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E8" w:rsidRPr="008D5745" w:rsidRDefault="00515EA8" w:rsidP="001C75E8">
      <w:pPr>
        <w:shd w:val="clear" w:color="auto" w:fill="FFFFFF"/>
        <w:spacing w:after="150"/>
        <w:ind w:firstLine="709"/>
        <w:jc w:val="both"/>
      </w:pPr>
      <w:r>
        <w:rPr>
          <w:b/>
          <w:bCs/>
        </w:rPr>
        <w:t xml:space="preserve">Управление </w:t>
      </w:r>
      <w:proofErr w:type="spellStart"/>
      <w:r>
        <w:rPr>
          <w:b/>
          <w:bCs/>
        </w:rPr>
        <w:t>Роскомнадзора</w:t>
      </w:r>
      <w:proofErr w:type="spellEnd"/>
      <w:r>
        <w:rPr>
          <w:b/>
          <w:bCs/>
        </w:rPr>
        <w:t xml:space="preserve"> по Астраханской области  объявляет конкурс на</w:t>
      </w:r>
      <w:r w:rsidR="001647F5">
        <w:rPr>
          <w:b/>
          <w:bCs/>
        </w:rPr>
        <w:t xml:space="preserve"> включение в кадровый резерв для</w:t>
      </w:r>
      <w:r>
        <w:rPr>
          <w:b/>
          <w:bCs/>
        </w:rPr>
        <w:t xml:space="preserve"> </w:t>
      </w:r>
      <w:r w:rsidR="00BE396D">
        <w:rPr>
          <w:b/>
          <w:bCs/>
        </w:rPr>
        <w:t>замещени</w:t>
      </w:r>
      <w:r w:rsidR="001647F5">
        <w:rPr>
          <w:b/>
          <w:bCs/>
        </w:rPr>
        <w:t>я</w:t>
      </w:r>
      <w:r w:rsidR="00BE396D">
        <w:rPr>
          <w:b/>
          <w:bCs/>
        </w:rPr>
        <w:t xml:space="preserve"> </w:t>
      </w:r>
      <w:r w:rsidR="001C75E8">
        <w:rPr>
          <w:b/>
          <w:bCs/>
        </w:rPr>
        <w:t>вакантны</w:t>
      </w:r>
      <w:r w:rsidR="007B6256">
        <w:rPr>
          <w:b/>
          <w:bCs/>
        </w:rPr>
        <w:t>х</w:t>
      </w:r>
      <w:r w:rsidR="001C75E8">
        <w:rPr>
          <w:b/>
          <w:bCs/>
        </w:rPr>
        <w:t xml:space="preserve"> должност</w:t>
      </w:r>
      <w:r w:rsidR="007B6256">
        <w:rPr>
          <w:b/>
          <w:bCs/>
        </w:rPr>
        <w:t>ей</w:t>
      </w:r>
      <w:r w:rsidR="001C75E8">
        <w:rPr>
          <w:b/>
          <w:bCs/>
        </w:rPr>
        <w:t xml:space="preserve"> государственной гражданской службы Российской Федерации  </w:t>
      </w:r>
    </w:p>
    <w:p w:rsidR="00BE396D" w:rsidRDefault="00BE396D" w:rsidP="00515EA8">
      <w:pPr>
        <w:shd w:val="clear" w:color="auto" w:fill="FFFFFF"/>
        <w:ind w:firstLine="709"/>
        <w:jc w:val="both"/>
        <w:rPr>
          <w:b/>
          <w:bCs/>
        </w:rPr>
      </w:pPr>
    </w:p>
    <w:p w:rsidR="004E47C6" w:rsidRDefault="004E47C6" w:rsidP="004E47C6">
      <w:pPr>
        <w:shd w:val="clear" w:color="auto" w:fill="FFFFFF"/>
        <w:jc w:val="both"/>
        <w:rPr>
          <w:b/>
          <w:bCs/>
        </w:rPr>
      </w:pPr>
      <w:r>
        <w:rPr>
          <w:b/>
          <w:bCs/>
        </w:rPr>
        <w:t>Общие профессиональные знания, необходимые для замещения любой должности государственной гражданской службы:</w:t>
      </w:r>
    </w:p>
    <w:p w:rsidR="00A84F2E" w:rsidRPr="00A84F2E" w:rsidRDefault="00A84F2E" w:rsidP="00A84F2E">
      <w:pPr>
        <w:pStyle w:val="a3"/>
        <w:numPr>
          <w:ilvl w:val="0"/>
          <w:numId w:val="7"/>
        </w:numPr>
        <w:shd w:val="clear" w:color="auto" w:fill="FFFFFF"/>
        <w:jc w:val="both"/>
      </w:pPr>
      <w:r w:rsidRPr="00A84F2E">
        <w:rPr>
          <w:bCs/>
        </w:rPr>
        <w:t>знание государственного языка Российской Федерации (русского языка)</w:t>
      </w:r>
    </w:p>
    <w:p w:rsidR="00A84F2E" w:rsidRPr="00A84F2E" w:rsidRDefault="00A84F2E" w:rsidP="004E47C6">
      <w:pPr>
        <w:pStyle w:val="a3"/>
        <w:numPr>
          <w:ilvl w:val="0"/>
          <w:numId w:val="7"/>
        </w:numPr>
        <w:shd w:val="clear" w:color="auto" w:fill="FFFFFF"/>
        <w:jc w:val="both"/>
      </w:pPr>
      <w:r>
        <w:rPr>
          <w:bCs/>
        </w:rPr>
        <w:t>знание основ:</w:t>
      </w:r>
    </w:p>
    <w:p w:rsidR="004E47C6" w:rsidRDefault="004E47C6" w:rsidP="00F357DA">
      <w:pPr>
        <w:shd w:val="clear" w:color="auto" w:fill="FFFFFF"/>
        <w:jc w:val="both"/>
      </w:pPr>
      <w:r>
        <w:t>Конституция Российской Федерации;</w:t>
      </w:r>
    </w:p>
    <w:p w:rsidR="004E47C6" w:rsidRDefault="004E47C6" w:rsidP="004E47C6">
      <w:pPr>
        <w:shd w:val="clear" w:color="auto" w:fill="FFFFFF"/>
        <w:jc w:val="both"/>
      </w:pPr>
      <w:r>
        <w:t>Федеральный закон от 27.07.2004 года № 79-ФЗ «О государственной гражданской службе Российской Федерации»;</w:t>
      </w:r>
    </w:p>
    <w:p w:rsidR="004E47C6" w:rsidRDefault="004E47C6" w:rsidP="004E47C6">
      <w:pPr>
        <w:shd w:val="clear" w:color="auto" w:fill="FFFFFF"/>
        <w:jc w:val="both"/>
      </w:pPr>
      <w:r>
        <w:t>Федеральный закон от 27.05.2003 № 58-ФЗ «О системе государственной службы Российской Федерации»;</w:t>
      </w:r>
    </w:p>
    <w:p w:rsidR="004E47C6" w:rsidRDefault="004E47C6" w:rsidP="004E47C6">
      <w:pPr>
        <w:shd w:val="clear" w:color="auto" w:fill="FFFFFF"/>
        <w:jc w:val="both"/>
      </w:pPr>
      <w:r>
        <w:t>Федеральный закон от 25.12.2008 г. № 273-ФЗ «О противодействии коррупции»</w:t>
      </w:r>
      <w:r w:rsidR="001C75E8">
        <w:t>;</w:t>
      </w:r>
    </w:p>
    <w:p w:rsidR="00493718" w:rsidRDefault="00493718" w:rsidP="00493718">
      <w:pPr>
        <w:shd w:val="clear" w:color="auto" w:fill="FFFFFF"/>
        <w:jc w:val="both"/>
      </w:pPr>
      <w:r>
        <w:t>Федеральный закон от 27.07.2006 № 152-ФЗ «О персональных данных»</w:t>
      </w:r>
    </w:p>
    <w:p w:rsidR="00493718" w:rsidRDefault="00493718" w:rsidP="00493718">
      <w:pPr>
        <w:shd w:val="clear" w:color="auto" w:fill="FFFFFF"/>
        <w:jc w:val="both"/>
      </w:pPr>
      <w:r>
        <w:t>Федеральный закон от 02.05.2006 № 59-ФЗ «О порядке рассмотрения обращений граждан РФ»</w:t>
      </w:r>
    </w:p>
    <w:p w:rsidR="001647F5" w:rsidRDefault="00493718" w:rsidP="00493718">
      <w:pPr>
        <w:shd w:val="clear" w:color="auto" w:fill="FFFFFF"/>
        <w:jc w:val="both"/>
      </w:pPr>
      <w:r>
        <w:t>Указ Президента Российской Федерации от 12.08.2002 № 885 «Об утверждении общих принципов служебного поведения государственных служащих»</w:t>
      </w:r>
      <w:r w:rsidR="001647F5">
        <w:t>;</w:t>
      </w:r>
    </w:p>
    <w:p w:rsidR="001647F5" w:rsidRDefault="001647F5" w:rsidP="001647F5">
      <w:pPr>
        <w:shd w:val="clear" w:color="auto" w:fill="FFFFFF"/>
        <w:jc w:val="both"/>
      </w:pPr>
      <w:r>
        <w:t>знания и умения в области информационно-коммуникационных технологий.</w:t>
      </w:r>
    </w:p>
    <w:p w:rsidR="00515EA8" w:rsidRDefault="004E47C6" w:rsidP="004E47C6">
      <w:pPr>
        <w:shd w:val="clear" w:color="auto" w:fill="FFFFFF"/>
        <w:spacing w:before="150" w:after="150"/>
        <w:jc w:val="both"/>
      </w:pPr>
      <w:proofErr w:type="gramStart"/>
      <w:r>
        <w:rPr>
          <w:b/>
          <w:bCs/>
        </w:rPr>
        <w:t>Общие п</w:t>
      </w:r>
      <w:r w:rsidRPr="00826855">
        <w:rPr>
          <w:b/>
          <w:bCs/>
        </w:rPr>
        <w:t>рофессиональные навыки</w:t>
      </w:r>
      <w:r w:rsidRPr="00826855">
        <w:t>:</w:t>
      </w:r>
      <w:r>
        <w:t xml:space="preserve"> работы с нормативными и нормативными правовыми актами; организации и планирования выполнения поручений; работы в конкретной сфере деятельности; исполнительской дисциплины; работы в коллективе; подготовки деловых писем; владения компьютерной техникой, оргтехникой; пользования необходимым программным обеспечением; работы с внутренними и периферийными устройствами компьютера; работы с информационно-телекоммуникационными сетями, в том числе Интернет;</w:t>
      </w:r>
      <w:proofErr w:type="gramEnd"/>
      <w:r>
        <w:t xml:space="preserve"> работы в операционной системе; управления электронной почтой; работы в текстовом редакторе; работы с электронными таблицами; подготовка презентаций; использование графических объектов в электронных документах; работы с базами данных; работы в прикладных подпрограммах ведомственной информационной системы в части касающейся.</w:t>
      </w:r>
    </w:p>
    <w:p w:rsidR="00A84F2E" w:rsidRDefault="00A84F2E" w:rsidP="00A84F2E">
      <w:pPr>
        <w:shd w:val="clear" w:color="auto" w:fill="FFFFFF"/>
        <w:jc w:val="both"/>
      </w:pPr>
      <w:r w:rsidRPr="00826855">
        <w:rPr>
          <w:b/>
          <w:bCs/>
        </w:rPr>
        <w:t>Дополнительные профессиональные навыки</w:t>
      </w:r>
      <w:r w:rsidRPr="00826855">
        <w:t>:</w:t>
      </w:r>
      <w:r>
        <w:t xml:space="preserve"> </w:t>
      </w:r>
    </w:p>
    <w:p w:rsidR="00CF09B0" w:rsidRDefault="00A84F2E" w:rsidP="00A84F2E">
      <w:pPr>
        <w:shd w:val="clear" w:color="auto" w:fill="FFFFFF"/>
        <w:jc w:val="both"/>
      </w:pPr>
      <w:r>
        <w:t>работы с системами межведомственного электронного взаимодействия.</w:t>
      </w:r>
    </w:p>
    <w:p w:rsidR="00692193" w:rsidRDefault="00692193" w:rsidP="00692193">
      <w:pPr>
        <w:shd w:val="clear" w:color="auto" w:fill="FFFFFF"/>
        <w:jc w:val="both"/>
      </w:pPr>
      <w:r>
        <w:rPr>
          <w:b/>
          <w:bCs/>
        </w:rPr>
        <w:t>Квалификационные требования по старшей группе должностей категории «специалисты»:</w:t>
      </w:r>
      <w:r>
        <w:t xml:space="preserve"> </w:t>
      </w:r>
      <w:r w:rsidRPr="00E452C3">
        <w:t xml:space="preserve">высшее образование не ниже </w:t>
      </w:r>
      <w:proofErr w:type="spellStart"/>
      <w:r w:rsidRPr="00E452C3">
        <w:t>бакалавриата</w:t>
      </w:r>
      <w:proofErr w:type="spellEnd"/>
      <w:r w:rsidRPr="00A84F2E">
        <w:t xml:space="preserve"> по направлени</w:t>
      </w:r>
      <w:r>
        <w:t>ям подготовки (специальностям):</w:t>
      </w:r>
    </w:p>
    <w:p w:rsidR="00692193" w:rsidRPr="00E452C3" w:rsidRDefault="00692193" w:rsidP="00692193">
      <w:pPr>
        <w:shd w:val="clear" w:color="auto" w:fill="FFFFFF"/>
        <w:jc w:val="both"/>
      </w:pPr>
      <w:proofErr w:type="gramStart"/>
      <w:r w:rsidRPr="00E452C3">
        <w:t xml:space="preserve">«Юриспруденция», «Государственное и муниципальное управление», </w:t>
      </w:r>
      <w:r w:rsidR="006A5B76" w:rsidRPr="006A5B76">
        <w:t>«Радиотехника», «Сети связи и системы коммутации», «Радиосвязь, радиовещание и телевидение», «Почтовая связь», «Радиотехника», «Радиоэлектронные системы», «Радиоэлектронные системы и комплексы», «Специальные радиотехнические системы», «Информационные системы и технологии», «Информационная безопасность»</w:t>
      </w:r>
      <w:r w:rsidR="00B2483F">
        <w:t xml:space="preserve">, </w:t>
      </w:r>
      <w:r w:rsidRPr="00E452C3">
        <w:t>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указанным в предыдущих перечнях профессий, специальностей и направлений подготовки.</w:t>
      </w:r>
      <w:proofErr w:type="gramEnd"/>
    </w:p>
    <w:p w:rsidR="00692193" w:rsidRPr="007603CA" w:rsidRDefault="00692193" w:rsidP="001C75E8">
      <w:pPr>
        <w:pStyle w:val="ConsPlusNonformat"/>
        <w:jc w:val="both"/>
        <w:rPr>
          <w:rFonts w:ascii="Times New Roman" w:hAnsi="Times New Roman" w:cs="Times New Roman"/>
          <w:sz w:val="24"/>
          <w:szCs w:val="24"/>
        </w:rPr>
      </w:pPr>
      <w:r>
        <w:rPr>
          <w:rFonts w:ascii="Times New Roman" w:hAnsi="Times New Roman" w:cs="Times New Roman"/>
          <w:sz w:val="24"/>
          <w:szCs w:val="24"/>
        </w:rPr>
        <w:t>Без предъявления к стажу.</w:t>
      </w:r>
    </w:p>
    <w:p w:rsidR="00781DE3" w:rsidRDefault="00781DE3" w:rsidP="001C75E8">
      <w:pPr>
        <w:pStyle w:val="ConsPlusNonformat"/>
        <w:jc w:val="both"/>
        <w:rPr>
          <w:rFonts w:ascii="Times New Roman" w:hAnsi="Times New Roman" w:cs="Times New Roman"/>
          <w:b/>
          <w:sz w:val="24"/>
          <w:szCs w:val="24"/>
        </w:rPr>
      </w:pPr>
      <w:r w:rsidRPr="001C75E8">
        <w:rPr>
          <w:rFonts w:ascii="Times New Roman" w:hAnsi="Times New Roman" w:cs="Times New Roman"/>
          <w:b/>
          <w:sz w:val="24"/>
          <w:szCs w:val="24"/>
        </w:rPr>
        <w:t>Знание нормативных правовых актов по направлению деятельности</w:t>
      </w:r>
      <w:r w:rsidR="007B6256">
        <w:rPr>
          <w:rFonts w:ascii="Times New Roman" w:hAnsi="Times New Roman" w:cs="Times New Roman"/>
          <w:b/>
          <w:sz w:val="24"/>
          <w:szCs w:val="24"/>
        </w:rPr>
        <w:t xml:space="preserve"> ведущего специалиста-эксперта отдела по защите прав субъектов персональных данных, контроля и надзора в сфере массовых коммуникаций</w:t>
      </w:r>
      <w:r w:rsidR="00C11671">
        <w:rPr>
          <w:rFonts w:ascii="Times New Roman" w:hAnsi="Times New Roman" w:cs="Times New Roman"/>
          <w:b/>
          <w:sz w:val="24"/>
          <w:szCs w:val="24"/>
        </w:rPr>
        <w:t xml:space="preserve"> в области персональных данных</w:t>
      </w:r>
      <w:r w:rsidRPr="001C75E8">
        <w:rPr>
          <w:rFonts w:ascii="Times New Roman" w:hAnsi="Times New Roman" w:cs="Times New Roman"/>
          <w:b/>
          <w:sz w:val="24"/>
          <w:szCs w:val="24"/>
        </w:rPr>
        <w:t>:</w:t>
      </w:r>
    </w:p>
    <w:p w:rsidR="000E1B61" w:rsidRPr="007603CA" w:rsidRDefault="000E1B61" w:rsidP="000E1B61">
      <w:pPr>
        <w:jc w:val="both"/>
      </w:pPr>
      <w:r>
        <w:t xml:space="preserve">          - </w:t>
      </w:r>
      <w:r w:rsidRPr="007603CA">
        <w:t>Федеральный закон от 27 июля 2006 г. № 152-ФЗ «О персональных данных»;</w:t>
      </w:r>
    </w:p>
    <w:p w:rsidR="000E1B61" w:rsidRPr="000E1B61" w:rsidRDefault="000E1B61" w:rsidP="000E1B61">
      <w:pPr>
        <w:jc w:val="both"/>
      </w:pPr>
      <w:r>
        <w:t xml:space="preserve">          - </w:t>
      </w:r>
      <w:r w:rsidRPr="007603CA">
        <w:t>Федеральный закон от 27 июля 2006 г. № 149-ФЗ «Об информации, информационных технологиях и о защите информации»;</w:t>
      </w:r>
    </w:p>
    <w:p w:rsidR="00E4028F" w:rsidRPr="00E4028F" w:rsidRDefault="00E4028F" w:rsidP="00E4028F">
      <w:pPr>
        <w:ind w:firstLine="709"/>
        <w:jc w:val="both"/>
      </w:pPr>
      <w:r w:rsidRPr="00E4028F">
        <w:t>- Федеральный закон от 07.07.2003 № 126-ФЗ «О связи»;</w:t>
      </w:r>
    </w:p>
    <w:p w:rsidR="00E4028F" w:rsidRPr="00E4028F" w:rsidRDefault="00E4028F" w:rsidP="00E4028F">
      <w:pPr>
        <w:ind w:firstLine="709"/>
        <w:jc w:val="both"/>
      </w:pPr>
      <w:r w:rsidRPr="00E4028F">
        <w:lastRenderedPageBreak/>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p w:rsidR="00E4028F" w:rsidRPr="00E4028F" w:rsidRDefault="00E4028F" w:rsidP="00E4028F">
      <w:pPr>
        <w:ind w:firstLine="709"/>
        <w:jc w:val="both"/>
      </w:pPr>
      <w:r w:rsidRPr="00E4028F">
        <w:t>- Кодекс Российской Федерации об административных правонарушениях;</w:t>
      </w:r>
    </w:p>
    <w:p w:rsidR="00E4028F" w:rsidRPr="00E4028F" w:rsidRDefault="00E4028F" w:rsidP="00E4028F">
      <w:pPr>
        <w:ind w:firstLine="709"/>
        <w:jc w:val="both"/>
      </w:pPr>
      <w:r w:rsidRPr="00E4028F">
        <w:t>- Федеральный закон от 2 мая 2006 г. № 59-ФЗ «О порядке рассмотрения обращений граждан Российской Федерации»;</w:t>
      </w:r>
    </w:p>
    <w:p w:rsidR="00E4028F" w:rsidRPr="00E4028F" w:rsidRDefault="00E4028F" w:rsidP="00E4028F">
      <w:pPr>
        <w:ind w:firstLine="709"/>
        <w:jc w:val="both"/>
      </w:pPr>
      <w:r w:rsidRPr="00E4028F">
        <w:t>- Федеральный закон от 4 мая 2011 г. № 99-ФЗ «О лицензировании отдельных видов деятельности»;</w:t>
      </w:r>
    </w:p>
    <w:p w:rsidR="00E4028F" w:rsidRPr="00E4028F" w:rsidRDefault="00E4028F" w:rsidP="00E4028F">
      <w:pPr>
        <w:ind w:firstLine="709"/>
        <w:jc w:val="both"/>
      </w:pPr>
      <w:r w:rsidRPr="00E4028F">
        <w:t>- постановление Правительства Российской Федерации от 12.10.2004 № 539 «О порядке регистрации радиоэлектронных средств и высокочастотных устройств»;</w:t>
      </w:r>
    </w:p>
    <w:p w:rsidR="00E4028F" w:rsidRPr="00E4028F" w:rsidRDefault="00E4028F" w:rsidP="00E4028F">
      <w:pPr>
        <w:ind w:firstLine="709"/>
        <w:jc w:val="both"/>
      </w:pPr>
      <w:r w:rsidRPr="00E4028F">
        <w:t>- иные нормативно-правовые акты, устанавливающие обяза</w:t>
      </w:r>
      <w:r w:rsidR="001647F5">
        <w:t>тельные требования в сфере деятельности Управления</w:t>
      </w:r>
      <w:r w:rsidRPr="00E4028F">
        <w:t>.</w:t>
      </w:r>
    </w:p>
    <w:p w:rsidR="00E4028F" w:rsidRPr="00E4028F" w:rsidRDefault="00E4028F" w:rsidP="001C75E8">
      <w:pPr>
        <w:pStyle w:val="ConsPlusNonformat"/>
        <w:jc w:val="both"/>
        <w:rPr>
          <w:rFonts w:ascii="Times New Roman" w:hAnsi="Times New Roman" w:cs="Times New Roman"/>
          <w:b/>
          <w:sz w:val="24"/>
          <w:szCs w:val="24"/>
        </w:rPr>
      </w:pPr>
    </w:p>
    <w:p w:rsidR="004E09AF" w:rsidRDefault="005E0019" w:rsidP="000E1B61">
      <w:pPr>
        <w:shd w:val="clear" w:color="auto" w:fill="FFFFFF"/>
        <w:jc w:val="both"/>
        <w:rPr>
          <w:b/>
        </w:rPr>
      </w:pPr>
      <w:r w:rsidRPr="005E0019">
        <w:rPr>
          <w:b/>
        </w:rPr>
        <w:t>Должностные обязанности</w:t>
      </w:r>
      <w:r w:rsidR="004E09AF">
        <w:rPr>
          <w:b/>
        </w:rPr>
        <w:t>:</w:t>
      </w:r>
    </w:p>
    <w:p w:rsidR="006A5B76" w:rsidRDefault="004E09AF" w:rsidP="000E1B61">
      <w:pPr>
        <w:shd w:val="clear" w:color="auto" w:fill="FFFFFF"/>
        <w:jc w:val="both"/>
      </w:pPr>
      <w:r>
        <w:rPr>
          <w:b/>
        </w:rPr>
        <w:t xml:space="preserve">- </w:t>
      </w:r>
      <w:r w:rsidR="005E0019">
        <w:t xml:space="preserve"> </w:t>
      </w:r>
      <w:r w:rsidRPr="004E09AF">
        <w:rPr>
          <w:iCs/>
        </w:rPr>
        <w:t>п</w:t>
      </w:r>
      <w:r w:rsidRPr="004E09AF">
        <w:t>роводить в установленном порядке плановые и внеплановые проверки и мероприятия по контролю в установленной сфере деятельности</w:t>
      </w:r>
      <w:r>
        <w:t>;</w:t>
      </w:r>
    </w:p>
    <w:p w:rsidR="004E09AF" w:rsidRPr="004E09AF" w:rsidRDefault="004E09AF" w:rsidP="000E1B61">
      <w:pPr>
        <w:shd w:val="clear" w:color="auto" w:fill="FFFFFF"/>
        <w:jc w:val="both"/>
        <w:rPr>
          <w:snapToGrid w:val="0"/>
          <w:color w:val="000000"/>
        </w:rPr>
      </w:pPr>
      <w:r w:rsidRPr="004E09AF">
        <w:rPr>
          <w:iCs/>
        </w:rPr>
        <w:t>- г</w:t>
      </w:r>
      <w:r w:rsidRPr="004E09AF">
        <w:rPr>
          <w:snapToGrid w:val="0"/>
          <w:color w:val="000000"/>
        </w:rPr>
        <w:t>отовить проекты приказов;</w:t>
      </w:r>
    </w:p>
    <w:p w:rsidR="004E09AF" w:rsidRPr="004E09AF" w:rsidRDefault="004E09AF" w:rsidP="000E1B61">
      <w:pPr>
        <w:shd w:val="clear" w:color="auto" w:fill="FFFFFF"/>
        <w:jc w:val="both"/>
      </w:pPr>
      <w:r w:rsidRPr="004E09AF">
        <w:rPr>
          <w:snapToGrid w:val="0"/>
          <w:color w:val="000000"/>
        </w:rPr>
        <w:t xml:space="preserve">- </w:t>
      </w:r>
      <w:r w:rsidRPr="004E09AF">
        <w:t xml:space="preserve">  готовить запросы в адрес физических лиц, индивидуальных предпринимателей и юридических лиц, с целью получения необходимой информации для реализации своих полномочий;</w:t>
      </w:r>
    </w:p>
    <w:p w:rsidR="004E09AF" w:rsidRPr="004E09AF" w:rsidRDefault="004E09AF" w:rsidP="004E09AF">
      <w:pPr>
        <w:jc w:val="both"/>
      </w:pPr>
      <w:r w:rsidRPr="004E09AF">
        <w:t>- выявлять нарушения обязательных требований в установленной сфере деятельности;</w:t>
      </w:r>
    </w:p>
    <w:p w:rsidR="004E09AF" w:rsidRPr="004E09AF" w:rsidRDefault="004E09AF" w:rsidP="004E09AF">
      <w:pPr>
        <w:pStyle w:val="2"/>
        <w:spacing w:after="0" w:line="312" w:lineRule="exact"/>
        <w:ind w:left="0"/>
        <w:rPr>
          <w:sz w:val="24"/>
          <w:szCs w:val="24"/>
        </w:rPr>
      </w:pPr>
      <w:r w:rsidRPr="004E09AF">
        <w:rPr>
          <w:sz w:val="24"/>
          <w:szCs w:val="24"/>
        </w:rPr>
        <w:t xml:space="preserve">- </w:t>
      </w:r>
      <w:r w:rsidRPr="004E09AF">
        <w:rPr>
          <w:iCs/>
          <w:sz w:val="24"/>
          <w:szCs w:val="24"/>
        </w:rPr>
        <w:t>п</w:t>
      </w:r>
      <w:r w:rsidRPr="004E09AF">
        <w:rPr>
          <w:snapToGrid w:val="0"/>
          <w:color w:val="000000"/>
          <w:sz w:val="24"/>
          <w:szCs w:val="24"/>
        </w:rPr>
        <w:t>о результатам проверок и мероприятий по контролю:</w:t>
      </w:r>
    </w:p>
    <w:p w:rsidR="004E09AF" w:rsidRPr="004E09AF" w:rsidRDefault="004E09AF" w:rsidP="004E09AF">
      <w:pPr>
        <w:spacing w:line="312" w:lineRule="exact"/>
        <w:ind w:firstLine="709"/>
        <w:jc w:val="both"/>
        <w:rPr>
          <w:snapToGrid w:val="0"/>
          <w:color w:val="000000"/>
        </w:rPr>
      </w:pPr>
      <w:r w:rsidRPr="004E09AF">
        <w:rPr>
          <w:snapToGrid w:val="0"/>
          <w:color w:val="000000"/>
        </w:rPr>
        <w:t xml:space="preserve">- составлять акты в установленном порядке; </w:t>
      </w:r>
    </w:p>
    <w:p w:rsidR="004E09AF" w:rsidRPr="004E09AF" w:rsidRDefault="004E09AF" w:rsidP="004E09AF">
      <w:pPr>
        <w:spacing w:line="312" w:lineRule="exact"/>
        <w:ind w:firstLine="709"/>
        <w:jc w:val="both"/>
        <w:rPr>
          <w:snapToGrid w:val="0"/>
          <w:color w:val="000000"/>
        </w:rPr>
      </w:pPr>
      <w:r w:rsidRPr="004E09AF">
        <w:rPr>
          <w:snapToGrid w:val="0"/>
          <w:color w:val="000000"/>
        </w:rPr>
        <w:t>- выдавать предписания об устранении нарушений обязательных требований в случае их выявления в ходе проверок;</w:t>
      </w:r>
    </w:p>
    <w:p w:rsidR="004E09AF" w:rsidRPr="004E09AF" w:rsidRDefault="004E09AF" w:rsidP="004E09AF">
      <w:pPr>
        <w:spacing w:line="312" w:lineRule="exact"/>
        <w:jc w:val="both"/>
      </w:pPr>
      <w:r w:rsidRPr="004E09AF">
        <w:rPr>
          <w:snapToGrid w:val="0"/>
          <w:color w:val="000000"/>
        </w:rPr>
        <w:t xml:space="preserve">- </w:t>
      </w:r>
      <w:r w:rsidRPr="004E09AF">
        <w:t xml:space="preserve">размещать результаты проводимых проверок и мероприятий по контролю в Единой информационной системе </w:t>
      </w:r>
      <w:proofErr w:type="spellStart"/>
      <w:r w:rsidRPr="004E09AF">
        <w:t>Роскомнадзора</w:t>
      </w:r>
      <w:proofErr w:type="spellEnd"/>
      <w:r w:rsidRPr="004E09AF">
        <w:t xml:space="preserve"> (ЕИС);</w:t>
      </w:r>
    </w:p>
    <w:p w:rsidR="004E09AF" w:rsidRPr="004E09AF" w:rsidRDefault="004E09AF" w:rsidP="004E09AF">
      <w:pPr>
        <w:spacing w:line="312" w:lineRule="exact"/>
        <w:jc w:val="both"/>
        <w:rPr>
          <w:snapToGrid w:val="0"/>
          <w:color w:val="000000"/>
        </w:rPr>
      </w:pPr>
      <w:r w:rsidRPr="004E09AF">
        <w:rPr>
          <w:snapToGrid w:val="0"/>
          <w:color w:val="000000"/>
        </w:rPr>
        <w:t>- осуществлять административное производство, в ходе которого, в том числе, составляет протоколы об административных правонарушениях, участвовать в рассмотрении дел об административных правонарушениях,  судебных заседаниях по вопросам, отнесенным к компетенции Отдела. Готовить проекты постановлений, определений, иных процессуальных документов по делам об административных правонарушениях в установленной сфере деятельности;</w:t>
      </w:r>
    </w:p>
    <w:p w:rsidR="004E09AF" w:rsidRPr="004E09AF" w:rsidRDefault="004E09AF" w:rsidP="004E09AF">
      <w:pPr>
        <w:spacing w:line="312" w:lineRule="exact"/>
        <w:jc w:val="both"/>
      </w:pPr>
      <w:r w:rsidRPr="004E09AF">
        <w:rPr>
          <w:snapToGrid w:val="0"/>
          <w:color w:val="000000"/>
        </w:rPr>
        <w:t xml:space="preserve">- </w:t>
      </w:r>
      <w:r w:rsidRPr="004E09AF">
        <w:t xml:space="preserve">осуществлять оформление, ведение и сдачу в архив дел, в соответствии с требованиями, установленными </w:t>
      </w:r>
      <w:proofErr w:type="spellStart"/>
      <w:r w:rsidRPr="004E09AF">
        <w:t>Роскомнадзором</w:t>
      </w:r>
      <w:proofErr w:type="spellEnd"/>
      <w:r w:rsidRPr="004E09AF">
        <w:t>, а также дел об административных правонарушениях;</w:t>
      </w:r>
    </w:p>
    <w:p w:rsidR="004E09AF" w:rsidRPr="004E09AF" w:rsidRDefault="004E09AF" w:rsidP="004E09AF">
      <w:pPr>
        <w:spacing w:line="312" w:lineRule="exact"/>
        <w:jc w:val="both"/>
      </w:pPr>
      <w:r w:rsidRPr="004E09AF">
        <w:rPr>
          <w:snapToGrid w:val="0"/>
          <w:color w:val="000000"/>
        </w:rPr>
        <w:t xml:space="preserve">- </w:t>
      </w:r>
      <w:r w:rsidRPr="004E09AF">
        <w:t>осуществлять подготовку проектов периодических и разовых отчетов, а также информационных материалов о результатах деятельности Отдела, в том числе для размещения их на официальном сайте и информационном стенде Управления;</w:t>
      </w:r>
    </w:p>
    <w:p w:rsidR="004E09AF" w:rsidRPr="004E09AF" w:rsidRDefault="004E09AF" w:rsidP="004E09AF">
      <w:pPr>
        <w:pStyle w:val="2"/>
        <w:spacing w:after="0" w:line="240" w:lineRule="auto"/>
        <w:ind w:left="0"/>
        <w:jc w:val="both"/>
        <w:rPr>
          <w:sz w:val="24"/>
          <w:szCs w:val="24"/>
        </w:rPr>
      </w:pPr>
      <w:r w:rsidRPr="004E09AF">
        <w:rPr>
          <w:sz w:val="24"/>
          <w:szCs w:val="24"/>
        </w:rPr>
        <w:t>- готовить предложения в планы и прогнозные показатели деятельности Управления по вопросам в сфере информационных технологи и в установленной сфере деятельности, в том числе по итогам анализа результатов проведенных проверок и контрольных мероприятий;</w:t>
      </w:r>
    </w:p>
    <w:p w:rsidR="004E09AF" w:rsidRPr="004E09AF" w:rsidRDefault="004E09AF" w:rsidP="004E09AF">
      <w:pPr>
        <w:pStyle w:val="2"/>
        <w:spacing w:after="0" w:line="240" w:lineRule="auto"/>
        <w:ind w:left="0" w:firstLine="709"/>
        <w:jc w:val="both"/>
        <w:rPr>
          <w:sz w:val="24"/>
          <w:szCs w:val="24"/>
        </w:rPr>
      </w:pPr>
      <w:r w:rsidRPr="004E09AF">
        <w:rPr>
          <w:sz w:val="24"/>
          <w:szCs w:val="24"/>
        </w:rPr>
        <w:t>- дает государственным органам, муниципальным органам, органам местного самоуправления, юридическим и физическим лицам письменные и устные разъяснения и консультации по вопросам, отнесенным к компетенции Отдела;</w:t>
      </w:r>
    </w:p>
    <w:p w:rsidR="004E09AF" w:rsidRPr="004E09AF" w:rsidRDefault="004E09AF" w:rsidP="004E09AF">
      <w:pPr>
        <w:spacing w:line="312" w:lineRule="exact"/>
        <w:ind w:firstLine="709"/>
        <w:jc w:val="both"/>
      </w:pPr>
      <w:r w:rsidRPr="004E09AF">
        <w:t>- в</w:t>
      </w:r>
      <w:r w:rsidRPr="004E09AF">
        <w:rPr>
          <w:snapToGrid w:val="0"/>
          <w:color w:val="000000"/>
        </w:rPr>
        <w:t xml:space="preserve">ыполнять по письменному и (или) устному распоряжению руководителя Управления, его заместителя и  непосредственного руководителя иные функции в установленной сфере деятельности, если </w:t>
      </w:r>
      <w:r w:rsidRPr="004E09AF">
        <w:t xml:space="preserve">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Министерства связи и массовых коммуникаций Российской Федерации, положением об Управлении и </w:t>
      </w:r>
      <w:proofErr w:type="gramStart"/>
      <w:r w:rsidRPr="004E09AF">
        <w:t>положением</w:t>
      </w:r>
      <w:proofErr w:type="gramEnd"/>
      <w:r w:rsidRPr="004E09AF">
        <w:t xml:space="preserve"> об Отделе;</w:t>
      </w:r>
    </w:p>
    <w:p w:rsidR="004E09AF" w:rsidRPr="004E09AF" w:rsidRDefault="004E09AF" w:rsidP="004E09AF">
      <w:pPr>
        <w:shd w:val="clear" w:color="auto" w:fill="FFFFFF"/>
        <w:tabs>
          <w:tab w:val="left" w:pos="1094"/>
        </w:tabs>
        <w:ind w:firstLine="709"/>
        <w:jc w:val="both"/>
      </w:pPr>
      <w:r w:rsidRPr="004E09AF">
        <w:lastRenderedPageBreak/>
        <w:t>- принимать участие в проведении и проводить мероприятия по профилактике нарушений обязательных требований.</w:t>
      </w:r>
    </w:p>
    <w:p w:rsidR="0070307B" w:rsidRPr="00C11671" w:rsidRDefault="0070307B" w:rsidP="0070307B">
      <w:pPr>
        <w:shd w:val="clear" w:color="auto" w:fill="FFFFFF"/>
        <w:spacing w:before="150" w:after="150"/>
        <w:jc w:val="both"/>
      </w:pPr>
      <w:r w:rsidRPr="00C11671">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70307B" w:rsidRPr="00C11671" w:rsidRDefault="0070307B" w:rsidP="0070307B">
      <w:pPr>
        <w:jc w:val="both"/>
      </w:pPr>
      <w:r w:rsidRPr="00C11671">
        <w:rPr>
          <w:bCs/>
        </w:rPr>
        <w:t>Государственный гражданский служащий</w:t>
      </w:r>
      <w:r w:rsidRPr="00C11671">
        <w:t xml:space="preserve"> имеет права, установленные </w:t>
      </w:r>
      <w:hyperlink r:id="rId8" w:history="1">
        <w:r w:rsidRPr="00C11671">
          <w:rPr>
            <w:rStyle w:val="ac"/>
          </w:rPr>
          <w:t>статьей 14</w:t>
        </w:r>
      </w:hyperlink>
      <w:r w:rsidRPr="00C11671">
        <w:t xml:space="preserve"> Федерального закона от 27 июля 2004 г. № 79-ФЗ «О государственной гражданской службе Российской Федерации», Трудовым </w:t>
      </w:r>
      <w:hyperlink r:id="rId9" w:history="1">
        <w:r w:rsidRPr="00C11671">
          <w:rPr>
            <w:rStyle w:val="ac"/>
          </w:rPr>
          <w:t>кодексом</w:t>
        </w:r>
      </w:hyperlink>
      <w:r w:rsidRPr="00C11671">
        <w:t xml:space="preserve"> Российской Федерации, служебным распорядком Управления </w:t>
      </w:r>
      <w:proofErr w:type="spellStart"/>
      <w:r w:rsidRPr="00C11671">
        <w:t>Роскомнадзора</w:t>
      </w:r>
      <w:proofErr w:type="spellEnd"/>
      <w:r w:rsidRPr="00C11671">
        <w:t xml:space="preserve"> по Астраханской области, регламентом </w:t>
      </w:r>
      <w:proofErr w:type="spellStart"/>
      <w:r w:rsidRPr="00C11671">
        <w:t>Роскомнадзора</w:t>
      </w:r>
      <w:proofErr w:type="spellEnd"/>
      <w:r w:rsidRPr="00C11671">
        <w:t>.</w:t>
      </w:r>
    </w:p>
    <w:p w:rsidR="0070307B" w:rsidRPr="00C11671" w:rsidRDefault="0070307B" w:rsidP="0070307B">
      <w:pPr>
        <w:jc w:val="both"/>
        <w:rPr>
          <w:rFonts w:eastAsia="Arial Unicode MS"/>
        </w:rPr>
      </w:pPr>
      <w:r w:rsidRPr="00C11671">
        <w:rPr>
          <w:rFonts w:eastAsia="Arial Unicode MS"/>
        </w:rPr>
        <w:t xml:space="preserve">За неисполнение или ненадлежащее исполнение должностных обязанностей может быть </w:t>
      </w:r>
      <w:proofErr w:type="gramStart"/>
      <w:r w:rsidRPr="00C11671">
        <w:rPr>
          <w:rFonts w:eastAsia="Arial Unicode MS"/>
        </w:rPr>
        <w:t>привлечен</w:t>
      </w:r>
      <w:proofErr w:type="gramEnd"/>
      <w:r w:rsidRPr="00C11671">
        <w:rPr>
          <w:rFonts w:eastAsia="Arial Unicode MS"/>
        </w:rPr>
        <w:t xml:space="preserve"> к ответственности в соответствии с законодательством Российской Федерации.</w:t>
      </w:r>
    </w:p>
    <w:p w:rsidR="0070307B" w:rsidRPr="00C11671" w:rsidRDefault="0070307B" w:rsidP="0070307B">
      <w:pPr>
        <w:pStyle w:val="ConsPlusNormal"/>
        <w:jc w:val="both"/>
        <w:rPr>
          <w:rFonts w:ascii="Times New Roman" w:hAnsi="Times New Roman" w:cs="Times New Roman"/>
          <w:sz w:val="24"/>
          <w:szCs w:val="24"/>
        </w:rPr>
      </w:pPr>
      <w:r w:rsidRPr="00C11671">
        <w:rPr>
          <w:rFonts w:ascii="Times New Roman" w:hAnsi="Times New Roman" w:cs="Times New Roman"/>
          <w:sz w:val="24"/>
          <w:szCs w:val="24"/>
        </w:rPr>
        <w:t>Основными показателями эффективности и результативности профессиональной служебной деятельности гражданского служащего являются:</w:t>
      </w:r>
    </w:p>
    <w:p w:rsidR="0070307B" w:rsidRPr="00C11671" w:rsidRDefault="0070307B" w:rsidP="0070307B">
      <w:pPr>
        <w:pStyle w:val="a3"/>
        <w:numPr>
          <w:ilvl w:val="0"/>
          <w:numId w:val="14"/>
        </w:numPr>
        <w:shd w:val="clear" w:color="auto" w:fill="FFFFFF"/>
        <w:jc w:val="both"/>
      </w:pPr>
      <w:r w:rsidRPr="00C11671">
        <w:t>добросовестное исполнение должностных обязанностей;</w:t>
      </w:r>
    </w:p>
    <w:p w:rsidR="0070307B" w:rsidRPr="005E1133" w:rsidRDefault="0070307B" w:rsidP="0070307B">
      <w:pPr>
        <w:pStyle w:val="a3"/>
        <w:numPr>
          <w:ilvl w:val="0"/>
          <w:numId w:val="14"/>
        </w:numPr>
        <w:shd w:val="clear" w:color="auto" w:fill="FFFFFF"/>
        <w:jc w:val="both"/>
      </w:pPr>
      <w:r w:rsidRPr="005E1133">
        <w:t>профессиональная компетентность;</w:t>
      </w:r>
    </w:p>
    <w:p w:rsidR="0070307B" w:rsidRPr="005E1133" w:rsidRDefault="0070307B" w:rsidP="0070307B">
      <w:pPr>
        <w:pStyle w:val="a3"/>
        <w:numPr>
          <w:ilvl w:val="0"/>
          <w:numId w:val="14"/>
        </w:numPr>
        <w:shd w:val="clear" w:color="auto" w:fill="FFFFFF"/>
        <w:jc w:val="both"/>
      </w:pPr>
      <w:r w:rsidRPr="005E1133">
        <w:t>своевременное выполнение поручений;</w:t>
      </w:r>
    </w:p>
    <w:p w:rsidR="001810DB" w:rsidRDefault="0070307B" w:rsidP="00A84F2E">
      <w:pPr>
        <w:pStyle w:val="ConsPlusNormal"/>
        <w:numPr>
          <w:ilvl w:val="0"/>
          <w:numId w:val="14"/>
        </w:numPr>
        <w:jc w:val="both"/>
        <w:rPr>
          <w:rFonts w:ascii="Times New Roman" w:hAnsi="Times New Roman" w:cs="Times New Roman"/>
          <w:sz w:val="24"/>
          <w:szCs w:val="24"/>
        </w:rPr>
      </w:pPr>
      <w:r w:rsidRPr="005E1133">
        <w:rPr>
          <w:rFonts w:ascii="Times New Roman" w:hAnsi="Times New Roman" w:cs="Times New Roman"/>
          <w:sz w:val="24"/>
          <w:szCs w:val="24"/>
        </w:rPr>
        <w:t>интенсивность труда</w:t>
      </w:r>
      <w:r>
        <w:rPr>
          <w:rFonts w:ascii="Times New Roman" w:hAnsi="Times New Roman" w:cs="Times New Roman"/>
          <w:sz w:val="24"/>
          <w:szCs w:val="24"/>
        </w:rPr>
        <w:t>.</w:t>
      </w:r>
    </w:p>
    <w:p w:rsidR="00BE4ABF" w:rsidRDefault="00BE4ABF" w:rsidP="00BE4ABF">
      <w:pPr>
        <w:pStyle w:val="ConsPlusNormal"/>
        <w:ind w:left="720"/>
        <w:jc w:val="both"/>
        <w:rPr>
          <w:rFonts w:ascii="Times New Roman" w:hAnsi="Times New Roman" w:cs="Times New Roman"/>
          <w:sz w:val="24"/>
          <w:szCs w:val="24"/>
        </w:rPr>
      </w:pPr>
    </w:p>
    <w:p w:rsidR="004E47C6" w:rsidRDefault="004E47C6" w:rsidP="004E47C6">
      <w:pPr>
        <w:shd w:val="clear" w:color="auto" w:fill="FFFFFF"/>
        <w:jc w:val="both"/>
      </w:pPr>
      <w:r w:rsidRPr="004E47C6">
        <w:rPr>
          <w:b/>
          <w:bCs/>
        </w:rPr>
        <w:t xml:space="preserve">Ежемесячное денежное содержание федерального гражданского служащего состоит </w:t>
      </w:r>
      <w:proofErr w:type="gramStart"/>
      <w:r w:rsidRPr="004E47C6">
        <w:rPr>
          <w:b/>
          <w:bCs/>
        </w:rPr>
        <w:t>из</w:t>
      </w:r>
      <w:proofErr w:type="gramEnd"/>
      <w:r w:rsidRPr="004E47C6">
        <w:rPr>
          <w:b/>
          <w:bCs/>
        </w:rPr>
        <w:t>:</w:t>
      </w:r>
    </w:p>
    <w:p w:rsidR="004E47C6" w:rsidRDefault="004E47C6" w:rsidP="004E47C6">
      <w:pPr>
        <w:shd w:val="clear" w:color="auto" w:fill="FFFFFF"/>
        <w:jc w:val="both"/>
      </w:pPr>
      <w:r>
        <w:t>- должностного оклада;</w:t>
      </w:r>
    </w:p>
    <w:p w:rsidR="004E47C6" w:rsidRDefault="004E47C6" w:rsidP="004E47C6">
      <w:pPr>
        <w:shd w:val="clear" w:color="auto" w:fill="FFFFFF"/>
        <w:jc w:val="both"/>
      </w:pPr>
      <w:r>
        <w:t>- ежемесячного денежного поощрения;</w:t>
      </w:r>
    </w:p>
    <w:p w:rsidR="004E47C6" w:rsidRDefault="004E47C6" w:rsidP="004E47C6">
      <w:pPr>
        <w:shd w:val="clear" w:color="auto" w:fill="FFFFFF"/>
        <w:jc w:val="both"/>
      </w:pPr>
      <w:r>
        <w:t>- оклада за классный чин;</w:t>
      </w:r>
    </w:p>
    <w:p w:rsidR="004E47C6" w:rsidRDefault="004E47C6" w:rsidP="004E47C6">
      <w:pPr>
        <w:shd w:val="clear" w:color="auto" w:fill="FFFFFF"/>
        <w:jc w:val="both"/>
      </w:pPr>
      <w:r>
        <w:t>- ежемесячной надбавки к должностному окладу за особые условия государственной гражданской службы;</w:t>
      </w:r>
    </w:p>
    <w:p w:rsidR="004E47C6" w:rsidRDefault="004E47C6" w:rsidP="004E47C6">
      <w:pPr>
        <w:shd w:val="clear" w:color="auto" w:fill="FFFFFF"/>
        <w:jc w:val="both"/>
      </w:pPr>
      <w:r>
        <w:t>- ежемесячной надбавки к должностному окладу за выслугу лет на гос</w:t>
      </w:r>
      <w:r w:rsidR="000E1B61">
        <w:t>ударственной гражданской службе.</w:t>
      </w:r>
    </w:p>
    <w:p w:rsidR="004E47C6" w:rsidRDefault="004E47C6" w:rsidP="004E47C6">
      <w:pPr>
        <w:shd w:val="clear" w:color="auto" w:fill="FFFFFF"/>
        <w:spacing w:before="150" w:after="150"/>
        <w:jc w:val="both"/>
      </w:pPr>
      <w:r>
        <w:t>Государственному гражданскому служащему предоставляется ежегодный основной оплачиваемый отпуск продолжительностью 30 календарных дней, дополнительный отпуск в зависимости от стажа гражданской службы.</w:t>
      </w:r>
    </w:p>
    <w:p w:rsidR="005E0019" w:rsidRDefault="004E47C6" w:rsidP="004E47C6">
      <w:pPr>
        <w:shd w:val="clear" w:color="auto" w:fill="FFFFFF"/>
        <w:spacing w:before="150" w:after="150"/>
        <w:jc w:val="both"/>
      </w:pPr>
      <w: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 № 79-ФЗ «О государственной гражданской службе Российской Федерации».</w:t>
      </w:r>
    </w:p>
    <w:p w:rsidR="00600A45" w:rsidRDefault="004E47C6" w:rsidP="004E47C6">
      <w:pPr>
        <w:shd w:val="clear" w:color="auto" w:fill="FFFFFF"/>
        <w:spacing w:before="150" w:after="150"/>
        <w:jc w:val="both"/>
        <w:rPr>
          <w:b/>
          <w:bCs/>
        </w:rPr>
      </w:pPr>
      <w:r w:rsidRPr="004E47C6">
        <w:rPr>
          <w:b/>
          <w:bCs/>
        </w:rPr>
        <w:t> </w:t>
      </w:r>
    </w:p>
    <w:p w:rsidR="004E47C6" w:rsidRDefault="004E47C6" w:rsidP="004E47C6">
      <w:pPr>
        <w:shd w:val="clear" w:color="auto" w:fill="FFFFFF"/>
        <w:spacing w:before="150" w:after="150"/>
        <w:jc w:val="both"/>
      </w:pPr>
      <w:r w:rsidRPr="004E47C6">
        <w:rPr>
          <w:b/>
          <w:bCs/>
        </w:rPr>
        <w:t>Для участия в конкурсе претенденту необходимо представить следующие документы:</w:t>
      </w:r>
    </w:p>
    <w:p w:rsidR="00DA44D4" w:rsidRDefault="00DA44D4" w:rsidP="00DA44D4">
      <w:pPr>
        <w:pStyle w:val="a3"/>
        <w:numPr>
          <w:ilvl w:val="0"/>
          <w:numId w:val="24"/>
        </w:numPr>
        <w:jc w:val="both"/>
        <w:rPr>
          <w:szCs w:val="28"/>
        </w:rPr>
      </w:pPr>
      <w:r>
        <w:rPr>
          <w:szCs w:val="28"/>
        </w:rPr>
        <w:t>Личное заявление</w:t>
      </w:r>
    </w:p>
    <w:p w:rsidR="00DA44D4" w:rsidRDefault="00DA44D4" w:rsidP="00DA44D4">
      <w:pPr>
        <w:pStyle w:val="a3"/>
        <w:numPr>
          <w:ilvl w:val="0"/>
          <w:numId w:val="24"/>
        </w:numPr>
        <w:jc w:val="both"/>
        <w:rPr>
          <w:szCs w:val="28"/>
        </w:rPr>
      </w:pPr>
      <w:r>
        <w:rPr>
          <w:szCs w:val="28"/>
        </w:rPr>
        <w:t xml:space="preserve">Собственноручно заполненную и подписанную анкету по форме, </w:t>
      </w:r>
    </w:p>
    <w:p w:rsidR="00DA44D4" w:rsidRDefault="00DA44D4" w:rsidP="00DA44D4">
      <w:pPr>
        <w:jc w:val="both"/>
        <w:rPr>
          <w:szCs w:val="28"/>
        </w:rPr>
      </w:pPr>
      <w:r w:rsidRPr="00E023B1">
        <w:rPr>
          <w:szCs w:val="28"/>
        </w:rPr>
        <w:t>утвержденной распоряжением Правительства Российской Федерации от 25.05.2005 № 667-р (ред. от 22.04.2022) с фотографией;</w:t>
      </w:r>
    </w:p>
    <w:p w:rsidR="00DA44D4" w:rsidRDefault="00DA44D4" w:rsidP="00DA44D4">
      <w:pPr>
        <w:pStyle w:val="a3"/>
        <w:numPr>
          <w:ilvl w:val="0"/>
          <w:numId w:val="24"/>
        </w:numPr>
        <w:jc w:val="both"/>
        <w:rPr>
          <w:szCs w:val="28"/>
        </w:rPr>
      </w:pPr>
      <w:proofErr w:type="gramStart"/>
      <w:r>
        <w:rPr>
          <w:szCs w:val="28"/>
        </w:rPr>
        <w:t xml:space="preserve">Копию паспорта или заменяющего его документа (соответствующий документ </w:t>
      </w:r>
      <w:proofErr w:type="gramEnd"/>
    </w:p>
    <w:p w:rsidR="00DA44D4" w:rsidRPr="00E023B1" w:rsidRDefault="00DA44D4" w:rsidP="00DA44D4">
      <w:pPr>
        <w:jc w:val="both"/>
        <w:rPr>
          <w:szCs w:val="28"/>
        </w:rPr>
      </w:pPr>
      <w:r w:rsidRPr="00E023B1">
        <w:rPr>
          <w:szCs w:val="28"/>
        </w:rPr>
        <w:t>предъявляется лично по прибытии на конкурс);</w:t>
      </w:r>
    </w:p>
    <w:p w:rsidR="00DA44D4" w:rsidRDefault="00DA44D4" w:rsidP="00DA44D4">
      <w:pPr>
        <w:pStyle w:val="a3"/>
        <w:numPr>
          <w:ilvl w:val="0"/>
          <w:numId w:val="24"/>
        </w:numPr>
        <w:jc w:val="both"/>
        <w:rPr>
          <w:szCs w:val="28"/>
        </w:rPr>
      </w:pPr>
      <w:r>
        <w:rPr>
          <w:szCs w:val="28"/>
        </w:rPr>
        <w:t xml:space="preserve">Документа, </w:t>
      </w:r>
      <w:proofErr w:type="gramStart"/>
      <w:r>
        <w:rPr>
          <w:szCs w:val="28"/>
        </w:rPr>
        <w:t>подтверждающие</w:t>
      </w:r>
      <w:proofErr w:type="gramEnd"/>
      <w:r>
        <w:rPr>
          <w:szCs w:val="28"/>
        </w:rPr>
        <w:t xml:space="preserve"> необходимое профессиональное образование, </w:t>
      </w:r>
    </w:p>
    <w:p w:rsidR="00DA44D4" w:rsidRPr="00E023B1" w:rsidRDefault="00DA44D4" w:rsidP="00DA44D4">
      <w:pPr>
        <w:jc w:val="both"/>
        <w:rPr>
          <w:szCs w:val="28"/>
        </w:rPr>
      </w:pPr>
      <w:r w:rsidRPr="00E023B1">
        <w:rPr>
          <w:szCs w:val="28"/>
        </w:rPr>
        <w:t>стаж работы и квалификацию:</w:t>
      </w:r>
    </w:p>
    <w:p w:rsidR="00DA44D4" w:rsidRDefault="00DA44D4" w:rsidP="00DA44D4">
      <w:pPr>
        <w:jc w:val="both"/>
        <w:rPr>
          <w:szCs w:val="28"/>
        </w:rPr>
      </w:pPr>
      <w:r>
        <w:rPr>
          <w:szCs w:val="28"/>
        </w:rPr>
        <w:t xml:space="preserve">      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DA44D4" w:rsidRDefault="00DA44D4" w:rsidP="00DA44D4">
      <w:pPr>
        <w:jc w:val="both"/>
        <w:rPr>
          <w:szCs w:val="28"/>
        </w:rPr>
      </w:pPr>
      <w:r>
        <w:rPr>
          <w:szCs w:val="28"/>
        </w:rPr>
        <w:lastRenderedPageBreak/>
        <w:t xml:space="preserve">      б) 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DA44D4" w:rsidRDefault="00DA44D4" w:rsidP="00DA44D4">
      <w:pPr>
        <w:jc w:val="both"/>
        <w:rPr>
          <w:szCs w:val="28"/>
        </w:rPr>
      </w:pPr>
      <w:r>
        <w:rPr>
          <w:szCs w:val="28"/>
        </w:rPr>
        <w:t xml:space="preserve">       5. 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w:t>
      </w:r>
      <w:proofErr w:type="gramStart"/>
      <w:r>
        <w:rPr>
          <w:szCs w:val="28"/>
        </w:rPr>
        <w:t>ии и ее</w:t>
      </w:r>
      <w:proofErr w:type="gramEnd"/>
      <w:r>
        <w:rPr>
          <w:szCs w:val="28"/>
        </w:rPr>
        <w:t xml:space="preserve"> прохождению (форма 001-ГС/у). Форма заключения утверждена приказом </w:t>
      </w:r>
      <w:proofErr w:type="spellStart"/>
      <w:r>
        <w:rPr>
          <w:szCs w:val="28"/>
        </w:rPr>
        <w:t>Минздравсоцразвития</w:t>
      </w:r>
      <w:proofErr w:type="spellEnd"/>
      <w:r>
        <w:rPr>
          <w:szCs w:val="28"/>
        </w:rPr>
        <w:t xml:space="preserve"> РФ;</w:t>
      </w:r>
    </w:p>
    <w:p w:rsidR="00DA44D4" w:rsidRPr="00E023B1" w:rsidRDefault="00DA44D4" w:rsidP="00DA44D4">
      <w:pPr>
        <w:jc w:val="both"/>
        <w:rPr>
          <w:szCs w:val="28"/>
        </w:rPr>
      </w:pPr>
      <w:r>
        <w:rPr>
          <w:szCs w:val="28"/>
        </w:rPr>
        <w:t xml:space="preserve">       6. Иные документы, предусмотренные Федеральным законом от 27.07.2004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p>
    <w:p w:rsidR="009757E8" w:rsidRPr="00AB0A39" w:rsidRDefault="009757E8" w:rsidP="009757E8">
      <w:pPr>
        <w:autoSpaceDE w:val="0"/>
        <w:autoSpaceDN w:val="0"/>
        <w:adjustRightInd w:val="0"/>
        <w:ind w:firstLine="720"/>
        <w:jc w:val="both"/>
        <w:rPr>
          <w:rFonts w:eastAsia="Calibri"/>
        </w:rPr>
      </w:pPr>
      <w:r w:rsidRPr="00AB0A39">
        <w:rPr>
          <w:rFonts w:eastAsia="Calibri"/>
        </w:rPr>
        <w:t xml:space="preserve">Гражданский служащий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изъявивший желание участвовать в конкурсе, подает заявление на имя руководителя Управления.</w:t>
      </w:r>
    </w:p>
    <w:p w:rsidR="009757E8" w:rsidRDefault="009757E8" w:rsidP="009757E8">
      <w:pPr>
        <w:autoSpaceDE w:val="0"/>
        <w:autoSpaceDN w:val="0"/>
        <w:adjustRightInd w:val="0"/>
        <w:ind w:firstLine="720"/>
        <w:jc w:val="both"/>
        <w:rPr>
          <w:rFonts w:eastAsia="Calibri"/>
        </w:rPr>
      </w:pPr>
      <w:proofErr w:type="gramStart"/>
      <w:r w:rsidRPr="00AB0A39">
        <w:rPr>
          <w:rFonts w:eastAsia="Calibri"/>
        </w:rPr>
        <w:t xml:space="preserve">Гражданский служащий иного государственного органа, изъявивший желание участвовать в конкурсе, представляет заявление на имя руководителя Управления </w:t>
      </w:r>
      <w:proofErr w:type="spellStart"/>
      <w:r w:rsidRPr="00AB0A39">
        <w:rPr>
          <w:rFonts w:eastAsia="Calibri"/>
        </w:rPr>
        <w:t>Роскомнадзора</w:t>
      </w:r>
      <w:proofErr w:type="spellEnd"/>
      <w:r w:rsidRPr="00AB0A39">
        <w:rPr>
          <w:rFonts w:eastAsia="Calibri"/>
        </w:rPr>
        <w:t xml:space="preserve"> по Астраханской области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EF04E2" w:rsidRPr="00C638D7" w:rsidRDefault="00EF04E2" w:rsidP="00EF04E2">
      <w:pPr>
        <w:shd w:val="clear" w:color="auto" w:fill="FFFFFF"/>
        <w:jc w:val="both"/>
        <w:rPr>
          <w:b/>
        </w:rPr>
      </w:pPr>
      <w:r>
        <w:t xml:space="preserve">            Тестирование для самопроверки можно пройти в разделе «Тесты для самопроверки» на Федеральном портале государственной службы и управленческих кадров (Единая информационная система управления кадровым составом государственной гражданской службы РФ) </w:t>
      </w:r>
      <w:r w:rsidRPr="00C638D7">
        <w:rPr>
          <w:b/>
          <w:lang w:val="en-US"/>
        </w:rPr>
        <w:t>http</w:t>
      </w:r>
      <w:r w:rsidRPr="00C638D7">
        <w:rPr>
          <w:b/>
        </w:rPr>
        <w:t>://</w:t>
      </w:r>
      <w:proofErr w:type="spellStart"/>
      <w:r w:rsidRPr="00311A17">
        <w:rPr>
          <w:b/>
          <w:lang w:val="en-US"/>
        </w:rPr>
        <w:t>gossluzhba</w:t>
      </w:r>
      <w:proofErr w:type="spellEnd"/>
      <w:r w:rsidRPr="00311A17">
        <w:rPr>
          <w:b/>
        </w:rPr>
        <w:t>.</w:t>
      </w:r>
      <w:proofErr w:type="spellStart"/>
      <w:r w:rsidRPr="00311A17">
        <w:rPr>
          <w:b/>
          <w:lang w:val="en-US"/>
        </w:rPr>
        <w:t>gov</w:t>
      </w:r>
      <w:proofErr w:type="spellEnd"/>
      <w:r w:rsidRPr="00311A17">
        <w:rPr>
          <w:b/>
        </w:rPr>
        <w:t>.</w:t>
      </w:r>
      <w:proofErr w:type="spellStart"/>
      <w:r w:rsidRPr="00311A17">
        <w:rPr>
          <w:b/>
          <w:lang w:val="en-US"/>
        </w:rPr>
        <w:t>ru</w:t>
      </w:r>
      <w:proofErr w:type="spellEnd"/>
      <w:r>
        <w:rPr>
          <w:b/>
        </w:rPr>
        <w:t>.</w:t>
      </w:r>
    </w:p>
    <w:p w:rsidR="00EF04E2" w:rsidRDefault="00EF04E2" w:rsidP="00EF04E2">
      <w:pPr>
        <w:shd w:val="clear" w:color="auto" w:fill="FFFFFF"/>
        <w:jc w:val="both"/>
      </w:pPr>
      <w:r w:rsidRPr="009936D8">
        <w:rPr>
          <w:b/>
          <w:bCs/>
        </w:rPr>
        <w:t>Прием электронных документов</w:t>
      </w:r>
      <w:r w:rsidRPr="009936D8">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EF04E2" w:rsidRPr="00CA5533" w:rsidRDefault="00EF04E2" w:rsidP="00EF04E2">
      <w:pPr>
        <w:shd w:val="clear" w:color="auto" w:fill="FFFFFF"/>
        <w:jc w:val="both"/>
      </w:pPr>
      <w:r>
        <w:t xml:space="preserve">- </w:t>
      </w:r>
      <w:r w:rsidRPr="009936D8">
        <w:t xml:space="preserve">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r>
        <w:t>Управление</w:t>
      </w:r>
      <w:r w:rsidRPr="009936D8">
        <w:t xml:space="preserve">. </w:t>
      </w:r>
    </w:p>
    <w:p w:rsidR="00EF04E2" w:rsidRDefault="00EF04E2" w:rsidP="009757E8">
      <w:pPr>
        <w:autoSpaceDE w:val="0"/>
        <w:autoSpaceDN w:val="0"/>
        <w:adjustRightInd w:val="0"/>
        <w:ind w:firstLine="720"/>
        <w:jc w:val="both"/>
      </w:pPr>
    </w:p>
    <w:p w:rsidR="009757E8" w:rsidRDefault="009757E8" w:rsidP="009757E8">
      <w:pPr>
        <w:shd w:val="clear" w:color="auto" w:fill="FFFFFF"/>
        <w:jc w:val="both"/>
      </w:pPr>
      <w:r>
        <w:t>1 этап – прием и рассмотрение документов, представленных претендентами;</w:t>
      </w:r>
    </w:p>
    <w:p w:rsidR="009757E8" w:rsidRDefault="009757E8" w:rsidP="009757E8">
      <w:pPr>
        <w:shd w:val="clear" w:color="auto" w:fill="FFFFFF"/>
        <w:jc w:val="both"/>
      </w:pPr>
      <w:r>
        <w:t>2 этап – тестирование (знание законодательства) и индивидуальное собеседование.</w:t>
      </w:r>
    </w:p>
    <w:p w:rsidR="009757E8" w:rsidRDefault="009757E8" w:rsidP="009757E8">
      <w:pPr>
        <w:shd w:val="clear" w:color="auto" w:fill="FFFFFF"/>
        <w:jc w:val="both"/>
      </w:pPr>
      <w:r>
        <w:t xml:space="preserve">Прием  документов  осуществляется  с </w:t>
      </w:r>
      <w:r w:rsidR="000E1B61">
        <w:t>10</w:t>
      </w:r>
      <w:r>
        <w:t xml:space="preserve"> </w:t>
      </w:r>
      <w:r w:rsidR="00D53E1B">
        <w:t>августа</w:t>
      </w:r>
      <w:r>
        <w:t xml:space="preserve"> 20</w:t>
      </w:r>
      <w:r w:rsidR="00EF04E2">
        <w:t>2</w:t>
      </w:r>
      <w:r w:rsidR="00D53E1B">
        <w:t>2</w:t>
      </w:r>
      <w:r>
        <w:t xml:space="preserve"> г. по  </w:t>
      </w:r>
      <w:r w:rsidR="000E1B61">
        <w:t>30</w:t>
      </w:r>
      <w:r w:rsidR="00A53F17">
        <w:t xml:space="preserve"> </w:t>
      </w:r>
      <w:r w:rsidR="00D53E1B">
        <w:t>августа</w:t>
      </w:r>
      <w:r>
        <w:t xml:space="preserve"> 20</w:t>
      </w:r>
      <w:r w:rsidR="00EF04E2">
        <w:t>2</w:t>
      </w:r>
      <w:r w:rsidR="00D53E1B">
        <w:t>2</w:t>
      </w:r>
      <w:r>
        <w:t xml:space="preserve"> г. включительно, по адресу: 414004, г. Астрахань, Студенческая ул., 3.</w:t>
      </w:r>
    </w:p>
    <w:p w:rsidR="009757E8" w:rsidRDefault="009757E8" w:rsidP="009757E8">
      <w:pPr>
        <w:shd w:val="clear" w:color="auto" w:fill="FFFFFF"/>
        <w:jc w:val="both"/>
      </w:pPr>
      <w:r>
        <w:t>Получить информацию и подать документы на участие в конкурсе  можно в рабочие дни 09.00-16.00, (в пятницу - до 15.00), перерыв на обед с 12-00 до 13-00. Ответственн</w:t>
      </w:r>
      <w:r w:rsidR="006A5B76">
        <w:t>о</w:t>
      </w:r>
      <w:r>
        <w:t>е должностн</w:t>
      </w:r>
      <w:r w:rsidR="006A5B76">
        <w:t>о</w:t>
      </w:r>
      <w:r w:rsidR="00A53F17">
        <w:t>е лиц</w:t>
      </w:r>
      <w:r w:rsidR="006A5B76">
        <w:t>о</w:t>
      </w:r>
      <w:r w:rsidR="00A53F17">
        <w:t xml:space="preserve"> </w:t>
      </w:r>
      <w:proofErr w:type="gramStart"/>
      <w:r>
        <w:t>–М</w:t>
      </w:r>
      <w:proofErr w:type="gramEnd"/>
      <w:r>
        <w:t>акаревич Галина Сергеевна, тел. 44-20-57 (доб.316).</w:t>
      </w:r>
    </w:p>
    <w:p w:rsidR="009757E8" w:rsidRDefault="009757E8" w:rsidP="009757E8">
      <w:pPr>
        <w:shd w:val="clear" w:color="auto" w:fill="FFFFFF"/>
        <w:jc w:val="both"/>
      </w:pPr>
      <w: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4E47C6" w:rsidRDefault="009757E8" w:rsidP="004E47C6">
      <w:pPr>
        <w:shd w:val="clear" w:color="auto" w:fill="FFFFFF"/>
        <w:jc w:val="both"/>
      </w:pPr>
      <w:r>
        <w:t xml:space="preserve">Конкретные дата, место, время и форма проведения второго этапа конкурса будут сообщены после анализа документов, представленных претендентами на </w:t>
      </w:r>
      <w:r w:rsidR="00CF09B0">
        <w:t xml:space="preserve">замещение вакантной должности </w:t>
      </w:r>
      <w:r>
        <w:t xml:space="preserve">Управления </w:t>
      </w:r>
      <w:proofErr w:type="spellStart"/>
      <w:r>
        <w:t>Роскомнадзора</w:t>
      </w:r>
      <w:proofErr w:type="spellEnd"/>
      <w:r>
        <w:t xml:space="preserve"> по Астраханской области. </w:t>
      </w:r>
      <w:bookmarkStart w:id="0" w:name="_GoBack"/>
      <w:bookmarkEnd w:id="0"/>
    </w:p>
    <w:sectPr w:rsidR="004E47C6" w:rsidSect="00B75028">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9AF" w:rsidRDefault="004E09AF" w:rsidP="00BE396D">
      <w:r>
        <w:separator/>
      </w:r>
    </w:p>
  </w:endnote>
  <w:endnote w:type="continuationSeparator" w:id="0">
    <w:p w:rsidR="004E09AF" w:rsidRDefault="004E09AF" w:rsidP="00BE3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9AF" w:rsidRDefault="004E09AF" w:rsidP="00BE396D">
      <w:r>
        <w:separator/>
      </w:r>
    </w:p>
  </w:footnote>
  <w:footnote w:type="continuationSeparator" w:id="0">
    <w:p w:rsidR="004E09AF" w:rsidRDefault="004E09AF" w:rsidP="00BE3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0714"/>
      <w:docPartObj>
        <w:docPartGallery w:val="Page Numbers (Top of Page)"/>
        <w:docPartUnique/>
      </w:docPartObj>
    </w:sdtPr>
    <w:sdtContent>
      <w:p w:rsidR="004E09AF" w:rsidRDefault="004E09AF">
        <w:pPr>
          <w:pStyle w:val="a7"/>
          <w:jc w:val="center"/>
        </w:pPr>
        <w:fldSimple w:instr=" PAGE   \* MERGEFORMAT ">
          <w:r w:rsidR="00052A73">
            <w:rPr>
              <w:noProof/>
            </w:rPr>
            <w:t>3</w:t>
          </w:r>
        </w:fldSimple>
      </w:p>
    </w:sdtContent>
  </w:sdt>
  <w:p w:rsidR="004E09AF" w:rsidRDefault="004E09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77B88"/>
    <w:multiLevelType w:val="hybridMultilevel"/>
    <w:tmpl w:val="C7406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C06CA"/>
    <w:multiLevelType w:val="hybridMultilevel"/>
    <w:tmpl w:val="441C4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DA6E13"/>
    <w:multiLevelType w:val="hybridMultilevel"/>
    <w:tmpl w:val="FA6825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681297"/>
    <w:multiLevelType w:val="hybridMultilevel"/>
    <w:tmpl w:val="7C86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B76D6"/>
    <w:multiLevelType w:val="hybridMultilevel"/>
    <w:tmpl w:val="0FEC2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E943C5"/>
    <w:multiLevelType w:val="hybridMultilevel"/>
    <w:tmpl w:val="2E248C16"/>
    <w:lvl w:ilvl="0" w:tplc="DB54C5F8">
      <w:start w:val="12"/>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A5528E7"/>
    <w:multiLevelType w:val="hybridMultilevel"/>
    <w:tmpl w:val="ADD8CCBC"/>
    <w:lvl w:ilvl="0" w:tplc="D7D6CBB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7736444"/>
    <w:multiLevelType w:val="hybridMultilevel"/>
    <w:tmpl w:val="B5446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AC115C"/>
    <w:multiLevelType w:val="hybridMultilevel"/>
    <w:tmpl w:val="97CE3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0F4577"/>
    <w:multiLevelType w:val="hybridMultilevel"/>
    <w:tmpl w:val="4CB63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BA5525"/>
    <w:multiLevelType w:val="hybridMultilevel"/>
    <w:tmpl w:val="7F9048E6"/>
    <w:lvl w:ilvl="0" w:tplc="25E6523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A5A3D71"/>
    <w:multiLevelType w:val="hybridMultilevel"/>
    <w:tmpl w:val="B6F8C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6D791D"/>
    <w:multiLevelType w:val="hybridMultilevel"/>
    <w:tmpl w:val="45A0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038EA"/>
    <w:multiLevelType w:val="hybridMultilevel"/>
    <w:tmpl w:val="E3D89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3270B4"/>
    <w:multiLevelType w:val="hybridMultilevel"/>
    <w:tmpl w:val="0B4A8F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C94994"/>
    <w:multiLevelType w:val="hybridMultilevel"/>
    <w:tmpl w:val="13168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0A5828"/>
    <w:multiLevelType w:val="hybridMultilevel"/>
    <w:tmpl w:val="D116F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B1C92"/>
    <w:multiLevelType w:val="hybridMultilevel"/>
    <w:tmpl w:val="04FA3CA8"/>
    <w:lvl w:ilvl="0" w:tplc="B826253E">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3BA2195"/>
    <w:multiLevelType w:val="hybridMultilevel"/>
    <w:tmpl w:val="B2AC1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1D7A00"/>
    <w:multiLevelType w:val="hybridMultilevel"/>
    <w:tmpl w:val="54F6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AB1303"/>
    <w:multiLevelType w:val="hybridMultilevel"/>
    <w:tmpl w:val="86FAC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16C7E"/>
    <w:multiLevelType w:val="hybridMultilevel"/>
    <w:tmpl w:val="B55C0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5"/>
  </w:num>
  <w:num w:numId="5">
    <w:abstractNumId w:val="16"/>
  </w:num>
  <w:num w:numId="6">
    <w:abstractNumId w:val="4"/>
  </w:num>
  <w:num w:numId="7">
    <w:abstractNumId w:val="19"/>
  </w:num>
  <w:num w:numId="8">
    <w:abstractNumId w:val="13"/>
  </w:num>
  <w:num w:numId="9">
    <w:abstractNumId w:val="10"/>
  </w:num>
  <w:num w:numId="10">
    <w:abstractNumId w:val="8"/>
  </w:num>
  <w:num w:numId="11">
    <w:abstractNumId w:val="21"/>
  </w:num>
  <w:num w:numId="12">
    <w:abstractNumId w:val="0"/>
  </w:num>
  <w:num w:numId="13">
    <w:abstractNumId w:val="22"/>
  </w:num>
  <w:num w:numId="14">
    <w:abstractNumId w:val="2"/>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num>
  <w:num w:numId="19">
    <w:abstractNumId w:val="6"/>
  </w:num>
  <w:num w:numId="20">
    <w:abstractNumId w:val="5"/>
  </w:num>
  <w:num w:numId="21">
    <w:abstractNumId w:val="18"/>
  </w:num>
  <w:num w:numId="22">
    <w:abstractNumId w:val="1"/>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5EA8"/>
    <w:rsid w:val="00006A0A"/>
    <w:rsid w:val="000401D2"/>
    <w:rsid w:val="00043ABC"/>
    <w:rsid w:val="00052A73"/>
    <w:rsid w:val="00072B73"/>
    <w:rsid w:val="000A47AF"/>
    <w:rsid w:val="000E1B61"/>
    <w:rsid w:val="0012198E"/>
    <w:rsid w:val="00144AA3"/>
    <w:rsid w:val="001647F5"/>
    <w:rsid w:val="00166E15"/>
    <w:rsid w:val="001810DB"/>
    <w:rsid w:val="00183C6C"/>
    <w:rsid w:val="0018769E"/>
    <w:rsid w:val="001C75E8"/>
    <w:rsid w:val="001D7AFD"/>
    <w:rsid w:val="001F0FB6"/>
    <w:rsid w:val="001F374B"/>
    <w:rsid w:val="00215478"/>
    <w:rsid w:val="0022453A"/>
    <w:rsid w:val="00243C9E"/>
    <w:rsid w:val="00250D71"/>
    <w:rsid w:val="0025387F"/>
    <w:rsid w:val="0026671D"/>
    <w:rsid w:val="00293A12"/>
    <w:rsid w:val="002A3209"/>
    <w:rsid w:val="002C12BF"/>
    <w:rsid w:val="00323F09"/>
    <w:rsid w:val="00337697"/>
    <w:rsid w:val="00353B26"/>
    <w:rsid w:val="00360145"/>
    <w:rsid w:val="00363C46"/>
    <w:rsid w:val="00394FE4"/>
    <w:rsid w:val="00397E35"/>
    <w:rsid w:val="003F53B6"/>
    <w:rsid w:val="00410D11"/>
    <w:rsid w:val="0044279C"/>
    <w:rsid w:val="00493718"/>
    <w:rsid w:val="004B28F9"/>
    <w:rsid w:val="004B35CA"/>
    <w:rsid w:val="004E09AF"/>
    <w:rsid w:val="004E47C6"/>
    <w:rsid w:val="00507EDA"/>
    <w:rsid w:val="00515EA8"/>
    <w:rsid w:val="00527B10"/>
    <w:rsid w:val="00527FCE"/>
    <w:rsid w:val="005C4B7D"/>
    <w:rsid w:val="005E0019"/>
    <w:rsid w:val="005E4A4A"/>
    <w:rsid w:val="00600A45"/>
    <w:rsid w:val="00606598"/>
    <w:rsid w:val="006157EB"/>
    <w:rsid w:val="00676061"/>
    <w:rsid w:val="0067701E"/>
    <w:rsid w:val="00692193"/>
    <w:rsid w:val="006A5B76"/>
    <w:rsid w:val="006A6474"/>
    <w:rsid w:val="006B12F9"/>
    <w:rsid w:val="006B52F7"/>
    <w:rsid w:val="006F58B4"/>
    <w:rsid w:val="0070307B"/>
    <w:rsid w:val="00706F15"/>
    <w:rsid w:val="00710230"/>
    <w:rsid w:val="0071691E"/>
    <w:rsid w:val="007603CA"/>
    <w:rsid w:val="00772DC3"/>
    <w:rsid w:val="00781DE3"/>
    <w:rsid w:val="007B6256"/>
    <w:rsid w:val="0081499E"/>
    <w:rsid w:val="00820B61"/>
    <w:rsid w:val="0082609F"/>
    <w:rsid w:val="00826855"/>
    <w:rsid w:val="0083383C"/>
    <w:rsid w:val="008A56F3"/>
    <w:rsid w:val="008F253D"/>
    <w:rsid w:val="00957990"/>
    <w:rsid w:val="0097010F"/>
    <w:rsid w:val="009757E8"/>
    <w:rsid w:val="009A0EBA"/>
    <w:rsid w:val="00A21DAD"/>
    <w:rsid w:val="00A232CB"/>
    <w:rsid w:val="00A53F17"/>
    <w:rsid w:val="00A84F2E"/>
    <w:rsid w:val="00AE7AF0"/>
    <w:rsid w:val="00B15595"/>
    <w:rsid w:val="00B2483F"/>
    <w:rsid w:val="00B24E9B"/>
    <w:rsid w:val="00B461FA"/>
    <w:rsid w:val="00B61CC2"/>
    <w:rsid w:val="00B75028"/>
    <w:rsid w:val="00BE396D"/>
    <w:rsid w:val="00BE4ABF"/>
    <w:rsid w:val="00BF5665"/>
    <w:rsid w:val="00C11671"/>
    <w:rsid w:val="00C15AE8"/>
    <w:rsid w:val="00C40F62"/>
    <w:rsid w:val="00C421B5"/>
    <w:rsid w:val="00C53610"/>
    <w:rsid w:val="00C61848"/>
    <w:rsid w:val="00C70EB4"/>
    <w:rsid w:val="00CC379B"/>
    <w:rsid w:val="00CE53DC"/>
    <w:rsid w:val="00CF09B0"/>
    <w:rsid w:val="00CF4B0F"/>
    <w:rsid w:val="00D02059"/>
    <w:rsid w:val="00D17DC0"/>
    <w:rsid w:val="00D53E1B"/>
    <w:rsid w:val="00D66CDE"/>
    <w:rsid w:val="00DA44D4"/>
    <w:rsid w:val="00DB69F0"/>
    <w:rsid w:val="00DC125E"/>
    <w:rsid w:val="00E04A18"/>
    <w:rsid w:val="00E35453"/>
    <w:rsid w:val="00E360CA"/>
    <w:rsid w:val="00E4028F"/>
    <w:rsid w:val="00E92DF2"/>
    <w:rsid w:val="00E967C4"/>
    <w:rsid w:val="00EA5D0C"/>
    <w:rsid w:val="00EB6BB8"/>
    <w:rsid w:val="00EC5D66"/>
    <w:rsid w:val="00EF04E2"/>
    <w:rsid w:val="00EF0582"/>
    <w:rsid w:val="00F13A86"/>
    <w:rsid w:val="00F357DA"/>
    <w:rsid w:val="00F61B2B"/>
    <w:rsid w:val="00F625A5"/>
    <w:rsid w:val="00F81370"/>
    <w:rsid w:val="00F973D8"/>
    <w:rsid w:val="00FB0B09"/>
    <w:rsid w:val="00FD7C25"/>
    <w:rsid w:val="00FE0B61"/>
    <w:rsid w:val="00FE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6BB8"/>
    <w:pPr>
      <w:ind w:left="720"/>
      <w:contextualSpacing/>
    </w:pPr>
  </w:style>
  <w:style w:type="paragraph" w:customStyle="1" w:styleId="ConsPlusNormal">
    <w:name w:val="ConsPlusNormal"/>
    <w:rsid w:val="00A84F2E"/>
    <w:pPr>
      <w:widowControl w:val="0"/>
      <w:autoSpaceDE w:val="0"/>
      <w:autoSpaceDN w:val="0"/>
      <w:spacing w:after="0" w:line="240" w:lineRule="auto"/>
    </w:pPr>
    <w:rPr>
      <w:rFonts w:ascii="Calibri" w:eastAsia="Times New Roman" w:hAnsi="Calibri" w:cs="Calibri"/>
      <w:szCs w:val="20"/>
      <w:lang w:eastAsia="ru-RU"/>
    </w:rPr>
  </w:style>
  <w:style w:type="paragraph" w:styleId="a5">
    <w:name w:val="footnote text"/>
    <w:basedOn w:val="a"/>
    <w:link w:val="a6"/>
    <w:uiPriority w:val="99"/>
    <w:semiHidden/>
    <w:unhideWhenUsed/>
    <w:rsid w:val="00A84F2E"/>
    <w:pPr>
      <w:widowControl w:val="0"/>
      <w:autoSpaceDE w:val="0"/>
      <w:autoSpaceDN w:val="0"/>
      <w:adjustRightInd w:val="0"/>
    </w:pPr>
    <w:rPr>
      <w:sz w:val="20"/>
      <w:szCs w:val="20"/>
    </w:rPr>
  </w:style>
  <w:style w:type="character" w:customStyle="1" w:styleId="a6">
    <w:name w:val="Текст сноски Знак"/>
    <w:basedOn w:val="a0"/>
    <w:link w:val="a5"/>
    <w:uiPriority w:val="99"/>
    <w:semiHidden/>
    <w:rsid w:val="00A84F2E"/>
    <w:rPr>
      <w:rFonts w:ascii="Times New Roman" w:eastAsia="Times New Roman" w:hAnsi="Times New Roman" w:cs="Times New Roman"/>
      <w:sz w:val="20"/>
      <w:szCs w:val="20"/>
      <w:lang w:eastAsia="ru-RU"/>
    </w:rPr>
  </w:style>
  <w:style w:type="character" w:customStyle="1" w:styleId="a4">
    <w:name w:val="Абзац списка Знак"/>
    <w:link w:val="a3"/>
    <w:uiPriority w:val="34"/>
    <w:locked/>
    <w:rsid w:val="00507EDA"/>
    <w:rPr>
      <w:rFonts w:ascii="Times New Roman" w:eastAsia="Times New Roman" w:hAnsi="Times New Roman" w:cs="Times New Roman"/>
      <w:sz w:val="24"/>
      <w:szCs w:val="24"/>
      <w:lang w:eastAsia="ru-RU"/>
    </w:rPr>
  </w:style>
  <w:style w:type="paragraph" w:customStyle="1" w:styleId="ConsPlusNonformat">
    <w:name w:val="ConsPlusNonformat"/>
    <w:rsid w:val="00CF09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rsid w:val="00781DE3"/>
    <w:pPr>
      <w:tabs>
        <w:tab w:val="center" w:pos="4677"/>
        <w:tab w:val="right" w:pos="9355"/>
      </w:tabs>
    </w:pPr>
  </w:style>
  <w:style w:type="character" w:customStyle="1" w:styleId="a8">
    <w:name w:val="Верхний колонтитул Знак"/>
    <w:basedOn w:val="a0"/>
    <w:link w:val="a7"/>
    <w:uiPriority w:val="99"/>
    <w:rsid w:val="00781DE3"/>
    <w:rPr>
      <w:rFonts w:ascii="Times New Roman" w:eastAsia="Times New Roman" w:hAnsi="Times New Roman" w:cs="Times New Roman"/>
      <w:sz w:val="24"/>
      <w:szCs w:val="24"/>
      <w:lang w:eastAsia="ru-RU"/>
    </w:rPr>
  </w:style>
  <w:style w:type="paragraph" w:styleId="a9">
    <w:name w:val="No Spacing"/>
    <w:uiPriority w:val="1"/>
    <w:qFormat/>
    <w:rsid w:val="00781DE3"/>
    <w:pPr>
      <w:spacing w:after="0" w:line="240" w:lineRule="auto"/>
    </w:pPr>
    <w:rPr>
      <w:rFonts w:ascii="Calibri" w:eastAsia="Times New Roman" w:hAnsi="Calibri" w:cs="Times New Roman"/>
      <w:lang w:eastAsia="ru-RU"/>
    </w:rPr>
  </w:style>
  <w:style w:type="paragraph" w:styleId="aa">
    <w:name w:val="footer"/>
    <w:basedOn w:val="a"/>
    <w:link w:val="ab"/>
    <w:uiPriority w:val="99"/>
    <w:semiHidden/>
    <w:unhideWhenUsed/>
    <w:rsid w:val="00BE396D"/>
    <w:pPr>
      <w:tabs>
        <w:tab w:val="center" w:pos="4677"/>
        <w:tab w:val="right" w:pos="9355"/>
      </w:tabs>
    </w:pPr>
  </w:style>
  <w:style w:type="character" w:customStyle="1" w:styleId="ab">
    <w:name w:val="Нижний колонтитул Знак"/>
    <w:basedOn w:val="a0"/>
    <w:link w:val="aa"/>
    <w:uiPriority w:val="99"/>
    <w:semiHidden/>
    <w:rsid w:val="00BE396D"/>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0307B"/>
    <w:rPr>
      <w:color w:val="0000FF"/>
      <w:u w:val="single"/>
    </w:rPr>
  </w:style>
  <w:style w:type="paragraph" w:customStyle="1" w:styleId="1">
    <w:name w:val="Абзац списка1"/>
    <w:basedOn w:val="a"/>
    <w:rsid w:val="00FD7C25"/>
    <w:pPr>
      <w:ind w:left="720"/>
      <w:jc w:val="both"/>
    </w:pPr>
    <w:rPr>
      <w:rFonts w:ascii="Calibri" w:eastAsia="Calibri" w:hAnsi="Calibri"/>
      <w:szCs w:val="22"/>
    </w:rPr>
  </w:style>
  <w:style w:type="paragraph" w:styleId="2">
    <w:name w:val="Body Text Indent 2"/>
    <w:basedOn w:val="a"/>
    <w:link w:val="20"/>
    <w:uiPriority w:val="99"/>
    <w:unhideWhenUsed/>
    <w:rsid w:val="00337697"/>
    <w:pPr>
      <w:widowControl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uiPriority w:val="99"/>
    <w:rsid w:val="0033769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73755051">
      <w:bodyDiv w:val="1"/>
      <w:marLeft w:val="0"/>
      <w:marRight w:val="0"/>
      <w:marTop w:val="0"/>
      <w:marBottom w:val="0"/>
      <w:divBdr>
        <w:top w:val="none" w:sz="0" w:space="0" w:color="auto"/>
        <w:left w:val="none" w:sz="0" w:space="0" w:color="auto"/>
        <w:bottom w:val="none" w:sz="0" w:space="0" w:color="auto"/>
        <w:right w:val="none" w:sz="0" w:space="0" w:color="auto"/>
      </w:divBdr>
    </w:div>
    <w:div w:id="743072028">
      <w:bodyDiv w:val="1"/>
      <w:marLeft w:val="0"/>
      <w:marRight w:val="0"/>
      <w:marTop w:val="0"/>
      <w:marBottom w:val="0"/>
      <w:divBdr>
        <w:top w:val="none" w:sz="0" w:space="0" w:color="auto"/>
        <w:left w:val="none" w:sz="0" w:space="0" w:color="auto"/>
        <w:bottom w:val="none" w:sz="0" w:space="0" w:color="auto"/>
        <w:right w:val="none" w:sz="0" w:space="0" w:color="auto"/>
      </w:divBdr>
    </w:div>
    <w:div w:id="2022507837">
      <w:bodyDiv w:val="1"/>
      <w:marLeft w:val="0"/>
      <w:marRight w:val="0"/>
      <w:marTop w:val="0"/>
      <w:marBottom w:val="0"/>
      <w:divBdr>
        <w:top w:val="none" w:sz="0" w:space="0" w:color="auto"/>
        <w:left w:val="none" w:sz="0" w:space="0" w:color="auto"/>
        <w:bottom w:val="none" w:sz="0" w:space="0" w:color="auto"/>
        <w:right w:val="none" w:sz="0" w:space="0" w:color="auto"/>
      </w:divBdr>
    </w:div>
    <w:div w:id="21451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6B4ACBDD9F9560F0C2A72DF094557E1B005FFE8C0FB9D57F8396F5921F2DDE12EADDAC40FA9813MCdD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6B4ACBDD9F9560F0C2A72DF094557E1B0057FD8809B9D57F8396F592M1dF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4B808-E03F-4A60-BE34-223367A7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g.makarevich</dc:creator>
  <cp:keywords/>
  <dc:description/>
  <cp:lastModifiedBy>g.makarevich</cp:lastModifiedBy>
  <cp:revision>46</cp:revision>
  <cp:lastPrinted>2022-08-09T06:39:00Z</cp:lastPrinted>
  <dcterms:created xsi:type="dcterms:W3CDTF">2018-02-09T05:40:00Z</dcterms:created>
  <dcterms:modified xsi:type="dcterms:W3CDTF">2022-08-10T09:23:00Z</dcterms:modified>
</cp:coreProperties>
</file>