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E8" w:rsidRPr="008D5745" w:rsidRDefault="00515EA8" w:rsidP="001C75E8">
      <w:pPr>
        <w:shd w:val="clear" w:color="auto" w:fill="FFFFFF"/>
        <w:spacing w:after="150"/>
        <w:ind w:firstLine="709"/>
        <w:jc w:val="both"/>
      </w:pPr>
      <w:proofErr w:type="gramStart"/>
      <w:r>
        <w:rPr>
          <w:b/>
          <w:bCs/>
        </w:rPr>
        <w:t xml:space="preserve">Управление </w:t>
      </w:r>
      <w:proofErr w:type="spellStart"/>
      <w:r>
        <w:rPr>
          <w:b/>
          <w:bCs/>
        </w:rPr>
        <w:t>Роскомнадзора</w:t>
      </w:r>
      <w:proofErr w:type="spellEnd"/>
      <w:r>
        <w:rPr>
          <w:b/>
          <w:bCs/>
        </w:rPr>
        <w:t xml:space="preserve"> по Астраханской области  объявляет конкурс на </w:t>
      </w:r>
      <w:r w:rsidR="00BE396D">
        <w:rPr>
          <w:b/>
          <w:bCs/>
        </w:rPr>
        <w:t xml:space="preserve">замещение </w:t>
      </w:r>
      <w:r w:rsidR="001C75E8">
        <w:rPr>
          <w:b/>
          <w:bCs/>
        </w:rPr>
        <w:t>вакантны</w:t>
      </w:r>
      <w:r w:rsidR="007B6256">
        <w:rPr>
          <w:b/>
          <w:bCs/>
        </w:rPr>
        <w:t>х</w:t>
      </w:r>
      <w:r w:rsidR="001C75E8">
        <w:rPr>
          <w:b/>
          <w:bCs/>
        </w:rPr>
        <w:t xml:space="preserve"> должност</w:t>
      </w:r>
      <w:r w:rsidR="007B6256">
        <w:rPr>
          <w:b/>
          <w:bCs/>
        </w:rPr>
        <w:t>ей</w:t>
      </w:r>
      <w:r w:rsidR="001C75E8">
        <w:rPr>
          <w:b/>
          <w:bCs/>
        </w:rPr>
        <w:t xml:space="preserve"> государственной гражданской службы Российской Федерации  ведущего специалиста-эксперта отдела</w:t>
      </w:r>
      <w:r w:rsidR="00E04A18">
        <w:rPr>
          <w:b/>
          <w:bCs/>
        </w:rPr>
        <w:t xml:space="preserve"> по защите прав субъектов персональных данных, контроля и надзора в сфере массовых коммуникаций</w:t>
      </w:r>
      <w:r w:rsidR="007B6256">
        <w:rPr>
          <w:b/>
          <w:bCs/>
        </w:rPr>
        <w:t>,  специалиста-эксперта отдела контроля и надзора в сфере связи</w:t>
      </w:r>
      <w:r w:rsidR="006A5B76">
        <w:rPr>
          <w:b/>
          <w:bCs/>
        </w:rPr>
        <w:t>, специалиста-эксперта отдела по защите прав субъектов персональных данных, контроля и надзора в сфере массовых коммуникаций</w:t>
      </w:r>
      <w:r w:rsidR="001C75E8">
        <w:rPr>
          <w:b/>
          <w:bCs/>
        </w:rPr>
        <w:t>.</w:t>
      </w:r>
      <w:proofErr w:type="gramEnd"/>
    </w:p>
    <w:p w:rsidR="00BE396D" w:rsidRDefault="00BE396D" w:rsidP="00515EA8">
      <w:pPr>
        <w:shd w:val="clear" w:color="auto" w:fill="FFFFFF"/>
        <w:ind w:firstLine="709"/>
        <w:jc w:val="both"/>
        <w:rPr>
          <w:b/>
          <w:bCs/>
        </w:rPr>
      </w:pPr>
    </w:p>
    <w:p w:rsidR="004E47C6" w:rsidRDefault="004E47C6" w:rsidP="004E47C6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Общие профессиональные знания, необходимые для замещения любой должности государственной гражданской службы:</w:t>
      </w:r>
    </w:p>
    <w:p w:rsidR="00A84F2E" w:rsidRPr="00A84F2E" w:rsidRDefault="00A84F2E" w:rsidP="00A84F2E">
      <w:pPr>
        <w:pStyle w:val="a3"/>
        <w:numPr>
          <w:ilvl w:val="0"/>
          <w:numId w:val="7"/>
        </w:numPr>
        <w:shd w:val="clear" w:color="auto" w:fill="FFFFFF"/>
        <w:jc w:val="both"/>
      </w:pPr>
      <w:r w:rsidRPr="00A84F2E">
        <w:rPr>
          <w:bCs/>
        </w:rPr>
        <w:t>знание государственного языка Российской Федерации (русского языка)</w:t>
      </w:r>
    </w:p>
    <w:p w:rsidR="00A84F2E" w:rsidRPr="00A84F2E" w:rsidRDefault="00A84F2E" w:rsidP="004E47C6">
      <w:pPr>
        <w:pStyle w:val="a3"/>
        <w:numPr>
          <w:ilvl w:val="0"/>
          <w:numId w:val="7"/>
        </w:numPr>
        <w:shd w:val="clear" w:color="auto" w:fill="FFFFFF"/>
        <w:jc w:val="both"/>
      </w:pPr>
      <w:r>
        <w:rPr>
          <w:bCs/>
        </w:rPr>
        <w:t>знание основ:</w:t>
      </w:r>
    </w:p>
    <w:p w:rsidR="004E47C6" w:rsidRDefault="004E47C6" w:rsidP="00F357DA">
      <w:pPr>
        <w:shd w:val="clear" w:color="auto" w:fill="FFFFFF"/>
        <w:jc w:val="both"/>
      </w:pPr>
      <w:r>
        <w:t>Конституция Российской Федерации;</w:t>
      </w:r>
    </w:p>
    <w:p w:rsidR="004E47C6" w:rsidRDefault="004E47C6" w:rsidP="004E47C6">
      <w:pPr>
        <w:shd w:val="clear" w:color="auto" w:fill="FFFFFF"/>
        <w:jc w:val="both"/>
      </w:pPr>
      <w:r>
        <w:t>Федеральный закон от 27.07.2004 года № 79-ФЗ «О государственной гражданской службе Российской Федерации»;</w:t>
      </w:r>
    </w:p>
    <w:p w:rsidR="004E47C6" w:rsidRDefault="004E47C6" w:rsidP="004E47C6">
      <w:pPr>
        <w:shd w:val="clear" w:color="auto" w:fill="FFFFFF"/>
        <w:jc w:val="both"/>
      </w:pPr>
      <w:r>
        <w:t>Федеральный закон от 27.05.2003 № 58-ФЗ «О системе государственной службы Российской Федерации»;</w:t>
      </w:r>
    </w:p>
    <w:p w:rsidR="004E47C6" w:rsidRDefault="004E47C6" w:rsidP="004E47C6">
      <w:pPr>
        <w:shd w:val="clear" w:color="auto" w:fill="FFFFFF"/>
        <w:jc w:val="both"/>
      </w:pPr>
      <w:r>
        <w:t>Федеральный закон от 25.12.2008 г. № 273-ФЗ «О противодействии коррупции»</w:t>
      </w:r>
      <w:r w:rsidR="001C75E8">
        <w:t>;</w:t>
      </w:r>
    </w:p>
    <w:p w:rsidR="001C75E8" w:rsidRDefault="001C75E8" w:rsidP="004E47C6">
      <w:pPr>
        <w:shd w:val="clear" w:color="auto" w:fill="FFFFFF"/>
        <w:jc w:val="both"/>
      </w:pPr>
      <w:r>
        <w:t>знания и умения в области информационно-коммуникационных технологий</w:t>
      </w:r>
      <w:r w:rsidR="00493718">
        <w:t>;</w:t>
      </w:r>
    </w:p>
    <w:p w:rsidR="00493718" w:rsidRDefault="00493718" w:rsidP="00493718">
      <w:pPr>
        <w:shd w:val="clear" w:color="auto" w:fill="FFFFFF"/>
        <w:jc w:val="both"/>
      </w:pPr>
      <w:r>
        <w:t>Федеральный закон от 27.07.2006 № 152-ФЗ «О персональных данных»</w:t>
      </w:r>
    </w:p>
    <w:p w:rsidR="00493718" w:rsidRDefault="00493718" w:rsidP="00493718">
      <w:pPr>
        <w:shd w:val="clear" w:color="auto" w:fill="FFFFFF"/>
        <w:jc w:val="both"/>
      </w:pPr>
      <w:r>
        <w:t>Федеральный закон от 02.05.2006 № 59-ФЗ «О порядке рассмотрения обращений граждан РФ»</w:t>
      </w:r>
    </w:p>
    <w:p w:rsidR="00493718" w:rsidRPr="004E47C6" w:rsidRDefault="00493718" w:rsidP="00493718">
      <w:pPr>
        <w:shd w:val="clear" w:color="auto" w:fill="FFFFFF"/>
        <w:jc w:val="both"/>
      </w:pPr>
      <w:r>
        <w:t>Указ Президента Российской Федерации от 12.08.2002 № 885 «Об утверждении общих принципов служебного поведения государственных служащих».</w:t>
      </w:r>
    </w:p>
    <w:p w:rsidR="00515EA8" w:rsidRDefault="004E47C6" w:rsidP="004E47C6">
      <w:pPr>
        <w:shd w:val="clear" w:color="auto" w:fill="FFFFFF"/>
        <w:spacing w:before="150" w:after="150"/>
        <w:jc w:val="both"/>
      </w:pPr>
      <w:proofErr w:type="gramStart"/>
      <w:r>
        <w:rPr>
          <w:b/>
          <w:bCs/>
        </w:rPr>
        <w:t>Общие п</w:t>
      </w:r>
      <w:r w:rsidRPr="00826855">
        <w:rPr>
          <w:b/>
          <w:bCs/>
        </w:rPr>
        <w:t>рофессиональные навыки</w:t>
      </w:r>
      <w:r w:rsidRPr="00826855">
        <w:t>:</w:t>
      </w:r>
      <w:r>
        <w:t xml:space="preserve">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</w:t>
      </w:r>
      <w:proofErr w:type="gramEnd"/>
      <w:r>
        <w:t xml:space="preserve"> работы в операционной системе; управления электронной почтой; работы в текстовом редакторе; работы с </w:t>
      </w:r>
      <w:proofErr w:type="gramStart"/>
      <w:r>
        <w:t>электронными</w:t>
      </w:r>
      <w:proofErr w:type="gramEnd"/>
      <w:r>
        <w:t xml:space="preserve">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</w:p>
    <w:p w:rsidR="00A84F2E" w:rsidRDefault="00A84F2E" w:rsidP="00A84F2E">
      <w:pPr>
        <w:shd w:val="clear" w:color="auto" w:fill="FFFFFF"/>
        <w:jc w:val="both"/>
      </w:pPr>
      <w:r w:rsidRPr="00826855">
        <w:rPr>
          <w:b/>
          <w:bCs/>
        </w:rPr>
        <w:t>Дополнительные профессиональные навыки</w:t>
      </w:r>
      <w:r w:rsidRPr="00826855">
        <w:t>:</w:t>
      </w:r>
      <w:r>
        <w:t xml:space="preserve"> </w:t>
      </w:r>
    </w:p>
    <w:p w:rsidR="00CF09B0" w:rsidRDefault="00A84F2E" w:rsidP="00A84F2E">
      <w:pPr>
        <w:shd w:val="clear" w:color="auto" w:fill="FFFFFF"/>
        <w:jc w:val="both"/>
      </w:pPr>
      <w:r>
        <w:t>работы с системами межведомственного электронного взаимодействия.</w:t>
      </w:r>
    </w:p>
    <w:p w:rsidR="00692193" w:rsidRDefault="00692193" w:rsidP="00692193">
      <w:pPr>
        <w:shd w:val="clear" w:color="auto" w:fill="FFFFFF"/>
        <w:jc w:val="both"/>
      </w:pPr>
      <w:r>
        <w:rPr>
          <w:b/>
          <w:bCs/>
        </w:rPr>
        <w:t>Квалификационные требования по старшей группе должностей категории «специалисты»:</w:t>
      </w:r>
      <w:r>
        <w:t xml:space="preserve"> </w:t>
      </w:r>
      <w:r w:rsidRPr="00E452C3">
        <w:t xml:space="preserve">высшее образование не ниже </w:t>
      </w:r>
      <w:proofErr w:type="spellStart"/>
      <w:r w:rsidRPr="00E452C3">
        <w:t>бакалавриата</w:t>
      </w:r>
      <w:proofErr w:type="spellEnd"/>
      <w:r w:rsidRPr="00A84F2E">
        <w:t xml:space="preserve"> по направлени</w:t>
      </w:r>
      <w:r>
        <w:t>ям подготовки (специальностям):</w:t>
      </w:r>
    </w:p>
    <w:p w:rsidR="00692193" w:rsidRPr="00E452C3" w:rsidRDefault="00692193" w:rsidP="00692193">
      <w:pPr>
        <w:shd w:val="clear" w:color="auto" w:fill="FFFFFF"/>
        <w:jc w:val="both"/>
      </w:pPr>
      <w:proofErr w:type="gramStart"/>
      <w:r w:rsidRPr="00E452C3">
        <w:t xml:space="preserve">«Юриспруденция», «Государственное и муниципальное управление», </w:t>
      </w:r>
      <w:r w:rsidR="006A5B76" w:rsidRPr="006A5B76">
        <w:t>«Радиотехника», «Сети связи и системы коммутации», «Радиосвязь, радиовещание и телевидение», «Почтовая связь», «Радиотехника», «Радиоэлектронные системы», «Радиоэлектронные системы и комплексы», «Специальные радиотехнические системы», «Информационные системы и технологии», «Информационная безопасность»</w:t>
      </w:r>
      <w:r w:rsidR="00B2483F">
        <w:t xml:space="preserve">, </w:t>
      </w:r>
      <w:r w:rsidR="00B2483F" w:rsidRPr="00B2483F">
        <w:rPr>
          <w:rFonts w:eastAsia="Calibri"/>
        </w:rPr>
        <w:t>«Юриспруденция», «Журналистика»,</w:t>
      </w:r>
      <w:r w:rsidR="00B2483F" w:rsidRPr="00B2483F">
        <w:t xml:space="preserve"> </w:t>
      </w:r>
      <w:r w:rsidR="00B2483F" w:rsidRPr="00B2483F">
        <w:rPr>
          <w:rFonts w:eastAsia="Calibri"/>
        </w:rPr>
        <w:t>«Телевидение», «</w:t>
      </w:r>
      <w:proofErr w:type="spellStart"/>
      <w:r w:rsidR="00B2483F" w:rsidRPr="00B2483F">
        <w:rPr>
          <w:rFonts w:eastAsia="Calibri"/>
        </w:rPr>
        <w:t>Медиакоммуникации</w:t>
      </w:r>
      <w:proofErr w:type="spellEnd"/>
      <w:r w:rsidR="00B2483F" w:rsidRPr="00B2483F">
        <w:rPr>
          <w:rFonts w:eastAsia="Calibri"/>
        </w:rPr>
        <w:t>»,</w:t>
      </w:r>
      <w:r w:rsidR="006A5B76" w:rsidRPr="006A5B76">
        <w:t xml:space="preserve"> </w:t>
      </w:r>
      <w:r w:rsidRPr="00E452C3">
        <w:t xml:space="preserve">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</w:t>
      </w:r>
      <w:proofErr w:type="gramEnd"/>
      <w:r w:rsidRPr="00E452C3">
        <w:t>, специальностей и направлений подготовки.</w:t>
      </w:r>
    </w:p>
    <w:p w:rsidR="00692193" w:rsidRPr="007603CA" w:rsidRDefault="00692193" w:rsidP="001C75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предъявления к стажу.</w:t>
      </w:r>
    </w:p>
    <w:p w:rsidR="00781DE3" w:rsidRDefault="00781DE3" w:rsidP="001C75E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5E8">
        <w:rPr>
          <w:rFonts w:ascii="Times New Roman" w:hAnsi="Times New Roman" w:cs="Times New Roman"/>
          <w:b/>
          <w:sz w:val="24"/>
          <w:szCs w:val="24"/>
        </w:rPr>
        <w:t>Знание нормативных правовых актов по направлению деятельности</w:t>
      </w:r>
      <w:r w:rsidR="007B6256">
        <w:rPr>
          <w:rFonts w:ascii="Times New Roman" w:hAnsi="Times New Roman" w:cs="Times New Roman"/>
          <w:b/>
          <w:sz w:val="24"/>
          <w:szCs w:val="24"/>
        </w:rPr>
        <w:t xml:space="preserve"> ведущего специалиста-эксперта отдела по защите прав субъектов персональных данных, контроля и надзора в сфере массовых коммуникаций</w:t>
      </w:r>
      <w:r w:rsidR="00C11671">
        <w:rPr>
          <w:rFonts w:ascii="Times New Roman" w:hAnsi="Times New Roman" w:cs="Times New Roman"/>
          <w:b/>
          <w:sz w:val="24"/>
          <w:szCs w:val="24"/>
        </w:rPr>
        <w:t xml:space="preserve"> в области персональных данных</w:t>
      </w:r>
      <w:r w:rsidRPr="001C75E8">
        <w:rPr>
          <w:rFonts w:ascii="Times New Roman" w:hAnsi="Times New Roman" w:cs="Times New Roman"/>
          <w:b/>
          <w:sz w:val="24"/>
          <w:szCs w:val="24"/>
        </w:rPr>
        <w:t>:</w:t>
      </w:r>
    </w:p>
    <w:p w:rsidR="007603CA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</w:pPr>
      <w:r w:rsidRPr="007603CA">
        <w:t>Федеральный закон от 27 июля 2006 г. № 152-ФЗ «О персональных данных»;</w:t>
      </w:r>
    </w:p>
    <w:p w:rsidR="007603CA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</w:pPr>
      <w:r w:rsidRPr="007603CA">
        <w:lastRenderedPageBreak/>
        <w:t>Федеральный закон от 27 июля 2006 г. № 149-ФЗ «Об информации, информационных технологиях и о защите информации»;</w:t>
      </w:r>
    </w:p>
    <w:p w:rsidR="007603CA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</w:pPr>
      <w:r w:rsidRPr="007603CA">
        <w:t>Федеральный закон от 27 июля 2010 г. № 210-ФЗ «Об организации предоставления государственных и муниципальных услуг»;</w:t>
      </w:r>
    </w:p>
    <w:p w:rsidR="007603CA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</w:pPr>
      <w:r w:rsidRPr="007603CA">
        <w:t>Федеральный закон от 2 мая 2006 г. № 59-ФЗ «О порядке рассмотрения обращений граждан Российской Федерации»;</w:t>
      </w:r>
    </w:p>
    <w:p w:rsidR="007603CA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</w:pPr>
      <w:r w:rsidRPr="007603CA">
        <w:t>Указ Президента Российской Федерации от 6 марта 1997 г. № 188 «Об утверждении перечня сведений конфиденциального характера»;</w:t>
      </w:r>
    </w:p>
    <w:p w:rsidR="007603CA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</w:pPr>
      <w:r w:rsidRPr="007603CA">
        <w:t>Постановление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7603CA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</w:pPr>
      <w:r w:rsidRPr="007603CA">
        <w:t>постановление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7603CA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  <w:rPr>
          <w:bCs/>
        </w:rPr>
      </w:pPr>
      <w:r w:rsidRPr="007603CA">
        <w:t>П</w:t>
      </w:r>
      <w:r w:rsidRPr="007603CA">
        <w:rPr>
          <w:bCs/>
        </w:rPr>
        <w:t>остановление Правительства Российской Федерации от 6 июля 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данных»;</w:t>
      </w:r>
    </w:p>
    <w:p w:rsidR="007603CA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  <w:rPr>
          <w:bCs/>
        </w:rPr>
      </w:pPr>
      <w:proofErr w:type="gramStart"/>
      <w:r w:rsidRPr="007603CA">
        <w:t xml:space="preserve">Постановление Правительства Российской Федерации </w:t>
      </w:r>
      <w:r w:rsidRPr="007603CA">
        <w:rPr>
          <w:bCs/>
        </w:rPr>
        <w:t xml:space="preserve">от 21 марта 2012 г. № 211 «Об утверждении перечня мер, направленных на обеспечение выполнения обязанностей, предусмотренных Федеральным законом </w:t>
      </w:r>
      <w:r w:rsidRPr="007603CA">
        <w:t>«О персональных данных»</w:t>
      </w:r>
      <w:r w:rsidRPr="007603CA">
        <w:rPr>
          <w:bCs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7603CA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  <w:rPr>
          <w:bCs/>
        </w:rPr>
      </w:pPr>
      <w:proofErr w:type="gramStart"/>
      <w:r w:rsidRPr="007603CA">
        <w:rPr>
          <w:bCs/>
        </w:rPr>
        <w:t>Приказ Министерства связи и массовых коммуникаций Российской Федерации от 14 ноября 2011 г. № 312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данных»;</w:t>
      </w:r>
      <w:proofErr w:type="gramEnd"/>
    </w:p>
    <w:p w:rsidR="007603CA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  <w:rPr>
          <w:bCs/>
        </w:rPr>
      </w:pPr>
      <w:r w:rsidRPr="007603CA">
        <w:rPr>
          <w:bCs/>
        </w:rPr>
        <w:t xml:space="preserve">Приказ </w:t>
      </w:r>
      <w:proofErr w:type="spellStart"/>
      <w:r w:rsidRPr="007603CA">
        <w:rPr>
          <w:bCs/>
        </w:rPr>
        <w:t>Роскомнадзора</w:t>
      </w:r>
      <w:proofErr w:type="spellEnd"/>
      <w:r w:rsidRPr="007603CA">
        <w:rPr>
          <w:bCs/>
        </w:rPr>
        <w:t xml:space="preserve"> от 30.05.2017 № 94 «Об утверждении методических рекомендаций по уведомлению уполномоченного органа о начале обработке персональных данных и о внесении изменений в ранее внесенные сведения»;</w:t>
      </w:r>
    </w:p>
    <w:p w:rsidR="00FD7C25" w:rsidRPr="007603CA" w:rsidRDefault="007603CA" w:rsidP="007603CA">
      <w:pPr>
        <w:pStyle w:val="a3"/>
        <w:numPr>
          <w:ilvl w:val="0"/>
          <w:numId w:val="16"/>
        </w:numPr>
        <w:ind w:left="0" w:firstLine="709"/>
        <w:jc w:val="both"/>
      </w:pPr>
      <w:r w:rsidRPr="007603CA">
        <w:rPr>
          <w:bCs/>
        </w:rPr>
        <w:t>Иные нормативные</w:t>
      </w:r>
      <w:r w:rsidRPr="007603CA">
        <w:t xml:space="preserve"> акты, регулирующие деятельность в области защиты прав субъектов персональных данных.</w:t>
      </w:r>
    </w:p>
    <w:p w:rsidR="00692193" w:rsidRPr="001D11AD" w:rsidRDefault="00692193" w:rsidP="00692193">
      <w:pPr>
        <w:shd w:val="clear" w:color="auto" w:fill="FFFFFF"/>
        <w:jc w:val="both"/>
        <w:rPr>
          <w:b/>
        </w:rPr>
      </w:pPr>
      <w:r w:rsidRPr="00D25F2D">
        <w:rPr>
          <w:b/>
        </w:rPr>
        <w:t>Должностные обязанности</w:t>
      </w:r>
      <w:r>
        <w:rPr>
          <w:b/>
        </w:rPr>
        <w:t xml:space="preserve"> </w:t>
      </w:r>
      <w:r w:rsidRPr="003D7645">
        <w:t>ведущ</w:t>
      </w:r>
      <w:r>
        <w:t>его специалиста-эксперта отдела</w:t>
      </w:r>
      <w:r w:rsidRPr="003D7645">
        <w:rPr>
          <w:b/>
          <w:bCs/>
        </w:rPr>
        <w:t xml:space="preserve"> </w:t>
      </w:r>
      <w:r w:rsidRPr="003D7645">
        <w:rPr>
          <w:bCs/>
        </w:rPr>
        <w:t>по защите прав субъектов персональных данных, контроля и надзора в сфере массовых коммуникаций</w:t>
      </w:r>
      <w:r>
        <w:t>:</w:t>
      </w:r>
    </w:p>
    <w:p w:rsidR="00B75028" w:rsidRDefault="00692193" w:rsidP="00692193">
      <w:pPr>
        <w:pStyle w:val="a3"/>
        <w:numPr>
          <w:ilvl w:val="0"/>
          <w:numId w:val="15"/>
        </w:numPr>
        <w:jc w:val="both"/>
      </w:pPr>
      <w:r w:rsidRPr="003D7645">
        <w:t xml:space="preserve">проводит в установленном порядке плановые и внеплановые проверки и мероприятия </w:t>
      </w:r>
      <w:proofErr w:type="gramStart"/>
      <w:r w:rsidRPr="003D7645">
        <w:t>по</w:t>
      </w:r>
      <w:proofErr w:type="gramEnd"/>
      <w:r w:rsidRPr="003D7645">
        <w:t xml:space="preserve"> </w:t>
      </w:r>
    </w:p>
    <w:p w:rsidR="00692193" w:rsidRPr="003D7645" w:rsidRDefault="00692193" w:rsidP="00B75028">
      <w:pPr>
        <w:jc w:val="both"/>
      </w:pPr>
      <w:r w:rsidRPr="003D7645">
        <w:t>контролю в установленной сфере деятельности:</w:t>
      </w:r>
    </w:p>
    <w:p w:rsidR="00692193" w:rsidRPr="003D7645" w:rsidRDefault="00692193" w:rsidP="00692193">
      <w:pPr>
        <w:pStyle w:val="a3"/>
        <w:jc w:val="both"/>
      </w:pPr>
      <w:r w:rsidRPr="003D7645">
        <w:t>- в области персональных данных:</w:t>
      </w:r>
    </w:p>
    <w:p w:rsidR="00692193" w:rsidRPr="003D7645" w:rsidRDefault="00692193" w:rsidP="00692193">
      <w:pPr>
        <w:pStyle w:val="a3"/>
        <w:jc w:val="both"/>
      </w:pPr>
      <w:r w:rsidRPr="003D7645">
        <w:t>- за соответствием обработки персональных данных требованиям законодательства Российской Федераци</w:t>
      </w:r>
      <w:r>
        <w:t>и;</w:t>
      </w:r>
    </w:p>
    <w:p w:rsidR="00692193" w:rsidRPr="003D7645" w:rsidRDefault="00692193" w:rsidP="00692193">
      <w:pPr>
        <w:pStyle w:val="a3"/>
        <w:numPr>
          <w:ilvl w:val="0"/>
          <w:numId w:val="15"/>
        </w:numPr>
        <w:jc w:val="both"/>
      </w:pPr>
      <w:r w:rsidRPr="003D7645">
        <w:t>выявляет:</w:t>
      </w:r>
    </w:p>
    <w:p w:rsidR="00B75028" w:rsidRDefault="00692193" w:rsidP="00692193">
      <w:pPr>
        <w:pStyle w:val="2"/>
        <w:spacing w:after="0" w:line="312" w:lineRule="exact"/>
        <w:ind w:firstLine="426"/>
        <w:rPr>
          <w:sz w:val="24"/>
          <w:szCs w:val="24"/>
        </w:rPr>
      </w:pPr>
      <w:r w:rsidRPr="003D7645">
        <w:rPr>
          <w:sz w:val="24"/>
          <w:szCs w:val="24"/>
        </w:rPr>
        <w:t xml:space="preserve">- нарушения обязательных требований в области персональных данных и собирает </w:t>
      </w:r>
    </w:p>
    <w:p w:rsidR="00692193" w:rsidRPr="003D7645" w:rsidRDefault="00692193" w:rsidP="00B75028">
      <w:pPr>
        <w:pStyle w:val="2"/>
        <w:spacing w:after="0" w:line="312" w:lineRule="exact"/>
        <w:ind w:left="0"/>
        <w:rPr>
          <w:sz w:val="24"/>
          <w:szCs w:val="24"/>
        </w:rPr>
      </w:pPr>
      <w:r w:rsidRPr="003D7645">
        <w:rPr>
          <w:sz w:val="24"/>
          <w:szCs w:val="24"/>
        </w:rPr>
        <w:t>подтверждающие эти нарушения доказательства;</w:t>
      </w:r>
    </w:p>
    <w:p w:rsidR="00692193" w:rsidRPr="003D7645" w:rsidRDefault="00692193" w:rsidP="00692193">
      <w:pPr>
        <w:pStyle w:val="2"/>
        <w:numPr>
          <w:ilvl w:val="0"/>
          <w:numId w:val="15"/>
        </w:numPr>
        <w:spacing w:after="0" w:line="312" w:lineRule="exact"/>
        <w:rPr>
          <w:sz w:val="24"/>
          <w:szCs w:val="24"/>
        </w:rPr>
      </w:pPr>
      <w:r w:rsidRPr="003D7645">
        <w:rPr>
          <w:snapToGrid w:val="0"/>
          <w:color w:val="000000"/>
          <w:sz w:val="24"/>
          <w:szCs w:val="24"/>
        </w:rPr>
        <w:t>по результатам проверок и мероприятий по контролю:</w:t>
      </w:r>
    </w:p>
    <w:p w:rsidR="00692193" w:rsidRPr="003D7645" w:rsidRDefault="00692193" w:rsidP="00692193">
      <w:pPr>
        <w:spacing w:line="312" w:lineRule="exact"/>
        <w:ind w:firstLine="709"/>
        <w:jc w:val="both"/>
        <w:rPr>
          <w:snapToGrid w:val="0"/>
          <w:color w:val="000000"/>
        </w:rPr>
      </w:pPr>
      <w:r w:rsidRPr="003D7645">
        <w:rPr>
          <w:snapToGrid w:val="0"/>
          <w:color w:val="000000"/>
        </w:rPr>
        <w:t xml:space="preserve">- составляет акты в установленном порядке; </w:t>
      </w:r>
    </w:p>
    <w:p w:rsidR="00692193" w:rsidRPr="003D7645" w:rsidRDefault="00692193" w:rsidP="00692193">
      <w:pPr>
        <w:spacing w:line="312" w:lineRule="exact"/>
        <w:ind w:firstLine="709"/>
        <w:jc w:val="both"/>
        <w:rPr>
          <w:snapToGrid w:val="0"/>
          <w:color w:val="000000"/>
        </w:rPr>
      </w:pPr>
      <w:r w:rsidRPr="003D7645">
        <w:rPr>
          <w:snapToGrid w:val="0"/>
          <w:color w:val="000000"/>
        </w:rPr>
        <w:t>- выдает предписания об устранении нарушений обязательных требований в случае их выявления в ходе проверок;</w:t>
      </w:r>
    </w:p>
    <w:p w:rsidR="00B75028" w:rsidRPr="00B75028" w:rsidRDefault="00692193" w:rsidP="00692193">
      <w:pPr>
        <w:pStyle w:val="ConsPlusNormal"/>
        <w:numPr>
          <w:ilvl w:val="0"/>
          <w:numId w:val="15"/>
        </w:numPr>
        <w:spacing w:line="312" w:lineRule="exact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D7645">
        <w:rPr>
          <w:rFonts w:ascii="Times New Roman" w:hAnsi="Times New Roman" w:cs="Times New Roman"/>
          <w:sz w:val="24"/>
          <w:szCs w:val="24"/>
        </w:rPr>
        <w:t xml:space="preserve">размещает результаты проводимых проверок и мероприятий по контролю в </w:t>
      </w:r>
      <w:proofErr w:type="gramStart"/>
      <w:r w:rsidRPr="003D7645"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 w:rsidRPr="003D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193" w:rsidRPr="003D7645" w:rsidRDefault="00692193" w:rsidP="00B75028">
      <w:pPr>
        <w:pStyle w:val="ConsPlusNormal"/>
        <w:spacing w:line="312" w:lineRule="exact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3D7645">
        <w:rPr>
          <w:rFonts w:ascii="Times New Roman" w:hAnsi="Times New Roman" w:cs="Times New Roman"/>
          <w:sz w:val="24"/>
          <w:szCs w:val="24"/>
        </w:rPr>
        <w:t xml:space="preserve">информационной системе </w:t>
      </w:r>
      <w:proofErr w:type="spellStart"/>
      <w:r w:rsidRPr="003D764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D7645">
        <w:rPr>
          <w:rFonts w:ascii="Times New Roman" w:hAnsi="Times New Roman" w:cs="Times New Roman"/>
          <w:sz w:val="24"/>
          <w:szCs w:val="24"/>
        </w:rPr>
        <w:t xml:space="preserve"> (ЕИС)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92193" w:rsidRDefault="00692193" w:rsidP="00692193">
      <w:pPr>
        <w:pStyle w:val="a3"/>
        <w:numPr>
          <w:ilvl w:val="0"/>
          <w:numId w:val="15"/>
        </w:numPr>
        <w:spacing w:line="312" w:lineRule="exact"/>
        <w:jc w:val="both"/>
        <w:rPr>
          <w:snapToGrid w:val="0"/>
          <w:color w:val="000000"/>
        </w:rPr>
      </w:pPr>
      <w:r w:rsidRPr="003D7645">
        <w:rPr>
          <w:snapToGrid w:val="0"/>
          <w:color w:val="000000"/>
        </w:rPr>
        <w:t xml:space="preserve">осуществляет административное производство, в ходе которого, в том числе, составляет </w:t>
      </w:r>
    </w:p>
    <w:p w:rsidR="00692193" w:rsidRPr="00B804A0" w:rsidRDefault="00692193" w:rsidP="00692193">
      <w:pPr>
        <w:spacing w:line="312" w:lineRule="exact"/>
        <w:jc w:val="both"/>
        <w:rPr>
          <w:snapToGrid w:val="0"/>
          <w:color w:val="000000"/>
        </w:rPr>
      </w:pPr>
      <w:r w:rsidRPr="00B804A0">
        <w:rPr>
          <w:snapToGrid w:val="0"/>
          <w:color w:val="000000"/>
        </w:rPr>
        <w:lastRenderedPageBreak/>
        <w:t>протоколы об административных правонарушениях, участвует в рассмотрении дел об административных правонарушениях,  судебных заседаниях по вопросам, отнесенным к компетенции Отдела. Готовит проекты постановлений, определений, иных процессуальных документов по делам об административных правонарушениях в установленной сфере деятельности;</w:t>
      </w:r>
    </w:p>
    <w:p w:rsidR="00692193" w:rsidRPr="003D7645" w:rsidRDefault="00692193" w:rsidP="00692193">
      <w:pPr>
        <w:pStyle w:val="a3"/>
        <w:numPr>
          <w:ilvl w:val="0"/>
          <w:numId w:val="15"/>
        </w:numPr>
        <w:spacing w:line="312" w:lineRule="exact"/>
        <w:jc w:val="both"/>
      </w:pPr>
      <w:r w:rsidRPr="003D7645">
        <w:t>ведет в установленном порядке:</w:t>
      </w:r>
    </w:p>
    <w:p w:rsidR="00692193" w:rsidRPr="003D7645" w:rsidRDefault="00692193" w:rsidP="00692193">
      <w:pPr>
        <w:pStyle w:val="a3"/>
        <w:tabs>
          <w:tab w:val="left" w:pos="709"/>
        </w:tabs>
        <w:spacing w:line="312" w:lineRule="exact"/>
        <w:jc w:val="both"/>
      </w:pPr>
      <w:r w:rsidRPr="003D7645">
        <w:t xml:space="preserve">- реестр операторов, осуществляющих обработку персональных данных; </w:t>
      </w:r>
    </w:p>
    <w:p w:rsidR="00692193" w:rsidRPr="003D7645" w:rsidRDefault="00692193" w:rsidP="00692193">
      <w:pPr>
        <w:pStyle w:val="2"/>
        <w:numPr>
          <w:ilvl w:val="0"/>
          <w:numId w:val="15"/>
        </w:numPr>
        <w:spacing w:after="0" w:line="312" w:lineRule="exact"/>
        <w:jc w:val="both"/>
        <w:rPr>
          <w:sz w:val="24"/>
          <w:szCs w:val="24"/>
        </w:rPr>
      </w:pPr>
      <w:r w:rsidRPr="003D7645">
        <w:rPr>
          <w:sz w:val="24"/>
          <w:szCs w:val="24"/>
        </w:rPr>
        <w:t>рассматривает:</w:t>
      </w:r>
    </w:p>
    <w:p w:rsidR="00692193" w:rsidRDefault="00692193" w:rsidP="00692193">
      <w:pPr>
        <w:pStyle w:val="2"/>
        <w:spacing w:after="0" w:line="312" w:lineRule="exact"/>
        <w:ind w:left="720"/>
        <w:jc w:val="both"/>
        <w:rPr>
          <w:sz w:val="24"/>
          <w:szCs w:val="24"/>
        </w:rPr>
      </w:pPr>
      <w:r w:rsidRPr="003D7645">
        <w:rPr>
          <w:sz w:val="24"/>
          <w:szCs w:val="24"/>
        </w:rPr>
        <w:t xml:space="preserve">- жалобы и обращения граждан и юридических лиц по вопросам,  связанным с обработкой </w:t>
      </w:r>
    </w:p>
    <w:p w:rsidR="00692193" w:rsidRPr="003D7645" w:rsidRDefault="00692193" w:rsidP="00692193">
      <w:pPr>
        <w:pStyle w:val="2"/>
        <w:spacing w:after="0" w:line="312" w:lineRule="exact"/>
        <w:ind w:left="0"/>
        <w:jc w:val="both"/>
        <w:rPr>
          <w:sz w:val="24"/>
          <w:szCs w:val="24"/>
        </w:rPr>
      </w:pPr>
      <w:r w:rsidRPr="003D7645">
        <w:rPr>
          <w:sz w:val="24"/>
          <w:szCs w:val="24"/>
        </w:rPr>
        <w:t>персональных данных, а также готовит проект решения по результатам рассмотрения указанных жалоб и обращений;</w:t>
      </w:r>
    </w:p>
    <w:p w:rsidR="00692193" w:rsidRDefault="00692193" w:rsidP="00692193">
      <w:pPr>
        <w:pStyle w:val="a3"/>
        <w:numPr>
          <w:ilvl w:val="0"/>
          <w:numId w:val="15"/>
        </w:numPr>
        <w:spacing w:line="312" w:lineRule="exact"/>
        <w:jc w:val="both"/>
      </w:pPr>
      <w:r w:rsidRPr="003D7645">
        <w:t xml:space="preserve">составляет исковые заявления в суд с целью защиты прав субъектов персональных данных, </w:t>
      </w:r>
    </w:p>
    <w:p w:rsidR="00692193" w:rsidRPr="003D7645" w:rsidRDefault="00692193" w:rsidP="00692193">
      <w:pPr>
        <w:spacing w:line="312" w:lineRule="exact"/>
        <w:jc w:val="both"/>
      </w:pPr>
      <w:r w:rsidRPr="003D7645">
        <w:t>в том числе в защиту прав неопределенного круга лиц, и представляет интересы субъектов персональных данных в суде;</w:t>
      </w:r>
    </w:p>
    <w:p w:rsidR="00692193" w:rsidRDefault="00692193" w:rsidP="00692193">
      <w:pPr>
        <w:pStyle w:val="a3"/>
        <w:numPr>
          <w:ilvl w:val="0"/>
          <w:numId w:val="15"/>
        </w:numPr>
        <w:spacing w:line="312" w:lineRule="exact"/>
        <w:jc w:val="both"/>
      </w:pPr>
      <w:r w:rsidRPr="003D7645">
        <w:t xml:space="preserve">принимает в установленном законодательством Российской Федерации порядке меры </w:t>
      </w:r>
      <w:proofErr w:type="gramStart"/>
      <w:r w:rsidRPr="003D7645">
        <w:t>по</w:t>
      </w:r>
      <w:proofErr w:type="gramEnd"/>
      <w:r w:rsidRPr="003D7645">
        <w:t xml:space="preserve"> </w:t>
      </w:r>
    </w:p>
    <w:p w:rsidR="00692193" w:rsidRPr="003D7645" w:rsidRDefault="00692193" w:rsidP="00692193">
      <w:pPr>
        <w:spacing w:line="312" w:lineRule="exact"/>
        <w:jc w:val="both"/>
      </w:pPr>
      <w:r w:rsidRPr="003D7645">
        <w:t>приостановлению или прекращению обработки персональных данных, осуществляемой с нарушением требований Федерального закона «О персональных данных»;</w:t>
      </w:r>
    </w:p>
    <w:p w:rsidR="00692193" w:rsidRDefault="00692193" w:rsidP="00692193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D7645">
        <w:rPr>
          <w:rFonts w:ascii="Times New Roman" w:hAnsi="Times New Roman" w:cs="Times New Roman"/>
          <w:sz w:val="24"/>
          <w:szCs w:val="24"/>
        </w:rPr>
        <w:t>г</w:t>
      </w:r>
      <w:r w:rsidRPr="003D7645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отовит проекты приказов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6256" w:rsidRDefault="007B6256" w:rsidP="007B62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6256" w:rsidRDefault="007B6256" w:rsidP="007B625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5E8">
        <w:rPr>
          <w:rFonts w:ascii="Times New Roman" w:hAnsi="Times New Roman" w:cs="Times New Roman"/>
          <w:b/>
          <w:sz w:val="24"/>
          <w:szCs w:val="24"/>
        </w:rPr>
        <w:t>Знание нормативных правовых актов по направлению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ведущего специалиста-эксперта отдела контроля и надзора в сфере связи</w:t>
      </w:r>
      <w:r w:rsidRPr="001C75E8">
        <w:rPr>
          <w:rFonts w:ascii="Times New Roman" w:hAnsi="Times New Roman" w:cs="Times New Roman"/>
          <w:b/>
          <w:sz w:val="24"/>
          <w:szCs w:val="24"/>
        </w:rPr>
        <w:t>:</w:t>
      </w:r>
    </w:p>
    <w:p w:rsidR="007B6256" w:rsidRPr="007B6256" w:rsidRDefault="007B6256" w:rsidP="007B6256">
      <w:pPr>
        <w:ind w:firstLine="709"/>
        <w:jc w:val="both"/>
      </w:pPr>
      <w:r w:rsidRPr="007B6256">
        <w:t>1) Федеральный закон от 07.07.2003 № 126-ФЗ «О связи»;</w:t>
      </w:r>
    </w:p>
    <w:p w:rsidR="007B6256" w:rsidRPr="007B6256" w:rsidRDefault="007B6256" w:rsidP="007B6256">
      <w:pPr>
        <w:ind w:firstLine="709"/>
        <w:jc w:val="both"/>
      </w:pPr>
      <w:r w:rsidRPr="007B6256">
        <w:t>2) постановление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коммуникаций»;</w:t>
      </w:r>
    </w:p>
    <w:p w:rsidR="007B6256" w:rsidRPr="007B6256" w:rsidRDefault="005E0019" w:rsidP="007B6256">
      <w:pPr>
        <w:ind w:firstLine="709"/>
        <w:jc w:val="both"/>
      </w:pPr>
      <w:r>
        <w:t>3</w:t>
      </w:r>
      <w:r w:rsidR="007B6256" w:rsidRPr="007B6256">
        <w:t>) Кодекс Российской Федерации об административных правонарушениях;</w:t>
      </w:r>
    </w:p>
    <w:p w:rsidR="007B6256" w:rsidRPr="007B6256" w:rsidRDefault="005E0019" w:rsidP="007B6256">
      <w:pPr>
        <w:ind w:firstLine="709"/>
        <w:jc w:val="both"/>
      </w:pPr>
      <w:r>
        <w:t>4</w:t>
      </w:r>
      <w:r w:rsidR="007B6256" w:rsidRPr="007B6256">
        <w:t xml:space="preserve">) приказ </w:t>
      </w:r>
      <w:proofErr w:type="spellStart"/>
      <w:r w:rsidR="007B6256" w:rsidRPr="007B6256">
        <w:t>Роскомнадзора</w:t>
      </w:r>
      <w:proofErr w:type="spellEnd"/>
      <w:r w:rsidR="007B6256" w:rsidRPr="007B6256">
        <w:t xml:space="preserve"> от 04.02.2014 № 16 «Об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правонарушениях»;</w:t>
      </w:r>
    </w:p>
    <w:p w:rsidR="007B6256" w:rsidRDefault="005E0019" w:rsidP="007B6256">
      <w:pPr>
        <w:ind w:firstLine="709"/>
        <w:jc w:val="both"/>
      </w:pPr>
      <w:r>
        <w:t>5</w:t>
      </w:r>
      <w:r w:rsidR="007B6256" w:rsidRPr="007B6256">
        <w:t xml:space="preserve">)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5E0019" w:rsidRPr="005E0019" w:rsidRDefault="005E0019" w:rsidP="005E0019">
      <w:pPr>
        <w:ind w:firstLine="709"/>
        <w:jc w:val="both"/>
      </w:pPr>
      <w:r>
        <w:t>6</w:t>
      </w:r>
      <w:r w:rsidRPr="005E0019">
        <w:t>) Федеральный закон от 4 мая 2011 г. № 99-ФЗ «О лицензировании отдельных видов деятельности»;</w:t>
      </w:r>
    </w:p>
    <w:p w:rsidR="005E0019" w:rsidRPr="005E0019" w:rsidRDefault="005E0019" w:rsidP="005E0019">
      <w:pPr>
        <w:ind w:firstLine="709"/>
        <w:jc w:val="both"/>
      </w:pPr>
      <w:r>
        <w:t>7</w:t>
      </w:r>
      <w:r w:rsidRPr="005E0019">
        <w:t>) постановление Правительства Российской Федерации от 18.02.2005 № 87 «Об утверждении перечня наименований услуг связи, вносимых в лицензии, и перечней лицензионных условий»;</w:t>
      </w:r>
    </w:p>
    <w:p w:rsidR="005E0019" w:rsidRPr="005E0019" w:rsidRDefault="005E0019" w:rsidP="005E0019">
      <w:pPr>
        <w:ind w:firstLine="709"/>
        <w:jc w:val="both"/>
      </w:pPr>
      <w:r>
        <w:t>8</w:t>
      </w:r>
      <w:r w:rsidRPr="005E0019">
        <w:t>) постановление Правительства Российской Федерации от 24.10.2005 № 637 «О государственном регулировании тарифов на услуги общедоступной электросвязи и общедоступной почтовой связи»;</w:t>
      </w:r>
    </w:p>
    <w:p w:rsidR="005E0019" w:rsidRPr="005E0019" w:rsidRDefault="005E0019" w:rsidP="005E0019">
      <w:pPr>
        <w:ind w:firstLine="709"/>
        <w:jc w:val="both"/>
      </w:pPr>
      <w:r>
        <w:t>9</w:t>
      </w:r>
      <w:r w:rsidRPr="005E0019">
        <w:t>) постановление Правительства Российской Федерации от 02.07.2004 № 336 «Об утверждении Положения о Государственной комиссии по радиочастотам»;</w:t>
      </w:r>
    </w:p>
    <w:p w:rsidR="005E0019" w:rsidRPr="005E0019" w:rsidRDefault="005E0019" w:rsidP="005E0019">
      <w:pPr>
        <w:ind w:firstLine="709"/>
        <w:jc w:val="both"/>
      </w:pPr>
      <w:r>
        <w:t>10</w:t>
      </w:r>
      <w:r w:rsidRPr="005E0019">
        <w:t>) постановление Правительства Российской Федерации от 14 мая 2014 г. № 434 «О радиочастотной службе»;</w:t>
      </w:r>
    </w:p>
    <w:p w:rsidR="005E0019" w:rsidRPr="005E0019" w:rsidRDefault="005E0019" w:rsidP="005E0019">
      <w:pPr>
        <w:ind w:firstLine="709"/>
        <w:jc w:val="both"/>
      </w:pPr>
      <w:r w:rsidRPr="005E0019">
        <w:t>1</w:t>
      </w:r>
      <w:r>
        <w:t>1</w:t>
      </w:r>
      <w:r w:rsidRPr="005E0019">
        <w:t xml:space="preserve">) постановление Правительства Российской Федерации от 01.04.2005 № 175 «Об утверждении Правил осуществления </w:t>
      </w:r>
      <w:proofErr w:type="spellStart"/>
      <w:r w:rsidRPr="005E0019">
        <w:t>радиоконтроля</w:t>
      </w:r>
      <w:proofErr w:type="spellEnd"/>
      <w:r w:rsidRPr="005E0019">
        <w:t xml:space="preserve"> в Российской Федерации»;</w:t>
      </w:r>
    </w:p>
    <w:p w:rsidR="005E0019" w:rsidRPr="007603CA" w:rsidRDefault="005E0019" w:rsidP="005E0019">
      <w:pPr>
        <w:pStyle w:val="a3"/>
        <w:numPr>
          <w:ilvl w:val="0"/>
          <w:numId w:val="16"/>
        </w:numPr>
        <w:ind w:left="0" w:firstLine="709"/>
        <w:jc w:val="both"/>
      </w:pPr>
      <w:r w:rsidRPr="007603CA">
        <w:rPr>
          <w:bCs/>
        </w:rPr>
        <w:t>Иные нормативные</w:t>
      </w:r>
      <w:r w:rsidRPr="007603CA">
        <w:t xml:space="preserve"> акты, регулирующие деятельность в области защиты прав субъектов персональных данных.</w:t>
      </w:r>
    </w:p>
    <w:p w:rsidR="005E0019" w:rsidRPr="005E0019" w:rsidRDefault="005E0019" w:rsidP="005E0019">
      <w:pPr>
        <w:shd w:val="clear" w:color="auto" w:fill="FFFFFF"/>
        <w:jc w:val="both"/>
        <w:rPr>
          <w:b/>
        </w:rPr>
      </w:pPr>
      <w:r w:rsidRPr="005E0019">
        <w:rPr>
          <w:b/>
        </w:rPr>
        <w:t xml:space="preserve">Должностные обязанности </w:t>
      </w:r>
      <w:r>
        <w:t xml:space="preserve"> специалиста-эксперта отдела</w:t>
      </w:r>
      <w:r w:rsidRPr="005E0019">
        <w:rPr>
          <w:b/>
          <w:bCs/>
        </w:rPr>
        <w:t xml:space="preserve"> </w:t>
      </w:r>
      <w:r>
        <w:rPr>
          <w:bCs/>
        </w:rPr>
        <w:t>контроля и надзора в сфере связи</w:t>
      </w:r>
      <w:r>
        <w:t>:</w:t>
      </w:r>
    </w:p>
    <w:p w:rsidR="006A5B76" w:rsidRDefault="006A5B76" w:rsidP="006A5B76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B76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государственных услуг регистрации РЭС и ВЧУ в соответствии </w:t>
      </w:r>
      <w:proofErr w:type="gramStart"/>
      <w:r w:rsidRPr="006A5B7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A5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B76" w:rsidRPr="006A5B76" w:rsidRDefault="006A5B76" w:rsidP="006A5B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B76">
        <w:rPr>
          <w:rFonts w:ascii="Times New Roman" w:hAnsi="Times New Roman" w:cs="Times New Roman"/>
          <w:sz w:val="24"/>
          <w:szCs w:val="24"/>
        </w:rPr>
        <w:t>стандартами предоставления государственной услуги, составом, последовательностью и сроками выполнения административных процедур (действий), требованиями к порядку их выполнения, в том числе особенностями выполнения административных процедур (действий) в электронной форме,  установленными административными регламентами;</w:t>
      </w:r>
    </w:p>
    <w:p w:rsidR="006A5B76" w:rsidRDefault="006A5B76" w:rsidP="006A5B76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B76">
        <w:rPr>
          <w:rFonts w:ascii="Times New Roman" w:hAnsi="Times New Roman" w:cs="Times New Roman"/>
          <w:sz w:val="24"/>
          <w:szCs w:val="24"/>
        </w:rPr>
        <w:t xml:space="preserve">подготовка и передача на подписание уполномоченному должностному лицу проектов </w:t>
      </w:r>
    </w:p>
    <w:p w:rsidR="006A5B76" w:rsidRPr="006A5B76" w:rsidRDefault="006A5B76" w:rsidP="006A5B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B76">
        <w:rPr>
          <w:rFonts w:ascii="Times New Roman" w:hAnsi="Times New Roman" w:cs="Times New Roman"/>
          <w:sz w:val="24"/>
          <w:szCs w:val="24"/>
        </w:rPr>
        <w:t>свидетельств о регистрации радиоэлектронных средств и высокочастотных устрой</w:t>
      </w:r>
      <w:proofErr w:type="gramStart"/>
      <w:r w:rsidRPr="006A5B76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6A5B76">
        <w:rPr>
          <w:rFonts w:ascii="Times New Roman" w:hAnsi="Times New Roman" w:cs="Times New Roman"/>
          <w:sz w:val="24"/>
          <w:szCs w:val="24"/>
        </w:rPr>
        <w:t>ажданского назначения, дубликатов свидетельств о регистрации радиоэлектронных средств и высокочастотных устройств гражданского назначения, уведомлений о прекращении действия ранее выданного свидетельства о регистрации радиоэлектронного средства и высокочастотного устройства гражданского назначения, уведомлений об отказе в регистрации;</w:t>
      </w:r>
    </w:p>
    <w:p w:rsidR="006A5B76" w:rsidRDefault="006A5B76" w:rsidP="006A5B76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B76">
        <w:rPr>
          <w:rFonts w:ascii="Times New Roman" w:hAnsi="Times New Roman" w:cs="Times New Roman"/>
          <w:sz w:val="24"/>
          <w:szCs w:val="24"/>
        </w:rPr>
        <w:t xml:space="preserve">направление заявителю свидетельств о регистрации радиоэлектронных средств и </w:t>
      </w:r>
    </w:p>
    <w:p w:rsidR="006A5B76" w:rsidRPr="006A5B76" w:rsidRDefault="006A5B76" w:rsidP="006A5B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B76">
        <w:rPr>
          <w:rFonts w:ascii="Times New Roman" w:hAnsi="Times New Roman" w:cs="Times New Roman"/>
          <w:sz w:val="24"/>
          <w:szCs w:val="24"/>
        </w:rPr>
        <w:t>высокочастотных устрой</w:t>
      </w:r>
      <w:proofErr w:type="gramStart"/>
      <w:r w:rsidRPr="006A5B76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6A5B76">
        <w:rPr>
          <w:rFonts w:ascii="Times New Roman" w:hAnsi="Times New Roman" w:cs="Times New Roman"/>
          <w:sz w:val="24"/>
          <w:szCs w:val="24"/>
        </w:rPr>
        <w:t>ажданского назначения, дубликатов свидетельств о регистрации радиоэлектронных средств и высокочастотных устройств гражданского назначения, уведомлений о прекращении действия ранее выданного свидетельства о регистрации радиоэлектронного средства и высокочастотного устройства гражданского назначения, уведомлений об отказе в регистрации;</w:t>
      </w:r>
    </w:p>
    <w:p w:rsidR="006A5B76" w:rsidRDefault="006A5B76" w:rsidP="006A5B76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B76">
        <w:rPr>
          <w:rFonts w:ascii="Times New Roman" w:hAnsi="Times New Roman" w:cs="Times New Roman"/>
          <w:sz w:val="24"/>
          <w:szCs w:val="24"/>
        </w:rPr>
        <w:t xml:space="preserve">проведение консультаций граждан и юридических лиц по вопросам регистрации </w:t>
      </w:r>
    </w:p>
    <w:p w:rsidR="006A5B76" w:rsidRPr="006A5B76" w:rsidRDefault="006A5B76" w:rsidP="006A5B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B76">
        <w:rPr>
          <w:rFonts w:ascii="Times New Roman" w:hAnsi="Times New Roman" w:cs="Times New Roman"/>
          <w:sz w:val="24"/>
          <w:szCs w:val="24"/>
        </w:rPr>
        <w:t>радиоэлектронных средств и высокочастотных устрой</w:t>
      </w:r>
      <w:proofErr w:type="gramStart"/>
      <w:r w:rsidRPr="006A5B76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6A5B76">
        <w:rPr>
          <w:rFonts w:ascii="Times New Roman" w:hAnsi="Times New Roman" w:cs="Times New Roman"/>
          <w:sz w:val="24"/>
          <w:szCs w:val="24"/>
        </w:rPr>
        <w:t>ажданского назначения, в том числе, в электронной форме;</w:t>
      </w:r>
    </w:p>
    <w:p w:rsidR="006A5B76" w:rsidRDefault="006A5B76" w:rsidP="006A5B76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B76">
        <w:rPr>
          <w:rFonts w:ascii="Times New Roman" w:hAnsi="Times New Roman" w:cs="Times New Roman"/>
          <w:sz w:val="24"/>
          <w:szCs w:val="24"/>
        </w:rPr>
        <w:t xml:space="preserve">рассмотрение заявлений на выдачу разрешений на судовые радиостанции, заявлений о </w:t>
      </w:r>
    </w:p>
    <w:p w:rsidR="006A5B76" w:rsidRPr="006A5B76" w:rsidRDefault="006A5B76" w:rsidP="006A5B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76">
        <w:rPr>
          <w:rFonts w:ascii="Times New Roman" w:hAnsi="Times New Roman" w:cs="Times New Roman"/>
          <w:sz w:val="24"/>
          <w:szCs w:val="24"/>
        </w:rPr>
        <w:t>прекращении</w:t>
      </w:r>
      <w:proofErr w:type="gramEnd"/>
      <w:r w:rsidRPr="006A5B76">
        <w:rPr>
          <w:rFonts w:ascii="Times New Roman" w:hAnsi="Times New Roman" w:cs="Times New Roman"/>
          <w:sz w:val="24"/>
          <w:szCs w:val="24"/>
        </w:rPr>
        <w:t xml:space="preserve"> действия разрешений на судовые радиостанции;</w:t>
      </w:r>
    </w:p>
    <w:p w:rsidR="006A5B76" w:rsidRDefault="006A5B76" w:rsidP="006A5B76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B76">
        <w:rPr>
          <w:rFonts w:ascii="Times New Roman" w:hAnsi="Times New Roman" w:cs="Times New Roman"/>
          <w:sz w:val="24"/>
          <w:szCs w:val="24"/>
        </w:rPr>
        <w:t xml:space="preserve">подготовка и передача на подписание уполномоченному должностному лицу проектов </w:t>
      </w:r>
    </w:p>
    <w:p w:rsidR="006A5B76" w:rsidRPr="006A5B76" w:rsidRDefault="006A5B76" w:rsidP="006A5B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B76">
        <w:rPr>
          <w:rFonts w:ascii="Times New Roman" w:hAnsi="Times New Roman" w:cs="Times New Roman"/>
          <w:sz w:val="24"/>
          <w:szCs w:val="24"/>
        </w:rPr>
        <w:t>разрешений на судовые радиостанции, мотивированных отказов в выдаче разрешений на судовые радиостанции;</w:t>
      </w:r>
    </w:p>
    <w:p w:rsidR="006A5B76" w:rsidRDefault="006A5B76" w:rsidP="006A5B76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B76">
        <w:rPr>
          <w:rFonts w:ascii="Times New Roman" w:hAnsi="Times New Roman" w:cs="Times New Roman"/>
          <w:sz w:val="24"/>
          <w:szCs w:val="24"/>
        </w:rPr>
        <w:t xml:space="preserve">направление заявителю разрешения на судовые радиостанции, мотивированные отказы </w:t>
      </w:r>
      <w:proofErr w:type="gramStart"/>
      <w:r w:rsidRPr="006A5B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A5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B76" w:rsidRPr="006A5B76" w:rsidRDefault="006A5B76" w:rsidP="006A5B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B76">
        <w:rPr>
          <w:rFonts w:ascii="Times New Roman" w:hAnsi="Times New Roman" w:cs="Times New Roman"/>
          <w:sz w:val="24"/>
          <w:szCs w:val="24"/>
        </w:rPr>
        <w:t>выдаче разрешений на судовые радиостанции;</w:t>
      </w:r>
    </w:p>
    <w:p w:rsidR="006A5B76" w:rsidRDefault="006A5B76" w:rsidP="006A5B76">
      <w:pPr>
        <w:pStyle w:val="ConsPlusNonforma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5B76">
        <w:rPr>
          <w:rFonts w:ascii="Times New Roman" w:hAnsi="Times New Roman" w:cs="Times New Roman"/>
          <w:sz w:val="24"/>
          <w:szCs w:val="24"/>
        </w:rPr>
        <w:t xml:space="preserve">проведение консультаций граждан и юридических лиц по вопросам на выдачи </w:t>
      </w:r>
    </w:p>
    <w:p w:rsidR="006A5B76" w:rsidRPr="006A5B76" w:rsidRDefault="006A5B76" w:rsidP="006A5B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5B76">
        <w:rPr>
          <w:rFonts w:ascii="Times New Roman" w:hAnsi="Times New Roman" w:cs="Times New Roman"/>
          <w:sz w:val="24"/>
          <w:szCs w:val="24"/>
        </w:rPr>
        <w:t>(прекращения действия) разрешений на судовые радиостанции, в электронной форме.</w:t>
      </w:r>
    </w:p>
    <w:p w:rsidR="006A5B76" w:rsidRDefault="006A5B76" w:rsidP="006A5B76">
      <w:pPr>
        <w:pStyle w:val="ConsPlusNonformat"/>
        <w:numPr>
          <w:ilvl w:val="0"/>
          <w:numId w:val="15"/>
        </w:numPr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5B76">
        <w:rPr>
          <w:rFonts w:ascii="Times New Roman" w:hAnsi="Times New Roman" w:cs="Times New Roman"/>
          <w:sz w:val="24"/>
          <w:szCs w:val="24"/>
        </w:rPr>
        <w:t>исполнять поручения руководителя Управления или лица его замещающего</w:t>
      </w:r>
      <w:r>
        <w:rPr>
          <w:rFonts w:ascii="Times New Roman" w:hAnsi="Times New Roman" w:cs="Times New Roman"/>
          <w:sz w:val="24"/>
          <w:szCs w:val="24"/>
        </w:rPr>
        <w:t xml:space="preserve"> и начальника</w:t>
      </w:r>
    </w:p>
    <w:p w:rsidR="006A5B76" w:rsidRPr="006A5B76" w:rsidRDefault="006A5B76" w:rsidP="006A5B76">
      <w:pPr>
        <w:pStyle w:val="ConsPlusNonformat"/>
        <w:tabs>
          <w:tab w:val="left" w:pos="0"/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5B76">
        <w:rPr>
          <w:rFonts w:ascii="Times New Roman" w:hAnsi="Times New Roman" w:cs="Times New Roman"/>
          <w:sz w:val="24"/>
          <w:szCs w:val="24"/>
        </w:rPr>
        <w:t>отдела, данные в пределах их  полномочий, установленных законодательством Российской Федерации;</w:t>
      </w:r>
    </w:p>
    <w:p w:rsidR="006A5B76" w:rsidRPr="006A5B76" w:rsidRDefault="006A5B76" w:rsidP="006A5B76">
      <w:pPr>
        <w:pStyle w:val="ConsPlusNonformat"/>
        <w:numPr>
          <w:ilvl w:val="0"/>
          <w:numId w:val="15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5B76">
        <w:rPr>
          <w:rFonts w:ascii="Times New Roman" w:hAnsi="Times New Roman" w:cs="Times New Roman"/>
          <w:sz w:val="24"/>
          <w:szCs w:val="24"/>
        </w:rPr>
        <w:t>консультировать гражданских служащих по вопросам, отнесенным к его компетенции;</w:t>
      </w:r>
    </w:p>
    <w:p w:rsidR="006A5B76" w:rsidRDefault="006A5B76" w:rsidP="006A5B76">
      <w:pPr>
        <w:pStyle w:val="ConsPlusNonformat"/>
        <w:numPr>
          <w:ilvl w:val="0"/>
          <w:numId w:val="15"/>
        </w:numPr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5B76">
        <w:rPr>
          <w:rFonts w:ascii="Times New Roman" w:hAnsi="Times New Roman" w:cs="Times New Roman"/>
          <w:sz w:val="24"/>
          <w:szCs w:val="24"/>
        </w:rPr>
        <w:t xml:space="preserve">организовывать и осуществлять в соответствии с требованиями </w:t>
      </w:r>
      <w:proofErr w:type="gramStart"/>
      <w:r w:rsidRPr="006A5B7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A5B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B76" w:rsidRPr="006A5B76" w:rsidRDefault="006A5B76" w:rsidP="006A5B76">
      <w:pPr>
        <w:pStyle w:val="ConsPlusNonformat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5B76">
        <w:rPr>
          <w:rFonts w:ascii="Times New Roman" w:hAnsi="Times New Roman" w:cs="Times New Roman"/>
          <w:sz w:val="24"/>
          <w:szCs w:val="24"/>
        </w:rPr>
        <w:t>законодательства государственный контроль и надзор за деятельностью юридических лиц, индивидуальных предпринимателей и физических лиц в сфере связи:</w:t>
      </w:r>
    </w:p>
    <w:p w:rsidR="006A5B76" w:rsidRPr="006A5B76" w:rsidRDefault="006A5B76" w:rsidP="006A5B76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B76">
        <w:rPr>
          <w:rFonts w:ascii="Times New Roman" w:hAnsi="Times New Roman" w:cs="Times New Roman"/>
          <w:sz w:val="24"/>
          <w:szCs w:val="24"/>
        </w:rPr>
        <w:t>за соблюдением операторами связи правил оказания услуг связи;</w:t>
      </w:r>
    </w:p>
    <w:p w:rsidR="006A5B76" w:rsidRPr="006A5B76" w:rsidRDefault="006A5B76" w:rsidP="006A5B76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B76">
        <w:rPr>
          <w:rFonts w:ascii="Times New Roman" w:hAnsi="Times New Roman" w:cs="Times New Roman"/>
          <w:sz w:val="24"/>
          <w:szCs w:val="24"/>
        </w:rPr>
        <w:t>за выполнением операторами связи требований к защите сетей (сооружений) связи от несанкционированного доступа к ним и передаваемой по ним информации;</w:t>
      </w:r>
    </w:p>
    <w:p w:rsidR="006A5B76" w:rsidRPr="006A5B76" w:rsidRDefault="006A5B76" w:rsidP="006A5B76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B76">
        <w:rPr>
          <w:rFonts w:ascii="Times New Roman" w:hAnsi="Times New Roman" w:cs="Times New Roman"/>
          <w:sz w:val="24"/>
          <w:szCs w:val="24"/>
        </w:rPr>
        <w:t>за выполнением операторами связи требований к сетям и средствам связи для проведения оперативно-розыскных мероприятий;</w:t>
      </w:r>
    </w:p>
    <w:p w:rsidR="006A5B76" w:rsidRPr="006A5B76" w:rsidRDefault="006A5B76" w:rsidP="006A5B76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B76">
        <w:rPr>
          <w:rFonts w:ascii="Times New Roman" w:hAnsi="Times New Roman" w:cs="Times New Roman"/>
          <w:sz w:val="24"/>
          <w:szCs w:val="24"/>
        </w:rPr>
        <w:t>за соблюдением нормативов частоты сбора письменной корреспонденции из почтовых ящиков, её обмена, перевозки и доставки, а также контрольных сроков пересылки почтовых отправлений и почтовых переводов денежных средств;</w:t>
      </w:r>
    </w:p>
    <w:p w:rsidR="006A5B76" w:rsidRPr="006A5B76" w:rsidRDefault="006A5B76" w:rsidP="006A5B76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5B76">
        <w:rPr>
          <w:rFonts w:ascii="Times New Roman" w:hAnsi="Times New Roman" w:cs="Times New Roman"/>
          <w:sz w:val="24"/>
          <w:szCs w:val="24"/>
        </w:rPr>
        <w:t>за 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Федерального закона от 07.08.2001 № 115-ФЗ «О противодействии легализации (отмыванию) доходов</w:t>
      </w:r>
      <w:proofErr w:type="gramEnd"/>
      <w:r w:rsidRPr="006A5B76">
        <w:rPr>
          <w:rFonts w:ascii="Times New Roman" w:hAnsi="Times New Roman" w:cs="Times New Roman"/>
          <w:sz w:val="24"/>
          <w:szCs w:val="24"/>
        </w:rPr>
        <w:t xml:space="preserve">, полученных преступным путем, и финансированию терроризма» в части фиксирования, хранения и </w:t>
      </w:r>
      <w:r w:rsidRPr="006A5B76">
        <w:rPr>
          <w:rFonts w:ascii="Times New Roman" w:hAnsi="Times New Roman" w:cs="Times New Roman"/>
          <w:sz w:val="24"/>
          <w:szCs w:val="24"/>
        </w:rPr>
        <w:lastRenderedPageBreak/>
        <w:t>представления информации об операциях, подлежащих обязательному контролю, а также за организацией и осуществлением ими внутреннего контроля);</w:t>
      </w:r>
    </w:p>
    <w:p w:rsidR="006A5B76" w:rsidRPr="006A5B76" w:rsidRDefault="006A5B76" w:rsidP="006A5B76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B76">
        <w:rPr>
          <w:rFonts w:ascii="Times New Roman" w:hAnsi="Times New Roman" w:cs="Times New Roman"/>
          <w:sz w:val="24"/>
          <w:szCs w:val="24"/>
        </w:rPr>
        <w:t>за соблюдением порядка учёта передаваемых и принимаемых почтовых отправлений и денежных средств между организациями почтовой связи;</w:t>
      </w:r>
    </w:p>
    <w:p w:rsidR="006A5B76" w:rsidRDefault="006A5B76" w:rsidP="006A5B76">
      <w:pPr>
        <w:pStyle w:val="ConsPlusNonformat"/>
        <w:tabs>
          <w:tab w:val="left" w:pos="709"/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5B76">
        <w:rPr>
          <w:rFonts w:ascii="Times New Roman" w:hAnsi="Times New Roman" w:cs="Times New Roman"/>
          <w:sz w:val="24"/>
          <w:szCs w:val="24"/>
        </w:rPr>
        <w:t>за соблюдением лицензионных условий и требований (далее - лицензионные требования) владельцами (соискателями) лицензий, предоставление которых отнесено к компетенции Федеральной службы по надзору в сфере связи, информационных тех</w:t>
      </w:r>
      <w:r w:rsidR="00C11671">
        <w:rPr>
          <w:rFonts w:ascii="Times New Roman" w:hAnsi="Times New Roman" w:cs="Times New Roman"/>
          <w:sz w:val="24"/>
          <w:szCs w:val="24"/>
        </w:rPr>
        <w:t>нологий и массовых коммуникаций.</w:t>
      </w:r>
    </w:p>
    <w:p w:rsidR="00C11671" w:rsidRDefault="00C11671" w:rsidP="00C1167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5E8">
        <w:rPr>
          <w:rFonts w:ascii="Times New Roman" w:hAnsi="Times New Roman" w:cs="Times New Roman"/>
          <w:b/>
          <w:sz w:val="24"/>
          <w:szCs w:val="24"/>
        </w:rPr>
        <w:t>Знание нормативных правовых актов по направлению 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ведущего специалиста-эксперта отдела по защите прав субъектов персональных данных, контроля и надзора в сфере массовых коммуникаций в области СМИ</w:t>
      </w:r>
      <w:r w:rsidRPr="001C75E8">
        <w:rPr>
          <w:rFonts w:ascii="Times New Roman" w:hAnsi="Times New Roman" w:cs="Times New Roman"/>
          <w:b/>
          <w:sz w:val="24"/>
          <w:szCs w:val="24"/>
        </w:rPr>
        <w:t>:</w:t>
      </w:r>
    </w:p>
    <w:p w:rsidR="00C11671" w:rsidRPr="00C11671" w:rsidRDefault="00C11671" w:rsidP="00C11671">
      <w:pPr>
        <w:ind w:firstLine="709"/>
        <w:jc w:val="both"/>
      </w:pPr>
      <w:r w:rsidRPr="00C11671">
        <w:t xml:space="preserve"> </w:t>
      </w:r>
      <w:r>
        <w:t xml:space="preserve">1) </w:t>
      </w:r>
      <w:r w:rsidRPr="00C11671">
        <w:t>Закона Российской Федерации от 27 декабря 1991 г. № 2124-</w:t>
      </w:r>
      <w:r w:rsidRPr="00C11671">
        <w:rPr>
          <w:lang w:val="en-US"/>
        </w:rPr>
        <w:t>I</w:t>
      </w:r>
      <w:r w:rsidRPr="00C11671">
        <w:t xml:space="preserve"> «О средствах массовой информации»; </w:t>
      </w:r>
    </w:p>
    <w:p w:rsidR="00C11671" w:rsidRPr="00C11671" w:rsidRDefault="00C11671" w:rsidP="00C11671">
      <w:pPr>
        <w:ind w:firstLine="709"/>
        <w:jc w:val="both"/>
      </w:pPr>
      <w:r>
        <w:t>2</w:t>
      </w:r>
      <w:r w:rsidRPr="00C11671">
        <w:t>) Федерального закона от 27 июля 2006 г. № 149-ФЗ «Об информации, информационных технологиях и о защите информации»;</w:t>
      </w:r>
    </w:p>
    <w:p w:rsidR="00C11671" w:rsidRPr="00C11671" w:rsidRDefault="00C11671" w:rsidP="00C11671">
      <w:pPr>
        <w:shd w:val="clear" w:color="auto" w:fill="FFFFFF"/>
        <w:tabs>
          <w:tab w:val="left" w:pos="709"/>
        </w:tabs>
        <w:ind w:right="14" w:firstLine="709"/>
        <w:jc w:val="both"/>
      </w:pPr>
      <w:r>
        <w:t>3</w:t>
      </w:r>
      <w:r w:rsidRPr="00C11671">
        <w:t>) Федерального закона от 29 декабря 2010 г. № 436-ФЗ «О защите детей от информации, причиняющей вред их здоровью и развитию»;</w:t>
      </w:r>
    </w:p>
    <w:p w:rsidR="00C11671" w:rsidRPr="00C11671" w:rsidRDefault="00C11671" w:rsidP="00C11671">
      <w:pPr>
        <w:shd w:val="clear" w:color="auto" w:fill="FFFFFF"/>
        <w:tabs>
          <w:tab w:val="left" w:pos="709"/>
        </w:tabs>
        <w:ind w:right="14" w:firstLine="709"/>
        <w:jc w:val="both"/>
      </w:pPr>
      <w:r>
        <w:t>4</w:t>
      </w:r>
      <w:r w:rsidRPr="00C11671">
        <w:t>) Федерального закона от 13 марта 2006 г. № 38-ФЗ «О рекламе»;</w:t>
      </w:r>
    </w:p>
    <w:p w:rsidR="00C11671" w:rsidRPr="00C11671" w:rsidRDefault="00C11671" w:rsidP="00C11671">
      <w:pPr>
        <w:shd w:val="clear" w:color="auto" w:fill="FFFFFF"/>
        <w:ind w:right="14" w:firstLine="709"/>
        <w:jc w:val="both"/>
      </w:pPr>
      <w:r>
        <w:t>5</w:t>
      </w:r>
      <w:r w:rsidRPr="00C11671">
        <w:t>) Федерального закона от 25 июля 2002 г. № 114-ФЗ «О противодействии экстремистской деятельности»;</w:t>
      </w:r>
    </w:p>
    <w:p w:rsidR="00C11671" w:rsidRPr="00C11671" w:rsidRDefault="00C11671" w:rsidP="00C11671">
      <w:pPr>
        <w:shd w:val="clear" w:color="auto" w:fill="FFFFFF"/>
        <w:tabs>
          <w:tab w:val="left" w:pos="709"/>
        </w:tabs>
        <w:ind w:right="14" w:firstLine="709"/>
        <w:jc w:val="both"/>
      </w:pPr>
      <w:r>
        <w:t>6</w:t>
      </w:r>
      <w:r w:rsidRPr="00C11671">
        <w:t>) Федерального закона от 6 марта 2006 г. № 35-ФЗ «О противодействии терроризму»;</w:t>
      </w:r>
    </w:p>
    <w:p w:rsidR="00C11671" w:rsidRPr="00C11671" w:rsidRDefault="00C11671" w:rsidP="00C11671">
      <w:pPr>
        <w:shd w:val="clear" w:color="auto" w:fill="FFFFFF"/>
        <w:tabs>
          <w:tab w:val="left" w:pos="709"/>
        </w:tabs>
        <w:ind w:right="14" w:firstLine="709"/>
        <w:jc w:val="both"/>
      </w:pPr>
      <w:r>
        <w:t>7</w:t>
      </w:r>
      <w:r w:rsidRPr="00C11671">
        <w:t>) Федерального закона от 4 мая 2011 г. № 99-ФЗ «О лицензировании отдельных видов деятельности»;</w:t>
      </w:r>
    </w:p>
    <w:p w:rsidR="00C11671" w:rsidRPr="00C11671" w:rsidRDefault="00C11671" w:rsidP="00C11671">
      <w:pPr>
        <w:shd w:val="clear" w:color="auto" w:fill="FFFFFF"/>
        <w:tabs>
          <w:tab w:val="left" w:pos="709"/>
        </w:tabs>
        <w:ind w:right="14" w:firstLine="709"/>
        <w:jc w:val="both"/>
        <w:rPr>
          <w:lang w:eastAsia="en-US"/>
        </w:rPr>
      </w:pPr>
      <w:r>
        <w:t>8</w:t>
      </w:r>
      <w:r w:rsidRPr="00C11671">
        <w:t xml:space="preserve">) </w:t>
      </w:r>
      <w:r w:rsidRPr="00C11671">
        <w:rPr>
          <w:lang w:eastAsia="en-US"/>
        </w:rPr>
        <w:t>Федерального закона от 29 декабря 1994 г. № 77-ФЗ «Об обязательном экземпляре документов»;</w:t>
      </w:r>
    </w:p>
    <w:p w:rsidR="00C11671" w:rsidRPr="00C11671" w:rsidRDefault="00C11671" w:rsidP="00C11671">
      <w:pPr>
        <w:ind w:firstLine="709"/>
        <w:jc w:val="both"/>
      </w:pPr>
      <w:r>
        <w:t>9</w:t>
      </w:r>
      <w:r w:rsidRPr="00C11671">
        <w:t>)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11671" w:rsidRPr="00C11671" w:rsidRDefault="00C11671" w:rsidP="00C11671">
      <w:pPr>
        <w:ind w:firstLine="709"/>
        <w:jc w:val="both"/>
      </w:pPr>
      <w:r w:rsidRPr="00C11671">
        <w:t>1</w:t>
      </w:r>
      <w:r>
        <w:t>0</w:t>
      </w:r>
      <w:r w:rsidRPr="00C11671">
        <w:t>) Федерального закона от 27 июля 2010 г. № 210-ФЗ «Об организации предоставления государственных и муниципальных услуг»;</w:t>
      </w:r>
    </w:p>
    <w:p w:rsidR="00C11671" w:rsidRPr="00C11671" w:rsidRDefault="00C11671" w:rsidP="00C11671">
      <w:pPr>
        <w:shd w:val="clear" w:color="auto" w:fill="FFFFFF"/>
        <w:ind w:right="14" w:firstLine="709"/>
        <w:jc w:val="both"/>
      </w:pPr>
      <w:r w:rsidRPr="00C11671">
        <w:t>1</w:t>
      </w:r>
      <w:r>
        <w:t>1</w:t>
      </w:r>
      <w:r w:rsidRPr="00C11671">
        <w:t>) Федерального закона от 2 мая 2006 г. № 59-ФЗ «О порядке рассмотрения обращений граждан Российской Федерации»;</w:t>
      </w:r>
    </w:p>
    <w:p w:rsidR="00C11671" w:rsidRPr="00C11671" w:rsidRDefault="00C11671" w:rsidP="00C11671">
      <w:pPr>
        <w:shd w:val="clear" w:color="auto" w:fill="FFFFFF"/>
        <w:ind w:right="14" w:firstLine="709"/>
        <w:jc w:val="both"/>
        <w:rPr>
          <w:rFonts w:eastAsiaTheme="minorHAnsi"/>
          <w:lang w:eastAsia="en-US"/>
        </w:rPr>
      </w:pPr>
      <w:r w:rsidRPr="00C11671">
        <w:t>1</w:t>
      </w:r>
      <w:r>
        <w:t>2</w:t>
      </w:r>
      <w:r w:rsidRPr="00C11671">
        <w:t>)</w:t>
      </w:r>
      <w:r w:rsidRPr="00C11671">
        <w:rPr>
          <w:rFonts w:eastAsiaTheme="minorHAnsi"/>
          <w:lang w:eastAsia="en-US"/>
        </w:rPr>
        <w:t xml:space="preserve"> Федерального закона от 27 июля 2006 г. № 152–ФЗ «О персональных данных»;</w:t>
      </w:r>
    </w:p>
    <w:p w:rsidR="00C11671" w:rsidRPr="00C11671" w:rsidRDefault="00C11671" w:rsidP="00C11671">
      <w:pPr>
        <w:ind w:firstLine="709"/>
        <w:jc w:val="both"/>
      </w:pPr>
      <w:r>
        <w:t>13</w:t>
      </w:r>
      <w:r w:rsidRPr="00C11671">
        <w:t>) Указа Президента Российской Федерации от 24 июня 2009 г. № 715 «Об общероссийских обязательных общедоступных телеканалах и радиоканалах»;</w:t>
      </w:r>
    </w:p>
    <w:p w:rsidR="00C11671" w:rsidRPr="00C11671" w:rsidRDefault="00C11671" w:rsidP="00C11671">
      <w:pPr>
        <w:pStyle w:val="a3"/>
        <w:widowControl w:val="0"/>
        <w:shd w:val="clear" w:color="auto" w:fill="FFFFFF"/>
        <w:autoSpaceDE w:val="0"/>
        <w:autoSpaceDN w:val="0"/>
        <w:adjustRightInd w:val="0"/>
        <w:ind w:left="0" w:right="14" w:firstLine="709"/>
      </w:pPr>
      <w:r>
        <w:t>14</w:t>
      </w:r>
      <w:r w:rsidRPr="00C11671">
        <w:t>) Постановления Правительства Российской Федерации от 3 февраля 2012 г. № 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с проверяемыми (контролируемыми) лицами»;</w:t>
      </w:r>
    </w:p>
    <w:p w:rsidR="00B75028" w:rsidRPr="001D11AD" w:rsidRDefault="00B75028" w:rsidP="00B75028">
      <w:pPr>
        <w:shd w:val="clear" w:color="auto" w:fill="FFFFFF"/>
        <w:jc w:val="both"/>
        <w:rPr>
          <w:b/>
        </w:rPr>
      </w:pPr>
      <w:r w:rsidRPr="00D25F2D">
        <w:rPr>
          <w:b/>
        </w:rPr>
        <w:t>Должностные обязанности</w:t>
      </w:r>
      <w:r>
        <w:rPr>
          <w:b/>
        </w:rPr>
        <w:t xml:space="preserve"> </w:t>
      </w:r>
      <w:r>
        <w:t xml:space="preserve"> специалиста-эксперта отдела</w:t>
      </w:r>
      <w:r w:rsidRPr="003D7645">
        <w:rPr>
          <w:b/>
          <w:bCs/>
        </w:rPr>
        <w:t xml:space="preserve"> </w:t>
      </w:r>
      <w:r w:rsidRPr="003D7645">
        <w:rPr>
          <w:bCs/>
        </w:rPr>
        <w:t>по защите прав субъектов персональных данных, контроля и надзора в сфере массовых коммуникаций</w:t>
      </w:r>
      <w:r>
        <w:t>:</w:t>
      </w:r>
    </w:p>
    <w:p w:rsidR="00B75028" w:rsidRDefault="00B2483F" w:rsidP="00B75028">
      <w:pPr>
        <w:pStyle w:val="a3"/>
        <w:numPr>
          <w:ilvl w:val="0"/>
          <w:numId w:val="21"/>
        </w:numPr>
        <w:jc w:val="both"/>
      </w:pPr>
      <w:r w:rsidRPr="00B2483F">
        <w:t xml:space="preserve">проводить в установленном порядке плановые и внеплановые проверки и мероприятия </w:t>
      </w:r>
      <w:proofErr w:type="gramStart"/>
      <w:r w:rsidRPr="00B2483F">
        <w:t>по</w:t>
      </w:r>
      <w:proofErr w:type="gramEnd"/>
      <w:r w:rsidRPr="00B2483F">
        <w:t xml:space="preserve"> </w:t>
      </w:r>
    </w:p>
    <w:p w:rsidR="00B2483F" w:rsidRPr="00B2483F" w:rsidRDefault="00B2483F" w:rsidP="00B75028">
      <w:pPr>
        <w:jc w:val="both"/>
      </w:pPr>
      <w:r w:rsidRPr="00B2483F">
        <w:t>контролю в установленной сфере деятельности, в том числе без взаимодействия с проверяемыми лицами (систематическое наблюдение):</w:t>
      </w:r>
    </w:p>
    <w:p w:rsidR="00B2483F" w:rsidRPr="00B2483F" w:rsidRDefault="00B2483F" w:rsidP="00B2483F">
      <w:pPr>
        <w:ind w:firstLine="709"/>
        <w:jc w:val="both"/>
      </w:pPr>
      <w:r w:rsidRPr="00B2483F">
        <w:t>- за соблюдением законодательства Российской Федерации в сфере средств массовой информации, массовых коммуникаций, телевизионного вещания, радиовещания;</w:t>
      </w:r>
    </w:p>
    <w:p w:rsidR="00B2483F" w:rsidRPr="00B2483F" w:rsidRDefault="00B2483F" w:rsidP="00B2483F">
      <w:pPr>
        <w:ind w:firstLine="709"/>
        <w:jc w:val="both"/>
      </w:pPr>
      <w:r w:rsidRPr="00B2483F">
        <w:t>- за соблюдением установленных лицензионных требований владельцами лицензий на осуществление телевизионного вещания и радиовещания;</w:t>
      </w:r>
    </w:p>
    <w:p w:rsidR="00B2483F" w:rsidRPr="00B2483F" w:rsidRDefault="00B2483F" w:rsidP="00B2483F">
      <w:pPr>
        <w:ind w:firstLine="709"/>
        <w:jc w:val="both"/>
      </w:pPr>
      <w:r w:rsidRPr="00B2483F">
        <w:t>- за соблюдением установленных лицензионных требований владельцами лицензий на осуществление деятельности по изготовлению экземпляров аудиовизуальных произведений, программ для ЭВМ, баз данных и фонограмм на любых видах носителей;</w:t>
      </w:r>
    </w:p>
    <w:p w:rsidR="00B2483F" w:rsidRPr="00B2483F" w:rsidRDefault="00B2483F" w:rsidP="00B2483F">
      <w:pPr>
        <w:shd w:val="clear" w:color="auto" w:fill="FFFFFF"/>
        <w:tabs>
          <w:tab w:val="left" w:pos="1094"/>
        </w:tabs>
        <w:ind w:firstLine="709"/>
        <w:jc w:val="both"/>
      </w:pPr>
      <w:r w:rsidRPr="00B2483F">
        <w:lastRenderedPageBreak/>
        <w:t>- за предоставлением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коммуникаций;</w:t>
      </w:r>
    </w:p>
    <w:p w:rsidR="00B2483F" w:rsidRPr="00B2483F" w:rsidRDefault="00B2483F" w:rsidP="00B2483F">
      <w:pPr>
        <w:shd w:val="clear" w:color="auto" w:fill="FFFFFF"/>
        <w:tabs>
          <w:tab w:val="left" w:pos="1094"/>
        </w:tabs>
        <w:ind w:firstLine="709"/>
        <w:jc w:val="both"/>
      </w:pPr>
      <w:proofErr w:type="gramStart"/>
      <w:r w:rsidRPr="00B2483F">
        <w:t>- за соблюдением требований законодательства Российской Федерации в сфере защиты детей от информации, причиняющей вред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том числе сети Интернет) и сетей подвижной радиотелефонной связи (за исключением контроля и надзора за соответствием требованиям законодательства Российской Федерации</w:t>
      </w:r>
      <w:proofErr w:type="gramEnd"/>
      <w:r w:rsidRPr="00B2483F">
        <w:t xml:space="preserve"> </w:t>
      </w:r>
      <w:proofErr w:type="gramStart"/>
      <w:r w:rsidRPr="00B2483F">
        <w:t>в сфере защиты детей от информации, причиняющей вред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образовательными учреждениями и научными организациями требований законодательства Российской Федерации</w:t>
      </w:r>
      <w:proofErr w:type="gramEnd"/>
      <w:r w:rsidRPr="00B2483F">
        <w:t xml:space="preserve"> в сфере защиты детей от информации, причиняющей вред их здоровью и (или) развитию, к информационной продукции, используемой  как в образовательном процессе, так и при предоставлении образовательными учреждениями и научными организациями доступа к информационно-телекоммуникационным сетям, в том числе сети Интернет);</w:t>
      </w:r>
    </w:p>
    <w:p w:rsidR="00B2483F" w:rsidRPr="00B75028" w:rsidRDefault="00B2483F" w:rsidP="00B75028">
      <w:pPr>
        <w:pStyle w:val="a3"/>
        <w:numPr>
          <w:ilvl w:val="0"/>
          <w:numId w:val="21"/>
        </w:numPr>
        <w:jc w:val="both"/>
        <w:rPr>
          <w:snapToGrid w:val="0"/>
          <w:color w:val="000000"/>
        </w:rPr>
      </w:pPr>
      <w:r w:rsidRPr="00B2483F">
        <w:t>г</w:t>
      </w:r>
      <w:r w:rsidRPr="00B75028">
        <w:rPr>
          <w:snapToGrid w:val="0"/>
          <w:color w:val="000000"/>
        </w:rPr>
        <w:t>отовить проекты приказов:</w:t>
      </w:r>
    </w:p>
    <w:p w:rsidR="00B2483F" w:rsidRPr="00B2483F" w:rsidRDefault="00B2483F" w:rsidP="00B2483F">
      <w:pPr>
        <w:ind w:firstLine="709"/>
        <w:jc w:val="both"/>
        <w:rPr>
          <w:snapToGrid w:val="0"/>
          <w:color w:val="000000"/>
        </w:rPr>
      </w:pPr>
      <w:r w:rsidRPr="00B2483F">
        <w:rPr>
          <w:snapToGrid w:val="0"/>
          <w:color w:val="000000"/>
        </w:rPr>
        <w:t>- о проведении плановых и внеплановых проверок и мероприятий по контролю;</w:t>
      </w:r>
    </w:p>
    <w:p w:rsidR="00B2483F" w:rsidRPr="00B2483F" w:rsidRDefault="00B2483F" w:rsidP="00B2483F">
      <w:pPr>
        <w:ind w:firstLine="709"/>
        <w:jc w:val="both"/>
        <w:rPr>
          <w:snapToGrid w:val="0"/>
          <w:color w:val="000000"/>
        </w:rPr>
      </w:pPr>
      <w:r w:rsidRPr="00B2483F">
        <w:rPr>
          <w:snapToGrid w:val="0"/>
          <w:color w:val="000000"/>
        </w:rPr>
        <w:t>- о решениях Управления по вопросам регистрации средств массовой информации и о внесении изменений в общероссийский реестр средств массовой информации;</w:t>
      </w:r>
    </w:p>
    <w:p w:rsidR="00B75028" w:rsidRPr="00B75028" w:rsidRDefault="00B2483F" w:rsidP="00B75028">
      <w:pPr>
        <w:pStyle w:val="a3"/>
        <w:numPr>
          <w:ilvl w:val="0"/>
          <w:numId w:val="21"/>
        </w:numPr>
        <w:jc w:val="both"/>
        <w:rPr>
          <w:snapToGrid w:val="0"/>
          <w:color w:val="000000"/>
        </w:rPr>
      </w:pPr>
      <w:r w:rsidRPr="00B2483F">
        <w:t xml:space="preserve">готовить запросы в адрес физических лиц, индивидуальных предпринимателей и </w:t>
      </w:r>
    </w:p>
    <w:p w:rsidR="00B2483F" w:rsidRPr="00B75028" w:rsidRDefault="00B2483F" w:rsidP="00B75028">
      <w:pPr>
        <w:jc w:val="both"/>
        <w:rPr>
          <w:snapToGrid w:val="0"/>
          <w:color w:val="000000"/>
        </w:rPr>
      </w:pPr>
      <w:r w:rsidRPr="00B2483F">
        <w:t>юридических лиц, с целью получения необходимой информации для реализации своих полномочий;</w:t>
      </w:r>
    </w:p>
    <w:p w:rsidR="00B2483F" w:rsidRPr="00B2483F" w:rsidRDefault="00B2483F" w:rsidP="00B75028">
      <w:pPr>
        <w:pStyle w:val="a3"/>
        <w:numPr>
          <w:ilvl w:val="0"/>
          <w:numId w:val="21"/>
        </w:numPr>
        <w:jc w:val="both"/>
      </w:pPr>
      <w:r w:rsidRPr="00B2483F">
        <w:t>выявлять:</w:t>
      </w:r>
    </w:p>
    <w:p w:rsidR="00B2483F" w:rsidRPr="00B2483F" w:rsidRDefault="00B2483F" w:rsidP="00B2483F">
      <w:pPr>
        <w:ind w:firstLine="709"/>
        <w:jc w:val="both"/>
      </w:pPr>
      <w:r w:rsidRPr="00B2483F">
        <w:t>- нарушения обязательных требований в сфере средств массовой информации, массовых коммуникаций, телевизионного вещания, радиовещания и собирает подтверждающие эти нарушения доказательства;</w:t>
      </w:r>
    </w:p>
    <w:p w:rsidR="00B2483F" w:rsidRPr="00B2483F" w:rsidRDefault="00B2483F" w:rsidP="00B2483F">
      <w:pPr>
        <w:ind w:firstLine="709"/>
        <w:jc w:val="both"/>
      </w:pPr>
      <w:r w:rsidRPr="00B2483F">
        <w:t xml:space="preserve">- нарушения лицензионных требований; </w:t>
      </w:r>
    </w:p>
    <w:p w:rsidR="00B2483F" w:rsidRPr="00B2483F" w:rsidRDefault="00B2483F" w:rsidP="00B2483F">
      <w:pPr>
        <w:ind w:firstLine="709"/>
        <w:jc w:val="both"/>
      </w:pPr>
      <w:r w:rsidRPr="00B2483F">
        <w:t>- юридических и физических лиц, осуществляющих телевизионное вещание и радиовещание без соответствующих лицензий;</w:t>
      </w:r>
    </w:p>
    <w:p w:rsidR="00B2483F" w:rsidRPr="00B2483F" w:rsidRDefault="00B2483F" w:rsidP="00B2483F">
      <w:pPr>
        <w:tabs>
          <w:tab w:val="left" w:pos="709"/>
        </w:tabs>
        <w:ind w:firstLine="709"/>
        <w:jc w:val="both"/>
      </w:pPr>
      <w:r w:rsidRPr="00B2483F">
        <w:t>- незарегистрированные в установленном порядке средства массовой информации;</w:t>
      </w:r>
    </w:p>
    <w:p w:rsidR="00B2483F" w:rsidRPr="00B2483F" w:rsidRDefault="00B2483F" w:rsidP="00B75028">
      <w:pPr>
        <w:pStyle w:val="a3"/>
        <w:numPr>
          <w:ilvl w:val="0"/>
          <w:numId w:val="21"/>
        </w:numPr>
        <w:shd w:val="clear" w:color="auto" w:fill="FFFFFF"/>
        <w:tabs>
          <w:tab w:val="left" w:pos="1094"/>
        </w:tabs>
        <w:jc w:val="both"/>
      </w:pPr>
      <w:r w:rsidRPr="00B2483F">
        <w:t xml:space="preserve">размещать результаты проводимых проверок и мероприятий по контролю, а также мониторинга в Единой информационной системе </w:t>
      </w:r>
      <w:proofErr w:type="spellStart"/>
      <w:r w:rsidRPr="00B2483F">
        <w:t>Роскомнадзора</w:t>
      </w:r>
      <w:proofErr w:type="spellEnd"/>
      <w:r w:rsidRPr="00B2483F">
        <w:t xml:space="preserve"> (ЕИС);</w:t>
      </w:r>
    </w:p>
    <w:p w:rsidR="00B2483F" w:rsidRPr="00B75028" w:rsidRDefault="00B2483F" w:rsidP="00B75028">
      <w:pPr>
        <w:pStyle w:val="a3"/>
        <w:numPr>
          <w:ilvl w:val="0"/>
          <w:numId w:val="21"/>
        </w:numPr>
        <w:jc w:val="both"/>
        <w:rPr>
          <w:snapToGrid w:val="0"/>
          <w:color w:val="000000"/>
        </w:rPr>
      </w:pPr>
      <w:r w:rsidRPr="00B75028">
        <w:rPr>
          <w:snapToGrid w:val="0"/>
          <w:color w:val="000000"/>
        </w:rPr>
        <w:t>по результатам и мероприятий по контролю:</w:t>
      </w:r>
    </w:p>
    <w:p w:rsidR="00B2483F" w:rsidRPr="00B2483F" w:rsidRDefault="00B2483F" w:rsidP="00B2483F">
      <w:pPr>
        <w:ind w:firstLine="709"/>
        <w:jc w:val="both"/>
        <w:rPr>
          <w:snapToGrid w:val="0"/>
          <w:color w:val="000000"/>
        </w:rPr>
      </w:pPr>
      <w:r w:rsidRPr="00B2483F">
        <w:rPr>
          <w:snapToGrid w:val="0"/>
          <w:color w:val="000000"/>
        </w:rPr>
        <w:t xml:space="preserve">- составлять акты, докладные записки в установленном порядке;  </w:t>
      </w:r>
    </w:p>
    <w:p w:rsidR="00B2483F" w:rsidRPr="00B2483F" w:rsidRDefault="00B2483F" w:rsidP="00B2483F">
      <w:pPr>
        <w:ind w:firstLine="709"/>
        <w:jc w:val="both"/>
        <w:rPr>
          <w:snapToGrid w:val="0"/>
          <w:color w:val="000000"/>
        </w:rPr>
      </w:pPr>
      <w:r w:rsidRPr="00B2483F">
        <w:rPr>
          <w:snapToGrid w:val="0"/>
          <w:color w:val="000000"/>
        </w:rPr>
        <w:t>- выдавать предписания об устранении нарушений лицензионных требований и обязательных требований в случае их выявления в ходе проверок;</w:t>
      </w:r>
    </w:p>
    <w:p w:rsidR="00B2483F" w:rsidRPr="00B2483F" w:rsidRDefault="00B2483F" w:rsidP="00B2483F">
      <w:pPr>
        <w:ind w:firstLine="709"/>
        <w:jc w:val="both"/>
        <w:rPr>
          <w:snapToGrid w:val="0"/>
          <w:color w:val="000000"/>
        </w:rPr>
      </w:pPr>
      <w:r w:rsidRPr="00B2483F">
        <w:rPr>
          <w:snapToGrid w:val="0"/>
          <w:color w:val="000000"/>
        </w:rPr>
        <w:t xml:space="preserve">- готовить материалы для направления их в </w:t>
      </w:r>
      <w:proofErr w:type="spellStart"/>
      <w:r w:rsidRPr="00B2483F">
        <w:rPr>
          <w:snapToGrid w:val="0"/>
          <w:color w:val="000000"/>
        </w:rPr>
        <w:t>Роскомнадзор</w:t>
      </w:r>
      <w:proofErr w:type="spellEnd"/>
      <w:r w:rsidRPr="00B2483F">
        <w:rPr>
          <w:snapToGrid w:val="0"/>
          <w:color w:val="000000"/>
        </w:rPr>
        <w:t xml:space="preserve"> в случае выявления нарушений лицензионных требований в результате мероприятий систематического наблюдения;</w:t>
      </w:r>
    </w:p>
    <w:p w:rsidR="00B2483F" w:rsidRPr="00B2483F" w:rsidRDefault="00B2483F" w:rsidP="00B2483F">
      <w:pPr>
        <w:ind w:firstLine="709"/>
        <w:jc w:val="both"/>
        <w:rPr>
          <w:snapToGrid w:val="0"/>
          <w:color w:val="000000"/>
        </w:rPr>
      </w:pPr>
      <w:r w:rsidRPr="00B2483F">
        <w:rPr>
          <w:snapToGrid w:val="0"/>
          <w:color w:val="000000"/>
        </w:rPr>
        <w:t>- готовить проекты предупреждений о недопустимости злоупотребления свободой массовой информации;</w:t>
      </w:r>
    </w:p>
    <w:p w:rsidR="00B2483F" w:rsidRPr="00B2483F" w:rsidRDefault="00B2483F" w:rsidP="00B2483F">
      <w:pPr>
        <w:ind w:firstLine="709"/>
        <w:jc w:val="both"/>
        <w:rPr>
          <w:snapToGrid w:val="0"/>
          <w:color w:val="000000"/>
        </w:rPr>
      </w:pPr>
      <w:r w:rsidRPr="00B2483F">
        <w:rPr>
          <w:snapToGrid w:val="0"/>
          <w:color w:val="000000"/>
        </w:rPr>
        <w:t>- готовить проекты обращений в адрес редакции сетевого издания с требованием удалить или отредактировать комментарии и (или) сообщения читателей, в случае выявления в комментариях и (или) сообщениях читателей признаков злоупотребления свободой массовой информации;</w:t>
      </w:r>
    </w:p>
    <w:p w:rsidR="00B2483F" w:rsidRPr="00B2483F" w:rsidRDefault="00B2483F" w:rsidP="00B2483F">
      <w:pPr>
        <w:ind w:firstLine="709"/>
        <w:jc w:val="both"/>
        <w:rPr>
          <w:snapToGrid w:val="0"/>
          <w:color w:val="000000"/>
        </w:rPr>
      </w:pPr>
      <w:r w:rsidRPr="00B2483F">
        <w:rPr>
          <w:snapToGrid w:val="0"/>
          <w:color w:val="000000"/>
        </w:rPr>
        <w:t xml:space="preserve">- осуществлять контроль их исполнения, в том числе контроль исполнения представлений об устранении причин и условий, способствовавших совершению административного </w:t>
      </w:r>
      <w:r w:rsidRPr="00B2483F">
        <w:rPr>
          <w:snapToGrid w:val="0"/>
          <w:color w:val="000000"/>
        </w:rPr>
        <w:lastRenderedPageBreak/>
        <w:t>правонарушения, которые вносит руководитель Управления или его заместитель организациям и должностным лицам по результатам рассмотрения дел об административных правонарушениях;</w:t>
      </w:r>
    </w:p>
    <w:p w:rsidR="00B75028" w:rsidRPr="00B75028" w:rsidRDefault="00B2483F" w:rsidP="00B75028">
      <w:pPr>
        <w:pStyle w:val="a3"/>
        <w:numPr>
          <w:ilvl w:val="0"/>
          <w:numId w:val="23"/>
        </w:numPr>
        <w:jc w:val="both"/>
        <w:rPr>
          <w:snapToGrid w:val="0"/>
          <w:color w:val="000000"/>
        </w:rPr>
      </w:pPr>
      <w:r w:rsidRPr="00B75028">
        <w:rPr>
          <w:snapToGrid w:val="0"/>
          <w:color w:val="000000"/>
        </w:rPr>
        <w:t xml:space="preserve">осуществлять административное производство, в ходе которого, в том числе, </w:t>
      </w:r>
    </w:p>
    <w:p w:rsidR="00B2483F" w:rsidRPr="00B75028" w:rsidRDefault="00B2483F" w:rsidP="00B75028">
      <w:pPr>
        <w:jc w:val="both"/>
        <w:rPr>
          <w:snapToGrid w:val="0"/>
          <w:color w:val="000000"/>
        </w:rPr>
      </w:pPr>
      <w:r w:rsidRPr="00B75028">
        <w:rPr>
          <w:snapToGrid w:val="0"/>
          <w:color w:val="000000"/>
        </w:rPr>
        <w:t>составление протоколов об административных правонарушениях, участие в рассмотрении дел об административных правонарушениях,  судебных заседаниях по вопросам, отнесенным к компетенции Отдела. Подготовка проектов постановлений, определений, иных процессуальных документов по делам об административных правонарушениях в установленной сфере деятельности;</w:t>
      </w:r>
    </w:p>
    <w:p w:rsidR="00B2483F" w:rsidRPr="00B2483F" w:rsidRDefault="00B2483F" w:rsidP="00B75028">
      <w:pPr>
        <w:pStyle w:val="a3"/>
        <w:numPr>
          <w:ilvl w:val="0"/>
          <w:numId w:val="23"/>
        </w:numPr>
        <w:jc w:val="both"/>
      </w:pPr>
      <w:r w:rsidRPr="00B2483F">
        <w:t>регистрация:</w:t>
      </w:r>
    </w:p>
    <w:p w:rsidR="00B2483F" w:rsidRPr="00B2483F" w:rsidRDefault="00B2483F" w:rsidP="00B2483F">
      <w:pPr>
        <w:ind w:firstLine="709"/>
        <w:jc w:val="both"/>
      </w:pPr>
      <w:r w:rsidRPr="00B2483F">
        <w:t>- средств массовой информации, продукция которых предназначена для распространения преимущественно на территории Астраханской области, в связи с чем:</w:t>
      </w:r>
    </w:p>
    <w:p w:rsidR="00B2483F" w:rsidRPr="00B2483F" w:rsidRDefault="00B2483F" w:rsidP="00B2483F">
      <w:pPr>
        <w:ind w:firstLine="709"/>
        <w:jc w:val="both"/>
      </w:pPr>
      <w:r w:rsidRPr="00B2483F">
        <w:t>- осуществляет в  установленном порядке внесение изменений в единый общероссийский реестр средств массовой информации в случае прекращения деятельности средства массовой информации по решению учредителя или суда;</w:t>
      </w:r>
    </w:p>
    <w:p w:rsidR="00B2483F" w:rsidRPr="00B2483F" w:rsidRDefault="00B2483F" w:rsidP="00B75028">
      <w:pPr>
        <w:pStyle w:val="a3"/>
        <w:numPr>
          <w:ilvl w:val="0"/>
          <w:numId w:val="23"/>
        </w:numPr>
        <w:jc w:val="both"/>
      </w:pPr>
      <w:r w:rsidRPr="00B2483F">
        <w:t>ведет в установленном порядке:</w:t>
      </w:r>
    </w:p>
    <w:p w:rsidR="00B2483F" w:rsidRPr="00B2483F" w:rsidRDefault="00B2483F" w:rsidP="00B2483F">
      <w:pPr>
        <w:ind w:firstLine="709"/>
        <w:jc w:val="both"/>
      </w:pPr>
      <w:r w:rsidRPr="00B2483F">
        <w:t>- реестр средств массовой информации, продукция которых предназначена для распространения на террит</w:t>
      </w:r>
      <w:r>
        <w:t>ории Астраханской области.</w:t>
      </w:r>
    </w:p>
    <w:p w:rsidR="0070307B" w:rsidRPr="00C11671" w:rsidRDefault="0070307B" w:rsidP="0070307B">
      <w:pPr>
        <w:shd w:val="clear" w:color="auto" w:fill="FFFFFF"/>
        <w:spacing w:before="150" w:after="150"/>
        <w:jc w:val="both"/>
      </w:pPr>
      <w:r w:rsidRPr="00C11671">
        <w:t>Условия прохождения государственной гражданской службы, ограничения и запреты, связанные  с  гражданской  службой,  определены  Федеральным законом от 27 июля 2004 г. № 79-ФЗ «О государственной гражданской службе Российской Федерации».</w:t>
      </w:r>
    </w:p>
    <w:p w:rsidR="0070307B" w:rsidRPr="00C11671" w:rsidRDefault="0070307B" w:rsidP="0070307B">
      <w:pPr>
        <w:jc w:val="both"/>
      </w:pPr>
      <w:r w:rsidRPr="00C11671">
        <w:rPr>
          <w:bCs/>
        </w:rPr>
        <w:t>Государственный гражданский служащий</w:t>
      </w:r>
      <w:r w:rsidRPr="00C11671">
        <w:t xml:space="preserve"> имеет права, установленные </w:t>
      </w:r>
      <w:hyperlink r:id="rId8" w:history="1">
        <w:r w:rsidRPr="00C11671">
          <w:rPr>
            <w:rStyle w:val="ac"/>
          </w:rPr>
          <w:t>статьей 14</w:t>
        </w:r>
      </w:hyperlink>
      <w:r w:rsidRPr="00C11671">
        <w:t xml:space="preserve"> Федерального закона от 27 июля 2004 г. № 79-ФЗ «О государственной гражданской службе Российской Федерации», Трудовым </w:t>
      </w:r>
      <w:hyperlink r:id="rId9" w:history="1">
        <w:r w:rsidRPr="00C11671">
          <w:rPr>
            <w:rStyle w:val="ac"/>
          </w:rPr>
          <w:t>кодексом</w:t>
        </w:r>
      </w:hyperlink>
      <w:r w:rsidRPr="00C11671">
        <w:t xml:space="preserve"> Российской Федерации, служебным распорядком Управления </w:t>
      </w:r>
      <w:proofErr w:type="spellStart"/>
      <w:r w:rsidRPr="00C11671">
        <w:t>Роскомнадзора</w:t>
      </w:r>
      <w:proofErr w:type="spellEnd"/>
      <w:r w:rsidRPr="00C11671">
        <w:t xml:space="preserve"> по Астраханской области, регламентом </w:t>
      </w:r>
      <w:proofErr w:type="spellStart"/>
      <w:r w:rsidRPr="00C11671">
        <w:t>Роскомнадзора</w:t>
      </w:r>
      <w:proofErr w:type="spellEnd"/>
      <w:r w:rsidRPr="00C11671">
        <w:t>.</w:t>
      </w:r>
    </w:p>
    <w:p w:rsidR="0070307B" w:rsidRPr="00C11671" w:rsidRDefault="0070307B" w:rsidP="0070307B">
      <w:pPr>
        <w:jc w:val="both"/>
        <w:rPr>
          <w:rFonts w:eastAsia="Arial Unicode MS"/>
        </w:rPr>
      </w:pPr>
      <w:r w:rsidRPr="00C11671">
        <w:rPr>
          <w:rFonts w:eastAsia="Arial Unicode MS"/>
        </w:rPr>
        <w:t xml:space="preserve">За неисполнение или ненадлежащее исполнение должностных обязанностей может быть </w:t>
      </w:r>
      <w:proofErr w:type="gramStart"/>
      <w:r w:rsidRPr="00C11671">
        <w:rPr>
          <w:rFonts w:eastAsia="Arial Unicode MS"/>
        </w:rPr>
        <w:t>привлечен</w:t>
      </w:r>
      <w:proofErr w:type="gramEnd"/>
      <w:r w:rsidRPr="00C11671">
        <w:rPr>
          <w:rFonts w:eastAsia="Arial Unicode MS"/>
        </w:rPr>
        <w:t xml:space="preserve"> к ответственности в соответствии с законодательством Российской Федерации.</w:t>
      </w:r>
    </w:p>
    <w:p w:rsidR="0070307B" w:rsidRPr="00C11671" w:rsidRDefault="0070307B" w:rsidP="007030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11671">
        <w:rPr>
          <w:rFonts w:ascii="Times New Roman" w:hAnsi="Times New Roman" w:cs="Times New Roman"/>
          <w:sz w:val="24"/>
          <w:szCs w:val="24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70307B" w:rsidRPr="00C11671" w:rsidRDefault="0070307B" w:rsidP="0070307B">
      <w:pPr>
        <w:pStyle w:val="a3"/>
        <w:numPr>
          <w:ilvl w:val="0"/>
          <w:numId w:val="14"/>
        </w:numPr>
        <w:shd w:val="clear" w:color="auto" w:fill="FFFFFF"/>
        <w:jc w:val="both"/>
      </w:pPr>
      <w:r w:rsidRPr="00C11671">
        <w:t>добросовестное исполнение должностных обязанностей;</w:t>
      </w:r>
    </w:p>
    <w:p w:rsidR="0070307B" w:rsidRPr="005E1133" w:rsidRDefault="0070307B" w:rsidP="0070307B">
      <w:pPr>
        <w:pStyle w:val="a3"/>
        <w:numPr>
          <w:ilvl w:val="0"/>
          <w:numId w:val="14"/>
        </w:numPr>
        <w:shd w:val="clear" w:color="auto" w:fill="FFFFFF"/>
        <w:jc w:val="both"/>
      </w:pPr>
      <w:r w:rsidRPr="005E1133">
        <w:t>профессиональная компетентность;</w:t>
      </w:r>
    </w:p>
    <w:p w:rsidR="0070307B" w:rsidRPr="005E1133" w:rsidRDefault="0070307B" w:rsidP="0070307B">
      <w:pPr>
        <w:pStyle w:val="a3"/>
        <w:numPr>
          <w:ilvl w:val="0"/>
          <w:numId w:val="14"/>
        </w:numPr>
        <w:shd w:val="clear" w:color="auto" w:fill="FFFFFF"/>
        <w:jc w:val="both"/>
      </w:pPr>
      <w:r w:rsidRPr="005E1133">
        <w:t>своевременное выполнение поручений;</w:t>
      </w:r>
    </w:p>
    <w:p w:rsidR="001810DB" w:rsidRDefault="0070307B" w:rsidP="00A84F2E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133">
        <w:rPr>
          <w:rFonts w:ascii="Times New Roman" w:hAnsi="Times New Roman" w:cs="Times New Roman"/>
          <w:sz w:val="24"/>
          <w:szCs w:val="24"/>
        </w:rPr>
        <w:t>интенсивность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47C6" w:rsidRDefault="004E47C6" w:rsidP="004E47C6">
      <w:pPr>
        <w:shd w:val="clear" w:color="auto" w:fill="FFFFFF"/>
        <w:jc w:val="both"/>
      </w:pPr>
      <w:r w:rsidRPr="004E47C6">
        <w:rPr>
          <w:b/>
          <w:bCs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4E47C6">
        <w:rPr>
          <w:b/>
          <w:bCs/>
        </w:rPr>
        <w:t>из</w:t>
      </w:r>
      <w:proofErr w:type="gramEnd"/>
      <w:r w:rsidRPr="004E47C6">
        <w:rPr>
          <w:b/>
          <w:bCs/>
        </w:rPr>
        <w:t>:</w:t>
      </w:r>
    </w:p>
    <w:p w:rsidR="004E47C6" w:rsidRDefault="004E47C6" w:rsidP="004E47C6">
      <w:pPr>
        <w:shd w:val="clear" w:color="auto" w:fill="FFFFFF"/>
        <w:jc w:val="both"/>
      </w:pPr>
      <w:r>
        <w:t>- должностного оклада;</w:t>
      </w:r>
    </w:p>
    <w:p w:rsidR="004E47C6" w:rsidRDefault="004E47C6" w:rsidP="004E47C6">
      <w:pPr>
        <w:shd w:val="clear" w:color="auto" w:fill="FFFFFF"/>
        <w:jc w:val="both"/>
      </w:pPr>
      <w:r>
        <w:t>- ежемесячного денежного поощрения;</w:t>
      </w:r>
    </w:p>
    <w:p w:rsidR="004E47C6" w:rsidRDefault="004E47C6" w:rsidP="004E47C6">
      <w:pPr>
        <w:shd w:val="clear" w:color="auto" w:fill="FFFFFF"/>
        <w:jc w:val="both"/>
      </w:pPr>
      <w:r>
        <w:t>- оклада за классный чин;</w:t>
      </w:r>
    </w:p>
    <w:p w:rsidR="004E47C6" w:rsidRDefault="004E47C6" w:rsidP="004E47C6">
      <w:pPr>
        <w:shd w:val="clear" w:color="auto" w:fill="FFFFFF"/>
        <w:jc w:val="both"/>
      </w:pPr>
      <w:r>
        <w:t>- ежемесячной надбавки к должностному окладу за особые условия государственной гражданской службы;</w:t>
      </w:r>
    </w:p>
    <w:p w:rsidR="004E47C6" w:rsidRDefault="004E47C6" w:rsidP="004E47C6">
      <w:pPr>
        <w:shd w:val="clear" w:color="auto" w:fill="FFFFFF"/>
        <w:jc w:val="both"/>
      </w:pPr>
      <w:r>
        <w:t>- ежемесячной надбавки к должностному окладу за выслугу лет на государственной гражданской службе;</w:t>
      </w:r>
    </w:p>
    <w:p w:rsidR="004E47C6" w:rsidRDefault="004E47C6" w:rsidP="004E47C6">
      <w:pPr>
        <w:shd w:val="clear" w:color="auto" w:fill="FFFFFF"/>
        <w:jc w:val="both"/>
      </w:pPr>
      <w:r>
        <w:t>-единовременной выплаты при предоставлении ежегодного оплачиваемого отпуска.</w:t>
      </w:r>
    </w:p>
    <w:p w:rsidR="004E47C6" w:rsidRDefault="004E47C6" w:rsidP="004E47C6">
      <w:pPr>
        <w:shd w:val="clear" w:color="auto" w:fill="FFFFFF"/>
        <w:spacing w:before="150" w:after="150"/>
        <w:jc w:val="both"/>
      </w:pPr>
      <w:r>
        <w:t>Государственному гражданскому служащему предоставляется ежегодный основной оплачиваемый отпуск продолжительностью 30 календарных дней, дополнительный отпуск в зависимости от стажа гражданской службы.</w:t>
      </w:r>
    </w:p>
    <w:p w:rsidR="005E0019" w:rsidRDefault="004E47C6" w:rsidP="004E47C6">
      <w:pPr>
        <w:shd w:val="clear" w:color="auto" w:fill="FFFFFF"/>
        <w:spacing w:before="150" w:after="150"/>
        <w:jc w:val="both"/>
      </w:pPr>
      <w:r>
        <w:t>Условия прохождения государственной гражданской службы, ограничения и запреты, связанные  с  гражданской  службой,  определены  Федеральным законом от 27 июля 2004 г. № 79-ФЗ «О государственной гражданской службе Российской Федерации».</w:t>
      </w:r>
    </w:p>
    <w:p w:rsidR="004E47C6" w:rsidRDefault="004E47C6" w:rsidP="004E47C6">
      <w:pPr>
        <w:shd w:val="clear" w:color="auto" w:fill="FFFFFF"/>
        <w:spacing w:before="150" w:after="150"/>
        <w:jc w:val="both"/>
      </w:pPr>
      <w:r w:rsidRPr="004E47C6">
        <w:rPr>
          <w:b/>
          <w:bCs/>
        </w:rPr>
        <w:t> Для участия в конкурсе претенденту необходимо представить следующие документы:</w:t>
      </w:r>
    </w:p>
    <w:p w:rsidR="004E47C6" w:rsidRDefault="004E47C6" w:rsidP="004E47C6">
      <w:pPr>
        <w:shd w:val="clear" w:color="auto" w:fill="FFFFFF"/>
        <w:jc w:val="both"/>
      </w:pPr>
      <w:r>
        <w:lastRenderedPageBreak/>
        <w:t>1. Личное заявление;</w:t>
      </w:r>
    </w:p>
    <w:p w:rsidR="004E47C6" w:rsidRDefault="004E47C6" w:rsidP="004E47C6">
      <w:pPr>
        <w:shd w:val="clear" w:color="auto" w:fill="FFFFFF"/>
        <w:jc w:val="both"/>
      </w:pPr>
      <w:r>
        <w:t>2. Собственноручно заполненную и подписанную анкету по форме, утвержденной распоряжением Правительства Российской Федерации от 26 мая 2005 года № 667-р с приложением двух фотографий (3х4, цветные, без уголка);</w:t>
      </w:r>
    </w:p>
    <w:p w:rsidR="004E47C6" w:rsidRDefault="004E47C6" w:rsidP="004E47C6">
      <w:pPr>
        <w:shd w:val="clear" w:color="auto" w:fill="FFFFFF"/>
        <w:jc w:val="both"/>
      </w:pPr>
      <w:r>
        <w:t>3. Копию паспорта или заменяющего его документа;</w:t>
      </w:r>
    </w:p>
    <w:p w:rsidR="004E47C6" w:rsidRDefault="004E47C6" w:rsidP="004E47C6">
      <w:pPr>
        <w:shd w:val="clear" w:color="auto" w:fill="FFFFFF"/>
        <w:jc w:val="both"/>
      </w:pPr>
      <w:r>
        <w:t>4. Документы, подтверждающие необходимое образование, стаж работы и квалификацию:</w:t>
      </w:r>
    </w:p>
    <w:p w:rsidR="004E47C6" w:rsidRDefault="004E47C6" w:rsidP="004E47C6">
      <w:pPr>
        <w:shd w:val="clear" w:color="auto" w:fill="FFFFFF"/>
        <w:jc w:val="both"/>
      </w:pPr>
      <w:r>
        <w:t xml:space="preserve"> - копию трудовой книжки (за исключением случаев, когда служебная (трудовая) деятельность осуществляется впервые), заверенную  кадровыми службами по месту </w:t>
      </w:r>
      <w:r w:rsidR="00CE53DC">
        <w:t>службы</w:t>
      </w:r>
      <w:r>
        <w:t xml:space="preserve"> (</w:t>
      </w:r>
      <w:r w:rsidR="00CE53DC">
        <w:t>работы</w:t>
      </w:r>
      <w:r>
        <w:t>)</w:t>
      </w:r>
      <w:r w:rsidR="00CF09B0">
        <w:t xml:space="preserve"> или </w:t>
      </w:r>
      <w:r w:rsidR="00CF09B0" w:rsidRPr="00CF09B0">
        <w:rPr>
          <w:b/>
        </w:rPr>
        <w:t>нотариально</w:t>
      </w:r>
      <w:r>
        <w:t>;</w:t>
      </w:r>
    </w:p>
    <w:p w:rsidR="004E47C6" w:rsidRDefault="004E47C6" w:rsidP="004E47C6">
      <w:pPr>
        <w:shd w:val="clear" w:color="auto" w:fill="FFFFFF"/>
        <w:jc w:val="both"/>
      </w:pPr>
      <w:r>
        <w:t xml:space="preserve">  - копии </w:t>
      </w:r>
      <w:proofErr w:type="gramStart"/>
      <w:r>
        <w:t>документов</w:t>
      </w:r>
      <w:proofErr w:type="gramEnd"/>
      <w:r>
        <w:t xml:space="preserve"> об образовании </w:t>
      </w:r>
      <w:r w:rsidR="00CE53DC">
        <w:t>заверен</w:t>
      </w:r>
      <w:r w:rsidR="005E0019">
        <w:t>н</w:t>
      </w:r>
      <w:r w:rsidR="00CE53DC">
        <w:t xml:space="preserve">ые  кадровыми службами по месту службы (работы) или </w:t>
      </w:r>
      <w:r w:rsidR="00CE53DC" w:rsidRPr="00CF09B0">
        <w:rPr>
          <w:b/>
        </w:rPr>
        <w:t>нотариально</w:t>
      </w:r>
      <w:r>
        <w:t xml:space="preserve">, </w:t>
      </w:r>
      <w:r w:rsidR="00F81370">
        <w:t xml:space="preserve">а также по желанию гражданина </w:t>
      </w:r>
      <w:r>
        <w:t>о дополнительном профессиональном образовании, о присвоении ученой степени, ученого звания;</w:t>
      </w:r>
    </w:p>
    <w:p w:rsidR="004E47C6" w:rsidRDefault="004E47C6" w:rsidP="004E47C6">
      <w:pPr>
        <w:shd w:val="clear" w:color="auto" w:fill="FFFFFF"/>
        <w:jc w:val="both"/>
      </w:pPr>
      <w: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РФ и муниципальную службу или ее прохождению (форма 001-ГС/у). Форма заключения утверждена приказом </w:t>
      </w:r>
      <w:proofErr w:type="spellStart"/>
      <w:r>
        <w:t>Минздравсоцразвития</w:t>
      </w:r>
      <w:proofErr w:type="spellEnd"/>
      <w:r>
        <w:t xml:space="preserve"> РФ от 14.12.2009 г. № 984н;</w:t>
      </w:r>
    </w:p>
    <w:p w:rsidR="004E47C6" w:rsidRDefault="004E47C6" w:rsidP="004E47C6">
      <w:pPr>
        <w:shd w:val="clear" w:color="auto" w:fill="FFFFFF"/>
        <w:jc w:val="both"/>
      </w:pPr>
      <w:r>
        <w:t>6. Иные документы, предусмотренные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757E8" w:rsidRPr="00AB0A39" w:rsidRDefault="009757E8" w:rsidP="009757E8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AB0A39">
        <w:rPr>
          <w:rFonts w:eastAsia="Calibri"/>
        </w:rPr>
        <w:t xml:space="preserve">Гражданский служащий Управления </w:t>
      </w:r>
      <w:proofErr w:type="spellStart"/>
      <w:r w:rsidRPr="00AB0A39">
        <w:rPr>
          <w:rFonts w:eastAsia="Calibri"/>
        </w:rPr>
        <w:t>Роскомнадзора</w:t>
      </w:r>
      <w:proofErr w:type="spellEnd"/>
      <w:r w:rsidRPr="00AB0A39">
        <w:rPr>
          <w:rFonts w:eastAsia="Calibri"/>
        </w:rPr>
        <w:t xml:space="preserve"> по Астраханской области, изъявивший желание участвовать в конкурсе, подает заявление на имя руководителя Управления.</w:t>
      </w:r>
    </w:p>
    <w:p w:rsidR="009757E8" w:rsidRDefault="009757E8" w:rsidP="009757E8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proofErr w:type="gramStart"/>
      <w:r w:rsidRPr="00AB0A39">
        <w:rPr>
          <w:rFonts w:eastAsia="Calibri"/>
        </w:rPr>
        <w:t xml:space="preserve">Гражданский служащий иного государственного органа, изъявивший желание участвовать в конкурсе, представляет заявление на имя руководителя Управления </w:t>
      </w:r>
      <w:proofErr w:type="spellStart"/>
      <w:r w:rsidRPr="00AB0A39">
        <w:rPr>
          <w:rFonts w:eastAsia="Calibri"/>
        </w:rPr>
        <w:t>Роскомнадзора</w:t>
      </w:r>
      <w:proofErr w:type="spellEnd"/>
      <w:r w:rsidRPr="00AB0A39">
        <w:rPr>
          <w:rFonts w:eastAsia="Calibri"/>
        </w:rPr>
        <w:t xml:space="preserve"> по Астраханской области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  <w:proofErr w:type="gramEnd"/>
    </w:p>
    <w:p w:rsidR="00EF04E2" w:rsidRPr="00C638D7" w:rsidRDefault="00EF04E2" w:rsidP="00EF04E2">
      <w:pPr>
        <w:shd w:val="clear" w:color="auto" w:fill="FFFFFF"/>
        <w:jc w:val="both"/>
        <w:rPr>
          <w:b/>
        </w:rPr>
      </w:pPr>
      <w:r>
        <w:t xml:space="preserve">            Тестирование для самопроверки можно пройти в разделе «Тесты для самопроверки» на Федеральном портале государственной службы и управленческих кадров (Единая информационная система управления кадровым составом государственной гражданской службы РФ) </w:t>
      </w:r>
      <w:r w:rsidRPr="00C638D7">
        <w:rPr>
          <w:b/>
          <w:lang w:val="en-US"/>
        </w:rPr>
        <w:t>http</w:t>
      </w:r>
      <w:r w:rsidRPr="00C638D7">
        <w:rPr>
          <w:b/>
        </w:rPr>
        <w:t>://</w:t>
      </w:r>
      <w:proofErr w:type="spellStart"/>
      <w:r w:rsidRPr="00311A17">
        <w:rPr>
          <w:b/>
          <w:lang w:val="en-US"/>
        </w:rPr>
        <w:t>gossluzhba</w:t>
      </w:r>
      <w:proofErr w:type="spellEnd"/>
      <w:r w:rsidRPr="00311A17">
        <w:rPr>
          <w:b/>
        </w:rPr>
        <w:t>.</w:t>
      </w:r>
      <w:proofErr w:type="spellStart"/>
      <w:r w:rsidRPr="00311A17">
        <w:rPr>
          <w:b/>
          <w:lang w:val="en-US"/>
        </w:rPr>
        <w:t>gov</w:t>
      </w:r>
      <w:proofErr w:type="spellEnd"/>
      <w:r w:rsidRPr="00311A17">
        <w:rPr>
          <w:b/>
        </w:rPr>
        <w:t>.</w:t>
      </w:r>
      <w:proofErr w:type="spellStart"/>
      <w:r w:rsidRPr="00311A17">
        <w:rPr>
          <w:b/>
          <w:lang w:val="en-US"/>
        </w:rPr>
        <w:t>ru</w:t>
      </w:r>
      <w:proofErr w:type="spellEnd"/>
      <w:r>
        <w:rPr>
          <w:b/>
        </w:rPr>
        <w:t>.</w:t>
      </w:r>
    </w:p>
    <w:p w:rsidR="00EF04E2" w:rsidRDefault="00EF04E2" w:rsidP="00EF04E2">
      <w:pPr>
        <w:shd w:val="clear" w:color="auto" w:fill="FFFFFF"/>
        <w:jc w:val="both"/>
      </w:pPr>
      <w:r w:rsidRPr="009936D8">
        <w:rPr>
          <w:b/>
          <w:bCs/>
        </w:rPr>
        <w:t>Прием электронных документов</w:t>
      </w:r>
      <w:r w:rsidRPr="009936D8">
        <w:t xml:space="preserve">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– единая система) осуществляется с учетом требования:</w:t>
      </w:r>
    </w:p>
    <w:p w:rsidR="00EF04E2" w:rsidRPr="00CA5533" w:rsidRDefault="00EF04E2" w:rsidP="00EF04E2">
      <w:pPr>
        <w:shd w:val="clear" w:color="auto" w:fill="FFFFFF"/>
        <w:jc w:val="both"/>
      </w:pPr>
      <w:r>
        <w:t xml:space="preserve">- </w:t>
      </w:r>
      <w:r w:rsidRPr="009936D8">
        <w:t xml:space="preserve">определение момента представления документов с использованием единой системы является дата и время единой системы (московское время), а не дата и время часовой зоны, в котором находится </w:t>
      </w:r>
      <w:r>
        <w:t>Управление</w:t>
      </w:r>
      <w:r w:rsidRPr="009936D8">
        <w:t xml:space="preserve">. </w:t>
      </w:r>
    </w:p>
    <w:p w:rsidR="00EF04E2" w:rsidRDefault="00EF04E2" w:rsidP="009757E8">
      <w:pPr>
        <w:autoSpaceDE w:val="0"/>
        <w:autoSpaceDN w:val="0"/>
        <w:adjustRightInd w:val="0"/>
        <w:ind w:firstLine="720"/>
        <w:jc w:val="both"/>
      </w:pPr>
    </w:p>
    <w:p w:rsidR="009757E8" w:rsidRDefault="009757E8" w:rsidP="009757E8">
      <w:pPr>
        <w:shd w:val="clear" w:color="auto" w:fill="FFFFFF"/>
        <w:jc w:val="both"/>
      </w:pPr>
      <w:r>
        <w:t>1 этап – прием и рассмотрение документов, представленных претендентами;</w:t>
      </w:r>
    </w:p>
    <w:p w:rsidR="009757E8" w:rsidRDefault="009757E8" w:rsidP="009757E8">
      <w:pPr>
        <w:shd w:val="clear" w:color="auto" w:fill="FFFFFF"/>
        <w:jc w:val="both"/>
      </w:pPr>
      <w:r>
        <w:t>2 этап – тестирование (знание законодательства) и индивидуальное собеседование.</w:t>
      </w:r>
    </w:p>
    <w:p w:rsidR="009757E8" w:rsidRDefault="009757E8" w:rsidP="009757E8">
      <w:pPr>
        <w:shd w:val="clear" w:color="auto" w:fill="FFFFFF"/>
        <w:jc w:val="both"/>
      </w:pPr>
      <w:r>
        <w:t xml:space="preserve">Прием  документов  осуществляется  с </w:t>
      </w:r>
      <w:r w:rsidR="006A5B76">
        <w:t>08</w:t>
      </w:r>
      <w:r>
        <w:t xml:space="preserve"> </w:t>
      </w:r>
      <w:r w:rsidR="006A5B76">
        <w:t>ноябр</w:t>
      </w:r>
      <w:r w:rsidR="00A53F17">
        <w:t>я</w:t>
      </w:r>
      <w:r>
        <w:t xml:space="preserve"> 20</w:t>
      </w:r>
      <w:r w:rsidR="00EF04E2">
        <w:t>2</w:t>
      </w:r>
      <w:r w:rsidR="00692193">
        <w:t>1</w:t>
      </w:r>
      <w:r>
        <w:t xml:space="preserve"> г. по  </w:t>
      </w:r>
      <w:r w:rsidR="006A5B76">
        <w:t>28</w:t>
      </w:r>
      <w:r w:rsidR="00A53F17">
        <w:t xml:space="preserve"> </w:t>
      </w:r>
      <w:r w:rsidR="006A5B76">
        <w:t>ноября</w:t>
      </w:r>
      <w:r>
        <w:t xml:space="preserve"> 20</w:t>
      </w:r>
      <w:r w:rsidR="00EF04E2">
        <w:t>2</w:t>
      </w:r>
      <w:r w:rsidR="00692193">
        <w:t>1</w:t>
      </w:r>
      <w:r>
        <w:t xml:space="preserve"> г. включительно, по адресу: 414004, г. Астрахань, Студенческая ул., 3.</w:t>
      </w:r>
    </w:p>
    <w:p w:rsidR="009757E8" w:rsidRDefault="009757E8" w:rsidP="009757E8">
      <w:pPr>
        <w:shd w:val="clear" w:color="auto" w:fill="FFFFFF"/>
        <w:jc w:val="both"/>
      </w:pPr>
      <w:r>
        <w:t>Получить информацию и подать документы на участие в конкурсе  можно в рабочие дни 09.00-16.00, (в пятницу - до 15.00), перерыв на обед с 12-00 до 13-00. Ответственн</w:t>
      </w:r>
      <w:r w:rsidR="006A5B76">
        <w:t>о</w:t>
      </w:r>
      <w:r>
        <w:t>е должностн</w:t>
      </w:r>
      <w:r w:rsidR="006A5B76">
        <w:t>о</w:t>
      </w:r>
      <w:r w:rsidR="00A53F17">
        <w:t>е лиц</w:t>
      </w:r>
      <w:r w:rsidR="006A5B76">
        <w:t>о</w:t>
      </w:r>
      <w:r w:rsidR="00A53F17">
        <w:t xml:space="preserve"> </w:t>
      </w:r>
      <w:proofErr w:type="gramStart"/>
      <w:r>
        <w:t>–М</w:t>
      </w:r>
      <w:proofErr w:type="gramEnd"/>
      <w:r>
        <w:t>акаревич Галина Сергеевна, тел. 44-20-57 (доб.316).</w:t>
      </w:r>
    </w:p>
    <w:p w:rsidR="009757E8" w:rsidRDefault="009757E8" w:rsidP="009757E8">
      <w:pPr>
        <w:shd w:val="clear" w:color="auto" w:fill="FFFFFF"/>
        <w:jc w:val="both"/>
      </w:pPr>
      <w: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4E47C6" w:rsidRDefault="009757E8" w:rsidP="004E47C6">
      <w:pPr>
        <w:shd w:val="clear" w:color="auto" w:fill="FFFFFF"/>
        <w:jc w:val="both"/>
      </w:pPr>
      <w:r>
        <w:t xml:space="preserve">Конкретные дата, место, время и форма проведения второго этапа конкурса будут сообщены после анализа документов, представленных претендентами на </w:t>
      </w:r>
      <w:r w:rsidR="00CF09B0">
        <w:t xml:space="preserve">замещение вакантной должности </w:t>
      </w:r>
      <w:r>
        <w:t xml:space="preserve">Управления </w:t>
      </w:r>
      <w:proofErr w:type="spellStart"/>
      <w:r>
        <w:t>Роскомнадзора</w:t>
      </w:r>
      <w:proofErr w:type="spellEnd"/>
      <w:r>
        <w:t xml:space="preserve"> по Астраханской области. </w:t>
      </w:r>
      <w:bookmarkStart w:id="0" w:name="_GoBack"/>
      <w:bookmarkEnd w:id="0"/>
    </w:p>
    <w:sectPr w:rsidR="004E47C6" w:rsidSect="00B75028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83F" w:rsidRDefault="00B2483F" w:rsidP="00BE396D">
      <w:r>
        <w:separator/>
      </w:r>
    </w:p>
  </w:endnote>
  <w:endnote w:type="continuationSeparator" w:id="0">
    <w:p w:rsidR="00B2483F" w:rsidRDefault="00B2483F" w:rsidP="00BE3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83F" w:rsidRDefault="00B2483F" w:rsidP="00BE396D">
      <w:r>
        <w:separator/>
      </w:r>
    </w:p>
  </w:footnote>
  <w:footnote w:type="continuationSeparator" w:id="0">
    <w:p w:rsidR="00B2483F" w:rsidRDefault="00B2483F" w:rsidP="00BE3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0714"/>
      <w:docPartObj>
        <w:docPartGallery w:val="Page Numbers (Top of Page)"/>
        <w:docPartUnique/>
      </w:docPartObj>
    </w:sdtPr>
    <w:sdtContent>
      <w:p w:rsidR="00B2483F" w:rsidRDefault="00B2483F">
        <w:pPr>
          <w:pStyle w:val="a7"/>
          <w:jc w:val="center"/>
        </w:pPr>
        <w:fldSimple w:instr=" PAGE   \* MERGEFORMAT ">
          <w:r w:rsidR="002A3209">
            <w:rPr>
              <w:noProof/>
            </w:rPr>
            <w:t>8</w:t>
          </w:r>
        </w:fldSimple>
      </w:p>
    </w:sdtContent>
  </w:sdt>
  <w:p w:rsidR="00B2483F" w:rsidRDefault="00B2483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B88"/>
    <w:multiLevelType w:val="hybridMultilevel"/>
    <w:tmpl w:val="C7406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C06CA"/>
    <w:multiLevelType w:val="hybridMultilevel"/>
    <w:tmpl w:val="441C4B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DA6E13"/>
    <w:multiLevelType w:val="hybridMultilevel"/>
    <w:tmpl w:val="FA682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B76D6"/>
    <w:multiLevelType w:val="hybridMultilevel"/>
    <w:tmpl w:val="0FEC2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943C5"/>
    <w:multiLevelType w:val="hybridMultilevel"/>
    <w:tmpl w:val="2E248C16"/>
    <w:lvl w:ilvl="0" w:tplc="DB54C5F8">
      <w:start w:val="12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A5528E7"/>
    <w:multiLevelType w:val="hybridMultilevel"/>
    <w:tmpl w:val="ADD8CCBC"/>
    <w:lvl w:ilvl="0" w:tplc="D7D6CBBE">
      <w:start w:val="9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736444"/>
    <w:multiLevelType w:val="hybridMultilevel"/>
    <w:tmpl w:val="B544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C115C"/>
    <w:multiLevelType w:val="hybridMultilevel"/>
    <w:tmpl w:val="97CE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F4577"/>
    <w:multiLevelType w:val="hybridMultilevel"/>
    <w:tmpl w:val="4CB63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A5A3D71"/>
    <w:multiLevelType w:val="hybridMultilevel"/>
    <w:tmpl w:val="B6F8C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D791D"/>
    <w:multiLevelType w:val="hybridMultilevel"/>
    <w:tmpl w:val="45A0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038EA"/>
    <w:multiLevelType w:val="hybridMultilevel"/>
    <w:tmpl w:val="E3D89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270B4"/>
    <w:multiLevelType w:val="hybridMultilevel"/>
    <w:tmpl w:val="0B4A8F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C94994"/>
    <w:multiLevelType w:val="hybridMultilevel"/>
    <w:tmpl w:val="1316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A5828"/>
    <w:multiLevelType w:val="hybridMultilevel"/>
    <w:tmpl w:val="D116F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B1C92"/>
    <w:multiLevelType w:val="hybridMultilevel"/>
    <w:tmpl w:val="04FA3CA8"/>
    <w:lvl w:ilvl="0" w:tplc="B826253E">
      <w:start w:val="10"/>
      <w:numFmt w:val="decimal"/>
      <w:lvlText w:val="%1)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3BA2195"/>
    <w:multiLevelType w:val="hybridMultilevel"/>
    <w:tmpl w:val="B2AC1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1D7A00"/>
    <w:multiLevelType w:val="hybridMultilevel"/>
    <w:tmpl w:val="54F6F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AB1303"/>
    <w:multiLevelType w:val="hybridMultilevel"/>
    <w:tmpl w:val="86FA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1E14C5"/>
    <w:multiLevelType w:val="hybridMultilevel"/>
    <w:tmpl w:val="0F6882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416C7E"/>
    <w:multiLevelType w:val="hybridMultilevel"/>
    <w:tmpl w:val="B55C0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4"/>
  </w:num>
  <w:num w:numId="5">
    <w:abstractNumId w:val="15"/>
  </w:num>
  <w:num w:numId="6">
    <w:abstractNumId w:val="3"/>
  </w:num>
  <w:num w:numId="7">
    <w:abstractNumId w:val="18"/>
  </w:num>
  <w:num w:numId="8">
    <w:abstractNumId w:val="12"/>
  </w:num>
  <w:num w:numId="9">
    <w:abstractNumId w:val="9"/>
  </w:num>
  <w:num w:numId="10">
    <w:abstractNumId w:val="7"/>
  </w:num>
  <w:num w:numId="11">
    <w:abstractNumId w:val="20"/>
  </w:num>
  <w:num w:numId="12">
    <w:abstractNumId w:val="0"/>
  </w:num>
  <w:num w:numId="13">
    <w:abstractNumId w:val="21"/>
  </w:num>
  <w:num w:numId="14">
    <w:abstractNumId w:val="2"/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  <w:num w:numId="19">
    <w:abstractNumId w:val="5"/>
  </w:num>
  <w:num w:numId="20">
    <w:abstractNumId w:val="4"/>
  </w:num>
  <w:num w:numId="21">
    <w:abstractNumId w:val="17"/>
  </w:num>
  <w:num w:numId="22">
    <w:abstractNumId w:val="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EA8"/>
    <w:rsid w:val="00006A0A"/>
    <w:rsid w:val="000401D2"/>
    <w:rsid w:val="00072B73"/>
    <w:rsid w:val="000A47AF"/>
    <w:rsid w:val="0012198E"/>
    <w:rsid w:val="00166E15"/>
    <w:rsid w:val="001810DB"/>
    <w:rsid w:val="0018769E"/>
    <w:rsid w:val="001C75E8"/>
    <w:rsid w:val="001D7AFD"/>
    <w:rsid w:val="001F374B"/>
    <w:rsid w:val="00215478"/>
    <w:rsid w:val="0022453A"/>
    <w:rsid w:val="00243C9E"/>
    <w:rsid w:val="00250D71"/>
    <w:rsid w:val="0025387F"/>
    <w:rsid w:val="0026671D"/>
    <w:rsid w:val="00293A12"/>
    <w:rsid w:val="002A3209"/>
    <w:rsid w:val="002C12BF"/>
    <w:rsid w:val="00323F09"/>
    <w:rsid w:val="00337697"/>
    <w:rsid w:val="00353B26"/>
    <w:rsid w:val="00360145"/>
    <w:rsid w:val="00363C46"/>
    <w:rsid w:val="00394FE4"/>
    <w:rsid w:val="00397E35"/>
    <w:rsid w:val="003F53B6"/>
    <w:rsid w:val="00410D11"/>
    <w:rsid w:val="0044279C"/>
    <w:rsid w:val="00493718"/>
    <w:rsid w:val="004B28F9"/>
    <w:rsid w:val="004B35CA"/>
    <w:rsid w:val="004E47C6"/>
    <w:rsid w:val="00507EDA"/>
    <w:rsid w:val="00515EA8"/>
    <w:rsid w:val="00527B10"/>
    <w:rsid w:val="005C4B7D"/>
    <w:rsid w:val="005E0019"/>
    <w:rsid w:val="005E4A4A"/>
    <w:rsid w:val="00606598"/>
    <w:rsid w:val="00676061"/>
    <w:rsid w:val="0067701E"/>
    <w:rsid w:val="00692193"/>
    <w:rsid w:val="006A5B76"/>
    <w:rsid w:val="006A6474"/>
    <w:rsid w:val="006B12F9"/>
    <w:rsid w:val="006B52F7"/>
    <w:rsid w:val="0070307B"/>
    <w:rsid w:val="00706F15"/>
    <w:rsid w:val="00710230"/>
    <w:rsid w:val="0071691E"/>
    <w:rsid w:val="007603CA"/>
    <w:rsid w:val="00772DC3"/>
    <w:rsid w:val="00781DE3"/>
    <w:rsid w:val="007B6256"/>
    <w:rsid w:val="0081499E"/>
    <w:rsid w:val="00820B61"/>
    <w:rsid w:val="0082609F"/>
    <w:rsid w:val="00826855"/>
    <w:rsid w:val="0083383C"/>
    <w:rsid w:val="008A56F3"/>
    <w:rsid w:val="008F253D"/>
    <w:rsid w:val="00957990"/>
    <w:rsid w:val="0097010F"/>
    <w:rsid w:val="009757E8"/>
    <w:rsid w:val="009A0EBA"/>
    <w:rsid w:val="00A21DAD"/>
    <w:rsid w:val="00A53F17"/>
    <w:rsid w:val="00A84F2E"/>
    <w:rsid w:val="00AE7AF0"/>
    <w:rsid w:val="00B15595"/>
    <w:rsid w:val="00B2483F"/>
    <w:rsid w:val="00B24E9B"/>
    <w:rsid w:val="00B461FA"/>
    <w:rsid w:val="00B61CC2"/>
    <w:rsid w:val="00B75028"/>
    <w:rsid w:val="00BE396D"/>
    <w:rsid w:val="00BF5665"/>
    <w:rsid w:val="00C11671"/>
    <w:rsid w:val="00C15AE8"/>
    <w:rsid w:val="00C40F62"/>
    <w:rsid w:val="00C421B5"/>
    <w:rsid w:val="00C53610"/>
    <w:rsid w:val="00C61848"/>
    <w:rsid w:val="00C70EB4"/>
    <w:rsid w:val="00CC379B"/>
    <w:rsid w:val="00CE53DC"/>
    <w:rsid w:val="00CF09B0"/>
    <w:rsid w:val="00CF4B0F"/>
    <w:rsid w:val="00D02059"/>
    <w:rsid w:val="00D17DC0"/>
    <w:rsid w:val="00D66CDE"/>
    <w:rsid w:val="00DB69F0"/>
    <w:rsid w:val="00DC125E"/>
    <w:rsid w:val="00E04A18"/>
    <w:rsid w:val="00E35453"/>
    <w:rsid w:val="00E360CA"/>
    <w:rsid w:val="00E967C4"/>
    <w:rsid w:val="00EA5D0C"/>
    <w:rsid w:val="00EB6BB8"/>
    <w:rsid w:val="00EC5D66"/>
    <w:rsid w:val="00EF04E2"/>
    <w:rsid w:val="00EF0582"/>
    <w:rsid w:val="00F13A86"/>
    <w:rsid w:val="00F357DA"/>
    <w:rsid w:val="00F61B2B"/>
    <w:rsid w:val="00F625A5"/>
    <w:rsid w:val="00F81370"/>
    <w:rsid w:val="00F973D8"/>
    <w:rsid w:val="00FB0B09"/>
    <w:rsid w:val="00FD7C25"/>
    <w:rsid w:val="00FE0B61"/>
    <w:rsid w:val="00FE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6BB8"/>
    <w:pPr>
      <w:ind w:left="720"/>
      <w:contextualSpacing/>
    </w:pPr>
  </w:style>
  <w:style w:type="paragraph" w:customStyle="1" w:styleId="ConsPlusNormal">
    <w:name w:val="ConsPlusNormal"/>
    <w:rsid w:val="00A84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84F2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4F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507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F09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781D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1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81D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E39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39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70307B"/>
    <w:rPr>
      <w:color w:val="0000FF"/>
      <w:u w:val="single"/>
    </w:rPr>
  </w:style>
  <w:style w:type="paragraph" w:customStyle="1" w:styleId="1">
    <w:name w:val="Абзац списка1"/>
    <w:basedOn w:val="a"/>
    <w:rsid w:val="00FD7C25"/>
    <w:pPr>
      <w:ind w:left="720"/>
      <w:jc w:val="both"/>
    </w:pPr>
    <w:rPr>
      <w:rFonts w:ascii="Calibri" w:eastAsia="Calibri" w:hAnsi="Calibri"/>
      <w:szCs w:val="22"/>
    </w:rPr>
  </w:style>
  <w:style w:type="paragraph" w:styleId="2">
    <w:name w:val="Body Text Indent 2"/>
    <w:basedOn w:val="a"/>
    <w:link w:val="20"/>
    <w:uiPriority w:val="99"/>
    <w:unhideWhenUsed/>
    <w:rsid w:val="0033769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769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B4ACBDD9F9560F0C2A72DF094557E1B005FFE8C0FB9D57F8396F5921F2DDE12EADDAC40FA9813MCdD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6B4ACBDD9F9560F0C2A72DF094557E1B0057FD8809B9D57F8396F592M1d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9864C-4E25-47E2-B615-479168E0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4084</Words>
  <Characters>23281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g.makarevich</dc:creator>
  <cp:keywords/>
  <dc:description/>
  <cp:lastModifiedBy>g.makarevich</cp:lastModifiedBy>
  <cp:revision>38</cp:revision>
  <dcterms:created xsi:type="dcterms:W3CDTF">2018-02-09T05:40:00Z</dcterms:created>
  <dcterms:modified xsi:type="dcterms:W3CDTF">2021-11-08T10:17:00Z</dcterms:modified>
</cp:coreProperties>
</file>