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 подразделении </w:t>
      </w:r>
      <w:r>
        <w:rPr>
          <w:rFonts w:ascii="Times New Roman" w:hAnsi="Times New Roman"/>
          <w:b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Управлений Федеральной службы по надзору в сфере связи, информационных технологий и массовых коммуникаций Южного федерального округа 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Указа Президента Российской Федерации от 15.07.2015 № 364 «О мерах по совершенствованию организации деятельности в области противодействия коррупции» и п. 3.18. Протокола расширенного совещания Федеральной службы по надзору в сфере связи, информационных технологий и массовых коммуникаций, в соответствии с приказами Роскомнадзора от 27.08.2015 № 101 "О подразделении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по профилактике коррупционных и иных правонарушений" и от 28.12.2017 № 272 "О внесении изменений в Положение о подразделении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по профилактике коррупционных и иных правонарушений" , п р и к а з ы в а ю: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Создать подразделение </w:t>
      </w:r>
      <w:r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bCs/>
          <w:sz w:val="28"/>
          <w:szCs w:val="28"/>
        </w:rPr>
        <w:t xml:space="preserve"> Управлений Федеральной службы по надзору в сфере связи, информационных технологий и массовых коммуникаций Южного федерального округа в составе: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Управления Роскомнадзора по Южному федеральному округу Рахвалов Алексей Юрьевич  – руководитель подразделения;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государственной службы, кадров и правового обеспечения Управления Роскомнадзора по Южному федеральному округу Козлова Ольга Георгиевна – заместитель руководителя подразделения;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специалист-эксперт отдела государственной службы, кадров и правового обеспечения Управления Роскомнадзора по Южному федеральному округу Шишкина Евгения Валерьевна;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организационной работы, государственной службы и кадров Управления Роскомнадзора по Астраханской области Горелова Светлана Владимировна;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организационной, правовой работы и кадров Управления Роскомнадзора по Ростовской области Кирмасова Ирина Сергеевна;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специалист-эксперт отдела организационной, правовой работы и кадров Управления Роскомнадзора по Волгоградской области и Республике Калмыкия Зубкова Екатерина Алексеевна;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организационной, финансовой, правовой работы и кадров Управления Роскомнадзора по Республике Крым и городу Севастополь Поспехова Елена Николаевна.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Утвердить прилагаемое Положение о подразделении </w:t>
      </w:r>
      <w:r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Управлений Федеральной службы по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надзору в сфере связи, информационных технологий и массовых коммуникаций Южного федерального округа </w:t>
      </w:r>
      <w:r>
        <w:rPr>
          <w:rFonts w:ascii="Times New Roman" w:hAnsi="Times New Roman"/>
          <w:sz w:val="28"/>
          <w:szCs w:val="28"/>
        </w:rPr>
        <w:t>(далее – Положение).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Начальникам кадровых подразделений соответствующих Управлений Роскомнадзора Южного федерального округа обеспечить включение в должностные регламенты государственных гражданских служащих, замещающих должности, названные в пункте 1 настоящего приказа, обязанности по осуществлению деятельности подразделения по профилактике коррупционных и иных правонарушений, согласно разделу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Приказы "О подразделении по профилактике коррупционных и иных правонарушений Управлений Федеральной службы по надзору в сфере связи, информационных технологий и массовых коммуникаций Южного федерального округа" от 19.08.2016 № 278, приказы о внесении изменений в данный приказ от 26.10.2016 № 373; от 18.05.2017 № 126; от 25.05.2017 № 137;  от 27.12.2017 № 400; от  считать утратившими силу.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приказа оставляю за собой.</w:t>
      </w: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С.Н. Кузенков</w:t>
      </w: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 приказом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Руководителя Управления Роскомнадзора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по Южному федеральному округу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«10» мая 2018 г. № 135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подразделении </w:t>
      </w:r>
      <w:r>
        <w:rPr>
          <w:rFonts w:ascii="Times New Roman" w:hAnsi="Times New Roman"/>
          <w:b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Управлений Федеральной службы по надзору в сфере связи, информационных технологий и массовых коммуникаций Южного федерального округа 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>
        <w:rPr>
          <w:rFonts w:ascii="Times New Roman" w:hAnsi="Times New Roman"/>
          <w:bCs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/>
          <w:bCs/>
          <w:sz w:val="28"/>
          <w:szCs w:val="28"/>
        </w:rPr>
        <w:t xml:space="preserve">Управлений Федеральной службы по надзору в сфере связи, информационных технологий и массовых коммуникаций Южного федерального округа </w:t>
      </w:r>
      <w:r>
        <w:rPr>
          <w:rFonts w:ascii="Times New Roman" w:hAnsi="Times New Roman"/>
          <w:sz w:val="28"/>
          <w:szCs w:val="28"/>
        </w:rPr>
        <w:t>(далее - подразделение по профилактике коррупционных правонарушений).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Руководитель подразделения по профилактике коррупционных правонарушений, назначаемый приказом руководителя Управления Роскомнадзора по Южному федеральному округу несет персональную ответственность за деятельность этого подразделения.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Подразделение по профилактике коррупционных правонарушений в пределах своей компетенции взаимодействует с подразделением по профилактике коррупционных правонарушений Роскомнадзора,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власти субъектов Южного федерального органа,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Основные задачи подразделения по профилактике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задачами подразделения по профилактике коррупционных правонарушений являются: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у государственных гражданских служащих Управлений Федеральной службы по надзору в сфере связи, информационных технологий и массовых коммуникаций Южного федерального округа (далее – Управлений ЮФО) нетерпимости к коррупционному поведению;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профилактика коррупционных правонарушений в Управлениях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осуществление контроля за соблюдением государственными гражданскими служащими Управлений ЮФО запретов, ограничений и требований, установленных в целях противодействия коррупции.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Основные функции подразделения по профилактике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Подразделение по профилактике коррупционных правонарушений осуществляет следующие основные функции: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обеспечение соблюдения государственными гражданскими служащими Управлений ЮФО запретов, ограничений и требований, установленных в целях противодействия коррупции;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при осуществлении полномочий государственными гражданскими служащими Управлений ЮФО. 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деятельности комиссий Управлений ЮФО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государственным гражданским служащим Управлений ЮФО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обеспечение реализации государственными гражданскими служащими Управлений ЮФО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осуществление проверки: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Управлений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государственными 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гражданскими служащими Управлений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государственными гражданскими служащими Управлений ЮФО запретов, ограничений и требований, установленных в целях противодействия </w:t>
      </w:r>
      <w:r>
        <w:rPr>
          <w:rFonts w:ascii="Times New Roman" w:hAnsi="Times New Roman"/>
          <w:sz w:val="28"/>
          <w:szCs w:val="28"/>
        </w:rPr>
        <w:lastRenderedPageBreak/>
        <w:t>коррупции;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гражданами, замещавшими должности государственной гражданской службы Управлений ЮФО,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обеспечение сохранности и конфиденциальности сведений, полученных в ходе своей деятельности.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участие в подготовке в пределах своей компетенции проектов нормативных правовых по вопросам противодействия коррупции;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анализ сведений: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Управлений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Управлений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государственными гражданскими служащими Управлений ЮФО запретов, ограничений и требований, установленных в целях противодействия коррупции;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гражданами, замещавшими должности государственной гражданской службы Управлений ЮФО,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государственными гражданскими служащими Управлений ЮФО, их супруг (супругов) и несовершеннолетних детей на официальных сайтах Управлений ЮФО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организация в пределах своей компетенции антикоррупционного просвещения государственных гражданских служащих Управлений ЮФО;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целях реализации своих функций орган по профилактике коррупционных правонарушений: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 - разыскной деятельности, в органы прокуратуры Российской Федерации, иные </w:t>
      </w:r>
      <w:r>
        <w:rPr>
          <w:rFonts w:ascii="Times New Roman" w:hAnsi="Times New Roman"/>
          <w:sz w:val="28"/>
          <w:szCs w:val="28"/>
        </w:rPr>
        <w:lastRenderedPageBreak/>
        <w:t>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власти субъектов Южного федерального органа,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представляет в комиссии Управлений ЮФО по соблюдению требований к служебному поведению федеральных государственных гражданских служащих и урегулированию конфликта интересов информацию и материалы, необходимые для работы этих комиссий.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666C67" w:rsidRDefault="00666C67" w:rsidP="00666C67">
      <w:pPr>
        <w:rPr>
          <w:rFonts w:ascii="Times New Roman" w:hAnsi="Times New Roman"/>
          <w:sz w:val="28"/>
          <w:szCs w:val="28"/>
        </w:rPr>
      </w:pPr>
    </w:p>
    <w:p w:rsidR="00812583" w:rsidRPr="00666C67" w:rsidRDefault="00812583" w:rsidP="00666C67"/>
    <w:sectPr w:rsidR="00812583" w:rsidRPr="00666C67" w:rsidSect="00666C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E3"/>
    <w:rsid w:val="00140774"/>
    <w:rsid w:val="00640E72"/>
    <w:rsid w:val="00666C67"/>
    <w:rsid w:val="00695187"/>
    <w:rsid w:val="00812583"/>
    <w:rsid w:val="008F174A"/>
    <w:rsid w:val="00E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A4F49475AA78CCE974648A7D06D45C8C2F2F294EA3F86991838558F522E972A0FB4D1D6DB16F2zEz2L" TargetMode="External"/><Relationship Id="rId5" Type="http://schemas.openxmlformats.org/officeDocument/2006/relationships/hyperlink" Target="consultantplus://offline/ref=030A4F49475AA78CCE974648A7D06D45CBC2FCF19DBA6884C84D36z5z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2019-02-28T12:17:00Z</dcterms:created>
  <dcterms:modified xsi:type="dcterms:W3CDTF">2019-03-04T10:41:00Z</dcterms:modified>
</cp:coreProperties>
</file>