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r>
        <w:t xml:space="preserve">Приложение 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Pr="00DE19BE" w:rsidRDefault="00531C4A" w:rsidP="00531C4A">
      <w:pPr>
        <w:jc w:val="center"/>
      </w:pPr>
      <w:r w:rsidRPr="00DE19BE">
        <w:t xml:space="preserve">Заявка на участие </w:t>
      </w:r>
    </w:p>
    <w:p w:rsidR="00531C4A" w:rsidRPr="00DE19BE" w:rsidRDefault="00531C4A" w:rsidP="00531C4A">
      <w:pPr>
        <w:jc w:val="center"/>
        <w:rPr>
          <w:u w:val="single"/>
        </w:rPr>
      </w:pPr>
      <w:r w:rsidRPr="00DE19BE">
        <w:rPr>
          <w:u w:val="single"/>
        </w:rPr>
        <w:t xml:space="preserve">в </w:t>
      </w:r>
      <w:r w:rsidR="00DE19BE" w:rsidRPr="00DE19BE">
        <w:rPr>
          <w:u w:val="single"/>
        </w:rPr>
        <w:t xml:space="preserve">семинаре </w:t>
      </w:r>
      <w:r w:rsidR="0079792A">
        <w:rPr>
          <w:rStyle w:val="a3"/>
          <w:b w:val="0"/>
          <w:color w:val="000000"/>
          <w:szCs w:val="28"/>
          <w:u w:val="single"/>
          <w:shd w:val="clear" w:color="auto" w:fill="FFFFFF"/>
        </w:rPr>
        <w:t>1</w:t>
      </w:r>
      <w:r w:rsidR="002E14F7">
        <w:rPr>
          <w:rStyle w:val="a3"/>
          <w:b w:val="0"/>
          <w:color w:val="000000"/>
          <w:szCs w:val="28"/>
          <w:u w:val="single"/>
          <w:shd w:val="clear" w:color="auto" w:fill="FFFFFF"/>
        </w:rPr>
        <w:t>8</w:t>
      </w:r>
      <w:r w:rsidR="00DE19BE" w:rsidRPr="00DE19BE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 </w:t>
      </w:r>
      <w:r w:rsidR="0079792A">
        <w:rPr>
          <w:rStyle w:val="a3"/>
          <w:b w:val="0"/>
          <w:color w:val="000000"/>
          <w:szCs w:val="28"/>
          <w:u w:val="single"/>
          <w:shd w:val="clear" w:color="auto" w:fill="FFFFFF"/>
        </w:rPr>
        <w:t>ию</w:t>
      </w:r>
      <w:r w:rsidR="002E14F7">
        <w:rPr>
          <w:rStyle w:val="a3"/>
          <w:b w:val="0"/>
          <w:color w:val="000000"/>
          <w:szCs w:val="28"/>
          <w:u w:val="single"/>
          <w:shd w:val="clear" w:color="auto" w:fill="FFFFFF"/>
        </w:rPr>
        <w:t>л</w:t>
      </w:r>
      <w:r w:rsidR="0079792A">
        <w:rPr>
          <w:rStyle w:val="a3"/>
          <w:b w:val="0"/>
          <w:color w:val="000000"/>
          <w:szCs w:val="28"/>
          <w:u w:val="single"/>
          <w:shd w:val="clear" w:color="auto" w:fill="FFFFFF"/>
        </w:rPr>
        <w:t>я</w:t>
      </w:r>
      <w:r w:rsidR="00DE19BE" w:rsidRPr="00DE19BE">
        <w:rPr>
          <w:rStyle w:val="a3"/>
          <w:color w:val="000000"/>
          <w:szCs w:val="28"/>
          <w:u w:val="single"/>
          <w:shd w:val="clear" w:color="auto" w:fill="FFFFFF"/>
        </w:rPr>
        <w:t xml:space="preserve"> </w:t>
      </w:r>
      <w:r w:rsidRPr="00DE19BE">
        <w:rPr>
          <w:u w:val="single"/>
        </w:rPr>
        <w:t>201</w:t>
      </w:r>
      <w:r w:rsidR="00CE3655">
        <w:rPr>
          <w:u w:val="single"/>
        </w:rPr>
        <w:t>8</w:t>
      </w:r>
      <w:r w:rsidRPr="00DE19BE">
        <w:rPr>
          <w:u w:val="single"/>
        </w:rPr>
        <w:t xml:space="preserve"> года</w:t>
      </w:r>
    </w:p>
    <w:p w:rsidR="00531C4A" w:rsidRPr="00DE19BE" w:rsidRDefault="00DE19BE" w:rsidP="00531C4A">
      <w:pPr>
        <w:jc w:val="center"/>
      </w:pPr>
      <w:r w:rsidRPr="00DE19BE">
        <w:rPr>
          <w:color w:val="000000"/>
          <w:szCs w:val="28"/>
          <w:shd w:val="clear" w:color="auto" w:fill="FFFFFF"/>
        </w:rPr>
        <w:t>на тему: «</w:t>
      </w:r>
      <w:r w:rsidR="002E14F7" w:rsidRPr="002E14F7">
        <w:rPr>
          <w:color w:val="000000"/>
          <w:szCs w:val="28"/>
          <w:shd w:val="clear" w:color="auto" w:fill="FFFFFF"/>
        </w:rPr>
        <w:t>Типичные нарушения, выявляемые при проведении контрольно-надзорных мероприятий в сфере средств массовых коммуникаций и методы их устранения. Особенности соблюдения законодательства в сфере защиты прав субъектов персональных данных средствами массовой информации</w:t>
      </w:r>
      <w:r w:rsidRPr="00DE19BE">
        <w:rPr>
          <w:color w:val="000000"/>
          <w:szCs w:val="28"/>
          <w:shd w:val="clear" w:color="auto" w:fill="FFFFFF"/>
        </w:rPr>
        <w:t>»</w:t>
      </w:r>
    </w:p>
    <w:p w:rsidR="00CE3655" w:rsidRDefault="00CE3655" w:rsidP="00531C4A">
      <w:pPr>
        <w:ind w:right="281"/>
      </w:pPr>
    </w:p>
    <w:tbl>
      <w:tblPr>
        <w:tblpPr w:leftFromText="180" w:rightFromText="180" w:vertAnchor="page" w:horzAnchor="margin" w:tblpY="6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79792A" w:rsidRPr="00E47FCF" w:rsidTr="0079792A">
        <w:trPr>
          <w:trHeight w:val="43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B0F8B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3C2DF3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967BCE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>
              <w:t>Интересующие вопросы:</w:t>
            </w: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F47BC7" w:rsidRDefault="0079792A" w:rsidP="0079792A">
            <w:pPr>
              <w:jc w:val="both"/>
              <w:rPr>
                <w:lang w:val="en-US"/>
              </w:rPr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F47BC7" w:rsidRDefault="0079792A" w:rsidP="0079792A">
            <w:pPr>
              <w:jc w:val="both"/>
              <w:rPr>
                <w:lang w:val="en-US"/>
              </w:rPr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967BCE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533A15" w:rsidRDefault="0079792A" w:rsidP="0079792A">
            <w:pPr>
              <w:jc w:val="center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79792A" w:rsidRDefault="0079792A" w:rsidP="00531C4A">
      <w:pPr>
        <w:ind w:right="281"/>
      </w:pPr>
    </w:p>
    <w:p w:rsidR="0079792A" w:rsidRDefault="0079792A" w:rsidP="00531C4A">
      <w:pPr>
        <w:ind w:right="281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3250CE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106A5D"/>
    <w:rsid w:val="00275236"/>
    <w:rsid w:val="002E14F7"/>
    <w:rsid w:val="003250CE"/>
    <w:rsid w:val="003C2DF3"/>
    <w:rsid w:val="00531C4A"/>
    <w:rsid w:val="00533A15"/>
    <w:rsid w:val="00656034"/>
    <w:rsid w:val="00692A7B"/>
    <w:rsid w:val="00693A66"/>
    <w:rsid w:val="00694249"/>
    <w:rsid w:val="006B0BEE"/>
    <w:rsid w:val="0079792A"/>
    <w:rsid w:val="00860ED4"/>
    <w:rsid w:val="008D33CE"/>
    <w:rsid w:val="0096583F"/>
    <w:rsid w:val="00A53BBB"/>
    <w:rsid w:val="00AA2C98"/>
    <w:rsid w:val="00BE456D"/>
    <w:rsid w:val="00CE3655"/>
    <w:rsid w:val="00D205EC"/>
    <w:rsid w:val="00DE19BE"/>
    <w:rsid w:val="00E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9BE"/>
    <w:rPr>
      <w:b/>
      <w:bCs/>
    </w:rPr>
  </w:style>
  <w:style w:type="character" w:customStyle="1" w:styleId="rwrr">
    <w:name w:val="rwrr"/>
    <w:basedOn w:val="a0"/>
    <w:rsid w:val="0053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v.zhminko</cp:lastModifiedBy>
  <cp:revision>2</cp:revision>
  <dcterms:created xsi:type="dcterms:W3CDTF">2018-07-11T12:27:00Z</dcterms:created>
  <dcterms:modified xsi:type="dcterms:W3CDTF">2018-07-11T12:27:00Z</dcterms:modified>
</cp:coreProperties>
</file>