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12" w:rsidRDefault="00373212" w:rsidP="00373212">
      <w:pPr>
        <w:tabs>
          <w:tab w:val="left" w:pos="1178"/>
          <w:tab w:val="left" w:pos="9053"/>
        </w:tabs>
        <w:spacing w:line="240" w:lineRule="auto"/>
        <w:jc w:val="center"/>
        <w:rPr>
          <w:b/>
          <w:bCs/>
          <w:color w:val="000000"/>
          <w:sz w:val="28"/>
          <w:szCs w:val="28"/>
        </w:rPr>
      </w:pPr>
      <w:r w:rsidRPr="00373212">
        <w:rPr>
          <w:b/>
          <w:bCs/>
          <w:noProof/>
          <w:color w:val="000000"/>
          <w:sz w:val="28"/>
          <w:szCs w:val="28"/>
        </w:rPr>
        <w:drawing>
          <wp:inline distT="0" distB="0" distL="0" distR="0">
            <wp:extent cx="2126615" cy="638175"/>
            <wp:effectExtent l="19050" t="0" r="698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26615" cy="638175"/>
                    </a:xfrm>
                    <a:prstGeom prst="rect">
                      <a:avLst/>
                    </a:prstGeom>
                    <a:noFill/>
                    <a:ln w="9525">
                      <a:noFill/>
                      <a:miter lim="800000"/>
                      <a:headEnd/>
                      <a:tailEnd/>
                    </a:ln>
                  </pic:spPr>
                </pic:pic>
              </a:graphicData>
            </a:graphic>
          </wp:inline>
        </w:drawing>
      </w: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Pr="00036E2D" w:rsidRDefault="00373212" w:rsidP="00373212">
      <w:pPr>
        <w:spacing w:line="240" w:lineRule="auto"/>
        <w:ind w:right="-1"/>
        <w:jc w:val="center"/>
        <w:rPr>
          <w:b/>
          <w:bCs/>
          <w:spacing w:val="10"/>
          <w:sz w:val="30"/>
          <w:szCs w:val="30"/>
        </w:rPr>
      </w:pPr>
      <w:r w:rsidRPr="00036E2D">
        <w:rPr>
          <w:b/>
          <w:bCs/>
          <w:spacing w:val="10"/>
          <w:sz w:val="30"/>
          <w:szCs w:val="30"/>
        </w:rPr>
        <w:t>Отчет</w:t>
      </w:r>
    </w:p>
    <w:p w:rsidR="00373212" w:rsidRPr="00036E2D" w:rsidRDefault="00373212" w:rsidP="00373212">
      <w:pPr>
        <w:spacing w:line="240" w:lineRule="auto"/>
        <w:ind w:right="-1"/>
        <w:jc w:val="center"/>
        <w:rPr>
          <w:b/>
          <w:bCs/>
          <w:spacing w:val="10"/>
          <w:sz w:val="30"/>
          <w:szCs w:val="30"/>
        </w:rPr>
      </w:pPr>
      <w:r w:rsidRPr="00036E2D">
        <w:rPr>
          <w:b/>
          <w:bCs/>
          <w:spacing w:val="10"/>
          <w:sz w:val="30"/>
          <w:szCs w:val="30"/>
        </w:rPr>
        <w:t>о результатах деятельности</w:t>
      </w:r>
    </w:p>
    <w:p w:rsidR="00373212" w:rsidRPr="00036E2D" w:rsidRDefault="00373212" w:rsidP="00373212">
      <w:pPr>
        <w:spacing w:line="240" w:lineRule="auto"/>
        <w:ind w:right="-1"/>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Астраханской области</w:t>
      </w:r>
    </w:p>
    <w:p w:rsidR="00373212" w:rsidRPr="00036E2D" w:rsidRDefault="00373212" w:rsidP="00373212">
      <w:pPr>
        <w:spacing w:line="240" w:lineRule="auto"/>
        <w:ind w:right="-1"/>
        <w:jc w:val="center"/>
        <w:rPr>
          <w:b/>
          <w:bCs/>
          <w:spacing w:val="10"/>
          <w:sz w:val="30"/>
          <w:szCs w:val="30"/>
        </w:rPr>
      </w:pPr>
      <w:r>
        <w:rPr>
          <w:b/>
          <w:bCs/>
          <w:spacing w:val="10"/>
          <w:sz w:val="30"/>
          <w:szCs w:val="30"/>
        </w:rPr>
        <w:t>за 2 квартал и 1 полугодие</w:t>
      </w:r>
      <w:r w:rsidRPr="00036E2D">
        <w:rPr>
          <w:b/>
          <w:bCs/>
          <w:spacing w:val="10"/>
          <w:sz w:val="30"/>
          <w:szCs w:val="30"/>
        </w:rPr>
        <w:t xml:space="preserve"> 201</w:t>
      </w:r>
      <w:r>
        <w:rPr>
          <w:b/>
          <w:bCs/>
          <w:spacing w:val="10"/>
          <w:sz w:val="30"/>
          <w:szCs w:val="30"/>
        </w:rPr>
        <w:t>7</w:t>
      </w:r>
      <w:r w:rsidRPr="00036E2D">
        <w:rPr>
          <w:b/>
          <w:bCs/>
          <w:spacing w:val="10"/>
          <w:sz w:val="30"/>
          <w:szCs w:val="30"/>
        </w:rPr>
        <w:t xml:space="preserve"> года</w:t>
      </w: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p>
    <w:p w:rsidR="00373212" w:rsidRDefault="00373212" w:rsidP="00373212">
      <w:pPr>
        <w:tabs>
          <w:tab w:val="left" w:pos="1178"/>
          <w:tab w:val="left" w:pos="9053"/>
        </w:tabs>
        <w:spacing w:line="240" w:lineRule="auto"/>
        <w:ind w:firstLine="567"/>
        <w:jc w:val="center"/>
        <w:rPr>
          <w:b/>
          <w:bCs/>
          <w:color w:val="000000"/>
          <w:sz w:val="28"/>
          <w:szCs w:val="28"/>
        </w:rPr>
      </w:pPr>
      <w:r>
        <w:rPr>
          <w:b/>
          <w:bCs/>
          <w:color w:val="000000"/>
          <w:sz w:val="28"/>
          <w:szCs w:val="28"/>
        </w:rPr>
        <w:t>г. Астрахань</w:t>
      </w: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Pr="00A04ACC" w:rsidRDefault="00373212" w:rsidP="00373212">
      <w:pPr>
        <w:jc w:val="center"/>
        <w:rPr>
          <w:b/>
          <w:bCs/>
          <w:color w:val="000000"/>
          <w:sz w:val="24"/>
          <w:szCs w:val="24"/>
        </w:rPr>
      </w:pPr>
      <w:r w:rsidRPr="00A04ACC">
        <w:rPr>
          <w:b/>
          <w:bCs/>
          <w:color w:val="000000"/>
          <w:sz w:val="24"/>
          <w:szCs w:val="24"/>
        </w:rPr>
        <w:lastRenderedPageBreak/>
        <w:t>Содержание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8669"/>
        <w:gridCol w:w="1046"/>
      </w:tblGrid>
      <w:tr w:rsidR="00373212" w:rsidRPr="00A04ACC" w:rsidTr="00373212">
        <w:trPr>
          <w:cantSplit/>
          <w:trHeight w:val="404"/>
          <w:tblHeader/>
        </w:trPr>
        <w:tc>
          <w:tcPr>
            <w:tcW w:w="522" w:type="pct"/>
            <w:vAlign w:val="center"/>
          </w:tcPr>
          <w:p w:rsidR="00373212" w:rsidRPr="00A04ACC" w:rsidRDefault="00373212" w:rsidP="00373212">
            <w:pPr>
              <w:tabs>
                <w:tab w:val="left" w:pos="9072"/>
              </w:tabs>
              <w:jc w:val="center"/>
              <w:rPr>
                <w:b/>
                <w:bCs/>
                <w:color w:val="000000"/>
                <w:sz w:val="24"/>
                <w:szCs w:val="24"/>
              </w:rPr>
            </w:pPr>
            <w:r w:rsidRPr="00A04ACC">
              <w:rPr>
                <w:b/>
                <w:bCs/>
                <w:color w:val="000000"/>
                <w:sz w:val="24"/>
                <w:szCs w:val="24"/>
              </w:rPr>
              <w:t xml:space="preserve">№ </w:t>
            </w:r>
            <w:proofErr w:type="spellStart"/>
            <w:proofErr w:type="gramStart"/>
            <w:r w:rsidRPr="00A04ACC">
              <w:rPr>
                <w:b/>
                <w:bCs/>
                <w:color w:val="000000"/>
                <w:sz w:val="24"/>
                <w:szCs w:val="24"/>
              </w:rPr>
              <w:t>п</w:t>
            </w:r>
            <w:proofErr w:type="spellEnd"/>
            <w:proofErr w:type="gramEnd"/>
            <w:r w:rsidRPr="00A04ACC">
              <w:rPr>
                <w:b/>
                <w:bCs/>
                <w:color w:val="000000"/>
                <w:sz w:val="24"/>
                <w:szCs w:val="24"/>
              </w:rPr>
              <w:t>/</w:t>
            </w:r>
            <w:proofErr w:type="spellStart"/>
            <w:r w:rsidRPr="00A04ACC">
              <w:rPr>
                <w:b/>
                <w:bCs/>
                <w:color w:val="000000"/>
                <w:sz w:val="24"/>
                <w:szCs w:val="24"/>
              </w:rPr>
              <w:t>п</w:t>
            </w:r>
            <w:proofErr w:type="spellEnd"/>
          </w:p>
        </w:tc>
        <w:tc>
          <w:tcPr>
            <w:tcW w:w="3996" w:type="pct"/>
            <w:vAlign w:val="center"/>
          </w:tcPr>
          <w:p w:rsidR="00373212" w:rsidRPr="00A04ACC" w:rsidRDefault="00373212" w:rsidP="00373212">
            <w:pPr>
              <w:tabs>
                <w:tab w:val="left" w:pos="9072"/>
              </w:tabs>
              <w:jc w:val="center"/>
              <w:rPr>
                <w:b/>
                <w:bCs/>
                <w:color w:val="000000"/>
                <w:sz w:val="24"/>
                <w:szCs w:val="24"/>
              </w:rPr>
            </w:pPr>
            <w:r w:rsidRPr="00A04ACC">
              <w:rPr>
                <w:b/>
                <w:bCs/>
                <w:color w:val="000000"/>
                <w:sz w:val="24"/>
                <w:szCs w:val="24"/>
              </w:rPr>
              <w:br w:type="page"/>
              <w:t>Раздел</w:t>
            </w:r>
          </w:p>
        </w:tc>
        <w:tc>
          <w:tcPr>
            <w:tcW w:w="482" w:type="pct"/>
            <w:vAlign w:val="center"/>
          </w:tcPr>
          <w:p w:rsidR="00373212" w:rsidRPr="00A04ACC" w:rsidRDefault="00373212" w:rsidP="00373212">
            <w:pPr>
              <w:tabs>
                <w:tab w:val="left" w:pos="9072"/>
              </w:tabs>
              <w:ind w:right="-1"/>
              <w:jc w:val="center"/>
              <w:rPr>
                <w:b/>
                <w:bCs/>
                <w:color w:val="000000"/>
                <w:sz w:val="24"/>
                <w:szCs w:val="24"/>
              </w:rPr>
            </w:pPr>
            <w:r w:rsidRPr="00A04ACC">
              <w:rPr>
                <w:b/>
                <w:bCs/>
                <w:color w:val="000000"/>
                <w:sz w:val="24"/>
                <w:szCs w:val="24"/>
              </w:rPr>
              <w:t>Стр.</w:t>
            </w:r>
          </w:p>
        </w:tc>
      </w:tr>
      <w:tr w:rsidR="00373212" w:rsidRPr="00A04ACC" w:rsidTr="00373212">
        <w:trPr>
          <w:cantSplit/>
          <w:trHeight w:val="360"/>
        </w:trPr>
        <w:tc>
          <w:tcPr>
            <w:tcW w:w="522" w:type="pct"/>
            <w:vAlign w:val="center"/>
          </w:tcPr>
          <w:p w:rsidR="00373212" w:rsidRPr="00A04ACC" w:rsidRDefault="00373212" w:rsidP="00373212">
            <w:pPr>
              <w:tabs>
                <w:tab w:val="left" w:pos="9072"/>
              </w:tabs>
              <w:spacing w:line="240" w:lineRule="auto"/>
              <w:jc w:val="center"/>
              <w:rPr>
                <w:b/>
                <w:bCs/>
                <w:color w:val="000000"/>
                <w:sz w:val="24"/>
                <w:szCs w:val="24"/>
                <w:lang w:val="en-US"/>
              </w:rPr>
            </w:pPr>
            <w:r w:rsidRPr="00A04ACC">
              <w:rPr>
                <w:b/>
                <w:bCs/>
                <w:color w:val="000000"/>
                <w:sz w:val="24"/>
                <w:szCs w:val="24"/>
                <w:lang w:val="en-US"/>
              </w:rPr>
              <w:t>I</w:t>
            </w:r>
          </w:p>
        </w:tc>
        <w:tc>
          <w:tcPr>
            <w:tcW w:w="3996" w:type="pct"/>
            <w:vAlign w:val="center"/>
          </w:tcPr>
          <w:p w:rsidR="00373212" w:rsidRPr="00A04ACC" w:rsidRDefault="00373212" w:rsidP="00373212">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возложенных на территориальный орган Роскомнадзора</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bookmarkStart w:id="0" w:name="_GoBack"/>
            <w:bookmarkEnd w:id="0"/>
            <w:r>
              <w:rPr>
                <w:b/>
                <w:bCs/>
                <w:color w:val="000000"/>
                <w:sz w:val="24"/>
                <w:szCs w:val="24"/>
              </w:rPr>
              <w:t>7</w:t>
            </w:r>
          </w:p>
        </w:tc>
      </w:tr>
      <w:tr w:rsidR="00373212" w:rsidRPr="00A04ACC" w:rsidTr="00373212">
        <w:trPr>
          <w:cantSplit/>
          <w:trHeight w:val="360"/>
        </w:trPr>
        <w:tc>
          <w:tcPr>
            <w:tcW w:w="522" w:type="pct"/>
            <w:vAlign w:val="center"/>
          </w:tcPr>
          <w:p w:rsidR="00373212" w:rsidRPr="00A04ACC" w:rsidRDefault="00373212" w:rsidP="00373212">
            <w:pPr>
              <w:tabs>
                <w:tab w:val="left" w:pos="9072"/>
              </w:tabs>
              <w:spacing w:line="240" w:lineRule="auto"/>
              <w:jc w:val="center"/>
              <w:rPr>
                <w:b/>
                <w:bCs/>
                <w:color w:val="000000"/>
                <w:sz w:val="24"/>
                <w:szCs w:val="24"/>
              </w:rPr>
            </w:pPr>
          </w:p>
        </w:tc>
        <w:tc>
          <w:tcPr>
            <w:tcW w:w="3996" w:type="pct"/>
            <w:vAlign w:val="center"/>
          </w:tcPr>
          <w:p w:rsidR="00373212" w:rsidRPr="00A04ACC" w:rsidRDefault="00373212" w:rsidP="00373212">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связи</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r>
              <w:rPr>
                <w:b/>
                <w:bCs/>
                <w:color w:val="000000"/>
                <w:sz w:val="24"/>
                <w:szCs w:val="24"/>
              </w:rPr>
              <w:t>15</w:t>
            </w:r>
          </w:p>
        </w:tc>
      </w:tr>
      <w:tr w:rsidR="00373212" w:rsidRPr="00A04ACC" w:rsidTr="00373212">
        <w:trPr>
          <w:cantSplit/>
          <w:trHeight w:val="360"/>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t>1.1</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r>
              <w:rPr>
                <w:b/>
                <w:bCs/>
                <w:color w:val="000000"/>
                <w:sz w:val="24"/>
                <w:szCs w:val="24"/>
              </w:rPr>
              <w:t>22</w:t>
            </w:r>
          </w:p>
        </w:tc>
      </w:tr>
      <w:tr w:rsidR="00373212" w:rsidRPr="00A04ACC" w:rsidTr="00373212">
        <w:trPr>
          <w:cantSplit/>
          <w:trHeight w:val="360"/>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1.1.1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Ведение реестра операторов, занимающих существенное положение в сети связи общего пользования</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r>
              <w:rPr>
                <w:b/>
                <w:bCs/>
                <w:color w:val="000000"/>
                <w:sz w:val="24"/>
                <w:szCs w:val="24"/>
              </w:rPr>
              <w:t>22</w:t>
            </w:r>
          </w:p>
        </w:tc>
      </w:tr>
      <w:tr w:rsidR="00373212" w:rsidRPr="00A04ACC" w:rsidTr="00373212">
        <w:trPr>
          <w:cantSplit/>
          <w:trHeight w:val="360"/>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1.1.2</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Ведение учета зарегистрированных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r>
              <w:rPr>
                <w:b/>
                <w:bCs/>
                <w:color w:val="000000"/>
                <w:sz w:val="24"/>
                <w:szCs w:val="24"/>
              </w:rPr>
              <w:t>22</w:t>
            </w:r>
          </w:p>
        </w:tc>
      </w:tr>
      <w:tr w:rsidR="00373212" w:rsidRPr="00A04ACC" w:rsidTr="00373212">
        <w:trPr>
          <w:cantSplit/>
          <w:trHeight w:val="585"/>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1.1.3</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Ведение учета выданных разрешений на применение франкировальных машин</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r>
              <w:rPr>
                <w:b/>
                <w:bCs/>
                <w:color w:val="000000"/>
                <w:sz w:val="24"/>
                <w:szCs w:val="24"/>
              </w:rPr>
              <w:t>23</w:t>
            </w:r>
          </w:p>
        </w:tc>
      </w:tr>
      <w:tr w:rsidR="00373212" w:rsidRPr="00A04ACC" w:rsidTr="00373212">
        <w:trPr>
          <w:cantSplit/>
          <w:trHeight w:val="467"/>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t>1.2</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r>
              <w:rPr>
                <w:b/>
                <w:bCs/>
                <w:color w:val="000000"/>
                <w:sz w:val="24"/>
                <w:szCs w:val="24"/>
              </w:rPr>
              <w:t>24</w:t>
            </w:r>
          </w:p>
        </w:tc>
      </w:tr>
      <w:tr w:rsidR="00373212" w:rsidRPr="00A04ACC" w:rsidTr="00373212">
        <w:trPr>
          <w:cantSplit/>
          <w:trHeight w:val="1090"/>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r>
              <w:rPr>
                <w:b/>
                <w:bCs/>
                <w:color w:val="000000"/>
                <w:sz w:val="24"/>
                <w:szCs w:val="24"/>
              </w:rPr>
              <w:t>24</w:t>
            </w:r>
          </w:p>
        </w:tc>
      </w:tr>
      <w:tr w:rsidR="00373212" w:rsidRPr="00A04ACC" w:rsidTr="00373212">
        <w:trPr>
          <w:cantSplit/>
          <w:trHeight w:val="862"/>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1.2.2</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A04ACC">
              <w:rPr>
                <w:i/>
                <w:iCs/>
                <w:color w:val="000000"/>
                <w:sz w:val="24"/>
                <w:szCs w:val="24"/>
              </w:rPr>
              <w:t>дств св</w:t>
            </w:r>
            <w:proofErr w:type="gramEnd"/>
            <w:r w:rsidRPr="00A04ACC">
              <w:rPr>
                <w:i/>
                <w:iCs/>
                <w:color w:val="000000"/>
                <w:sz w:val="24"/>
                <w:szCs w:val="24"/>
              </w:rPr>
              <w:t>язи, прошедших обязательное подтверждение соответствия установленным требованиям</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r>
              <w:rPr>
                <w:b/>
                <w:bCs/>
                <w:color w:val="000000"/>
                <w:sz w:val="24"/>
                <w:szCs w:val="24"/>
              </w:rPr>
              <w:t>25</w:t>
            </w:r>
          </w:p>
        </w:tc>
      </w:tr>
      <w:tr w:rsidR="00373212" w:rsidRPr="00A04ACC" w:rsidTr="00373212">
        <w:trPr>
          <w:cantSplit/>
          <w:trHeight w:val="862"/>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1.2.3</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82" w:type="pct"/>
            <w:vAlign w:val="center"/>
          </w:tcPr>
          <w:p w:rsidR="00373212" w:rsidRPr="00A04ACC" w:rsidRDefault="00BD3929" w:rsidP="00373212">
            <w:pPr>
              <w:tabs>
                <w:tab w:val="left" w:pos="9072"/>
              </w:tabs>
              <w:spacing w:line="240" w:lineRule="auto"/>
              <w:jc w:val="center"/>
              <w:rPr>
                <w:b/>
                <w:bCs/>
                <w:color w:val="000000"/>
                <w:sz w:val="24"/>
                <w:szCs w:val="24"/>
              </w:rPr>
            </w:pPr>
            <w:r>
              <w:rPr>
                <w:b/>
                <w:bCs/>
                <w:color w:val="000000"/>
                <w:sz w:val="24"/>
                <w:szCs w:val="24"/>
              </w:rPr>
              <w:t>26</w:t>
            </w:r>
          </w:p>
        </w:tc>
      </w:tr>
      <w:tr w:rsidR="00373212" w:rsidRPr="00A04ACC" w:rsidTr="00373212">
        <w:trPr>
          <w:cantSplit/>
          <w:trHeight w:val="862"/>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1.2.4</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82" w:type="pct"/>
            <w:vAlign w:val="center"/>
          </w:tcPr>
          <w:p w:rsidR="00373212" w:rsidRPr="00A04ACC" w:rsidRDefault="00BD3929" w:rsidP="00373212">
            <w:pPr>
              <w:tabs>
                <w:tab w:val="left" w:pos="9072"/>
              </w:tabs>
              <w:spacing w:line="240" w:lineRule="auto"/>
              <w:jc w:val="center"/>
              <w:rPr>
                <w:b/>
                <w:bCs/>
                <w:color w:val="000000"/>
                <w:sz w:val="24"/>
                <w:szCs w:val="24"/>
              </w:rPr>
            </w:pPr>
            <w:r>
              <w:rPr>
                <w:b/>
                <w:bCs/>
                <w:color w:val="000000"/>
                <w:sz w:val="24"/>
                <w:szCs w:val="24"/>
              </w:rPr>
              <w:t>26</w:t>
            </w:r>
          </w:p>
        </w:tc>
      </w:tr>
      <w:tr w:rsidR="00373212" w:rsidRPr="00A04ACC" w:rsidTr="00373212">
        <w:trPr>
          <w:cantSplit/>
          <w:trHeight w:val="862"/>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1.2.5</w:t>
            </w:r>
          </w:p>
        </w:tc>
        <w:tc>
          <w:tcPr>
            <w:tcW w:w="3996" w:type="pct"/>
            <w:vAlign w:val="center"/>
          </w:tcPr>
          <w:p w:rsidR="00373212" w:rsidRPr="00A04ACC" w:rsidRDefault="00373212" w:rsidP="00373212">
            <w:pPr>
              <w:tabs>
                <w:tab w:val="left" w:pos="1178"/>
                <w:tab w:val="left" w:pos="9053"/>
              </w:tabs>
              <w:spacing w:line="240" w:lineRule="auto"/>
              <w:rPr>
                <w:i/>
                <w:iCs/>
                <w:color w:val="000000"/>
                <w:sz w:val="24"/>
                <w:szCs w:val="24"/>
              </w:rPr>
            </w:pPr>
            <w:r w:rsidRPr="00A04ACC">
              <w:rPr>
                <w:i/>
                <w:iCs/>
                <w:color w:val="000000"/>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82" w:type="pct"/>
            <w:vAlign w:val="center"/>
          </w:tcPr>
          <w:p w:rsidR="00373212" w:rsidRPr="00A04ACC" w:rsidRDefault="00BD3929" w:rsidP="00373212">
            <w:pPr>
              <w:tabs>
                <w:tab w:val="left" w:pos="9072"/>
              </w:tabs>
              <w:spacing w:line="240" w:lineRule="auto"/>
              <w:jc w:val="center"/>
              <w:rPr>
                <w:b/>
                <w:bCs/>
                <w:color w:val="000000"/>
                <w:sz w:val="24"/>
                <w:szCs w:val="24"/>
              </w:rPr>
            </w:pPr>
            <w:r>
              <w:rPr>
                <w:b/>
                <w:bCs/>
                <w:color w:val="000000"/>
                <w:sz w:val="24"/>
                <w:szCs w:val="24"/>
              </w:rPr>
              <w:t>27</w:t>
            </w:r>
          </w:p>
        </w:tc>
      </w:tr>
      <w:tr w:rsidR="00373212" w:rsidRPr="00A04ACC" w:rsidTr="00373212">
        <w:trPr>
          <w:cantSplit/>
          <w:trHeight w:val="862"/>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1.2.6</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оказанию услуг связи</w:t>
            </w:r>
          </w:p>
        </w:tc>
        <w:tc>
          <w:tcPr>
            <w:tcW w:w="482" w:type="pct"/>
            <w:vAlign w:val="center"/>
          </w:tcPr>
          <w:p w:rsidR="00373212" w:rsidRPr="00A04ACC" w:rsidRDefault="00BD3929" w:rsidP="00373212">
            <w:pPr>
              <w:tabs>
                <w:tab w:val="left" w:pos="9072"/>
              </w:tabs>
              <w:spacing w:line="240" w:lineRule="auto"/>
              <w:jc w:val="center"/>
              <w:rPr>
                <w:b/>
                <w:bCs/>
                <w:color w:val="000000"/>
                <w:sz w:val="24"/>
                <w:szCs w:val="24"/>
              </w:rPr>
            </w:pPr>
            <w:r>
              <w:rPr>
                <w:b/>
                <w:bCs/>
                <w:color w:val="000000"/>
                <w:sz w:val="24"/>
                <w:szCs w:val="24"/>
              </w:rPr>
              <w:t>28</w:t>
            </w:r>
          </w:p>
        </w:tc>
      </w:tr>
      <w:tr w:rsidR="00373212" w:rsidRPr="00A04ACC" w:rsidTr="00373212">
        <w:trPr>
          <w:cantSplit/>
          <w:trHeight w:val="400"/>
        </w:trPr>
        <w:tc>
          <w:tcPr>
            <w:tcW w:w="522" w:type="pct"/>
            <w:vAlign w:val="center"/>
          </w:tcPr>
          <w:p w:rsidR="00373212" w:rsidRPr="00A04ACC" w:rsidRDefault="00373212" w:rsidP="00373212">
            <w:pPr>
              <w:tabs>
                <w:tab w:val="left" w:pos="9072"/>
              </w:tabs>
              <w:spacing w:line="240" w:lineRule="auto"/>
              <w:jc w:val="center"/>
              <w:rPr>
                <w:i/>
                <w:iCs/>
                <w:sz w:val="24"/>
                <w:szCs w:val="24"/>
              </w:rPr>
            </w:pPr>
            <w:r w:rsidRPr="00A04ACC">
              <w:rPr>
                <w:i/>
                <w:iCs/>
                <w:sz w:val="24"/>
                <w:szCs w:val="24"/>
              </w:rPr>
              <w:t>1.2.7</w:t>
            </w:r>
          </w:p>
        </w:tc>
        <w:tc>
          <w:tcPr>
            <w:tcW w:w="3996" w:type="pct"/>
            <w:vAlign w:val="center"/>
          </w:tcPr>
          <w:p w:rsidR="00373212" w:rsidRPr="00A04ACC" w:rsidRDefault="00373212" w:rsidP="00373212">
            <w:pPr>
              <w:tabs>
                <w:tab w:val="left" w:pos="9072"/>
              </w:tabs>
              <w:spacing w:line="240" w:lineRule="auto"/>
              <w:rPr>
                <w:i/>
                <w:iCs/>
                <w:sz w:val="24"/>
                <w:szCs w:val="24"/>
              </w:rPr>
            </w:pPr>
            <w:r w:rsidRPr="00A04ACC">
              <w:rPr>
                <w:i/>
                <w:iCs/>
                <w:sz w:val="24"/>
                <w:szCs w:val="24"/>
              </w:rPr>
              <w:t xml:space="preserve">Государственный контроль и надзор за соблюдением </w:t>
            </w:r>
            <w:proofErr w:type="spellStart"/>
            <w:r w:rsidRPr="00A04ACC">
              <w:rPr>
                <w:i/>
                <w:iCs/>
                <w:sz w:val="24"/>
                <w:szCs w:val="24"/>
              </w:rPr>
              <w:t>требовний</w:t>
            </w:r>
            <w:proofErr w:type="spellEnd"/>
            <w:r w:rsidRPr="00A04ACC">
              <w:rPr>
                <w:i/>
                <w:iCs/>
                <w:sz w:val="24"/>
                <w:szCs w:val="24"/>
              </w:rPr>
              <w:t xml:space="preserve"> к порядку использования франкировальных машин и выявления франкировальных машин, не разрешенных к использованию</w:t>
            </w:r>
          </w:p>
        </w:tc>
        <w:tc>
          <w:tcPr>
            <w:tcW w:w="482" w:type="pct"/>
            <w:vAlign w:val="center"/>
          </w:tcPr>
          <w:p w:rsidR="00373212" w:rsidRPr="00A04ACC" w:rsidRDefault="00BD3929" w:rsidP="00373212">
            <w:pPr>
              <w:tabs>
                <w:tab w:val="left" w:pos="9072"/>
              </w:tabs>
              <w:spacing w:line="240" w:lineRule="auto"/>
              <w:jc w:val="center"/>
              <w:rPr>
                <w:b/>
                <w:bCs/>
                <w:sz w:val="24"/>
                <w:szCs w:val="24"/>
              </w:rPr>
            </w:pPr>
            <w:r>
              <w:rPr>
                <w:b/>
                <w:bCs/>
                <w:sz w:val="24"/>
                <w:szCs w:val="24"/>
              </w:rPr>
              <w:t>30</w:t>
            </w:r>
          </w:p>
        </w:tc>
      </w:tr>
      <w:tr w:rsidR="00373212" w:rsidRPr="00A04ACC" w:rsidTr="00373212">
        <w:trPr>
          <w:cantSplit/>
          <w:trHeight w:val="1090"/>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1.2.8</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r>
              <w:rPr>
                <w:b/>
                <w:bCs/>
                <w:color w:val="000000"/>
                <w:sz w:val="24"/>
                <w:szCs w:val="24"/>
              </w:rPr>
              <w:t>30</w:t>
            </w:r>
          </w:p>
        </w:tc>
      </w:tr>
      <w:tr w:rsidR="00373212" w:rsidRPr="00A04ACC" w:rsidTr="00373212">
        <w:trPr>
          <w:cantSplit/>
          <w:trHeight w:val="1090"/>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1.2.9</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r>
              <w:rPr>
                <w:b/>
                <w:bCs/>
                <w:color w:val="000000"/>
                <w:sz w:val="24"/>
                <w:szCs w:val="24"/>
              </w:rPr>
              <w:t>31</w:t>
            </w:r>
          </w:p>
        </w:tc>
      </w:tr>
      <w:tr w:rsidR="00373212" w:rsidRPr="00A04ACC" w:rsidTr="00373212">
        <w:trPr>
          <w:cantSplit/>
          <w:trHeight w:val="1090"/>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1.2.10</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пропуску трафика и его маршрутизации</w:t>
            </w:r>
          </w:p>
        </w:tc>
        <w:tc>
          <w:tcPr>
            <w:tcW w:w="482" w:type="pct"/>
            <w:vAlign w:val="center"/>
          </w:tcPr>
          <w:p w:rsidR="00373212" w:rsidRPr="00A04ACC" w:rsidRDefault="00BD3929" w:rsidP="00373212">
            <w:pPr>
              <w:tabs>
                <w:tab w:val="left" w:pos="9072"/>
              </w:tabs>
              <w:spacing w:line="240" w:lineRule="auto"/>
              <w:ind w:right="-1"/>
              <w:jc w:val="center"/>
              <w:rPr>
                <w:b/>
                <w:bCs/>
                <w:color w:val="000000"/>
                <w:sz w:val="24"/>
                <w:szCs w:val="24"/>
              </w:rPr>
            </w:pPr>
            <w:r>
              <w:rPr>
                <w:b/>
                <w:bCs/>
                <w:color w:val="000000"/>
                <w:sz w:val="24"/>
                <w:szCs w:val="24"/>
              </w:rPr>
              <w:t>32</w:t>
            </w:r>
          </w:p>
        </w:tc>
      </w:tr>
      <w:tr w:rsidR="00373212" w:rsidRPr="00A04ACC" w:rsidTr="00373212">
        <w:trPr>
          <w:cantSplit/>
          <w:trHeight w:val="1090"/>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lastRenderedPageBreak/>
              <w:t>1.2.11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требований к порядку </w:t>
            </w:r>
            <w:proofErr w:type="gramStart"/>
            <w:r w:rsidRPr="00A04ACC">
              <w:rPr>
                <w:i/>
                <w:iCs/>
                <w:color w:val="000000"/>
                <w:sz w:val="24"/>
                <w:szCs w:val="24"/>
              </w:rPr>
              <w:t>распределения ресурса нумерации единой сети электросвязи Российской Федерации</w:t>
            </w:r>
            <w:proofErr w:type="gramEnd"/>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33</w:t>
            </w:r>
          </w:p>
        </w:tc>
      </w:tr>
      <w:tr w:rsidR="00373212" w:rsidRPr="00A04ACC" w:rsidTr="00373212">
        <w:trPr>
          <w:cantSplit/>
          <w:trHeight w:val="1090"/>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1.2.12</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A04ACC">
              <w:rPr>
                <w:i/>
                <w:iCs/>
                <w:color w:val="000000"/>
                <w:sz w:val="24"/>
                <w:szCs w:val="24"/>
              </w:rPr>
              <w:t>ресурса нумерации единой сети электросвязи Российской Федерации</w:t>
            </w:r>
            <w:proofErr w:type="gramEnd"/>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34</w:t>
            </w:r>
          </w:p>
        </w:tc>
      </w:tr>
      <w:tr w:rsidR="00373212" w:rsidRPr="00A04ACC" w:rsidTr="00373212">
        <w:trPr>
          <w:cantSplit/>
          <w:trHeight w:val="503"/>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1.2.13</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A04ACC">
              <w:rPr>
                <w:i/>
                <w:iCs/>
                <w:color w:val="000000"/>
                <w:sz w:val="24"/>
                <w:szCs w:val="24"/>
              </w:rPr>
              <w:t>Федерации</w:t>
            </w:r>
            <w:proofErr w:type="gramEnd"/>
            <w:r w:rsidRPr="00A04ACC">
              <w:rPr>
                <w:i/>
                <w:iCs/>
                <w:color w:val="000000"/>
                <w:sz w:val="24"/>
                <w:szCs w:val="24"/>
              </w:rPr>
              <w:t xml:space="preserve">  а также организации ими внутреннего контроля</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35</w:t>
            </w:r>
          </w:p>
        </w:tc>
      </w:tr>
      <w:tr w:rsidR="00373212" w:rsidRPr="00A04ACC" w:rsidTr="00373212">
        <w:trPr>
          <w:cantSplit/>
          <w:trHeight w:val="205"/>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1.2.14</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36</w:t>
            </w:r>
          </w:p>
        </w:tc>
      </w:tr>
      <w:tr w:rsidR="00373212" w:rsidRPr="00A04ACC" w:rsidTr="00373212">
        <w:trPr>
          <w:cantSplit/>
          <w:trHeight w:val="589"/>
        </w:trPr>
        <w:tc>
          <w:tcPr>
            <w:tcW w:w="522" w:type="pct"/>
            <w:vAlign w:val="center"/>
          </w:tcPr>
          <w:p w:rsidR="00373212" w:rsidRPr="00A04ACC" w:rsidRDefault="00373212" w:rsidP="00373212">
            <w:pPr>
              <w:tabs>
                <w:tab w:val="left" w:pos="9072"/>
              </w:tabs>
              <w:spacing w:line="240" w:lineRule="auto"/>
              <w:jc w:val="center"/>
              <w:rPr>
                <w:i/>
                <w:iCs/>
                <w:sz w:val="24"/>
                <w:szCs w:val="24"/>
              </w:rPr>
            </w:pPr>
            <w:r w:rsidRPr="00A04ACC">
              <w:rPr>
                <w:i/>
                <w:iCs/>
                <w:sz w:val="24"/>
                <w:szCs w:val="24"/>
              </w:rPr>
              <w:t>1.2.15</w:t>
            </w:r>
          </w:p>
        </w:tc>
        <w:tc>
          <w:tcPr>
            <w:tcW w:w="3996" w:type="pct"/>
            <w:vAlign w:val="center"/>
          </w:tcPr>
          <w:p w:rsidR="00373212" w:rsidRPr="00A04ACC" w:rsidRDefault="00373212" w:rsidP="00373212">
            <w:pPr>
              <w:tabs>
                <w:tab w:val="left" w:pos="9072"/>
              </w:tabs>
              <w:spacing w:line="240" w:lineRule="auto"/>
              <w:rPr>
                <w:i/>
                <w:iCs/>
                <w:sz w:val="24"/>
                <w:szCs w:val="24"/>
              </w:rPr>
            </w:pPr>
            <w:r w:rsidRPr="00A04ACC">
              <w:rPr>
                <w:i/>
                <w:iCs/>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04ACC">
              <w:rPr>
                <w:i/>
                <w:iCs/>
                <w:sz w:val="24"/>
                <w:szCs w:val="24"/>
              </w:rPr>
              <w:t>ств гр</w:t>
            </w:r>
            <w:proofErr w:type="gramEnd"/>
            <w:r w:rsidRPr="00A04ACC">
              <w:rPr>
                <w:i/>
                <w:iCs/>
                <w:sz w:val="24"/>
                <w:szCs w:val="24"/>
              </w:rPr>
              <w:t>ажданского назначения, включая надзор с учетом сообщений (данных), полученных в процессе проведения радиочастотной службой радиоконтроля</w:t>
            </w:r>
          </w:p>
        </w:tc>
        <w:tc>
          <w:tcPr>
            <w:tcW w:w="482" w:type="pct"/>
            <w:vAlign w:val="center"/>
          </w:tcPr>
          <w:p w:rsidR="00373212" w:rsidRPr="00A04ACC" w:rsidRDefault="00137128" w:rsidP="00373212">
            <w:pPr>
              <w:tabs>
                <w:tab w:val="left" w:pos="9072"/>
              </w:tabs>
              <w:spacing w:line="240" w:lineRule="auto"/>
              <w:ind w:right="-1"/>
              <w:jc w:val="center"/>
              <w:rPr>
                <w:b/>
                <w:bCs/>
                <w:sz w:val="24"/>
                <w:szCs w:val="24"/>
              </w:rPr>
            </w:pPr>
            <w:r>
              <w:rPr>
                <w:b/>
                <w:bCs/>
                <w:sz w:val="24"/>
                <w:szCs w:val="24"/>
              </w:rPr>
              <w:t>37</w:t>
            </w:r>
          </w:p>
        </w:tc>
      </w:tr>
      <w:tr w:rsidR="00373212" w:rsidRPr="00A04ACC" w:rsidTr="00373212">
        <w:trPr>
          <w:cantSplit/>
          <w:trHeight w:val="908"/>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1.2.16</w:t>
            </w:r>
          </w:p>
        </w:tc>
        <w:tc>
          <w:tcPr>
            <w:tcW w:w="3996" w:type="pct"/>
            <w:vAlign w:val="center"/>
          </w:tcPr>
          <w:p w:rsidR="00373212" w:rsidRPr="00A04ACC" w:rsidRDefault="00373212" w:rsidP="00373212">
            <w:pPr>
              <w:tabs>
                <w:tab w:val="left" w:pos="991"/>
                <w:tab w:val="left" w:pos="9110"/>
              </w:tabs>
              <w:spacing w:line="240" w:lineRule="auto"/>
              <w:rPr>
                <w:i/>
                <w:iCs/>
                <w:color w:val="000000"/>
                <w:sz w:val="24"/>
                <w:szCs w:val="24"/>
              </w:rPr>
            </w:pPr>
            <w:r w:rsidRPr="00A04ACC">
              <w:rPr>
                <w:i/>
                <w:iCs/>
                <w:color w:val="000000"/>
                <w:sz w:val="24"/>
                <w:szCs w:val="24"/>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39</w:t>
            </w:r>
          </w:p>
        </w:tc>
      </w:tr>
      <w:tr w:rsidR="00373212" w:rsidRPr="00A04ACC" w:rsidTr="00373212">
        <w:trPr>
          <w:cantSplit/>
          <w:trHeight w:val="908"/>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1.2.17</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39</w:t>
            </w:r>
          </w:p>
        </w:tc>
      </w:tr>
      <w:tr w:rsidR="00373212" w:rsidRPr="00A04ACC" w:rsidTr="00373212">
        <w:trPr>
          <w:cantSplit/>
          <w:trHeight w:val="292"/>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t>1.3</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Разрешительная деятельность</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39</w:t>
            </w:r>
          </w:p>
        </w:tc>
      </w:tr>
      <w:tr w:rsidR="00373212" w:rsidRPr="00A04ACC" w:rsidTr="00373212">
        <w:trPr>
          <w:cantSplit/>
          <w:trHeight w:val="462"/>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1.3.1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Выдача разрешений на применение франкировальных машин</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39</w:t>
            </w:r>
          </w:p>
        </w:tc>
      </w:tr>
      <w:tr w:rsidR="00373212" w:rsidRPr="00A04ACC" w:rsidTr="00373212">
        <w:trPr>
          <w:cantSplit/>
          <w:trHeight w:val="705"/>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1.3.2</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40</w:t>
            </w:r>
          </w:p>
        </w:tc>
      </w:tr>
      <w:tr w:rsidR="00373212" w:rsidRPr="00A04ACC" w:rsidTr="00373212">
        <w:trPr>
          <w:cantSplit/>
          <w:trHeight w:val="908"/>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1.3.3</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Регистрация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40</w:t>
            </w:r>
          </w:p>
        </w:tc>
      </w:tr>
      <w:tr w:rsidR="00373212" w:rsidRPr="00A04ACC" w:rsidTr="00373212">
        <w:trPr>
          <w:cantSplit/>
          <w:trHeight w:val="326"/>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1.3.4</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Участие в работе приемочных комиссий по вводу в эксплуатацию сооружений связи</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42</w:t>
            </w:r>
          </w:p>
        </w:tc>
      </w:tr>
      <w:tr w:rsidR="00373212" w:rsidRPr="00A04ACC" w:rsidTr="00373212">
        <w:trPr>
          <w:cantSplit/>
          <w:trHeight w:val="908"/>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t>1.4</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42</w:t>
            </w:r>
          </w:p>
        </w:tc>
      </w:tr>
      <w:tr w:rsidR="00373212" w:rsidRPr="00A04ACC" w:rsidTr="00373212">
        <w:trPr>
          <w:cantSplit/>
          <w:trHeight w:val="527"/>
        </w:trPr>
        <w:tc>
          <w:tcPr>
            <w:tcW w:w="522" w:type="pct"/>
            <w:vAlign w:val="center"/>
          </w:tcPr>
          <w:p w:rsidR="00373212" w:rsidRPr="00A04ACC" w:rsidRDefault="00373212" w:rsidP="00373212">
            <w:pPr>
              <w:tabs>
                <w:tab w:val="left" w:pos="9072"/>
              </w:tabs>
              <w:spacing w:line="240" w:lineRule="auto"/>
              <w:jc w:val="center"/>
              <w:rPr>
                <w:b/>
                <w:bCs/>
                <w:color w:val="000000"/>
                <w:sz w:val="24"/>
                <w:szCs w:val="24"/>
              </w:rPr>
            </w:pPr>
            <w:r w:rsidRPr="00A04ACC">
              <w:rPr>
                <w:b/>
                <w:bCs/>
                <w:color w:val="000000"/>
                <w:sz w:val="24"/>
                <w:szCs w:val="24"/>
              </w:rPr>
              <w:t>2</w:t>
            </w:r>
          </w:p>
        </w:tc>
        <w:tc>
          <w:tcPr>
            <w:tcW w:w="3996" w:type="pct"/>
            <w:vAlign w:val="center"/>
          </w:tcPr>
          <w:p w:rsidR="00373212" w:rsidRPr="00A04ACC" w:rsidRDefault="00373212" w:rsidP="00373212">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массовых коммуникаций</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44</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t>2.1</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48</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2.1.1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48</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lastRenderedPageBreak/>
              <w:t>2.1.2</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49</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t>2.2</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49</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2.2.1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49</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2.2.2</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печатных СМИ</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50</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2.2.3</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телерадиовещания</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51</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2.2.4</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53</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2.2.5</w:t>
            </w:r>
          </w:p>
        </w:tc>
        <w:tc>
          <w:tcPr>
            <w:tcW w:w="3996" w:type="pct"/>
            <w:vAlign w:val="center"/>
          </w:tcPr>
          <w:p w:rsidR="00373212" w:rsidRPr="00A04ACC" w:rsidRDefault="00373212" w:rsidP="00373212">
            <w:pPr>
              <w:tabs>
                <w:tab w:val="left" w:pos="9072"/>
              </w:tabs>
              <w:spacing w:line="240" w:lineRule="auto"/>
              <w:rPr>
                <w:i/>
                <w:iCs/>
                <w:color w:val="000000"/>
                <w:sz w:val="24"/>
                <w:szCs w:val="24"/>
              </w:rPr>
            </w:pPr>
            <w:proofErr w:type="gramStart"/>
            <w:r w:rsidRPr="00A04ACC">
              <w:rPr>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A04ACC">
              <w:rPr>
                <w:i/>
                <w:iCs/>
                <w:color w:val="000000"/>
                <w:sz w:val="24"/>
                <w:szCs w:val="24"/>
              </w:rPr>
              <w:t xml:space="preserve"> сети интернет) и сетей подвижной радиотелефонной связи</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54</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2.2.6</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лицензионных требований владельцами лицензий на телерадиовещание</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55</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2.2.7</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56</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2.2.8</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Организация проведения экспертизы информационной продукции в целях обеспечения информационной безопасности детей</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56</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t>2.3</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Регистрационная деятельность</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56</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2.3.1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56</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t>2.4</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57</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color w:val="000000"/>
                <w:sz w:val="24"/>
                <w:szCs w:val="24"/>
              </w:rPr>
            </w:pPr>
            <w:r w:rsidRPr="00A04ACC">
              <w:rPr>
                <w:b/>
                <w:bCs/>
                <w:color w:val="000000"/>
                <w:sz w:val="24"/>
                <w:szCs w:val="24"/>
              </w:rPr>
              <w:t>3</w:t>
            </w:r>
          </w:p>
        </w:tc>
        <w:tc>
          <w:tcPr>
            <w:tcW w:w="3996" w:type="pct"/>
            <w:vAlign w:val="center"/>
          </w:tcPr>
          <w:p w:rsidR="00373212" w:rsidRPr="00A04ACC" w:rsidRDefault="00373212" w:rsidP="00373212">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защиты субъектов персональных данных</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59</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t>3.1</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59</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3.1.1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Ведение реестра операторов, осуществляющих обработку персональных данных</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59</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lastRenderedPageBreak/>
              <w:t>3.2</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61</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3.2.1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62</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t>3.3</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64</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color w:val="000000"/>
                <w:sz w:val="24"/>
                <w:szCs w:val="24"/>
              </w:rPr>
            </w:pPr>
            <w:r w:rsidRPr="00A04ACC">
              <w:rPr>
                <w:b/>
                <w:bCs/>
                <w:color w:val="000000"/>
                <w:sz w:val="24"/>
                <w:szCs w:val="24"/>
              </w:rPr>
              <w:t>4</w:t>
            </w:r>
          </w:p>
        </w:tc>
        <w:tc>
          <w:tcPr>
            <w:tcW w:w="3996" w:type="pct"/>
            <w:vAlign w:val="center"/>
          </w:tcPr>
          <w:p w:rsidR="00373212" w:rsidRPr="00A04ACC" w:rsidRDefault="00373212" w:rsidP="00373212">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информационных технологий</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68</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i/>
                <w:iCs/>
                <w:color w:val="000000"/>
                <w:sz w:val="24"/>
                <w:szCs w:val="24"/>
              </w:rPr>
            </w:pPr>
            <w:r w:rsidRPr="00A04ACC">
              <w:rPr>
                <w:b/>
                <w:bCs/>
                <w:i/>
                <w:iCs/>
                <w:color w:val="000000"/>
                <w:sz w:val="24"/>
                <w:szCs w:val="24"/>
              </w:rPr>
              <w:t>4.1</w:t>
            </w:r>
          </w:p>
        </w:tc>
        <w:tc>
          <w:tcPr>
            <w:tcW w:w="3996" w:type="pct"/>
            <w:vAlign w:val="center"/>
          </w:tcPr>
          <w:p w:rsidR="00373212" w:rsidRPr="00A04ACC" w:rsidRDefault="00373212" w:rsidP="00373212">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68</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4.1.1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Участие  в формировании единой автоматизированной информационной системы</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68</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4.1.2</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68</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color w:val="000000"/>
                <w:sz w:val="24"/>
                <w:szCs w:val="24"/>
              </w:rPr>
            </w:pPr>
            <w:r w:rsidRPr="00A04ACC">
              <w:rPr>
                <w:b/>
                <w:bCs/>
                <w:color w:val="000000"/>
                <w:sz w:val="24"/>
                <w:szCs w:val="24"/>
              </w:rPr>
              <w:t>5</w:t>
            </w:r>
          </w:p>
        </w:tc>
        <w:tc>
          <w:tcPr>
            <w:tcW w:w="3996" w:type="pct"/>
            <w:vAlign w:val="center"/>
          </w:tcPr>
          <w:p w:rsidR="00373212" w:rsidRPr="00A04ACC" w:rsidRDefault="00373212" w:rsidP="00373212">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обеспечения функций</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69</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5.1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Административно-хозяйственное обеспечение - организация эксплуатации и обслуживания зданий Роскомнадзора</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69</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5.2</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A04ACC">
              <w:rPr>
                <w:i/>
                <w:iCs/>
                <w:color w:val="000000"/>
                <w:sz w:val="24"/>
                <w:szCs w:val="24"/>
              </w:rPr>
              <w:t>нир</w:t>
            </w:r>
            <w:proofErr w:type="spellEnd"/>
            <w:r w:rsidRPr="00A04ACC">
              <w:rPr>
                <w:i/>
                <w:iCs/>
                <w:color w:val="000000"/>
                <w:sz w:val="24"/>
                <w:szCs w:val="24"/>
              </w:rPr>
              <w:t xml:space="preserve">, </w:t>
            </w:r>
            <w:proofErr w:type="spellStart"/>
            <w:r w:rsidRPr="00A04ACC">
              <w:rPr>
                <w:i/>
                <w:iCs/>
                <w:color w:val="000000"/>
                <w:sz w:val="24"/>
                <w:szCs w:val="24"/>
              </w:rPr>
              <w:t>окр</w:t>
            </w:r>
            <w:proofErr w:type="spellEnd"/>
            <w:r w:rsidRPr="00A04ACC">
              <w:rPr>
                <w:i/>
                <w:iCs/>
                <w:color w:val="000000"/>
                <w:sz w:val="24"/>
                <w:szCs w:val="24"/>
              </w:rPr>
              <w:t xml:space="preserve"> и технологических работ для государственных нужд и обеспечения нужд Роскомнадзора</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70</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5.3</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Защита государственной тайны - обеспечение в пределах своей компетенции защиты сведений, составляющих государственную тайну</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72</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4</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Осуществление организации и ведение гражданской обороны</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72</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5</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Работа по охране труда</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72</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6</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Документационное сопровождение кадровой работы</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73</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7</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Организация мероприятий по борьбе с коррупцией</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75</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8</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Организация профессиональной подготовки государственных служащих, их переподготовка, повышение квалификации и стажировка</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78</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9</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Контроль исполнения планов деятельности</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79</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10</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Контроль исполнения поручений</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79</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80</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lastRenderedPageBreak/>
              <w:t>5.1</w:t>
            </w:r>
            <w:r w:rsidRPr="00A04ACC">
              <w:rPr>
                <w:i/>
                <w:iCs/>
                <w:color w:val="000000"/>
                <w:sz w:val="24"/>
                <w:szCs w:val="24"/>
                <w:lang w:val="en-US"/>
              </w:rPr>
              <w:t>2</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Организация делопроизводства - организация работы по комплектованию, хранению, учету и использованию архивных документов</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80</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3</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Организация прогнозирования и планирования деятельности</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81</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4</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Организация работы по организационному развитию</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81</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5</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Организация работы по реализации мер, направленных на повышение эффективности деятельности</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82</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6</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82</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7</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Обеспечение информационной безопасности и защиты персональных данных в сфере деятельности Роскомнадзора</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83</w:t>
            </w:r>
          </w:p>
        </w:tc>
      </w:tr>
      <w:tr w:rsidR="00373212" w:rsidRPr="00A04ACC" w:rsidTr="00373212">
        <w:trPr>
          <w:cantSplit/>
          <w:trHeight w:val="729"/>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18</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Обеспечение поддержки информационно-коммуникационной технологической инфраструктуры структурных подразделений Роскомнадзора</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84</w:t>
            </w:r>
          </w:p>
        </w:tc>
      </w:tr>
      <w:tr w:rsidR="00373212" w:rsidRPr="00A04ACC" w:rsidTr="00373212">
        <w:trPr>
          <w:cantSplit/>
          <w:trHeight w:val="2555"/>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lang w:val="en-US"/>
              </w:rPr>
              <w:t>5.19</w:t>
            </w:r>
          </w:p>
        </w:tc>
        <w:tc>
          <w:tcPr>
            <w:tcW w:w="3996" w:type="pct"/>
            <w:vAlign w:val="center"/>
          </w:tcPr>
          <w:p w:rsidR="00373212" w:rsidRPr="00A04ACC" w:rsidRDefault="00373212" w:rsidP="00373212">
            <w:pPr>
              <w:tabs>
                <w:tab w:val="left" w:pos="9072"/>
              </w:tabs>
              <w:spacing w:line="240" w:lineRule="auto"/>
              <w:rPr>
                <w:i/>
                <w:iCs/>
                <w:color w:val="000000"/>
                <w:sz w:val="24"/>
                <w:szCs w:val="24"/>
              </w:rPr>
            </w:pPr>
            <w:proofErr w:type="gramStart"/>
            <w:r w:rsidRPr="00A04ACC">
              <w:rPr>
                <w:i/>
                <w:i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формирование бюджетной отчетности.</w:t>
            </w:r>
            <w:proofErr w:type="gramEnd"/>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84</w:t>
            </w:r>
          </w:p>
        </w:tc>
      </w:tr>
      <w:tr w:rsidR="00373212" w:rsidRPr="00A04ACC" w:rsidTr="00373212">
        <w:trPr>
          <w:cantSplit/>
          <w:trHeight w:val="1544"/>
        </w:trPr>
        <w:tc>
          <w:tcPr>
            <w:tcW w:w="522" w:type="pct"/>
            <w:vAlign w:val="center"/>
          </w:tcPr>
          <w:p w:rsidR="00373212" w:rsidRPr="00A04ACC" w:rsidRDefault="00373212" w:rsidP="00373212">
            <w:pPr>
              <w:tabs>
                <w:tab w:val="left" w:pos="9072"/>
              </w:tabs>
              <w:spacing w:line="240" w:lineRule="auto"/>
              <w:jc w:val="center"/>
              <w:rPr>
                <w:i/>
                <w:iCs/>
                <w:color w:val="000000"/>
                <w:sz w:val="24"/>
                <w:szCs w:val="24"/>
              </w:rPr>
            </w:pPr>
            <w:r w:rsidRPr="00A04ACC">
              <w:rPr>
                <w:i/>
                <w:iCs/>
                <w:color w:val="000000"/>
                <w:sz w:val="24"/>
                <w:szCs w:val="24"/>
              </w:rPr>
              <w:t>5.20</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86</w:t>
            </w:r>
          </w:p>
        </w:tc>
      </w:tr>
      <w:tr w:rsidR="00373212" w:rsidRPr="00A04ACC" w:rsidTr="00373212">
        <w:trPr>
          <w:cantSplit/>
          <w:trHeight w:val="1205"/>
        </w:trPr>
        <w:tc>
          <w:tcPr>
            <w:tcW w:w="522" w:type="pct"/>
            <w:vAlign w:val="center"/>
          </w:tcPr>
          <w:p w:rsidR="00373212" w:rsidRPr="00A04ACC" w:rsidRDefault="00373212" w:rsidP="00373212">
            <w:pPr>
              <w:tabs>
                <w:tab w:val="left" w:pos="9072"/>
              </w:tabs>
              <w:spacing w:line="240" w:lineRule="auto"/>
              <w:jc w:val="center"/>
              <w:rPr>
                <w:i/>
                <w:iCs/>
                <w:color w:val="000000"/>
                <w:sz w:val="24"/>
                <w:szCs w:val="24"/>
                <w:lang w:val="en-US"/>
              </w:rPr>
            </w:pPr>
            <w:r w:rsidRPr="00A04ACC">
              <w:rPr>
                <w:i/>
                <w:iCs/>
                <w:color w:val="000000"/>
                <w:sz w:val="24"/>
                <w:szCs w:val="24"/>
              </w:rPr>
              <w:t>5.2</w:t>
            </w:r>
            <w:r w:rsidRPr="00A04ACC">
              <w:rPr>
                <w:i/>
                <w:iCs/>
                <w:color w:val="000000"/>
                <w:sz w:val="24"/>
                <w:szCs w:val="24"/>
                <w:lang w:val="en-US"/>
              </w:rPr>
              <w:t>1</w:t>
            </w:r>
          </w:p>
        </w:tc>
        <w:tc>
          <w:tcPr>
            <w:tcW w:w="3996" w:type="pct"/>
            <w:vAlign w:val="center"/>
          </w:tcPr>
          <w:p w:rsidR="00373212" w:rsidRPr="00A04ACC" w:rsidRDefault="00373212" w:rsidP="00373212">
            <w:pPr>
              <w:tabs>
                <w:tab w:val="left" w:pos="9072"/>
              </w:tabs>
              <w:spacing w:line="240" w:lineRule="auto"/>
              <w:rPr>
                <w:i/>
                <w:iCs/>
                <w:color w:val="000000"/>
                <w:sz w:val="24"/>
                <w:szCs w:val="24"/>
              </w:rPr>
            </w:pPr>
            <w:r w:rsidRPr="00A04ACC">
              <w:rPr>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86</w:t>
            </w:r>
          </w:p>
        </w:tc>
      </w:tr>
      <w:tr w:rsidR="00373212" w:rsidRPr="00A04ACC" w:rsidTr="00373212">
        <w:trPr>
          <w:cantSplit/>
          <w:trHeight w:val="641"/>
        </w:trPr>
        <w:tc>
          <w:tcPr>
            <w:tcW w:w="522" w:type="pct"/>
            <w:vAlign w:val="center"/>
          </w:tcPr>
          <w:p w:rsidR="00373212" w:rsidRPr="00A04ACC" w:rsidRDefault="00373212" w:rsidP="00373212">
            <w:pPr>
              <w:tabs>
                <w:tab w:val="left" w:pos="9072"/>
              </w:tabs>
              <w:spacing w:line="240" w:lineRule="auto"/>
              <w:jc w:val="center"/>
              <w:rPr>
                <w:b/>
                <w:bCs/>
                <w:color w:val="000000"/>
                <w:sz w:val="24"/>
                <w:szCs w:val="24"/>
                <w:lang w:val="en-US"/>
              </w:rPr>
            </w:pPr>
            <w:r w:rsidRPr="00A04ACC">
              <w:rPr>
                <w:b/>
                <w:bCs/>
                <w:color w:val="000000"/>
                <w:sz w:val="24"/>
                <w:szCs w:val="24"/>
                <w:lang w:val="en-US"/>
              </w:rPr>
              <w:t>II</w:t>
            </w:r>
          </w:p>
        </w:tc>
        <w:tc>
          <w:tcPr>
            <w:tcW w:w="3996" w:type="pct"/>
            <w:vAlign w:val="center"/>
          </w:tcPr>
          <w:p w:rsidR="00373212" w:rsidRPr="00A04ACC" w:rsidRDefault="00373212" w:rsidP="00373212">
            <w:pPr>
              <w:tabs>
                <w:tab w:val="left" w:pos="9072"/>
              </w:tabs>
              <w:spacing w:line="240" w:lineRule="auto"/>
              <w:rPr>
                <w:b/>
                <w:bCs/>
                <w:color w:val="000000"/>
                <w:sz w:val="24"/>
                <w:szCs w:val="24"/>
              </w:rPr>
            </w:pPr>
            <w:r w:rsidRPr="00A04ACC">
              <w:rPr>
                <w:b/>
                <w:bCs/>
                <w:color w:val="000000"/>
                <w:sz w:val="24"/>
                <w:szCs w:val="24"/>
              </w:rPr>
              <w:t>Сведения о показателях эффективности деятельности</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88</w:t>
            </w:r>
          </w:p>
        </w:tc>
      </w:tr>
      <w:tr w:rsidR="00373212" w:rsidRPr="00A04ACC" w:rsidTr="00373212">
        <w:trPr>
          <w:cantSplit/>
          <w:trHeight w:val="531"/>
        </w:trPr>
        <w:tc>
          <w:tcPr>
            <w:tcW w:w="522" w:type="pct"/>
            <w:vAlign w:val="center"/>
          </w:tcPr>
          <w:p w:rsidR="00373212" w:rsidRPr="00A04ACC" w:rsidRDefault="00373212" w:rsidP="00373212">
            <w:pPr>
              <w:tabs>
                <w:tab w:val="left" w:pos="9072"/>
              </w:tabs>
              <w:spacing w:line="240" w:lineRule="auto"/>
              <w:jc w:val="center"/>
              <w:rPr>
                <w:b/>
                <w:bCs/>
                <w:color w:val="000000"/>
                <w:sz w:val="24"/>
                <w:szCs w:val="24"/>
                <w:lang w:val="en-US"/>
              </w:rPr>
            </w:pPr>
            <w:r w:rsidRPr="00A04ACC">
              <w:rPr>
                <w:b/>
                <w:bCs/>
                <w:color w:val="000000"/>
                <w:sz w:val="24"/>
                <w:szCs w:val="24"/>
                <w:lang w:val="en-US"/>
              </w:rPr>
              <w:t>III</w:t>
            </w:r>
          </w:p>
        </w:tc>
        <w:tc>
          <w:tcPr>
            <w:tcW w:w="3996" w:type="pct"/>
            <w:vAlign w:val="center"/>
          </w:tcPr>
          <w:p w:rsidR="00373212" w:rsidRPr="00A04ACC" w:rsidRDefault="00373212" w:rsidP="00373212">
            <w:pPr>
              <w:tabs>
                <w:tab w:val="left" w:pos="9072"/>
              </w:tabs>
              <w:spacing w:line="240" w:lineRule="auto"/>
              <w:rPr>
                <w:b/>
                <w:bCs/>
                <w:color w:val="000000"/>
                <w:sz w:val="24"/>
                <w:szCs w:val="24"/>
              </w:rPr>
            </w:pPr>
            <w:r w:rsidRPr="00A04ACC">
              <w:rPr>
                <w:b/>
                <w:bCs/>
                <w:color w:val="000000"/>
                <w:sz w:val="24"/>
                <w:szCs w:val="24"/>
              </w:rPr>
              <w:t>Выводы по результатам деятельности за квартал и предложения по ее совершенствованию</w:t>
            </w:r>
          </w:p>
        </w:tc>
        <w:tc>
          <w:tcPr>
            <w:tcW w:w="482" w:type="pct"/>
            <w:vAlign w:val="center"/>
          </w:tcPr>
          <w:p w:rsidR="00373212" w:rsidRPr="00A04ACC" w:rsidRDefault="00137128" w:rsidP="00373212">
            <w:pPr>
              <w:tabs>
                <w:tab w:val="left" w:pos="9072"/>
              </w:tabs>
              <w:spacing w:line="240" w:lineRule="auto"/>
              <w:ind w:right="-1"/>
              <w:jc w:val="center"/>
              <w:rPr>
                <w:b/>
                <w:bCs/>
                <w:color w:val="000000"/>
                <w:sz w:val="24"/>
                <w:szCs w:val="24"/>
              </w:rPr>
            </w:pPr>
            <w:r>
              <w:rPr>
                <w:b/>
                <w:bCs/>
                <w:color w:val="000000"/>
                <w:sz w:val="24"/>
                <w:szCs w:val="24"/>
              </w:rPr>
              <w:t>94</w:t>
            </w:r>
          </w:p>
        </w:tc>
      </w:tr>
    </w:tbl>
    <w:p w:rsidR="00373212" w:rsidRDefault="00373212" w:rsidP="00373212">
      <w:pPr>
        <w:tabs>
          <w:tab w:val="left" w:pos="1178"/>
          <w:tab w:val="left" w:pos="9053"/>
        </w:tabs>
        <w:spacing w:line="240" w:lineRule="auto"/>
        <w:jc w:val="center"/>
        <w:rPr>
          <w:b/>
          <w:bCs/>
          <w:color w:val="000000"/>
          <w:sz w:val="28"/>
          <w:szCs w:val="28"/>
        </w:rPr>
      </w:pPr>
    </w:p>
    <w:p w:rsidR="00373212" w:rsidRDefault="00373212" w:rsidP="00373212">
      <w:pPr>
        <w:tabs>
          <w:tab w:val="left" w:pos="1178"/>
          <w:tab w:val="left" w:pos="9053"/>
        </w:tabs>
        <w:spacing w:line="240" w:lineRule="auto"/>
        <w:jc w:val="center"/>
        <w:rPr>
          <w:b/>
          <w:bCs/>
          <w:color w:val="000000"/>
          <w:sz w:val="28"/>
          <w:szCs w:val="28"/>
        </w:rPr>
      </w:pPr>
    </w:p>
    <w:p w:rsidR="00373212" w:rsidRDefault="00373212" w:rsidP="00373212">
      <w:pPr>
        <w:tabs>
          <w:tab w:val="left" w:pos="1178"/>
          <w:tab w:val="left" w:pos="9053"/>
        </w:tabs>
        <w:spacing w:line="240" w:lineRule="auto"/>
        <w:jc w:val="center"/>
        <w:rPr>
          <w:b/>
          <w:bCs/>
          <w:color w:val="000000"/>
          <w:sz w:val="28"/>
          <w:szCs w:val="28"/>
        </w:rPr>
      </w:pPr>
    </w:p>
    <w:p w:rsidR="00373212" w:rsidRDefault="00373212" w:rsidP="00373212">
      <w:pPr>
        <w:tabs>
          <w:tab w:val="left" w:pos="1178"/>
          <w:tab w:val="left" w:pos="9053"/>
        </w:tabs>
        <w:spacing w:line="240" w:lineRule="auto"/>
        <w:jc w:val="center"/>
        <w:rPr>
          <w:b/>
          <w:bCs/>
          <w:color w:val="000000"/>
          <w:sz w:val="28"/>
          <w:szCs w:val="28"/>
        </w:rPr>
      </w:pPr>
    </w:p>
    <w:p w:rsidR="00373212" w:rsidRDefault="00373212" w:rsidP="00373212">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137128" w:rsidRDefault="00137128" w:rsidP="005C5387">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5C5387" w:rsidRPr="001D5C24" w:rsidRDefault="005C5387" w:rsidP="005C5387">
      <w:pPr>
        <w:tabs>
          <w:tab w:val="left" w:pos="1178"/>
          <w:tab w:val="left" w:pos="9053"/>
        </w:tabs>
        <w:spacing w:line="240" w:lineRule="auto"/>
        <w:jc w:val="center"/>
        <w:rPr>
          <w:b/>
          <w:bCs/>
          <w:color w:val="000000"/>
          <w:sz w:val="28"/>
          <w:szCs w:val="28"/>
        </w:rPr>
      </w:pPr>
      <w:r w:rsidRPr="001D5C24">
        <w:rPr>
          <w:b/>
          <w:bCs/>
          <w:color w:val="000000"/>
          <w:sz w:val="28"/>
          <w:szCs w:val="28"/>
          <w:lang w:val="en-US"/>
        </w:rPr>
        <w:lastRenderedPageBreak/>
        <w:t>I</w:t>
      </w:r>
      <w:r w:rsidRPr="001D5C24">
        <w:rPr>
          <w:b/>
          <w:bCs/>
          <w:color w:val="000000"/>
          <w:sz w:val="28"/>
          <w:szCs w:val="28"/>
        </w:rPr>
        <w:t>. Сведения о выполнении полномочий, возложенных на Управление Роскомнадзора по Астраханской области</w:t>
      </w:r>
    </w:p>
    <w:p w:rsidR="005C5387" w:rsidRPr="001D5C24" w:rsidRDefault="005C5387" w:rsidP="005C5387">
      <w:pPr>
        <w:tabs>
          <w:tab w:val="left" w:pos="1178"/>
          <w:tab w:val="left" w:pos="9053"/>
        </w:tabs>
        <w:spacing w:line="240" w:lineRule="auto"/>
        <w:ind w:firstLine="567"/>
        <w:rPr>
          <w:b/>
          <w:bCs/>
          <w:color w:val="000000"/>
          <w:sz w:val="24"/>
          <w:szCs w:val="24"/>
        </w:rPr>
      </w:pPr>
    </w:p>
    <w:p w:rsidR="005C5387" w:rsidRPr="003F1388" w:rsidRDefault="005C5387" w:rsidP="005C5387">
      <w:pPr>
        <w:tabs>
          <w:tab w:val="left" w:pos="1178"/>
          <w:tab w:val="left" w:pos="9053"/>
        </w:tabs>
        <w:spacing w:line="240" w:lineRule="auto"/>
        <w:ind w:firstLine="567"/>
        <w:rPr>
          <w:iCs/>
          <w:color w:val="000000"/>
          <w:sz w:val="24"/>
          <w:szCs w:val="24"/>
        </w:rPr>
      </w:pPr>
      <w:r w:rsidRPr="003F1388">
        <w:rPr>
          <w:iCs/>
          <w:color w:val="000000"/>
          <w:sz w:val="24"/>
          <w:szCs w:val="24"/>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Астраханской области, утвержденным приказом руководителя Федеральной службы по надзору в сфере связи, информационных технологий и массовых коммуникаций от 2</w:t>
      </w:r>
      <w:r w:rsidR="00DB5213">
        <w:rPr>
          <w:iCs/>
          <w:color w:val="000000"/>
          <w:sz w:val="24"/>
          <w:szCs w:val="24"/>
        </w:rPr>
        <w:t>5</w:t>
      </w:r>
      <w:r w:rsidRPr="003F1388">
        <w:rPr>
          <w:iCs/>
          <w:color w:val="000000"/>
          <w:sz w:val="24"/>
          <w:szCs w:val="24"/>
        </w:rPr>
        <w:t>.</w:t>
      </w:r>
      <w:r w:rsidR="00DB5213">
        <w:rPr>
          <w:iCs/>
          <w:color w:val="000000"/>
          <w:sz w:val="24"/>
          <w:szCs w:val="24"/>
        </w:rPr>
        <w:t>01</w:t>
      </w:r>
      <w:r w:rsidRPr="003F1388">
        <w:rPr>
          <w:iCs/>
          <w:color w:val="000000"/>
          <w:sz w:val="24"/>
          <w:szCs w:val="24"/>
        </w:rPr>
        <w:t>.201</w:t>
      </w:r>
      <w:r w:rsidR="00DB5213">
        <w:rPr>
          <w:iCs/>
          <w:color w:val="000000"/>
          <w:sz w:val="24"/>
          <w:szCs w:val="24"/>
        </w:rPr>
        <w:t>6</w:t>
      </w:r>
      <w:r w:rsidRPr="003F1388">
        <w:rPr>
          <w:iCs/>
          <w:color w:val="000000"/>
          <w:sz w:val="24"/>
          <w:szCs w:val="24"/>
        </w:rPr>
        <w:t xml:space="preserve"> № </w:t>
      </w:r>
      <w:r w:rsidR="00DB5213">
        <w:rPr>
          <w:iCs/>
          <w:color w:val="000000"/>
          <w:sz w:val="24"/>
          <w:szCs w:val="24"/>
        </w:rPr>
        <w:t>76</w:t>
      </w:r>
      <w:r w:rsidRPr="003F1388">
        <w:rPr>
          <w:iCs/>
          <w:color w:val="000000"/>
          <w:sz w:val="24"/>
          <w:szCs w:val="24"/>
        </w:rPr>
        <w:t xml:space="preserve"> (далее Положение).</w:t>
      </w:r>
    </w:p>
    <w:p w:rsidR="005C5387" w:rsidRPr="003F1388" w:rsidRDefault="005C5387" w:rsidP="005C5387">
      <w:pPr>
        <w:tabs>
          <w:tab w:val="left" w:pos="1178"/>
          <w:tab w:val="left" w:pos="9053"/>
        </w:tabs>
        <w:spacing w:line="240" w:lineRule="auto"/>
        <w:ind w:firstLine="567"/>
        <w:rPr>
          <w:b/>
          <w:bCs/>
          <w:color w:val="000000"/>
          <w:sz w:val="24"/>
          <w:szCs w:val="24"/>
        </w:rPr>
      </w:pPr>
      <w:r w:rsidRPr="003F1388">
        <w:rPr>
          <w:sz w:val="24"/>
          <w:szCs w:val="24"/>
        </w:rPr>
        <w:t xml:space="preserve">Штатная численность государственных служащих составляет </w:t>
      </w:r>
      <w:r w:rsidRPr="009B533C">
        <w:rPr>
          <w:sz w:val="24"/>
          <w:szCs w:val="24"/>
        </w:rPr>
        <w:t>2</w:t>
      </w:r>
      <w:r w:rsidR="002A5E45">
        <w:rPr>
          <w:sz w:val="24"/>
          <w:szCs w:val="24"/>
        </w:rPr>
        <w:t>1</w:t>
      </w:r>
      <w:r w:rsidRPr="003F1388">
        <w:rPr>
          <w:sz w:val="24"/>
          <w:szCs w:val="24"/>
        </w:rPr>
        <w:t xml:space="preserve"> сотрудник, из них: руководство – 2 сотрудника, в сфере контроля (надзора) – 13 сотрудников </w:t>
      </w:r>
    </w:p>
    <w:p w:rsidR="005C5387" w:rsidRPr="003F1388" w:rsidRDefault="005C5387" w:rsidP="005C5387">
      <w:pPr>
        <w:tabs>
          <w:tab w:val="left" w:pos="1178"/>
          <w:tab w:val="left" w:pos="9053"/>
        </w:tabs>
        <w:spacing w:line="240" w:lineRule="auto"/>
        <w:ind w:firstLine="567"/>
        <w:rPr>
          <w:sz w:val="24"/>
          <w:szCs w:val="24"/>
        </w:rPr>
      </w:pPr>
      <w:r w:rsidRPr="003F1388">
        <w:rPr>
          <w:sz w:val="24"/>
          <w:szCs w:val="24"/>
        </w:rPr>
        <w:t>По состоянию на 3</w:t>
      </w:r>
      <w:r w:rsidR="00A90304">
        <w:rPr>
          <w:sz w:val="24"/>
          <w:szCs w:val="24"/>
        </w:rPr>
        <w:t>0</w:t>
      </w:r>
      <w:r w:rsidR="00EF604D">
        <w:rPr>
          <w:sz w:val="24"/>
          <w:szCs w:val="24"/>
        </w:rPr>
        <w:t xml:space="preserve"> </w:t>
      </w:r>
      <w:r w:rsidR="00A90304">
        <w:rPr>
          <w:sz w:val="24"/>
          <w:szCs w:val="24"/>
        </w:rPr>
        <w:t>июня</w:t>
      </w:r>
      <w:r w:rsidRPr="003F1388">
        <w:rPr>
          <w:sz w:val="24"/>
          <w:szCs w:val="24"/>
        </w:rPr>
        <w:t xml:space="preserve"> 201</w:t>
      </w:r>
      <w:r w:rsidR="00226982">
        <w:rPr>
          <w:sz w:val="24"/>
          <w:szCs w:val="24"/>
        </w:rPr>
        <w:t>7</w:t>
      </w:r>
      <w:r w:rsidRPr="003F1388">
        <w:rPr>
          <w:sz w:val="24"/>
          <w:szCs w:val="24"/>
        </w:rPr>
        <w:t xml:space="preserve"> года в Управлении имеется информация:</w:t>
      </w:r>
    </w:p>
    <w:p w:rsidR="004E02F2" w:rsidRDefault="004E02F2" w:rsidP="005C5387">
      <w:pPr>
        <w:tabs>
          <w:tab w:val="left" w:pos="1178"/>
          <w:tab w:val="left" w:pos="9053"/>
        </w:tabs>
        <w:spacing w:line="240" w:lineRule="auto"/>
        <w:ind w:firstLine="567"/>
        <w:jc w:val="center"/>
        <w:rPr>
          <w:b/>
          <w:bCs/>
          <w:iCs/>
          <w:sz w:val="24"/>
          <w:szCs w:val="24"/>
          <w:u w:val="single"/>
        </w:rPr>
      </w:pPr>
    </w:p>
    <w:p w:rsidR="005C5387" w:rsidRPr="003F1388" w:rsidRDefault="005C5387" w:rsidP="005C5387">
      <w:pPr>
        <w:tabs>
          <w:tab w:val="left" w:pos="1178"/>
          <w:tab w:val="left" w:pos="9053"/>
        </w:tabs>
        <w:spacing w:line="240" w:lineRule="auto"/>
        <w:ind w:firstLine="567"/>
        <w:jc w:val="center"/>
        <w:rPr>
          <w:b/>
          <w:bCs/>
          <w:iCs/>
          <w:sz w:val="24"/>
          <w:szCs w:val="24"/>
          <w:u w:val="single"/>
        </w:rPr>
      </w:pPr>
      <w:r w:rsidRPr="001F7CDF">
        <w:rPr>
          <w:b/>
          <w:bCs/>
          <w:iCs/>
          <w:sz w:val="24"/>
          <w:szCs w:val="24"/>
          <w:u w:val="single"/>
        </w:rPr>
        <w:t>Объекты (надзора):</w:t>
      </w:r>
    </w:p>
    <w:p w:rsidR="005C5387" w:rsidRDefault="005C5387" w:rsidP="005C5387">
      <w:pPr>
        <w:spacing w:line="240" w:lineRule="auto"/>
        <w:jc w:val="center"/>
        <w:rPr>
          <w:iCs/>
          <w:sz w:val="24"/>
          <w:szCs w:val="24"/>
        </w:rPr>
      </w:pPr>
      <w:r w:rsidRPr="003F1388">
        <w:rPr>
          <w:iCs/>
          <w:sz w:val="24"/>
          <w:szCs w:val="24"/>
        </w:rPr>
        <w:t>(по состоянию на 3</w:t>
      </w:r>
      <w:r w:rsidR="00A90304">
        <w:rPr>
          <w:iCs/>
          <w:sz w:val="24"/>
          <w:szCs w:val="24"/>
        </w:rPr>
        <w:t>0</w:t>
      </w:r>
      <w:r w:rsidRPr="003F1388">
        <w:rPr>
          <w:iCs/>
          <w:sz w:val="24"/>
          <w:szCs w:val="24"/>
        </w:rPr>
        <w:t>.</w:t>
      </w:r>
      <w:r w:rsidR="00226982">
        <w:rPr>
          <w:iCs/>
          <w:sz w:val="24"/>
          <w:szCs w:val="24"/>
        </w:rPr>
        <w:t>0</w:t>
      </w:r>
      <w:r w:rsidR="00A90304">
        <w:rPr>
          <w:iCs/>
          <w:sz w:val="24"/>
          <w:szCs w:val="24"/>
        </w:rPr>
        <w:t>6</w:t>
      </w:r>
      <w:r w:rsidRPr="003F1388">
        <w:rPr>
          <w:iCs/>
          <w:sz w:val="24"/>
          <w:szCs w:val="24"/>
        </w:rPr>
        <w:t>.201</w:t>
      </w:r>
      <w:r w:rsidR="00226982">
        <w:rPr>
          <w:iCs/>
          <w:sz w:val="24"/>
          <w:szCs w:val="24"/>
        </w:rPr>
        <w:t>6</w:t>
      </w:r>
      <w:r w:rsidRPr="003F1388">
        <w:rPr>
          <w:iCs/>
          <w:sz w:val="24"/>
          <w:szCs w:val="24"/>
        </w:rPr>
        <w:t xml:space="preserve"> и </w:t>
      </w:r>
      <w:r w:rsidR="00165484">
        <w:rPr>
          <w:iCs/>
          <w:sz w:val="24"/>
          <w:szCs w:val="24"/>
        </w:rPr>
        <w:t>3</w:t>
      </w:r>
      <w:r w:rsidR="00A90304">
        <w:rPr>
          <w:iCs/>
          <w:sz w:val="24"/>
          <w:szCs w:val="24"/>
        </w:rPr>
        <w:t>0</w:t>
      </w:r>
      <w:r w:rsidRPr="003F1388">
        <w:rPr>
          <w:iCs/>
          <w:sz w:val="24"/>
          <w:szCs w:val="24"/>
        </w:rPr>
        <w:t>.</w:t>
      </w:r>
      <w:r w:rsidR="00226982">
        <w:rPr>
          <w:iCs/>
          <w:sz w:val="24"/>
          <w:szCs w:val="24"/>
        </w:rPr>
        <w:t>0</w:t>
      </w:r>
      <w:r w:rsidR="00A90304">
        <w:rPr>
          <w:iCs/>
          <w:sz w:val="24"/>
          <w:szCs w:val="24"/>
        </w:rPr>
        <w:t>6</w:t>
      </w:r>
      <w:r w:rsidRPr="003F1388">
        <w:rPr>
          <w:iCs/>
          <w:sz w:val="24"/>
          <w:szCs w:val="24"/>
        </w:rPr>
        <w:t>.201</w:t>
      </w:r>
      <w:r w:rsidR="00226982">
        <w:rPr>
          <w:iCs/>
          <w:sz w:val="24"/>
          <w:szCs w:val="24"/>
        </w:rPr>
        <w:t>7</w:t>
      </w:r>
      <w:r w:rsidRPr="003F1388">
        <w:rPr>
          <w:iCs/>
          <w:sz w:val="24"/>
          <w:szCs w:val="24"/>
        </w:rPr>
        <w:t>)</w:t>
      </w:r>
    </w:p>
    <w:p w:rsidR="004E02F2" w:rsidRDefault="004E02F2" w:rsidP="005C5387">
      <w:pPr>
        <w:spacing w:line="240" w:lineRule="auto"/>
        <w:jc w:val="center"/>
        <w:rPr>
          <w:iCs/>
          <w:sz w:val="24"/>
          <w:szCs w:val="24"/>
        </w:rPr>
      </w:pPr>
    </w:p>
    <w:tbl>
      <w:tblPr>
        <w:tblW w:w="10490" w:type="dxa"/>
        <w:tblInd w:w="-34" w:type="dxa"/>
        <w:tblLayout w:type="fixed"/>
        <w:tblLook w:val="0000"/>
      </w:tblPr>
      <w:tblGrid>
        <w:gridCol w:w="568"/>
        <w:gridCol w:w="7512"/>
        <w:gridCol w:w="851"/>
        <w:gridCol w:w="850"/>
        <w:gridCol w:w="709"/>
      </w:tblGrid>
      <w:tr w:rsidR="003E7FDF" w:rsidRPr="00015812" w:rsidTr="005D148C">
        <w:trPr>
          <w:trHeight w:val="28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 xml:space="preserve">№ </w:t>
            </w:r>
            <w:proofErr w:type="spellStart"/>
            <w:proofErr w:type="gramStart"/>
            <w:r w:rsidRPr="0094136F">
              <w:rPr>
                <w:b/>
                <w:bCs/>
                <w:color w:val="000000"/>
                <w:sz w:val="20"/>
                <w:szCs w:val="20"/>
              </w:rPr>
              <w:t>п</w:t>
            </w:r>
            <w:proofErr w:type="spellEnd"/>
            <w:proofErr w:type="gramEnd"/>
            <w:r w:rsidRPr="0094136F">
              <w:rPr>
                <w:b/>
                <w:bCs/>
                <w:color w:val="000000"/>
                <w:sz w:val="20"/>
                <w:szCs w:val="20"/>
              </w:rPr>
              <w:t>/</w:t>
            </w:r>
            <w:proofErr w:type="spellStart"/>
            <w:r w:rsidRPr="0094136F">
              <w:rPr>
                <w:b/>
                <w:bCs/>
                <w:color w:val="000000"/>
                <w:sz w:val="20"/>
                <w:szCs w:val="20"/>
              </w:rPr>
              <w:t>п</w:t>
            </w:r>
            <w:proofErr w:type="spellEnd"/>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Тип</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Всего</w:t>
            </w:r>
          </w:p>
        </w:tc>
        <w:tc>
          <w:tcPr>
            <w:tcW w:w="709" w:type="dxa"/>
            <w:tcBorders>
              <w:top w:val="single" w:sz="4" w:space="0" w:color="auto"/>
              <w:left w:val="nil"/>
              <w:right w:val="single" w:sz="4" w:space="0" w:color="auto"/>
            </w:tcBorders>
          </w:tcPr>
          <w:p w:rsidR="003E7FDF" w:rsidRPr="0094136F" w:rsidRDefault="003E7FDF" w:rsidP="005D148C">
            <w:pPr>
              <w:spacing w:line="240" w:lineRule="auto"/>
              <w:jc w:val="center"/>
              <w:rPr>
                <w:b/>
                <w:bCs/>
                <w:color w:val="000000"/>
                <w:sz w:val="20"/>
                <w:szCs w:val="20"/>
              </w:rPr>
            </w:pPr>
          </w:p>
        </w:tc>
      </w:tr>
      <w:tr w:rsidR="003E7FDF" w:rsidRPr="00015812" w:rsidTr="005D148C">
        <w:trPr>
          <w:trHeight w:val="418"/>
        </w:trPr>
        <w:tc>
          <w:tcPr>
            <w:tcW w:w="568"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7512"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3E7FDF" w:rsidRPr="0094136F" w:rsidRDefault="003E7FDF" w:rsidP="00226982">
            <w:pPr>
              <w:spacing w:line="240" w:lineRule="auto"/>
              <w:jc w:val="center"/>
              <w:rPr>
                <w:b/>
                <w:bCs/>
                <w:color w:val="000000"/>
                <w:sz w:val="20"/>
                <w:szCs w:val="20"/>
              </w:rPr>
            </w:pPr>
            <w:r w:rsidRPr="0094136F">
              <w:rPr>
                <w:b/>
                <w:bCs/>
                <w:color w:val="000000"/>
                <w:sz w:val="20"/>
                <w:szCs w:val="20"/>
              </w:rPr>
              <w:t>201</w:t>
            </w:r>
            <w:r w:rsidR="00226982">
              <w:rPr>
                <w:b/>
                <w:bCs/>
                <w:color w:val="000000"/>
                <w:sz w:val="20"/>
                <w:szCs w:val="20"/>
              </w:rPr>
              <w:t>6</w:t>
            </w:r>
          </w:p>
        </w:tc>
        <w:tc>
          <w:tcPr>
            <w:tcW w:w="850" w:type="dxa"/>
            <w:tcBorders>
              <w:top w:val="nil"/>
              <w:left w:val="nil"/>
              <w:bottom w:val="single" w:sz="4" w:space="0" w:color="auto"/>
              <w:right w:val="single" w:sz="4" w:space="0" w:color="auto"/>
            </w:tcBorders>
            <w:shd w:val="clear" w:color="auto" w:fill="BFBFBF"/>
            <w:vAlign w:val="center"/>
          </w:tcPr>
          <w:p w:rsidR="003E7FDF" w:rsidRPr="0094136F" w:rsidRDefault="003E7FDF" w:rsidP="00226982">
            <w:pPr>
              <w:spacing w:line="240" w:lineRule="auto"/>
              <w:jc w:val="center"/>
              <w:rPr>
                <w:b/>
                <w:bCs/>
                <w:color w:val="000000"/>
                <w:sz w:val="20"/>
                <w:szCs w:val="20"/>
              </w:rPr>
            </w:pPr>
            <w:r w:rsidRPr="0094136F">
              <w:rPr>
                <w:b/>
                <w:bCs/>
                <w:color w:val="000000"/>
                <w:sz w:val="20"/>
                <w:szCs w:val="20"/>
              </w:rPr>
              <w:t>201</w:t>
            </w:r>
            <w:r w:rsidR="00226982">
              <w:rPr>
                <w:b/>
                <w:bCs/>
                <w:color w:val="000000"/>
                <w:sz w:val="20"/>
                <w:szCs w:val="20"/>
              </w:rPr>
              <w:t>7</w:t>
            </w:r>
          </w:p>
        </w:tc>
        <w:tc>
          <w:tcPr>
            <w:tcW w:w="709" w:type="dxa"/>
            <w:tcBorders>
              <w:left w:val="nil"/>
              <w:bottom w:val="single" w:sz="4" w:space="0" w:color="auto"/>
              <w:right w:val="single" w:sz="4" w:space="0" w:color="auto"/>
            </w:tcBorders>
            <w:shd w:val="clear" w:color="auto" w:fill="auto"/>
          </w:tcPr>
          <w:p w:rsidR="003E7FDF" w:rsidRPr="0094136F" w:rsidRDefault="003E7FDF" w:rsidP="00226982">
            <w:pPr>
              <w:spacing w:line="240" w:lineRule="auto"/>
              <w:jc w:val="center"/>
              <w:rPr>
                <w:b/>
                <w:bCs/>
                <w:color w:val="000000"/>
                <w:sz w:val="20"/>
                <w:szCs w:val="20"/>
              </w:rPr>
            </w:pPr>
            <w:r>
              <w:rPr>
                <w:b/>
                <w:bCs/>
                <w:color w:val="000000"/>
                <w:sz w:val="20"/>
                <w:szCs w:val="20"/>
              </w:rPr>
              <w:t>201</w:t>
            </w:r>
            <w:r w:rsidR="00226982">
              <w:rPr>
                <w:b/>
                <w:bCs/>
                <w:color w:val="000000"/>
                <w:sz w:val="20"/>
                <w:szCs w:val="20"/>
              </w:rPr>
              <w:t>7</w:t>
            </w:r>
            <w:r>
              <w:rPr>
                <w:b/>
                <w:bCs/>
                <w:color w:val="000000"/>
                <w:sz w:val="20"/>
                <w:szCs w:val="20"/>
              </w:rPr>
              <w:t xml:space="preserve"> к 201</w:t>
            </w:r>
            <w:r w:rsidR="00226982">
              <w:rPr>
                <w:b/>
                <w:bCs/>
                <w:color w:val="000000"/>
                <w:sz w:val="20"/>
                <w:szCs w:val="20"/>
              </w:rPr>
              <w:t>6</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sidRPr="000B7BFE">
              <w:rPr>
                <w:color w:val="000000"/>
                <w:sz w:val="20"/>
                <w:szCs w:val="20"/>
              </w:rPr>
              <w:t>1</w:t>
            </w: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b/>
                <w:color w:val="000000"/>
                <w:sz w:val="20"/>
                <w:szCs w:val="20"/>
              </w:rPr>
            </w:pPr>
            <w:r w:rsidRPr="009914D1">
              <w:rPr>
                <w:b/>
                <w:bCs/>
                <w:sz w:val="20"/>
                <w:szCs w:val="20"/>
              </w:rPr>
              <w:t>Юридические лица и индивидуальные предприниматели, владельцы лицензии (лицензий)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vAlign w:val="center"/>
          </w:tcPr>
          <w:p w:rsidR="00226982" w:rsidRPr="00180D1C" w:rsidRDefault="00BC3124" w:rsidP="00321570">
            <w:pPr>
              <w:spacing w:line="240" w:lineRule="auto"/>
              <w:jc w:val="center"/>
              <w:rPr>
                <w:b/>
                <w:color w:val="000000"/>
                <w:sz w:val="20"/>
                <w:szCs w:val="20"/>
              </w:rPr>
            </w:pPr>
            <w:r>
              <w:rPr>
                <w:b/>
                <w:color w:val="000000"/>
                <w:sz w:val="20"/>
                <w:szCs w:val="20"/>
              </w:rPr>
              <w:t>3710</w:t>
            </w:r>
          </w:p>
        </w:tc>
        <w:tc>
          <w:tcPr>
            <w:tcW w:w="850" w:type="dxa"/>
            <w:tcBorders>
              <w:top w:val="nil"/>
              <w:left w:val="nil"/>
              <w:bottom w:val="single" w:sz="4" w:space="0" w:color="auto"/>
              <w:right w:val="single" w:sz="4" w:space="0" w:color="auto"/>
            </w:tcBorders>
            <w:shd w:val="clear" w:color="auto" w:fill="BFBFBF"/>
            <w:vAlign w:val="center"/>
          </w:tcPr>
          <w:p w:rsidR="00226982" w:rsidRPr="00180D1C" w:rsidRDefault="00C937C1" w:rsidP="0039557C">
            <w:pPr>
              <w:spacing w:line="240" w:lineRule="auto"/>
              <w:jc w:val="center"/>
              <w:rPr>
                <w:b/>
                <w:color w:val="000000"/>
                <w:sz w:val="20"/>
                <w:szCs w:val="20"/>
              </w:rPr>
            </w:pPr>
            <w:r>
              <w:rPr>
                <w:b/>
                <w:color w:val="000000"/>
                <w:sz w:val="20"/>
                <w:szCs w:val="20"/>
              </w:rPr>
              <w:t>3676</w:t>
            </w:r>
          </w:p>
        </w:tc>
        <w:tc>
          <w:tcPr>
            <w:tcW w:w="709" w:type="dxa"/>
            <w:tcBorders>
              <w:top w:val="nil"/>
              <w:left w:val="nil"/>
              <w:bottom w:val="single" w:sz="4" w:space="0" w:color="auto"/>
              <w:right w:val="single" w:sz="4" w:space="0" w:color="auto"/>
            </w:tcBorders>
            <w:shd w:val="clear" w:color="auto" w:fill="auto"/>
            <w:vAlign w:val="center"/>
          </w:tcPr>
          <w:p w:rsidR="00226982" w:rsidRDefault="00C937C1" w:rsidP="0039557C">
            <w:pPr>
              <w:spacing w:line="240" w:lineRule="auto"/>
              <w:jc w:val="center"/>
              <w:rPr>
                <w:b/>
                <w:color w:val="000000"/>
                <w:sz w:val="20"/>
                <w:szCs w:val="20"/>
              </w:rPr>
            </w:pPr>
            <w:r>
              <w:rPr>
                <w:b/>
                <w:color w:val="000000"/>
                <w:sz w:val="20"/>
                <w:szCs w:val="20"/>
              </w:rPr>
              <w:t>1</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46571B" w:rsidRDefault="00226982" w:rsidP="005D148C">
            <w:pPr>
              <w:spacing w:line="240" w:lineRule="auto"/>
              <w:jc w:val="center"/>
              <w:rPr>
                <w:color w:val="000000"/>
                <w:sz w:val="20"/>
                <w:szCs w:val="20"/>
              </w:rPr>
            </w:pP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color w:val="000000"/>
                <w:sz w:val="20"/>
                <w:szCs w:val="20"/>
              </w:rPr>
            </w:pPr>
            <w:r w:rsidRPr="009914D1">
              <w:rPr>
                <w:sz w:val="20"/>
                <w:szCs w:val="20"/>
              </w:rPr>
              <w:t>почтовая связь</w:t>
            </w:r>
          </w:p>
        </w:tc>
        <w:tc>
          <w:tcPr>
            <w:tcW w:w="851" w:type="dxa"/>
            <w:tcBorders>
              <w:top w:val="nil"/>
              <w:left w:val="nil"/>
              <w:bottom w:val="single" w:sz="4" w:space="0" w:color="auto"/>
              <w:right w:val="single" w:sz="4" w:space="0" w:color="auto"/>
            </w:tcBorders>
            <w:shd w:val="clear" w:color="auto" w:fill="auto"/>
            <w:vAlign w:val="center"/>
          </w:tcPr>
          <w:p w:rsidR="00226982" w:rsidRPr="0094136F" w:rsidRDefault="00BC3124" w:rsidP="004F16F1">
            <w:pPr>
              <w:spacing w:line="240" w:lineRule="auto"/>
              <w:jc w:val="center"/>
              <w:rPr>
                <w:color w:val="000000"/>
                <w:sz w:val="20"/>
                <w:szCs w:val="20"/>
              </w:rPr>
            </w:pPr>
            <w:r>
              <w:rPr>
                <w:color w:val="000000"/>
                <w:sz w:val="20"/>
                <w:szCs w:val="20"/>
              </w:rPr>
              <w:t>362</w:t>
            </w:r>
          </w:p>
        </w:tc>
        <w:tc>
          <w:tcPr>
            <w:tcW w:w="850" w:type="dxa"/>
            <w:tcBorders>
              <w:top w:val="nil"/>
              <w:left w:val="nil"/>
              <w:bottom w:val="single" w:sz="4" w:space="0" w:color="auto"/>
              <w:right w:val="single" w:sz="4" w:space="0" w:color="auto"/>
            </w:tcBorders>
            <w:shd w:val="clear" w:color="auto" w:fill="BFBFBF"/>
          </w:tcPr>
          <w:p w:rsidR="00226982" w:rsidRPr="0094136F" w:rsidRDefault="00C937C1" w:rsidP="00287711">
            <w:pPr>
              <w:spacing w:line="240" w:lineRule="auto"/>
              <w:jc w:val="center"/>
              <w:rPr>
                <w:color w:val="000000"/>
                <w:sz w:val="20"/>
                <w:szCs w:val="20"/>
              </w:rPr>
            </w:pPr>
            <w:r>
              <w:rPr>
                <w:color w:val="000000"/>
                <w:sz w:val="20"/>
                <w:szCs w:val="20"/>
              </w:rPr>
              <w:t>420</w:t>
            </w:r>
          </w:p>
        </w:tc>
        <w:tc>
          <w:tcPr>
            <w:tcW w:w="709" w:type="dxa"/>
            <w:tcBorders>
              <w:top w:val="nil"/>
              <w:left w:val="nil"/>
              <w:bottom w:val="single" w:sz="4" w:space="0" w:color="auto"/>
              <w:right w:val="single" w:sz="4" w:space="0" w:color="auto"/>
            </w:tcBorders>
            <w:shd w:val="clear" w:color="auto" w:fill="auto"/>
          </w:tcPr>
          <w:p w:rsidR="00226982" w:rsidRDefault="00C937C1" w:rsidP="00B123F9">
            <w:pPr>
              <w:spacing w:line="240" w:lineRule="auto"/>
              <w:jc w:val="center"/>
              <w:rPr>
                <w:color w:val="000000"/>
                <w:sz w:val="20"/>
                <w:szCs w:val="20"/>
              </w:rPr>
            </w:pPr>
            <w:r>
              <w:rPr>
                <w:color w:val="000000"/>
                <w:sz w:val="20"/>
                <w:szCs w:val="20"/>
              </w:rPr>
              <w:t>1,16</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sz w:val="20"/>
                <w:szCs w:val="20"/>
              </w:rPr>
            </w:pPr>
            <w:r w:rsidRPr="009914D1">
              <w:rPr>
                <w:sz w:val="20"/>
                <w:szCs w:val="20"/>
              </w:rPr>
              <w:t>телерадиовещание</w:t>
            </w:r>
          </w:p>
        </w:tc>
        <w:tc>
          <w:tcPr>
            <w:tcW w:w="851" w:type="dxa"/>
            <w:tcBorders>
              <w:top w:val="nil"/>
              <w:left w:val="nil"/>
              <w:bottom w:val="single" w:sz="4" w:space="0" w:color="auto"/>
              <w:right w:val="single" w:sz="4" w:space="0" w:color="auto"/>
            </w:tcBorders>
            <w:shd w:val="clear" w:color="auto" w:fill="auto"/>
            <w:vAlign w:val="center"/>
          </w:tcPr>
          <w:p w:rsidR="00226982" w:rsidRPr="0094136F" w:rsidRDefault="00BC3124" w:rsidP="004F16F1">
            <w:pPr>
              <w:spacing w:line="240" w:lineRule="auto"/>
              <w:jc w:val="center"/>
              <w:rPr>
                <w:color w:val="000000"/>
                <w:sz w:val="20"/>
                <w:szCs w:val="20"/>
              </w:rPr>
            </w:pPr>
            <w:r>
              <w:rPr>
                <w:color w:val="000000"/>
                <w:sz w:val="20"/>
                <w:szCs w:val="20"/>
              </w:rPr>
              <w:t>352</w:t>
            </w:r>
          </w:p>
        </w:tc>
        <w:tc>
          <w:tcPr>
            <w:tcW w:w="850" w:type="dxa"/>
            <w:tcBorders>
              <w:top w:val="nil"/>
              <w:left w:val="nil"/>
              <w:bottom w:val="single" w:sz="4" w:space="0" w:color="auto"/>
              <w:right w:val="single" w:sz="4" w:space="0" w:color="auto"/>
            </w:tcBorders>
            <w:shd w:val="clear" w:color="auto" w:fill="BFBFBF"/>
          </w:tcPr>
          <w:p w:rsidR="00226982" w:rsidRPr="0094136F" w:rsidRDefault="00C937C1" w:rsidP="001F7CDF">
            <w:pPr>
              <w:spacing w:line="240" w:lineRule="auto"/>
              <w:jc w:val="center"/>
              <w:rPr>
                <w:color w:val="000000"/>
                <w:sz w:val="20"/>
                <w:szCs w:val="20"/>
              </w:rPr>
            </w:pPr>
            <w:r>
              <w:rPr>
                <w:color w:val="000000"/>
                <w:sz w:val="20"/>
                <w:szCs w:val="20"/>
              </w:rPr>
              <w:t>344</w:t>
            </w:r>
          </w:p>
        </w:tc>
        <w:tc>
          <w:tcPr>
            <w:tcW w:w="709" w:type="dxa"/>
            <w:tcBorders>
              <w:top w:val="nil"/>
              <w:left w:val="nil"/>
              <w:bottom w:val="single" w:sz="4" w:space="0" w:color="auto"/>
              <w:right w:val="single" w:sz="4" w:space="0" w:color="auto"/>
            </w:tcBorders>
            <w:shd w:val="clear" w:color="auto" w:fill="auto"/>
          </w:tcPr>
          <w:p w:rsidR="00226982" w:rsidRDefault="00C937C1" w:rsidP="00B123F9">
            <w:pPr>
              <w:spacing w:line="240" w:lineRule="auto"/>
              <w:jc w:val="center"/>
              <w:rPr>
                <w:color w:val="000000"/>
                <w:sz w:val="20"/>
                <w:szCs w:val="20"/>
              </w:rPr>
            </w:pPr>
            <w:r>
              <w:rPr>
                <w:color w:val="000000"/>
                <w:sz w:val="20"/>
                <w:szCs w:val="20"/>
              </w:rPr>
              <w:t>1</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sz w:val="20"/>
                <w:szCs w:val="20"/>
              </w:rPr>
            </w:pPr>
            <w:r w:rsidRPr="009914D1">
              <w:rPr>
                <w:sz w:val="20"/>
                <w:szCs w:val="20"/>
              </w:rPr>
              <w:t>электросвязь</w:t>
            </w:r>
          </w:p>
        </w:tc>
        <w:tc>
          <w:tcPr>
            <w:tcW w:w="851" w:type="dxa"/>
            <w:tcBorders>
              <w:top w:val="nil"/>
              <w:left w:val="nil"/>
              <w:bottom w:val="single" w:sz="4" w:space="0" w:color="auto"/>
              <w:right w:val="single" w:sz="4" w:space="0" w:color="auto"/>
            </w:tcBorders>
            <w:shd w:val="clear" w:color="auto" w:fill="auto"/>
            <w:vAlign w:val="center"/>
          </w:tcPr>
          <w:p w:rsidR="00226982" w:rsidRPr="0094136F" w:rsidRDefault="00BC3124" w:rsidP="004F16F1">
            <w:pPr>
              <w:spacing w:line="240" w:lineRule="auto"/>
              <w:jc w:val="center"/>
              <w:rPr>
                <w:color w:val="000000"/>
                <w:sz w:val="20"/>
                <w:szCs w:val="20"/>
              </w:rPr>
            </w:pPr>
            <w:r>
              <w:rPr>
                <w:color w:val="000000"/>
                <w:sz w:val="20"/>
                <w:szCs w:val="20"/>
              </w:rPr>
              <w:t>2996</w:t>
            </w:r>
          </w:p>
        </w:tc>
        <w:tc>
          <w:tcPr>
            <w:tcW w:w="850" w:type="dxa"/>
            <w:tcBorders>
              <w:top w:val="nil"/>
              <w:left w:val="nil"/>
              <w:bottom w:val="single" w:sz="4" w:space="0" w:color="auto"/>
              <w:right w:val="single" w:sz="4" w:space="0" w:color="auto"/>
            </w:tcBorders>
            <w:shd w:val="clear" w:color="auto" w:fill="BFBFBF"/>
          </w:tcPr>
          <w:p w:rsidR="00226982" w:rsidRPr="0094136F" w:rsidRDefault="00C937C1" w:rsidP="001F7CDF">
            <w:pPr>
              <w:spacing w:line="240" w:lineRule="auto"/>
              <w:jc w:val="center"/>
              <w:rPr>
                <w:color w:val="000000"/>
                <w:sz w:val="20"/>
                <w:szCs w:val="20"/>
              </w:rPr>
            </w:pPr>
            <w:r>
              <w:rPr>
                <w:color w:val="000000"/>
                <w:sz w:val="20"/>
                <w:szCs w:val="20"/>
              </w:rPr>
              <w:t>2912</w:t>
            </w:r>
          </w:p>
        </w:tc>
        <w:tc>
          <w:tcPr>
            <w:tcW w:w="709" w:type="dxa"/>
            <w:tcBorders>
              <w:top w:val="nil"/>
              <w:left w:val="nil"/>
              <w:bottom w:val="single" w:sz="4" w:space="0" w:color="auto"/>
              <w:right w:val="single" w:sz="4" w:space="0" w:color="auto"/>
            </w:tcBorders>
            <w:shd w:val="clear" w:color="auto" w:fill="auto"/>
          </w:tcPr>
          <w:p w:rsidR="00226982" w:rsidRDefault="00C937C1" w:rsidP="00287711">
            <w:pPr>
              <w:spacing w:line="240" w:lineRule="auto"/>
              <w:jc w:val="center"/>
              <w:rPr>
                <w:color w:val="000000"/>
                <w:sz w:val="20"/>
                <w:szCs w:val="20"/>
              </w:rPr>
            </w:pPr>
            <w:r>
              <w:rPr>
                <w:color w:val="000000"/>
                <w:sz w:val="20"/>
                <w:szCs w:val="20"/>
              </w:rPr>
              <w:t>1</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sidRPr="0094136F">
              <w:rPr>
                <w:color w:val="000000"/>
                <w:sz w:val="20"/>
                <w:szCs w:val="20"/>
                <w:lang w:val="en-US"/>
              </w:rPr>
              <w:t>2</w:t>
            </w:r>
          </w:p>
        </w:tc>
        <w:tc>
          <w:tcPr>
            <w:tcW w:w="7512" w:type="dxa"/>
            <w:tcBorders>
              <w:top w:val="nil"/>
              <w:left w:val="nil"/>
              <w:bottom w:val="single" w:sz="4" w:space="0" w:color="auto"/>
              <w:right w:val="single" w:sz="4" w:space="0" w:color="auto"/>
            </w:tcBorders>
            <w:shd w:val="clear" w:color="auto" w:fill="auto"/>
            <w:vAlign w:val="center"/>
          </w:tcPr>
          <w:p w:rsidR="00226982" w:rsidRPr="00180D1C" w:rsidRDefault="00226982" w:rsidP="005D148C">
            <w:pPr>
              <w:spacing w:line="240" w:lineRule="auto"/>
              <w:rPr>
                <w:color w:val="000000"/>
                <w:sz w:val="20"/>
                <w:szCs w:val="20"/>
              </w:rPr>
            </w:pPr>
            <w:r w:rsidRPr="00180D1C">
              <w:rPr>
                <w:b/>
                <w:bCs/>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vAlign w:val="center"/>
          </w:tcPr>
          <w:p w:rsidR="00226982" w:rsidRPr="00180D1C" w:rsidRDefault="00BC3124" w:rsidP="004F16F1">
            <w:pPr>
              <w:spacing w:line="240" w:lineRule="auto"/>
              <w:jc w:val="center"/>
              <w:rPr>
                <w:b/>
                <w:color w:val="000000"/>
                <w:sz w:val="20"/>
                <w:szCs w:val="20"/>
              </w:rPr>
            </w:pPr>
            <w:r>
              <w:rPr>
                <w:b/>
                <w:color w:val="000000"/>
                <w:sz w:val="20"/>
                <w:szCs w:val="20"/>
              </w:rPr>
              <w:t>468</w:t>
            </w:r>
          </w:p>
        </w:tc>
        <w:tc>
          <w:tcPr>
            <w:tcW w:w="850" w:type="dxa"/>
            <w:tcBorders>
              <w:top w:val="nil"/>
              <w:left w:val="nil"/>
              <w:bottom w:val="single" w:sz="4" w:space="0" w:color="auto"/>
              <w:right w:val="single" w:sz="4" w:space="0" w:color="auto"/>
            </w:tcBorders>
            <w:shd w:val="clear" w:color="auto" w:fill="BFBFBF"/>
            <w:vAlign w:val="center"/>
          </w:tcPr>
          <w:p w:rsidR="00226982" w:rsidRPr="00180D1C" w:rsidRDefault="00C937C1" w:rsidP="0039557C">
            <w:pPr>
              <w:spacing w:line="240" w:lineRule="auto"/>
              <w:jc w:val="center"/>
              <w:rPr>
                <w:b/>
                <w:color w:val="000000"/>
                <w:sz w:val="20"/>
                <w:szCs w:val="20"/>
              </w:rPr>
            </w:pPr>
            <w:r>
              <w:rPr>
                <w:b/>
                <w:color w:val="000000"/>
                <w:sz w:val="20"/>
                <w:szCs w:val="20"/>
              </w:rPr>
              <w:t>510</w:t>
            </w:r>
          </w:p>
        </w:tc>
        <w:tc>
          <w:tcPr>
            <w:tcW w:w="709" w:type="dxa"/>
            <w:tcBorders>
              <w:top w:val="nil"/>
              <w:left w:val="nil"/>
              <w:bottom w:val="single" w:sz="4" w:space="0" w:color="auto"/>
              <w:right w:val="single" w:sz="4" w:space="0" w:color="auto"/>
            </w:tcBorders>
            <w:shd w:val="clear" w:color="auto" w:fill="auto"/>
            <w:vAlign w:val="center"/>
          </w:tcPr>
          <w:p w:rsidR="00226982" w:rsidRDefault="00C937C1" w:rsidP="0039557C">
            <w:pPr>
              <w:spacing w:line="240" w:lineRule="auto"/>
              <w:jc w:val="center"/>
              <w:rPr>
                <w:b/>
                <w:color w:val="000000"/>
                <w:sz w:val="20"/>
                <w:szCs w:val="20"/>
              </w:rPr>
            </w:pPr>
            <w:r>
              <w:rPr>
                <w:b/>
                <w:color w:val="000000"/>
                <w:sz w:val="20"/>
                <w:szCs w:val="20"/>
              </w:rPr>
              <w:t>1,08</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46571B" w:rsidRDefault="00226982" w:rsidP="005D148C">
            <w:pPr>
              <w:spacing w:line="240" w:lineRule="auto"/>
              <w:jc w:val="center"/>
              <w:rPr>
                <w:color w:val="000000"/>
                <w:sz w:val="20"/>
                <w:szCs w:val="20"/>
              </w:rPr>
            </w:pPr>
          </w:p>
        </w:tc>
        <w:tc>
          <w:tcPr>
            <w:tcW w:w="7512" w:type="dxa"/>
            <w:tcBorders>
              <w:top w:val="nil"/>
              <w:left w:val="nil"/>
              <w:bottom w:val="single" w:sz="4" w:space="0" w:color="auto"/>
              <w:right w:val="single" w:sz="4" w:space="0" w:color="auto"/>
            </w:tcBorders>
            <w:shd w:val="clear" w:color="auto" w:fill="auto"/>
            <w:vAlign w:val="center"/>
          </w:tcPr>
          <w:p w:rsidR="00226982" w:rsidRPr="00180D1C" w:rsidRDefault="00226982" w:rsidP="005D148C">
            <w:pPr>
              <w:spacing w:line="240" w:lineRule="auto"/>
              <w:rPr>
                <w:bCs/>
                <w:sz w:val="20"/>
                <w:szCs w:val="20"/>
              </w:rPr>
            </w:pPr>
            <w:r w:rsidRPr="00180D1C">
              <w:rPr>
                <w:bCs/>
                <w:sz w:val="20"/>
                <w:szCs w:val="20"/>
              </w:rPr>
              <w:t>ТВ</w:t>
            </w:r>
          </w:p>
        </w:tc>
        <w:tc>
          <w:tcPr>
            <w:tcW w:w="851" w:type="dxa"/>
            <w:tcBorders>
              <w:top w:val="nil"/>
              <w:left w:val="nil"/>
              <w:bottom w:val="single" w:sz="4" w:space="0" w:color="auto"/>
              <w:right w:val="single" w:sz="4" w:space="0" w:color="auto"/>
            </w:tcBorders>
            <w:shd w:val="clear" w:color="auto" w:fill="auto"/>
            <w:vAlign w:val="center"/>
          </w:tcPr>
          <w:p w:rsidR="00226982" w:rsidRDefault="00BC3124" w:rsidP="004F16F1">
            <w:pPr>
              <w:spacing w:line="240" w:lineRule="auto"/>
              <w:jc w:val="center"/>
              <w:rPr>
                <w:color w:val="000000"/>
                <w:sz w:val="20"/>
                <w:szCs w:val="20"/>
              </w:rPr>
            </w:pPr>
            <w:r>
              <w:rPr>
                <w:color w:val="000000"/>
                <w:sz w:val="20"/>
                <w:szCs w:val="20"/>
              </w:rPr>
              <w:t>8</w:t>
            </w:r>
          </w:p>
        </w:tc>
        <w:tc>
          <w:tcPr>
            <w:tcW w:w="850" w:type="dxa"/>
            <w:tcBorders>
              <w:top w:val="nil"/>
              <w:left w:val="nil"/>
              <w:bottom w:val="single" w:sz="4" w:space="0" w:color="auto"/>
              <w:right w:val="single" w:sz="4" w:space="0" w:color="auto"/>
            </w:tcBorders>
            <w:shd w:val="clear" w:color="auto" w:fill="BFBFBF"/>
          </w:tcPr>
          <w:p w:rsidR="00226982" w:rsidRDefault="00C937C1" w:rsidP="00287711">
            <w:pPr>
              <w:spacing w:line="240" w:lineRule="auto"/>
              <w:jc w:val="center"/>
              <w:rPr>
                <w:color w:val="000000"/>
                <w:sz w:val="20"/>
                <w:szCs w:val="20"/>
              </w:rPr>
            </w:pPr>
            <w:r>
              <w:rPr>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226982" w:rsidRDefault="00C937C1" w:rsidP="00B123F9">
            <w:pPr>
              <w:spacing w:line="240" w:lineRule="auto"/>
              <w:jc w:val="center"/>
              <w:rPr>
                <w:color w:val="000000"/>
                <w:sz w:val="20"/>
                <w:szCs w:val="20"/>
              </w:rPr>
            </w:pPr>
            <w:r>
              <w:rPr>
                <w:color w:val="000000"/>
                <w:sz w:val="20"/>
                <w:szCs w:val="20"/>
              </w:rPr>
              <w:t>0,12</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180D1C" w:rsidRDefault="00226982" w:rsidP="005D148C">
            <w:pPr>
              <w:spacing w:line="240" w:lineRule="auto"/>
              <w:rPr>
                <w:bCs/>
                <w:sz w:val="20"/>
                <w:szCs w:val="20"/>
              </w:rPr>
            </w:pPr>
            <w:r w:rsidRPr="00180D1C">
              <w:rPr>
                <w:bCs/>
                <w:sz w:val="20"/>
                <w:szCs w:val="20"/>
              </w:rPr>
              <w:t>РВ</w:t>
            </w:r>
          </w:p>
        </w:tc>
        <w:tc>
          <w:tcPr>
            <w:tcW w:w="851" w:type="dxa"/>
            <w:tcBorders>
              <w:top w:val="nil"/>
              <w:left w:val="nil"/>
              <w:bottom w:val="single" w:sz="4" w:space="0" w:color="auto"/>
              <w:right w:val="single" w:sz="4" w:space="0" w:color="auto"/>
            </w:tcBorders>
            <w:shd w:val="clear" w:color="auto" w:fill="auto"/>
            <w:vAlign w:val="center"/>
          </w:tcPr>
          <w:p w:rsidR="00226982" w:rsidRDefault="00BC3124" w:rsidP="004F16F1">
            <w:pPr>
              <w:spacing w:line="240" w:lineRule="auto"/>
              <w:jc w:val="center"/>
              <w:rPr>
                <w:color w:val="000000"/>
                <w:sz w:val="20"/>
                <w:szCs w:val="20"/>
              </w:rPr>
            </w:pPr>
            <w:r>
              <w:rPr>
                <w:color w:val="000000"/>
                <w:sz w:val="20"/>
                <w:szCs w:val="20"/>
              </w:rPr>
              <w:t>460</w:t>
            </w:r>
          </w:p>
        </w:tc>
        <w:tc>
          <w:tcPr>
            <w:tcW w:w="850" w:type="dxa"/>
            <w:tcBorders>
              <w:top w:val="nil"/>
              <w:left w:val="nil"/>
              <w:bottom w:val="single" w:sz="4" w:space="0" w:color="auto"/>
              <w:right w:val="single" w:sz="4" w:space="0" w:color="auto"/>
            </w:tcBorders>
            <w:shd w:val="clear" w:color="auto" w:fill="BFBFBF"/>
          </w:tcPr>
          <w:p w:rsidR="00226982" w:rsidRDefault="00C937C1" w:rsidP="00287711">
            <w:pPr>
              <w:spacing w:line="240" w:lineRule="auto"/>
              <w:jc w:val="center"/>
              <w:rPr>
                <w:color w:val="000000"/>
                <w:sz w:val="20"/>
                <w:szCs w:val="20"/>
              </w:rPr>
            </w:pPr>
            <w:r>
              <w:rPr>
                <w:color w:val="000000"/>
                <w:sz w:val="20"/>
                <w:szCs w:val="20"/>
              </w:rPr>
              <w:t>509</w:t>
            </w:r>
          </w:p>
        </w:tc>
        <w:tc>
          <w:tcPr>
            <w:tcW w:w="709" w:type="dxa"/>
            <w:tcBorders>
              <w:top w:val="nil"/>
              <w:left w:val="nil"/>
              <w:bottom w:val="single" w:sz="4" w:space="0" w:color="auto"/>
              <w:right w:val="single" w:sz="4" w:space="0" w:color="auto"/>
            </w:tcBorders>
            <w:shd w:val="clear" w:color="auto" w:fill="auto"/>
          </w:tcPr>
          <w:p w:rsidR="00226982" w:rsidRDefault="00C937C1" w:rsidP="00287711">
            <w:pPr>
              <w:spacing w:line="240" w:lineRule="auto"/>
              <w:jc w:val="center"/>
              <w:rPr>
                <w:color w:val="000000"/>
                <w:sz w:val="20"/>
                <w:szCs w:val="20"/>
              </w:rPr>
            </w:pPr>
            <w:r>
              <w:rPr>
                <w:color w:val="000000"/>
                <w:sz w:val="20"/>
                <w:szCs w:val="20"/>
              </w:rPr>
              <w:t>1,10</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4D0144" w:rsidRDefault="00226982" w:rsidP="005D148C">
            <w:pPr>
              <w:spacing w:line="240" w:lineRule="auto"/>
              <w:jc w:val="center"/>
              <w:rPr>
                <w:color w:val="000000"/>
                <w:sz w:val="20"/>
                <w:szCs w:val="20"/>
              </w:rPr>
            </w:pPr>
            <w:r>
              <w:rPr>
                <w:color w:val="000000"/>
                <w:sz w:val="20"/>
                <w:szCs w:val="20"/>
              </w:rPr>
              <w:t>3</w:t>
            </w:r>
          </w:p>
        </w:tc>
        <w:tc>
          <w:tcPr>
            <w:tcW w:w="7512" w:type="dxa"/>
            <w:tcBorders>
              <w:top w:val="nil"/>
              <w:left w:val="nil"/>
              <w:bottom w:val="single" w:sz="4" w:space="0" w:color="auto"/>
              <w:right w:val="single" w:sz="4" w:space="0" w:color="auto"/>
            </w:tcBorders>
            <w:shd w:val="clear" w:color="auto" w:fill="auto"/>
            <w:vAlign w:val="center"/>
          </w:tcPr>
          <w:p w:rsidR="00226982" w:rsidRPr="0017038B" w:rsidRDefault="00226982" w:rsidP="005D148C">
            <w:pPr>
              <w:spacing w:line="240" w:lineRule="auto"/>
              <w:rPr>
                <w:b/>
                <w:bCs/>
                <w:sz w:val="20"/>
                <w:szCs w:val="20"/>
              </w:rPr>
            </w:pPr>
            <w:r w:rsidRPr="0017038B">
              <w:rPr>
                <w:b/>
                <w:bCs/>
                <w:sz w:val="20"/>
                <w:szCs w:val="20"/>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851" w:type="dxa"/>
            <w:tcBorders>
              <w:top w:val="nil"/>
              <w:left w:val="nil"/>
              <w:bottom w:val="single" w:sz="4" w:space="0" w:color="auto"/>
              <w:right w:val="single" w:sz="4" w:space="0" w:color="auto"/>
            </w:tcBorders>
            <w:shd w:val="clear" w:color="auto" w:fill="auto"/>
            <w:vAlign w:val="center"/>
          </w:tcPr>
          <w:p w:rsidR="00226982" w:rsidRPr="0017038B" w:rsidRDefault="00BC3124" w:rsidP="004F16F1">
            <w:pPr>
              <w:spacing w:line="240" w:lineRule="auto"/>
              <w:jc w:val="center"/>
              <w:rPr>
                <w:b/>
                <w:color w:val="000000"/>
                <w:sz w:val="20"/>
                <w:szCs w:val="20"/>
              </w:rPr>
            </w:pPr>
            <w:r>
              <w:rPr>
                <w:b/>
                <w:color w:val="000000"/>
                <w:sz w:val="20"/>
                <w:szCs w:val="20"/>
              </w:rPr>
              <w:t>283</w:t>
            </w:r>
          </w:p>
        </w:tc>
        <w:tc>
          <w:tcPr>
            <w:tcW w:w="850" w:type="dxa"/>
            <w:tcBorders>
              <w:top w:val="nil"/>
              <w:left w:val="nil"/>
              <w:bottom w:val="single" w:sz="4" w:space="0" w:color="auto"/>
              <w:right w:val="single" w:sz="4" w:space="0" w:color="auto"/>
            </w:tcBorders>
            <w:shd w:val="clear" w:color="auto" w:fill="BFBFBF"/>
            <w:vAlign w:val="center"/>
          </w:tcPr>
          <w:p w:rsidR="00226982" w:rsidRPr="0017038B" w:rsidRDefault="00C937C1" w:rsidP="0039557C">
            <w:pPr>
              <w:spacing w:line="240" w:lineRule="auto"/>
              <w:jc w:val="center"/>
              <w:rPr>
                <w:b/>
                <w:color w:val="000000"/>
                <w:sz w:val="20"/>
                <w:szCs w:val="20"/>
              </w:rPr>
            </w:pPr>
            <w:r>
              <w:rPr>
                <w:b/>
                <w:color w:val="000000"/>
                <w:sz w:val="20"/>
                <w:szCs w:val="20"/>
              </w:rPr>
              <w:t>248</w:t>
            </w:r>
          </w:p>
        </w:tc>
        <w:tc>
          <w:tcPr>
            <w:tcW w:w="709" w:type="dxa"/>
            <w:tcBorders>
              <w:top w:val="nil"/>
              <w:left w:val="nil"/>
              <w:bottom w:val="single" w:sz="4" w:space="0" w:color="auto"/>
              <w:right w:val="single" w:sz="4" w:space="0" w:color="auto"/>
            </w:tcBorders>
            <w:shd w:val="clear" w:color="auto" w:fill="auto"/>
            <w:vAlign w:val="center"/>
          </w:tcPr>
          <w:p w:rsidR="00226982" w:rsidRDefault="00C937C1" w:rsidP="0039557C">
            <w:pPr>
              <w:spacing w:line="240" w:lineRule="auto"/>
              <w:jc w:val="center"/>
              <w:rPr>
                <w:b/>
                <w:color w:val="000000"/>
                <w:sz w:val="20"/>
                <w:szCs w:val="20"/>
              </w:rPr>
            </w:pPr>
            <w:r>
              <w:rPr>
                <w:b/>
                <w:color w:val="000000"/>
                <w:sz w:val="20"/>
                <w:szCs w:val="20"/>
              </w:rPr>
              <w:t>0,87</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46571B" w:rsidRDefault="00226982" w:rsidP="005D148C">
            <w:pPr>
              <w:spacing w:line="240" w:lineRule="auto"/>
              <w:jc w:val="center"/>
              <w:rPr>
                <w:color w:val="000000"/>
                <w:sz w:val="20"/>
                <w:szCs w:val="20"/>
              </w:rPr>
            </w:pPr>
          </w:p>
        </w:tc>
        <w:tc>
          <w:tcPr>
            <w:tcW w:w="7512" w:type="dxa"/>
            <w:tcBorders>
              <w:top w:val="nil"/>
              <w:left w:val="nil"/>
              <w:bottom w:val="single" w:sz="4" w:space="0" w:color="auto"/>
              <w:right w:val="single" w:sz="4" w:space="0" w:color="auto"/>
            </w:tcBorders>
            <w:shd w:val="clear" w:color="auto" w:fill="auto"/>
            <w:vAlign w:val="center"/>
          </w:tcPr>
          <w:p w:rsidR="00226982" w:rsidRPr="0017038B" w:rsidRDefault="00226982" w:rsidP="005D148C">
            <w:pPr>
              <w:spacing w:line="240" w:lineRule="auto"/>
              <w:rPr>
                <w:bCs/>
                <w:sz w:val="20"/>
                <w:szCs w:val="20"/>
              </w:rPr>
            </w:pPr>
            <w:r w:rsidRPr="0017038B">
              <w:rPr>
                <w:bCs/>
                <w:sz w:val="20"/>
                <w:szCs w:val="20"/>
              </w:rPr>
              <w:t>РЭС</w:t>
            </w:r>
          </w:p>
        </w:tc>
        <w:tc>
          <w:tcPr>
            <w:tcW w:w="851" w:type="dxa"/>
            <w:tcBorders>
              <w:top w:val="nil"/>
              <w:left w:val="nil"/>
              <w:bottom w:val="single" w:sz="4" w:space="0" w:color="auto"/>
              <w:right w:val="single" w:sz="4" w:space="0" w:color="auto"/>
            </w:tcBorders>
            <w:shd w:val="clear" w:color="auto" w:fill="auto"/>
            <w:vAlign w:val="center"/>
          </w:tcPr>
          <w:p w:rsidR="00226982" w:rsidRDefault="00BC3124" w:rsidP="004F16F1">
            <w:pPr>
              <w:spacing w:line="240" w:lineRule="auto"/>
              <w:jc w:val="center"/>
              <w:rPr>
                <w:color w:val="000000"/>
                <w:sz w:val="20"/>
                <w:szCs w:val="20"/>
              </w:rPr>
            </w:pPr>
            <w:r>
              <w:rPr>
                <w:color w:val="000000"/>
                <w:sz w:val="20"/>
                <w:szCs w:val="20"/>
              </w:rPr>
              <w:t>223</w:t>
            </w:r>
          </w:p>
        </w:tc>
        <w:tc>
          <w:tcPr>
            <w:tcW w:w="850" w:type="dxa"/>
            <w:tcBorders>
              <w:top w:val="nil"/>
              <w:left w:val="nil"/>
              <w:bottom w:val="single" w:sz="4" w:space="0" w:color="auto"/>
              <w:right w:val="single" w:sz="4" w:space="0" w:color="auto"/>
            </w:tcBorders>
            <w:shd w:val="clear" w:color="auto" w:fill="BFBFBF"/>
          </w:tcPr>
          <w:p w:rsidR="00226982" w:rsidRDefault="00C937C1" w:rsidP="001F7CDF">
            <w:pPr>
              <w:spacing w:line="240" w:lineRule="auto"/>
              <w:jc w:val="center"/>
              <w:rPr>
                <w:color w:val="000000"/>
                <w:sz w:val="20"/>
                <w:szCs w:val="20"/>
              </w:rPr>
            </w:pPr>
            <w:r>
              <w:rPr>
                <w:color w:val="000000"/>
                <w:sz w:val="20"/>
                <w:szCs w:val="20"/>
              </w:rPr>
              <w:t>189</w:t>
            </w:r>
          </w:p>
        </w:tc>
        <w:tc>
          <w:tcPr>
            <w:tcW w:w="709" w:type="dxa"/>
            <w:tcBorders>
              <w:top w:val="nil"/>
              <w:left w:val="nil"/>
              <w:bottom w:val="single" w:sz="4" w:space="0" w:color="auto"/>
              <w:right w:val="single" w:sz="4" w:space="0" w:color="auto"/>
            </w:tcBorders>
            <w:shd w:val="clear" w:color="auto" w:fill="auto"/>
          </w:tcPr>
          <w:p w:rsidR="00226982" w:rsidRDefault="00C937C1" w:rsidP="00B123F9">
            <w:pPr>
              <w:spacing w:line="240" w:lineRule="auto"/>
              <w:jc w:val="center"/>
              <w:rPr>
                <w:color w:val="000000"/>
                <w:sz w:val="20"/>
                <w:szCs w:val="20"/>
              </w:rPr>
            </w:pPr>
            <w:r>
              <w:rPr>
                <w:color w:val="000000"/>
                <w:sz w:val="20"/>
                <w:szCs w:val="20"/>
              </w:rPr>
              <w:t>0,84</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17038B" w:rsidRDefault="00226982" w:rsidP="005D148C">
            <w:pPr>
              <w:spacing w:line="240" w:lineRule="auto"/>
              <w:rPr>
                <w:bCs/>
                <w:sz w:val="20"/>
                <w:szCs w:val="20"/>
              </w:rPr>
            </w:pPr>
            <w:r w:rsidRPr="0017038B">
              <w:rPr>
                <w:bCs/>
                <w:sz w:val="20"/>
                <w:szCs w:val="20"/>
              </w:rPr>
              <w:t>радиолюбители</w:t>
            </w:r>
          </w:p>
        </w:tc>
        <w:tc>
          <w:tcPr>
            <w:tcW w:w="851" w:type="dxa"/>
            <w:tcBorders>
              <w:top w:val="nil"/>
              <w:left w:val="nil"/>
              <w:bottom w:val="single" w:sz="4" w:space="0" w:color="auto"/>
              <w:right w:val="single" w:sz="4" w:space="0" w:color="auto"/>
            </w:tcBorders>
            <w:shd w:val="clear" w:color="auto" w:fill="auto"/>
            <w:vAlign w:val="center"/>
          </w:tcPr>
          <w:p w:rsidR="00226982" w:rsidRDefault="00BC3124" w:rsidP="004F16F1">
            <w:pPr>
              <w:spacing w:line="240" w:lineRule="auto"/>
              <w:jc w:val="center"/>
              <w:rPr>
                <w:color w:val="000000"/>
                <w:sz w:val="20"/>
                <w:szCs w:val="20"/>
              </w:rPr>
            </w:pPr>
            <w:r>
              <w:rPr>
                <w:color w:val="000000"/>
                <w:sz w:val="20"/>
                <w:szCs w:val="20"/>
              </w:rPr>
              <w:t>60</w:t>
            </w:r>
          </w:p>
        </w:tc>
        <w:tc>
          <w:tcPr>
            <w:tcW w:w="850" w:type="dxa"/>
            <w:tcBorders>
              <w:top w:val="nil"/>
              <w:left w:val="nil"/>
              <w:bottom w:val="single" w:sz="4" w:space="0" w:color="auto"/>
              <w:right w:val="single" w:sz="4" w:space="0" w:color="auto"/>
            </w:tcBorders>
            <w:shd w:val="clear" w:color="auto" w:fill="BFBFBF"/>
          </w:tcPr>
          <w:p w:rsidR="00226982" w:rsidRDefault="00C937C1" w:rsidP="00287711">
            <w:pPr>
              <w:spacing w:line="240" w:lineRule="auto"/>
              <w:jc w:val="center"/>
              <w:rPr>
                <w:color w:val="000000"/>
                <w:sz w:val="20"/>
                <w:szCs w:val="20"/>
              </w:rPr>
            </w:pPr>
            <w:r>
              <w:rPr>
                <w:color w:val="000000"/>
                <w:sz w:val="20"/>
                <w:szCs w:val="20"/>
              </w:rPr>
              <w:t>59</w:t>
            </w:r>
          </w:p>
        </w:tc>
        <w:tc>
          <w:tcPr>
            <w:tcW w:w="709" w:type="dxa"/>
            <w:tcBorders>
              <w:top w:val="nil"/>
              <w:left w:val="nil"/>
              <w:bottom w:val="single" w:sz="4" w:space="0" w:color="auto"/>
              <w:right w:val="single" w:sz="4" w:space="0" w:color="auto"/>
            </w:tcBorders>
            <w:shd w:val="clear" w:color="auto" w:fill="auto"/>
          </w:tcPr>
          <w:p w:rsidR="00226982" w:rsidRDefault="00C937C1" w:rsidP="00287711">
            <w:pPr>
              <w:spacing w:line="240" w:lineRule="auto"/>
              <w:jc w:val="center"/>
              <w:rPr>
                <w:color w:val="000000"/>
                <w:sz w:val="20"/>
                <w:szCs w:val="20"/>
              </w:rPr>
            </w:pPr>
            <w:r>
              <w:rPr>
                <w:color w:val="000000"/>
                <w:sz w:val="20"/>
                <w:szCs w:val="20"/>
              </w:rPr>
              <w:t>1</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Default="00226982" w:rsidP="005D148C">
            <w:pPr>
              <w:spacing w:line="240" w:lineRule="auto"/>
              <w:jc w:val="center"/>
              <w:rPr>
                <w:color w:val="000000"/>
                <w:sz w:val="20"/>
                <w:szCs w:val="20"/>
              </w:rPr>
            </w:pPr>
            <w:r>
              <w:rPr>
                <w:color w:val="000000"/>
                <w:sz w:val="20"/>
                <w:szCs w:val="20"/>
              </w:rPr>
              <w:t>4</w:t>
            </w:r>
          </w:p>
        </w:tc>
        <w:tc>
          <w:tcPr>
            <w:tcW w:w="7512" w:type="dxa"/>
            <w:tcBorders>
              <w:top w:val="nil"/>
              <w:left w:val="nil"/>
              <w:bottom w:val="single" w:sz="4" w:space="0" w:color="auto"/>
              <w:right w:val="single" w:sz="4" w:space="0" w:color="auto"/>
            </w:tcBorders>
            <w:shd w:val="clear" w:color="auto" w:fill="auto"/>
            <w:vAlign w:val="center"/>
          </w:tcPr>
          <w:p w:rsidR="00226982" w:rsidRPr="00316178" w:rsidRDefault="00226982" w:rsidP="005D148C">
            <w:pPr>
              <w:spacing w:line="240" w:lineRule="auto"/>
              <w:rPr>
                <w:b/>
                <w:sz w:val="20"/>
                <w:szCs w:val="20"/>
              </w:rPr>
            </w:pPr>
            <w:r w:rsidRPr="00316178">
              <w:rPr>
                <w:b/>
                <w:bCs/>
                <w:sz w:val="20"/>
                <w:szCs w:val="20"/>
              </w:rPr>
              <w:t>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851" w:type="dxa"/>
            <w:tcBorders>
              <w:top w:val="nil"/>
              <w:left w:val="nil"/>
              <w:bottom w:val="single" w:sz="4" w:space="0" w:color="auto"/>
              <w:right w:val="single" w:sz="4" w:space="0" w:color="auto"/>
            </w:tcBorders>
            <w:shd w:val="clear" w:color="auto" w:fill="auto"/>
            <w:vAlign w:val="center"/>
          </w:tcPr>
          <w:p w:rsidR="00226982" w:rsidRPr="00316178" w:rsidRDefault="00F72263" w:rsidP="004F16F1">
            <w:pPr>
              <w:spacing w:line="240" w:lineRule="auto"/>
              <w:jc w:val="center"/>
              <w:rPr>
                <w:b/>
                <w:color w:val="000000"/>
                <w:sz w:val="20"/>
                <w:szCs w:val="20"/>
              </w:rPr>
            </w:pPr>
            <w:r>
              <w:rPr>
                <w:b/>
                <w:color w:val="000000"/>
                <w:sz w:val="20"/>
                <w:szCs w:val="20"/>
              </w:rPr>
              <w:t>14</w:t>
            </w:r>
          </w:p>
        </w:tc>
        <w:tc>
          <w:tcPr>
            <w:tcW w:w="850" w:type="dxa"/>
            <w:tcBorders>
              <w:top w:val="nil"/>
              <w:left w:val="nil"/>
              <w:bottom w:val="single" w:sz="4" w:space="0" w:color="auto"/>
              <w:right w:val="single" w:sz="4" w:space="0" w:color="auto"/>
            </w:tcBorders>
            <w:shd w:val="clear" w:color="auto" w:fill="BFBFBF"/>
            <w:vAlign w:val="center"/>
          </w:tcPr>
          <w:p w:rsidR="00226982" w:rsidRPr="00316178" w:rsidRDefault="00CB35EF" w:rsidP="0039557C">
            <w:pPr>
              <w:spacing w:line="240" w:lineRule="auto"/>
              <w:jc w:val="center"/>
              <w:rPr>
                <w:b/>
                <w:color w:val="000000"/>
                <w:sz w:val="20"/>
                <w:szCs w:val="20"/>
              </w:rPr>
            </w:pPr>
            <w:r>
              <w:rPr>
                <w:b/>
                <w:color w:val="000000"/>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226982" w:rsidRDefault="00CB35EF" w:rsidP="0039557C">
            <w:pPr>
              <w:spacing w:line="240" w:lineRule="auto"/>
              <w:jc w:val="center"/>
              <w:rPr>
                <w:b/>
                <w:color w:val="000000"/>
                <w:sz w:val="20"/>
                <w:szCs w:val="20"/>
              </w:rPr>
            </w:pPr>
            <w:r>
              <w:rPr>
                <w:b/>
                <w:color w:val="000000"/>
                <w:sz w:val="20"/>
                <w:szCs w:val="20"/>
              </w:rPr>
              <w:t>1</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Pr>
                <w:color w:val="000000"/>
                <w:sz w:val="20"/>
                <w:szCs w:val="20"/>
              </w:rPr>
              <w:t>5</w:t>
            </w:r>
          </w:p>
        </w:tc>
        <w:tc>
          <w:tcPr>
            <w:tcW w:w="7512" w:type="dxa"/>
            <w:tcBorders>
              <w:top w:val="nil"/>
              <w:left w:val="nil"/>
              <w:bottom w:val="single" w:sz="4" w:space="0" w:color="auto"/>
              <w:right w:val="single" w:sz="4" w:space="0" w:color="auto"/>
            </w:tcBorders>
            <w:shd w:val="clear" w:color="auto" w:fill="auto"/>
            <w:vAlign w:val="center"/>
          </w:tcPr>
          <w:p w:rsidR="00226982" w:rsidRPr="00316178" w:rsidRDefault="00226982" w:rsidP="005D148C">
            <w:pPr>
              <w:spacing w:line="240" w:lineRule="auto"/>
              <w:rPr>
                <w:b/>
                <w:color w:val="000000"/>
                <w:sz w:val="20"/>
                <w:szCs w:val="20"/>
              </w:rPr>
            </w:pPr>
            <w:r w:rsidRPr="00316178">
              <w:rPr>
                <w:b/>
                <w:sz w:val="20"/>
                <w:szCs w:val="20"/>
              </w:rPr>
              <w:t>Юридические и физические лица, являющиеся операторами информационных систем</w:t>
            </w:r>
          </w:p>
        </w:tc>
        <w:tc>
          <w:tcPr>
            <w:tcW w:w="851" w:type="dxa"/>
            <w:tcBorders>
              <w:top w:val="nil"/>
              <w:left w:val="nil"/>
              <w:bottom w:val="single" w:sz="4" w:space="0" w:color="auto"/>
              <w:right w:val="single" w:sz="4" w:space="0" w:color="auto"/>
            </w:tcBorders>
            <w:shd w:val="clear" w:color="auto" w:fill="auto"/>
            <w:vAlign w:val="center"/>
          </w:tcPr>
          <w:p w:rsidR="00226982" w:rsidRPr="00316178" w:rsidRDefault="00F72263" w:rsidP="004F16F1">
            <w:pPr>
              <w:spacing w:line="240" w:lineRule="auto"/>
              <w:jc w:val="center"/>
              <w:rPr>
                <w:b/>
                <w:color w:val="000000"/>
                <w:sz w:val="20"/>
                <w:szCs w:val="20"/>
              </w:rPr>
            </w:pPr>
            <w:r>
              <w:rPr>
                <w:b/>
                <w:color w:val="000000"/>
                <w:sz w:val="20"/>
                <w:szCs w:val="20"/>
              </w:rPr>
              <w:t>1</w:t>
            </w:r>
          </w:p>
        </w:tc>
        <w:tc>
          <w:tcPr>
            <w:tcW w:w="850" w:type="dxa"/>
            <w:tcBorders>
              <w:top w:val="nil"/>
              <w:left w:val="nil"/>
              <w:bottom w:val="single" w:sz="4" w:space="0" w:color="auto"/>
              <w:right w:val="single" w:sz="4" w:space="0" w:color="auto"/>
            </w:tcBorders>
            <w:shd w:val="clear" w:color="auto" w:fill="BFBFBF"/>
          </w:tcPr>
          <w:p w:rsidR="00226982" w:rsidRPr="00316178" w:rsidRDefault="00CB35EF" w:rsidP="00287711">
            <w:pPr>
              <w:spacing w:line="240" w:lineRule="auto"/>
              <w:jc w:val="center"/>
              <w:rPr>
                <w:b/>
                <w:color w:val="000000"/>
                <w:sz w:val="20"/>
                <w:szCs w:val="20"/>
              </w:rPr>
            </w:pPr>
            <w:r>
              <w:rPr>
                <w:b/>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226982" w:rsidRDefault="00CB35EF" w:rsidP="00287711">
            <w:pPr>
              <w:spacing w:line="240" w:lineRule="auto"/>
              <w:jc w:val="center"/>
              <w:rPr>
                <w:b/>
                <w:color w:val="000000"/>
                <w:sz w:val="20"/>
                <w:szCs w:val="20"/>
              </w:rPr>
            </w:pPr>
            <w:r>
              <w:rPr>
                <w:b/>
                <w:color w:val="000000"/>
                <w:sz w:val="20"/>
                <w:szCs w:val="20"/>
              </w:rPr>
              <w:t>1</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Pr>
                <w:color w:val="000000"/>
                <w:sz w:val="20"/>
                <w:szCs w:val="20"/>
              </w:rPr>
              <w:t>6</w:t>
            </w:r>
          </w:p>
        </w:tc>
        <w:tc>
          <w:tcPr>
            <w:tcW w:w="7512" w:type="dxa"/>
            <w:tcBorders>
              <w:top w:val="nil"/>
              <w:left w:val="nil"/>
              <w:bottom w:val="single" w:sz="4" w:space="0" w:color="auto"/>
              <w:right w:val="single" w:sz="4" w:space="0" w:color="auto"/>
            </w:tcBorders>
            <w:shd w:val="clear" w:color="auto" w:fill="auto"/>
            <w:vAlign w:val="center"/>
          </w:tcPr>
          <w:p w:rsidR="00226982" w:rsidRPr="003169B6" w:rsidRDefault="00226982" w:rsidP="005D148C">
            <w:pPr>
              <w:spacing w:line="240" w:lineRule="auto"/>
              <w:rPr>
                <w:b/>
                <w:color w:val="000000"/>
                <w:sz w:val="20"/>
                <w:szCs w:val="20"/>
              </w:rPr>
            </w:pPr>
            <w:proofErr w:type="gramStart"/>
            <w:r w:rsidRPr="003169B6">
              <w:rPr>
                <w:b/>
                <w:color w:val="000000"/>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1" w:type="dxa"/>
            <w:tcBorders>
              <w:top w:val="nil"/>
              <w:left w:val="nil"/>
              <w:bottom w:val="single" w:sz="4" w:space="0" w:color="auto"/>
              <w:right w:val="single" w:sz="4" w:space="0" w:color="auto"/>
            </w:tcBorders>
            <w:shd w:val="clear" w:color="auto" w:fill="auto"/>
            <w:vAlign w:val="center"/>
          </w:tcPr>
          <w:p w:rsidR="00226982" w:rsidRPr="003169B6" w:rsidRDefault="00F72263" w:rsidP="004F16F1">
            <w:pPr>
              <w:spacing w:line="240" w:lineRule="auto"/>
              <w:jc w:val="center"/>
              <w:rPr>
                <w:b/>
                <w:color w:val="000000"/>
                <w:sz w:val="20"/>
                <w:szCs w:val="20"/>
              </w:rPr>
            </w:pPr>
            <w:r>
              <w:rPr>
                <w:b/>
                <w:color w:val="000000"/>
                <w:sz w:val="20"/>
                <w:szCs w:val="20"/>
              </w:rPr>
              <w:t>6121</w:t>
            </w:r>
          </w:p>
        </w:tc>
        <w:tc>
          <w:tcPr>
            <w:tcW w:w="850" w:type="dxa"/>
            <w:tcBorders>
              <w:top w:val="nil"/>
              <w:left w:val="nil"/>
              <w:bottom w:val="single" w:sz="4" w:space="0" w:color="auto"/>
              <w:right w:val="single" w:sz="4" w:space="0" w:color="auto"/>
            </w:tcBorders>
            <w:shd w:val="clear" w:color="auto" w:fill="BFBFBF"/>
            <w:vAlign w:val="center"/>
          </w:tcPr>
          <w:p w:rsidR="00226982" w:rsidRPr="003169B6" w:rsidRDefault="00CB35EF" w:rsidP="0039557C">
            <w:pPr>
              <w:spacing w:line="240" w:lineRule="auto"/>
              <w:jc w:val="center"/>
              <w:rPr>
                <w:b/>
                <w:color w:val="000000"/>
                <w:sz w:val="20"/>
                <w:szCs w:val="20"/>
              </w:rPr>
            </w:pPr>
            <w:r>
              <w:rPr>
                <w:b/>
                <w:color w:val="000000"/>
                <w:sz w:val="20"/>
                <w:szCs w:val="20"/>
              </w:rPr>
              <w:t>8877</w:t>
            </w:r>
          </w:p>
        </w:tc>
        <w:tc>
          <w:tcPr>
            <w:tcW w:w="709" w:type="dxa"/>
            <w:tcBorders>
              <w:top w:val="nil"/>
              <w:left w:val="nil"/>
              <w:bottom w:val="single" w:sz="4" w:space="0" w:color="auto"/>
              <w:right w:val="single" w:sz="4" w:space="0" w:color="auto"/>
            </w:tcBorders>
            <w:shd w:val="clear" w:color="auto" w:fill="auto"/>
            <w:vAlign w:val="center"/>
          </w:tcPr>
          <w:p w:rsidR="00226982" w:rsidRPr="001100D0" w:rsidRDefault="00CB35EF" w:rsidP="0039557C">
            <w:pPr>
              <w:spacing w:line="240" w:lineRule="auto"/>
              <w:jc w:val="center"/>
              <w:rPr>
                <w:b/>
                <w:iCs/>
                <w:color w:val="000000"/>
                <w:sz w:val="20"/>
                <w:szCs w:val="20"/>
              </w:rPr>
            </w:pPr>
            <w:r>
              <w:rPr>
                <w:b/>
                <w:iCs/>
                <w:color w:val="000000"/>
                <w:sz w:val="20"/>
                <w:szCs w:val="20"/>
              </w:rPr>
              <w:t>1,45</w:t>
            </w:r>
          </w:p>
        </w:tc>
      </w:tr>
      <w:tr w:rsidR="001F7CDF"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rPr>
            </w:pPr>
            <w:r w:rsidRPr="0094136F">
              <w:rPr>
                <w:color w:val="000000"/>
                <w:sz w:val="20"/>
                <w:szCs w:val="20"/>
              </w:rPr>
              <w:t> </w:t>
            </w:r>
          </w:p>
        </w:tc>
        <w:tc>
          <w:tcPr>
            <w:tcW w:w="7512" w:type="dxa"/>
            <w:tcBorders>
              <w:top w:val="nil"/>
              <w:left w:val="nil"/>
              <w:bottom w:val="single" w:sz="4" w:space="0" w:color="auto"/>
              <w:right w:val="single" w:sz="4" w:space="0" w:color="auto"/>
            </w:tcBorders>
            <w:shd w:val="clear" w:color="auto" w:fill="auto"/>
            <w:vAlign w:val="center"/>
          </w:tcPr>
          <w:p w:rsidR="001F7CDF" w:rsidRPr="0094136F" w:rsidRDefault="001F7CDF" w:rsidP="005D148C">
            <w:pPr>
              <w:spacing w:line="240" w:lineRule="auto"/>
              <w:jc w:val="left"/>
              <w:rPr>
                <w:b/>
                <w:bCs/>
                <w:color w:val="000000"/>
                <w:sz w:val="20"/>
                <w:szCs w:val="20"/>
              </w:rPr>
            </w:pPr>
            <w:r w:rsidRPr="0094136F">
              <w:rPr>
                <w:b/>
                <w:bCs/>
                <w:color w:val="000000"/>
                <w:sz w:val="20"/>
                <w:szCs w:val="20"/>
              </w:rPr>
              <w:t>итого </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F72263" w:rsidP="008E581F">
            <w:pPr>
              <w:spacing w:line="240" w:lineRule="auto"/>
              <w:jc w:val="center"/>
              <w:rPr>
                <w:b/>
                <w:bCs/>
                <w:color w:val="000000"/>
                <w:sz w:val="20"/>
                <w:szCs w:val="20"/>
              </w:rPr>
            </w:pPr>
            <w:r>
              <w:rPr>
                <w:b/>
                <w:bCs/>
                <w:color w:val="000000"/>
                <w:sz w:val="20"/>
                <w:szCs w:val="20"/>
              </w:rPr>
              <w:t>10597</w:t>
            </w:r>
          </w:p>
        </w:tc>
        <w:tc>
          <w:tcPr>
            <w:tcW w:w="850" w:type="dxa"/>
            <w:tcBorders>
              <w:top w:val="nil"/>
              <w:left w:val="nil"/>
              <w:bottom w:val="single" w:sz="4" w:space="0" w:color="auto"/>
              <w:right w:val="single" w:sz="4" w:space="0" w:color="auto"/>
            </w:tcBorders>
            <w:shd w:val="clear" w:color="auto" w:fill="BFBFBF"/>
          </w:tcPr>
          <w:p w:rsidR="001F7CDF" w:rsidRPr="006B1C09" w:rsidRDefault="00CB35EF" w:rsidP="00287711">
            <w:pPr>
              <w:spacing w:line="240" w:lineRule="auto"/>
              <w:jc w:val="center"/>
              <w:rPr>
                <w:b/>
                <w:bCs/>
                <w:color w:val="000000"/>
                <w:sz w:val="20"/>
                <w:szCs w:val="20"/>
              </w:rPr>
            </w:pPr>
            <w:r>
              <w:rPr>
                <w:b/>
                <w:bCs/>
                <w:color w:val="000000"/>
                <w:sz w:val="20"/>
                <w:szCs w:val="20"/>
              </w:rPr>
              <w:t>13326</w:t>
            </w:r>
          </w:p>
        </w:tc>
        <w:tc>
          <w:tcPr>
            <w:tcW w:w="709" w:type="dxa"/>
            <w:tcBorders>
              <w:top w:val="nil"/>
              <w:left w:val="nil"/>
              <w:bottom w:val="single" w:sz="4" w:space="0" w:color="auto"/>
              <w:right w:val="single" w:sz="4" w:space="0" w:color="auto"/>
            </w:tcBorders>
            <w:shd w:val="clear" w:color="auto" w:fill="auto"/>
          </w:tcPr>
          <w:p w:rsidR="001F7CDF" w:rsidRDefault="00CB35EF" w:rsidP="00B123F9">
            <w:pPr>
              <w:spacing w:line="240" w:lineRule="auto"/>
              <w:jc w:val="center"/>
              <w:rPr>
                <w:b/>
                <w:bCs/>
                <w:iCs/>
                <w:color w:val="000000"/>
                <w:sz w:val="20"/>
                <w:szCs w:val="20"/>
              </w:rPr>
            </w:pPr>
            <w:r>
              <w:rPr>
                <w:b/>
                <w:bCs/>
                <w:iCs/>
                <w:color w:val="000000"/>
                <w:sz w:val="20"/>
                <w:szCs w:val="20"/>
              </w:rPr>
              <w:t>1,25</w:t>
            </w:r>
          </w:p>
        </w:tc>
      </w:tr>
    </w:tbl>
    <w:p w:rsidR="0071089E" w:rsidRDefault="0071089E" w:rsidP="005C5387">
      <w:pPr>
        <w:tabs>
          <w:tab w:val="left" w:pos="1178"/>
          <w:tab w:val="left" w:pos="9053"/>
        </w:tabs>
        <w:spacing w:line="240" w:lineRule="auto"/>
        <w:jc w:val="center"/>
        <w:rPr>
          <w:b/>
          <w:bCs/>
          <w:iCs/>
          <w:sz w:val="24"/>
          <w:szCs w:val="24"/>
          <w:u w:val="single"/>
          <w:lang w:val="en-US"/>
        </w:rPr>
      </w:pPr>
    </w:p>
    <w:p w:rsidR="00F7308E" w:rsidRDefault="00F7308E" w:rsidP="005C5387">
      <w:pPr>
        <w:tabs>
          <w:tab w:val="left" w:pos="1178"/>
          <w:tab w:val="left" w:pos="9053"/>
        </w:tabs>
        <w:spacing w:line="240" w:lineRule="auto"/>
        <w:jc w:val="center"/>
        <w:rPr>
          <w:b/>
          <w:bCs/>
          <w:iCs/>
          <w:sz w:val="24"/>
          <w:szCs w:val="24"/>
          <w:u w:val="single"/>
        </w:rPr>
      </w:pPr>
    </w:p>
    <w:p w:rsidR="004E02F2" w:rsidRDefault="004E02F2" w:rsidP="005C5387">
      <w:pPr>
        <w:tabs>
          <w:tab w:val="left" w:pos="1178"/>
          <w:tab w:val="left" w:pos="9053"/>
        </w:tabs>
        <w:spacing w:line="240" w:lineRule="auto"/>
        <w:jc w:val="center"/>
        <w:rPr>
          <w:b/>
          <w:bCs/>
          <w:iCs/>
          <w:sz w:val="24"/>
          <w:szCs w:val="24"/>
          <w:u w:val="single"/>
        </w:rPr>
      </w:pPr>
    </w:p>
    <w:p w:rsidR="00A90304" w:rsidRDefault="00A90304" w:rsidP="005C5387">
      <w:pPr>
        <w:tabs>
          <w:tab w:val="left" w:pos="1178"/>
          <w:tab w:val="left" w:pos="9053"/>
        </w:tabs>
        <w:spacing w:line="240" w:lineRule="auto"/>
        <w:jc w:val="center"/>
        <w:rPr>
          <w:b/>
          <w:bCs/>
          <w:iCs/>
          <w:sz w:val="24"/>
          <w:szCs w:val="24"/>
          <w:u w:val="single"/>
        </w:rPr>
      </w:pPr>
    </w:p>
    <w:p w:rsidR="00A90304" w:rsidRDefault="00A90304" w:rsidP="005C5387">
      <w:pPr>
        <w:tabs>
          <w:tab w:val="left" w:pos="1178"/>
          <w:tab w:val="left" w:pos="9053"/>
        </w:tabs>
        <w:spacing w:line="240" w:lineRule="auto"/>
        <w:jc w:val="center"/>
        <w:rPr>
          <w:b/>
          <w:bCs/>
          <w:iCs/>
          <w:sz w:val="24"/>
          <w:szCs w:val="24"/>
          <w:u w:val="single"/>
        </w:rPr>
      </w:pPr>
    </w:p>
    <w:p w:rsidR="00A90304" w:rsidRDefault="00A90304" w:rsidP="005C5387">
      <w:pPr>
        <w:tabs>
          <w:tab w:val="left" w:pos="1178"/>
          <w:tab w:val="left" w:pos="9053"/>
        </w:tabs>
        <w:spacing w:line="240" w:lineRule="auto"/>
        <w:jc w:val="center"/>
        <w:rPr>
          <w:b/>
          <w:bCs/>
          <w:iCs/>
          <w:sz w:val="24"/>
          <w:szCs w:val="24"/>
          <w:u w:val="single"/>
        </w:rPr>
      </w:pPr>
    </w:p>
    <w:p w:rsidR="005C5387" w:rsidRPr="003F1388" w:rsidRDefault="005C5387" w:rsidP="005C5387">
      <w:pPr>
        <w:tabs>
          <w:tab w:val="left" w:pos="1178"/>
          <w:tab w:val="left" w:pos="9053"/>
        </w:tabs>
        <w:spacing w:line="240" w:lineRule="auto"/>
        <w:jc w:val="center"/>
        <w:rPr>
          <w:b/>
          <w:bCs/>
          <w:iCs/>
          <w:sz w:val="24"/>
          <w:szCs w:val="24"/>
          <w:u w:val="single"/>
        </w:rPr>
      </w:pPr>
      <w:r w:rsidRPr="007E0815">
        <w:rPr>
          <w:b/>
          <w:bCs/>
          <w:iCs/>
          <w:sz w:val="24"/>
          <w:szCs w:val="24"/>
          <w:u w:val="single"/>
        </w:rPr>
        <w:t>Предметы надзора:</w:t>
      </w:r>
    </w:p>
    <w:p w:rsidR="006A35FB" w:rsidRDefault="006A35FB" w:rsidP="005C5387">
      <w:pPr>
        <w:spacing w:line="240" w:lineRule="auto"/>
        <w:jc w:val="center"/>
        <w:rPr>
          <w:i/>
          <w:iCs/>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2"/>
        <w:gridCol w:w="1389"/>
        <w:gridCol w:w="1417"/>
        <w:gridCol w:w="3402"/>
      </w:tblGrid>
      <w:tr w:rsidR="006A35FB" w:rsidRPr="00035BA7" w:rsidTr="005D148C">
        <w:trPr>
          <w:trHeight w:val="252"/>
          <w:tblHeader/>
        </w:trPr>
        <w:tc>
          <w:tcPr>
            <w:tcW w:w="4282" w:type="dxa"/>
            <w:shd w:val="clear" w:color="auto" w:fill="auto"/>
            <w:noWrap/>
            <w:vAlign w:val="center"/>
          </w:tcPr>
          <w:p w:rsidR="006A35FB" w:rsidRPr="0016349F" w:rsidRDefault="006A35FB" w:rsidP="005D148C">
            <w:pPr>
              <w:jc w:val="center"/>
              <w:rPr>
                <w:b/>
                <w:bCs/>
                <w:color w:val="000000"/>
                <w:sz w:val="24"/>
                <w:szCs w:val="24"/>
              </w:rPr>
            </w:pPr>
            <w:r w:rsidRPr="0016349F">
              <w:rPr>
                <w:b/>
                <w:bCs/>
                <w:color w:val="000000"/>
                <w:sz w:val="24"/>
                <w:szCs w:val="24"/>
              </w:rPr>
              <w:t>Сфера деятельности</w:t>
            </w:r>
          </w:p>
        </w:tc>
        <w:tc>
          <w:tcPr>
            <w:tcW w:w="1389" w:type="dxa"/>
            <w:shd w:val="clear" w:color="auto" w:fill="auto"/>
            <w:vAlign w:val="center"/>
          </w:tcPr>
          <w:p w:rsidR="006A35FB" w:rsidRPr="0016349F" w:rsidRDefault="00F450D2" w:rsidP="00B517BF">
            <w:pPr>
              <w:spacing w:line="240" w:lineRule="auto"/>
              <w:jc w:val="center"/>
              <w:rPr>
                <w:b/>
                <w:bCs/>
                <w:i/>
                <w:color w:val="000000"/>
                <w:sz w:val="24"/>
                <w:szCs w:val="24"/>
              </w:rPr>
            </w:pPr>
            <w:r>
              <w:rPr>
                <w:b/>
                <w:bCs/>
                <w:i/>
                <w:color w:val="000000"/>
                <w:sz w:val="24"/>
                <w:szCs w:val="24"/>
              </w:rPr>
              <w:t xml:space="preserve"> </w:t>
            </w:r>
            <w:r w:rsidR="00B517BF">
              <w:rPr>
                <w:b/>
                <w:bCs/>
                <w:i/>
                <w:color w:val="000000"/>
                <w:sz w:val="24"/>
                <w:szCs w:val="24"/>
              </w:rPr>
              <w:t>6 месяцев</w:t>
            </w:r>
          </w:p>
        </w:tc>
        <w:tc>
          <w:tcPr>
            <w:tcW w:w="1417" w:type="dxa"/>
            <w:vAlign w:val="center"/>
          </w:tcPr>
          <w:p w:rsidR="006A35FB" w:rsidRPr="0016349F" w:rsidRDefault="006A35FB" w:rsidP="00287711">
            <w:pPr>
              <w:spacing w:line="240" w:lineRule="auto"/>
              <w:jc w:val="center"/>
              <w:rPr>
                <w:b/>
                <w:bCs/>
                <w:color w:val="000000"/>
                <w:sz w:val="24"/>
                <w:szCs w:val="24"/>
              </w:rPr>
            </w:pPr>
            <w:r w:rsidRPr="0016349F">
              <w:rPr>
                <w:b/>
                <w:bCs/>
                <w:color w:val="000000"/>
                <w:sz w:val="24"/>
                <w:szCs w:val="24"/>
              </w:rPr>
              <w:t>Всего</w:t>
            </w:r>
          </w:p>
        </w:tc>
        <w:tc>
          <w:tcPr>
            <w:tcW w:w="3402" w:type="dxa"/>
            <w:shd w:val="clear" w:color="auto" w:fill="auto"/>
            <w:noWrap/>
            <w:vAlign w:val="center"/>
          </w:tcPr>
          <w:p w:rsidR="006A35FB" w:rsidRPr="0016349F" w:rsidRDefault="006A35FB" w:rsidP="00F450D2">
            <w:pPr>
              <w:jc w:val="center"/>
              <w:rPr>
                <w:b/>
                <w:bCs/>
                <w:color w:val="000000"/>
                <w:sz w:val="24"/>
                <w:szCs w:val="24"/>
              </w:rPr>
            </w:pPr>
            <w:r>
              <w:rPr>
                <w:b/>
                <w:bCs/>
                <w:color w:val="000000"/>
                <w:sz w:val="24"/>
                <w:szCs w:val="24"/>
              </w:rPr>
              <w:t>201</w:t>
            </w:r>
            <w:r w:rsidR="00F450D2">
              <w:rPr>
                <w:b/>
                <w:bCs/>
                <w:color w:val="000000"/>
                <w:sz w:val="24"/>
                <w:szCs w:val="24"/>
              </w:rPr>
              <w:t>7</w:t>
            </w:r>
            <w:r w:rsidRPr="0016349F">
              <w:rPr>
                <w:b/>
                <w:bCs/>
                <w:color w:val="000000"/>
                <w:sz w:val="24"/>
                <w:szCs w:val="24"/>
              </w:rPr>
              <w:t xml:space="preserve"> к 201</w:t>
            </w:r>
            <w:r w:rsidR="00F450D2">
              <w:rPr>
                <w:b/>
                <w:bCs/>
                <w:color w:val="000000"/>
                <w:sz w:val="24"/>
                <w:szCs w:val="24"/>
              </w:rPr>
              <w:t>6</w:t>
            </w:r>
          </w:p>
        </w:tc>
      </w:tr>
      <w:tr w:rsidR="00287711" w:rsidRPr="00035BA7" w:rsidTr="005D148C">
        <w:trPr>
          <w:cantSplit/>
          <w:trHeight w:hRule="exact" w:val="397"/>
        </w:trPr>
        <w:tc>
          <w:tcPr>
            <w:tcW w:w="4282" w:type="dxa"/>
            <w:vMerge w:val="restart"/>
            <w:shd w:val="clear" w:color="auto" w:fill="auto"/>
            <w:vAlign w:val="center"/>
          </w:tcPr>
          <w:p w:rsidR="00287711" w:rsidRPr="0016349F" w:rsidRDefault="00287711" w:rsidP="005D148C">
            <w:pPr>
              <w:jc w:val="center"/>
              <w:rPr>
                <w:bCs/>
                <w:color w:val="000000"/>
                <w:sz w:val="24"/>
                <w:szCs w:val="24"/>
              </w:rPr>
            </w:pPr>
            <w:r w:rsidRPr="0016349F">
              <w:rPr>
                <w:bCs/>
                <w:color w:val="000000"/>
                <w:sz w:val="24"/>
                <w:szCs w:val="24"/>
              </w:rPr>
              <w:t>В сфере связи</w:t>
            </w:r>
          </w:p>
        </w:tc>
        <w:tc>
          <w:tcPr>
            <w:tcW w:w="1389" w:type="dxa"/>
            <w:shd w:val="clear" w:color="auto" w:fill="auto"/>
            <w:vAlign w:val="center"/>
          </w:tcPr>
          <w:p w:rsidR="00287711" w:rsidRPr="0016349F" w:rsidRDefault="00287711"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287711" w:rsidRPr="00B123F9" w:rsidRDefault="00B517BF" w:rsidP="00525A0C">
            <w:pPr>
              <w:jc w:val="center"/>
              <w:rPr>
                <w:color w:val="000000"/>
                <w:sz w:val="24"/>
                <w:szCs w:val="24"/>
                <w:highlight w:val="yellow"/>
              </w:rPr>
            </w:pPr>
            <w:r>
              <w:rPr>
                <w:color w:val="000000"/>
                <w:sz w:val="24"/>
                <w:szCs w:val="24"/>
              </w:rPr>
              <w:t>20152</w:t>
            </w:r>
          </w:p>
        </w:tc>
        <w:tc>
          <w:tcPr>
            <w:tcW w:w="3402" w:type="dxa"/>
            <w:vMerge w:val="restart"/>
            <w:shd w:val="clear" w:color="auto" w:fill="auto"/>
            <w:noWrap/>
            <w:vAlign w:val="center"/>
          </w:tcPr>
          <w:p w:rsidR="00287711" w:rsidRPr="006F0FEC" w:rsidRDefault="005A4712" w:rsidP="007E0815">
            <w:pPr>
              <w:jc w:val="center"/>
              <w:rPr>
                <w:b/>
                <w:bCs/>
                <w:iCs/>
                <w:color w:val="000000"/>
                <w:sz w:val="24"/>
                <w:szCs w:val="24"/>
              </w:rPr>
            </w:pPr>
            <w:r>
              <w:rPr>
                <w:b/>
                <w:bCs/>
                <w:iCs/>
                <w:color w:val="000000"/>
                <w:sz w:val="24"/>
                <w:szCs w:val="24"/>
              </w:rPr>
              <w:t>1,01</w:t>
            </w:r>
          </w:p>
        </w:tc>
      </w:tr>
      <w:tr w:rsidR="00287711" w:rsidRPr="00035BA7" w:rsidTr="005D148C">
        <w:trPr>
          <w:cantSplit/>
          <w:trHeight w:hRule="exact" w:val="397"/>
        </w:trPr>
        <w:tc>
          <w:tcPr>
            <w:tcW w:w="4282" w:type="dxa"/>
            <w:vMerge/>
            <w:shd w:val="clear" w:color="auto" w:fill="auto"/>
            <w:vAlign w:val="center"/>
          </w:tcPr>
          <w:p w:rsidR="00287711" w:rsidRPr="0016349F" w:rsidRDefault="00287711" w:rsidP="005D148C">
            <w:pPr>
              <w:rPr>
                <w:bCs/>
                <w:color w:val="000000"/>
                <w:sz w:val="24"/>
                <w:szCs w:val="24"/>
              </w:rPr>
            </w:pPr>
          </w:p>
        </w:tc>
        <w:tc>
          <w:tcPr>
            <w:tcW w:w="1389" w:type="dxa"/>
            <w:shd w:val="clear" w:color="auto" w:fill="A6A6A6"/>
            <w:vAlign w:val="center"/>
          </w:tcPr>
          <w:p w:rsidR="00287711" w:rsidRPr="0016349F" w:rsidRDefault="00287711"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287711" w:rsidRPr="005A4712" w:rsidRDefault="005A4712" w:rsidP="00C43327">
            <w:pPr>
              <w:jc w:val="center"/>
              <w:rPr>
                <w:color w:val="000000"/>
                <w:sz w:val="24"/>
                <w:szCs w:val="24"/>
                <w:highlight w:val="yellow"/>
              </w:rPr>
            </w:pPr>
            <w:r w:rsidRPr="005A4712">
              <w:rPr>
                <w:color w:val="000000"/>
                <w:sz w:val="24"/>
                <w:szCs w:val="24"/>
              </w:rPr>
              <w:t>20355</w:t>
            </w:r>
          </w:p>
        </w:tc>
        <w:tc>
          <w:tcPr>
            <w:tcW w:w="3402" w:type="dxa"/>
            <w:vMerge/>
            <w:shd w:val="clear" w:color="auto" w:fill="auto"/>
            <w:noWrap/>
            <w:vAlign w:val="center"/>
          </w:tcPr>
          <w:p w:rsidR="00287711" w:rsidRPr="006F0FEC" w:rsidRDefault="00287711"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вещания</w:t>
            </w:r>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D71EF1" w:rsidRDefault="00B517BF" w:rsidP="005D148C">
            <w:pPr>
              <w:jc w:val="center"/>
              <w:rPr>
                <w:color w:val="000000"/>
                <w:sz w:val="24"/>
                <w:szCs w:val="24"/>
              </w:rPr>
            </w:pPr>
            <w:r>
              <w:rPr>
                <w:color w:val="000000"/>
                <w:sz w:val="24"/>
                <w:szCs w:val="24"/>
              </w:rPr>
              <w:t>762</w:t>
            </w:r>
          </w:p>
        </w:tc>
        <w:tc>
          <w:tcPr>
            <w:tcW w:w="3402" w:type="dxa"/>
            <w:vMerge w:val="restart"/>
            <w:shd w:val="clear" w:color="auto" w:fill="auto"/>
            <w:noWrap/>
            <w:vAlign w:val="center"/>
          </w:tcPr>
          <w:p w:rsidR="006A35FB" w:rsidRPr="006F0FEC" w:rsidRDefault="006F0FEC" w:rsidP="00115F03">
            <w:pPr>
              <w:jc w:val="center"/>
              <w:rPr>
                <w:b/>
                <w:bCs/>
                <w:iCs/>
                <w:color w:val="000000"/>
                <w:sz w:val="24"/>
                <w:szCs w:val="24"/>
              </w:rPr>
            </w:pPr>
            <w:r w:rsidRPr="006F0FEC">
              <w:rPr>
                <w:b/>
                <w:bCs/>
                <w:iCs/>
                <w:color w:val="000000"/>
                <w:sz w:val="24"/>
                <w:szCs w:val="24"/>
              </w:rPr>
              <w:t>1,10</w:t>
            </w:r>
          </w:p>
        </w:tc>
      </w:tr>
      <w:tr w:rsidR="006A35FB" w:rsidRPr="00035BA7" w:rsidTr="005D148C">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D71EF1" w:rsidRDefault="006F0FEC" w:rsidP="005D148C">
            <w:pPr>
              <w:jc w:val="center"/>
              <w:rPr>
                <w:color w:val="000000"/>
                <w:sz w:val="24"/>
                <w:szCs w:val="24"/>
              </w:rPr>
            </w:pPr>
            <w:r>
              <w:rPr>
                <w:color w:val="000000"/>
                <w:sz w:val="24"/>
                <w:szCs w:val="24"/>
              </w:rPr>
              <w:t>841</w:t>
            </w:r>
          </w:p>
        </w:tc>
        <w:tc>
          <w:tcPr>
            <w:tcW w:w="3402" w:type="dxa"/>
            <w:vMerge/>
            <w:shd w:val="clear" w:color="auto" w:fill="auto"/>
            <w:noWrap/>
            <w:vAlign w:val="center"/>
          </w:tcPr>
          <w:p w:rsidR="006A35FB" w:rsidRPr="006F0FEC"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СМИ</w:t>
            </w:r>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B123F9" w:rsidRDefault="00B517BF" w:rsidP="005D148C">
            <w:pPr>
              <w:jc w:val="center"/>
              <w:rPr>
                <w:color w:val="000000"/>
                <w:sz w:val="24"/>
                <w:szCs w:val="24"/>
                <w:highlight w:val="yellow"/>
              </w:rPr>
            </w:pPr>
            <w:r w:rsidRPr="00B517BF">
              <w:rPr>
                <w:color w:val="000000"/>
                <w:sz w:val="24"/>
                <w:szCs w:val="24"/>
              </w:rPr>
              <w:t>138</w:t>
            </w:r>
          </w:p>
        </w:tc>
        <w:tc>
          <w:tcPr>
            <w:tcW w:w="3402" w:type="dxa"/>
            <w:vMerge w:val="restart"/>
            <w:shd w:val="clear" w:color="auto" w:fill="auto"/>
            <w:noWrap/>
            <w:vAlign w:val="center"/>
          </w:tcPr>
          <w:p w:rsidR="006A35FB" w:rsidRPr="006F0FEC" w:rsidRDefault="005A4712" w:rsidP="00D71EF1">
            <w:pPr>
              <w:jc w:val="center"/>
              <w:rPr>
                <w:b/>
                <w:bCs/>
                <w:iCs/>
                <w:color w:val="000000"/>
                <w:sz w:val="24"/>
                <w:szCs w:val="24"/>
              </w:rPr>
            </w:pPr>
            <w:r>
              <w:rPr>
                <w:b/>
                <w:bCs/>
                <w:iCs/>
                <w:color w:val="000000"/>
                <w:sz w:val="24"/>
                <w:szCs w:val="24"/>
              </w:rPr>
              <w:t>0,81</w:t>
            </w:r>
          </w:p>
        </w:tc>
      </w:tr>
      <w:tr w:rsidR="006A35FB" w:rsidRPr="00035BA7" w:rsidTr="005D148C">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B123F9" w:rsidRDefault="00271DF8" w:rsidP="005D148C">
            <w:pPr>
              <w:jc w:val="center"/>
              <w:rPr>
                <w:color w:val="000000"/>
                <w:sz w:val="24"/>
                <w:szCs w:val="24"/>
                <w:highlight w:val="yellow"/>
              </w:rPr>
            </w:pPr>
            <w:r w:rsidRPr="0075184E">
              <w:rPr>
                <w:color w:val="000000"/>
                <w:sz w:val="24"/>
                <w:szCs w:val="24"/>
              </w:rPr>
              <w:t>112</w:t>
            </w:r>
          </w:p>
        </w:tc>
        <w:tc>
          <w:tcPr>
            <w:tcW w:w="3402" w:type="dxa"/>
            <w:vMerge/>
            <w:tcBorders>
              <w:bottom w:val="single" w:sz="4" w:space="0" w:color="auto"/>
            </w:tcBorders>
            <w:shd w:val="clear" w:color="auto" w:fill="auto"/>
            <w:noWrap/>
            <w:vAlign w:val="center"/>
          </w:tcPr>
          <w:p w:rsidR="006A35FB" w:rsidRPr="006F0FEC"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 xml:space="preserve">В сфере </w:t>
            </w:r>
            <w:proofErr w:type="gramStart"/>
            <w:r w:rsidRPr="0016349F">
              <w:rPr>
                <w:bCs/>
                <w:color w:val="000000"/>
                <w:sz w:val="24"/>
                <w:szCs w:val="24"/>
              </w:rPr>
              <w:t>ИТ</w:t>
            </w:r>
            <w:proofErr w:type="gramEnd"/>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16349F" w:rsidRDefault="00B517BF" w:rsidP="005D148C">
            <w:pPr>
              <w:jc w:val="center"/>
              <w:rPr>
                <w:color w:val="000000"/>
                <w:sz w:val="24"/>
                <w:szCs w:val="24"/>
              </w:rPr>
            </w:pPr>
            <w:r>
              <w:rPr>
                <w:color w:val="000000"/>
                <w:sz w:val="24"/>
                <w:szCs w:val="24"/>
              </w:rPr>
              <w:t>1</w:t>
            </w:r>
          </w:p>
        </w:tc>
        <w:tc>
          <w:tcPr>
            <w:tcW w:w="3402" w:type="dxa"/>
            <w:vMerge w:val="restart"/>
            <w:shd w:val="clear" w:color="auto" w:fill="auto"/>
            <w:noWrap/>
            <w:vAlign w:val="center"/>
          </w:tcPr>
          <w:p w:rsidR="006A35FB" w:rsidRPr="006F0FEC" w:rsidRDefault="006F0FEC" w:rsidP="005D148C">
            <w:pPr>
              <w:jc w:val="center"/>
              <w:rPr>
                <w:b/>
                <w:bCs/>
                <w:iCs/>
                <w:color w:val="000000"/>
                <w:sz w:val="24"/>
                <w:szCs w:val="24"/>
              </w:rPr>
            </w:pPr>
            <w:r w:rsidRPr="006F0FEC">
              <w:rPr>
                <w:b/>
                <w:bCs/>
                <w:iCs/>
                <w:color w:val="000000"/>
                <w:sz w:val="24"/>
                <w:szCs w:val="24"/>
              </w:rPr>
              <w:t>1</w:t>
            </w:r>
          </w:p>
        </w:tc>
      </w:tr>
      <w:tr w:rsidR="006A35FB" w:rsidRPr="00035BA7" w:rsidTr="005D148C">
        <w:trPr>
          <w:cantSplit/>
          <w:trHeight w:hRule="exact" w:val="397"/>
        </w:trPr>
        <w:tc>
          <w:tcPr>
            <w:tcW w:w="4282" w:type="dxa"/>
            <w:vMerge/>
            <w:tcBorders>
              <w:bottom w:val="single" w:sz="4" w:space="0" w:color="auto"/>
            </w:tcBorders>
            <w:shd w:val="clear" w:color="auto" w:fill="auto"/>
            <w:vAlign w:val="center"/>
          </w:tcPr>
          <w:p w:rsidR="006A35FB" w:rsidRPr="0016349F" w:rsidRDefault="006A35FB" w:rsidP="005D148C">
            <w:pPr>
              <w:rPr>
                <w:bCs/>
                <w:color w:val="000000"/>
                <w:sz w:val="24"/>
                <w:szCs w:val="24"/>
              </w:rPr>
            </w:pPr>
          </w:p>
        </w:tc>
        <w:tc>
          <w:tcPr>
            <w:tcW w:w="1389" w:type="dxa"/>
            <w:tcBorders>
              <w:bottom w:val="single" w:sz="4" w:space="0" w:color="auto"/>
            </w:tcBorders>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tcBorders>
              <w:bottom w:val="single" w:sz="4" w:space="0" w:color="auto"/>
            </w:tcBorders>
            <w:shd w:val="clear" w:color="auto" w:fill="A6A6A6"/>
            <w:vAlign w:val="center"/>
          </w:tcPr>
          <w:p w:rsidR="006A35FB" w:rsidRPr="0016349F" w:rsidRDefault="006F0FEC" w:rsidP="00F450D2">
            <w:pPr>
              <w:jc w:val="center"/>
              <w:rPr>
                <w:color w:val="000000"/>
                <w:sz w:val="24"/>
                <w:szCs w:val="24"/>
              </w:rPr>
            </w:pPr>
            <w:r>
              <w:rPr>
                <w:color w:val="000000"/>
                <w:sz w:val="24"/>
                <w:szCs w:val="24"/>
              </w:rPr>
              <w:t>1</w:t>
            </w:r>
          </w:p>
        </w:tc>
        <w:tc>
          <w:tcPr>
            <w:tcW w:w="3402" w:type="dxa"/>
            <w:vMerge/>
            <w:tcBorders>
              <w:bottom w:val="single" w:sz="4" w:space="0" w:color="auto"/>
            </w:tcBorders>
            <w:shd w:val="clear" w:color="auto" w:fill="auto"/>
            <w:noWrap/>
            <w:vAlign w:val="center"/>
          </w:tcPr>
          <w:p w:rsidR="006A35FB" w:rsidRPr="006F0FEC"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6A35FB" w:rsidP="00145892">
            <w:pPr>
              <w:jc w:val="center"/>
              <w:rPr>
                <w:bCs/>
                <w:color w:val="000000"/>
                <w:sz w:val="24"/>
                <w:szCs w:val="24"/>
              </w:rPr>
            </w:pPr>
            <w:r w:rsidRPr="0016349F">
              <w:rPr>
                <w:bCs/>
                <w:color w:val="000000"/>
                <w:sz w:val="24"/>
                <w:szCs w:val="24"/>
              </w:rPr>
              <w:t>В сфере защиты прав субъектов П</w:t>
            </w:r>
            <w:r w:rsidR="00145892">
              <w:rPr>
                <w:bCs/>
                <w:color w:val="000000"/>
                <w:sz w:val="24"/>
                <w:szCs w:val="24"/>
              </w:rPr>
              <w:t>Д</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B517BF" w:rsidP="00287711">
            <w:pPr>
              <w:jc w:val="center"/>
              <w:rPr>
                <w:color w:val="000000"/>
                <w:sz w:val="24"/>
                <w:szCs w:val="24"/>
              </w:rPr>
            </w:pPr>
            <w:r>
              <w:rPr>
                <w:color w:val="000000"/>
                <w:sz w:val="24"/>
                <w:szCs w:val="24"/>
              </w:rPr>
              <w:t>6121</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35FB" w:rsidRPr="006F0FEC" w:rsidRDefault="006F0FEC" w:rsidP="007E0815">
            <w:pPr>
              <w:jc w:val="center"/>
              <w:rPr>
                <w:b/>
                <w:bCs/>
                <w:iCs/>
                <w:color w:val="000000"/>
                <w:sz w:val="24"/>
                <w:szCs w:val="24"/>
              </w:rPr>
            </w:pPr>
            <w:r>
              <w:rPr>
                <w:b/>
                <w:bCs/>
                <w:iCs/>
                <w:color w:val="000000"/>
                <w:sz w:val="24"/>
                <w:szCs w:val="24"/>
              </w:rPr>
              <w:t>1,45</w:t>
            </w:r>
          </w:p>
        </w:tc>
      </w:tr>
      <w:tr w:rsidR="006A35FB" w:rsidRPr="00035BA7" w:rsidTr="005D148C">
        <w:trPr>
          <w:cantSplit/>
          <w:trHeight w:hRule="exact" w:val="397"/>
        </w:trPr>
        <w:tc>
          <w:tcPr>
            <w:tcW w:w="4282" w:type="dxa"/>
            <w:vMerge/>
            <w:tcBorders>
              <w:top w:val="single" w:sz="4" w:space="0" w:color="auto"/>
              <w:bottom w:val="single" w:sz="4" w:space="0" w:color="auto"/>
            </w:tcBorders>
            <w:shd w:val="clear" w:color="auto" w:fill="auto"/>
            <w:vAlign w:val="center"/>
          </w:tcPr>
          <w:p w:rsidR="006A35FB" w:rsidRPr="0016349F" w:rsidRDefault="006A35FB" w:rsidP="005D148C">
            <w:pPr>
              <w:rPr>
                <w:bCs/>
                <w:color w:val="000000"/>
                <w:sz w:val="24"/>
                <w:szCs w:val="24"/>
              </w:rPr>
            </w:pPr>
          </w:p>
        </w:tc>
        <w:tc>
          <w:tcPr>
            <w:tcW w:w="1389" w:type="dxa"/>
            <w:tcBorders>
              <w:top w:val="single" w:sz="4" w:space="0" w:color="auto"/>
              <w:bottom w:val="single" w:sz="4" w:space="0" w:color="auto"/>
            </w:tcBorders>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tcBorders>
              <w:top w:val="single" w:sz="4" w:space="0" w:color="auto"/>
              <w:bottom w:val="single" w:sz="4" w:space="0" w:color="auto"/>
            </w:tcBorders>
            <w:shd w:val="clear" w:color="auto" w:fill="A6A6A6"/>
            <w:vAlign w:val="center"/>
          </w:tcPr>
          <w:p w:rsidR="006A35FB" w:rsidRPr="0016349F" w:rsidRDefault="006F0FEC" w:rsidP="005D148C">
            <w:pPr>
              <w:jc w:val="center"/>
              <w:rPr>
                <w:color w:val="000000"/>
                <w:sz w:val="24"/>
                <w:szCs w:val="24"/>
              </w:rPr>
            </w:pPr>
            <w:r>
              <w:rPr>
                <w:color w:val="000000"/>
                <w:sz w:val="24"/>
                <w:szCs w:val="24"/>
              </w:rPr>
              <w:t>8877</w:t>
            </w:r>
          </w:p>
        </w:tc>
        <w:tc>
          <w:tcPr>
            <w:tcW w:w="3402" w:type="dxa"/>
            <w:vMerge/>
            <w:tcBorders>
              <w:top w:val="single" w:sz="4" w:space="0" w:color="auto"/>
            </w:tcBorders>
            <w:shd w:val="clear" w:color="auto" w:fill="auto"/>
            <w:noWrap/>
            <w:vAlign w:val="center"/>
          </w:tcPr>
          <w:p w:rsidR="006A35FB" w:rsidRPr="006F0FEC"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tcBorders>
              <w:top w:val="single" w:sz="4" w:space="0" w:color="auto"/>
              <w:left w:val="nil"/>
              <w:bottom w:val="nil"/>
              <w:right w:val="single" w:sz="4" w:space="0" w:color="auto"/>
            </w:tcBorders>
            <w:vAlign w:val="center"/>
          </w:tcPr>
          <w:p w:rsidR="006A35FB" w:rsidRPr="0016349F" w:rsidRDefault="006A35FB" w:rsidP="005D148C">
            <w:pPr>
              <w:jc w:val="right"/>
              <w:rPr>
                <w:bCs/>
                <w:color w:val="000000"/>
                <w:sz w:val="24"/>
                <w:szCs w:val="24"/>
              </w:rPr>
            </w:pPr>
            <w:r w:rsidRPr="0016349F">
              <w:rPr>
                <w:bCs/>
                <w:color w:val="000000"/>
                <w:sz w:val="24"/>
                <w:szCs w:val="24"/>
              </w:rPr>
              <w:t>Итого предметов</w:t>
            </w:r>
          </w:p>
        </w:tc>
        <w:tc>
          <w:tcPr>
            <w:tcW w:w="1389" w:type="dxa"/>
            <w:tcBorders>
              <w:top w:val="single" w:sz="4" w:space="0" w:color="auto"/>
              <w:left w:val="single" w:sz="4" w:space="0" w:color="auto"/>
            </w:tcBorders>
            <w:shd w:val="clear" w:color="auto" w:fill="auto"/>
            <w:vAlign w:val="center"/>
          </w:tcPr>
          <w:p w:rsidR="006A35FB" w:rsidRPr="00030C36" w:rsidRDefault="006A35FB" w:rsidP="00226982">
            <w:pPr>
              <w:jc w:val="center"/>
              <w:rPr>
                <w:bCs/>
                <w:i/>
                <w:color w:val="000000"/>
                <w:sz w:val="24"/>
                <w:szCs w:val="24"/>
              </w:rPr>
            </w:pPr>
            <w:r w:rsidRPr="00030C36">
              <w:rPr>
                <w:bCs/>
                <w:i/>
                <w:color w:val="000000"/>
                <w:sz w:val="24"/>
                <w:szCs w:val="24"/>
              </w:rPr>
              <w:t>201</w:t>
            </w:r>
            <w:r w:rsidR="00226982">
              <w:rPr>
                <w:bCs/>
                <w:i/>
                <w:color w:val="000000"/>
                <w:sz w:val="24"/>
                <w:szCs w:val="24"/>
              </w:rPr>
              <w:t>6</w:t>
            </w:r>
          </w:p>
        </w:tc>
        <w:tc>
          <w:tcPr>
            <w:tcW w:w="1417" w:type="dxa"/>
            <w:tcBorders>
              <w:top w:val="single" w:sz="4" w:space="0" w:color="auto"/>
            </w:tcBorders>
            <w:shd w:val="clear" w:color="auto" w:fill="auto"/>
            <w:vAlign w:val="center"/>
          </w:tcPr>
          <w:p w:rsidR="006A35FB" w:rsidRPr="00B123F9" w:rsidRDefault="00B517BF" w:rsidP="00145892">
            <w:pPr>
              <w:jc w:val="center"/>
              <w:rPr>
                <w:bCs/>
                <w:color w:val="000000"/>
                <w:sz w:val="24"/>
                <w:szCs w:val="24"/>
                <w:highlight w:val="yellow"/>
              </w:rPr>
            </w:pPr>
            <w:r w:rsidRPr="00B517BF">
              <w:rPr>
                <w:bCs/>
                <w:color w:val="000000"/>
                <w:sz w:val="24"/>
                <w:szCs w:val="24"/>
              </w:rPr>
              <w:t>27174</w:t>
            </w:r>
          </w:p>
        </w:tc>
        <w:tc>
          <w:tcPr>
            <w:tcW w:w="3402" w:type="dxa"/>
            <w:vMerge w:val="restart"/>
            <w:shd w:val="clear" w:color="auto" w:fill="auto"/>
            <w:noWrap/>
            <w:vAlign w:val="center"/>
          </w:tcPr>
          <w:p w:rsidR="006A35FB" w:rsidRPr="006F0FEC" w:rsidRDefault="005A4712" w:rsidP="00115F03">
            <w:pPr>
              <w:jc w:val="center"/>
              <w:rPr>
                <w:b/>
                <w:bCs/>
                <w:color w:val="000000"/>
                <w:sz w:val="24"/>
                <w:szCs w:val="24"/>
              </w:rPr>
            </w:pPr>
            <w:r>
              <w:rPr>
                <w:b/>
                <w:bCs/>
                <w:color w:val="000000"/>
                <w:sz w:val="24"/>
                <w:szCs w:val="24"/>
              </w:rPr>
              <w:t>1,11</w:t>
            </w:r>
          </w:p>
        </w:tc>
      </w:tr>
      <w:tr w:rsidR="006A35FB" w:rsidRPr="00035BA7" w:rsidTr="005D148C">
        <w:trPr>
          <w:cantSplit/>
          <w:trHeight w:hRule="exact" w:val="397"/>
        </w:trPr>
        <w:tc>
          <w:tcPr>
            <w:tcW w:w="4282" w:type="dxa"/>
            <w:vMerge/>
            <w:tcBorders>
              <w:top w:val="nil"/>
              <w:left w:val="nil"/>
              <w:bottom w:val="nil"/>
              <w:right w:val="single" w:sz="4" w:space="0" w:color="auto"/>
            </w:tcBorders>
            <w:vAlign w:val="center"/>
          </w:tcPr>
          <w:p w:rsidR="006A35FB" w:rsidRPr="00035BA7" w:rsidRDefault="006A35FB" w:rsidP="005D148C">
            <w:pPr>
              <w:rPr>
                <w:bCs/>
                <w:color w:val="FF0000"/>
                <w:sz w:val="16"/>
                <w:szCs w:val="16"/>
              </w:rPr>
            </w:pPr>
          </w:p>
        </w:tc>
        <w:tc>
          <w:tcPr>
            <w:tcW w:w="1389" w:type="dxa"/>
            <w:tcBorders>
              <w:left w:val="single" w:sz="4" w:space="0" w:color="auto"/>
            </w:tcBorders>
            <w:shd w:val="clear" w:color="auto" w:fill="A6A6A6"/>
            <w:vAlign w:val="center"/>
          </w:tcPr>
          <w:p w:rsidR="006A35FB" w:rsidRPr="00030C36" w:rsidRDefault="006A35FB" w:rsidP="00226982">
            <w:pPr>
              <w:jc w:val="center"/>
              <w:rPr>
                <w:bCs/>
                <w:i/>
                <w:color w:val="000000"/>
                <w:sz w:val="24"/>
                <w:szCs w:val="24"/>
              </w:rPr>
            </w:pPr>
            <w:r w:rsidRPr="00030C36">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5A4712" w:rsidRDefault="005A4712" w:rsidP="00C43327">
            <w:pPr>
              <w:jc w:val="center"/>
              <w:rPr>
                <w:bCs/>
                <w:color w:val="000000"/>
                <w:sz w:val="24"/>
                <w:szCs w:val="24"/>
                <w:highlight w:val="yellow"/>
              </w:rPr>
            </w:pPr>
            <w:r w:rsidRPr="005A4712">
              <w:rPr>
                <w:bCs/>
                <w:color w:val="000000"/>
                <w:sz w:val="24"/>
                <w:szCs w:val="24"/>
              </w:rPr>
              <w:t>30186</w:t>
            </w:r>
          </w:p>
        </w:tc>
        <w:tc>
          <w:tcPr>
            <w:tcW w:w="3402" w:type="dxa"/>
            <w:vMerge/>
            <w:shd w:val="clear" w:color="auto" w:fill="auto"/>
            <w:noWrap/>
            <w:vAlign w:val="center"/>
          </w:tcPr>
          <w:p w:rsidR="006A35FB" w:rsidRPr="00035BA7" w:rsidRDefault="006A35FB" w:rsidP="005D148C">
            <w:pPr>
              <w:jc w:val="right"/>
              <w:rPr>
                <w:bCs/>
                <w:color w:val="FF0000"/>
                <w:sz w:val="16"/>
                <w:szCs w:val="16"/>
              </w:rPr>
            </w:pPr>
          </w:p>
        </w:tc>
      </w:tr>
    </w:tbl>
    <w:p w:rsidR="006A35FB" w:rsidRDefault="006A35FB" w:rsidP="005C5387">
      <w:pPr>
        <w:spacing w:line="240" w:lineRule="auto"/>
        <w:jc w:val="center"/>
        <w:rPr>
          <w:i/>
          <w:iCs/>
          <w:sz w:val="24"/>
          <w:szCs w:val="24"/>
        </w:rPr>
      </w:pPr>
    </w:p>
    <w:p w:rsidR="006A35FB" w:rsidRPr="003F1388" w:rsidRDefault="006A35FB" w:rsidP="005C5387">
      <w:pPr>
        <w:spacing w:line="240" w:lineRule="auto"/>
        <w:jc w:val="center"/>
        <w:rPr>
          <w:i/>
          <w:iCs/>
          <w:sz w:val="24"/>
          <w:szCs w:val="24"/>
        </w:rPr>
      </w:pPr>
    </w:p>
    <w:p w:rsidR="005C5387" w:rsidRPr="003F1388" w:rsidRDefault="005C5387" w:rsidP="005C5387">
      <w:pPr>
        <w:tabs>
          <w:tab w:val="left" w:pos="1178"/>
          <w:tab w:val="left" w:pos="9053"/>
        </w:tabs>
        <w:rPr>
          <w:bCs/>
          <w:iCs/>
          <w:sz w:val="28"/>
          <w:szCs w:val="28"/>
        </w:rPr>
      </w:pPr>
    </w:p>
    <w:p w:rsidR="005C5387" w:rsidRPr="003F1388" w:rsidRDefault="005C5387" w:rsidP="005C5387">
      <w:pPr>
        <w:tabs>
          <w:tab w:val="left" w:pos="1178"/>
          <w:tab w:val="left" w:pos="9053"/>
        </w:tabs>
        <w:spacing w:line="240" w:lineRule="auto"/>
        <w:ind w:left="-709" w:right="-284"/>
        <w:jc w:val="center"/>
        <w:rPr>
          <w:b/>
          <w:bCs/>
          <w:iCs/>
          <w:sz w:val="28"/>
          <w:szCs w:val="28"/>
        </w:rPr>
      </w:pPr>
      <w:r w:rsidRPr="003F1388">
        <w:rPr>
          <w:b/>
          <w:bCs/>
          <w:iCs/>
          <w:noProof/>
          <w:sz w:val="28"/>
          <w:szCs w:val="28"/>
          <w:vertAlign w:val="subscript"/>
        </w:rPr>
        <w:drawing>
          <wp:inline distT="0" distB="0" distL="0" distR="0">
            <wp:extent cx="6448425" cy="44672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5387" w:rsidRPr="003F1388" w:rsidRDefault="005C5387"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p>
    <w:p w:rsidR="00165484" w:rsidRDefault="00165484" w:rsidP="005C5387">
      <w:pPr>
        <w:spacing w:line="240" w:lineRule="auto"/>
        <w:ind w:firstLine="709"/>
        <w:rPr>
          <w:b/>
          <w:sz w:val="24"/>
          <w:szCs w:val="24"/>
        </w:rPr>
      </w:pPr>
    </w:p>
    <w:p w:rsidR="00F450D2" w:rsidRDefault="00F450D2" w:rsidP="005C5387">
      <w:pPr>
        <w:spacing w:line="240" w:lineRule="auto"/>
        <w:ind w:firstLine="709"/>
        <w:rPr>
          <w:b/>
          <w:sz w:val="24"/>
          <w:szCs w:val="24"/>
        </w:rPr>
      </w:pPr>
    </w:p>
    <w:p w:rsidR="00F450D2" w:rsidRDefault="00F450D2" w:rsidP="005C5387">
      <w:pPr>
        <w:spacing w:line="240" w:lineRule="auto"/>
        <w:ind w:firstLine="709"/>
        <w:rPr>
          <w:b/>
          <w:sz w:val="24"/>
          <w:szCs w:val="24"/>
        </w:rPr>
      </w:pPr>
    </w:p>
    <w:p w:rsidR="005C5387" w:rsidRPr="00E359B6" w:rsidRDefault="005C5387" w:rsidP="005C5387">
      <w:pPr>
        <w:spacing w:line="240" w:lineRule="auto"/>
        <w:ind w:firstLine="709"/>
        <w:rPr>
          <w:b/>
          <w:sz w:val="24"/>
          <w:szCs w:val="24"/>
        </w:rPr>
      </w:pPr>
      <w:r w:rsidRPr="003F1388">
        <w:rPr>
          <w:b/>
          <w:sz w:val="24"/>
          <w:szCs w:val="24"/>
        </w:rPr>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(включая ПД ГМО</w:t>
      </w:r>
      <w:r w:rsidR="00E359B6">
        <w:rPr>
          <w:b/>
          <w:sz w:val="24"/>
          <w:szCs w:val="24"/>
        </w:rPr>
        <w:t xml:space="preserve"> и ПОДФТ</w:t>
      </w:r>
      <w:r w:rsidRPr="003F1388">
        <w:rPr>
          <w:b/>
          <w:sz w:val="24"/>
          <w:szCs w:val="24"/>
        </w:rPr>
        <w:t>)</w:t>
      </w:r>
      <w:r w:rsidR="00E359B6" w:rsidRPr="00E359B6">
        <w:rPr>
          <w:sz w:val="24"/>
          <w:szCs w:val="24"/>
        </w:rPr>
        <w:t xml:space="preserve"> </w:t>
      </w:r>
      <w:r w:rsidR="00E359B6" w:rsidRPr="00E359B6">
        <w:rPr>
          <w:b/>
          <w:sz w:val="24"/>
          <w:szCs w:val="24"/>
        </w:rPr>
        <w:t>предусмотренных Планом проведения плановых проверок и Планом деятельности Управления</w:t>
      </w:r>
    </w:p>
    <w:p w:rsidR="00525A0C" w:rsidRPr="00501409" w:rsidRDefault="00F450D2" w:rsidP="00525A0C">
      <w:pPr>
        <w:spacing w:line="240" w:lineRule="auto"/>
        <w:ind w:firstLine="709"/>
        <w:rPr>
          <w:sz w:val="24"/>
          <w:szCs w:val="24"/>
        </w:rPr>
      </w:pPr>
      <w:r>
        <w:rPr>
          <w:sz w:val="24"/>
          <w:szCs w:val="24"/>
        </w:rPr>
        <w:t xml:space="preserve">В первом </w:t>
      </w:r>
      <w:r w:rsidR="00A90304">
        <w:rPr>
          <w:sz w:val="24"/>
          <w:szCs w:val="24"/>
        </w:rPr>
        <w:t>полугодие</w:t>
      </w:r>
      <w:r w:rsidR="00525A0C">
        <w:rPr>
          <w:sz w:val="24"/>
          <w:szCs w:val="24"/>
        </w:rPr>
        <w:t xml:space="preserve"> </w:t>
      </w:r>
      <w:r w:rsidR="00B207CF">
        <w:rPr>
          <w:sz w:val="24"/>
          <w:szCs w:val="24"/>
        </w:rPr>
        <w:t>201</w:t>
      </w:r>
      <w:r>
        <w:rPr>
          <w:sz w:val="24"/>
          <w:szCs w:val="24"/>
        </w:rPr>
        <w:t>7</w:t>
      </w:r>
      <w:r w:rsidR="00B207CF">
        <w:rPr>
          <w:sz w:val="24"/>
          <w:szCs w:val="24"/>
        </w:rPr>
        <w:t xml:space="preserve"> года</w:t>
      </w:r>
      <w:r w:rsidR="00525A0C">
        <w:rPr>
          <w:sz w:val="24"/>
          <w:szCs w:val="24"/>
        </w:rPr>
        <w:t xml:space="preserve"> </w:t>
      </w:r>
      <w:r w:rsidR="00525A0C" w:rsidRPr="00501409">
        <w:rPr>
          <w:sz w:val="24"/>
          <w:szCs w:val="24"/>
        </w:rPr>
        <w:t xml:space="preserve"> Управлением проведено:</w:t>
      </w:r>
    </w:p>
    <w:p w:rsidR="00525A0C" w:rsidRDefault="00E359B6" w:rsidP="00525A0C">
      <w:pPr>
        <w:spacing w:line="240" w:lineRule="auto"/>
        <w:ind w:firstLine="709"/>
        <w:rPr>
          <w:sz w:val="24"/>
          <w:szCs w:val="24"/>
        </w:rPr>
      </w:pPr>
      <w:r w:rsidRPr="00BC5F70">
        <w:rPr>
          <w:b/>
          <w:sz w:val="24"/>
          <w:szCs w:val="24"/>
        </w:rPr>
        <w:t>11</w:t>
      </w:r>
      <w:r w:rsidR="00BC50BB" w:rsidRPr="00BC5F70">
        <w:rPr>
          <w:b/>
          <w:sz w:val="24"/>
          <w:szCs w:val="24"/>
        </w:rPr>
        <w:t xml:space="preserve"> </w:t>
      </w:r>
      <w:r w:rsidR="00525A0C" w:rsidRPr="00BC5F70">
        <w:rPr>
          <w:b/>
          <w:sz w:val="24"/>
          <w:szCs w:val="24"/>
        </w:rPr>
        <w:t>плановых мероприятий</w:t>
      </w:r>
      <w:r w:rsidR="00525A0C" w:rsidRPr="00501409">
        <w:rPr>
          <w:sz w:val="24"/>
          <w:szCs w:val="24"/>
        </w:rPr>
        <w:t>, из них:</w:t>
      </w:r>
    </w:p>
    <w:p w:rsidR="00525A0C" w:rsidRDefault="00E359B6" w:rsidP="00525A0C">
      <w:pPr>
        <w:spacing w:line="240" w:lineRule="auto"/>
        <w:ind w:firstLine="709"/>
        <w:rPr>
          <w:sz w:val="24"/>
          <w:szCs w:val="24"/>
        </w:rPr>
      </w:pPr>
      <w:r>
        <w:rPr>
          <w:sz w:val="24"/>
          <w:szCs w:val="24"/>
        </w:rPr>
        <w:t>3</w:t>
      </w:r>
      <w:r w:rsidR="00525A0C" w:rsidRPr="00501409">
        <w:rPr>
          <w:sz w:val="24"/>
          <w:szCs w:val="24"/>
        </w:rPr>
        <w:t xml:space="preserve"> – в сфере связи</w:t>
      </w:r>
      <w:r w:rsidR="00525A0C">
        <w:rPr>
          <w:sz w:val="24"/>
          <w:szCs w:val="24"/>
        </w:rPr>
        <w:t xml:space="preserve"> </w:t>
      </w:r>
      <w:r w:rsidR="00525A0C" w:rsidRPr="00501409">
        <w:rPr>
          <w:sz w:val="24"/>
          <w:szCs w:val="24"/>
        </w:rPr>
        <w:t>и</w:t>
      </w:r>
      <w:r w:rsidR="00525A0C">
        <w:rPr>
          <w:sz w:val="24"/>
          <w:szCs w:val="24"/>
        </w:rPr>
        <w:t xml:space="preserve"> </w:t>
      </w:r>
      <w:r>
        <w:rPr>
          <w:sz w:val="24"/>
          <w:szCs w:val="24"/>
        </w:rPr>
        <w:t>8</w:t>
      </w:r>
      <w:r w:rsidR="00525A0C">
        <w:rPr>
          <w:sz w:val="24"/>
          <w:szCs w:val="24"/>
        </w:rPr>
        <w:t xml:space="preserve"> </w:t>
      </w:r>
      <w:r w:rsidR="00525A0C" w:rsidRPr="00501409">
        <w:rPr>
          <w:sz w:val="24"/>
          <w:szCs w:val="24"/>
        </w:rPr>
        <w:t>– в области персональных данных.</w:t>
      </w:r>
    </w:p>
    <w:p w:rsidR="00E359B6" w:rsidRDefault="00E359B6" w:rsidP="00525A0C">
      <w:pPr>
        <w:spacing w:line="240" w:lineRule="auto"/>
        <w:ind w:firstLine="709"/>
        <w:rPr>
          <w:sz w:val="24"/>
          <w:szCs w:val="24"/>
        </w:rPr>
      </w:pPr>
      <w:r>
        <w:rPr>
          <w:sz w:val="24"/>
          <w:szCs w:val="24"/>
        </w:rPr>
        <w:t xml:space="preserve">Во 2-м квартале проведено </w:t>
      </w:r>
      <w:r w:rsidRPr="00BC5F70">
        <w:rPr>
          <w:b/>
          <w:sz w:val="24"/>
          <w:szCs w:val="24"/>
        </w:rPr>
        <w:t>7 плановых мероприятий</w:t>
      </w:r>
      <w:r>
        <w:rPr>
          <w:sz w:val="24"/>
          <w:szCs w:val="24"/>
        </w:rPr>
        <w:t>, из них</w:t>
      </w:r>
      <w:r w:rsidR="00BC5F70">
        <w:rPr>
          <w:sz w:val="24"/>
          <w:szCs w:val="24"/>
        </w:rPr>
        <w:t>:</w:t>
      </w:r>
    </w:p>
    <w:p w:rsidR="00BC5F70" w:rsidRDefault="00BC5F70" w:rsidP="00525A0C">
      <w:pPr>
        <w:spacing w:line="240" w:lineRule="auto"/>
        <w:ind w:firstLine="709"/>
        <w:rPr>
          <w:sz w:val="24"/>
          <w:szCs w:val="24"/>
        </w:rPr>
      </w:pPr>
      <w:r>
        <w:rPr>
          <w:sz w:val="24"/>
          <w:szCs w:val="24"/>
        </w:rPr>
        <w:t>2</w:t>
      </w:r>
      <w:r w:rsidRPr="00501409">
        <w:rPr>
          <w:sz w:val="24"/>
          <w:szCs w:val="24"/>
        </w:rPr>
        <w:t xml:space="preserve"> – в сфере связи</w:t>
      </w:r>
      <w:r>
        <w:rPr>
          <w:sz w:val="24"/>
          <w:szCs w:val="24"/>
        </w:rPr>
        <w:t xml:space="preserve"> </w:t>
      </w:r>
      <w:r w:rsidRPr="00501409">
        <w:rPr>
          <w:sz w:val="24"/>
          <w:szCs w:val="24"/>
        </w:rPr>
        <w:t>и</w:t>
      </w:r>
      <w:r>
        <w:rPr>
          <w:sz w:val="24"/>
          <w:szCs w:val="24"/>
        </w:rPr>
        <w:t xml:space="preserve"> 5 </w:t>
      </w:r>
      <w:r w:rsidRPr="00501409">
        <w:rPr>
          <w:sz w:val="24"/>
          <w:szCs w:val="24"/>
        </w:rPr>
        <w:t>– в области персональных данных</w:t>
      </w:r>
    </w:p>
    <w:p w:rsidR="005C5387" w:rsidRPr="003F1388" w:rsidRDefault="005C5387" w:rsidP="005C5387">
      <w:pPr>
        <w:spacing w:line="240" w:lineRule="auto"/>
        <w:ind w:firstLine="709"/>
        <w:rPr>
          <w:sz w:val="24"/>
          <w:szCs w:val="24"/>
        </w:rPr>
      </w:pPr>
    </w:p>
    <w:tbl>
      <w:tblPr>
        <w:tblStyle w:val="af7"/>
        <w:tblW w:w="0" w:type="auto"/>
        <w:tblInd w:w="-34" w:type="dxa"/>
        <w:tblLook w:val="04A0"/>
      </w:tblPr>
      <w:tblGrid>
        <w:gridCol w:w="1273"/>
        <w:gridCol w:w="849"/>
        <w:gridCol w:w="849"/>
        <w:gridCol w:w="848"/>
        <w:gridCol w:w="848"/>
        <w:gridCol w:w="986"/>
        <w:gridCol w:w="848"/>
        <w:gridCol w:w="848"/>
        <w:gridCol w:w="848"/>
        <w:gridCol w:w="848"/>
        <w:gridCol w:w="986"/>
        <w:gridCol w:w="850"/>
      </w:tblGrid>
      <w:tr w:rsidR="00067CEF" w:rsidRPr="003F1388" w:rsidTr="00067CEF">
        <w:tc>
          <w:tcPr>
            <w:tcW w:w="1274" w:type="dxa"/>
          </w:tcPr>
          <w:p w:rsidR="00F450D2" w:rsidRPr="003F1388" w:rsidRDefault="00F450D2" w:rsidP="005C5387">
            <w:pPr>
              <w:spacing w:line="240" w:lineRule="auto"/>
              <w:rPr>
                <w:sz w:val="24"/>
                <w:szCs w:val="24"/>
              </w:rPr>
            </w:pPr>
            <w:r w:rsidRPr="003F1388">
              <w:rPr>
                <w:b/>
                <w:sz w:val="20"/>
                <w:szCs w:val="20"/>
              </w:rPr>
              <w:t>Показатель</w:t>
            </w:r>
          </w:p>
        </w:tc>
        <w:tc>
          <w:tcPr>
            <w:tcW w:w="875" w:type="dxa"/>
            <w:shd w:val="clear" w:color="auto" w:fill="auto"/>
          </w:tcPr>
          <w:p w:rsidR="00F450D2" w:rsidRPr="0046571B" w:rsidRDefault="00F450D2" w:rsidP="004F16F1">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75" w:type="dxa"/>
            <w:shd w:val="clear" w:color="auto" w:fill="BFBFBF" w:themeFill="background1" w:themeFillShade="BF"/>
          </w:tcPr>
          <w:p w:rsidR="00F450D2" w:rsidRPr="00BC5F70" w:rsidRDefault="00F450D2" w:rsidP="004F16F1">
            <w:pPr>
              <w:tabs>
                <w:tab w:val="left" w:pos="1178"/>
                <w:tab w:val="left" w:pos="9053"/>
              </w:tabs>
              <w:spacing w:line="240" w:lineRule="auto"/>
              <w:jc w:val="center"/>
              <w:rPr>
                <w:b/>
                <w:sz w:val="20"/>
                <w:szCs w:val="20"/>
              </w:rPr>
            </w:pPr>
            <w:r w:rsidRPr="00BC5F70">
              <w:rPr>
                <w:b/>
                <w:sz w:val="20"/>
                <w:szCs w:val="20"/>
              </w:rPr>
              <w:t xml:space="preserve">2 кв. </w:t>
            </w:r>
          </w:p>
          <w:p w:rsidR="00F450D2" w:rsidRPr="004560BE" w:rsidRDefault="00F450D2" w:rsidP="004F16F1">
            <w:pPr>
              <w:tabs>
                <w:tab w:val="left" w:pos="1178"/>
                <w:tab w:val="left" w:pos="9053"/>
              </w:tabs>
              <w:spacing w:line="240" w:lineRule="auto"/>
              <w:jc w:val="center"/>
              <w:rPr>
                <w:bCs/>
                <w:iCs/>
                <w:color w:val="000000"/>
                <w:sz w:val="20"/>
                <w:szCs w:val="20"/>
              </w:rPr>
            </w:pPr>
            <w:r w:rsidRPr="00BC5F70">
              <w:rPr>
                <w:b/>
                <w:sz w:val="20"/>
                <w:szCs w:val="20"/>
              </w:rPr>
              <w:t>2016</w:t>
            </w:r>
          </w:p>
        </w:tc>
        <w:tc>
          <w:tcPr>
            <w:tcW w:w="873"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73"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73" w:type="dxa"/>
            <w:shd w:val="clear" w:color="auto" w:fill="BFBFBF" w:themeFill="background1" w:themeFillShade="BF"/>
          </w:tcPr>
          <w:p w:rsidR="00F450D2" w:rsidRPr="00067CEF" w:rsidRDefault="00067CEF" w:rsidP="00067CEF">
            <w:pPr>
              <w:spacing w:line="240" w:lineRule="auto"/>
              <w:jc w:val="center"/>
              <w:rPr>
                <w:b/>
                <w:sz w:val="24"/>
                <w:szCs w:val="24"/>
              </w:rPr>
            </w:pPr>
            <w:r w:rsidRPr="00067CEF">
              <w:rPr>
                <w:b/>
                <w:sz w:val="20"/>
                <w:szCs w:val="20"/>
              </w:rPr>
              <w:t xml:space="preserve">1-е полугод. </w:t>
            </w:r>
            <w:r w:rsidR="00F450D2" w:rsidRPr="00067CEF">
              <w:rPr>
                <w:b/>
                <w:sz w:val="20"/>
                <w:szCs w:val="20"/>
              </w:rPr>
              <w:t>2016</w:t>
            </w:r>
          </w:p>
        </w:tc>
        <w:tc>
          <w:tcPr>
            <w:tcW w:w="873" w:type="dxa"/>
            <w:shd w:val="clear" w:color="auto" w:fill="auto"/>
          </w:tcPr>
          <w:p w:rsidR="00F450D2" w:rsidRPr="0046571B" w:rsidRDefault="00F450D2" w:rsidP="005C5387">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F450D2">
            <w:pPr>
              <w:tabs>
                <w:tab w:val="left" w:pos="1178"/>
                <w:tab w:val="left" w:pos="9053"/>
              </w:tabs>
              <w:spacing w:line="240" w:lineRule="auto"/>
              <w:jc w:val="center"/>
              <w:rPr>
                <w:bCs/>
                <w:iCs/>
                <w:color w:val="000000"/>
                <w:sz w:val="20"/>
                <w:szCs w:val="20"/>
              </w:rPr>
            </w:pPr>
            <w:r w:rsidRPr="0046571B">
              <w:rPr>
                <w:sz w:val="20"/>
                <w:szCs w:val="20"/>
              </w:rPr>
              <w:t>2017</w:t>
            </w:r>
          </w:p>
        </w:tc>
        <w:tc>
          <w:tcPr>
            <w:tcW w:w="873" w:type="dxa"/>
            <w:shd w:val="clear" w:color="auto" w:fill="BFBFBF" w:themeFill="background1" w:themeFillShade="BF"/>
          </w:tcPr>
          <w:p w:rsidR="00F450D2" w:rsidRPr="00BC5F70" w:rsidRDefault="00F450D2" w:rsidP="005C5387">
            <w:pPr>
              <w:tabs>
                <w:tab w:val="left" w:pos="1178"/>
                <w:tab w:val="left" w:pos="9053"/>
              </w:tabs>
              <w:spacing w:line="240" w:lineRule="auto"/>
              <w:jc w:val="center"/>
              <w:rPr>
                <w:b/>
                <w:sz w:val="20"/>
                <w:szCs w:val="20"/>
              </w:rPr>
            </w:pPr>
            <w:r w:rsidRPr="00BC5F70">
              <w:rPr>
                <w:b/>
                <w:sz w:val="20"/>
                <w:szCs w:val="20"/>
              </w:rPr>
              <w:t xml:space="preserve">2 кв. </w:t>
            </w:r>
          </w:p>
          <w:p w:rsidR="00F450D2" w:rsidRPr="004560BE" w:rsidRDefault="00F450D2" w:rsidP="00F450D2">
            <w:pPr>
              <w:tabs>
                <w:tab w:val="left" w:pos="1178"/>
                <w:tab w:val="left" w:pos="9053"/>
              </w:tabs>
              <w:spacing w:line="240" w:lineRule="auto"/>
              <w:jc w:val="center"/>
              <w:rPr>
                <w:bCs/>
                <w:iCs/>
                <w:color w:val="000000"/>
                <w:sz w:val="20"/>
                <w:szCs w:val="20"/>
              </w:rPr>
            </w:pPr>
            <w:r w:rsidRPr="00BC5F70">
              <w:rPr>
                <w:b/>
                <w:sz w:val="20"/>
                <w:szCs w:val="20"/>
              </w:rPr>
              <w:t>2017</w:t>
            </w:r>
          </w:p>
        </w:tc>
        <w:tc>
          <w:tcPr>
            <w:tcW w:w="873" w:type="dxa"/>
            <w:shd w:val="clear" w:color="auto" w:fill="FFFFFF" w:themeFill="background1"/>
          </w:tcPr>
          <w:p w:rsidR="00F450D2" w:rsidRPr="00B207CF" w:rsidRDefault="00F450D2" w:rsidP="005C5387">
            <w:pPr>
              <w:spacing w:line="240" w:lineRule="auto"/>
              <w:jc w:val="center"/>
              <w:rPr>
                <w:sz w:val="20"/>
                <w:szCs w:val="20"/>
              </w:rPr>
            </w:pPr>
            <w:r w:rsidRPr="00B207CF">
              <w:rPr>
                <w:sz w:val="20"/>
                <w:szCs w:val="20"/>
              </w:rPr>
              <w:t>3 кв.</w:t>
            </w:r>
          </w:p>
          <w:p w:rsidR="00F450D2" w:rsidRPr="00B207CF" w:rsidRDefault="00F450D2" w:rsidP="00F450D2">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F450D2" w:rsidRPr="00F450D2" w:rsidRDefault="00F450D2" w:rsidP="005C5387">
            <w:pPr>
              <w:spacing w:line="240" w:lineRule="auto"/>
              <w:jc w:val="center"/>
              <w:rPr>
                <w:sz w:val="20"/>
                <w:szCs w:val="20"/>
              </w:rPr>
            </w:pPr>
            <w:r w:rsidRPr="00F450D2">
              <w:rPr>
                <w:sz w:val="20"/>
                <w:szCs w:val="20"/>
              </w:rPr>
              <w:t>4 кв.</w:t>
            </w:r>
          </w:p>
          <w:p w:rsidR="00F450D2" w:rsidRPr="00F450D2" w:rsidRDefault="00F450D2" w:rsidP="00F450D2">
            <w:pPr>
              <w:spacing w:line="240" w:lineRule="auto"/>
              <w:jc w:val="center"/>
              <w:rPr>
                <w:sz w:val="24"/>
                <w:szCs w:val="24"/>
              </w:rPr>
            </w:pPr>
            <w:r w:rsidRPr="00F450D2">
              <w:rPr>
                <w:sz w:val="20"/>
                <w:szCs w:val="20"/>
              </w:rPr>
              <w:t>2017</w:t>
            </w:r>
          </w:p>
        </w:tc>
        <w:tc>
          <w:tcPr>
            <w:tcW w:w="873" w:type="dxa"/>
            <w:shd w:val="clear" w:color="auto" w:fill="BFBFBF" w:themeFill="background1" w:themeFillShade="BF"/>
          </w:tcPr>
          <w:p w:rsidR="00F450D2" w:rsidRPr="00067CEF" w:rsidRDefault="00067CEF" w:rsidP="00067CEF">
            <w:pPr>
              <w:spacing w:line="240" w:lineRule="auto"/>
              <w:jc w:val="center"/>
              <w:rPr>
                <w:b/>
                <w:sz w:val="24"/>
                <w:szCs w:val="24"/>
              </w:rPr>
            </w:pPr>
            <w:r w:rsidRPr="00067CEF">
              <w:rPr>
                <w:b/>
                <w:sz w:val="20"/>
                <w:szCs w:val="20"/>
              </w:rPr>
              <w:t>1-е полугод. 2017</w:t>
            </w:r>
          </w:p>
        </w:tc>
        <w:tc>
          <w:tcPr>
            <w:tcW w:w="873" w:type="dxa"/>
            <w:shd w:val="clear" w:color="auto" w:fill="BFBFBF" w:themeFill="background1" w:themeFillShade="BF"/>
          </w:tcPr>
          <w:p w:rsidR="00F450D2" w:rsidRPr="00BC5F70" w:rsidRDefault="00F450D2" w:rsidP="00F450D2">
            <w:pPr>
              <w:spacing w:line="240" w:lineRule="auto"/>
              <w:rPr>
                <w:b/>
                <w:sz w:val="24"/>
                <w:szCs w:val="24"/>
              </w:rPr>
            </w:pPr>
            <w:r w:rsidRPr="00BC5F70">
              <w:rPr>
                <w:b/>
                <w:sz w:val="20"/>
                <w:szCs w:val="20"/>
              </w:rPr>
              <w:t>2017 к 2016</w:t>
            </w:r>
          </w:p>
        </w:tc>
      </w:tr>
      <w:tr w:rsidR="00067CEF" w:rsidRPr="003F1388" w:rsidTr="00067CEF">
        <w:tc>
          <w:tcPr>
            <w:tcW w:w="1274" w:type="dxa"/>
          </w:tcPr>
          <w:p w:rsidR="00F450D2" w:rsidRPr="003F1388" w:rsidRDefault="00F450D2" w:rsidP="005C5387">
            <w:pPr>
              <w:spacing w:line="240" w:lineRule="auto"/>
              <w:rPr>
                <w:sz w:val="24"/>
                <w:szCs w:val="24"/>
              </w:rPr>
            </w:pPr>
            <w:r w:rsidRPr="003F1388">
              <w:rPr>
                <w:sz w:val="24"/>
                <w:szCs w:val="24"/>
              </w:rPr>
              <w:t>Плановые проверки</w:t>
            </w:r>
          </w:p>
        </w:tc>
        <w:tc>
          <w:tcPr>
            <w:tcW w:w="875" w:type="dxa"/>
            <w:shd w:val="clear" w:color="auto" w:fill="auto"/>
          </w:tcPr>
          <w:p w:rsidR="00F450D2" w:rsidRPr="0046571B" w:rsidRDefault="00F450D2" w:rsidP="004F16F1">
            <w:pPr>
              <w:tabs>
                <w:tab w:val="left" w:pos="1178"/>
                <w:tab w:val="left" w:pos="9053"/>
              </w:tabs>
              <w:spacing w:line="240" w:lineRule="auto"/>
              <w:jc w:val="center"/>
              <w:rPr>
                <w:bCs/>
                <w:iCs/>
                <w:color w:val="000000"/>
                <w:sz w:val="24"/>
                <w:szCs w:val="24"/>
              </w:rPr>
            </w:pPr>
            <w:r w:rsidRPr="0046571B">
              <w:rPr>
                <w:bCs/>
                <w:iCs/>
                <w:color w:val="000000"/>
                <w:sz w:val="24"/>
                <w:szCs w:val="24"/>
              </w:rPr>
              <w:t>4</w:t>
            </w:r>
          </w:p>
        </w:tc>
        <w:tc>
          <w:tcPr>
            <w:tcW w:w="875" w:type="dxa"/>
            <w:shd w:val="clear" w:color="auto" w:fill="BFBFBF" w:themeFill="background1" w:themeFillShade="BF"/>
          </w:tcPr>
          <w:p w:rsidR="00F450D2" w:rsidRPr="00BC5F70" w:rsidRDefault="00F450D2" w:rsidP="004F16F1">
            <w:pPr>
              <w:tabs>
                <w:tab w:val="left" w:pos="1178"/>
                <w:tab w:val="left" w:pos="9053"/>
              </w:tabs>
              <w:spacing w:line="240" w:lineRule="auto"/>
              <w:jc w:val="center"/>
              <w:rPr>
                <w:b/>
                <w:bCs/>
                <w:iCs/>
                <w:color w:val="000000"/>
                <w:sz w:val="24"/>
                <w:szCs w:val="24"/>
              </w:rPr>
            </w:pPr>
            <w:r w:rsidRPr="00BC5F70">
              <w:rPr>
                <w:b/>
                <w:bCs/>
                <w:iCs/>
                <w:color w:val="000000"/>
                <w:sz w:val="24"/>
                <w:szCs w:val="24"/>
              </w:rPr>
              <w:t>5</w:t>
            </w:r>
          </w:p>
        </w:tc>
        <w:tc>
          <w:tcPr>
            <w:tcW w:w="873"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4</w:t>
            </w:r>
          </w:p>
        </w:tc>
        <w:tc>
          <w:tcPr>
            <w:tcW w:w="873" w:type="dxa"/>
            <w:shd w:val="clear" w:color="auto" w:fill="auto"/>
          </w:tcPr>
          <w:p w:rsidR="00F450D2" w:rsidRPr="00F450D2" w:rsidRDefault="00F450D2" w:rsidP="004F16F1">
            <w:pPr>
              <w:spacing w:line="240" w:lineRule="auto"/>
              <w:jc w:val="center"/>
              <w:rPr>
                <w:sz w:val="24"/>
                <w:szCs w:val="24"/>
              </w:rPr>
            </w:pPr>
            <w:r w:rsidRPr="00F450D2">
              <w:rPr>
                <w:sz w:val="24"/>
                <w:szCs w:val="24"/>
              </w:rPr>
              <w:t>5</w:t>
            </w:r>
          </w:p>
        </w:tc>
        <w:tc>
          <w:tcPr>
            <w:tcW w:w="873" w:type="dxa"/>
            <w:shd w:val="clear" w:color="auto" w:fill="BFBFBF" w:themeFill="background1" w:themeFillShade="BF"/>
          </w:tcPr>
          <w:p w:rsidR="00F450D2" w:rsidRPr="00067CEF" w:rsidRDefault="00067CEF" w:rsidP="004F16F1">
            <w:pPr>
              <w:spacing w:line="240" w:lineRule="auto"/>
              <w:jc w:val="center"/>
              <w:rPr>
                <w:b/>
                <w:sz w:val="24"/>
                <w:szCs w:val="24"/>
              </w:rPr>
            </w:pPr>
            <w:r>
              <w:rPr>
                <w:b/>
                <w:sz w:val="24"/>
                <w:szCs w:val="24"/>
              </w:rPr>
              <w:t>9</w:t>
            </w:r>
          </w:p>
        </w:tc>
        <w:tc>
          <w:tcPr>
            <w:tcW w:w="873" w:type="dxa"/>
            <w:shd w:val="clear" w:color="auto" w:fill="auto"/>
          </w:tcPr>
          <w:p w:rsidR="00F450D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4</w:t>
            </w:r>
          </w:p>
        </w:tc>
        <w:tc>
          <w:tcPr>
            <w:tcW w:w="873" w:type="dxa"/>
            <w:shd w:val="clear" w:color="auto" w:fill="BFBFBF" w:themeFill="background1" w:themeFillShade="BF"/>
          </w:tcPr>
          <w:p w:rsidR="00F450D2" w:rsidRPr="00BC5F70" w:rsidRDefault="00E359B6" w:rsidP="005C5387">
            <w:pPr>
              <w:tabs>
                <w:tab w:val="left" w:pos="1178"/>
                <w:tab w:val="left" w:pos="9053"/>
              </w:tabs>
              <w:spacing w:line="240" w:lineRule="auto"/>
              <w:jc w:val="center"/>
              <w:rPr>
                <w:b/>
                <w:bCs/>
                <w:iCs/>
                <w:color w:val="000000"/>
                <w:sz w:val="24"/>
                <w:szCs w:val="24"/>
              </w:rPr>
            </w:pPr>
            <w:r w:rsidRPr="00BC5F70">
              <w:rPr>
                <w:b/>
                <w:bCs/>
                <w:iCs/>
                <w:color w:val="000000"/>
                <w:sz w:val="24"/>
                <w:szCs w:val="24"/>
              </w:rPr>
              <w:t>7</w:t>
            </w:r>
          </w:p>
        </w:tc>
        <w:tc>
          <w:tcPr>
            <w:tcW w:w="873" w:type="dxa"/>
            <w:shd w:val="clear" w:color="auto" w:fill="FFFFFF" w:themeFill="background1"/>
          </w:tcPr>
          <w:p w:rsidR="00F450D2" w:rsidRPr="00B207CF" w:rsidRDefault="00F450D2" w:rsidP="005C5387">
            <w:pPr>
              <w:spacing w:line="240" w:lineRule="auto"/>
              <w:jc w:val="center"/>
              <w:rPr>
                <w:sz w:val="24"/>
                <w:szCs w:val="24"/>
              </w:rPr>
            </w:pPr>
          </w:p>
        </w:tc>
        <w:tc>
          <w:tcPr>
            <w:tcW w:w="873" w:type="dxa"/>
            <w:shd w:val="clear" w:color="auto" w:fill="auto"/>
          </w:tcPr>
          <w:p w:rsidR="00F450D2" w:rsidRPr="00F450D2" w:rsidRDefault="00F450D2" w:rsidP="005C5387">
            <w:pPr>
              <w:spacing w:line="240" w:lineRule="auto"/>
              <w:jc w:val="center"/>
              <w:rPr>
                <w:sz w:val="24"/>
                <w:szCs w:val="24"/>
              </w:rPr>
            </w:pPr>
          </w:p>
        </w:tc>
        <w:tc>
          <w:tcPr>
            <w:tcW w:w="873" w:type="dxa"/>
            <w:shd w:val="clear" w:color="auto" w:fill="BFBFBF" w:themeFill="background1" w:themeFillShade="BF"/>
          </w:tcPr>
          <w:p w:rsidR="00F450D2" w:rsidRPr="00067CEF" w:rsidRDefault="00067CEF" w:rsidP="005C5387">
            <w:pPr>
              <w:spacing w:line="240" w:lineRule="auto"/>
              <w:jc w:val="center"/>
              <w:rPr>
                <w:b/>
                <w:sz w:val="24"/>
                <w:szCs w:val="24"/>
              </w:rPr>
            </w:pPr>
            <w:r>
              <w:rPr>
                <w:b/>
                <w:sz w:val="24"/>
                <w:szCs w:val="24"/>
              </w:rPr>
              <w:t>11</w:t>
            </w:r>
          </w:p>
        </w:tc>
        <w:tc>
          <w:tcPr>
            <w:tcW w:w="873" w:type="dxa"/>
            <w:shd w:val="clear" w:color="auto" w:fill="BFBFBF" w:themeFill="background1" w:themeFillShade="BF"/>
          </w:tcPr>
          <w:p w:rsidR="00F450D2" w:rsidRPr="00BC5F70" w:rsidRDefault="004564AF" w:rsidP="00067CEF">
            <w:pPr>
              <w:spacing w:line="240" w:lineRule="auto"/>
              <w:jc w:val="center"/>
              <w:rPr>
                <w:b/>
                <w:sz w:val="24"/>
                <w:szCs w:val="24"/>
              </w:rPr>
            </w:pPr>
            <w:r w:rsidRPr="00BC5F70">
              <w:rPr>
                <w:b/>
                <w:sz w:val="24"/>
                <w:szCs w:val="24"/>
              </w:rPr>
              <w:t>1</w:t>
            </w:r>
            <w:r w:rsidR="00BC5F70">
              <w:rPr>
                <w:b/>
                <w:sz w:val="24"/>
                <w:szCs w:val="24"/>
              </w:rPr>
              <w:t>,</w:t>
            </w:r>
            <w:r w:rsidR="00067CEF">
              <w:rPr>
                <w:b/>
                <w:sz w:val="24"/>
                <w:szCs w:val="24"/>
              </w:rPr>
              <w:t>22</w:t>
            </w:r>
          </w:p>
        </w:tc>
      </w:tr>
    </w:tbl>
    <w:p w:rsidR="00A60269" w:rsidRDefault="00A60269" w:rsidP="00A60269">
      <w:pPr>
        <w:tabs>
          <w:tab w:val="left" w:pos="1178"/>
          <w:tab w:val="left" w:pos="9053"/>
        </w:tabs>
        <w:spacing w:line="240" w:lineRule="auto"/>
        <w:ind w:firstLine="567"/>
        <w:rPr>
          <w:b/>
          <w:i/>
          <w:color w:val="000000"/>
          <w:sz w:val="24"/>
          <w:szCs w:val="24"/>
        </w:rPr>
      </w:pPr>
    </w:p>
    <w:p w:rsidR="005C5387" w:rsidRDefault="005C5387" w:rsidP="005C5387">
      <w:pPr>
        <w:spacing w:line="240" w:lineRule="auto"/>
        <w:ind w:firstLine="720"/>
        <w:rPr>
          <w:sz w:val="24"/>
          <w:szCs w:val="24"/>
        </w:rPr>
      </w:pPr>
      <w:r w:rsidRPr="003F1388">
        <w:rPr>
          <w:bCs/>
          <w:sz w:val="24"/>
          <w:szCs w:val="24"/>
        </w:rPr>
        <w:t>По результатам плановых проверок в отчетном периоде</w:t>
      </w:r>
      <w:r w:rsidRPr="003F1388">
        <w:rPr>
          <w:b/>
          <w:bCs/>
          <w:sz w:val="24"/>
          <w:szCs w:val="24"/>
        </w:rPr>
        <w:t xml:space="preserve"> выявлено </w:t>
      </w:r>
      <w:r w:rsidR="00BC5F70">
        <w:rPr>
          <w:b/>
          <w:bCs/>
          <w:sz w:val="24"/>
          <w:szCs w:val="24"/>
        </w:rPr>
        <w:t>1</w:t>
      </w:r>
      <w:r w:rsidR="00BC50BB">
        <w:rPr>
          <w:b/>
          <w:bCs/>
          <w:sz w:val="24"/>
          <w:szCs w:val="24"/>
        </w:rPr>
        <w:t>8</w:t>
      </w:r>
      <w:r w:rsidRPr="003F1388">
        <w:rPr>
          <w:b/>
          <w:bCs/>
          <w:sz w:val="24"/>
          <w:szCs w:val="24"/>
        </w:rPr>
        <w:t xml:space="preserve"> нарушени</w:t>
      </w:r>
      <w:r w:rsidR="00BC50BB">
        <w:rPr>
          <w:b/>
          <w:bCs/>
          <w:sz w:val="24"/>
          <w:szCs w:val="24"/>
        </w:rPr>
        <w:t>й</w:t>
      </w:r>
      <w:r w:rsidRPr="003F1388">
        <w:rPr>
          <w:b/>
          <w:bCs/>
          <w:sz w:val="24"/>
          <w:szCs w:val="24"/>
        </w:rPr>
        <w:t xml:space="preserve"> норм  </w:t>
      </w:r>
      <w:r w:rsidR="00DB5213">
        <w:rPr>
          <w:sz w:val="24"/>
          <w:szCs w:val="24"/>
        </w:rPr>
        <w:t>действующего законодательства</w:t>
      </w:r>
      <w:r w:rsidR="00EC7037">
        <w:rPr>
          <w:sz w:val="24"/>
          <w:szCs w:val="24"/>
        </w:rPr>
        <w:t xml:space="preserve">, </w:t>
      </w:r>
      <w:r w:rsidR="00BC5F70">
        <w:rPr>
          <w:sz w:val="24"/>
          <w:szCs w:val="24"/>
        </w:rPr>
        <w:t>из них:</w:t>
      </w:r>
    </w:p>
    <w:p w:rsidR="00BC5F70" w:rsidRDefault="00BC5F70" w:rsidP="005C5387">
      <w:pPr>
        <w:spacing w:line="240" w:lineRule="auto"/>
        <w:ind w:firstLine="720"/>
        <w:rPr>
          <w:sz w:val="24"/>
          <w:szCs w:val="24"/>
        </w:rPr>
      </w:pPr>
      <w:r>
        <w:rPr>
          <w:sz w:val="24"/>
          <w:szCs w:val="24"/>
        </w:rPr>
        <w:t>1 нарушение в области связи, 17 нарушений – в области защиты персональных данных.</w:t>
      </w:r>
    </w:p>
    <w:p w:rsidR="00BC5F70" w:rsidRDefault="00BC5F70" w:rsidP="00BC5F70">
      <w:pPr>
        <w:spacing w:line="240" w:lineRule="auto"/>
        <w:ind w:firstLine="720"/>
        <w:rPr>
          <w:sz w:val="24"/>
          <w:szCs w:val="24"/>
        </w:rPr>
      </w:pPr>
      <w:r>
        <w:rPr>
          <w:sz w:val="24"/>
          <w:szCs w:val="24"/>
        </w:rPr>
        <w:t xml:space="preserve">Во 2-м квартале </w:t>
      </w:r>
      <w:r w:rsidRPr="003F1388">
        <w:rPr>
          <w:b/>
          <w:bCs/>
          <w:sz w:val="24"/>
          <w:szCs w:val="24"/>
        </w:rPr>
        <w:t xml:space="preserve">выявлено </w:t>
      </w:r>
      <w:r>
        <w:rPr>
          <w:b/>
          <w:bCs/>
          <w:sz w:val="24"/>
          <w:szCs w:val="24"/>
        </w:rPr>
        <w:t>10</w:t>
      </w:r>
      <w:r w:rsidRPr="003F1388">
        <w:rPr>
          <w:b/>
          <w:bCs/>
          <w:sz w:val="24"/>
          <w:szCs w:val="24"/>
        </w:rPr>
        <w:t xml:space="preserve"> нарушени</w:t>
      </w:r>
      <w:r>
        <w:rPr>
          <w:b/>
          <w:bCs/>
          <w:sz w:val="24"/>
          <w:szCs w:val="24"/>
        </w:rPr>
        <w:t>й</w:t>
      </w:r>
      <w:r w:rsidRPr="003F1388">
        <w:rPr>
          <w:b/>
          <w:bCs/>
          <w:sz w:val="24"/>
          <w:szCs w:val="24"/>
        </w:rPr>
        <w:t xml:space="preserve"> норм  </w:t>
      </w:r>
      <w:r>
        <w:rPr>
          <w:sz w:val="24"/>
          <w:szCs w:val="24"/>
        </w:rPr>
        <w:t>действующего законодательства, из них:</w:t>
      </w:r>
    </w:p>
    <w:p w:rsidR="00BC5F70" w:rsidRDefault="00BC5F70" w:rsidP="005C5387">
      <w:pPr>
        <w:spacing w:line="240" w:lineRule="auto"/>
        <w:ind w:firstLine="720"/>
        <w:rPr>
          <w:sz w:val="24"/>
          <w:szCs w:val="24"/>
        </w:rPr>
      </w:pPr>
      <w:r>
        <w:rPr>
          <w:sz w:val="24"/>
          <w:szCs w:val="24"/>
        </w:rPr>
        <w:t>1 нарушение в области связи и 9 нарушений – в области защиты персональных данных</w:t>
      </w:r>
    </w:p>
    <w:p w:rsidR="00A241B5" w:rsidRDefault="00A241B5" w:rsidP="005C5387">
      <w:pPr>
        <w:spacing w:line="240" w:lineRule="auto"/>
        <w:ind w:firstLine="720"/>
        <w:rPr>
          <w:sz w:val="24"/>
          <w:szCs w:val="24"/>
        </w:rPr>
      </w:pPr>
    </w:p>
    <w:tbl>
      <w:tblPr>
        <w:tblStyle w:val="af7"/>
        <w:tblW w:w="0" w:type="auto"/>
        <w:tblInd w:w="-34" w:type="dxa"/>
        <w:tblLook w:val="04A0"/>
      </w:tblPr>
      <w:tblGrid>
        <w:gridCol w:w="1368"/>
        <w:gridCol w:w="840"/>
        <w:gridCol w:w="840"/>
        <w:gridCol w:w="838"/>
        <w:gridCol w:w="837"/>
        <w:gridCol w:w="986"/>
        <w:gridCol w:w="837"/>
        <w:gridCol w:w="837"/>
        <w:gridCol w:w="837"/>
        <w:gridCol w:w="837"/>
        <w:gridCol w:w="986"/>
        <w:gridCol w:w="838"/>
      </w:tblGrid>
      <w:tr w:rsidR="00F450D2" w:rsidRPr="003F1388" w:rsidTr="00067CEF">
        <w:tc>
          <w:tcPr>
            <w:tcW w:w="1369" w:type="dxa"/>
          </w:tcPr>
          <w:p w:rsidR="00F450D2" w:rsidRPr="003F1388" w:rsidRDefault="00F450D2" w:rsidP="00525A0C">
            <w:pPr>
              <w:spacing w:line="240" w:lineRule="auto"/>
              <w:rPr>
                <w:sz w:val="24"/>
                <w:szCs w:val="24"/>
              </w:rPr>
            </w:pPr>
            <w:r w:rsidRPr="003F1388">
              <w:rPr>
                <w:b/>
                <w:sz w:val="20"/>
                <w:szCs w:val="20"/>
              </w:rPr>
              <w:t>Показатель</w:t>
            </w:r>
          </w:p>
        </w:tc>
        <w:tc>
          <w:tcPr>
            <w:tcW w:w="867" w:type="dxa"/>
            <w:shd w:val="clear" w:color="auto" w:fill="auto"/>
          </w:tcPr>
          <w:p w:rsidR="00F450D2" w:rsidRPr="0046571B" w:rsidRDefault="00F450D2" w:rsidP="004F16F1">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7" w:type="dxa"/>
            <w:shd w:val="clear" w:color="auto" w:fill="BFBFBF" w:themeFill="background1" w:themeFillShade="BF"/>
          </w:tcPr>
          <w:p w:rsidR="00F450D2" w:rsidRPr="00BC5F70" w:rsidRDefault="00F450D2" w:rsidP="004F16F1">
            <w:pPr>
              <w:tabs>
                <w:tab w:val="left" w:pos="1178"/>
                <w:tab w:val="left" w:pos="9053"/>
              </w:tabs>
              <w:spacing w:line="240" w:lineRule="auto"/>
              <w:jc w:val="center"/>
              <w:rPr>
                <w:b/>
                <w:sz w:val="20"/>
                <w:szCs w:val="20"/>
              </w:rPr>
            </w:pPr>
            <w:r w:rsidRPr="00BC5F70">
              <w:rPr>
                <w:b/>
                <w:sz w:val="20"/>
                <w:szCs w:val="20"/>
              </w:rPr>
              <w:t xml:space="preserve">2 кв. </w:t>
            </w:r>
          </w:p>
          <w:p w:rsidR="00F450D2" w:rsidRPr="00BC5F70" w:rsidRDefault="00F450D2" w:rsidP="004F16F1">
            <w:pPr>
              <w:tabs>
                <w:tab w:val="left" w:pos="1178"/>
                <w:tab w:val="left" w:pos="9053"/>
              </w:tabs>
              <w:spacing w:line="240" w:lineRule="auto"/>
              <w:jc w:val="center"/>
              <w:rPr>
                <w:b/>
                <w:bCs/>
                <w:iCs/>
                <w:color w:val="000000"/>
                <w:sz w:val="20"/>
                <w:szCs w:val="20"/>
              </w:rPr>
            </w:pPr>
            <w:r w:rsidRPr="00BC5F70">
              <w:rPr>
                <w:b/>
                <w:sz w:val="20"/>
                <w:szCs w:val="20"/>
              </w:rPr>
              <w:t>2016</w:t>
            </w:r>
          </w:p>
        </w:tc>
        <w:tc>
          <w:tcPr>
            <w:tcW w:w="865"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64"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64" w:type="dxa"/>
            <w:shd w:val="clear" w:color="auto" w:fill="BFBFBF" w:themeFill="background1" w:themeFillShade="BF"/>
          </w:tcPr>
          <w:p w:rsidR="00F450D2" w:rsidRPr="00067CEF" w:rsidRDefault="00067CEF" w:rsidP="004F16F1">
            <w:pPr>
              <w:spacing w:line="240" w:lineRule="auto"/>
              <w:jc w:val="center"/>
              <w:rPr>
                <w:b/>
                <w:sz w:val="24"/>
                <w:szCs w:val="24"/>
              </w:rPr>
            </w:pPr>
            <w:r w:rsidRPr="00067CEF">
              <w:rPr>
                <w:b/>
                <w:sz w:val="20"/>
                <w:szCs w:val="20"/>
              </w:rPr>
              <w:t>1-е полугод. 2016</w:t>
            </w:r>
          </w:p>
        </w:tc>
        <w:tc>
          <w:tcPr>
            <w:tcW w:w="864" w:type="dxa"/>
            <w:shd w:val="clear" w:color="auto" w:fill="auto"/>
          </w:tcPr>
          <w:p w:rsidR="00F450D2" w:rsidRPr="0046571B" w:rsidRDefault="00F450D2" w:rsidP="00525A0C">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F450D2">
            <w:pPr>
              <w:tabs>
                <w:tab w:val="left" w:pos="1178"/>
                <w:tab w:val="left" w:pos="9053"/>
              </w:tabs>
              <w:spacing w:line="240" w:lineRule="auto"/>
              <w:jc w:val="center"/>
              <w:rPr>
                <w:bCs/>
                <w:iCs/>
                <w:color w:val="000000"/>
                <w:sz w:val="20"/>
                <w:szCs w:val="20"/>
              </w:rPr>
            </w:pPr>
            <w:r w:rsidRPr="0046571B">
              <w:rPr>
                <w:sz w:val="20"/>
                <w:szCs w:val="20"/>
              </w:rPr>
              <w:t>2017</w:t>
            </w:r>
          </w:p>
        </w:tc>
        <w:tc>
          <w:tcPr>
            <w:tcW w:w="864" w:type="dxa"/>
            <w:shd w:val="clear" w:color="auto" w:fill="BFBFBF" w:themeFill="background1" w:themeFillShade="BF"/>
          </w:tcPr>
          <w:p w:rsidR="00F450D2" w:rsidRPr="00BC5F70" w:rsidRDefault="00F450D2" w:rsidP="00525A0C">
            <w:pPr>
              <w:tabs>
                <w:tab w:val="left" w:pos="1178"/>
                <w:tab w:val="left" w:pos="9053"/>
              </w:tabs>
              <w:spacing w:line="240" w:lineRule="auto"/>
              <w:jc w:val="center"/>
              <w:rPr>
                <w:b/>
                <w:sz w:val="20"/>
                <w:szCs w:val="20"/>
              </w:rPr>
            </w:pPr>
            <w:r w:rsidRPr="00BC5F70">
              <w:rPr>
                <w:b/>
                <w:sz w:val="20"/>
                <w:szCs w:val="20"/>
              </w:rPr>
              <w:t xml:space="preserve">2 кв. </w:t>
            </w:r>
          </w:p>
          <w:p w:rsidR="00F450D2" w:rsidRPr="00BC5F70" w:rsidRDefault="00F450D2" w:rsidP="00F450D2">
            <w:pPr>
              <w:tabs>
                <w:tab w:val="left" w:pos="1178"/>
                <w:tab w:val="left" w:pos="9053"/>
              </w:tabs>
              <w:spacing w:line="240" w:lineRule="auto"/>
              <w:jc w:val="center"/>
              <w:rPr>
                <w:b/>
                <w:bCs/>
                <w:iCs/>
                <w:color w:val="000000"/>
                <w:sz w:val="20"/>
                <w:szCs w:val="20"/>
              </w:rPr>
            </w:pPr>
            <w:r w:rsidRPr="00BC5F70">
              <w:rPr>
                <w:b/>
                <w:sz w:val="20"/>
                <w:szCs w:val="20"/>
              </w:rPr>
              <w:t>2017</w:t>
            </w:r>
          </w:p>
        </w:tc>
        <w:tc>
          <w:tcPr>
            <w:tcW w:w="864" w:type="dxa"/>
            <w:shd w:val="clear" w:color="auto" w:fill="FFFFFF" w:themeFill="background1"/>
          </w:tcPr>
          <w:p w:rsidR="00F450D2" w:rsidRPr="00B207CF" w:rsidRDefault="00F450D2" w:rsidP="00525A0C">
            <w:pPr>
              <w:spacing w:line="240" w:lineRule="auto"/>
              <w:jc w:val="center"/>
              <w:rPr>
                <w:sz w:val="20"/>
                <w:szCs w:val="20"/>
              </w:rPr>
            </w:pPr>
            <w:r w:rsidRPr="00B207CF">
              <w:rPr>
                <w:sz w:val="20"/>
                <w:szCs w:val="20"/>
              </w:rPr>
              <w:t>3 кв.</w:t>
            </w:r>
          </w:p>
          <w:p w:rsidR="00F450D2" w:rsidRPr="00B207CF" w:rsidRDefault="00F450D2" w:rsidP="00F450D2">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F450D2" w:rsidRPr="00F450D2" w:rsidRDefault="00F450D2" w:rsidP="00525A0C">
            <w:pPr>
              <w:spacing w:line="240" w:lineRule="auto"/>
              <w:jc w:val="center"/>
              <w:rPr>
                <w:sz w:val="20"/>
                <w:szCs w:val="20"/>
              </w:rPr>
            </w:pPr>
            <w:r w:rsidRPr="00F450D2">
              <w:rPr>
                <w:sz w:val="20"/>
                <w:szCs w:val="20"/>
              </w:rPr>
              <w:t>4 кв.</w:t>
            </w:r>
          </w:p>
          <w:p w:rsidR="00F450D2" w:rsidRPr="00F450D2" w:rsidRDefault="00F450D2" w:rsidP="00F450D2">
            <w:pPr>
              <w:spacing w:line="240" w:lineRule="auto"/>
              <w:jc w:val="center"/>
              <w:rPr>
                <w:sz w:val="24"/>
                <w:szCs w:val="24"/>
              </w:rPr>
            </w:pPr>
            <w:r w:rsidRPr="00F450D2">
              <w:rPr>
                <w:sz w:val="20"/>
                <w:szCs w:val="20"/>
              </w:rPr>
              <w:t>2017</w:t>
            </w:r>
          </w:p>
        </w:tc>
        <w:tc>
          <w:tcPr>
            <w:tcW w:w="864" w:type="dxa"/>
            <w:shd w:val="clear" w:color="auto" w:fill="BFBFBF" w:themeFill="background1" w:themeFillShade="BF"/>
          </w:tcPr>
          <w:p w:rsidR="00F450D2" w:rsidRPr="00067CEF" w:rsidRDefault="00067CEF" w:rsidP="00F450D2">
            <w:pPr>
              <w:spacing w:line="240" w:lineRule="auto"/>
              <w:jc w:val="center"/>
              <w:rPr>
                <w:b/>
                <w:sz w:val="24"/>
                <w:szCs w:val="24"/>
              </w:rPr>
            </w:pPr>
            <w:r w:rsidRPr="00067CEF">
              <w:rPr>
                <w:b/>
                <w:sz w:val="20"/>
                <w:szCs w:val="20"/>
              </w:rPr>
              <w:t>1-е полугод. 2017</w:t>
            </w:r>
          </w:p>
        </w:tc>
        <w:tc>
          <w:tcPr>
            <w:tcW w:w="865" w:type="dxa"/>
            <w:shd w:val="clear" w:color="auto" w:fill="BFBFBF" w:themeFill="background1" w:themeFillShade="BF"/>
          </w:tcPr>
          <w:p w:rsidR="00F450D2" w:rsidRPr="00BC5F70" w:rsidRDefault="00F450D2" w:rsidP="00F450D2">
            <w:pPr>
              <w:spacing w:line="240" w:lineRule="auto"/>
              <w:rPr>
                <w:b/>
                <w:sz w:val="24"/>
                <w:szCs w:val="24"/>
              </w:rPr>
            </w:pPr>
            <w:r w:rsidRPr="00BC5F70">
              <w:rPr>
                <w:b/>
                <w:sz w:val="20"/>
                <w:szCs w:val="20"/>
              </w:rPr>
              <w:t>2017 к 2016</w:t>
            </w:r>
          </w:p>
        </w:tc>
      </w:tr>
      <w:tr w:rsidR="00F450D2" w:rsidRPr="003F1388" w:rsidTr="00067CEF">
        <w:tc>
          <w:tcPr>
            <w:tcW w:w="1369" w:type="dxa"/>
          </w:tcPr>
          <w:p w:rsidR="00F450D2" w:rsidRPr="003F1388" w:rsidRDefault="00F450D2" w:rsidP="00525A0C">
            <w:pPr>
              <w:spacing w:line="240" w:lineRule="auto"/>
              <w:rPr>
                <w:sz w:val="24"/>
                <w:szCs w:val="24"/>
              </w:rPr>
            </w:pPr>
            <w:r w:rsidRPr="003F1388">
              <w:rPr>
                <w:sz w:val="24"/>
                <w:szCs w:val="24"/>
              </w:rPr>
              <w:t>Выявлено нарушений</w:t>
            </w:r>
          </w:p>
        </w:tc>
        <w:tc>
          <w:tcPr>
            <w:tcW w:w="867" w:type="dxa"/>
            <w:shd w:val="clear" w:color="auto" w:fill="auto"/>
          </w:tcPr>
          <w:p w:rsidR="00F450D2" w:rsidRPr="0046571B" w:rsidRDefault="00F450D2" w:rsidP="004F16F1">
            <w:pPr>
              <w:tabs>
                <w:tab w:val="left" w:pos="1178"/>
                <w:tab w:val="left" w:pos="9053"/>
              </w:tabs>
              <w:spacing w:line="240" w:lineRule="auto"/>
              <w:jc w:val="center"/>
              <w:rPr>
                <w:bCs/>
                <w:iCs/>
                <w:color w:val="000000"/>
                <w:sz w:val="24"/>
                <w:szCs w:val="24"/>
              </w:rPr>
            </w:pPr>
            <w:r w:rsidRPr="0046571B">
              <w:rPr>
                <w:bCs/>
                <w:iCs/>
                <w:color w:val="000000"/>
                <w:sz w:val="24"/>
                <w:szCs w:val="24"/>
              </w:rPr>
              <w:t>5</w:t>
            </w:r>
          </w:p>
        </w:tc>
        <w:tc>
          <w:tcPr>
            <w:tcW w:w="867" w:type="dxa"/>
            <w:shd w:val="clear" w:color="auto" w:fill="BFBFBF" w:themeFill="background1" w:themeFillShade="BF"/>
          </w:tcPr>
          <w:p w:rsidR="00F450D2" w:rsidRPr="00BC5F70" w:rsidRDefault="00F450D2" w:rsidP="004F16F1">
            <w:pPr>
              <w:tabs>
                <w:tab w:val="left" w:pos="1178"/>
                <w:tab w:val="left" w:pos="9053"/>
              </w:tabs>
              <w:spacing w:line="240" w:lineRule="auto"/>
              <w:jc w:val="center"/>
              <w:rPr>
                <w:b/>
                <w:bCs/>
                <w:iCs/>
                <w:color w:val="000000"/>
                <w:sz w:val="24"/>
                <w:szCs w:val="24"/>
              </w:rPr>
            </w:pPr>
            <w:r w:rsidRPr="00BC5F70">
              <w:rPr>
                <w:b/>
                <w:bCs/>
                <w:iCs/>
                <w:color w:val="000000"/>
                <w:sz w:val="24"/>
                <w:szCs w:val="24"/>
              </w:rPr>
              <w:t>7</w:t>
            </w:r>
          </w:p>
        </w:tc>
        <w:tc>
          <w:tcPr>
            <w:tcW w:w="865"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2</w:t>
            </w:r>
          </w:p>
        </w:tc>
        <w:tc>
          <w:tcPr>
            <w:tcW w:w="864" w:type="dxa"/>
            <w:shd w:val="clear" w:color="auto" w:fill="auto"/>
          </w:tcPr>
          <w:p w:rsidR="00F450D2" w:rsidRPr="00F450D2" w:rsidRDefault="00F450D2" w:rsidP="004F16F1">
            <w:pPr>
              <w:spacing w:line="240" w:lineRule="auto"/>
              <w:jc w:val="center"/>
              <w:rPr>
                <w:sz w:val="24"/>
                <w:szCs w:val="24"/>
              </w:rPr>
            </w:pPr>
            <w:r w:rsidRPr="00F450D2">
              <w:rPr>
                <w:sz w:val="24"/>
                <w:szCs w:val="24"/>
              </w:rPr>
              <w:t>10</w:t>
            </w:r>
          </w:p>
        </w:tc>
        <w:tc>
          <w:tcPr>
            <w:tcW w:w="864" w:type="dxa"/>
            <w:shd w:val="clear" w:color="auto" w:fill="BFBFBF" w:themeFill="background1" w:themeFillShade="BF"/>
          </w:tcPr>
          <w:p w:rsidR="00F450D2" w:rsidRPr="00067CEF" w:rsidRDefault="00067CEF" w:rsidP="004F16F1">
            <w:pPr>
              <w:spacing w:line="240" w:lineRule="auto"/>
              <w:jc w:val="center"/>
              <w:rPr>
                <w:b/>
                <w:sz w:val="24"/>
                <w:szCs w:val="24"/>
              </w:rPr>
            </w:pPr>
            <w:r>
              <w:rPr>
                <w:b/>
                <w:sz w:val="24"/>
                <w:szCs w:val="24"/>
              </w:rPr>
              <w:t>12</w:t>
            </w:r>
          </w:p>
        </w:tc>
        <w:tc>
          <w:tcPr>
            <w:tcW w:w="864" w:type="dxa"/>
            <w:shd w:val="clear" w:color="auto" w:fill="auto"/>
          </w:tcPr>
          <w:p w:rsidR="00F450D2" w:rsidRPr="0046571B" w:rsidRDefault="00BC50BB" w:rsidP="00BA24CC">
            <w:pPr>
              <w:tabs>
                <w:tab w:val="left" w:pos="1178"/>
                <w:tab w:val="left" w:pos="9053"/>
              </w:tabs>
              <w:spacing w:line="240" w:lineRule="auto"/>
              <w:jc w:val="center"/>
              <w:rPr>
                <w:bCs/>
                <w:iCs/>
                <w:color w:val="000000"/>
                <w:sz w:val="24"/>
                <w:szCs w:val="24"/>
              </w:rPr>
            </w:pPr>
            <w:r w:rsidRPr="0046571B">
              <w:rPr>
                <w:bCs/>
                <w:iCs/>
                <w:color w:val="000000"/>
                <w:sz w:val="24"/>
                <w:szCs w:val="24"/>
              </w:rPr>
              <w:t>8</w:t>
            </w:r>
          </w:p>
        </w:tc>
        <w:tc>
          <w:tcPr>
            <w:tcW w:w="864" w:type="dxa"/>
            <w:shd w:val="clear" w:color="auto" w:fill="BFBFBF" w:themeFill="background1" w:themeFillShade="BF"/>
          </w:tcPr>
          <w:p w:rsidR="00F450D2" w:rsidRPr="00BC5F70" w:rsidRDefault="00BC5F70" w:rsidP="00BA24CC">
            <w:pPr>
              <w:tabs>
                <w:tab w:val="left" w:pos="1178"/>
                <w:tab w:val="left" w:pos="9053"/>
              </w:tabs>
              <w:spacing w:line="240" w:lineRule="auto"/>
              <w:jc w:val="center"/>
              <w:rPr>
                <w:b/>
                <w:bCs/>
                <w:iCs/>
                <w:color w:val="000000"/>
                <w:sz w:val="24"/>
                <w:szCs w:val="24"/>
              </w:rPr>
            </w:pPr>
            <w:r w:rsidRPr="00BC5F70">
              <w:rPr>
                <w:b/>
                <w:bCs/>
                <w:iCs/>
                <w:color w:val="000000"/>
                <w:sz w:val="24"/>
                <w:szCs w:val="24"/>
              </w:rPr>
              <w:t>10</w:t>
            </w:r>
          </w:p>
        </w:tc>
        <w:tc>
          <w:tcPr>
            <w:tcW w:w="864" w:type="dxa"/>
            <w:shd w:val="clear" w:color="auto" w:fill="FFFFFF" w:themeFill="background1"/>
          </w:tcPr>
          <w:p w:rsidR="00F450D2" w:rsidRPr="00B207CF" w:rsidRDefault="00F450D2" w:rsidP="00BA24CC">
            <w:pPr>
              <w:spacing w:line="240" w:lineRule="auto"/>
              <w:jc w:val="center"/>
              <w:rPr>
                <w:sz w:val="24"/>
                <w:szCs w:val="24"/>
              </w:rPr>
            </w:pPr>
          </w:p>
        </w:tc>
        <w:tc>
          <w:tcPr>
            <w:tcW w:w="864" w:type="dxa"/>
            <w:shd w:val="clear" w:color="auto" w:fill="auto"/>
          </w:tcPr>
          <w:p w:rsidR="00F450D2" w:rsidRPr="00F450D2" w:rsidRDefault="00F450D2" w:rsidP="00BA24CC">
            <w:pPr>
              <w:spacing w:line="240" w:lineRule="auto"/>
              <w:jc w:val="center"/>
              <w:rPr>
                <w:sz w:val="24"/>
                <w:szCs w:val="24"/>
              </w:rPr>
            </w:pPr>
          </w:p>
        </w:tc>
        <w:tc>
          <w:tcPr>
            <w:tcW w:w="864" w:type="dxa"/>
            <w:shd w:val="clear" w:color="auto" w:fill="BFBFBF" w:themeFill="background1" w:themeFillShade="BF"/>
          </w:tcPr>
          <w:p w:rsidR="00F450D2" w:rsidRPr="0032061C" w:rsidRDefault="0032061C" w:rsidP="00BA24CC">
            <w:pPr>
              <w:spacing w:line="240" w:lineRule="auto"/>
              <w:jc w:val="center"/>
              <w:rPr>
                <w:b/>
                <w:sz w:val="24"/>
                <w:szCs w:val="24"/>
              </w:rPr>
            </w:pPr>
            <w:r w:rsidRPr="0032061C">
              <w:rPr>
                <w:b/>
                <w:sz w:val="24"/>
                <w:szCs w:val="24"/>
              </w:rPr>
              <w:t>18</w:t>
            </w:r>
          </w:p>
        </w:tc>
        <w:tc>
          <w:tcPr>
            <w:tcW w:w="865" w:type="dxa"/>
            <w:shd w:val="clear" w:color="auto" w:fill="BFBFBF" w:themeFill="background1" w:themeFillShade="BF"/>
          </w:tcPr>
          <w:p w:rsidR="00F450D2" w:rsidRPr="00BC5F70" w:rsidRDefault="004564AF" w:rsidP="0032061C">
            <w:pPr>
              <w:spacing w:line="240" w:lineRule="auto"/>
              <w:jc w:val="center"/>
              <w:rPr>
                <w:b/>
                <w:sz w:val="24"/>
                <w:szCs w:val="24"/>
              </w:rPr>
            </w:pPr>
            <w:r w:rsidRPr="00BC5F70">
              <w:rPr>
                <w:b/>
                <w:sz w:val="24"/>
                <w:szCs w:val="24"/>
              </w:rPr>
              <w:t>1,</w:t>
            </w:r>
            <w:r w:rsidR="0032061C">
              <w:rPr>
                <w:b/>
                <w:sz w:val="24"/>
                <w:szCs w:val="24"/>
              </w:rPr>
              <w:t>5</w:t>
            </w:r>
          </w:p>
        </w:tc>
      </w:tr>
    </w:tbl>
    <w:p w:rsidR="00525A0C" w:rsidRDefault="00525A0C" w:rsidP="005C5387">
      <w:pPr>
        <w:spacing w:line="240" w:lineRule="auto"/>
        <w:ind w:firstLine="720"/>
        <w:rPr>
          <w:sz w:val="24"/>
          <w:szCs w:val="24"/>
        </w:rPr>
      </w:pPr>
    </w:p>
    <w:p w:rsidR="005C5387" w:rsidRPr="003F1388" w:rsidRDefault="005C5387" w:rsidP="005C5387">
      <w:pPr>
        <w:spacing w:line="240" w:lineRule="auto"/>
        <w:ind w:firstLine="720"/>
        <w:rPr>
          <w:b/>
          <w:bCs/>
          <w:sz w:val="24"/>
          <w:szCs w:val="24"/>
        </w:rPr>
      </w:pPr>
      <w:r w:rsidRPr="003F1388">
        <w:rPr>
          <w:bCs/>
          <w:sz w:val="24"/>
          <w:szCs w:val="24"/>
        </w:rPr>
        <w:t>Выдано</w:t>
      </w:r>
      <w:r w:rsidR="0045127E">
        <w:rPr>
          <w:bCs/>
          <w:sz w:val="24"/>
          <w:szCs w:val="24"/>
        </w:rPr>
        <w:t xml:space="preserve"> </w:t>
      </w:r>
      <w:r w:rsidR="00BC5F70">
        <w:rPr>
          <w:b/>
          <w:bCs/>
          <w:sz w:val="24"/>
          <w:szCs w:val="24"/>
        </w:rPr>
        <w:t>6</w:t>
      </w:r>
      <w:r w:rsidR="00EC7037" w:rsidRPr="00EC7037">
        <w:rPr>
          <w:b/>
          <w:bCs/>
          <w:sz w:val="24"/>
          <w:szCs w:val="24"/>
        </w:rPr>
        <w:t xml:space="preserve"> предписани</w:t>
      </w:r>
      <w:r w:rsidR="00BC5F70">
        <w:rPr>
          <w:b/>
          <w:bCs/>
          <w:sz w:val="24"/>
          <w:szCs w:val="24"/>
        </w:rPr>
        <w:t xml:space="preserve">й </w:t>
      </w:r>
      <w:r w:rsidR="00BC5F70" w:rsidRPr="00BC5F70">
        <w:rPr>
          <w:bCs/>
          <w:sz w:val="24"/>
          <w:szCs w:val="24"/>
        </w:rPr>
        <w:t>в области защиты персональных данных</w:t>
      </w:r>
      <w:r w:rsidR="00BC5F70">
        <w:rPr>
          <w:b/>
          <w:bCs/>
          <w:sz w:val="24"/>
          <w:szCs w:val="24"/>
        </w:rPr>
        <w:t xml:space="preserve">, </w:t>
      </w:r>
      <w:r w:rsidR="00BC5F70" w:rsidRPr="00BC5F70">
        <w:rPr>
          <w:bCs/>
          <w:sz w:val="24"/>
          <w:szCs w:val="24"/>
        </w:rPr>
        <w:t>из них</w:t>
      </w:r>
      <w:r w:rsidR="00BC5F70">
        <w:rPr>
          <w:b/>
          <w:bCs/>
          <w:sz w:val="24"/>
          <w:szCs w:val="24"/>
        </w:rPr>
        <w:t xml:space="preserve"> 3 предписания </w:t>
      </w:r>
      <w:r w:rsidR="00BC5F70" w:rsidRPr="00BC5F70">
        <w:rPr>
          <w:bCs/>
          <w:sz w:val="24"/>
          <w:szCs w:val="24"/>
        </w:rPr>
        <w:t>выдано во 2-м квартале</w:t>
      </w:r>
    </w:p>
    <w:p w:rsidR="005C5387" w:rsidRDefault="005C5387" w:rsidP="005C5387">
      <w:pPr>
        <w:spacing w:line="240" w:lineRule="auto"/>
        <w:ind w:firstLine="720"/>
        <w:rPr>
          <w:b/>
          <w:bCs/>
          <w:sz w:val="24"/>
          <w:szCs w:val="24"/>
        </w:rPr>
      </w:pPr>
    </w:p>
    <w:tbl>
      <w:tblPr>
        <w:tblStyle w:val="af7"/>
        <w:tblW w:w="0" w:type="auto"/>
        <w:tblInd w:w="-34" w:type="dxa"/>
        <w:tblLook w:val="04A0"/>
      </w:tblPr>
      <w:tblGrid>
        <w:gridCol w:w="1551"/>
        <w:gridCol w:w="820"/>
        <w:gridCol w:w="818"/>
        <w:gridCol w:w="817"/>
        <w:gridCol w:w="817"/>
        <w:gridCol w:w="986"/>
        <w:gridCol w:w="817"/>
        <w:gridCol w:w="817"/>
        <w:gridCol w:w="817"/>
        <w:gridCol w:w="817"/>
        <w:gridCol w:w="986"/>
        <w:gridCol w:w="818"/>
      </w:tblGrid>
      <w:tr w:rsidR="00F450D2" w:rsidRPr="003F1388" w:rsidTr="00B31B3E">
        <w:tc>
          <w:tcPr>
            <w:tcW w:w="1550" w:type="dxa"/>
          </w:tcPr>
          <w:p w:rsidR="00F450D2" w:rsidRPr="003F1388" w:rsidRDefault="00F450D2" w:rsidP="00BA24CC">
            <w:pPr>
              <w:spacing w:line="240" w:lineRule="auto"/>
              <w:rPr>
                <w:sz w:val="24"/>
                <w:szCs w:val="24"/>
              </w:rPr>
            </w:pPr>
            <w:r w:rsidRPr="003F1388">
              <w:rPr>
                <w:b/>
                <w:sz w:val="20"/>
                <w:szCs w:val="20"/>
              </w:rPr>
              <w:t>Показатель</w:t>
            </w:r>
          </w:p>
        </w:tc>
        <w:tc>
          <w:tcPr>
            <w:tcW w:w="850" w:type="dxa"/>
            <w:shd w:val="clear" w:color="auto" w:fill="auto"/>
          </w:tcPr>
          <w:p w:rsidR="00F450D2" w:rsidRPr="0046571B" w:rsidRDefault="00F450D2" w:rsidP="004F16F1">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49" w:type="dxa"/>
            <w:shd w:val="clear" w:color="auto" w:fill="BFBFBF" w:themeFill="background1" w:themeFillShade="BF"/>
          </w:tcPr>
          <w:p w:rsidR="00F450D2" w:rsidRPr="00BC5F70" w:rsidRDefault="00F450D2" w:rsidP="004F16F1">
            <w:pPr>
              <w:tabs>
                <w:tab w:val="left" w:pos="1178"/>
                <w:tab w:val="left" w:pos="9053"/>
              </w:tabs>
              <w:spacing w:line="240" w:lineRule="auto"/>
              <w:jc w:val="center"/>
              <w:rPr>
                <w:b/>
                <w:sz w:val="20"/>
                <w:szCs w:val="20"/>
              </w:rPr>
            </w:pPr>
            <w:r w:rsidRPr="00BC5F70">
              <w:rPr>
                <w:b/>
                <w:sz w:val="20"/>
                <w:szCs w:val="20"/>
              </w:rPr>
              <w:t xml:space="preserve">2 кв. </w:t>
            </w:r>
          </w:p>
          <w:p w:rsidR="00F450D2" w:rsidRPr="00BC5F70" w:rsidRDefault="00F450D2" w:rsidP="004F16F1">
            <w:pPr>
              <w:tabs>
                <w:tab w:val="left" w:pos="1178"/>
                <w:tab w:val="left" w:pos="9053"/>
              </w:tabs>
              <w:spacing w:line="240" w:lineRule="auto"/>
              <w:jc w:val="center"/>
              <w:rPr>
                <w:b/>
                <w:bCs/>
                <w:iCs/>
                <w:color w:val="000000"/>
                <w:sz w:val="20"/>
                <w:szCs w:val="20"/>
              </w:rPr>
            </w:pPr>
            <w:r w:rsidRPr="00BC5F70">
              <w:rPr>
                <w:b/>
                <w:sz w:val="20"/>
                <w:szCs w:val="20"/>
              </w:rPr>
              <w:t>2016</w:t>
            </w:r>
          </w:p>
        </w:tc>
        <w:tc>
          <w:tcPr>
            <w:tcW w:w="848"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47"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48" w:type="dxa"/>
            <w:shd w:val="clear" w:color="auto" w:fill="BFBFBF" w:themeFill="background1" w:themeFillShade="BF"/>
          </w:tcPr>
          <w:p w:rsidR="00F450D2" w:rsidRPr="00B31B3E" w:rsidRDefault="00B31B3E" w:rsidP="004F16F1">
            <w:pPr>
              <w:spacing w:line="240" w:lineRule="auto"/>
              <w:jc w:val="center"/>
              <w:rPr>
                <w:b/>
                <w:sz w:val="24"/>
                <w:szCs w:val="24"/>
              </w:rPr>
            </w:pPr>
            <w:r w:rsidRPr="00B31B3E">
              <w:rPr>
                <w:b/>
                <w:sz w:val="20"/>
                <w:szCs w:val="20"/>
              </w:rPr>
              <w:t>1-е полугод. 2016</w:t>
            </w:r>
          </w:p>
        </w:tc>
        <w:tc>
          <w:tcPr>
            <w:tcW w:w="848" w:type="dxa"/>
            <w:shd w:val="clear" w:color="auto" w:fill="auto"/>
          </w:tcPr>
          <w:p w:rsidR="00F450D2" w:rsidRPr="0046571B" w:rsidRDefault="00F450D2" w:rsidP="00BA24CC">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B61F66">
            <w:pPr>
              <w:tabs>
                <w:tab w:val="left" w:pos="1178"/>
                <w:tab w:val="left" w:pos="9053"/>
              </w:tabs>
              <w:spacing w:line="240" w:lineRule="auto"/>
              <w:jc w:val="center"/>
              <w:rPr>
                <w:bCs/>
                <w:iCs/>
                <w:color w:val="000000"/>
                <w:sz w:val="20"/>
                <w:szCs w:val="20"/>
              </w:rPr>
            </w:pPr>
            <w:r w:rsidRPr="0046571B">
              <w:rPr>
                <w:sz w:val="20"/>
                <w:szCs w:val="20"/>
              </w:rPr>
              <w:t>201</w:t>
            </w:r>
            <w:r w:rsidR="00B61F66" w:rsidRPr="0046571B">
              <w:rPr>
                <w:sz w:val="20"/>
                <w:szCs w:val="20"/>
              </w:rPr>
              <w:t>7</w:t>
            </w:r>
          </w:p>
        </w:tc>
        <w:tc>
          <w:tcPr>
            <w:tcW w:w="848" w:type="dxa"/>
            <w:shd w:val="clear" w:color="auto" w:fill="BFBFBF" w:themeFill="background1" w:themeFillShade="BF"/>
          </w:tcPr>
          <w:p w:rsidR="00F450D2" w:rsidRPr="00BC5F70" w:rsidRDefault="00F450D2" w:rsidP="00BA24CC">
            <w:pPr>
              <w:tabs>
                <w:tab w:val="left" w:pos="1178"/>
                <w:tab w:val="left" w:pos="9053"/>
              </w:tabs>
              <w:spacing w:line="240" w:lineRule="auto"/>
              <w:jc w:val="center"/>
              <w:rPr>
                <w:b/>
                <w:sz w:val="20"/>
                <w:szCs w:val="20"/>
              </w:rPr>
            </w:pPr>
            <w:r w:rsidRPr="00BC5F70">
              <w:rPr>
                <w:b/>
                <w:sz w:val="20"/>
                <w:szCs w:val="20"/>
              </w:rPr>
              <w:t xml:space="preserve">2 кв. </w:t>
            </w:r>
          </w:p>
          <w:p w:rsidR="00F450D2" w:rsidRPr="00BC5F70" w:rsidRDefault="00F450D2" w:rsidP="00B61F66">
            <w:pPr>
              <w:tabs>
                <w:tab w:val="left" w:pos="1178"/>
                <w:tab w:val="left" w:pos="9053"/>
              </w:tabs>
              <w:spacing w:line="240" w:lineRule="auto"/>
              <w:jc w:val="center"/>
              <w:rPr>
                <w:b/>
                <w:bCs/>
                <w:iCs/>
                <w:color w:val="000000"/>
                <w:sz w:val="20"/>
                <w:szCs w:val="20"/>
              </w:rPr>
            </w:pPr>
            <w:r w:rsidRPr="00BC5F70">
              <w:rPr>
                <w:b/>
                <w:sz w:val="20"/>
                <w:szCs w:val="20"/>
              </w:rPr>
              <w:t>201</w:t>
            </w:r>
            <w:r w:rsidR="00B61F66" w:rsidRPr="00BC5F70">
              <w:rPr>
                <w:b/>
                <w:sz w:val="20"/>
                <w:szCs w:val="20"/>
              </w:rPr>
              <w:t>7</w:t>
            </w:r>
          </w:p>
        </w:tc>
        <w:tc>
          <w:tcPr>
            <w:tcW w:w="848" w:type="dxa"/>
            <w:shd w:val="clear" w:color="auto" w:fill="FFFFFF" w:themeFill="background1"/>
          </w:tcPr>
          <w:p w:rsidR="00F450D2" w:rsidRPr="00B207CF" w:rsidRDefault="00F450D2" w:rsidP="00BA24CC">
            <w:pPr>
              <w:spacing w:line="240" w:lineRule="auto"/>
              <w:jc w:val="center"/>
              <w:rPr>
                <w:sz w:val="20"/>
                <w:szCs w:val="20"/>
              </w:rPr>
            </w:pPr>
            <w:r w:rsidRPr="00B207CF">
              <w:rPr>
                <w:sz w:val="20"/>
                <w:szCs w:val="20"/>
              </w:rPr>
              <w:t>3 кв.</w:t>
            </w:r>
          </w:p>
          <w:p w:rsidR="00F450D2" w:rsidRPr="00B207CF" w:rsidRDefault="00F450D2" w:rsidP="00B61F66">
            <w:pPr>
              <w:spacing w:line="240" w:lineRule="auto"/>
              <w:jc w:val="center"/>
              <w:rPr>
                <w:sz w:val="20"/>
                <w:szCs w:val="20"/>
              </w:rPr>
            </w:pPr>
            <w:r w:rsidRPr="00B207CF">
              <w:rPr>
                <w:sz w:val="20"/>
                <w:szCs w:val="20"/>
              </w:rPr>
              <w:t>201</w:t>
            </w:r>
            <w:r w:rsidR="00B61F66">
              <w:rPr>
                <w:sz w:val="20"/>
                <w:szCs w:val="20"/>
              </w:rPr>
              <w:t>7</w:t>
            </w:r>
          </w:p>
        </w:tc>
        <w:tc>
          <w:tcPr>
            <w:tcW w:w="848" w:type="dxa"/>
            <w:shd w:val="clear" w:color="auto" w:fill="auto"/>
          </w:tcPr>
          <w:p w:rsidR="00F450D2" w:rsidRPr="00F450D2" w:rsidRDefault="00F450D2" w:rsidP="00BA24CC">
            <w:pPr>
              <w:spacing w:line="240" w:lineRule="auto"/>
              <w:jc w:val="center"/>
              <w:rPr>
                <w:sz w:val="20"/>
                <w:szCs w:val="20"/>
              </w:rPr>
            </w:pPr>
            <w:r w:rsidRPr="00F450D2">
              <w:rPr>
                <w:sz w:val="20"/>
                <w:szCs w:val="20"/>
              </w:rPr>
              <w:t>4 кв.</w:t>
            </w:r>
          </w:p>
          <w:p w:rsidR="00F450D2" w:rsidRPr="00F450D2" w:rsidRDefault="00F450D2" w:rsidP="00B61F66">
            <w:pPr>
              <w:spacing w:line="240" w:lineRule="auto"/>
              <w:jc w:val="center"/>
              <w:rPr>
                <w:sz w:val="24"/>
                <w:szCs w:val="24"/>
              </w:rPr>
            </w:pPr>
            <w:r w:rsidRPr="00F450D2">
              <w:rPr>
                <w:sz w:val="20"/>
                <w:szCs w:val="20"/>
              </w:rPr>
              <w:t>201</w:t>
            </w:r>
            <w:r w:rsidR="00B61F66">
              <w:rPr>
                <w:sz w:val="20"/>
                <w:szCs w:val="20"/>
              </w:rPr>
              <w:t>7</w:t>
            </w:r>
          </w:p>
        </w:tc>
        <w:tc>
          <w:tcPr>
            <w:tcW w:w="848" w:type="dxa"/>
            <w:shd w:val="clear" w:color="auto" w:fill="BFBFBF" w:themeFill="background1" w:themeFillShade="BF"/>
          </w:tcPr>
          <w:p w:rsidR="00F450D2" w:rsidRPr="00B31B3E" w:rsidRDefault="00B31B3E" w:rsidP="00B61F66">
            <w:pPr>
              <w:spacing w:line="240" w:lineRule="auto"/>
              <w:jc w:val="center"/>
              <w:rPr>
                <w:b/>
                <w:sz w:val="24"/>
                <w:szCs w:val="24"/>
              </w:rPr>
            </w:pPr>
            <w:r w:rsidRPr="00B31B3E">
              <w:rPr>
                <w:b/>
                <w:sz w:val="20"/>
                <w:szCs w:val="20"/>
              </w:rPr>
              <w:t>1-е полугод. 2017</w:t>
            </w:r>
          </w:p>
        </w:tc>
        <w:tc>
          <w:tcPr>
            <w:tcW w:w="849" w:type="dxa"/>
            <w:shd w:val="clear" w:color="auto" w:fill="BFBFBF" w:themeFill="background1" w:themeFillShade="BF"/>
          </w:tcPr>
          <w:p w:rsidR="00F450D2" w:rsidRPr="00BC5F70" w:rsidRDefault="00F450D2" w:rsidP="00F450D2">
            <w:pPr>
              <w:spacing w:line="240" w:lineRule="auto"/>
              <w:rPr>
                <w:b/>
                <w:sz w:val="24"/>
                <w:szCs w:val="24"/>
              </w:rPr>
            </w:pPr>
            <w:r w:rsidRPr="00BC5F70">
              <w:rPr>
                <w:b/>
                <w:sz w:val="20"/>
                <w:szCs w:val="20"/>
              </w:rPr>
              <w:t>2017 к 2016</w:t>
            </w:r>
          </w:p>
        </w:tc>
      </w:tr>
      <w:tr w:rsidR="00F450D2" w:rsidRPr="003F1388" w:rsidTr="00B31B3E">
        <w:tc>
          <w:tcPr>
            <w:tcW w:w="1550" w:type="dxa"/>
          </w:tcPr>
          <w:p w:rsidR="00F450D2" w:rsidRPr="003F1388" w:rsidRDefault="00F450D2" w:rsidP="00BA24CC">
            <w:pPr>
              <w:spacing w:line="240" w:lineRule="auto"/>
              <w:rPr>
                <w:sz w:val="24"/>
                <w:szCs w:val="24"/>
              </w:rPr>
            </w:pPr>
            <w:r w:rsidRPr="003F1388">
              <w:rPr>
                <w:sz w:val="24"/>
                <w:szCs w:val="24"/>
              </w:rPr>
              <w:t>Выдано предписаний</w:t>
            </w:r>
          </w:p>
        </w:tc>
        <w:tc>
          <w:tcPr>
            <w:tcW w:w="850" w:type="dxa"/>
            <w:shd w:val="clear" w:color="auto" w:fill="auto"/>
          </w:tcPr>
          <w:p w:rsidR="00F450D2" w:rsidRPr="0046571B" w:rsidRDefault="00F450D2" w:rsidP="004F16F1">
            <w:pPr>
              <w:tabs>
                <w:tab w:val="left" w:pos="1178"/>
                <w:tab w:val="left" w:pos="9053"/>
              </w:tabs>
              <w:spacing w:line="240" w:lineRule="auto"/>
              <w:jc w:val="center"/>
              <w:rPr>
                <w:bCs/>
                <w:iCs/>
                <w:color w:val="000000"/>
                <w:sz w:val="24"/>
                <w:szCs w:val="24"/>
              </w:rPr>
            </w:pPr>
            <w:r w:rsidRPr="0046571B">
              <w:rPr>
                <w:bCs/>
                <w:iCs/>
                <w:color w:val="000000"/>
                <w:sz w:val="24"/>
                <w:szCs w:val="24"/>
              </w:rPr>
              <w:t>1</w:t>
            </w:r>
          </w:p>
        </w:tc>
        <w:tc>
          <w:tcPr>
            <w:tcW w:w="849" w:type="dxa"/>
            <w:shd w:val="clear" w:color="auto" w:fill="BFBFBF" w:themeFill="background1" w:themeFillShade="BF"/>
          </w:tcPr>
          <w:p w:rsidR="00F450D2" w:rsidRPr="00BC5F70" w:rsidRDefault="00F450D2" w:rsidP="004F16F1">
            <w:pPr>
              <w:tabs>
                <w:tab w:val="left" w:pos="1178"/>
                <w:tab w:val="left" w:pos="9053"/>
              </w:tabs>
              <w:spacing w:line="240" w:lineRule="auto"/>
              <w:jc w:val="center"/>
              <w:rPr>
                <w:b/>
                <w:bCs/>
                <w:iCs/>
                <w:color w:val="000000"/>
                <w:sz w:val="24"/>
                <w:szCs w:val="24"/>
              </w:rPr>
            </w:pPr>
            <w:r w:rsidRPr="00BC5F70">
              <w:rPr>
                <w:b/>
                <w:bCs/>
                <w:iCs/>
                <w:color w:val="000000"/>
                <w:sz w:val="24"/>
                <w:szCs w:val="24"/>
              </w:rPr>
              <w:t>2</w:t>
            </w:r>
          </w:p>
        </w:tc>
        <w:tc>
          <w:tcPr>
            <w:tcW w:w="848"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1</w:t>
            </w:r>
          </w:p>
        </w:tc>
        <w:tc>
          <w:tcPr>
            <w:tcW w:w="847" w:type="dxa"/>
            <w:shd w:val="clear" w:color="auto" w:fill="auto"/>
          </w:tcPr>
          <w:p w:rsidR="00F450D2" w:rsidRPr="00F450D2" w:rsidRDefault="00F450D2" w:rsidP="004F16F1">
            <w:pPr>
              <w:spacing w:line="240" w:lineRule="auto"/>
              <w:jc w:val="center"/>
              <w:rPr>
                <w:sz w:val="24"/>
                <w:szCs w:val="24"/>
              </w:rPr>
            </w:pPr>
            <w:r w:rsidRPr="00F450D2">
              <w:rPr>
                <w:sz w:val="24"/>
                <w:szCs w:val="24"/>
              </w:rPr>
              <w:t>3</w:t>
            </w:r>
          </w:p>
        </w:tc>
        <w:tc>
          <w:tcPr>
            <w:tcW w:w="848" w:type="dxa"/>
            <w:shd w:val="clear" w:color="auto" w:fill="BFBFBF" w:themeFill="background1" w:themeFillShade="BF"/>
          </w:tcPr>
          <w:p w:rsidR="00F450D2" w:rsidRPr="00B31B3E" w:rsidRDefault="00B31B3E" w:rsidP="004F16F1">
            <w:pPr>
              <w:spacing w:line="240" w:lineRule="auto"/>
              <w:jc w:val="center"/>
              <w:rPr>
                <w:b/>
                <w:sz w:val="24"/>
                <w:szCs w:val="24"/>
              </w:rPr>
            </w:pPr>
            <w:r>
              <w:rPr>
                <w:b/>
                <w:sz w:val="24"/>
                <w:szCs w:val="24"/>
              </w:rPr>
              <w:t>3</w:t>
            </w:r>
          </w:p>
        </w:tc>
        <w:tc>
          <w:tcPr>
            <w:tcW w:w="848" w:type="dxa"/>
            <w:shd w:val="clear" w:color="auto" w:fill="auto"/>
          </w:tcPr>
          <w:p w:rsidR="00F450D2" w:rsidRPr="0046571B" w:rsidRDefault="00BC50BB" w:rsidP="00BA24CC">
            <w:pPr>
              <w:tabs>
                <w:tab w:val="left" w:pos="1178"/>
                <w:tab w:val="left" w:pos="9053"/>
              </w:tabs>
              <w:spacing w:line="240" w:lineRule="auto"/>
              <w:jc w:val="center"/>
              <w:rPr>
                <w:bCs/>
                <w:iCs/>
                <w:color w:val="000000"/>
                <w:sz w:val="24"/>
                <w:szCs w:val="24"/>
              </w:rPr>
            </w:pPr>
            <w:r w:rsidRPr="0046571B">
              <w:rPr>
                <w:bCs/>
                <w:iCs/>
                <w:color w:val="000000"/>
                <w:sz w:val="24"/>
                <w:szCs w:val="24"/>
              </w:rPr>
              <w:t>3</w:t>
            </w:r>
          </w:p>
        </w:tc>
        <w:tc>
          <w:tcPr>
            <w:tcW w:w="848" w:type="dxa"/>
            <w:shd w:val="clear" w:color="auto" w:fill="BFBFBF" w:themeFill="background1" w:themeFillShade="BF"/>
          </w:tcPr>
          <w:p w:rsidR="00F450D2" w:rsidRPr="00BC5F70" w:rsidRDefault="00BC5F70" w:rsidP="00BA24CC">
            <w:pPr>
              <w:tabs>
                <w:tab w:val="left" w:pos="1178"/>
                <w:tab w:val="left" w:pos="9053"/>
              </w:tabs>
              <w:spacing w:line="240" w:lineRule="auto"/>
              <w:jc w:val="center"/>
              <w:rPr>
                <w:b/>
                <w:bCs/>
                <w:iCs/>
                <w:color w:val="000000"/>
                <w:sz w:val="24"/>
                <w:szCs w:val="24"/>
              </w:rPr>
            </w:pPr>
            <w:r w:rsidRPr="00BC5F70">
              <w:rPr>
                <w:b/>
                <w:bCs/>
                <w:iCs/>
                <w:color w:val="000000"/>
                <w:sz w:val="24"/>
                <w:szCs w:val="24"/>
              </w:rPr>
              <w:t>3</w:t>
            </w:r>
          </w:p>
        </w:tc>
        <w:tc>
          <w:tcPr>
            <w:tcW w:w="848" w:type="dxa"/>
            <w:shd w:val="clear" w:color="auto" w:fill="FFFFFF" w:themeFill="background1"/>
          </w:tcPr>
          <w:p w:rsidR="00F450D2" w:rsidRPr="00B207CF" w:rsidRDefault="00F450D2" w:rsidP="00BA24CC">
            <w:pPr>
              <w:spacing w:line="240" w:lineRule="auto"/>
              <w:jc w:val="center"/>
              <w:rPr>
                <w:sz w:val="24"/>
                <w:szCs w:val="24"/>
              </w:rPr>
            </w:pPr>
          </w:p>
        </w:tc>
        <w:tc>
          <w:tcPr>
            <w:tcW w:w="848" w:type="dxa"/>
            <w:shd w:val="clear" w:color="auto" w:fill="auto"/>
          </w:tcPr>
          <w:p w:rsidR="00F450D2" w:rsidRPr="00F450D2" w:rsidRDefault="00F450D2" w:rsidP="00BA24CC">
            <w:pPr>
              <w:spacing w:line="240" w:lineRule="auto"/>
              <w:jc w:val="center"/>
              <w:rPr>
                <w:sz w:val="24"/>
                <w:szCs w:val="24"/>
              </w:rPr>
            </w:pPr>
          </w:p>
        </w:tc>
        <w:tc>
          <w:tcPr>
            <w:tcW w:w="848" w:type="dxa"/>
            <w:shd w:val="clear" w:color="auto" w:fill="BFBFBF" w:themeFill="background1" w:themeFillShade="BF"/>
          </w:tcPr>
          <w:p w:rsidR="00F450D2" w:rsidRPr="00B31B3E" w:rsidRDefault="00B31B3E" w:rsidP="00BA24CC">
            <w:pPr>
              <w:spacing w:line="240" w:lineRule="auto"/>
              <w:jc w:val="center"/>
              <w:rPr>
                <w:b/>
                <w:sz w:val="24"/>
                <w:szCs w:val="24"/>
              </w:rPr>
            </w:pPr>
            <w:r>
              <w:rPr>
                <w:b/>
                <w:sz w:val="24"/>
                <w:szCs w:val="24"/>
              </w:rPr>
              <w:t>6</w:t>
            </w:r>
          </w:p>
        </w:tc>
        <w:tc>
          <w:tcPr>
            <w:tcW w:w="849" w:type="dxa"/>
            <w:shd w:val="clear" w:color="auto" w:fill="BFBFBF" w:themeFill="background1" w:themeFillShade="BF"/>
          </w:tcPr>
          <w:p w:rsidR="00F450D2" w:rsidRPr="00BC5F70" w:rsidRDefault="00B31B3E" w:rsidP="00BA24CC">
            <w:pPr>
              <w:spacing w:line="240" w:lineRule="auto"/>
              <w:jc w:val="center"/>
              <w:rPr>
                <w:b/>
                <w:sz w:val="24"/>
                <w:szCs w:val="24"/>
              </w:rPr>
            </w:pPr>
            <w:r>
              <w:rPr>
                <w:b/>
                <w:sz w:val="24"/>
                <w:szCs w:val="24"/>
              </w:rPr>
              <w:t>2</w:t>
            </w:r>
          </w:p>
        </w:tc>
      </w:tr>
    </w:tbl>
    <w:p w:rsidR="00B61F66" w:rsidRDefault="00B61F66"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мероприятий систематического наблюдения, предусмотренных Планом деятельности Управления</w:t>
      </w:r>
    </w:p>
    <w:p w:rsidR="005C5387" w:rsidRPr="003F1388" w:rsidRDefault="0045127E" w:rsidP="005C5387">
      <w:pPr>
        <w:spacing w:line="240" w:lineRule="auto"/>
        <w:ind w:firstLine="709"/>
        <w:rPr>
          <w:sz w:val="24"/>
          <w:szCs w:val="24"/>
        </w:rPr>
      </w:pPr>
      <w:r>
        <w:rPr>
          <w:sz w:val="24"/>
          <w:szCs w:val="24"/>
        </w:rPr>
        <w:t>В отчетном периоде</w:t>
      </w:r>
      <w:r w:rsidR="005C5387" w:rsidRPr="003F1388">
        <w:rPr>
          <w:sz w:val="24"/>
          <w:szCs w:val="24"/>
        </w:rPr>
        <w:t xml:space="preserve"> Управлением проведено:</w:t>
      </w:r>
    </w:p>
    <w:p w:rsidR="005C5387" w:rsidRDefault="00A607CC" w:rsidP="005C5387">
      <w:pPr>
        <w:spacing w:line="240" w:lineRule="auto"/>
        <w:ind w:firstLine="709"/>
        <w:rPr>
          <w:sz w:val="24"/>
          <w:szCs w:val="24"/>
        </w:rPr>
      </w:pPr>
      <w:r w:rsidRPr="009729CB">
        <w:rPr>
          <w:b/>
          <w:sz w:val="24"/>
          <w:szCs w:val="24"/>
        </w:rPr>
        <w:t>11</w:t>
      </w:r>
      <w:r w:rsidR="00BC50BB" w:rsidRPr="009729CB">
        <w:rPr>
          <w:b/>
          <w:sz w:val="24"/>
          <w:szCs w:val="24"/>
        </w:rPr>
        <w:t>9</w:t>
      </w:r>
      <w:r w:rsidR="005C5387" w:rsidRPr="009729CB">
        <w:rPr>
          <w:b/>
          <w:sz w:val="24"/>
          <w:szCs w:val="24"/>
        </w:rPr>
        <w:t xml:space="preserve"> плановых мероприятий систематического наблюдения</w:t>
      </w:r>
      <w:r w:rsidR="005C5387" w:rsidRPr="003F1388">
        <w:rPr>
          <w:sz w:val="24"/>
          <w:szCs w:val="24"/>
        </w:rPr>
        <w:t xml:space="preserve">, предусмотренных Планом деятельности Управления, из них: </w:t>
      </w:r>
      <w:r>
        <w:rPr>
          <w:sz w:val="24"/>
          <w:szCs w:val="24"/>
        </w:rPr>
        <w:t>2</w:t>
      </w:r>
      <w:r w:rsidR="00BC50BB">
        <w:rPr>
          <w:sz w:val="24"/>
          <w:szCs w:val="24"/>
        </w:rPr>
        <w:t>0</w:t>
      </w:r>
      <w:r w:rsidR="005C5387" w:rsidRPr="003F1388">
        <w:rPr>
          <w:sz w:val="24"/>
          <w:szCs w:val="24"/>
        </w:rPr>
        <w:t xml:space="preserve"> – в сфере связи,  </w:t>
      </w:r>
      <w:r>
        <w:rPr>
          <w:sz w:val="24"/>
          <w:szCs w:val="24"/>
        </w:rPr>
        <w:t>11</w:t>
      </w:r>
      <w:r w:rsidR="005C5387" w:rsidRPr="003F1388">
        <w:rPr>
          <w:sz w:val="24"/>
          <w:szCs w:val="24"/>
        </w:rPr>
        <w:t xml:space="preserve"> – в области телерадиовещания, </w:t>
      </w:r>
      <w:r>
        <w:rPr>
          <w:sz w:val="24"/>
          <w:szCs w:val="24"/>
        </w:rPr>
        <w:t>4</w:t>
      </w:r>
      <w:r w:rsidR="00BC50BB">
        <w:rPr>
          <w:sz w:val="24"/>
          <w:szCs w:val="24"/>
        </w:rPr>
        <w:t>1</w:t>
      </w:r>
      <w:r w:rsidR="005C5387" w:rsidRPr="003F1388">
        <w:rPr>
          <w:sz w:val="24"/>
          <w:szCs w:val="24"/>
        </w:rPr>
        <w:t xml:space="preserve">– в области средств массовой информации и </w:t>
      </w:r>
      <w:r>
        <w:rPr>
          <w:sz w:val="24"/>
          <w:szCs w:val="24"/>
        </w:rPr>
        <w:t>47</w:t>
      </w:r>
      <w:r w:rsidR="005C5387" w:rsidRPr="003F1388">
        <w:rPr>
          <w:sz w:val="24"/>
          <w:szCs w:val="24"/>
        </w:rPr>
        <w:t xml:space="preserve"> – в области защиты персональных данных.</w:t>
      </w:r>
    </w:p>
    <w:p w:rsidR="009729CB" w:rsidRDefault="009729CB" w:rsidP="005C5387">
      <w:pPr>
        <w:spacing w:line="240" w:lineRule="auto"/>
        <w:ind w:firstLine="709"/>
        <w:rPr>
          <w:sz w:val="24"/>
          <w:szCs w:val="24"/>
        </w:rPr>
      </w:pPr>
      <w:r>
        <w:rPr>
          <w:sz w:val="24"/>
          <w:szCs w:val="24"/>
        </w:rPr>
        <w:t xml:space="preserve">Во 2-м квартале проведено </w:t>
      </w:r>
      <w:r>
        <w:rPr>
          <w:b/>
          <w:sz w:val="24"/>
          <w:szCs w:val="24"/>
        </w:rPr>
        <w:t>60</w:t>
      </w:r>
      <w:r w:rsidRPr="00BC5F70">
        <w:rPr>
          <w:b/>
          <w:sz w:val="24"/>
          <w:szCs w:val="24"/>
        </w:rPr>
        <w:t xml:space="preserve"> плановых мероприятий</w:t>
      </w:r>
      <w:r>
        <w:rPr>
          <w:sz w:val="24"/>
          <w:szCs w:val="24"/>
        </w:rPr>
        <w:t>, из них:</w:t>
      </w:r>
    </w:p>
    <w:p w:rsidR="009729CB" w:rsidRDefault="009729CB" w:rsidP="005C5387">
      <w:pPr>
        <w:spacing w:line="240" w:lineRule="auto"/>
        <w:ind w:firstLine="709"/>
        <w:rPr>
          <w:sz w:val="24"/>
          <w:szCs w:val="24"/>
        </w:rPr>
      </w:pPr>
      <w:r>
        <w:rPr>
          <w:sz w:val="24"/>
          <w:szCs w:val="24"/>
        </w:rPr>
        <w:t>10</w:t>
      </w:r>
      <w:r w:rsidRPr="003F1388">
        <w:rPr>
          <w:sz w:val="24"/>
          <w:szCs w:val="24"/>
        </w:rPr>
        <w:t xml:space="preserve"> – в сфере связи,  </w:t>
      </w:r>
      <w:r>
        <w:rPr>
          <w:sz w:val="24"/>
          <w:szCs w:val="24"/>
        </w:rPr>
        <w:t>6</w:t>
      </w:r>
      <w:r w:rsidRPr="003F1388">
        <w:rPr>
          <w:sz w:val="24"/>
          <w:szCs w:val="24"/>
        </w:rPr>
        <w:t xml:space="preserve"> – в области телерадиовещания, </w:t>
      </w:r>
      <w:r>
        <w:rPr>
          <w:sz w:val="24"/>
          <w:szCs w:val="24"/>
        </w:rPr>
        <w:t xml:space="preserve">20 </w:t>
      </w:r>
      <w:r w:rsidRPr="003F1388">
        <w:rPr>
          <w:sz w:val="24"/>
          <w:szCs w:val="24"/>
        </w:rPr>
        <w:t xml:space="preserve">– в области средств массовой информации и </w:t>
      </w:r>
      <w:r>
        <w:rPr>
          <w:sz w:val="24"/>
          <w:szCs w:val="24"/>
        </w:rPr>
        <w:t>24</w:t>
      </w:r>
      <w:r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p>
    <w:tbl>
      <w:tblPr>
        <w:tblStyle w:val="af7"/>
        <w:tblW w:w="0" w:type="auto"/>
        <w:tblInd w:w="-34" w:type="dxa"/>
        <w:tblLook w:val="04A0"/>
      </w:tblPr>
      <w:tblGrid>
        <w:gridCol w:w="1273"/>
        <w:gridCol w:w="848"/>
        <w:gridCol w:w="848"/>
        <w:gridCol w:w="849"/>
        <w:gridCol w:w="848"/>
        <w:gridCol w:w="986"/>
        <w:gridCol w:w="848"/>
        <w:gridCol w:w="848"/>
        <w:gridCol w:w="848"/>
        <w:gridCol w:w="848"/>
        <w:gridCol w:w="986"/>
        <w:gridCol w:w="851"/>
      </w:tblGrid>
      <w:tr w:rsidR="00B61F66" w:rsidRPr="003F1388" w:rsidTr="00434B07">
        <w:tc>
          <w:tcPr>
            <w:tcW w:w="1273" w:type="dxa"/>
          </w:tcPr>
          <w:p w:rsidR="00B61F66" w:rsidRPr="003F1388" w:rsidRDefault="00B61F66" w:rsidP="00BA24CC">
            <w:pPr>
              <w:spacing w:line="240" w:lineRule="auto"/>
              <w:rPr>
                <w:sz w:val="24"/>
                <w:szCs w:val="24"/>
              </w:rPr>
            </w:pPr>
            <w:r w:rsidRPr="003F1388">
              <w:rPr>
                <w:b/>
                <w:sz w:val="20"/>
                <w:szCs w:val="20"/>
              </w:rPr>
              <w:t>Показатель</w:t>
            </w:r>
          </w:p>
        </w:tc>
        <w:tc>
          <w:tcPr>
            <w:tcW w:w="874"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74" w:type="dxa"/>
            <w:shd w:val="clear" w:color="auto" w:fill="BFBFBF" w:themeFill="background1" w:themeFillShade="BF"/>
          </w:tcPr>
          <w:p w:rsidR="00B61F66" w:rsidRPr="00434B07" w:rsidRDefault="00B61F66" w:rsidP="004F16F1">
            <w:pPr>
              <w:tabs>
                <w:tab w:val="left" w:pos="1178"/>
                <w:tab w:val="left" w:pos="9053"/>
              </w:tabs>
              <w:spacing w:line="240" w:lineRule="auto"/>
              <w:jc w:val="center"/>
              <w:rPr>
                <w:b/>
                <w:sz w:val="20"/>
                <w:szCs w:val="20"/>
              </w:rPr>
            </w:pPr>
            <w:r w:rsidRPr="00434B07">
              <w:rPr>
                <w:b/>
                <w:sz w:val="20"/>
                <w:szCs w:val="20"/>
              </w:rPr>
              <w:t xml:space="preserve">2 кв. </w:t>
            </w:r>
          </w:p>
          <w:p w:rsidR="00B61F66" w:rsidRPr="00434B07" w:rsidRDefault="00B61F66" w:rsidP="004F16F1">
            <w:pPr>
              <w:tabs>
                <w:tab w:val="left" w:pos="1178"/>
                <w:tab w:val="left" w:pos="9053"/>
              </w:tabs>
              <w:spacing w:line="240" w:lineRule="auto"/>
              <w:jc w:val="center"/>
              <w:rPr>
                <w:b/>
                <w:bCs/>
                <w:iCs/>
                <w:color w:val="000000"/>
                <w:sz w:val="20"/>
                <w:szCs w:val="20"/>
              </w:rPr>
            </w:pPr>
            <w:r w:rsidRPr="00434B07">
              <w:rPr>
                <w:b/>
                <w:sz w:val="20"/>
                <w:szCs w:val="20"/>
              </w:rPr>
              <w:t>2016</w:t>
            </w:r>
          </w:p>
        </w:tc>
        <w:tc>
          <w:tcPr>
            <w:tcW w:w="874"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73"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73" w:type="dxa"/>
            <w:shd w:val="clear" w:color="auto" w:fill="BFBFBF" w:themeFill="background1" w:themeFillShade="BF"/>
          </w:tcPr>
          <w:p w:rsidR="00B61F66" w:rsidRPr="00434B07" w:rsidRDefault="00A607CC" w:rsidP="004F16F1">
            <w:pPr>
              <w:spacing w:line="240" w:lineRule="auto"/>
              <w:jc w:val="center"/>
              <w:rPr>
                <w:b/>
                <w:sz w:val="24"/>
                <w:szCs w:val="24"/>
              </w:rPr>
            </w:pPr>
            <w:r w:rsidRPr="00434B07">
              <w:rPr>
                <w:b/>
                <w:sz w:val="20"/>
                <w:szCs w:val="20"/>
              </w:rPr>
              <w:t>1-е полугод. 2016</w:t>
            </w:r>
          </w:p>
        </w:tc>
        <w:tc>
          <w:tcPr>
            <w:tcW w:w="873" w:type="dxa"/>
            <w:shd w:val="clear" w:color="auto" w:fill="auto"/>
          </w:tcPr>
          <w:p w:rsidR="00B61F66" w:rsidRPr="0046571B" w:rsidRDefault="00B61F66" w:rsidP="00BA24CC">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73" w:type="dxa"/>
            <w:shd w:val="clear" w:color="auto" w:fill="BFBFBF" w:themeFill="background1" w:themeFillShade="BF"/>
          </w:tcPr>
          <w:p w:rsidR="00B61F66" w:rsidRPr="00434B07" w:rsidRDefault="00B61F66" w:rsidP="00BA24CC">
            <w:pPr>
              <w:tabs>
                <w:tab w:val="left" w:pos="1178"/>
                <w:tab w:val="left" w:pos="9053"/>
              </w:tabs>
              <w:spacing w:line="240" w:lineRule="auto"/>
              <w:jc w:val="center"/>
              <w:rPr>
                <w:b/>
                <w:sz w:val="20"/>
                <w:szCs w:val="20"/>
              </w:rPr>
            </w:pPr>
            <w:r w:rsidRPr="00434B07">
              <w:rPr>
                <w:b/>
                <w:sz w:val="20"/>
                <w:szCs w:val="20"/>
              </w:rPr>
              <w:t xml:space="preserve">2 кв. </w:t>
            </w:r>
          </w:p>
          <w:p w:rsidR="00B61F66" w:rsidRPr="00434B07" w:rsidRDefault="00B61F66" w:rsidP="00B61F66">
            <w:pPr>
              <w:tabs>
                <w:tab w:val="left" w:pos="1178"/>
                <w:tab w:val="left" w:pos="9053"/>
              </w:tabs>
              <w:spacing w:line="240" w:lineRule="auto"/>
              <w:jc w:val="center"/>
              <w:rPr>
                <w:b/>
                <w:bCs/>
                <w:iCs/>
                <w:color w:val="000000"/>
                <w:sz w:val="20"/>
                <w:szCs w:val="20"/>
              </w:rPr>
            </w:pPr>
            <w:r w:rsidRPr="00434B07">
              <w:rPr>
                <w:b/>
                <w:sz w:val="20"/>
                <w:szCs w:val="20"/>
              </w:rPr>
              <w:t>2017</w:t>
            </w:r>
          </w:p>
        </w:tc>
        <w:tc>
          <w:tcPr>
            <w:tcW w:w="873" w:type="dxa"/>
            <w:shd w:val="clear" w:color="auto" w:fill="FFFFFF" w:themeFill="background1"/>
          </w:tcPr>
          <w:p w:rsidR="00B61F66" w:rsidRPr="00B207CF" w:rsidRDefault="00B61F66" w:rsidP="00BA24CC">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B61F66" w:rsidRPr="00B61F66" w:rsidRDefault="00B61F66" w:rsidP="00BA24CC">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73" w:type="dxa"/>
            <w:shd w:val="clear" w:color="auto" w:fill="BFBFBF" w:themeFill="background1" w:themeFillShade="BF"/>
          </w:tcPr>
          <w:p w:rsidR="00B61F66" w:rsidRPr="00434B07" w:rsidRDefault="00A607CC" w:rsidP="00B61F66">
            <w:pPr>
              <w:spacing w:line="240" w:lineRule="auto"/>
              <w:jc w:val="center"/>
              <w:rPr>
                <w:b/>
                <w:sz w:val="24"/>
                <w:szCs w:val="24"/>
              </w:rPr>
            </w:pPr>
            <w:r w:rsidRPr="00434B07">
              <w:rPr>
                <w:b/>
                <w:sz w:val="20"/>
                <w:szCs w:val="20"/>
              </w:rPr>
              <w:t>1-е полугод. 2017</w:t>
            </w:r>
          </w:p>
        </w:tc>
        <w:tc>
          <w:tcPr>
            <w:tcW w:w="875" w:type="dxa"/>
            <w:shd w:val="clear" w:color="auto" w:fill="BFBFBF" w:themeFill="background1" w:themeFillShade="BF"/>
          </w:tcPr>
          <w:p w:rsidR="00B61F66" w:rsidRPr="00434B07" w:rsidRDefault="00B61F66" w:rsidP="00B61F66">
            <w:pPr>
              <w:spacing w:line="240" w:lineRule="auto"/>
              <w:rPr>
                <w:b/>
                <w:sz w:val="24"/>
                <w:szCs w:val="24"/>
              </w:rPr>
            </w:pPr>
            <w:r w:rsidRPr="00434B07">
              <w:rPr>
                <w:b/>
                <w:sz w:val="20"/>
                <w:szCs w:val="20"/>
              </w:rPr>
              <w:t>2017 к 2016</w:t>
            </w:r>
          </w:p>
        </w:tc>
      </w:tr>
      <w:tr w:rsidR="00B61F66" w:rsidRPr="003F1388" w:rsidTr="00434B07">
        <w:tc>
          <w:tcPr>
            <w:tcW w:w="1273" w:type="dxa"/>
          </w:tcPr>
          <w:p w:rsidR="00B61F66" w:rsidRPr="003F1388" w:rsidRDefault="00B61F66" w:rsidP="00BA24CC">
            <w:pPr>
              <w:spacing w:line="240" w:lineRule="auto"/>
              <w:rPr>
                <w:sz w:val="24"/>
                <w:szCs w:val="24"/>
              </w:rPr>
            </w:pPr>
            <w:r w:rsidRPr="003F1388">
              <w:rPr>
                <w:sz w:val="24"/>
                <w:szCs w:val="24"/>
              </w:rPr>
              <w:t>Плановые СН</w:t>
            </w:r>
          </w:p>
        </w:tc>
        <w:tc>
          <w:tcPr>
            <w:tcW w:w="874"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t>54</w:t>
            </w:r>
          </w:p>
        </w:tc>
        <w:tc>
          <w:tcPr>
            <w:tcW w:w="874" w:type="dxa"/>
            <w:shd w:val="clear" w:color="auto" w:fill="BFBFBF" w:themeFill="background1" w:themeFillShade="BF"/>
          </w:tcPr>
          <w:p w:rsidR="00B61F66" w:rsidRPr="00434B07" w:rsidRDefault="00B61F66" w:rsidP="004F16F1">
            <w:pPr>
              <w:tabs>
                <w:tab w:val="left" w:pos="1178"/>
                <w:tab w:val="left" w:pos="9053"/>
              </w:tabs>
              <w:spacing w:line="240" w:lineRule="auto"/>
              <w:jc w:val="center"/>
              <w:rPr>
                <w:b/>
                <w:bCs/>
                <w:iCs/>
                <w:color w:val="000000"/>
                <w:sz w:val="24"/>
                <w:szCs w:val="24"/>
              </w:rPr>
            </w:pPr>
            <w:r w:rsidRPr="00434B07">
              <w:rPr>
                <w:b/>
                <w:bCs/>
                <w:iCs/>
                <w:color w:val="000000"/>
                <w:sz w:val="24"/>
                <w:szCs w:val="24"/>
              </w:rPr>
              <w:t>52</w:t>
            </w:r>
          </w:p>
        </w:tc>
        <w:tc>
          <w:tcPr>
            <w:tcW w:w="874"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47</w:t>
            </w:r>
          </w:p>
        </w:tc>
        <w:tc>
          <w:tcPr>
            <w:tcW w:w="873" w:type="dxa"/>
            <w:shd w:val="clear" w:color="auto" w:fill="auto"/>
          </w:tcPr>
          <w:p w:rsidR="00B61F66" w:rsidRPr="00B61F66" w:rsidRDefault="00B61F66" w:rsidP="004F16F1">
            <w:pPr>
              <w:spacing w:line="240" w:lineRule="auto"/>
              <w:jc w:val="center"/>
              <w:rPr>
                <w:sz w:val="24"/>
                <w:szCs w:val="24"/>
              </w:rPr>
            </w:pPr>
            <w:r w:rsidRPr="00B61F66">
              <w:rPr>
                <w:sz w:val="24"/>
                <w:szCs w:val="24"/>
              </w:rPr>
              <w:t>44</w:t>
            </w:r>
          </w:p>
        </w:tc>
        <w:tc>
          <w:tcPr>
            <w:tcW w:w="873" w:type="dxa"/>
            <w:shd w:val="clear" w:color="auto" w:fill="BFBFBF" w:themeFill="background1" w:themeFillShade="BF"/>
          </w:tcPr>
          <w:p w:rsidR="00B61F66" w:rsidRPr="00434B07" w:rsidRDefault="00434B07" w:rsidP="004F16F1">
            <w:pPr>
              <w:spacing w:line="240" w:lineRule="auto"/>
              <w:jc w:val="center"/>
              <w:rPr>
                <w:b/>
                <w:sz w:val="24"/>
                <w:szCs w:val="24"/>
              </w:rPr>
            </w:pPr>
            <w:r>
              <w:rPr>
                <w:b/>
                <w:sz w:val="24"/>
                <w:szCs w:val="24"/>
              </w:rPr>
              <w:t>106</w:t>
            </w:r>
          </w:p>
        </w:tc>
        <w:tc>
          <w:tcPr>
            <w:tcW w:w="873" w:type="dxa"/>
            <w:shd w:val="clear" w:color="auto" w:fill="auto"/>
          </w:tcPr>
          <w:p w:rsidR="00B61F66" w:rsidRPr="0046571B" w:rsidRDefault="00BC50BB" w:rsidP="00BA24CC">
            <w:pPr>
              <w:tabs>
                <w:tab w:val="left" w:pos="1178"/>
                <w:tab w:val="left" w:pos="9053"/>
              </w:tabs>
              <w:spacing w:line="240" w:lineRule="auto"/>
              <w:jc w:val="center"/>
              <w:rPr>
                <w:bCs/>
                <w:iCs/>
                <w:color w:val="000000"/>
                <w:sz w:val="24"/>
                <w:szCs w:val="24"/>
              </w:rPr>
            </w:pPr>
            <w:r w:rsidRPr="0046571B">
              <w:rPr>
                <w:bCs/>
                <w:iCs/>
                <w:color w:val="000000"/>
                <w:sz w:val="24"/>
                <w:szCs w:val="24"/>
              </w:rPr>
              <w:t>59</w:t>
            </w:r>
          </w:p>
        </w:tc>
        <w:tc>
          <w:tcPr>
            <w:tcW w:w="873" w:type="dxa"/>
            <w:shd w:val="clear" w:color="auto" w:fill="BFBFBF" w:themeFill="background1" w:themeFillShade="BF"/>
          </w:tcPr>
          <w:p w:rsidR="00B61F66" w:rsidRPr="00434B07" w:rsidRDefault="009729CB" w:rsidP="00BA24CC">
            <w:pPr>
              <w:tabs>
                <w:tab w:val="left" w:pos="1178"/>
                <w:tab w:val="left" w:pos="9053"/>
              </w:tabs>
              <w:spacing w:line="240" w:lineRule="auto"/>
              <w:jc w:val="center"/>
              <w:rPr>
                <w:b/>
                <w:bCs/>
                <w:iCs/>
                <w:color w:val="000000"/>
                <w:sz w:val="24"/>
                <w:szCs w:val="24"/>
              </w:rPr>
            </w:pPr>
            <w:r>
              <w:rPr>
                <w:b/>
                <w:bCs/>
                <w:iCs/>
                <w:color w:val="000000"/>
                <w:sz w:val="24"/>
                <w:szCs w:val="24"/>
              </w:rPr>
              <w:t>60</w:t>
            </w:r>
          </w:p>
        </w:tc>
        <w:tc>
          <w:tcPr>
            <w:tcW w:w="873" w:type="dxa"/>
            <w:shd w:val="clear" w:color="auto" w:fill="FFFFFF" w:themeFill="background1"/>
          </w:tcPr>
          <w:p w:rsidR="00B61F66" w:rsidRPr="00B207CF" w:rsidRDefault="00B61F66" w:rsidP="00BA24CC">
            <w:pPr>
              <w:spacing w:line="240" w:lineRule="auto"/>
              <w:jc w:val="center"/>
              <w:rPr>
                <w:sz w:val="24"/>
                <w:szCs w:val="24"/>
              </w:rPr>
            </w:pPr>
          </w:p>
        </w:tc>
        <w:tc>
          <w:tcPr>
            <w:tcW w:w="873" w:type="dxa"/>
            <w:shd w:val="clear" w:color="auto" w:fill="auto"/>
          </w:tcPr>
          <w:p w:rsidR="00B61F66" w:rsidRPr="00B61F66" w:rsidRDefault="00B61F66" w:rsidP="00BA24CC">
            <w:pPr>
              <w:spacing w:line="240" w:lineRule="auto"/>
              <w:jc w:val="center"/>
              <w:rPr>
                <w:sz w:val="24"/>
                <w:szCs w:val="24"/>
              </w:rPr>
            </w:pPr>
          </w:p>
        </w:tc>
        <w:tc>
          <w:tcPr>
            <w:tcW w:w="873" w:type="dxa"/>
            <w:shd w:val="clear" w:color="auto" w:fill="BFBFBF" w:themeFill="background1" w:themeFillShade="BF"/>
          </w:tcPr>
          <w:p w:rsidR="00B61F66" w:rsidRPr="00434B07" w:rsidRDefault="00434B07" w:rsidP="00BA24CC">
            <w:pPr>
              <w:spacing w:line="240" w:lineRule="auto"/>
              <w:jc w:val="center"/>
              <w:rPr>
                <w:b/>
                <w:sz w:val="24"/>
                <w:szCs w:val="24"/>
              </w:rPr>
            </w:pPr>
            <w:r>
              <w:rPr>
                <w:b/>
                <w:sz w:val="24"/>
                <w:szCs w:val="24"/>
              </w:rPr>
              <w:t>119</w:t>
            </w:r>
          </w:p>
        </w:tc>
        <w:tc>
          <w:tcPr>
            <w:tcW w:w="875" w:type="dxa"/>
            <w:shd w:val="clear" w:color="auto" w:fill="BFBFBF" w:themeFill="background1" w:themeFillShade="BF"/>
          </w:tcPr>
          <w:p w:rsidR="00B61F66" w:rsidRPr="00434B07" w:rsidRDefault="00F4452C" w:rsidP="00434B07">
            <w:pPr>
              <w:spacing w:line="240" w:lineRule="auto"/>
              <w:jc w:val="center"/>
              <w:rPr>
                <w:b/>
                <w:sz w:val="24"/>
                <w:szCs w:val="24"/>
              </w:rPr>
            </w:pPr>
            <w:r w:rsidRPr="00434B07">
              <w:rPr>
                <w:b/>
                <w:sz w:val="24"/>
                <w:szCs w:val="24"/>
              </w:rPr>
              <w:t>1,</w:t>
            </w:r>
            <w:r w:rsidR="00434B07" w:rsidRPr="00434B07">
              <w:rPr>
                <w:b/>
                <w:sz w:val="24"/>
                <w:szCs w:val="24"/>
              </w:rPr>
              <w:t>12</w:t>
            </w:r>
          </w:p>
        </w:tc>
      </w:tr>
    </w:tbl>
    <w:p w:rsidR="0045127E" w:rsidRPr="003F1388" w:rsidRDefault="0045127E" w:rsidP="005C5387">
      <w:pPr>
        <w:spacing w:line="240" w:lineRule="auto"/>
        <w:ind w:firstLine="709"/>
        <w:rPr>
          <w:sz w:val="24"/>
          <w:szCs w:val="24"/>
        </w:rPr>
      </w:pPr>
    </w:p>
    <w:p w:rsidR="009729CB" w:rsidRDefault="009729CB" w:rsidP="005C5387">
      <w:pPr>
        <w:tabs>
          <w:tab w:val="left" w:pos="1178"/>
          <w:tab w:val="left" w:pos="9053"/>
        </w:tabs>
        <w:spacing w:line="240" w:lineRule="auto"/>
        <w:ind w:firstLine="567"/>
        <w:rPr>
          <w:b/>
          <w:i/>
          <w:color w:val="000000"/>
          <w:sz w:val="24"/>
          <w:szCs w:val="24"/>
        </w:rPr>
      </w:pPr>
    </w:p>
    <w:p w:rsidR="009729CB" w:rsidRDefault="009729CB" w:rsidP="005C5387">
      <w:pPr>
        <w:tabs>
          <w:tab w:val="left" w:pos="1178"/>
          <w:tab w:val="left" w:pos="9053"/>
        </w:tabs>
        <w:spacing w:line="240" w:lineRule="auto"/>
        <w:ind w:firstLine="567"/>
        <w:rPr>
          <w:b/>
          <w:i/>
          <w:color w:val="000000"/>
          <w:sz w:val="24"/>
          <w:szCs w:val="24"/>
        </w:rPr>
      </w:pPr>
    </w:p>
    <w:p w:rsidR="005C5387" w:rsidRDefault="005C5387" w:rsidP="005C5387">
      <w:pPr>
        <w:tabs>
          <w:tab w:val="left" w:pos="1178"/>
          <w:tab w:val="left" w:pos="9053"/>
        </w:tabs>
        <w:spacing w:line="240" w:lineRule="auto"/>
        <w:ind w:firstLine="567"/>
        <w:rPr>
          <w:b/>
          <w:i/>
          <w:color w:val="000000"/>
          <w:sz w:val="24"/>
          <w:szCs w:val="24"/>
        </w:rPr>
      </w:pPr>
      <w:r w:rsidRPr="003F1388">
        <w:rPr>
          <w:b/>
          <w:i/>
          <w:color w:val="000000"/>
          <w:sz w:val="24"/>
          <w:szCs w:val="24"/>
        </w:rPr>
        <w:t xml:space="preserve">В течение </w:t>
      </w:r>
      <w:r w:rsidR="00A241B5">
        <w:rPr>
          <w:b/>
          <w:i/>
          <w:color w:val="000000"/>
          <w:sz w:val="24"/>
          <w:szCs w:val="24"/>
        </w:rPr>
        <w:t>отчетного периода</w:t>
      </w:r>
      <w:r w:rsidRPr="003F1388">
        <w:rPr>
          <w:b/>
          <w:i/>
          <w:color w:val="000000"/>
          <w:sz w:val="24"/>
          <w:szCs w:val="24"/>
        </w:rPr>
        <w:t xml:space="preserve"> отменен</w:t>
      </w:r>
      <w:r w:rsidR="00A241B5">
        <w:rPr>
          <w:b/>
          <w:i/>
          <w:color w:val="000000"/>
          <w:sz w:val="24"/>
          <w:szCs w:val="24"/>
        </w:rPr>
        <w:t>ы</w:t>
      </w:r>
      <w:r w:rsidRPr="003F1388">
        <w:rPr>
          <w:b/>
          <w:i/>
          <w:color w:val="000000"/>
          <w:sz w:val="24"/>
          <w:szCs w:val="24"/>
        </w:rPr>
        <w:t xml:space="preserve"> планов</w:t>
      </w:r>
      <w:r w:rsidR="00A241B5">
        <w:rPr>
          <w:b/>
          <w:i/>
          <w:color w:val="000000"/>
          <w:sz w:val="24"/>
          <w:szCs w:val="24"/>
        </w:rPr>
        <w:t>ы</w:t>
      </w:r>
      <w:r w:rsidR="0040766F">
        <w:rPr>
          <w:b/>
          <w:i/>
          <w:color w:val="000000"/>
          <w:sz w:val="24"/>
          <w:szCs w:val="24"/>
        </w:rPr>
        <w:t>е</w:t>
      </w:r>
      <w:r w:rsidRPr="003F1388">
        <w:rPr>
          <w:b/>
          <w:i/>
          <w:color w:val="000000"/>
          <w:sz w:val="24"/>
          <w:szCs w:val="24"/>
        </w:rPr>
        <w:t xml:space="preserve"> мероприяти</w:t>
      </w:r>
      <w:r w:rsidR="00A241B5">
        <w:rPr>
          <w:b/>
          <w:i/>
          <w:color w:val="000000"/>
          <w:sz w:val="24"/>
          <w:szCs w:val="24"/>
        </w:rPr>
        <w:t>я</w:t>
      </w:r>
      <w:r w:rsidRPr="003F1388">
        <w:rPr>
          <w:b/>
          <w:i/>
          <w:color w:val="000000"/>
          <w:sz w:val="24"/>
          <w:szCs w:val="24"/>
        </w:rPr>
        <w:t xml:space="preserve"> систематического наблюдения по следующ</w:t>
      </w:r>
      <w:r w:rsidR="00E021A6">
        <w:rPr>
          <w:b/>
          <w:i/>
          <w:color w:val="000000"/>
          <w:sz w:val="24"/>
          <w:szCs w:val="24"/>
        </w:rPr>
        <w:t>им</w:t>
      </w:r>
      <w:r w:rsidRPr="003F1388">
        <w:rPr>
          <w:b/>
          <w:i/>
          <w:color w:val="000000"/>
          <w:sz w:val="24"/>
          <w:szCs w:val="24"/>
        </w:rPr>
        <w:t xml:space="preserve"> причин</w:t>
      </w:r>
      <w:r w:rsidR="00E021A6">
        <w:rPr>
          <w:b/>
          <w:i/>
          <w:color w:val="000000"/>
          <w:sz w:val="24"/>
          <w:szCs w:val="24"/>
        </w:rPr>
        <w:t>ам</w:t>
      </w:r>
      <w:r w:rsidRPr="003F1388">
        <w:rPr>
          <w:b/>
          <w:i/>
          <w:color w:val="000000"/>
          <w:sz w:val="24"/>
          <w:szCs w:val="24"/>
        </w:rPr>
        <w:t>:</w:t>
      </w:r>
    </w:p>
    <w:p w:rsidR="00526D0E" w:rsidRDefault="00526D0E" w:rsidP="005C5387">
      <w:pPr>
        <w:tabs>
          <w:tab w:val="left" w:pos="1178"/>
          <w:tab w:val="left" w:pos="9053"/>
        </w:tabs>
        <w:spacing w:line="240" w:lineRule="auto"/>
        <w:ind w:firstLine="567"/>
        <w:rPr>
          <w:b/>
          <w:i/>
          <w:color w:val="000000"/>
          <w:sz w:val="24"/>
          <w:szCs w:val="24"/>
        </w:rPr>
      </w:pPr>
    </w:p>
    <w:tbl>
      <w:tblPr>
        <w:tblW w:w="10915" w:type="dxa"/>
        <w:tblInd w:w="-34" w:type="dxa"/>
        <w:tblCellMar>
          <w:left w:w="10" w:type="dxa"/>
          <w:right w:w="10" w:type="dxa"/>
        </w:tblCellMar>
        <w:tblLook w:val="0000"/>
      </w:tblPr>
      <w:tblGrid>
        <w:gridCol w:w="503"/>
        <w:gridCol w:w="3340"/>
        <w:gridCol w:w="2231"/>
        <w:gridCol w:w="4841"/>
      </w:tblGrid>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rFonts w:ascii="Segoe UI Symbol" w:eastAsia="Segoe UI Symbol" w:hAnsi="Segoe UI Symbol" w:cs="Segoe UI Symbol"/>
                <w:b/>
                <w:sz w:val="20"/>
              </w:rPr>
              <w:t>№</w:t>
            </w:r>
          </w:p>
          <w:p w:rsidR="00526D0E" w:rsidRDefault="00526D0E" w:rsidP="000C63C4">
            <w:pPr>
              <w:spacing w:line="240" w:lineRule="auto"/>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Наименование проверяемого лица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Предметы надзора</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b/>
                <w:sz w:val="20"/>
              </w:rPr>
              <w:t>Причина отмены/</w:t>
            </w:r>
          </w:p>
          <w:p w:rsidR="00526D0E" w:rsidRDefault="00526D0E" w:rsidP="000C63C4">
            <w:pPr>
              <w:spacing w:line="240" w:lineRule="auto"/>
            </w:pPr>
            <w:r>
              <w:rPr>
                <w:b/>
                <w:sz w:val="20"/>
              </w:rPr>
              <w:t>не проведения проверки</w:t>
            </w:r>
          </w:p>
        </w:tc>
      </w:tr>
      <w:tr w:rsidR="00526D0E"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3340" w:type="dxa"/>
            <w:tcBorders>
              <w:top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2231" w:type="dxa"/>
            <w:tcBorders>
              <w:top w:val="single" w:sz="4" w:space="0" w:color="000000"/>
              <w:bottom w:val="single" w:sz="4" w:space="0" w:color="000000"/>
            </w:tcBorders>
            <w:shd w:val="clear" w:color="000000" w:fill="FFFFFF"/>
            <w:tcMar>
              <w:left w:w="108" w:type="dxa"/>
              <w:right w:w="108" w:type="dxa"/>
            </w:tcMar>
          </w:tcPr>
          <w:p w:rsidR="00526D0E" w:rsidRDefault="00526D0E" w:rsidP="00A607CC">
            <w:pPr>
              <w:spacing w:line="240" w:lineRule="auto"/>
              <w:jc w:val="center"/>
            </w:pPr>
            <w:r>
              <w:rPr>
                <w:b/>
                <w:sz w:val="20"/>
              </w:rPr>
              <w:t>1 квартал 201</w:t>
            </w:r>
            <w:r w:rsidR="00A607CC">
              <w:rPr>
                <w:b/>
                <w:sz w:val="20"/>
              </w:rPr>
              <w:t>7</w:t>
            </w:r>
            <w:r>
              <w:rPr>
                <w:b/>
                <w:sz w:val="20"/>
              </w:rPr>
              <w:t>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r>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526D0E"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242849" w:rsidRDefault="00526D0E" w:rsidP="009E0932">
            <w:pPr>
              <w:spacing w:line="240" w:lineRule="auto"/>
              <w:rPr>
                <w:sz w:val="20"/>
                <w:szCs w:val="20"/>
                <w:lang w:val="en-US"/>
              </w:rPr>
            </w:pPr>
            <w:r w:rsidRPr="00242849">
              <w:rPr>
                <w:sz w:val="20"/>
                <w:szCs w:val="20"/>
              </w:rPr>
              <w:t xml:space="preserve">журнал </w:t>
            </w:r>
            <w:proofErr w:type="spellStart"/>
            <w:r w:rsidR="00242849" w:rsidRPr="00242849">
              <w:rPr>
                <w:sz w:val="20"/>
                <w:szCs w:val="20"/>
              </w:rPr>
              <w:t>RichBaby</w:t>
            </w:r>
            <w:proofErr w:type="spellEnd"/>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9E0932"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242849" w:rsidP="009E0932">
            <w:pPr>
              <w:spacing w:line="240" w:lineRule="auto"/>
              <w:rPr>
                <w:sz w:val="20"/>
                <w:szCs w:val="20"/>
              </w:rPr>
            </w:pPr>
            <w:r w:rsidRPr="009E0932">
              <w:rPr>
                <w:sz w:val="20"/>
                <w:szCs w:val="20"/>
              </w:rPr>
              <w:t>приостановка деятельности по решению учредителя</w:t>
            </w:r>
          </w:p>
        </w:tc>
      </w:tr>
      <w:tr w:rsidR="00242849"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E0932">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242849" w:rsidRDefault="00242849" w:rsidP="009E0932">
            <w:pPr>
              <w:spacing w:line="240" w:lineRule="auto"/>
              <w:rPr>
                <w:sz w:val="20"/>
                <w:szCs w:val="20"/>
              </w:rPr>
            </w:pPr>
            <w:r w:rsidRPr="00242849">
              <w:rPr>
                <w:sz w:val="20"/>
                <w:szCs w:val="20"/>
              </w:rPr>
              <w:t>газета «НАШ МИКРОРАЙОН»</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E0932">
            <w:pPr>
              <w:spacing w:line="240" w:lineRule="auto"/>
              <w:rPr>
                <w:sz w:val="20"/>
                <w:szCs w:val="20"/>
              </w:rPr>
            </w:pPr>
            <w:r w:rsidRPr="009E0932">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242849" w:rsidRDefault="00A607CC" w:rsidP="009E0932">
            <w:pPr>
              <w:spacing w:line="240" w:lineRule="auto"/>
              <w:rPr>
                <w:sz w:val="20"/>
                <w:szCs w:val="20"/>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11D71">
            <w:pPr>
              <w:spacing w:line="240" w:lineRule="auto"/>
              <w:jc w:val="center"/>
              <w:rPr>
                <w:sz w:val="20"/>
                <w:szCs w:val="20"/>
              </w:rPr>
            </w:pPr>
            <w:r>
              <w:rPr>
                <w:b/>
                <w:sz w:val="20"/>
              </w:rPr>
              <w:t>2 квартал 2017г.</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E0932">
            <w:pPr>
              <w:spacing w:line="240" w:lineRule="auto"/>
              <w:rPr>
                <w:sz w:val="20"/>
                <w:szCs w:val="20"/>
              </w:rPr>
            </w:pP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электронное издание «2ГИС.</w:t>
            </w:r>
            <w:r>
              <w:rPr>
                <w:sz w:val="20"/>
                <w:szCs w:val="20"/>
              </w:rPr>
              <w:t xml:space="preserve"> </w:t>
            </w:r>
            <w:r w:rsidRPr="00A607CC">
              <w:rPr>
                <w:sz w:val="20"/>
                <w:szCs w:val="20"/>
              </w:rPr>
              <w:t>Астрахань»</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E0932">
            <w:pPr>
              <w:spacing w:line="240" w:lineRule="auto"/>
              <w:rPr>
                <w:sz w:val="20"/>
                <w:szCs w:val="20"/>
              </w:rPr>
            </w:pPr>
            <w:r w:rsidRPr="009E0932">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сетевое издание «ВЕСТНИК АСТРАХАНСКОГО ГОСУДАРСТВЕННОГО ТЕХНИЧЕСКОГО УНИВЕРСИТЕТА. СЕРИЯ: ЭКОНОМИКА»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A607CC">
            <w:pPr>
              <w:jc w:val="center"/>
            </w:pPr>
            <w:r w:rsidRPr="0060288F">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 w:rsidRPr="00546446">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газета «ЛДПР в Астрахани»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A607CC">
            <w:pPr>
              <w:jc w:val="center"/>
            </w:pPr>
            <w:r w:rsidRPr="0060288F">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 w:rsidRPr="00546446">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Газета «Бюллетень фонда госимущества Астраханской области»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A607CC">
            <w:pPr>
              <w:jc w:val="center"/>
            </w:pPr>
            <w:r w:rsidRPr="0060288F">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 w:rsidRPr="00546446">
              <w:rPr>
                <w:sz w:val="20"/>
                <w:szCs w:val="20"/>
              </w:rPr>
              <w:t>прекращение деятельности по решению учредителя</w:t>
            </w:r>
          </w:p>
        </w:tc>
      </w:tr>
    </w:tbl>
    <w:p w:rsidR="00242849" w:rsidRDefault="00242849" w:rsidP="005C5387">
      <w:pPr>
        <w:tabs>
          <w:tab w:val="left" w:pos="4706"/>
        </w:tabs>
        <w:spacing w:line="240" w:lineRule="auto"/>
        <w:ind w:firstLine="720"/>
        <w:rPr>
          <w:sz w:val="24"/>
          <w:szCs w:val="24"/>
        </w:rPr>
      </w:pPr>
    </w:p>
    <w:p w:rsidR="005C5387" w:rsidRPr="003F1388" w:rsidRDefault="005C5387" w:rsidP="005C5387">
      <w:pPr>
        <w:tabs>
          <w:tab w:val="left" w:pos="4706"/>
        </w:tabs>
        <w:spacing w:line="240" w:lineRule="auto"/>
        <w:ind w:firstLine="720"/>
        <w:rPr>
          <w:sz w:val="24"/>
          <w:szCs w:val="24"/>
        </w:rPr>
      </w:pPr>
      <w:r w:rsidRPr="003F1388">
        <w:rPr>
          <w:sz w:val="24"/>
          <w:szCs w:val="24"/>
        </w:rPr>
        <w:t>Обжалований действий должностных лиц, проводивших мероприятия, а также результатов проведенных СН в отчетном периоде, не было.</w:t>
      </w:r>
    </w:p>
    <w:p w:rsidR="005C5387" w:rsidRPr="003F1388" w:rsidRDefault="005C5387" w:rsidP="005C5387">
      <w:pPr>
        <w:spacing w:line="240" w:lineRule="auto"/>
        <w:ind w:firstLine="720"/>
        <w:rPr>
          <w:b/>
          <w:bCs/>
          <w:sz w:val="24"/>
          <w:szCs w:val="24"/>
        </w:rPr>
      </w:pPr>
    </w:p>
    <w:p w:rsidR="009729CB" w:rsidRPr="003F1388" w:rsidRDefault="005C5387" w:rsidP="009729CB">
      <w:pPr>
        <w:spacing w:line="240" w:lineRule="auto"/>
        <w:ind w:firstLine="720"/>
        <w:rPr>
          <w:b/>
          <w:bCs/>
          <w:sz w:val="24"/>
          <w:szCs w:val="24"/>
        </w:rPr>
      </w:pPr>
      <w:r w:rsidRPr="003F1388">
        <w:rPr>
          <w:b/>
          <w:bCs/>
          <w:sz w:val="24"/>
          <w:szCs w:val="24"/>
        </w:rPr>
        <w:t>По результатам плановых мероприятий по систематическому наблюдению выявлено</w:t>
      </w:r>
    </w:p>
    <w:p w:rsidR="009729CB" w:rsidRDefault="009729CB" w:rsidP="009729CB">
      <w:pPr>
        <w:spacing w:line="240" w:lineRule="auto"/>
        <w:ind w:firstLine="720"/>
        <w:rPr>
          <w:sz w:val="24"/>
          <w:szCs w:val="24"/>
        </w:rPr>
      </w:pPr>
      <w:r w:rsidRPr="003F1388">
        <w:rPr>
          <w:b/>
          <w:bCs/>
          <w:sz w:val="24"/>
          <w:szCs w:val="24"/>
        </w:rPr>
        <w:t xml:space="preserve"> </w:t>
      </w:r>
      <w:r w:rsidR="006A08B8">
        <w:rPr>
          <w:b/>
          <w:bCs/>
          <w:sz w:val="24"/>
          <w:szCs w:val="24"/>
        </w:rPr>
        <w:t>58</w:t>
      </w:r>
      <w:r w:rsidRPr="003F1388">
        <w:rPr>
          <w:b/>
          <w:bCs/>
          <w:sz w:val="24"/>
          <w:szCs w:val="24"/>
        </w:rPr>
        <w:t xml:space="preserve"> нарушени</w:t>
      </w:r>
      <w:r w:rsidR="006A08B8">
        <w:rPr>
          <w:b/>
          <w:bCs/>
          <w:sz w:val="24"/>
          <w:szCs w:val="24"/>
        </w:rPr>
        <w:t>й</w:t>
      </w:r>
      <w:r w:rsidRPr="003F1388">
        <w:rPr>
          <w:b/>
          <w:bCs/>
          <w:sz w:val="24"/>
          <w:szCs w:val="24"/>
        </w:rPr>
        <w:t xml:space="preserve"> норм  </w:t>
      </w:r>
      <w:r>
        <w:rPr>
          <w:sz w:val="24"/>
          <w:szCs w:val="24"/>
        </w:rPr>
        <w:t>действующего законодательства, из них:</w:t>
      </w:r>
    </w:p>
    <w:p w:rsidR="009729CB" w:rsidRDefault="009729CB" w:rsidP="009729CB">
      <w:pPr>
        <w:spacing w:line="240" w:lineRule="auto"/>
        <w:ind w:firstLine="720"/>
        <w:rPr>
          <w:sz w:val="24"/>
          <w:szCs w:val="24"/>
        </w:rPr>
      </w:pPr>
      <w:r>
        <w:rPr>
          <w:sz w:val="24"/>
          <w:szCs w:val="24"/>
        </w:rPr>
        <w:t xml:space="preserve">2 - в области связи, 5 – в области телерадиовещания, 18 – в области средств массовой информации, </w:t>
      </w:r>
      <w:r w:rsidR="006A08B8">
        <w:rPr>
          <w:sz w:val="24"/>
          <w:szCs w:val="24"/>
        </w:rPr>
        <w:t>33</w:t>
      </w:r>
      <w:r>
        <w:rPr>
          <w:sz w:val="24"/>
          <w:szCs w:val="24"/>
        </w:rPr>
        <w:t xml:space="preserve"> нарушени</w:t>
      </w:r>
      <w:r w:rsidR="006A08B8">
        <w:rPr>
          <w:sz w:val="24"/>
          <w:szCs w:val="24"/>
        </w:rPr>
        <w:t>я</w:t>
      </w:r>
      <w:r>
        <w:rPr>
          <w:sz w:val="24"/>
          <w:szCs w:val="24"/>
        </w:rPr>
        <w:t xml:space="preserve"> – в области защиты персональных данных.</w:t>
      </w:r>
    </w:p>
    <w:p w:rsidR="009729CB" w:rsidRDefault="009729CB" w:rsidP="009729CB">
      <w:pPr>
        <w:spacing w:line="240" w:lineRule="auto"/>
        <w:ind w:firstLine="720"/>
        <w:rPr>
          <w:sz w:val="24"/>
          <w:szCs w:val="24"/>
        </w:rPr>
      </w:pPr>
      <w:r>
        <w:rPr>
          <w:sz w:val="24"/>
          <w:szCs w:val="24"/>
        </w:rPr>
        <w:t xml:space="preserve">Во 2-м квартале </w:t>
      </w:r>
      <w:r w:rsidRPr="003F1388">
        <w:rPr>
          <w:b/>
          <w:bCs/>
          <w:sz w:val="24"/>
          <w:szCs w:val="24"/>
        </w:rPr>
        <w:t xml:space="preserve">выявлено </w:t>
      </w:r>
      <w:r w:rsidR="006A08B8">
        <w:rPr>
          <w:b/>
          <w:bCs/>
          <w:sz w:val="24"/>
          <w:szCs w:val="24"/>
        </w:rPr>
        <w:t>31</w:t>
      </w:r>
      <w:r w:rsidRPr="003F1388">
        <w:rPr>
          <w:b/>
          <w:bCs/>
          <w:sz w:val="24"/>
          <w:szCs w:val="24"/>
        </w:rPr>
        <w:t xml:space="preserve"> нарушени</w:t>
      </w:r>
      <w:r w:rsidR="006A08B8">
        <w:rPr>
          <w:b/>
          <w:bCs/>
          <w:sz w:val="24"/>
          <w:szCs w:val="24"/>
        </w:rPr>
        <w:t>е</w:t>
      </w:r>
      <w:r w:rsidRPr="003F1388">
        <w:rPr>
          <w:b/>
          <w:bCs/>
          <w:sz w:val="24"/>
          <w:szCs w:val="24"/>
        </w:rPr>
        <w:t xml:space="preserve"> норм  </w:t>
      </w:r>
      <w:r>
        <w:rPr>
          <w:sz w:val="24"/>
          <w:szCs w:val="24"/>
        </w:rPr>
        <w:t>действующего законодательства, из них:</w:t>
      </w:r>
    </w:p>
    <w:p w:rsidR="006A08B8" w:rsidRDefault="006A08B8" w:rsidP="006A08B8">
      <w:pPr>
        <w:spacing w:line="240" w:lineRule="auto"/>
        <w:ind w:firstLine="720"/>
        <w:rPr>
          <w:sz w:val="24"/>
          <w:szCs w:val="24"/>
        </w:rPr>
      </w:pPr>
      <w:r>
        <w:rPr>
          <w:sz w:val="24"/>
          <w:szCs w:val="24"/>
        </w:rPr>
        <w:t>1 - в области связи, 4 – в области телерадиовещания, 11 – в области средств массовой информации, 15 – в области защиты персональных данных.</w:t>
      </w:r>
    </w:p>
    <w:p w:rsidR="00B61F66" w:rsidRDefault="00B61F66" w:rsidP="005C5387">
      <w:pPr>
        <w:spacing w:line="240" w:lineRule="auto"/>
        <w:ind w:firstLine="720"/>
        <w:rPr>
          <w:sz w:val="24"/>
          <w:szCs w:val="24"/>
        </w:rPr>
      </w:pPr>
    </w:p>
    <w:tbl>
      <w:tblPr>
        <w:tblStyle w:val="af7"/>
        <w:tblW w:w="0" w:type="auto"/>
        <w:tblInd w:w="-34" w:type="dxa"/>
        <w:tblLook w:val="04A0"/>
      </w:tblPr>
      <w:tblGrid>
        <w:gridCol w:w="1368"/>
        <w:gridCol w:w="838"/>
        <w:gridCol w:w="838"/>
        <w:gridCol w:w="838"/>
        <w:gridCol w:w="837"/>
        <w:gridCol w:w="986"/>
        <w:gridCol w:w="837"/>
        <w:gridCol w:w="837"/>
        <w:gridCol w:w="837"/>
        <w:gridCol w:w="837"/>
        <w:gridCol w:w="986"/>
        <w:gridCol w:w="842"/>
      </w:tblGrid>
      <w:tr w:rsidR="00B61F66" w:rsidRPr="003F1388" w:rsidTr="006A08B8">
        <w:tc>
          <w:tcPr>
            <w:tcW w:w="1369" w:type="dxa"/>
          </w:tcPr>
          <w:p w:rsidR="00B61F66" w:rsidRPr="003F1388" w:rsidRDefault="00B61F66" w:rsidP="00BA24CC">
            <w:pPr>
              <w:spacing w:line="240" w:lineRule="auto"/>
              <w:rPr>
                <w:sz w:val="24"/>
                <w:szCs w:val="24"/>
              </w:rPr>
            </w:pPr>
            <w:r w:rsidRPr="003F1388">
              <w:rPr>
                <w:b/>
                <w:sz w:val="20"/>
                <w:szCs w:val="20"/>
              </w:rPr>
              <w:t>Показатель</w:t>
            </w:r>
          </w:p>
        </w:tc>
        <w:tc>
          <w:tcPr>
            <w:tcW w:w="866"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6" w:type="dxa"/>
            <w:shd w:val="clear" w:color="auto" w:fill="BFBFBF" w:themeFill="background1" w:themeFillShade="BF"/>
          </w:tcPr>
          <w:p w:rsidR="00B61F66" w:rsidRPr="006A08B8" w:rsidRDefault="00B61F66" w:rsidP="004F16F1">
            <w:pPr>
              <w:tabs>
                <w:tab w:val="left" w:pos="1178"/>
                <w:tab w:val="left" w:pos="9053"/>
              </w:tabs>
              <w:spacing w:line="240" w:lineRule="auto"/>
              <w:jc w:val="center"/>
              <w:rPr>
                <w:b/>
                <w:sz w:val="20"/>
                <w:szCs w:val="20"/>
              </w:rPr>
            </w:pPr>
            <w:r w:rsidRPr="006A08B8">
              <w:rPr>
                <w:b/>
                <w:sz w:val="20"/>
                <w:szCs w:val="20"/>
              </w:rPr>
              <w:t xml:space="preserve">2 кв. </w:t>
            </w:r>
          </w:p>
          <w:p w:rsidR="00B61F66" w:rsidRPr="006A08B8" w:rsidRDefault="00B61F66" w:rsidP="004F16F1">
            <w:pPr>
              <w:tabs>
                <w:tab w:val="left" w:pos="1178"/>
                <w:tab w:val="left" w:pos="9053"/>
              </w:tabs>
              <w:spacing w:line="240" w:lineRule="auto"/>
              <w:jc w:val="center"/>
              <w:rPr>
                <w:b/>
                <w:bCs/>
                <w:iCs/>
                <w:color w:val="000000"/>
                <w:sz w:val="20"/>
                <w:szCs w:val="20"/>
              </w:rPr>
            </w:pPr>
            <w:r w:rsidRPr="006A08B8">
              <w:rPr>
                <w:b/>
                <w:sz w:val="20"/>
                <w:szCs w:val="20"/>
              </w:rPr>
              <w:t>2016</w:t>
            </w:r>
          </w:p>
        </w:tc>
        <w:tc>
          <w:tcPr>
            <w:tcW w:w="865"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4"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4" w:type="dxa"/>
            <w:shd w:val="clear" w:color="auto" w:fill="BFBFBF" w:themeFill="background1" w:themeFillShade="BF"/>
          </w:tcPr>
          <w:p w:rsidR="00B61F66" w:rsidRPr="006A08B8" w:rsidRDefault="006A08B8" w:rsidP="004F16F1">
            <w:pPr>
              <w:spacing w:line="240" w:lineRule="auto"/>
              <w:jc w:val="center"/>
              <w:rPr>
                <w:b/>
                <w:sz w:val="24"/>
                <w:szCs w:val="24"/>
              </w:rPr>
            </w:pPr>
            <w:r w:rsidRPr="006A08B8">
              <w:rPr>
                <w:b/>
                <w:sz w:val="20"/>
                <w:szCs w:val="20"/>
              </w:rPr>
              <w:t>1-е полугод. 2016</w:t>
            </w:r>
          </w:p>
        </w:tc>
        <w:tc>
          <w:tcPr>
            <w:tcW w:w="864" w:type="dxa"/>
            <w:shd w:val="clear" w:color="auto" w:fill="auto"/>
          </w:tcPr>
          <w:p w:rsidR="00B61F66" w:rsidRPr="0046571B" w:rsidRDefault="00B61F66" w:rsidP="00BA24CC">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64" w:type="dxa"/>
            <w:shd w:val="clear" w:color="auto" w:fill="BFBFBF" w:themeFill="background1" w:themeFillShade="BF"/>
          </w:tcPr>
          <w:p w:rsidR="00B61F66" w:rsidRPr="006A08B8" w:rsidRDefault="00B61F66" w:rsidP="00BA24CC">
            <w:pPr>
              <w:tabs>
                <w:tab w:val="left" w:pos="1178"/>
                <w:tab w:val="left" w:pos="9053"/>
              </w:tabs>
              <w:spacing w:line="240" w:lineRule="auto"/>
              <w:jc w:val="center"/>
              <w:rPr>
                <w:b/>
                <w:sz w:val="20"/>
                <w:szCs w:val="20"/>
              </w:rPr>
            </w:pPr>
            <w:r w:rsidRPr="006A08B8">
              <w:rPr>
                <w:b/>
                <w:sz w:val="20"/>
                <w:szCs w:val="20"/>
              </w:rPr>
              <w:t xml:space="preserve">2 кв. </w:t>
            </w:r>
          </w:p>
          <w:p w:rsidR="00B61F66" w:rsidRPr="006A08B8" w:rsidRDefault="00B61F66" w:rsidP="00B61F66">
            <w:pPr>
              <w:tabs>
                <w:tab w:val="left" w:pos="1178"/>
                <w:tab w:val="left" w:pos="9053"/>
              </w:tabs>
              <w:spacing w:line="240" w:lineRule="auto"/>
              <w:jc w:val="center"/>
              <w:rPr>
                <w:b/>
                <w:bCs/>
                <w:iCs/>
                <w:color w:val="000000"/>
                <w:sz w:val="20"/>
                <w:szCs w:val="20"/>
              </w:rPr>
            </w:pPr>
            <w:r w:rsidRPr="006A08B8">
              <w:rPr>
                <w:b/>
                <w:sz w:val="20"/>
                <w:szCs w:val="20"/>
              </w:rPr>
              <w:t>2017</w:t>
            </w:r>
          </w:p>
        </w:tc>
        <w:tc>
          <w:tcPr>
            <w:tcW w:w="864" w:type="dxa"/>
            <w:shd w:val="clear" w:color="auto" w:fill="FFFFFF" w:themeFill="background1"/>
          </w:tcPr>
          <w:p w:rsidR="00B61F66" w:rsidRPr="00B207CF" w:rsidRDefault="00B61F66" w:rsidP="00BA24CC">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B61F66" w:rsidRPr="00B61F66" w:rsidRDefault="00B61F66" w:rsidP="00BA24CC">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4" w:type="dxa"/>
            <w:shd w:val="clear" w:color="auto" w:fill="BFBFBF" w:themeFill="background1" w:themeFillShade="BF"/>
          </w:tcPr>
          <w:p w:rsidR="00B61F66" w:rsidRPr="006A08B8" w:rsidRDefault="006A08B8" w:rsidP="006A08B8">
            <w:pPr>
              <w:spacing w:line="240" w:lineRule="auto"/>
              <w:jc w:val="center"/>
              <w:rPr>
                <w:b/>
                <w:sz w:val="24"/>
                <w:szCs w:val="24"/>
              </w:rPr>
            </w:pPr>
            <w:r w:rsidRPr="006A08B8">
              <w:rPr>
                <w:b/>
                <w:sz w:val="20"/>
                <w:szCs w:val="20"/>
              </w:rPr>
              <w:t>1-е полугод. 2017</w:t>
            </w:r>
          </w:p>
        </w:tc>
        <w:tc>
          <w:tcPr>
            <w:tcW w:w="867" w:type="dxa"/>
            <w:shd w:val="clear" w:color="auto" w:fill="BFBFBF" w:themeFill="background1" w:themeFillShade="BF"/>
          </w:tcPr>
          <w:p w:rsidR="00B61F66" w:rsidRPr="006A08B8" w:rsidRDefault="00B61F66" w:rsidP="00B61F66">
            <w:pPr>
              <w:spacing w:line="240" w:lineRule="auto"/>
              <w:rPr>
                <w:b/>
                <w:sz w:val="24"/>
                <w:szCs w:val="24"/>
              </w:rPr>
            </w:pPr>
            <w:r w:rsidRPr="006A08B8">
              <w:rPr>
                <w:b/>
                <w:sz w:val="20"/>
                <w:szCs w:val="20"/>
              </w:rPr>
              <w:t>2017 к 2016</w:t>
            </w:r>
          </w:p>
        </w:tc>
      </w:tr>
      <w:tr w:rsidR="00B61F66" w:rsidRPr="003F1388" w:rsidTr="006A08B8">
        <w:tc>
          <w:tcPr>
            <w:tcW w:w="1369" w:type="dxa"/>
          </w:tcPr>
          <w:p w:rsidR="00B61F66" w:rsidRPr="003F1388" w:rsidRDefault="00B61F66" w:rsidP="00BA24CC">
            <w:pPr>
              <w:spacing w:line="240" w:lineRule="auto"/>
              <w:rPr>
                <w:sz w:val="24"/>
                <w:szCs w:val="24"/>
              </w:rPr>
            </w:pPr>
            <w:r w:rsidRPr="003F1388">
              <w:rPr>
                <w:sz w:val="24"/>
                <w:szCs w:val="24"/>
              </w:rPr>
              <w:t>Выявлено нарушений</w:t>
            </w:r>
          </w:p>
        </w:tc>
        <w:tc>
          <w:tcPr>
            <w:tcW w:w="866"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t>45</w:t>
            </w:r>
          </w:p>
        </w:tc>
        <w:tc>
          <w:tcPr>
            <w:tcW w:w="866" w:type="dxa"/>
            <w:shd w:val="clear" w:color="auto" w:fill="BFBFBF" w:themeFill="background1" w:themeFillShade="BF"/>
          </w:tcPr>
          <w:p w:rsidR="00B61F66" w:rsidRPr="006A08B8" w:rsidRDefault="00B61F66" w:rsidP="004F16F1">
            <w:pPr>
              <w:tabs>
                <w:tab w:val="left" w:pos="1178"/>
                <w:tab w:val="left" w:pos="9053"/>
              </w:tabs>
              <w:spacing w:line="240" w:lineRule="auto"/>
              <w:jc w:val="center"/>
              <w:rPr>
                <w:b/>
                <w:bCs/>
                <w:iCs/>
                <w:color w:val="000000"/>
                <w:sz w:val="24"/>
                <w:szCs w:val="24"/>
              </w:rPr>
            </w:pPr>
            <w:r w:rsidRPr="006A08B8">
              <w:rPr>
                <w:b/>
                <w:bCs/>
                <w:iCs/>
                <w:color w:val="000000"/>
                <w:sz w:val="24"/>
                <w:szCs w:val="24"/>
              </w:rPr>
              <w:t>48</w:t>
            </w:r>
          </w:p>
        </w:tc>
        <w:tc>
          <w:tcPr>
            <w:tcW w:w="865"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3</w:t>
            </w:r>
            <w:r>
              <w:rPr>
                <w:sz w:val="24"/>
                <w:szCs w:val="24"/>
              </w:rPr>
              <w:t>7</w:t>
            </w:r>
          </w:p>
        </w:tc>
        <w:tc>
          <w:tcPr>
            <w:tcW w:w="864" w:type="dxa"/>
            <w:shd w:val="clear" w:color="auto" w:fill="auto"/>
          </w:tcPr>
          <w:p w:rsidR="00B61F66" w:rsidRPr="00B61F66" w:rsidRDefault="00B61F66" w:rsidP="004F16F1">
            <w:pPr>
              <w:spacing w:line="240" w:lineRule="auto"/>
              <w:jc w:val="center"/>
              <w:rPr>
                <w:sz w:val="24"/>
                <w:szCs w:val="24"/>
              </w:rPr>
            </w:pPr>
            <w:r w:rsidRPr="00B61F66">
              <w:rPr>
                <w:sz w:val="24"/>
                <w:szCs w:val="24"/>
              </w:rPr>
              <w:t>32</w:t>
            </w:r>
          </w:p>
        </w:tc>
        <w:tc>
          <w:tcPr>
            <w:tcW w:w="864" w:type="dxa"/>
            <w:shd w:val="clear" w:color="auto" w:fill="BFBFBF" w:themeFill="background1" w:themeFillShade="BF"/>
          </w:tcPr>
          <w:p w:rsidR="00B61F66" w:rsidRPr="006A08B8" w:rsidRDefault="006A08B8" w:rsidP="004F16F1">
            <w:pPr>
              <w:spacing w:line="240" w:lineRule="auto"/>
              <w:jc w:val="center"/>
              <w:rPr>
                <w:b/>
                <w:sz w:val="24"/>
                <w:szCs w:val="24"/>
              </w:rPr>
            </w:pPr>
            <w:r w:rsidRPr="006A08B8">
              <w:rPr>
                <w:b/>
                <w:sz w:val="24"/>
                <w:szCs w:val="24"/>
              </w:rPr>
              <w:t>93</w:t>
            </w:r>
          </w:p>
        </w:tc>
        <w:tc>
          <w:tcPr>
            <w:tcW w:w="864" w:type="dxa"/>
            <w:shd w:val="clear" w:color="auto" w:fill="auto"/>
          </w:tcPr>
          <w:p w:rsidR="00B61F66" w:rsidRPr="0046571B" w:rsidRDefault="00BC50BB" w:rsidP="00E021A6">
            <w:pPr>
              <w:tabs>
                <w:tab w:val="left" w:pos="1178"/>
                <w:tab w:val="left" w:pos="9053"/>
              </w:tabs>
              <w:spacing w:line="240" w:lineRule="auto"/>
              <w:jc w:val="center"/>
              <w:rPr>
                <w:bCs/>
                <w:iCs/>
                <w:color w:val="000000"/>
                <w:sz w:val="24"/>
                <w:szCs w:val="24"/>
              </w:rPr>
            </w:pPr>
            <w:r w:rsidRPr="0046571B">
              <w:rPr>
                <w:bCs/>
                <w:iCs/>
                <w:color w:val="000000"/>
                <w:sz w:val="24"/>
                <w:szCs w:val="24"/>
              </w:rPr>
              <w:t>27</w:t>
            </w:r>
          </w:p>
        </w:tc>
        <w:tc>
          <w:tcPr>
            <w:tcW w:w="864" w:type="dxa"/>
            <w:shd w:val="clear" w:color="auto" w:fill="BFBFBF" w:themeFill="background1" w:themeFillShade="BF"/>
          </w:tcPr>
          <w:p w:rsidR="00B61F66" w:rsidRPr="006A08B8" w:rsidRDefault="006A08B8" w:rsidP="00BA24CC">
            <w:pPr>
              <w:tabs>
                <w:tab w:val="left" w:pos="1178"/>
                <w:tab w:val="left" w:pos="9053"/>
              </w:tabs>
              <w:spacing w:line="240" w:lineRule="auto"/>
              <w:jc w:val="center"/>
              <w:rPr>
                <w:b/>
                <w:bCs/>
                <w:iCs/>
                <w:color w:val="000000"/>
                <w:sz w:val="24"/>
                <w:szCs w:val="24"/>
              </w:rPr>
            </w:pPr>
            <w:r w:rsidRPr="006A08B8">
              <w:rPr>
                <w:b/>
                <w:bCs/>
                <w:iCs/>
                <w:color w:val="000000"/>
                <w:sz w:val="24"/>
                <w:szCs w:val="24"/>
              </w:rPr>
              <w:t>31</w:t>
            </w:r>
          </w:p>
        </w:tc>
        <w:tc>
          <w:tcPr>
            <w:tcW w:w="864" w:type="dxa"/>
            <w:shd w:val="clear" w:color="auto" w:fill="FFFFFF" w:themeFill="background1"/>
          </w:tcPr>
          <w:p w:rsidR="00B61F66" w:rsidRPr="00B207CF" w:rsidRDefault="00B61F66" w:rsidP="00DD6CBE">
            <w:pPr>
              <w:spacing w:line="240" w:lineRule="auto"/>
              <w:jc w:val="center"/>
              <w:rPr>
                <w:sz w:val="24"/>
                <w:szCs w:val="24"/>
              </w:rPr>
            </w:pPr>
          </w:p>
        </w:tc>
        <w:tc>
          <w:tcPr>
            <w:tcW w:w="864" w:type="dxa"/>
            <w:shd w:val="clear" w:color="auto" w:fill="auto"/>
          </w:tcPr>
          <w:p w:rsidR="00B61F66" w:rsidRPr="00B61F66" w:rsidRDefault="00B61F66" w:rsidP="00BA24CC">
            <w:pPr>
              <w:spacing w:line="240" w:lineRule="auto"/>
              <w:jc w:val="center"/>
              <w:rPr>
                <w:sz w:val="24"/>
                <w:szCs w:val="24"/>
              </w:rPr>
            </w:pPr>
          </w:p>
        </w:tc>
        <w:tc>
          <w:tcPr>
            <w:tcW w:w="864" w:type="dxa"/>
            <w:shd w:val="clear" w:color="auto" w:fill="BFBFBF" w:themeFill="background1" w:themeFillShade="BF"/>
          </w:tcPr>
          <w:p w:rsidR="00B61F66" w:rsidRPr="006A08B8" w:rsidRDefault="006A08B8" w:rsidP="00BA24CC">
            <w:pPr>
              <w:spacing w:line="240" w:lineRule="auto"/>
              <w:jc w:val="center"/>
              <w:rPr>
                <w:b/>
                <w:sz w:val="24"/>
                <w:szCs w:val="24"/>
              </w:rPr>
            </w:pPr>
            <w:r w:rsidRPr="006A08B8">
              <w:rPr>
                <w:b/>
                <w:sz w:val="24"/>
                <w:szCs w:val="24"/>
              </w:rPr>
              <w:t>58</w:t>
            </w:r>
          </w:p>
        </w:tc>
        <w:tc>
          <w:tcPr>
            <w:tcW w:w="867" w:type="dxa"/>
            <w:shd w:val="clear" w:color="auto" w:fill="BFBFBF" w:themeFill="background1" w:themeFillShade="BF"/>
          </w:tcPr>
          <w:p w:rsidR="00B61F66" w:rsidRPr="006A08B8" w:rsidRDefault="00F4452C" w:rsidP="00E021A6">
            <w:pPr>
              <w:spacing w:line="240" w:lineRule="auto"/>
              <w:jc w:val="center"/>
              <w:rPr>
                <w:b/>
                <w:sz w:val="24"/>
                <w:szCs w:val="24"/>
              </w:rPr>
            </w:pPr>
            <w:r w:rsidRPr="006A08B8">
              <w:rPr>
                <w:b/>
                <w:sz w:val="24"/>
                <w:szCs w:val="24"/>
              </w:rPr>
              <w:t>0,60</w:t>
            </w:r>
          </w:p>
        </w:tc>
      </w:tr>
    </w:tbl>
    <w:p w:rsidR="00E021A6" w:rsidRDefault="00E021A6" w:rsidP="005C5387">
      <w:pPr>
        <w:spacing w:line="240" w:lineRule="auto"/>
        <w:ind w:firstLine="720"/>
        <w:rPr>
          <w:sz w:val="24"/>
          <w:szCs w:val="24"/>
        </w:rPr>
      </w:pPr>
    </w:p>
    <w:p w:rsidR="005C5387" w:rsidRPr="009C27D4" w:rsidRDefault="005C5387" w:rsidP="005C5387">
      <w:pPr>
        <w:spacing w:line="240" w:lineRule="auto"/>
        <w:ind w:firstLine="720"/>
        <w:rPr>
          <w:b/>
          <w:sz w:val="24"/>
          <w:szCs w:val="24"/>
        </w:rPr>
      </w:pPr>
      <w:r w:rsidRPr="009C27D4">
        <w:rPr>
          <w:sz w:val="24"/>
          <w:szCs w:val="24"/>
        </w:rPr>
        <w:t xml:space="preserve">- выдано </w:t>
      </w:r>
      <w:r w:rsidR="009C27D4">
        <w:rPr>
          <w:b/>
          <w:sz w:val="24"/>
          <w:szCs w:val="24"/>
        </w:rPr>
        <w:t>21</w:t>
      </w:r>
      <w:r w:rsidR="00EC7037" w:rsidRPr="00EC7037">
        <w:rPr>
          <w:b/>
          <w:sz w:val="24"/>
          <w:szCs w:val="24"/>
        </w:rPr>
        <w:t xml:space="preserve"> требовани</w:t>
      </w:r>
      <w:r w:rsidR="009C27D4">
        <w:rPr>
          <w:b/>
          <w:sz w:val="24"/>
          <w:szCs w:val="24"/>
        </w:rPr>
        <w:t>е</w:t>
      </w:r>
      <w:r w:rsidR="003E131B" w:rsidRPr="002F375D">
        <w:rPr>
          <w:sz w:val="24"/>
          <w:szCs w:val="24"/>
        </w:rPr>
        <w:t xml:space="preserve"> </w:t>
      </w:r>
      <w:r w:rsidR="00EC7037" w:rsidRPr="003F1388">
        <w:rPr>
          <w:b/>
          <w:sz w:val="24"/>
          <w:szCs w:val="24"/>
        </w:rPr>
        <w:t>Уполномоченного органа</w:t>
      </w:r>
      <w:r w:rsidR="00EC7037" w:rsidRPr="003F1388">
        <w:rPr>
          <w:sz w:val="24"/>
          <w:szCs w:val="24"/>
        </w:rPr>
        <w:t xml:space="preserve"> в рамках </w:t>
      </w:r>
      <w:proofErr w:type="gramStart"/>
      <w:r w:rsidR="00EC7037" w:rsidRPr="003F1388">
        <w:rPr>
          <w:sz w:val="24"/>
          <w:szCs w:val="24"/>
        </w:rPr>
        <w:t>ч</w:t>
      </w:r>
      <w:proofErr w:type="gramEnd"/>
      <w:r w:rsidR="00EC7037" w:rsidRPr="003F1388">
        <w:rPr>
          <w:sz w:val="24"/>
          <w:szCs w:val="24"/>
        </w:rPr>
        <w:t xml:space="preserve">. 3 ст. 23 Федерального закона от 27 июля 2006 г. № </w:t>
      </w:r>
      <w:r w:rsidR="00EC7037">
        <w:rPr>
          <w:sz w:val="24"/>
          <w:szCs w:val="24"/>
        </w:rPr>
        <w:t>152-ФЗ «О персональных данных»</w:t>
      </w:r>
      <w:r w:rsidR="009C27D4">
        <w:rPr>
          <w:sz w:val="24"/>
          <w:szCs w:val="24"/>
        </w:rPr>
        <w:t xml:space="preserve">, из них во 2-м квартале 2017г. выдано </w:t>
      </w:r>
      <w:r w:rsidR="009C27D4" w:rsidRPr="009C27D4">
        <w:rPr>
          <w:b/>
          <w:sz w:val="24"/>
          <w:szCs w:val="24"/>
        </w:rPr>
        <w:t>11 требований.</w:t>
      </w:r>
    </w:p>
    <w:p w:rsidR="005C5387" w:rsidRPr="003F1388" w:rsidRDefault="005C5387" w:rsidP="005C5387">
      <w:pPr>
        <w:spacing w:line="240" w:lineRule="auto"/>
        <w:ind w:firstLine="720"/>
        <w:rPr>
          <w:sz w:val="24"/>
          <w:szCs w:val="24"/>
        </w:rPr>
      </w:pPr>
    </w:p>
    <w:tbl>
      <w:tblPr>
        <w:tblStyle w:val="af7"/>
        <w:tblW w:w="0" w:type="auto"/>
        <w:tblInd w:w="-34" w:type="dxa"/>
        <w:tblLook w:val="04A0"/>
      </w:tblPr>
      <w:tblGrid>
        <w:gridCol w:w="1396"/>
        <w:gridCol w:w="836"/>
        <w:gridCol w:w="835"/>
        <w:gridCol w:w="834"/>
        <w:gridCol w:w="834"/>
        <w:gridCol w:w="986"/>
        <w:gridCol w:w="834"/>
        <w:gridCol w:w="834"/>
        <w:gridCol w:w="834"/>
        <w:gridCol w:w="834"/>
        <w:gridCol w:w="986"/>
        <w:gridCol w:w="838"/>
      </w:tblGrid>
      <w:tr w:rsidR="00B61F66" w:rsidRPr="003F1388" w:rsidTr="009C27D4">
        <w:tc>
          <w:tcPr>
            <w:tcW w:w="1395" w:type="dxa"/>
          </w:tcPr>
          <w:p w:rsidR="00B61F66" w:rsidRPr="003F1388" w:rsidRDefault="00B61F66" w:rsidP="005C5387">
            <w:pPr>
              <w:spacing w:line="240" w:lineRule="auto"/>
              <w:rPr>
                <w:sz w:val="24"/>
                <w:szCs w:val="24"/>
              </w:rPr>
            </w:pPr>
            <w:r w:rsidRPr="003F1388">
              <w:rPr>
                <w:b/>
                <w:sz w:val="20"/>
                <w:szCs w:val="20"/>
              </w:rPr>
              <w:t>Показатель</w:t>
            </w:r>
          </w:p>
        </w:tc>
        <w:tc>
          <w:tcPr>
            <w:tcW w:w="863"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3" w:type="dxa"/>
            <w:shd w:val="clear" w:color="auto" w:fill="BFBFBF" w:themeFill="background1" w:themeFillShade="BF"/>
          </w:tcPr>
          <w:p w:rsidR="00B61F66" w:rsidRPr="009C27D4" w:rsidRDefault="00B61F66" w:rsidP="004F16F1">
            <w:pPr>
              <w:tabs>
                <w:tab w:val="left" w:pos="1178"/>
                <w:tab w:val="left" w:pos="9053"/>
              </w:tabs>
              <w:spacing w:line="240" w:lineRule="auto"/>
              <w:jc w:val="center"/>
              <w:rPr>
                <w:b/>
                <w:sz w:val="20"/>
                <w:szCs w:val="20"/>
              </w:rPr>
            </w:pPr>
            <w:r w:rsidRPr="009C27D4">
              <w:rPr>
                <w:b/>
                <w:sz w:val="20"/>
                <w:szCs w:val="20"/>
              </w:rPr>
              <w:t xml:space="preserve">2 кв. </w:t>
            </w:r>
          </w:p>
          <w:p w:rsidR="00B61F66" w:rsidRPr="009C27D4" w:rsidRDefault="00B61F66" w:rsidP="004F16F1">
            <w:pPr>
              <w:tabs>
                <w:tab w:val="left" w:pos="1178"/>
                <w:tab w:val="left" w:pos="9053"/>
              </w:tabs>
              <w:spacing w:line="240" w:lineRule="auto"/>
              <w:jc w:val="center"/>
              <w:rPr>
                <w:b/>
                <w:bCs/>
                <w:iCs/>
                <w:color w:val="000000"/>
                <w:sz w:val="20"/>
                <w:szCs w:val="20"/>
              </w:rPr>
            </w:pPr>
            <w:r w:rsidRPr="009C27D4">
              <w:rPr>
                <w:b/>
                <w:sz w:val="20"/>
                <w:szCs w:val="20"/>
              </w:rPr>
              <w:t>2016</w:t>
            </w:r>
          </w:p>
        </w:tc>
        <w:tc>
          <w:tcPr>
            <w:tcW w:w="862"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2"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2" w:type="dxa"/>
            <w:shd w:val="clear" w:color="auto" w:fill="BFBFBF" w:themeFill="background1" w:themeFillShade="BF"/>
          </w:tcPr>
          <w:p w:rsidR="00B61F66" w:rsidRPr="009C27D4" w:rsidRDefault="009C27D4" w:rsidP="004F16F1">
            <w:pPr>
              <w:spacing w:line="240" w:lineRule="auto"/>
              <w:jc w:val="center"/>
              <w:rPr>
                <w:b/>
                <w:sz w:val="24"/>
                <w:szCs w:val="24"/>
              </w:rPr>
            </w:pPr>
            <w:r w:rsidRPr="009C27D4">
              <w:rPr>
                <w:b/>
                <w:sz w:val="20"/>
                <w:szCs w:val="20"/>
              </w:rPr>
              <w:t>1-е полугод. 2016</w:t>
            </w:r>
          </w:p>
        </w:tc>
        <w:tc>
          <w:tcPr>
            <w:tcW w:w="862" w:type="dxa"/>
            <w:shd w:val="clear" w:color="auto" w:fill="auto"/>
          </w:tcPr>
          <w:p w:rsidR="00B61F66" w:rsidRPr="0046571B" w:rsidRDefault="00B61F66" w:rsidP="005C5387">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62" w:type="dxa"/>
            <w:shd w:val="clear" w:color="auto" w:fill="BFBFBF" w:themeFill="background1" w:themeFillShade="BF"/>
          </w:tcPr>
          <w:p w:rsidR="00B61F66" w:rsidRPr="009C27D4" w:rsidRDefault="00B61F66" w:rsidP="005C5387">
            <w:pPr>
              <w:tabs>
                <w:tab w:val="left" w:pos="1178"/>
                <w:tab w:val="left" w:pos="9053"/>
              </w:tabs>
              <w:spacing w:line="240" w:lineRule="auto"/>
              <w:jc w:val="center"/>
              <w:rPr>
                <w:b/>
                <w:sz w:val="20"/>
                <w:szCs w:val="20"/>
              </w:rPr>
            </w:pPr>
            <w:r w:rsidRPr="009C27D4">
              <w:rPr>
                <w:b/>
                <w:sz w:val="20"/>
                <w:szCs w:val="20"/>
              </w:rPr>
              <w:t xml:space="preserve">2 кв. </w:t>
            </w:r>
          </w:p>
          <w:p w:rsidR="00B61F66" w:rsidRPr="009C27D4" w:rsidRDefault="00B61F66" w:rsidP="00B61F66">
            <w:pPr>
              <w:tabs>
                <w:tab w:val="left" w:pos="1178"/>
                <w:tab w:val="left" w:pos="9053"/>
              </w:tabs>
              <w:spacing w:line="240" w:lineRule="auto"/>
              <w:jc w:val="center"/>
              <w:rPr>
                <w:b/>
                <w:bCs/>
                <w:iCs/>
                <w:color w:val="000000"/>
                <w:sz w:val="20"/>
                <w:szCs w:val="20"/>
              </w:rPr>
            </w:pPr>
            <w:r w:rsidRPr="009C27D4">
              <w:rPr>
                <w:b/>
                <w:sz w:val="20"/>
                <w:szCs w:val="20"/>
              </w:rPr>
              <w:t>2017</w:t>
            </w:r>
          </w:p>
        </w:tc>
        <w:tc>
          <w:tcPr>
            <w:tcW w:w="862" w:type="dxa"/>
            <w:shd w:val="clear" w:color="auto" w:fill="FFFFFF" w:themeFill="background1"/>
          </w:tcPr>
          <w:p w:rsidR="00B61F66" w:rsidRPr="00B207CF" w:rsidRDefault="00B61F66" w:rsidP="005C5387">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2" w:type="dxa"/>
            <w:shd w:val="clear" w:color="auto" w:fill="auto"/>
          </w:tcPr>
          <w:p w:rsidR="00B61F66" w:rsidRPr="00B61F66" w:rsidRDefault="00B61F66" w:rsidP="005C5387">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2" w:type="dxa"/>
            <w:shd w:val="clear" w:color="auto" w:fill="BFBFBF" w:themeFill="background1" w:themeFillShade="BF"/>
          </w:tcPr>
          <w:p w:rsidR="00B61F66" w:rsidRPr="009C27D4" w:rsidRDefault="009C27D4" w:rsidP="00B61F66">
            <w:pPr>
              <w:spacing w:line="240" w:lineRule="auto"/>
              <w:jc w:val="center"/>
              <w:rPr>
                <w:b/>
                <w:sz w:val="24"/>
                <w:szCs w:val="24"/>
              </w:rPr>
            </w:pPr>
            <w:r w:rsidRPr="009C27D4">
              <w:rPr>
                <w:b/>
                <w:sz w:val="20"/>
                <w:szCs w:val="20"/>
              </w:rPr>
              <w:t>1-е полугод. 2017</w:t>
            </w:r>
          </w:p>
        </w:tc>
        <w:tc>
          <w:tcPr>
            <w:tcW w:w="864" w:type="dxa"/>
            <w:shd w:val="clear" w:color="auto" w:fill="BFBFBF" w:themeFill="background1" w:themeFillShade="BF"/>
          </w:tcPr>
          <w:p w:rsidR="00B61F66" w:rsidRPr="009C27D4" w:rsidRDefault="00B61F66" w:rsidP="00B61F66">
            <w:pPr>
              <w:spacing w:line="240" w:lineRule="auto"/>
              <w:rPr>
                <w:b/>
                <w:sz w:val="24"/>
                <w:szCs w:val="24"/>
              </w:rPr>
            </w:pPr>
            <w:r w:rsidRPr="009C27D4">
              <w:rPr>
                <w:b/>
                <w:sz w:val="20"/>
                <w:szCs w:val="20"/>
              </w:rPr>
              <w:t>2017 к 2016</w:t>
            </w:r>
          </w:p>
        </w:tc>
      </w:tr>
      <w:tr w:rsidR="00B61F66" w:rsidRPr="003F1388" w:rsidTr="009C27D4">
        <w:tc>
          <w:tcPr>
            <w:tcW w:w="1395" w:type="dxa"/>
          </w:tcPr>
          <w:p w:rsidR="00B61F66" w:rsidRPr="003F1388" w:rsidRDefault="00B61F66" w:rsidP="005C5387">
            <w:pPr>
              <w:spacing w:line="240" w:lineRule="auto"/>
              <w:rPr>
                <w:sz w:val="24"/>
                <w:szCs w:val="24"/>
              </w:rPr>
            </w:pPr>
            <w:r w:rsidRPr="003F1388">
              <w:rPr>
                <w:sz w:val="24"/>
                <w:szCs w:val="24"/>
              </w:rPr>
              <w:t>Выдано требований</w:t>
            </w:r>
          </w:p>
        </w:tc>
        <w:tc>
          <w:tcPr>
            <w:tcW w:w="863"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t>10</w:t>
            </w:r>
          </w:p>
        </w:tc>
        <w:tc>
          <w:tcPr>
            <w:tcW w:w="863" w:type="dxa"/>
            <w:shd w:val="clear" w:color="auto" w:fill="BFBFBF" w:themeFill="background1" w:themeFillShade="BF"/>
          </w:tcPr>
          <w:p w:rsidR="00B61F66" w:rsidRPr="009C27D4" w:rsidRDefault="00B61F66" w:rsidP="004F16F1">
            <w:pPr>
              <w:tabs>
                <w:tab w:val="left" w:pos="1178"/>
                <w:tab w:val="left" w:pos="9053"/>
              </w:tabs>
              <w:spacing w:line="240" w:lineRule="auto"/>
              <w:jc w:val="center"/>
              <w:rPr>
                <w:b/>
                <w:bCs/>
                <w:iCs/>
                <w:color w:val="000000"/>
                <w:sz w:val="24"/>
                <w:szCs w:val="24"/>
              </w:rPr>
            </w:pPr>
            <w:r w:rsidRPr="009C27D4">
              <w:rPr>
                <w:b/>
                <w:bCs/>
                <w:iCs/>
                <w:color w:val="000000"/>
                <w:sz w:val="24"/>
                <w:szCs w:val="24"/>
              </w:rPr>
              <w:t>12</w:t>
            </w:r>
          </w:p>
        </w:tc>
        <w:tc>
          <w:tcPr>
            <w:tcW w:w="862"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7</w:t>
            </w:r>
          </w:p>
        </w:tc>
        <w:tc>
          <w:tcPr>
            <w:tcW w:w="862" w:type="dxa"/>
            <w:shd w:val="clear" w:color="auto" w:fill="auto"/>
          </w:tcPr>
          <w:p w:rsidR="00B61F66" w:rsidRPr="00B61F66" w:rsidRDefault="00B61F66" w:rsidP="004F16F1">
            <w:pPr>
              <w:spacing w:line="240" w:lineRule="auto"/>
              <w:jc w:val="center"/>
              <w:rPr>
                <w:sz w:val="24"/>
                <w:szCs w:val="24"/>
              </w:rPr>
            </w:pPr>
            <w:r w:rsidRPr="00B61F66">
              <w:rPr>
                <w:sz w:val="24"/>
                <w:szCs w:val="24"/>
              </w:rPr>
              <w:t>6</w:t>
            </w:r>
          </w:p>
        </w:tc>
        <w:tc>
          <w:tcPr>
            <w:tcW w:w="862" w:type="dxa"/>
            <w:shd w:val="clear" w:color="auto" w:fill="BFBFBF" w:themeFill="background1" w:themeFillShade="BF"/>
          </w:tcPr>
          <w:p w:rsidR="00B61F66" w:rsidRPr="009C27D4" w:rsidRDefault="009C27D4" w:rsidP="004F16F1">
            <w:pPr>
              <w:spacing w:line="240" w:lineRule="auto"/>
              <w:jc w:val="center"/>
              <w:rPr>
                <w:b/>
                <w:sz w:val="24"/>
                <w:szCs w:val="24"/>
              </w:rPr>
            </w:pPr>
            <w:r w:rsidRPr="009C27D4">
              <w:rPr>
                <w:b/>
                <w:sz w:val="24"/>
                <w:szCs w:val="24"/>
              </w:rPr>
              <w:t>22</w:t>
            </w:r>
          </w:p>
        </w:tc>
        <w:tc>
          <w:tcPr>
            <w:tcW w:w="862" w:type="dxa"/>
            <w:shd w:val="clear" w:color="auto" w:fill="auto"/>
          </w:tcPr>
          <w:p w:rsidR="00B61F66"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10</w:t>
            </w:r>
          </w:p>
        </w:tc>
        <w:tc>
          <w:tcPr>
            <w:tcW w:w="862" w:type="dxa"/>
            <w:shd w:val="clear" w:color="auto" w:fill="BFBFBF" w:themeFill="background1" w:themeFillShade="BF"/>
          </w:tcPr>
          <w:p w:rsidR="00B61F66" w:rsidRPr="009C27D4" w:rsidRDefault="009C27D4" w:rsidP="00301433">
            <w:pPr>
              <w:tabs>
                <w:tab w:val="left" w:pos="1178"/>
                <w:tab w:val="left" w:pos="9053"/>
              </w:tabs>
              <w:spacing w:line="240" w:lineRule="auto"/>
              <w:jc w:val="center"/>
              <w:rPr>
                <w:b/>
                <w:bCs/>
                <w:iCs/>
                <w:color w:val="000000"/>
                <w:sz w:val="24"/>
                <w:szCs w:val="24"/>
              </w:rPr>
            </w:pPr>
            <w:r w:rsidRPr="009C27D4">
              <w:rPr>
                <w:b/>
                <w:bCs/>
                <w:iCs/>
                <w:color w:val="000000"/>
                <w:sz w:val="24"/>
                <w:szCs w:val="24"/>
              </w:rPr>
              <w:t>11</w:t>
            </w:r>
          </w:p>
        </w:tc>
        <w:tc>
          <w:tcPr>
            <w:tcW w:w="862" w:type="dxa"/>
            <w:shd w:val="clear" w:color="auto" w:fill="FFFFFF" w:themeFill="background1"/>
          </w:tcPr>
          <w:p w:rsidR="00B61F66" w:rsidRPr="00B207CF" w:rsidRDefault="00B61F66" w:rsidP="005C5387">
            <w:pPr>
              <w:spacing w:line="240" w:lineRule="auto"/>
              <w:jc w:val="center"/>
              <w:rPr>
                <w:sz w:val="24"/>
                <w:szCs w:val="24"/>
              </w:rPr>
            </w:pPr>
          </w:p>
        </w:tc>
        <w:tc>
          <w:tcPr>
            <w:tcW w:w="862" w:type="dxa"/>
            <w:shd w:val="clear" w:color="auto" w:fill="auto"/>
          </w:tcPr>
          <w:p w:rsidR="00B61F66" w:rsidRPr="00B61F66" w:rsidRDefault="00B61F66" w:rsidP="005C5387">
            <w:pPr>
              <w:spacing w:line="240" w:lineRule="auto"/>
              <w:jc w:val="center"/>
              <w:rPr>
                <w:sz w:val="24"/>
                <w:szCs w:val="24"/>
              </w:rPr>
            </w:pPr>
          </w:p>
        </w:tc>
        <w:tc>
          <w:tcPr>
            <w:tcW w:w="862" w:type="dxa"/>
            <w:shd w:val="clear" w:color="auto" w:fill="BFBFBF" w:themeFill="background1" w:themeFillShade="BF"/>
          </w:tcPr>
          <w:p w:rsidR="00B61F66" w:rsidRPr="009C27D4" w:rsidRDefault="009C27D4" w:rsidP="005C5387">
            <w:pPr>
              <w:spacing w:line="240" w:lineRule="auto"/>
              <w:jc w:val="center"/>
              <w:rPr>
                <w:b/>
                <w:sz w:val="24"/>
                <w:szCs w:val="24"/>
              </w:rPr>
            </w:pPr>
            <w:r w:rsidRPr="009C27D4">
              <w:rPr>
                <w:b/>
                <w:sz w:val="24"/>
                <w:szCs w:val="24"/>
              </w:rPr>
              <w:t>21</w:t>
            </w:r>
          </w:p>
        </w:tc>
        <w:tc>
          <w:tcPr>
            <w:tcW w:w="864" w:type="dxa"/>
            <w:shd w:val="clear" w:color="auto" w:fill="BFBFBF" w:themeFill="background1" w:themeFillShade="BF"/>
          </w:tcPr>
          <w:p w:rsidR="00B61F66" w:rsidRPr="009C27D4" w:rsidRDefault="009C27D4" w:rsidP="00E021A6">
            <w:pPr>
              <w:spacing w:line="240" w:lineRule="auto"/>
              <w:jc w:val="center"/>
              <w:rPr>
                <w:b/>
                <w:sz w:val="24"/>
                <w:szCs w:val="24"/>
              </w:rPr>
            </w:pPr>
            <w:r w:rsidRPr="009C27D4">
              <w:rPr>
                <w:b/>
                <w:sz w:val="24"/>
                <w:szCs w:val="24"/>
              </w:rPr>
              <w:t>0,95</w:t>
            </w:r>
          </w:p>
        </w:tc>
      </w:tr>
    </w:tbl>
    <w:p w:rsidR="0032693E" w:rsidRDefault="0032693E" w:rsidP="005C5387">
      <w:pPr>
        <w:spacing w:line="240" w:lineRule="auto"/>
        <w:ind w:firstLine="720"/>
        <w:rPr>
          <w:b/>
          <w:bCs/>
          <w:sz w:val="24"/>
          <w:szCs w:val="24"/>
        </w:rPr>
      </w:pPr>
    </w:p>
    <w:p w:rsidR="009C27D4" w:rsidRDefault="0032693E" w:rsidP="005C5387">
      <w:pPr>
        <w:spacing w:line="240" w:lineRule="auto"/>
        <w:ind w:firstLine="720"/>
        <w:rPr>
          <w:b/>
          <w:bCs/>
          <w:sz w:val="24"/>
          <w:szCs w:val="24"/>
        </w:rPr>
      </w:pPr>
      <w:r>
        <w:rPr>
          <w:b/>
          <w:bCs/>
          <w:sz w:val="24"/>
          <w:szCs w:val="24"/>
        </w:rPr>
        <w:t xml:space="preserve"> -</w:t>
      </w:r>
      <w:r w:rsidR="005C5387" w:rsidRPr="003F1388">
        <w:rPr>
          <w:b/>
          <w:bCs/>
          <w:sz w:val="24"/>
          <w:szCs w:val="24"/>
        </w:rPr>
        <w:t xml:space="preserve"> </w:t>
      </w:r>
      <w:r w:rsidR="0030757E" w:rsidRPr="009C27D4">
        <w:rPr>
          <w:bCs/>
          <w:sz w:val="24"/>
          <w:szCs w:val="24"/>
        </w:rPr>
        <w:t>возбуждено</w:t>
      </w:r>
      <w:r w:rsidR="0030757E">
        <w:rPr>
          <w:b/>
          <w:bCs/>
          <w:sz w:val="24"/>
          <w:szCs w:val="24"/>
        </w:rPr>
        <w:t xml:space="preserve"> 8 административных дел,</w:t>
      </w:r>
      <w:r w:rsidR="009C27D4">
        <w:rPr>
          <w:b/>
          <w:bCs/>
          <w:sz w:val="24"/>
          <w:szCs w:val="24"/>
        </w:rPr>
        <w:t xml:space="preserve"> </w:t>
      </w:r>
      <w:r w:rsidR="009C27D4" w:rsidRPr="009C27D4">
        <w:rPr>
          <w:bCs/>
          <w:sz w:val="24"/>
          <w:szCs w:val="24"/>
        </w:rPr>
        <w:t>из них:</w:t>
      </w:r>
    </w:p>
    <w:p w:rsidR="00B61F66" w:rsidRDefault="009C27D4" w:rsidP="005C5387">
      <w:pPr>
        <w:spacing w:line="240" w:lineRule="auto"/>
        <w:ind w:firstLine="720"/>
        <w:rPr>
          <w:sz w:val="24"/>
          <w:szCs w:val="24"/>
        </w:rPr>
      </w:pPr>
      <w:r>
        <w:rPr>
          <w:sz w:val="24"/>
          <w:szCs w:val="24"/>
        </w:rPr>
        <w:t>5 – в области телерадиовещания, 3 – в области средств массовой информации.</w:t>
      </w:r>
    </w:p>
    <w:p w:rsidR="009C27D4" w:rsidRDefault="009C27D4" w:rsidP="005C5387">
      <w:pPr>
        <w:spacing w:line="240" w:lineRule="auto"/>
        <w:ind w:firstLine="720"/>
        <w:rPr>
          <w:b/>
          <w:bCs/>
          <w:sz w:val="24"/>
          <w:szCs w:val="24"/>
        </w:rPr>
      </w:pPr>
      <w:r>
        <w:rPr>
          <w:sz w:val="24"/>
          <w:szCs w:val="24"/>
        </w:rPr>
        <w:t xml:space="preserve">Во 2-м квартале возбуждено </w:t>
      </w:r>
      <w:r>
        <w:rPr>
          <w:b/>
          <w:bCs/>
          <w:sz w:val="24"/>
          <w:szCs w:val="24"/>
        </w:rPr>
        <w:t xml:space="preserve">7 административных дел, </w:t>
      </w:r>
      <w:r w:rsidRPr="009C27D4">
        <w:rPr>
          <w:bCs/>
          <w:sz w:val="24"/>
          <w:szCs w:val="24"/>
        </w:rPr>
        <w:t>из них:</w:t>
      </w:r>
    </w:p>
    <w:p w:rsidR="009C27D4" w:rsidRPr="003F1388" w:rsidRDefault="009C27D4" w:rsidP="005C5387">
      <w:pPr>
        <w:spacing w:line="240" w:lineRule="auto"/>
        <w:ind w:firstLine="720"/>
        <w:rPr>
          <w:bCs/>
          <w:sz w:val="24"/>
          <w:szCs w:val="24"/>
        </w:rPr>
      </w:pPr>
      <w:r>
        <w:rPr>
          <w:sz w:val="24"/>
          <w:szCs w:val="24"/>
        </w:rPr>
        <w:t>4 – в области телерадиовещания, 3 – в области средств массовой информации</w:t>
      </w:r>
    </w:p>
    <w:tbl>
      <w:tblPr>
        <w:tblStyle w:val="af7"/>
        <w:tblW w:w="0" w:type="auto"/>
        <w:tblInd w:w="-34" w:type="dxa"/>
        <w:tblLook w:val="04A0"/>
      </w:tblPr>
      <w:tblGrid>
        <w:gridCol w:w="1404"/>
        <w:gridCol w:w="835"/>
        <w:gridCol w:w="835"/>
        <w:gridCol w:w="833"/>
        <w:gridCol w:w="833"/>
        <w:gridCol w:w="986"/>
        <w:gridCol w:w="833"/>
        <w:gridCol w:w="833"/>
        <w:gridCol w:w="833"/>
        <w:gridCol w:w="833"/>
        <w:gridCol w:w="986"/>
        <w:gridCol w:w="837"/>
      </w:tblGrid>
      <w:tr w:rsidR="00B61F66" w:rsidRPr="003F1388" w:rsidTr="009C27D4">
        <w:tc>
          <w:tcPr>
            <w:tcW w:w="1404" w:type="dxa"/>
          </w:tcPr>
          <w:p w:rsidR="00B61F66" w:rsidRPr="003F1388" w:rsidRDefault="00B61F66" w:rsidP="005C5387">
            <w:pPr>
              <w:spacing w:line="240" w:lineRule="auto"/>
              <w:rPr>
                <w:sz w:val="24"/>
                <w:szCs w:val="24"/>
              </w:rPr>
            </w:pPr>
            <w:r w:rsidRPr="003F1388">
              <w:rPr>
                <w:b/>
                <w:sz w:val="20"/>
                <w:szCs w:val="20"/>
              </w:rPr>
              <w:t>Показатель</w:t>
            </w:r>
          </w:p>
        </w:tc>
        <w:tc>
          <w:tcPr>
            <w:tcW w:w="863"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3" w:type="dxa"/>
            <w:shd w:val="clear" w:color="auto" w:fill="BFBFBF" w:themeFill="background1" w:themeFillShade="BF"/>
          </w:tcPr>
          <w:p w:rsidR="00B61F66" w:rsidRPr="009C27D4" w:rsidRDefault="00B61F66" w:rsidP="004F16F1">
            <w:pPr>
              <w:tabs>
                <w:tab w:val="left" w:pos="1178"/>
                <w:tab w:val="left" w:pos="9053"/>
              </w:tabs>
              <w:spacing w:line="240" w:lineRule="auto"/>
              <w:jc w:val="center"/>
              <w:rPr>
                <w:b/>
                <w:sz w:val="20"/>
                <w:szCs w:val="20"/>
              </w:rPr>
            </w:pPr>
            <w:r w:rsidRPr="009C27D4">
              <w:rPr>
                <w:b/>
                <w:sz w:val="20"/>
                <w:szCs w:val="20"/>
              </w:rPr>
              <w:t xml:space="preserve">2 кв. </w:t>
            </w:r>
          </w:p>
          <w:p w:rsidR="00B61F66" w:rsidRPr="009C27D4" w:rsidRDefault="00B61F66" w:rsidP="004F16F1">
            <w:pPr>
              <w:tabs>
                <w:tab w:val="left" w:pos="1178"/>
                <w:tab w:val="left" w:pos="9053"/>
              </w:tabs>
              <w:spacing w:line="240" w:lineRule="auto"/>
              <w:jc w:val="center"/>
              <w:rPr>
                <w:b/>
                <w:bCs/>
                <w:iCs/>
                <w:color w:val="000000"/>
                <w:sz w:val="20"/>
                <w:szCs w:val="20"/>
              </w:rPr>
            </w:pPr>
            <w:r w:rsidRPr="009C27D4">
              <w:rPr>
                <w:b/>
                <w:sz w:val="20"/>
                <w:szCs w:val="20"/>
              </w:rPr>
              <w:t>2016</w:t>
            </w:r>
          </w:p>
        </w:tc>
        <w:tc>
          <w:tcPr>
            <w:tcW w:w="861"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1"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1" w:type="dxa"/>
            <w:shd w:val="clear" w:color="auto" w:fill="BFBFBF" w:themeFill="background1" w:themeFillShade="BF"/>
          </w:tcPr>
          <w:p w:rsidR="00B61F66" w:rsidRPr="009C27D4" w:rsidRDefault="009C27D4" w:rsidP="004F16F1">
            <w:pPr>
              <w:spacing w:line="240" w:lineRule="auto"/>
              <w:jc w:val="center"/>
              <w:rPr>
                <w:b/>
                <w:sz w:val="24"/>
                <w:szCs w:val="24"/>
              </w:rPr>
            </w:pPr>
            <w:r w:rsidRPr="009C27D4">
              <w:rPr>
                <w:b/>
                <w:sz w:val="20"/>
                <w:szCs w:val="20"/>
              </w:rPr>
              <w:t>1-е полугод. 2016</w:t>
            </w:r>
          </w:p>
        </w:tc>
        <w:tc>
          <w:tcPr>
            <w:tcW w:w="861" w:type="dxa"/>
            <w:shd w:val="clear" w:color="auto" w:fill="auto"/>
          </w:tcPr>
          <w:p w:rsidR="00B61F66" w:rsidRPr="0046571B" w:rsidRDefault="00B61F66" w:rsidP="005C5387">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61" w:type="dxa"/>
            <w:shd w:val="clear" w:color="auto" w:fill="BFBFBF" w:themeFill="background1" w:themeFillShade="BF"/>
          </w:tcPr>
          <w:p w:rsidR="00B61F66" w:rsidRPr="009C27D4" w:rsidRDefault="00B61F66" w:rsidP="005C5387">
            <w:pPr>
              <w:tabs>
                <w:tab w:val="left" w:pos="1178"/>
                <w:tab w:val="left" w:pos="9053"/>
              </w:tabs>
              <w:spacing w:line="240" w:lineRule="auto"/>
              <w:jc w:val="center"/>
              <w:rPr>
                <w:b/>
                <w:sz w:val="20"/>
                <w:szCs w:val="20"/>
              </w:rPr>
            </w:pPr>
            <w:r w:rsidRPr="009C27D4">
              <w:rPr>
                <w:b/>
                <w:sz w:val="20"/>
                <w:szCs w:val="20"/>
              </w:rPr>
              <w:t xml:space="preserve">2 кв. </w:t>
            </w:r>
          </w:p>
          <w:p w:rsidR="00B61F66" w:rsidRPr="009C27D4" w:rsidRDefault="00B61F66" w:rsidP="00B61F66">
            <w:pPr>
              <w:tabs>
                <w:tab w:val="left" w:pos="1178"/>
                <w:tab w:val="left" w:pos="9053"/>
              </w:tabs>
              <w:spacing w:line="240" w:lineRule="auto"/>
              <w:jc w:val="center"/>
              <w:rPr>
                <w:b/>
                <w:bCs/>
                <w:iCs/>
                <w:color w:val="000000"/>
                <w:sz w:val="20"/>
                <w:szCs w:val="20"/>
              </w:rPr>
            </w:pPr>
            <w:r w:rsidRPr="009C27D4">
              <w:rPr>
                <w:b/>
                <w:sz w:val="20"/>
                <w:szCs w:val="20"/>
              </w:rPr>
              <w:t>2017</w:t>
            </w:r>
          </w:p>
        </w:tc>
        <w:tc>
          <w:tcPr>
            <w:tcW w:w="861" w:type="dxa"/>
            <w:shd w:val="clear" w:color="auto" w:fill="FFFFFF" w:themeFill="background1"/>
          </w:tcPr>
          <w:p w:rsidR="00B61F66" w:rsidRPr="00B207CF" w:rsidRDefault="00B61F66" w:rsidP="005C5387">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1" w:type="dxa"/>
            <w:shd w:val="clear" w:color="auto" w:fill="auto"/>
          </w:tcPr>
          <w:p w:rsidR="00B61F66" w:rsidRPr="00B61F66" w:rsidRDefault="00B61F66" w:rsidP="005C5387">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1" w:type="dxa"/>
            <w:shd w:val="clear" w:color="auto" w:fill="BFBFBF" w:themeFill="background1" w:themeFillShade="BF"/>
          </w:tcPr>
          <w:p w:rsidR="00B61F66" w:rsidRPr="009C27D4" w:rsidRDefault="009C27D4" w:rsidP="00B61F66">
            <w:pPr>
              <w:spacing w:line="240" w:lineRule="auto"/>
              <w:jc w:val="center"/>
              <w:rPr>
                <w:b/>
                <w:sz w:val="24"/>
                <w:szCs w:val="24"/>
              </w:rPr>
            </w:pPr>
            <w:r w:rsidRPr="009C27D4">
              <w:rPr>
                <w:b/>
                <w:sz w:val="20"/>
                <w:szCs w:val="20"/>
              </w:rPr>
              <w:t>1-е полугод. 2017</w:t>
            </w:r>
          </w:p>
        </w:tc>
        <w:tc>
          <w:tcPr>
            <w:tcW w:w="863" w:type="dxa"/>
            <w:shd w:val="clear" w:color="auto" w:fill="BFBFBF" w:themeFill="background1" w:themeFillShade="BF"/>
          </w:tcPr>
          <w:p w:rsidR="00B61F66" w:rsidRPr="009C27D4" w:rsidRDefault="00B61F66" w:rsidP="00B61F66">
            <w:pPr>
              <w:spacing w:line="240" w:lineRule="auto"/>
              <w:rPr>
                <w:b/>
                <w:sz w:val="24"/>
                <w:szCs w:val="24"/>
              </w:rPr>
            </w:pPr>
            <w:r w:rsidRPr="009C27D4">
              <w:rPr>
                <w:b/>
                <w:sz w:val="20"/>
                <w:szCs w:val="20"/>
              </w:rPr>
              <w:t>2017 к 2016</w:t>
            </w:r>
          </w:p>
        </w:tc>
      </w:tr>
      <w:tr w:rsidR="00B61F66" w:rsidRPr="003F1388" w:rsidTr="009C27D4">
        <w:tc>
          <w:tcPr>
            <w:tcW w:w="1404" w:type="dxa"/>
          </w:tcPr>
          <w:p w:rsidR="00B61F66" w:rsidRPr="003F1388" w:rsidRDefault="00B61F66" w:rsidP="005C5387">
            <w:pPr>
              <w:spacing w:line="240" w:lineRule="auto"/>
              <w:rPr>
                <w:sz w:val="24"/>
                <w:szCs w:val="24"/>
              </w:rPr>
            </w:pPr>
            <w:r w:rsidRPr="003F1388">
              <w:rPr>
                <w:sz w:val="24"/>
                <w:szCs w:val="24"/>
              </w:rPr>
              <w:t xml:space="preserve">Составлено </w:t>
            </w:r>
            <w:r w:rsidRPr="003F1388">
              <w:rPr>
                <w:sz w:val="24"/>
                <w:szCs w:val="24"/>
              </w:rPr>
              <w:lastRenderedPageBreak/>
              <w:t>протоколов</w:t>
            </w:r>
          </w:p>
        </w:tc>
        <w:tc>
          <w:tcPr>
            <w:tcW w:w="863"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lastRenderedPageBreak/>
              <w:t>15</w:t>
            </w:r>
          </w:p>
        </w:tc>
        <w:tc>
          <w:tcPr>
            <w:tcW w:w="863" w:type="dxa"/>
            <w:shd w:val="clear" w:color="auto" w:fill="BFBFBF" w:themeFill="background1" w:themeFillShade="BF"/>
          </w:tcPr>
          <w:p w:rsidR="00B61F66" w:rsidRPr="009C27D4" w:rsidRDefault="00B61F66" w:rsidP="004F16F1">
            <w:pPr>
              <w:tabs>
                <w:tab w:val="left" w:pos="1178"/>
                <w:tab w:val="left" w:pos="9053"/>
              </w:tabs>
              <w:spacing w:line="240" w:lineRule="auto"/>
              <w:jc w:val="center"/>
              <w:rPr>
                <w:b/>
                <w:bCs/>
                <w:iCs/>
                <w:color w:val="000000"/>
                <w:sz w:val="24"/>
                <w:szCs w:val="24"/>
              </w:rPr>
            </w:pPr>
            <w:r w:rsidRPr="009C27D4">
              <w:rPr>
                <w:b/>
                <w:bCs/>
                <w:iCs/>
                <w:color w:val="000000"/>
                <w:sz w:val="24"/>
                <w:szCs w:val="24"/>
              </w:rPr>
              <w:t>9</w:t>
            </w:r>
          </w:p>
        </w:tc>
        <w:tc>
          <w:tcPr>
            <w:tcW w:w="861"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24</w:t>
            </w:r>
          </w:p>
        </w:tc>
        <w:tc>
          <w:tcPr>
            <w:tcW w:w="861" w:type="dxa"/>
            <w:shd w:val="clear" w:color="auto" w:fill="auto"/>
          </w:tcPr>
          <w:p w:rsidR="00B61F66" w:rsidRPr="00B61F66" w:rsidRDefault="00B61F66" w:rsidP="004F16F1">
            <w:pPr>
              <w:spacing w:line="240" w:lineRule="auto"/>
              <w:jc w:val="center"/>
              <w:rPr>
                <w:sz w:val="24"/>
                <w:szCs w:val="24"/>
              </w:rPr>
            </w:pPr>
            <w:r w:rsidRPr="00B61F66">
              <w:rPr>
                <w:sz w:val="24"/>
                <w:szCs w:val="24"/>
              </w:rPr>
              <w:t>6</w:t>
            </w:r>
          </w:p>
        </w:tc>
        <w:tc>
          <w:tcPr>
            <w:tcW w:w="861" w:type="dxa"/>
            <w:shd w:val="clear" w:color="auto" w:fill="BFBFBF" w:themeFill="background1" w:themeFillShade="BF"/>
          </w:tcPr>
          <w:p w:rsidR="00B61F66" w:rsidRPr="009C27D4" w:rsidRDefault="009C27D4" w:rsidP="004F16F1">
            <w:pPr>
              <w:spacing w:line="240" w:lineRule="auto"/>
              <w:jc w:val="center"/>
              <w:rPr>
                <w:b/>
                <w:sz w:val="24"/>
                <w:szCs w:val="24"/>
              </w:rPr>
            </w:pPr>
            <w:r w:rsidRPr="009C27D4">
              <w:rPr>
                <w:b/>
                <w:sz w:val="24"/>
                <w:szCs w:val="24"/>
              </w:rPr>
              <w:t>2</w:t>
            </w:r>
            <w:r w:rsidR="00B61F66" w:rsidRPr="009C27D4">
              <w:rPr>
                <w:b/>
                <w:sz w:val="24"/>
                <w:szCs w:val="24"/>
              </w:rPr>
              <w:t>4</w:t>
            </w:r>
          </w:p>
        </w:tc>
        <w:tc>
          <w:tcPr>
            <w:tcW w:w="861" w:type="dxa"/>
            <w:shd w:val="clear" w:color="auto" w:fill="auto"/>
          </w:tcPr>
          <w:p w:rsidR="00B61F66" w:rsidRPr="0046571B" w:rsidRDefault="009C27D4" w:rsidP="005C5387">
            <w:pPr>
              <w:tabs>
                <w:tab w:val="left" w:pos="1178"/>
                <w:tab w:val="left" w:pos="9053"/>
              </w:tabs>
              <w:spacing w:line="240" w:lineRule="auto"/>
              <w:jc w:val="center"/>
              <w:rPr>
                <w:bCs/>
                <w:iCs/>
                <w:color w:val="000000"/>
                <w:sz w:val="24"/>
                <w:szCs w:val="24"/>
              </w:rPr>
            </w:pPr>
            <w:r>
              <w:rPr>
                <w:bCs/>
                <w:iCs/>
                <w:color w:val="000000"/>
                <w:sz w:val="24"/>
                <w:szCs w:val="24"/>
              </w:rPr>
              <w:t>1</w:t>
            </w:r>
          </w:p>
        </w:tc>
        <w:tc>
          <w:tcPr>
            <w:tcW w:w="861" w:type="dxa"/>
            <w:shd w:val="clear" w:color="auto" w:fill="BFBFBF" w:themeFill="background1" w:themeFillShade="BF"/>
          </w:tcPr>
          <w:p w:rsidR="00B61F66" w:rsidRPr="009C27D4" w:rsidRDefault="009C27D4" w:rsidP="005C5387">
            <w:pPr>
              <w:tabs>
                <w:tab w:val="left" w:pos="1178"/>
                <w:tab w:val="left" w:pos="9053"/>
              </w:tabs>
              <w:spacing w:line="240" w:lineRule="auto"/>
              <w:jc w:val="center"/>
              <w:rPr>
                <w:b/>
                <w:bCs/>
                <w:iCs/>
                <w:color w:val="000000"/>
                <w:sz w:val="24"/>
                <w:szCs w:val="24"/>
              </w:rPr>
            </w:pPr>
            <w:r w:rsidRPr="009C27D4">
              <w:rPr>
                <w:b/>
                <w:bCs/>
                <w:iCs/>
                <w:color w:val="000000"/>
                <w:sz w:val="24"/>
                <w:szCs w:val="24"/>
              </w:rPr>
              <w:t>7</w:t>
            </w:r>
          </w:p>
        </w:tc>
        <w:tc>
          <w:tcPr>
            <w:tcW w:w="861" w:type="dxa"/>
            <w:shd w:val="clear" w:color="auto" w:fill="FFFFFF" w:themeFill="background1"/>
          </w:tcPr>
          <w:p w:rsidR="00B61F66" w:rsidRPr="00B207CF" w:rsidRDefault="00B61F66" w:rsidP="005C5387">
            <w:pPr>
              <w:spacing w:line="240" w:lineRule="auto"/>
              <w:jc w:val="center"/>
              <w:rPr>
                <w:sz w:val="24"/>
                <w:szCs w:val="24"/>
              </w:rPr>
            </w:pPr>
          </w:p>
        </w:tc>
        <w:tc>
          <w:tcPr>
            <w:tcW w:w="861" w:type="dxa"/>
            <w:shd w:val="clear" w:color="auto" w:fill="auto"/>
          </w:tcPr>
          <w:p w:rsidR="00B61F66" w:rsidRPr="00B61F66" w:rsidRDefault="00B61F66" w:rsidP="005C5387">
            <w:pPr>
              <w:spacing w:line="240" w:lineRule="auto"/>
              <w:jc w:val="center"/>
              <w:rPr>
                <w:sz w:val="24"/>
                <w:szCs w:val="24"/>
              </w:rPr>
            </w:pPr>
          </w:p>
        </w:tc>
        <w:tc>
          <w:tcPr>
            <w:tcW w:w="861" w:type="dxa"/>
            <w:shd w:val="clear" w:color="auto" w:fill="BFBFBF" w:themeFill="background1" w:themeFillShade="BF"/>
          </w:tcPr>
          <w:p w:rsidR="00B61F66" w:rsidRPr="009C27D4" w:rsidRDefault="009C27D4" w:rsidP="005C5387">
            <w:pPr>
              <w:spacing w:line="240" w:lineRule="auto"/>
              <w:jc w:val="center"/>
              <w:rPr>
                <w:b/>
                <w:sz w:val="24"/>
                <w:szCs w:val="24"/>
              </w:rPr>
            </w:pPr>
            <w:r w:rsidRPr="009C27D4">
              <w:rPr>
                <w:b/>
                <w:sz w:val="24"/>
                <w:szCs w:val="24"/>
              </w:rPr>
              <w:t>8</w:t>
            </w:r>
          </w:p>
        </w:tc>
        <w:tc>
          <w:tcPr>
            <w:tcW w:w="863" w:type="dxa"/>
            <w:shd w:val="clear" w:color="auto" w:fill="BFBFBF" w:themeFill="background1" w:themeFillShade="BF"/>
          </w:tcPr>
          <w:p w:rsidR="00B61F66" w:rsidRPr="009C27D4" w:rsidRDefault="00BC50BB" w:rsidP="005C5387">
            <w:pPr>
              <w:spacing w:line="240" w:lineRule="auto"/>
              <w:jc w:val="center"/>
              <w:rPr>
                <w:b/>
                <w:sz w:val="24"/>
                <w:szCs w:val="24"/>
              </w:rPr>
            </w:pPr>
            <w:r w:rsidRPr="009C27D4">
              <w:rPr>
                <w:b/>
                <w:sz w:val="24"/>
                <w:szCs w:val="24"/>
              </w:rPr>
              <w:t>0</w:t>
            </w:r>
            <w:r w:rsidR="009C27D4" w:rsidRPr="009C27D4">
              <w:rPr>
                <w:b/>
                <w:sz w:val="24"/>
                <w:szCs w:val="24"/>
              </w:rPr>
              <w:t>,33</w:t>
            </w:r>
          </w:p>
        </w:tc>
      </w:tr>
    </w:tbl>
    <w:p w:rsidR="005C5387" w:rsidRPr="003F1388" w:rsidRDefault="005C5387" w:rsidP="005C5387">
      <w:pPr>
        <w:spacing w:line="240" w:lineRule="auto"/>
        <w:rPr>
          <w:b/>
          <w:sz w:val="24"/>
          <w:szCs w:val="24"/>
        </w:rPr>
      </w:pPr>
      <w:r w:rsidRPr="00372224">
        <w:rPr>
          <w:b/>
          <w:sz w:val="24"/>
          <w:szCs w:val="24"/>
        </w:rPr>
        <w:lastRenderedPageBreak/>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p>
    <w:p w:rsidR="005C5387" w:rsidRPr="003F1388" w:rsidRDefault="005C5387" w:rsidP="005C5387">
      <w:pPr>
        <w:spacing w:line="240" w:lineRule="auto"/>
        <w:ind w:firstLine="720"/>
        <w:rPr>
          <w:sz w:val="24"/>
          <w:szCs w:val="24"/>
        </w:rPr>
      </w:pPr>
    </w:p>
    <w:p w:rsidR="005C5387" w:rsidRPr="003F1388" w:rsidRDefault="005C5387" w:rsidP="005C5387">
      <w:pPr>
        <w:spacing w:line="240" w:lineRule="auto"/>
        <w:ind w:firstLine="720"/>
        <w:rPr>
          <w:sz w:val="24"/>
          <w:szCs w:val="24"/>
        </w:rPr>
      </w:pPr>
      <w:r w:rsidRPr="003F1388">
        <w:rPr>
          <w:sz w:val="24"/>
          <w:szCs w:val="24"/>
        </w:rPr>
        <w:t>Внеплановые проверки Управлением проводились по основаниям, указанным в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021A6" w:rsidRDefault="005C5387" w:rsidP="005C5387">
      <w:pPr>
        <w:spacing w:line="240" w:lineRule="auto"/>
        <w:ind w:firstLine="720"/>
        <w:rPr>
          <w:sz w:val="24"/>
          <w:szCs w:val="24"/>
        </w:rPr>
      </w:pPr>
      <w:r w:rsidRPr="003F1388">
        <w:rPr>
          <w:sz w:val="24"/>
          <w:szCs w:val="24"/>
        </w:rPr>
        <w:t>-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r w:rsidR="00E021A6">
        <w:rPr>
          <w:sz w:val="24"/>
          <w:szCs w:val="24"/>
        </w:rPr>
        <w:t>;</w:t>
      </w:r>
    </w:p>
    <w:p w:rsidR="00D75030" w:rsidRDefault="00D75030" w:rsidP="005C5387">
      <w:pPr>
        <w:spacing w:line="240" w:lineRule="auto"/>
        <w:ind w:firstLine="720"/>
        <w:rPr>
          <w:sz w:val="24"/>
          <w:szCs w:val="24"/>
        </w:rPr>
      </w:pPr>
      <w:r>
        <w:rPr>
          <w:sz w:val="24"/>
          <w:szCs w:val="24"/>
        </w:rPr>
        <w:t>- проверка исполнения ранее выданного предписания</w:t>
      </w:r>
    </w:p>
    <w:p w:rsidR="005C5387" w:rsidRPr="003F1388" w:rsidRDefault="003E131B" w:rsidP="005C5387">
      <w:pPr>
        <w:spacing w:line="240" w:lineRule="auto"/>
        <w:ind w:firstLine="709"/>
        <w:rPr>
          <w:sz w:val="24"/>
          <w:szCs w:val="24"/>
        </w:rPr>
      </w:pPr>
      <w:r>
        <w:rPr>
          <w:sz w:val="24"/>
          <w:szCs w:val="24"/>
        </w:rPr>
        <w:t>В отчетный период</w:t>
      </w:r>
      <w:r w:rsidR="005C5387" w:rsidRPr="003F1388">
        <w:rPr>
          <w:sz w:val="24"/>
          <w:szCs w:val="24"/>
        </w:rPr>
        <w:t xml:space="preserve"> Управлением проведено:</w:t>
      </w:r>
    </w:p>
    <w:p w:rsidR="005C5387" w:rsidRDefault="00851C09" w:rsidP="003E131B">
      <w:pPr>
        <w:spacing w:line="240" w:lineRule="auto"/>
        <w:ind w:firstLine="709"/>
        <w:rPr>
          <w:sz w:val="24"/>
          <w:szCs w:val="24"/>
        </w:rPr>
      </w:pPr>
      <w:r>
        <w:rPr>
          <w:sz w:val="24"/>
          <w:szCs w:val="24"/>
        </w:rPr>
        <w:t>12</w:t>
      </w:r>
      <w:r w:rsidR="005C5387" w:rsidRPr="003F1388">
        <w:rPr>
          <w:sz w:val="24"/>
          <w:szCs w:val="24"/>
        </w:rPr>
        <w:t xml:space="preserve"> внеплановых мероприяти</w:t>
      </w:r>
      <w:r w:rsidR="00E021A6">
        <w:rPr>
          <w:sz w:val="24"/>
          <w:szCs w:val="24"/>
        </w:rPr>
        <w:t>й</w:t>
      </w:r>
      <w:r w:rsidR="005C5387" w:rsidRPr="003F1388">
        <w:rPr>
          <w:sz w:val="24"/>
          <w:szCs w:val="24"/>
        </w:rPr>
        <w:t xml:space="preserve"> государственного контроля (надзора), </w:t>
      </w:r>
      <w:r w:rsidR="00E021A6">
        <w:rPr>
          <w:sz w:val="24"/>
          <w:szCs w:val="24"/>
        </w:rPr>
        <w:t>из них:</w:t>
      </w:r>
    </w:p>
    <w:p w:rsidR="003E131B" w:rsidRDefault="00851C09" w:rsidP="003E131B">
      <w:pPr>
        <w:spacing w:line="240" w:lineRule="auto"/>
        <w:ind w:firstLine="709"/>
        <w:rPr>
          <w:sz w:val="24"/>
          <w:szCs w:val="24"/>
        </w:rPr>
      </w:pPr>
      <w:r>
        <w:rPr>
          <w:sz w:val="24"/>
          <w:szCs w:val="24"/>
        </w:rPr>
        <w:t>11</w:t>
      </w:r>
      <w:r w:rsidR="00BC50BB">
        <w:rPr>
          <w:sz w:val="24"/>
          <w:szCs w:val="24"/>
        </w:rPr>
        <w:t xml:space="preserve"> </w:t>
      </w:r>
      <w:r w:rsidR="00E021A6" w:rsidRPr="003F1388">
        <w:rPr>
          <w:sz w:val="24"/>
          <w:szCs w:val="24"/>
        </w:rPr>
        <w:t xml:space="preserve">– в сфере связи,  </w:t>
      </w:r>
      <w:r w:rsidR="00BC50BB">
        <w:rPr>
          <w:sz w:val="24"/>
          <w:szCs w:val="24"/>
        </w:rPr>
        <w:t>1</w:t>
      </w:r>
      <w:r w:rsidR="00E021A6" w:rsidRPr="003F1388">
        <w:rPr>
          <w:sz w:val="24"/>
          <w:szCs w:val="24"/>
        </w:rPr>
        <w:t xml:space="preserve"> – в области </w:t>
      </w:r>
      <w:r w:rsidR="00E021A6">
        <w:rPr>
          <w:sz w:val="24"/>
          <w:szCs w:val="24"/>
        </w:rPr>
        <w:t>персональных данных.</w:t>
      </w:r>
    </w:p>
    <w:p w:rsidR="00851C09" w:rsidRDefault="00851C09" w:rsidP="003E131B">
      <w:pPr>
        <w:spacing w:line="240" w:lineRule="auto"/>
        <w:ind w:firstLine="709"/>
        <w:rPr>
          <w:sz w:val="24"/>
          <w:szCs w:val="24"/>
        </w:rPr>
      </w:pPr>
      <w:r>
        <w:rPr>
          <w:sz w:val="24"/>
          <w:szCs w:val="24"/>
        </w:rPr>
        <w:t>Во 2-м квартале 2017 проведено</w:t>
      </w:r>
      <w:r w:rsidR="00444537">
        <w:rPr>
          <w:sz w:val="24"/>
          <w:szCs w:val="24"/>
        </w:rPr>
        <w:t xml:space="preserve"> 7 мероприятий государственного контроля (надзора) в сфере связи.</w:t>
      </w:r>
    </w:p>
    <w:p w:rsidR="00E929EC" w:rsidRPr="003F1388" w:rsidRDefault="00E929EC" w:rsidP="003E131B">
      <w:pPr>
        <w:spacing w:line="240" w:lineRule="auto"/>
        <w:ind w:firstLine="709"/>
        <w:rPr>
          <w:sz w:val="24"/>
          <w:szCs w:val="24"/>
        </w:rPr>
      </w:pPr>
    </w:p>
    <w:tbl>
      <w:tblPr>
        <w:tblStyle w:val="af7"/>
        <w:tblW w:w="0" w:type="auto"/>
        <w:tblInd w:w="108" w:type="dxa"/>
        <w:tblLook w:val="04A0"/>
      </w:tblPr>
      <w:tblGrid>
        <w:gridCol w:w="1597"/>
        <w:gridCol w:w="797"/>
        <w:gridCol w:w="796"/>
        <w:gridCol w:w="795"/>
        <w:gridCol w:w="796"/>
        <w:gridCol w:w="986"/>
        <w:gridCol w:w="796"/>
        <w:gridCol w:w="796"/>
        <w:gridCol w:w="796"/>
        <w:gridCol w:w="796"/>
        <w:gridCol w:w="986"/>
        <w:gridCol w:w="802"/>
      </w:tblGrid>
      <w:tr w:rsidR="00FB4E72" w:rsidRPr="003F1388" w:rsidTr="00A74A42">
        <w:tc>
          <w:tcPr>
            <w:tcW w:w="1596" w:type="dxa"/>
          </w:tcPr>
          <w:p w:rsidR="00FB4E72" w:rsidRPr="003F1388" w:rsidRDefault="00FB4E72" w:rsidP="005C5387">
            <w:pPr>
              <w:spacing w:line="240" w:lineRule="auto"/>
              <w:rPr>
                <w:sz w:val="24"/>
                <w:szCs w:val="24"/>
              </w:rPr>
            </w:pPr>
            <w:r w:rsidRPr="003F1388">
              <w:rPr>
                <w:b/>
                <w:sz w:val="20"/>
                <w:szCs w:val="20"/>
              </w:rPr>
              <w:t>Показатель</w:t>
            </w:r>
          </w:p>
        </w:tc>
        <w:tc>
          <w:tcPr>
            <w:tcW w:w="831" w:type="dxa"/>
            <w:shd w:val="clear" w:color="auto" w:fill="auto"/>
          </w:tcPr>
          <w:p w:rsidR="00FB4E72" w:rsidRPr="0046571B" w:rsidRDefault="00FB4E72" w:rsidP="004F16F1">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31" w:type="dxa"/>
            <w:shd w:val="clear" w:color="auto" w:fill="BFBFBF" w:themeFill="background1" w:themeFillShade="BF"/>
          </w:tcPr>
          <w:p w:rsidR="00FB4E72" w:rsidRPr="00A74A42" w:rsidRDefault="00FB4E72" w:rsidP="004F16F1">
            <w:pPr>
              <w:tabs>
                <w:tab w:val="left" w:pos="1178"/>
                <w:tab w:val="left" w:pos="9053"/>
              </w:tabs>
              <w:spacing w:line="240" w:lineRule="auto"/>
              <w:jc w:val="center"/>
              <w:rPr>
                <w:b/>
                <w:sz w:val="20"/>
                <w:szCs w:val="20"/>
              </w:rPr>
            </w:pPr>
            <w:r w:rsidRPr="00A74A42">
              <w:rPr>
                <w:b/>
                <w:sz w:val="20"/>
                <w:szCs w:val="20"/>
              </w:rPr>
              <w:t xml:space="preserve">2 кв. </w:t>
            </w:r>
          </w:p>
          <w:p w:rsidR="00FB4E72" w:rsidRPr="00A74A42" w:rsidRDefault="00FB4E72" w:rsidP="004F16F1">
            <w:pPr>
              <w:tabs>
                <w:tab w:val="left" w:pos="1178"/>
                <w:tab w:val="left" w:pos="9053"/>
              </w:tabs>
              <w:spacing w:line="240" w:lineRule="auto"/>
              <w:jc w:val="center"/>
              <w:rPr>
                <w:b/>
                <w:bCs/>
                <w:iCs/>
                <w:color w:val="000000"/>
                <w:sz w:val="20"/>
                <w:szCs w:val="20"/>
              </w:rPr>
            </w:pPr>
            <w:r w:rsidRPr="00A74A42">
              <w:rPr>
                <w:b/>
                <w:sz w:val="20"/>
                <w:szCs w:val="20"/>
              </w:rPr>
              <w:t>2016</w:t>
            </w:r>
          </w:p>
        </w:tc>
        <w:tc>
          <w:tcPr>
            <w:tcW w:w="830"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1"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1" w:type="dxa"/>
            <w:shd w:val="clear" w:color="auto" w:fill="BFBFBF" w:themeFill="background1" w:themeFillShade="BF"/>
          </w:tcPr>
          <w:p w:rsidR="00FB4E72" w:rsidRPr="00A74A42" w:rsidRDefault="00A74A42" w:rsidP="004F16F1">
            <w:pPr>
              <w:spacing w:line="240" w:lineRule="auto"/>
              <w:jc w:val="center"/>
              <w:rPr>
                <w:b/>
                <w:sz w:val="24"/>
                <w:szCs w:val="24"/>
              </w:rPr>
            </w:pPr>
            <w:r w:rsidRPr="00A74A42">
              <w:rPr>
                <w:b/>
                <w:sz w:val="20"/>
                <w:szCs w:val="20"/>
              </w:rPr>
              <w:t>1-е полугод. 2016</w:t>
            </w:r>
          </w:p>
        </w:tc>
        <w:tc>
          <w:tcPr>
            <w:tcW w:w="831" w:type="dxa"/>
            <w:shd w:val="clear" w:color="auto" w:fill="auto"/>
          </w:tcPr>
          <w:p w:rsidR="00FB4E72" w:rsidRPr="0046571B" w:rsidRDefault="00FB4E72" w:rsidP="005C5387">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FB4E72">
            <w:pPr>
              <w:tabs>
                <w:tab w:val="left" w:pos="1178"/>
                <w:tab w:val="left" w:pos="9053"/>
              </w:tabs>
              <w:spacing w:line="240" w:lineRule="auto"/>
              <w:jc w:val="center"/>
              <w:rPr>
                <w:bCs/>
                <w:iCs/>
                <w:color w:val="000000"/>
                <w:sz w:val="20"/>
                <w:szCs w:val="20"/>
              </w:rPr>
            </w:pPr>
            <w:r w:rsidRPr="0046571B">
              <w:rPr>
                <w:sz w:val="20"/>
                <w:szCs w:val="20"/>
              </w:rPr>
              <w:t>2017</w:t>
            </w:r>
          </w:p>
        </w:tc>
        <w:tc>
          <w:tcPr>
            <w:tcW w:w="831" w:type="dxa"/>
            <w:shd w:val="clear" w:color="auto" w:fill="BFBFBF" w:themeFill="background1" w:themeFillShade="BF"/>
          </w:tcPr>
          <w:p w:rsidR="00FB4E72" w:rsidRPr="00A74A42" w:rsidRDefault="00FB4E72" w:rsidP="005C5387">
            <w:pPr>
              <w:tabs>
                <w:tab w:val="left" w:pos="1178"/>
                <w:tab w:val="left" w:pos="9053"/>
              </w:tabs>
              <w:spacing w:line="240" w:lineRule="auto"/>
              <w:jc w:val="center"/>
              <w:rPr>
                <w:b/>
                <w:sz w:val="20"/>
                <w:szCs w:val="20"/>
              </w:rPr>
            </w:pPr>
            <w:r w:rsidRPr="00A74A42">
              <w:rPr>
                <w:b/>
                <w:sz w:val="20"/>
                <w:szCs w:val="20"/>
              </w:rPr>
              <w:t xml:space="preserve">2 кв. </w:t>
            </w:r>
          </w:p>
          <w:p w:rsidR="00FB4E72" w:rsidRPr="00A74A42" w:rsidRDefault="00FB4E72" w:rsidP="00FB4E72">
            <w:pPr>
              <w:tabs>
                <w:tab w:val="left" w:pos="1178"/>
                <w:tab w:val="left" w:pos="9053"/>
              </w:tabs>
              <w:spacing w:line="240" w:lineRule="auto"/>
              <w:jc w:val="center"/>
              <w:rPr>
                <w:b/>
                <w:bCs/>
                <w:iCs/>
                <w:color w:val="000000"/>
                <w:sz w:val="20"/>
                <w:szCs w:val="20"/>
              </w:rPr>
            </w:pPr>
            <w:r w:rsidRPr="00A74A42">
              <w:rPr>
                <w:b/>
                <w:sz w:val="20"/>
                <w:szCs w:val="20"/>
              </w:rPr>
              <w:t>2017</w:t>
            </w:r>
          </w:p>
        </w:tc>
        <w:tc>
          <w:tcPr>
            <w:tcW w:w="831"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1" w:type="dxa"/>
            <w:shd w:val="clear" w:color="auto" w:fill="auto"/>
          </w:tcPr>
          <w:p w:rsidR="00FB4E72" w:rsidRPr="00FB4E72" w:rsidRDefault="00FB4E72" w:rsidP="005C5387">
            <w:pPr>
              <w:spacing w:line="240" w:lineRule="auto"/>
              <w:jc w:val="center"/>
              <w:rPr>
                <w:sz w:val="20"/>
                <w:szCs w:val="20"/>
              </w:rPr>
            </w:pPr>
            <w:r w:rsidRPr="00FB4E72">
              <w:rPr>
                <w:sz w:val="20"/>
                <w:szCs w:val="20"/>
              </w:rPr>
              <w:t>4 кв.</w:t>
            </w:r>
          </w:p>
          <w:p w:rsidR="00FB4E72" w:rsidRPr="00FB4E72" w:rsidRDefault="00FB4E72" w:rsidP="00FB4E72">
            <w:pPr>
              <w:spacing w:line="240" w:lineRule="auto"/>
              <w:jc w:val="center"/>
              <w:rPr>
                <w:sz w:val="24"/>
                <w:szCs w:val="24"/>
              </w:rPr>
            </w:pPr>
            <w:r w:rsidRPr="00FB4E72">
              <w:rPr>
                <w:sz w:val="20"/>
                <w:szCs w:val="20"/>
              </w:rPr>
              <w:t>2017</w:t>
            </w:r>
          </w:p>
        </w:tc>
        <w:tc>
          <w:tcPr>
            <w:tcW w:w="831" w:type="dxa"/>
            <w:shd w:val="clear" w:color="auto" w:fill="BFBFBF" w:themeFill="background1" w:themeFillShade="BF"/>
          </w:tcPr>
          <w:p w:rsidR="00FB4E72" w:rsidRPr="00FB4E72" w:rsidRDefault="00A74A42" w:rsidP="00A74A42">
            <w:pPr>
              <w:spacing w:line="240" w:lineRule="auto"/>
              <w:jc w:val="center"/>
              <w:rPr>
                <w:sz w:val="24"/>
                <w:szCs w:val="24"/>
              </w:rPr>
            </w:pPr>
            <w:r w:rsidRPr="009C27D4">
              <w:rPr>
                <w:b/>
                <w:sz w:val="20"/>
                <w:szCs w:val="20"/>
              </w:rPr>
              <w:t>1-е полугод. 201</w:t>
            </w:r>
            <w:r>
              <w:rPr>
                <w:b/>
                <w:sz w:val="20"/>
                <w:szCs w:val="20"/>
              </w:rPr>
              <w:t>7</w:t>
            </w:r>
          </w:p>
        </w:tc>
        <w:tc>
          <w:tcPr>
            <w:tcW w:w="834" w:type="dxa"/>
            <w:shd w:val="clear" w:color="auto" w:fill="BFBFBF" w:themeFill="background1" w:themeFillShade="BF"/>
          </w:tcPr>
          <w:p w:rsidR="00FB4E72" w:rsidRPr="00A74A42" w:rsidRDefault="00FB4E72" w:rsidP="00FB4E72">
            <w:pPr>
              <w:spacing w:line="240" w:lineRule="auto"/>
              <w:rPr>
                <w:b/>
                <w:sz w:val="24"/>
                <w:szCs w:val="24"/>
              </w:rPr>
            </w:pPr>
            <w:r w:rsidRPr="00A74A42">
              <w:rPr>
                <w:b/>
                <w:sz w:val="20"/>
                <w:szCs w:val="20"/>
              </w:rPr>
              <w:t>2017 к 2016</w:t>
            </w:r>
          </w:p>
        </w:tc>
      </w:tr>
      <w:tr w:rsidR="00FB4E72" w:rsidRPr="003F1388" w:rsidTr="00A74A42">
        <w:tc>
          <w:tcPr>
            <w:tcW w:w="1596" w:type="dxa"/>
          </w:tcPr>
          <w:p w:rsidR="00FB4E72" w:rsidRPr="003F1388" w:rsidRDefault="00FB4E72" w:rsidP="005C5387">
            <w:pPr>
              <w:spacing w:line="240" w:lineRule="auto"/>
              <w:rPr>
                <w:sz w:val="24"/>
                <w:szCs w:val="24"/>
              </w:rPr>
            </w:pPr>
            <w:r w:rsidRPr="003F1388">
              <w:rPr>
                <w:sz w:val="24"/>
                <w:szCs w:val="24"/>
              </w:rPr>
              <w:t>Внеплановые проверки</w:t>
            </w:r>
          </w:p>
        </w:tc>
        <w:tc>
          <w:tcPr>
            <w:tcW w:w="831" w:type="dxa"/>
            <w:shd w:val="clear" w:color="auto" w:fill="auto"/>
          </w:tcPr>
          <w:p w:rsidR="00FB4E72" w:rsidRPr="0046571B" w:rsidRDefault="00FB4E72" w:rsidP="004F16F1">
            <w:pPr>
              <w:tabs>
                <w:tab w:val="left" w:pos="1178"/>
                <w:tab w:val="left" w:pos="9053"/>
              </w:tabs>
              <w:spacing w:line="240" w:lineRule="auto"/>
              <w:jc w:val="center"/>
              <w:rPr>
                <w:bCs/>
                <w:iCs/>
                <w:color w:val="000000"/>
                <w:sz w:val="24"/>
                <w:szCs w:val="24"/>
              </w:rPr>
            </w:pPr>
            <w:r w:rsidRPr="0046571B">
              <w:rPr>
                <w:sz w:val="24"/>
                <w:szCs w:val="24"/>
              </w:rPr>
              <w:t>10</w:t>
            </w:r>
          </w:p>
        </w:tc>
        <w:tc>
          <w:tcPr>
            <w:tcW w:w="831" w:type="dxa"/>
            <w:shd w:val="clear" w:color="auto" w:fill="BFBFBF" w:themeFill="background1" w:themeFillShade="BF"/>
          </w:tcPr>
          <w:p w:rsidR="00FB4E72" w:rsidRPr="00A74A42" w:rsidRDefault="00FB4E72" w:rsidP="004F16F1">
            <w:pPr>
              <w:tabs>
                <w:tab w:val="left" w:pos="1178"/>
                <w:tab w:val="left" w:pos="9053"/>
              </w:tabs>
              <w:spacing w:line="240" w:lineRule="auto"/>
              <w:jc w:val="center"/>
              <w:rPr>
                <w:b/>
                <w:bCs/>
                <w:iCs/>
                <w:color w:val="000000"/>
                <w:sz w:val="24"/>
                <w:szCs w:val="24"/>
              </w:rPr>
            </w:pPr>
            <w:r w:rsidRPr="00A74A42">
              <w:rPr>
                <w:b/>
                <w:bCs/>
                <w:iCs/>
                <w:color w:val="000000"/>
                <w:sz w:val="24"/>
                <w:szCs w:val="24"/>
              </w:rPr>
              <w:t>6</w:t>
            </w:r>
          </w:p>
        </w:tc>
        <w:tc>
          <w:tcPr>
            <w:tcW w:w="830"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9</w:t>
            </w:r>
          </w:p>
        </w:tc>
        <w:tc>
          <w:tcPr>
            <w:tcW w:w="831" w:type="dxa"/>
            <w:shd w:val="clear" w:color="auto" w:fill="auto"/>
          </w:tcPr>
          <w:p w:rsidR="00FB4E72" w:rsidRPr="00FB4E72" w:rsidRDefault="00FB4E72" w:rsidP="004F16F1">
            <w:pPr>
              <w:spacing w:line="240" w:lineRule="auto"/>
              <w:jc w:val="center"/>
              <w:rPr>
                <w:sz w:val="24"/>
                <w:szCs w:val="24"/>
              </w:rPr>
            </w:pPr>
            <w:r w:rsidRPr="00FB4E72">
              <w:rPr>
                <w:sz w:val="24"/>
                <w:szCs w:val="24"/>
              </w:rPr>
              <w:t>4</w:t>
            </w:r>
          </w:p>
        </w:tc>
        <w:tc>
          <w:tcPr>
            <w:tcW w:w="831" w:type="dxa"/>
            <w:shd w:val="clear" w:color="auto" w:fill="BFBFBF" w:themeFill="background1" w:themeFillShade="BF"/>
          </w:tcPr>
          <w:p w:rsidR="00FB4E72" w:rsidRPr="00A74A42" w:rsidRDefault="00A74A42" w:rsidP="004F16F1">
            <w:pPr>
              <w:spacing w:line="240" w:lineRule="auto"/>
              <w:jc w:val="center"/>
              <w:rPr>
                <w:b/>
                <w:sz w:val="24"/>
                <w:szCs w:val="24"/>
              </w:rPr>
            </w:pPr>
            <w:r>
              <w:rPr>
                <w:b/>
                <w:sz w:val="24"/>
                <w:szCs w:val="24"/>
              </w:rPr>
              <w:t>16</w:t>
            </w:r>
          </w:p>
        </w:tc>
        <w:tc>
          <w:tcPr>
            <w:tcW w:w="831" w:type="dxa"/>
            <w:shd w:val="clear" w:color="auto" w:fill="auto"/>
          </w:tcPr>
          <w:p w:rsidR="00FB4E7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5</w:t>
            </w:r>
          </w:p>
        </w:tc>
        <w:tc>
          <w:tcPr>
            <w:tcW w:w="831" w:type="dxa"/>
            <w:shd w:val="clear" w:color="auto" w:fill="BFBFBF" w:themeFill="background1" w:themeFillShade="BF"/>
          </w:tcPr>
          <w:p w:rsidR="00FB4E72" w:rsidRPr="00A74A42" w:rsidRDefault="00444537" w:rsidP="005C5387">
            <w:pPr>
              <w:tabs>
                <w:tab w:val="left" w:pos="1178"/>
                <w:tab w:val="left" w:pos="9053"/>
              </w:tabs>
              <w:spacing w:line="240" w:lineRule="auto"/>
              <w:jc w:val="center"/>
              <w:rPr>
                <w:b/>
                <w:bCs/>
                <w:iCs/>
                <w:color w:val="000000"/>
                <w:sz w:val="24"/>
                <w:szCs w:val="24"/>
              </w:rPr>
            </w:pPr>
            <w:r>
              <w:rPr>
                <w:b/>
                <w:bCs/>
                <w:iCs/>
                <w:color w:val="000000"/>
                <w:sz w:val="24"/>
                <w:szCs w:val="24"/>
              </w:rPr>
              <w:t>7</w:t>
            </w:r>
          </w:p>
        </w:tc>
        <w:tc>
          <w:tcPr>
            <w:tcW w:w="831" w:type="dxa"/>
            <w:shd w:val="clear" w:color="auto" w:fill="FFFFFF" w:themeFill="background1"/>
          </w:tcPr>
          <w:p w:rsidR="00FB4E72" w:rsidRPr="00B207CF" w:rsidRDefault="00FB4E72" w:rsidP="005C5387">
            <w:pPr>
              <w:spacing w:line="240" w:lineRule="auto"/>
              <w:jc w:val="center"/>
              <w:rPr>
                <w:sz w:val="24"/>
                <w:szCs w:val="24"/>
              </w:rPr>
            </w:pPr>
          </w:p>
        </w:tc>
        <w:tc>
          <w:tcPr>
            <w:tcW w:w="831" w:type="dxa"/>
            <w:shd w:val="clear" w:color="auto" w:fill="auto"/>
          </w:tcPr>
          <w:p w:rsidR="00FB4E72" w:rsidRPr="00FB4E72" w:rsidRDefault="00FB4E72" w:rsidP="005C5387">
            <w:pPr>
              <w:spacing w:line="240" w:lineRule="auto"/>
              <w:jc w:val="center"/>
              <w:rPr>
                <w:sz w:val="24"/>
                <w:szCs w:val="24"/>
              </w:rPr>
            </w:pPr>
          </w:p>
        </w:tc>
        <w:tc>
          <w:tcPr>
            <w:tcW w:w="831" w:type="dxa"/>
            <w:shd w:val="clear" w:color="auto" w:fill="BFBFBF" w:themeFill="background1" w:themeFillShade="BF"/>
          </w:tcPr>
          <w:p w:rsidR="00FB4E72" w:rsidRPr="00A74A42" w:rsidRDefault="00A74A42" w:rsidP="0032693E">
            <w:pPr>
              <w:spacing w:line="240" w:lineRule="auto"/>
              <w:jc w:val="center"/>
              <w:rPr>
                <w:b/>
                <w:sz w:val="24"/>
                <w:szCs w:val="24"/>
              </w:rPr>
            </w:pPr>
            <w:r w:rsidRPr="00A74A42">
              <w:rPr>
                <w:b/>
                <w:sz w:val="24"/>
                <w:szCs w:val="24"/>
              </w:rPr>
              <w:t>12</w:t>
            </w:r>
          </w:p>
        </w:tc>
        <w:tc>
          <w:tcPr>
            <w:tcW w:w="834" w:type="dxa"/>
            <w:shd w:val="clear" w:color="auto" w:fill="BFBFBF" w:themeFill="background1" w:themeFillShade="BF"/>
          </w:tcPr>
          <w:p w:rsidR="00FB4E72" w:rsidRPr="00A74A42" w:rsidRDefault="00F4452C" w:rsidP="00A74A42">
            <w:pPr>
              <w:spacing w:line="240" w:lineRule="auto"/>
              <w:jc w:val="center"/>
              <w:rPr>
                <w:b/>
                <w:sz w:val="24"/>
                <w:szCs w:val="24"/>
              </w:rPr>
            </w:pPr>
            <w:r w:rsidRPr="00A74A42">
              <w:rPr>
                <w:b/>
                <w:sz w:val="24"/>
                <w:szCs w:val="24"/>
              </w:rPr>
              <w:t>0,</w:t>
            </w:r>
            <w:r w:rsidR="00A74A42">
              <w:rPr>
                <w:b/>
                <w:sz w:val="24"/>
                <w:szCs w:val="24"/>
              </w:rPr>
              <w:t>75</w:t>
            </w:r>
          </w:p>
        </w:tc>
      </w:tr>
    </w:tbl>
    <w:p w:rsidR="00B61F66" w:rsidRDefault="00B61F66"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BA24CC">
        <w:rPr>
          <w:b/>
          <w:bCs/>
          <w:sz w:val="24"/>
          <w:szCs w:val="24"/>
        </w:rPr>
        <w:t>По результатам внеплановых проверок в отчетном периоде выявлено:</w:t>
      </w:r>
    </w:p>
    <w:p w:rsidR="00FB4E72" w:rsidRDefault="00444537" w:rsidP="004E02F2">
      <w:pPr>
        <w:spacing w:line="240" w:lineRule="auto"/>
        <w:ind w:firstLine="720"/>
        <w:rPr>
          <w:sz w:val="24"/>
          <w:szCs w:val="24"/>
        </w:rPr>
      </w:pPr>
      <w:r w:rsidRPr="00444537">
        <w:rPr>
          <w:b/>
          <w:sz w:val="24"/>
          <w:szCs w:val="24"/>
        </w:rPr>
        <w:t>10 нарушений</w:t>
      </w:r>
      <w:r>
        <w:rPr>
          <w:sz w:val="24"/>
          <w:szCs w:val="24"/>
        </w:rPr>
        <w:t xml:space="preserve"> норм действующего законодательства в сфере связи, из них во 2-м квартале текущего года </w:t>
      </w:r>
      <w:r w:rsidR="00EC7037">
        <w:rPr>
          <w:b/>
          <w:bCs/>
          <w:sz w:val="24"/>
          <w:szCs w:val="24"/>
        </w:rPr>
        <w:t xml:space="preserve"> </w:t>
      </w:r>
      <w:r w:rsidR="00BC50BB">
        <w:rPr>
          <w:b/>
          <w:bCs/>
          <w:sz w:val="24"/>
          <w:szCs w:val="24"/>
        </w:rPr>
        <w:t>5</w:t>
      </w:r>
      <w:r w:rsidR="00EC7037">
        <w:rPr>
          <w:b/>
          <w:bCs/>
          <w:sz w:val="24"/>
          <w:szCs w:val="24"/>
        </w:rPr>
        <w:t xml:space="preserve"> </w:t>
      </w:r>
      <w:r w:rsidR="005C5387" w:rsidRPr="003F1388">
        <w:rPr>
          <w:b/>
          <w:bCs/>
          <w:sz w:val="24"/>
          <w:szCs w:val="24"/>
        </w:rPr>
        <w:t>нарушени</w:t>
      </w:r>
      <w:r w:rsidR="00BC50BB">
        <w:rPr>
          <w:b/>
          <w:bCs/>
          <w:sz w:val="24"/>
          <w:szCs w:val="24"/>
        </w:rPr>
        <w:t>й</w:t>
      </w:r>
      <w:r w:rsidR="005C5387" w:rsidRPr="003F1388">
        <w:rPr>
          <w:b/>
          <w:bCs/>
          <w:sz w:val="24"/>
          <w:szCs w:val="24"/>
        </w:rPr>
        <w:t xml:space="preserve"> </w:t>
      </w:r>
    </w:p>
    <w:p w:rsidR="00FB4E72" w:rsidRPr="003F1388" w:rsidRDefault="00FB4E72" w:rsidP="004E02F2">
      <w:pPr>
        <w:spacing w:line="240" w:lineRule="auto"/>
        <w:ind w:firstLine="720"/>
        <w:rPr>
          <w:sz w:val="24"/>
          <w:szCs w:val="24"/>
        </w:rPr>
      </w:pPr>
    </w:p>
    <w:tbl>
      <w:tblPr>
        <w:tblStyle w:val="af7"/>
        <w:tblW w:w="0" w:type="auto"/>
        <w:tblInd w:w="108" w:type="dxa"/>
        <w:tblLook w:val="04A0"/>
      </w:tblPr>
      <w:tblGrid>
        <w:gridCol w:w="1512"/>
        <w:gridCol w:w="805"/>
        <w:gridCol w:w="805"/>
        <w:gridCol w:w="804"/>
        <w:gridCol w:w="806"/>
        <w:gridCol w:w="986"/>
        <w:gridCol w:w="806"/>
        <w:gridCol w:w="806"/>
        <w:gridCol w:w="806"/>
        <w:gridCol w:w="806"/>
        <w:gridCol w:w="986"/>
        <w:gridCol w:w="811"/>
      </w:tblGrid>
      <w:tr w:rsidR="00FB4E72" w:rsidRPr="003F1388" w:rsidTr="00C848F1">
        <w:tc>
          <w:tcPr>
            <w:tcW w:w="1512" w:type="dxa"/>
          </w:tcPr>
          <w:p w:rsidR="00FB4E72" w:rsidRPr="003F1388" w:rsidRDefault="00FB4E72" w:rsidP="005C5387">
            <w:pPr>
              <w:spacing w:line="240" w:lineRule="auto"/>
              <w:rPr>
                <w:sz w:val="24"/>
                <w:szCs w:val="24"/>
              </w:rPr>
            </w:pPr>
            <w:r w:rsidRPr="003F1388">
              <w:rPr>
                <w:b/>
                <w:sz w:val="20"/>
                <w:szCs w:val="20"/>
              </w:rPr>
              <w:t>Показатель</w:t>
            </w:r>
          </w:p>
        </w:tc>
        <w:tc>
          <w:tcPr>
            <w:tcW w:w="838" w:type="dxa"/>
            <w:shd w:val="clear" w:color="auto" w:fill="auto"/>
          </w:tcPr>
          <w:p w:rsidR="00FB4E72" w:rsidRPr="0046571B" w:rsidRDefault="00FB4E72" w:rsidP="004F16F1">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38" w:type="dxa"/>
            <w:shd w:val="clear" w:color="auto" w:fill="BFBFBF" w:themeFill="background1" w:themeFillShade="BF"/>
          </w:tcPr>
          <w:p w:rsidR="00FB4E72" w:rsidRPr="0067165E" w:rsidRDefault="00FB4E72" w:rsidP="004F16F1">
            <w:pPr>
              <w:tabs>
                <w:tab w:val="left" w:pos="1178"/>
                <w:tab w:val="left" w:pos="9053"/>
              </w:tabs>
              <w:spacing w:line="240" w:lineRule="auto"/>
              <w:jc w:val="center"/>
              <w:rPr>
                <w:b/>
                <w:sz w:val="20"/>
                <w:szCs w:val="20"/>
              </w:rPr>
            </w:pPr>
            <w:r w:rsidRPr="0067165E">
              <w:rPr>
                <w:b/>
                <w:sz w:val="20"/>
                <w:szCs w:val="20"/>
              </w:rPr>
              <w:t xml:space="preserve">2 кв. </w:t>
            </w:r>
          </w:p>
          <w:p w:rsidR="00FB4E72" w:rsidRPr="0067165E" w:rsidRDefault="00FB4E72" w:rsidP="004F16F1">
            <w:pPr>
              <w:tabs>
                <w:tab w:val="left" w:pos="1178"/>
                <w:tab w:val="left" w:pos="9053"/>
              </w:tabs>
              <w:spacing w:line="240" w:lineRule="auto"/>
              <w:jc w:val="center"/>
              <w:rPr>
                <w:b/>
                <w:bCs/>
                <w:iCs/>
                <w:color w:val="000000"/>
                <w:sz w:val="20"/>
                <w:szCs w:val="20"/>
              </w:rPr>
            </w:pPr>
            <w:r w:rsidRPr="0067165E">
              <w:rPr>
                <w:b/>
                <w:sz w:val="20"/>
                <w:szCs w:val="20"/>
              </w:rPr>
              <w:t>2016</w:t>
            </w:r>
          </w:p>
        </w:tc>
        <w:tc>
          <w:tcPr>
            <w:tcW w:w="837"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9"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9" w:type="dxa"/>
            <w:shd w:val="clear" w:color="auto" w:fill="BFBFBF" w:themeFill="background1" w:themeFillShade="BF"/>
          </w:tcPr>
          <w:p w:rsidR="00FB4E72" w:rsidRPr="0067165E" w:rsidRDefault="0067165E" w:rsidP="004F16F1">
            <w:pPr>
              <w:spacing w:line="240" w:lineRule="auto"/>
              <w:jc w:val="center"/>
              <w:rPr>
                <w:b/>
                <w:sz w:val="24"/>
                <w:szCs w:val="24"/>
              </w:rPr>
            </w:pPr>
            <w:r w:rsidRPr="0067165E">
              <w:rPr>
                <w:b/>
                <w:sz w:val="20"/>
                <w:szCs w:val="20"/>
              </w:rPr>
              <w:t>1-е полугод. 2016</w:t>
            </w:r>
          </w:p>
        </w:tc>
        <w:tc>
          <w:tcPr>
            <w:tcW w:w="839" w:type="dxa"/>
            <w:shd w:val="clear" w:color="auto" w:fill="auto"/>
          </w:tcPr>
          <w:p w:rsidR="00FB4E72" w:rsidRPr="0046571B" w:rsidRDefault="00FB4E72" w:rsidP="005C5387">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FB4E72">
            <w:pPr>
              <w:tabs>
                <w:tab w:val="left" w:pos="1178"/>
                <w:tab w:val="left" w:pos="9053"/>
              </w:tabs>
              <w:spacing w:line="240" w:lineRule="auto"/>
              <w:jc w:val="center"/>
              <w:rPr>
                <w:bCs/>
                <w:iCs/>
                <w:color w:val="000000"/>
                <w:sz w:val="20"/>
                <w:szCs w:val="20"/>
              </w:rPr>
            </w:pPr>
            <w:r w:rsidRPr="0046571B">
              <w:rPr>
                <w:sz w:val="20"/>
                <w:szCs w:val="20"/>
              </w:rPr>
              <w:t>2017</w:t>
            </w:r>
          </w:p>
        </w:tc>
        <w:tc>
          <w:tcPr>
            <w:tcW w:w="839" w:type="dxa"/>
            <w:shd w:val="clear" w:color="auto" w:fill="BFBFBF" w:themeFill="background1" w:themeFillShade="BF"/>
          </w:tcPr>
          <w:p w:rsidR="00FB4E72" w:rsidRPr="0067165E" w:rsidRDefault="00FB4E72" w:rsidP="005C5387">
            <w:pPr>
              <w:tabs>
                <w:tab w:val="left" w:pos="1178"/>
                <w:tab w:val="left" w:pos="9053"/>
              </w:tabs>
              <w:spacing w:line="240" w:lineRule="auto"/>
              <w:jc w:val="center"/>
              <w:rPr>
                <w:b/>
                <w:sz w:val="20"/>
                <w:szCs w:val="20"/>
              </w:rPr>
            </w:pPr>
            <w:r w:rsidRPr="0067165E">
              <w:rPr>
                <w:b/>
                <w:sz w:val="20"/>
                <w:szCs w:val="20"/>
              </w:rPr>
              <w:t xml:space="preserve">2 кв. </w:t>
            </w:r>
          </w:p>
          <w:p w:rsidR="00FB4E72" w:rsidRPr="0067165E" w:rsidRDefault="00FB4E72" w:rsidP="00FB4E72">
            <w:pPr>
              <w:tabs>
                <w:tab w:val="left" w:pos="1178"/>
                <w:tab w:val="left" w:pos="9053"/>
              </w:tabs>
              <w:spacing w:line="240" w:lineRule="auto"/>
              <w:jc w:val="center"/>
              <w:rPr>
                <w:b/>
                <w:bCs/>
                <w:iCs/>
                <w:color w:val="000000"/>
                <w:sz w:val="20"/>
                <w:szCs w:val="20"/>
              </w:rPr>
            </w:pPr>
            <w:r w:rsidRPr="0067165E">
              <w:rPr>
                <w:b/>
                <w:sz w:val="20"/>
                <w:szCs w:val="20"/>
              </w:rPr>
              <w:t>2017</w:t>
            </w:r>
          </w:p>
        </w:tc>
        <w:tc>
          <w:tcPr>
            <w:tcW w:w="839"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9" w:type="dxa"/>
            <w:shd w:val="clear" w:color="auto" w:fill="auto"/>
          </w:tcPr>
          <w:p w:rsidR="00FB4E72" w:rsidRPr="00FB4E72" w:rsidRDefault="00FB4E72" w:rsidP="005C5387">
            <w:pPr>
              <w:spacing w:line="240" w:lineRule="auto"/>
              <w:jc w:val="center"/>
              <w:rPr>
                <w:sz w:val="20"/>
                <w:szCs w:val="20"/>
              </w:rPr>
            </w:pPr>
            <w:r w:rsidRPr="00FB4E72">
              <w:rPr>
                <w:sz w:val="20"/>
                <w:szCs w:val="20"/>
              </w:rPr>
              <w:t>4 кв.</w:t>
            </w:r>
          </w:p>
          <w:p w:rsidR="00FB4E72" w:rsidRPr="00FB4E72" w:rsidRDefault="00FB4E72" w:rsidP="00FB4E72">
            <w:pPr>
              <w:spacing w:line="240" w:lineRule="auto"/>
              <w:jc w:val="center"/>
              <w:rPr>
                <w:sz w:val="24"/>
                <w:szCs w:val="24"/>
              </w:rPr>
            </w:pPr>
            <w:r w:rsidRPr="00FB4E72">
              <w:rPr>
                <w:sz w:val="20"/>
                <w:szCs w:val="20"/>
              </w:rPr>
              <w:t>201</w:t>
            </w:r>
            <w:r>
              <w:rPr>
                <w:sz w:val="20"/>
                <w:szCs w:val="20"/>
              </w:rPr>
              <w:t>7</w:t>
            </w:r>
          </w:p>
        </w:tc>
        <w:tc>
          <w:tcPr>
            <w:tcW w:w="839" w:type="dxa"/>
            <w:shd w:val="clear" w:color="auto" w:fill="BFBFBF" w:themeFill="background1" w:themeFillShade="BF"/>
          </w:tcPr>
          <w:p w:rsidR="00FB4E72" w:rsidRPr="00FB4E72" w:rsidRDefault="0067165E" w:rsidP="00FB4E72">
            <w:pPr>
              <w:spacing w:line="240" w:lineRule="auto"/>
              <w:jc w:val="center"/>
              <w:rPr>
                <w:sz w:val="24"/>
                <w:szCs w:val="24"/>
              </w:rPr>
            </w:pPr>
            <w:r w:rsidRPr="009C27D4">
              <w:rPr>
                <w:b/>
                <w:sz w:val="20"/>
                <w:szCs w:val="20"/>
              </w:rPr>
              <w:t>1-е полугод. 201</w:t>
            </w:r>
            <w:r>
              <w:rPr>
                <w:b/>
                <w:sz w:val="20"/>
                <w:szCs w:val="20"/>
              </w:rPr>
              <w:t>7</w:t>
            </w:r>
          </w:p>
        </w:tc>
        <w:tc>
          <w:tcPr>
            <w:tcW w:w="841" w:type="dxa"/>
            <w:shd w:val="clear" w:color="auto" w:fill="BFBFBF" w:themeFill="background1" w:themeFillShade="BF"/>
          </w:tcPr>
          <w:p w:rsidR="00FB4E72" w:rsidRPr="00C848F1" w:rsidRDefault="00FB4E72" w:rsidP="00FB4E72">
            <w:pPr>
              <w:spacing w:line="240" w:lineRule="auto"/>
              <w:rPr>
                <w:b/>
                <w:sz w:val="24"/>
                <w:szCs w:val="24"/>
              </w:rPr>
            </w:pPr>
            <w:r w:rsidRPr="00C848F1">
              <w:rPr>
                <w:b/>
                <w:sz w:val="20"/>
                <w:szCs w:val="20"/>
              </w:rPr>
              <w:t>2017 к 2016</w:t>
            </w:r>
          </w:p>
        </w:tc>
      </w:tr>
      <w:tr w:rsidR="00FB4E72" w:rsidRPr="003F1388" w:rsidTr="00C848F1">
        <w:tc>
          <w:tcPr>
            <w:tcW w:w="1512" w:type="dxa"/>
          </w:tcPr>
          <w:p w:rsidR="00FB4E72" w:rsidRPr="003F1388" w:rsidRDefault="00FB4E72" w:rsidP="005C5387">
            <w:pPr>
              <w:spacing w:line="240" w:lineRule="auto"/>
              <w:rPr>
                <w:sz w:val="24"/>
                <w:szCs w:val="24"/>
              </w:rPr>
            </w:pPr>
            <w:r w:rsidRPr="003F1388">
              <w:rPr>
                <w:sz w:val="24"/>
                <w:szCs w:val="24"/>
              </w:rPr>
              <w:t>Выявленные нарушения</w:t>
            </w:r>
          </w:p>
        </w:tc>
        <w:tc>
          <w:tcPr>
            <w:tcW w:w="838" w:type="dxa"/>
            <w:shd w:val="clear" w:color="auto" w:fill="auto"/>
          </w:tcPr>
          <w:p w:rsidR="00FB4E72" w:rsidRPr="0046571B" w:rsidRDefault="00FB4E72" w:rsidP="004F16F1">
            <w:pPr>
              <w:tabs>
                <w:tab w:val="left" w:pos="1178"/>
                <w:tab w:val="left" w:pos="9053"/>
              </w:tabs>
              <w:spacing w:line="240" w:lineRule="auto"/>
              <w:jc w:val="center"/>
              <w:rPr>
                <w:bCs/>
                <w:iCs/>
                <w:color w:val="000000"/>
                <w:sz w:val="24"/>
                <w:szCs w:val="24"/>
                <w:lang w:val="en-US"/>
              </w:rPr>
            </w:pPr>
            <w:r w:rsidRPr="0046571B">
              <w:rPr>
                <w:bCs/>
                <w:iCs/>
                <w:color w:val="000000"/>
                <w:sz w:val="24"/>
                <w:szCs w:val="24"/>
                <w:lang w:val="en-US"/>
              </w:rPr>
              <w:t>9</w:t>
            </w:r>
          </w:p>
        </w:tc>
        <w:tc>
          <w:tcPr>
            <w:tcW w:w="838" w:type="dxa"/>
            <w:shd w:val="clear" w:color="auto" w:fill="BFBFBF" w:themeFill="background1" w:themeFillShade="BF"/>
          </w:tcPr>
          <w:p w:rsidR="00FB4E72" w:rsidRPr="0067165E" w:rsidRDefault="00FB4E72" w:rsidP="004F16F1">
            <w:pPr>
              <w:tabs>
                <w:tab w:val="left" w:pos="1178"/>
                <w:tab w:val="left" w:pos="9053"/>
              </w:tabs>
              <w:spacing w:line="240" w:lineRule="auto"/>
              <w:jc w:val="center"/>
              <w:rPr>
                <w:b/>
                <w:bCs/>
                <w:iCs/>
                <w:color w:val="000000"/>
                <w:sz w:val="24"/>
                <w:szCs w:val="24"/>
                <w:lang w:val="en-US"/>
              </w:rPr>
            </w:pPr>
            <w:r w:rsidRPr="0067165E">
              <w:rPr>
                <w:b/>
                <w:bCs/>
                <w:iCs/>
                <w:color w:val="000000"/>
                <w:sz w:val="24"/>
                <w:szCs w:val="24"/>
                <w:lang w:val="en-US"/>
              </w:rPr>
              <w:t>10</w:t>
            </w:r>
          </w:p>
        </w:tc>
        <w:tc>
          <w:tcPr>
            <w:tcW w:w="837"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2</w:t>
            </w:r>
          </w:p>
        </w:tc>
        <w:tc>
          <w:tcPr>
            <w:tcW w:w="839" w:type="dxa"/>
            <w:shd w:val="clear" w:color="auto" w:fill="auto"/>
          </w:tcPr>
          <w:p w:rsidR="00FB4E72" w:rsidRPr="00FB4E72" w:rsidRDefault="00FB4E72" w:rsidP="004F16F1">
            <w:pPr>
              <w:spacing w:line="240" w:lineRule="auto"/>
              <w:jc w:val="center"/>
              <w:rPr>
                <w:sz w:val="24"/>
                <w:szCs w:val="24"/>
              </w:rPr>
            </w:pPr>
            <w:r w:rsidRPr="00FB4E72">
              <w:rPr>
                <w:sz w:val="24"/>
                <w:szCs w:val="24"/>
              </w:rPr>
              <w:t>0</w:t>
            </w:r>
          </w:p>
        </w:tc>
        <w:tc>
          <w:tcPr>
            <w:tcW w:w="839" w:type="dxa"/>
            <w:shd w:val="clear" w:color="auto" w:fill="BFBFBF" w:themeFill="background1" w:themeFillShade="BF"/>
          </w:tcPr>
          <w:p w:rsidR="00FB4E72" w:rsidRPr="0067165E" w:rsidRDefault="00444537" w:rsidP="004F16F1">
            <w:pPr>
              <w:spacing w:line="240" w:lineRule="auto"/>
              <w:jc w:val="center"/>
              <w:rPr>
                <w:b/>
                <w:sz w:val="24"/>
                <w:szCs w:val="24"/>
              </w:rPr>
            </w:pPr>
            <w:r>
              <w:rPr>
                <w:b/>
                <w:sz w:val="24"/>
                <w:szCs w:val="24"/>
              </w:rPr>
              <w:t>19</w:t>
            </w:r>
          </w:p>
        </w:tc>
        <w:tc>
          <w:tcPr>
            <w:tcW w:w="839" w:type="dxa"/>
            <w:shd w:val="clear" w:color="auto" w:fill="auto"/>
          </w:tcPr>
          <w:p w:rsidR="00FB4E7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5</w:t>
            </w:r>
          </w:p>
        </w:tc>
        <w:tc>
          <w:tcPr>
            <w:tcW w:w="839" w:type="dxa"/>
            <w:shd w:val="clear" w:color="auto" w:fill="BFBFBF" w:themeFill="background1" w:themeFillShade="BF"/>
          </w:tcPr>
          <w:p w:rsidR="00FB4E72" w:rsidRPr="00444537" w:rsidRDefault="00444537" w:rsidP="005C5387">
            <w:pPr>
              <w:tabs>
                <w:tab w:val="left" w:pos="1178"/>
                <w:tab w:val="left" w:pos="9053"/>
              </w:tabs>
              <w:spacing w:line="240" w:lineRule="auto"/>
              <w:jc w:val="center"/>
              <w:rPr>
                <w:b/>
                <w:bCs/>
                <w:iCs/>
                <w:color w:val="000000"/>
                <w:sz w:val="24"/>
                <w:szCs w:val="24"/>
              </w:rPr>
            </w:pPr>
            <w:r>
              <w:rPr>
                <w:b/>
                <w:bCs/>
                <w:iCs/>
                <w:color w:val="000000"/>
                <w:sz w:val="24"/>
                <w:szCs w:val="24"/>
              </w:rPr>
              <w:t>5</w:t>
            </w:r>
          </w:p>
        </w:tc>
        <w:tc>
          <w:tcPr>
            <w:tcW w:w="839" w:type="dxa"/>
            <w:shd w:val="clear" w:color="auto" w:fill="FFFFFF" w:themeFill="background1"/>
          </w:tcPr>
          <w:p w:rsidR="00FB4E72" w:rsidRPr="00B207CF" w:rsidRDefault="00FB4E72" w:rsidP="005C5387">
            <w:pPr>
              <w:spacing w:line="240" w:lineRule="auto"/>
              <w:jc w:val="center"/>
              <w:rPr>
                <w:sz w:val="24"/>
                <w:szCs w:val="24"/>
              </w:rPr>
            </w:pPr>
          </w:p>
        </w:tc>
        <w:tc>
          <w:tcPr>
            <w:tcW w:w="839" w:type="dxa"/>
            <w:shd w:val="clear" w:color="auto" w:fill="auto"/>
          </w:tcPr>
          <w:p w:rsidR="00FB4E72" w:rsidRPr="00FB4E72" w:rsidRDefault="00FB4E72" w:rsidP="005C5387">
            <w:pPr>
              <w:spacing w:line="240" w:lineRule="auto"/>
              <w:jc w:val="center"/>
              <w:rPr>
                <w:sz w:val="24"/>
                <w:szCs w:val="24"/>
              </w:rPr>
            </w:pPr>
          </w:p>
        </w:tc>
        <w:tc>
          <w:tcPr>
            <w:tcW w:w="839" w:type="dxa"/>
            <w:shd w:val="clear" w:color="auto" w:fill="BFBFBF" w:themeFill="background1" w:themeFillShade="BF"/>
          </w:tcPr>
          <w:p w:rsidR="00FB4E72" w:rsidRPr="00444537" w:rsidRDefault="00444537" w:rsidP="005C5387">
            <w:pPr>
              <w:spacing w:line="240" w:lineRule="auto"/>
              <w:jc w:val="center"/>
              <w:rPr>
                <w:b/>
                <w:sz w:val="24"/>
                <w:szCs w:val="24"/>
              </w:rPr>
            </w:pPr>
            <w:r w:rsidRPr="00444537">
              <w:rPr>
                <w:b/>
                <w:sz w:val="24"/>
                <w:szCs w:val="24"/>
              </w:rPr>
              <w:t>10</w:t>
            </w:r>
          </w:p>
        </w:tc>
        <w:tc>
          <w:tcPr>
            <w:tcW w:w="841" w:type="dxa"/>
            <w:shd w:val="clear" w:color="auto" w:fill="BFBFBF" w:themeFill="background1" w:themeFillShade="BF"/>
          </w:tcPr>
          <w:p w:rsidR="00FB4E72" w:rsidRPr="00C848F1" w:rsidRDefault="00F4452C" w:rsidP="00444537">
            <w:pPr>
              <w:spacing w:line="240" w:lineRule="auto"/>
              <w:jc w:val="center"/>
              <w:rPr>
                <w:b/>
                <w:sz w:val="24"/>
                <w:szCs w:val="24"/>
              </w:rPr>
            </w:pPr>
            <w:r w:rsidRPr="00C848F1">
              <w:rPr>
                <w:b/>
                <w:sz w:val="24"/>
                <w:szCs w:val="24"/>
              </w:rPr>
              <w:t>0,5</w:t>
            </w:r>
            <w:r w:rsidR="00444537">
              <w:rPr>
                <w:b/>
                <w:sz w:val="24"/>
                <w:szCs w:val="24"/>
              </w:rPr>
              <w:t>2</w:t>
            </w:r>
          </w:p>
        </w:tc>
      </w:tr>
    </w:tbl>
    <w:p w:rsidR="005C5387" w:rsidRPr="003F1388" w:rsidRDefault="005C5387" w:rsidP="005C5387">
      <w:pPr>
        <w:spacing w:line="240" w:lineRule="auto"/>
        <w:ind w:firstLine="720"/>
        <w:rPr>
          <w:sz w:val="24"/>
          <w:szCs w:val="24"/>
        </w:rPr>
      </w:pPr>
    </w:p>
    <w:p w:rsidR="00FB4E72" w:rsidRDefault="005C5387" w:rsidP="004E02F2">
      <w:pPr>
        <w:spacing w:line="240" w:lineRule="auto"/>
        <w:ind w:firstLine="720"/>
        <w:rPr>
          <w:b/>
          <w:bCs/>
          <w:sz w:val="24"/>
          <w:szCs w:val="24"/>
        </w:rPr>
      </w:pPr>
      <w:r w:rsidRPr="003F1388">
        <w:rPr>
          <w:b/>
          <w:bCs/>
          <w:sz w:val="24"/>
          <w:szCs w:val="24"/>
        </w:rPr>
        <w:t xml:space="preserve">- </w:t>
      </w:r>
      <w:r w:rsidR="000C4348" w:rsidRPr="00444537">
        <w:rPr>
          <w:bCs/>
          <w:sz w:val="24"/>
          <w:szCs w:val="24"/>
        </w:rPr>
        <w:t>выдано</w:t>
      </w:r>
      <w:r w:rsidR="000C4348">
        <w:rPr>
          <w:b/>
          <w:bCs/>
          <w:sz w:val="24"/>
          <w:szCs w:val="24"/>
        </w:rPr>
        <w:t xml:space="preserve"> </w:t>
      </w:r>
      <w:r w:rsidR="00444537">
        <w:rPr>
          <w:b/>
          <w:bCs/>
          <w:sz w:val="24"/>
          <w:szCs w:val="24"/>
        </w:rPr>
        <w:t>6</w:t>
      </w:r>
      <w:r w:rsidR="000C4348">
        <w:rPr>
          <w:b/>
          <w:bCs/>
          <w:sz w:val="24"/>
          <w:szCs w:val="24"/>
        </w:rPr>
        <w:t xml:space="preserve"> </w:t>
      </w:r>
      <w:r w:rsidR="004A1417" w:rsidRPr="000C4348">
        <w:rPr>
          <w:b/>
          <w:bCs/>
          <w:sz w:val="24"/>
          <w:szCs w:val="24"/>
        </w:rPr>
        <w:t>предписани</w:t>
      </w:r>
      <w:r w:rsidR="00444537">
        <w:rPr>
          <w:b/>
          <w:bCs/>
          <w:sz w:val="24"/>
          <w:szCs w:val="24"/>
        </w:rPr>
        <w:t xml:space="preserve">й </w:t>
      </w:r>
      <w:r w:rsidR="00444537" w:rsidRPr="00444537">
        <w:rPr>
          <w:bCs/>
          <w:sz w:val="24"/>
          <w:szCs w:val="24"/>
        </w:rPr>
        <w:t xml:space="preserve">операторам связи, из них во </w:t>
      </w:r>
      <w:r w:rsidR="00444537">
        <w:rPr>
          <w:bCs/>
          <w:sz w:val="24"/>
          <w:szCs w:val="24"/>
        </w:rPr>
        <w:t>2-м</w:t>
      </w:r>
      <w:r w:rsidR="00444537" w:rsidRPr="00444537">
        <w:rPr>
          <w:bCs/>
          <w:sz w:val="24"/>
          <w:szCs w:val="24"/>
        </w:rPr>
        <w:t xml:space="preserve"> квартале отчетного периода</w:t>
      </w:r>
      <w:r w:rsidR="00444537">
        <w:rPr>
          <w:b/>
          <w:bCs/>
          <w:sz w:val="24"/>
          <w:szCs w:val="24"/>
        </w:rPr>
        <w:t xml:space="preserve"> 3 предписания.</w:t>
      </w:r>
    </w:p>
    <w:p w:rsidR="005B3A58" w:rsidRDefault="005B3A58" w:rsidP="004E02F2">
      <w:pPr>
        <w:spacing w:line="240" w:lineRule="auto"/>
        <w:ind w:firstLine="720"/>
        <w:rPr>
          <w:bCs/>
          <w:sz w:val="24"/>
          <w:szCs w:val="24"/>
        </w:rPr>
      </w:pPr>
    </w:p>
    <w:tbl>
      <w:tblPr>
        <w:tblStyle w:val="af7"/>
        <w:tblW w:w="0" w:type="auto"/>
        <w:tblInd w:w="108" w:type="dxa"/>
        <w:tblLook w:val="04A0"/>
      </w:tblPr>
      <w:tblGrid>
        <w:gridCol w:w="1551"/>
        <w:gridCol w:w="802"/>
        <w:gridCol w:w="802"/>
        <w:gridCol w:w="800"/>
        <w:gridCol w:w="801"/>
        <w:gridCol w:w="986"/>
        <w:gridCol w:w="801"/>
        <w:gridCol w:w="801"/>
        <w:gridCol w:w="801"/>
        <w:gridCol w:w="801"/>
        <w:gridCol w:w="986"/>
        <w:gridCol w:w="807"/>
      </w:tblGrid>
      <w:tr w:rsidR="00FB4E72" w:rsidRPr="003F1388" w:rsidTr="00C848F1">
        <w:tc>
          <w:tcPr>
            <w:tcW w:w="1550" w:type="dxa"/>
          </w:tcPr>
          <w:p w:rsidR="00FB4E72" w:rsidRPr="003F1388" w:rsidRDefault="00FB4E72" w:rsidP="005C5387">
            <w:pPr>
              <w:spacing w:line="240" w:lineRule="auto"/>
              <w:rPr>
                <w:sz w:val="24"/>
                <w:szCs w:val="24"/>
              </w:rPr>
            </w:pPr>
            <w:r w:rsidRPr="003F1388">
              <w:rPr>
                <w:b/>
                <w:sz w:val="20"/>
                <w:szCs w:val="20"/>
              </w:rPr>
              <w:t>Показатель</w:t>
            </w:r>
          </w:p>
        </w:tc>
        <w:tc>
          <w:tcPr>
            <w:tcW w:w="836" w:type="dxa"/>
            <w:shd w:val="clear" w:color="auto" w:fill="auto"/>
          </w:tcPr>
          <w:p w:rsidR="00FB4E72" w:rsidRPr="0046571B" w:rsidRDefault="00FB4E72" w:rsidP="004F16F1">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36" w:type="dxa"/>
            <w:shd w:val="clear" w:color="auto" w:fill="BFBFBF" w:themeFill="background1" w:themeFillShade="BF"/>
          </w:tcPr>
          <w:p w:rsidR="00FB4E72" w:rsidRPr="00C848F1" w:rsidRDefault="00FB4E72" w:rsidP="004F16F1">
            <w:pPr>
              <w:tabs>
                <w:tab w:val="left" w:pos="1178"/>
                <w:tab w:val="left" w:pos="9053"/>
              </w:tabs>
              <w:spacing w:line="240" w:lineRule="auto"/>
              <w:jc w:val="center"/>
              <w:rPr>
                <w:b/>
                <w:sz w:val="20"/>
                <w:szCs w:val="20"/>
              </w:rPr>
            </w:pPr>
            <w:r w:rsidRPr="00C848F1">
              <w:rPr>
                <w:b/>
                <w:sz w:val="20"/>
                <w:szCs w:val="20"/>
              </w:rPr>
              <w:t xml:space="preserve">2 кв. </w:t>
            </w:r>
          </w:p>
          <w:p w:rsidR="00FB4E72" w:rsidRPr="00C848F1" w:rsidRDefault="00FB4E72" w:rsidP="004F16F1">
            <w:pPr>
              <w:tabs>
                <w:tab w:val="left" w:pos="1178"/>
                <w:tab w:val="left" w:pos="9053"/>
              </w:tabs>
              <w:spacing w:line="240" w:lineRule="auto"/>
              <w:jc w:val="center"/>
              <w:rPr>
                <w:b/>
                <w:bCs/>
                <w:iCs/>
                <w:color w:val="000000"/>
                <w:sz w:val="20"/>
                <w:szCs w:val="20"/>
              </w:rPr>
            </w:pPr>
            <w:r w:rsidRPr="00C848F1">
              <w:rPr>
                <w:b/>
                <w:sz w:val="20"/>
                <w:szCs w:val="20"/>
              </w:rPr>
              <w:t>2016</w:t>
            </w:r>
          </w:p>
        </w:tc>
        <w:tc>
          <w:tcPr>
            <w:tcW w:w="834"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5"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5" w:type="dxa"/>
            <w:shd w:val="clear" w:color="auto" w:fill="BFBFBF" w:themeFill="background1" w:themeFillShade="BF"/>
          </w:tcPr>
          <w:p w:rsidR="00FB4E72" w:rsidRPr="00C848F1" w:rsidRDefault="00C848F1" w:rsidP="004F16F1">
            <w:pPr>
              <w:spacing w:line="240" w:lineRule="auto"/>
              <w:jc w:val="center"/>
              <w:rPr>
                <w:b/>
                <w:sz w:val="24"/>
                <w:szCs w:val="24"/>
              </w:rPr>
            </w:pPr>
            <w:r w:rsidRPr="00C848F1">
              <w:rPr>
                <w:b/>
                <w:sz w:val="20"/>
                <w:szCs w:val="20"/>
              </w:rPr>
              <w:t>1-е полугод. 2016</w:t>
            </w:r>
          </w:p>
        </w:tc>
        <w:tc>
          <w:tcPr>
            <w:tcW w:w="835" w:type="dxa"/>
            <w:shd w:val="clear" w:color="auto" w:fill="auto"/>
          </w:tcPr>
          <w:p w:rsidR="00FB4E72" w:rsidRPr="0046571B" w:rsidRDefault="00FB4E72" w:rsidP="005C5387">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FB4E72">
            <w:pPr>
              <w:tabs>
                <w:tab w:val="left" w:pos="1178"/>
                <w:tab w:val="left" w:pos="9053"/>
              </w:tabs>
              <w:spacing w:line="240" w:lineRule="auto"/>
              <w:jc w:val="center"/>
              <w:rPr>
                <w:bCs/>
                <w:iCs/>
                <w:color w:val="000000"/>
                <w:sz w:val="20"/>
                <w:szCs w:val="20"/>
              </w:rPr>
            </w:pPr>
            <w:r w:rsidRPr="0046571B">
              <w:rPr>
                <w:sz w:val="20"/>
                <w:szCs w:val="20"/>
              </w:rPr>
              <w:t>2017</w:t>
            </w:r>
          </w:p>
        </w:tc>
        <w:tc>
          <w:tcPr>
            <w:tcW w:w="835" w:type="dxa"/>
            <w:shd w:val="clear" w:color="auto" w:fill="BFBFBF" w:themeFill="background1" w:themeFillShade="BF"/>
          </w:tcPr>
          <w:p w:rsidR="00FB4E72" w:rsidRPr="00C848F1" w:rsidRDefault="00FB4E72" w:rsidP="005C5387">
            <w:pPr>
              <w:tabs>
                <w:tab w:val="left" w:pos="1178"/>
                <w:tab w:val="left" w:pos="9053"/>
              </w:tabs>
              <w:spacing w:line="240" w:lineRule="auto"/>
              <w:jc w:val="center"/>
              <w:rPr>
                <w:b/>
                <w:sz w:val="20"/>
                <w:szCs w:val="20"/>
              </w:rPr>
            </w:pPr>
            <w:r w:rsidRPr="00C848F1">
              <w:rPr>
                <w:b/>
                <w:sz w:val="20"/>
                <w:szCs w:val="20"/>
              </w:rPr>
              <w:t xml:space="preserve">2 кв. </w:t>
            </w:r>
          </w:p>
          <w:p w:rsidR="00FB4E72" w:rsidRPr="00C848F1" w:rsidRDefault="00FB4E72" w:rsidP="00FB4E72">
            <w:pPr>
              <w:tabs>
                <w:tab w:val="left" w:pos="1178"/>
                <w:tab w:val="left" w:pos="9053"/>
              </w:tabs>
              <w:spacing w:line="240" w:lineRule="auto"/>
              <w:jc w:val="center"/>
              <w:rPr>
                <w:b/>
                <w:bCs/>
                <w:iCs/>
                <w:color w:val="000000"/>
                <w:sz w:val="20"/>
                <w:szCs w:val="20"/>
              </w:rPr>
            </w:pPr>
            <w:r w:rsidRPr="00C848F1">
              <w:rPr>
                <w:b/>
                <w:sz w:val="20"/>
                <w:szCs w:val="20"/>
              </w:rPr>
              <w:t>2017</w:t>
            </w:r>
          </w:p>
        </w:tc>
        <w:tc>
          <w:tcPr>
            <w:tcW w:w="835"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5" w:type="dxa"/>
            <w:shd w:val="clear" w:color="auto" w:fill="auto"/>
          </w:tcPr>
          <w:p w:rsidR="00FB4E72" w:rsidRPr="005B3A58" w:rsidRDefault="00FB4E72" w:rsidP="005C5387">
            <w:pPr>
              <w:spacing w:line="240" w:lineRule="auto"/>
              <w:jc w:val="center"/>
              <w:rPr>
                <w:sz w:val="20"/>
                <w:szCs w:val="20"/>
              </w:rPr>
            </w:pPr>
            <w:r w:rsidRPr="005B3A58">
              <w:rPr>
                <w:sz w:val="20"/>
                <w:szCs w:val="20"/>
              </w:rPr>
              <w:t>4 кв.</w:t>
            </w:r>
          </w:p>
          <w:p w:rsidR="00FB4E72" w:rsidRPr="005B3A58" w:rsidRDefault="00FB4E72" w:rsidP="00FB4E72">
            <w:pPr>
              <w:spacing w:line="240" w:lineRule="auto"/>
              <w:jc w:val="center"/>
              <w:rPr>
                <w:sz w:val="24"/>
                <w:szCs w:val="24"/>
              </w:rPr>
            </w:pPr>
            <w:r w:rsidRPr="005B3A58">
              <w:rPr>
                <w:sz w:val="20"/>
                <w:szCs w:val="20"/>
              </w:rPr>
              <w:t>2017</w:t>
            </w:r>
          </w:p>
        </w:tc>
        <w:tc>
          <w:tcPr>
            <w:tcW w:w="835" w:type="dxa"/>
            <w:shd w:val="clear" w:color="auto" w:fill="BFBFBF" w:themeFill="background1" w:themeFillShade="BF"/>
          </w:tcPr>
          <w:p w:rsidR="00FB4E72" w:rsidRPr="00C848F1" w:rsidRDefault="00C848F1" w:rsidP="00FB4E72">
            <w:pPr>
              <w:spacing w:line="240" w:lineRule="auto"/>
              <w:jc w:val="center"/>
              <w:rPr>
                <w:b/>
                <w:sz w:val="24"/>
                <w:szCs w:val="24"/>
              </w:rPr>
            </w:pPr>
            <w:r w:rsidRPr="00C848F1">
              <w:rPr>
                <w:b/>
                <w:sz w:val="20"/>
                <w:szCs w:val="20"/>
              </w:rPr>
              <w:t>1-е полугод. 2017</w:t>
            </w:r>
          </w:p>
        </w:tc>
        <w:tc>
          <w:tcPr>
            <w:tcW w:w="838" w:type="dxa"/>
            <w:shd w:val="clear" w:color="auto" w:fill="BFBFBF" w:themeFill="background1" w:themeFillShade="BF"/>
          </w:tcPr>
          <w:p w:rsidR="00FB4E72" w:rsidRPr="00C848F1" w:rsidRDefault="00FB4E72" w:rsidP="00FB4E72">
            <w:pPr>
              <w:spacing w:line="240" w:lineRule="auto"/>
              <w:rPr>
                <w:b/>
                <w:sz w:val="24"/>
                <w:szCs w:val="24"/>
              </w:rPr>
            </w:pPr>
            <w:r w:rsidRPr="00C848F1">
              <w:rPr>
                <w:b/>
                <w:sz w:val="20"/>
                <w:szCs w:val="20"/>
              </w:rPr>
              <w:t>2017 к 2016</w:t>
            </w:r>
          </w:p>
        </w:tc>
      </w:tr>
      <w:tr w:rsidR="00FB4E72" w:rsidRPr="003F1388" w:rsidTr="00C848F1">
        <w:tc>
          <w:tcPr>
            <w:tcW w:w="1550" w:type="dxa"/>
          </w:tcPr>
          <w:p w:rsidR="00FB4E72" w:rsidRPr="003F1388" w:rsidRDefault="00FB4E72" w:rsidP="005C5387">
            <w:pPr>
              <w:spacing w:line="240" w:lineRule="auto"/>
              <w:rPr>
                <w:sz w:val="24"/>
                <w:szCs w:val="24"/>
              </w:rPr>
            </w:pPr>
            <w:r w:rsidRPr="003F1388">
              <w:rPr>
                <w:sz w:val="24"/>
                <w:szCs w:val="24"/>
              </w:rPr>
              <w:t>Выдано предписаний</w:t>
            </w:r>
          </w:p>
        </w:tc>
        <w:tc>
          <w:tcPr>
            <w:tcW w:w="836" w:type="dxa"/>
            <w:shd w:val="clear" w:color="auto" w:fill="auto"/>
          </w:tcPr>
          <w:p w:rsidR="00FB4E72" w:rsidRPr="0046571B" w:rsidRDefault="00FB4E72" w:rsidP="004F16F1">
            <w:pPr>
              <w:tabs>
                <w:tab w:val="left" w:pos="1178"/>
                <w:tab w:val="left" w:pos="9053"/>
              </w:tabs>
              <w:spacing w:line="240" w:lineRule="auto"/>
              <w:jc w:val="center"/>
              <w:rPr>
                <w:bCs/>
                <w:iCs/>
                <w:color w:val="000000"/>
                <w:sz w:val="24"/>
                <w:szCs w:val="24"/>
              </w:rPr>
            </w:pPr>
            <w:r w:rsidRPr="0046571B">
              <w:rPr>
                <w:bCs/>
                <w:iCs/>
                <w:color w:val="000000"/>
                <w:sz w:val="24"/>
                <w:szCs w:val="24"/>
              </w:rPr>
              <w:t>6</w:t>
            </w:r>
          </w:p>
        </w:tc>
        <w:tc>
          <w:tcPr>
            <w:tcW w:w="836" w:type="dxa"/>
            <w:shd w:val="clear" w:color="auto" w:fill="BFBFBF" w:themeFill="background1" w:themeFillShade="BF"/>
          </w:tcPr>
          <w:p w:rsidR="00FB4E72" w:rsidRPr="00C848F1" w:rsidRDefault="00FB4E72" w:rsidP="004F16F1">
            <w:pPr>
              <w:tabs>
                <w:tab w:val="left" w:pos="1178"/>
                <w:tab w:val="left" w:pos="9053"/>
              </w:tabs>
              <w:spacing w:line="240" w:lineRule="auto"/>
              <w:jc w:val="center"/>
              <w:rPr>
                <w:b/>
                <w:bCs/>
                <w:iCs/>
                <w:color w:val="000000"/>
                <w:sz w:val="24"/>
                <w:szCs w:val="24"/>
              </w:rPr>
            </w:pPr>
            <w:r w:rsidRPr="00C848F1">
              <w:rPr>
                <w:b/>
                <w:bCs/>
                <w:iCs/>
                <w:color w:val="000000"/>
                <w:sz w:val="24"/>
                <w:szCs w:val="24"/>
              </w:rPr>
              <w:t>1</w:t>
            </w:r>
          </w:p>
        </w:tc>
        <w:tc>
          <w:tcPr>
            <w:tcW w:w="834"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0</w:t>
            </w:r>
          </w:p>
        </w:tc>
        <w:tc>
          <w:tcPr>
            <w:tcW w:w="835" w:type="dxa"/>
            <w:shd w:val="clear" w:color="auto" w:fill="auto"/>
          </w:tcPr>
          <w:p w:rsidR="00FB4E72" w:rsidRPr="00FB4E72" w:rsidRDefault="00FB4E72" w:rsidP="004F16F1">
            <w:pPr>
              <w:spacing w:line="240" w:lineRule="auto"/>
              <w:jc w:val="center"/>
              <w:rPr>
                <w:sz w:val="24"/>
                <w:szCs w:val="24"/>
              </w:rPr>
            </w:pPr>
            <w:r w:rsidRPr="00FB4E72">
              <w:rPr>
                <w:sz w:val="24"/>
                <w:szCs w:val="24"/>
              </w:rPr>
              <w:t>0</w:t>
            </w:r>
          </w:p>
        </w:tc>
        <w:tc>
          <w:tcPr>
            <w:tcW w:w="835" w:type="dxa"/>
            <w:shd w:val="clear" w:color="auto" w:fill="BFBFBF" w:themeFill="background1" w:themeFillShade="BF"/>
          </w:tcPr>
          <w:p w:rsidR="00FB4E72" w:rsidRPr="00C848F1" w:rsidRDefault="00FB4E72" w:rsidP="004F16F1">
            <w:pPr>
              <w:spacing w:line="240" w:lineRule="auto"/>
              <w:jc w:val="center"/>
              <w:rPr>
                <w:b/>
                <w:sz w:val="24"/>
                <w:szCs w:val="24"/>
              </w:rPr>
            </w:pPr>
            <w:r w:rsidRPr="00C848F1">
              <w:rPr>
                <w:b/>
                <w:sz w:val="24"/>
                <w:szCs w:val="24"/>
              </w:rPr>
              <w:t>7</w:t>
            </w:r>
          </w:p>
        </w:tc>
        <w:tc>
          <w:tcPr>
            <w:tcW w:w="835" w:type="dxa"/>
            <w:shd w:val="clear" w:color="auto" w:fill="auto"/>
          </w:tcPr>
          <w:p w:rsidR="00FB4E7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3</w:t>
            </w:r>
          </w:p>
        </w:tc>
        <w:tc>
          <w:tcPr>
            <w:tcW w:w="835" w:type="dxa"/>
            <w:shd w:val="clear" w:color="auto" w:fill="BFBFBF" w:themeFill="background1" w:themeFillShade="BF"/>
          </w:tcPr>
          <w:p w:rsidR="00FB4E72" w:rsidRPr="00C848F1" w:rsidRDefault="00DC6B46" w:rsidP="005C5387">
            <w:pPr>
              <w:tabs>
                <w:tab w:val="left" w:pos="1178"/>
                <w:tab w:val="left" w:pos="9053"/>
              </w:tabs>
              <w:spacing w:line="240" w:lineRule="auto"/>
              <w:jc w:val="center"/>
              <w:rPr>
                <w:b/>
                <w:bCs/>
                <w:iCs/>
                <w:color w:val="000000"/>
                <w:sz w:val="24"/>
                <w:szCs w:val="24"/>
              </w:rPr>
            </w:pPr>
            <w:r>
              <w:rPr>
                <w:b/>
                <w:bCs/>
                <w:iCs/>
                <w:color w:val="000000"/>
                <w:sz w:val="24"/>
                <w:szCs w:val="24"/>
              </w:rPr>
              <w:t>3</w:t>
            </w:r>
          </w:p>
        </w:tc>
        <w:tc>
          <w:tcPr>
            <w:tcW w:w="835" w:type="dxa"/>
            <w:shd w:val="clear" w:color="auto" w:fill="FFFFFF" w:themeFill="background1"/>
          </w:tcPr>
          <w:p w:rsidR="00FB4E72" w:rsidRPr="00B207CF" w:rsidRDefault="00FB4E72" w:rsidP="005C5387">
            <w:pPr>
              <w:spacing w:line="240" w:lineRule="auto"/>
              <w:jc w:val="center"/>
              <w:rPr>
                <w:sz w:val="24"/>
                <w:szCs w:val="24"/>
              </w:rPr>
            </w:pPr>
          </w:p>
        </w:tc>
        <w:tc>
          <w:tcPr>
            <w:tcW w:w="835" w:type="dxa"/>
            <w:shd w:val="clear" w:color="auto" w:fill="auto"/>
          </w:tcPr>
          <w:p w:rsidR="00FB4E72" w:rsidRPr="005B3A58" w:rsidRDefault="00FB4E72" w:rsidP="005C5387">
            <w:pPr>
              <w:spacing w:line="240" w:lineRule="auto"/>
              <w:jc w:val="center"/>
              <w:rPr>
                <w:sz w:val="24"/>
                <w:szCs w:val="24"/>
              </w:rPr>
            </w:pPr>
          </w:p>
        </w:tc>
        <w:tc>
          <w:tcPr>
            <w:tcW w:w="835" w:type="dxa"/>
            <w:shd w:val="clear" w:color="auto" w:fill="BFBFBF" w:themeFill="background1" w:themeFillShade="BF"/>
          </w:tcPr>
          <w:p w:rsidR="00FB4E72" w:rsidRPr="00C848F1" w:rsidRDefault="00DC6B46" w:rsidP="005C5387">
            <w:pPr>
              <w:spacing w:line="240" w:lineRule="auto"/>
              <w:jc w:val="center"/>
              <w:rPr>
                <w:b/>
                <w:sz w:val="24"/>
                <w:szCs w:val="24"/>
              </w:rPr>
            </w:pPr>
            <w:r>
              <w:rPr>
                <w:b/>
                <w:sz w:val="24"/>
                <w:szCs w:val="24"/>
              </w:rPr>
              <w:t>6</w:t>
            </w:r>
          </w:p>
        </w:tc>
        <w:tc>
          <w:tcPr>
            <w:tcW w:w="838" w:type="dxa"/>
            <w:shd w:val="clear" w:color="auto" w:fill="BFBFBF" w:themeFill="background1" w:themeFillShade="BF"/>
          </w:tcPr>
          <w:p w:rsidR="00FB4E72" w:rsidRPr="00C848F1" w:rsidRDefault="00F4452C" w:rsidP="00DC6B46">
            <w:pPr>
              <w:spacing w:line="240" w:lineRule="auto"/>
              <w:jc w:val="center"/>
              <w:rPr>
                <w:b/>
                <w:sz w:val="24"/>
                <w:szCs w:val="24"/>
              </w:rPr>
            </w:pPr>
            <w:r w:rsidRPr="00C848F1">
              <w:rPr>
                <w:b/>
                <w:sz w:val="24"/>
                <w:szCs w:val="24"/>
              </w:rPr>
              <w:t>0,</w:t>
            </w:r>
            <w:r w:rsidR="00DC6B46">
              <w:rPr>
                <w:b/>
                <w:sz w:val="24"/>
                <w:szCs w:val="24"/>
              </w:rPr>
              <w:t>85</w:t>
            </w:r>
          </w:p>
        </w:tc>
      </w:tr>
    </w:tbl>
    <w:p w:rsidR="005C5387" w:rsidRPr="003F1388" w:rsidRDefault="005C5387" w:rsidP="005C5387">
      <w:pPr>
        <w:spacing w:line="240" w:lineRule="auto"/>
        <w:ind w:firstLine="720"/>
        <w:rPr>
          <w:bCs/>
          <w:sz w:val="24"/>
          <w:szCs w:val="24"/>
        </w:rPr>
      </w:pPr>
    </w:p>
    <w:p w:rsidR="005C5387" w:rsidRDefault="005C5387" w:rsidP="004E02F2">
      <w:pPr>
        <w:spacing w:line="240" w:lineRule="auto"/>
        <w:ind w:firstLine="720"/>
        <w:rPr>
          <w:b/>
          <w:bCs/>
          <w:sz w:val="24"/>
          <w:szCs w:val="24"/>
        </w:rPr>
      </w:pPr>
      <w:r w:rsidRPr="003F1388">
        <w:rPr>
          <w:b/>
          <w:bCs/>
          <w:sz w:val="24"/>
          <w:szCs w:val="24"/>
        </w:rPr>
        <w:t xml:space="preserve">- </w:t>
      </w:r>
      <w:r w:rsidR="000C4348" w:rsidRPr="00DC6B46">
        <w:rPr>
          <w:bCs/>
          <w:sz w:val="24"/>
          <w:szCs w:val="24"/>
        </w:rPr>
        <w:t>возбуждено</w:t>
      </w:r>
      <w:r w:rsidR="000C4348">
        <w:rPr>
          <w:b/>
          <w:bCs/>
          <w:sz w:val="24"/>
          <w:szCs w:val="24"/>
        </w:rPr>
        <w:t xml:space="preserve"> </w:t>
      </w:r>
      <w:r w:rsidR="00DC6B46">
        <w:rPr>
          <w:b/>
          <w:bCs/>
          <w:sz w:val="24"/>
          <w:szCs w:val="24"/>
        </w:rPr>
        <w:t>19</w:t>
      </w:r>
      <w:r w:rsidR="000C4348">
        <w:rPr>
          <w:b/>
          <w:bCs/>
          <w:sz w:val="24"/>
          <w:szCs w:val="24"/>
        </w:rPr>
        <w:t xml:space="preserve"> административн</w:t>
      </w:r>
      <w:r w:rsidR="00BC50BB">
        <w:rPr>
          <w:b/>
          <w:bCs/>
          <w:sz w:val="24"/>
          <w:szCs w:val="24"/>
        </w:rPr>
        <w:t>ых</w:t>
      </w:r>
      <w:r w:rsidR="000C4348">
        <w:rPr>
          <w:b/>
          <w:bCs/>
          <w:sz w:val="24"/>
          <w:szCs w:val="24"/>
        </w:rPr>
        <w:t xml:space="preserve"> дел </w:t>
      </w:r>
      <w:r w:rsidR="00DC6B46" w:rsidRPr="00DC6B46">
        <w:rPr>
          <w:bCs/>
          <w:sz w:val="24"/>
          <w:szCs w:val="24"/>
        </w:rPr>
        <w:t>в области связи, из них во 2-м квартале</w:t>
      </w:r>
      <w:r w:rsidR="00DC6B46">
        <w:rPr>
          <w:b/>
          <w:bCs/>
          <w:sz w:val="24"/>
          <w:szCs w:val="24"/>
        </w:rPr>
        <w:t xml:space="preserve"> 8 административных дел</w:t>
      </w:r>
    </w:p>
    <w:p w:rsidR="005B3A58" w:rsidRPr="003F1388" w:rsidRDefault="005B3A58" w:rsidP="004E02F2">
      <w:pPr>
        <w:spacing w:line="240" w:lineRule="auto"/>
        <w:ind w:firstLine="720"/>
        <w:rPr>
          <w:bCs/>
          <w:sz w:val="24"/>
          <w:szCs w:val="24"/>
        </w:rPr>
      </w:pPr>
    </w:p>
    <w:tbl>
      <w:tblPr>
        <w:tblStyle w:val="af7"/>
        <w:tblW w:w="0" w:type="auto"/>
        <w:tblInd w:w="108" w:type="dxa"/>
        <w:tblLook w:val="04A0"/>
      </w:tblPr>
      <w:tblGrid>
        <w:gridCol w:w="1404"/>
        <w:gridCol w:w="818"/>
        <w:gridCol w:w="817"/>
        <w:gridCol w:w="816"/>
        <w:gridCol w:w="818"/>
        <w:gridCol w:w="986"/>
        <w:gridCol w:w="818"/>
        <w:gridCol w:w="818"/>
        <w:gridCol w:w="818"/>
        <w:gridCol w:w="818"/>
        <w:gridCol w:w="986"/>
        <w:gridCol w:w="822"/>
      </w:tblGrid>
      <w:tr w:rsidR="005B3A58" w:rsidRPr="003F1388" w:rsidTr="00C848F1">
        <w:tc>
          <w:tcPr>
            <w:tcW w:w="1403" w:type="dxa"/>
          </w:tcPr>
          <w:p w:rsidR="005B3A58" w:rsidRPr="003F1388" w:rsidRDefault="005B3A58" w:rsidP="005C5387">
            <w:pPr>
              <w:spacing w:line="240" w:lineRule="auto"/>
              <w:rPr>
                <w:sz w:val="24"/>
                <w:szCs w:val="24"/>
              </w:rPr>
            </w:pPr>
            <w:r w:rsidRPr="003F1388">
              <w:rPr>
                <w:b/>
                <w:sz w:val="20"/>
                <w:szCs w:val="20"/>
              </w:rPr>
              <w:t>Показатель</w:t>
            </w:r>
          </w:p>
        </w:tc>
        <w:tc>
          <w:tcPr>
            <w:tcW w:w="848"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48" w:type="dxa"/>
            <w:shd w:val="clear" w:color="auto" w:fill="BFBFBF" w:themeFill="background1" w:themeFillShade="BF"/>
          </w:tcPr>
          <w:p w:rsidR="005B3A58" w:rsidRPr="00C848F1" w:rsidRDefault="005B3A58" w:rsidP="004F16F1">
            <w:pPr>
              <w:tabs>
                <w:tab w:val="left" w:pos="1178"/>
                <w:tab w:val="left" w:pos="9053"/>
              </w:tabs>
              <w:spacing w:line="240" w:lineRule="auto"/>
              <w:jc w:val="center"/>
              <w:rPr>
                <w:b/>
                <w:sz w:val="20"/>
                <w:szCs w:val="20"/>
              </w:rPr>
            </w:pPr>
            <w:r w:rsidRPr="00C848F1">
              <w:rPr>
                <w:b/>
                <w:sz w:val="20"/>
                <w:szCs w:val="20"/>
              </w:rPr>
              <w:t xml:space="preserve">2 кв. </w:t>
            </w:r>
          </w:p>
          <w:p w:rsidR="005B3A58" w:rsidRPr="00C848F1" w:rsidRDefault="005B3A58" w:rsidP="004F16F1">
            <w:pPr>
              <w:tabs>
                <w:tab w:val="left" w:pos="1178"/>
                <w:tab w:val="left" w:pos="9053"/>
              </w:tabs>
              <w:spacing w:line="240" w:lineRule="auto"/>
              <w:jc w:val="center"/>
              <w:rPr>
                <w:b/>
                <w:bCs/>
                <w:iCs/>
                <w:color w:val="000000"/>
                <w:sz w:val="20"/>
                <w:szCs w:val="20"/>
              </w:rPr>
            </w:pPr>
            <w:r w:rsidRPr="00C848F1">
              <w:rPr>
                <w:b/>
                <w:sz w:val="20"/>
                <w:szCs w:val="20"/>
              </w:rPr>
              <w:t>2016</w:t>
            </w:r>
          </w:p>
        </w:tc>
        <w:tc>
          <w:tcPr>
            <w:tcW w:w="847"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w:t>
            </w:r>
            <w:r>
              <w:rPr>
                <w:sz w:val="20"/>
                <w:szCs w:val="20"/>
              </w:rPr>
              <w:t>6</w:t>
            </w:r>
          </w:p>
        </w:tc>
        <w:tc>
          <w:tcPr>
            <w:tcW w:w="849"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49" w:type="dxa"/>
            <w:shd w:val="clear" w:color="auto" w:fill="BFBFBF" w:themeFill="background1" w:themeFillShade="BF"/>
          </w:tcPr>
          <w:p w:rsidR="005B3A58" w:rsidRPr="00C848F1" w:rsidRDefault="00C848F1" w:rsidP="004F16F1">
            <w:pPr>
              <w:spacing w:line="240" w:lineRule="auto"/>
              <w:jc w:val="center"/>
              <w:rPr>
                <w:b/>
                <w:sz w:val="24"/>
                <w:szCs w:val="24"/>
              </w:rPr>
            </w:pPr>
            <w:r w:rsidRPr="00C848F1">
              <w:rPr>
                <w:b/>
                <w:sz w:val="20"/>
                <w:szCs w:val="20"/>
              </w:rPr>
              <w:t>1-е полугод. 2016</w:t>
            </w:r>
          </w:p>
        </w:tc>
        <w:tc>
          <w:tcPr>
            <w:tcW w:w="849"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t>2017</w:t>
            </w:r>
          </w:p>
        </w:tc>
        <w:tc>
          <w:tcPr>
            <w:tcW w:w="849" w:type="dxa"/>
            <w:shd w:val="clear" w:color="auto" w:fill="BFBFBF" w:themeFill="background1" w:themeFillShade="BF"/>
          </w:tcPr>
          <w:p w:rsidR="005B3A58" w:rsidRPr="00C848F1" w:rsidRDefault="005B3A58" w:rsidP="005C5387">
            <w:pPr>
              <w:tabs>
                <w:tab w:val="left" w:pos="1178"/>
                <w:tab w:val="left" w:pos="9053"/>
              </w:tabs>
              <w:spacing w:line="240" w:lineRule="auto"/>
              <w:jc w:val="center"/>
              <w:rPr>
                <w:b/>
                <w:sz w:val="20"/>
                <w:szCs w:val="20"/>
              </w:rPr>
            </w:pPr>
            <w:r w:rsidRPr="00C848F1">
              <w:rPr>
                <w:b/>
                <w:sz w:val="20"/>
                <w:szCs w:val="20"/>
              </w:rPr>
              <w:t xml:space="preserve">2 кв. </w:t>
            </w:r>
          </w:p>
          <w:p w:rsidR="005B3A58" w:rsidRPr="00C848F1" w:rsidRDefault="005B3A58" w:rsidP="005B3A58">
            <w:pPr>
              <w:tabs>
                <w:tab w:val="left" w:pos="1178"/>
                <w:tab w:val="left" w:pos="9053"/>
              </w:tabs>
              <w:spacing w:line="240" w:lineRule="auto"/>
              <w:jc w:val="center"/>
              <w:rPr>
                <w:b/>
                <w:bCs/>
                <w:iCs/>
                <w:color w:val="000000"/>
                <w:sz w:val="20"/>
                <w:szCs w:val="20"/>
              </w:rPr>
            </w:pPr>
            <w:r w:rsidRPr="00C848F1">
              <w:rPr>
                <w:b/>
                <w:sz w:val="20"/>
                <w:szCs w:val="20"/>
              </w:rPr>
              <w:t>2017</w:t>
            </w:r>
          </w:p>
        </w:tc>
        <w:tc>
          <w:tcPr>
            <w:tcW w:w="849"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49"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2017</w:t>
            </w:r>
          </w:p>
        </w:tc>
        <w:tc>
          <w:tcPr>
            <w:tcW w:w="849" w:type="dxa"/>
            <w:shd w:val="clear" w:color="auto" w:fill="BFBFBF" w:themeFill="background1" w:themeFillShade="BF"/>
          </w:tcPr>
          <w:p w:rsidR="005B3A58" w:rsidRPr="005B3A58" w:rsidRDefault="00C848F1" w:rsidP="005B3A58">
            <w:pPr>
              <w:spacing w:line="240" w:lineRule="auto"/>
              <w:jc w:val="center"/>
              <w:rPr>
                <w:sz w:val="24"/>
                <w:szCs w:val="24"/>
              </w:rPr>
            </w:pPr>
            <w:r w:rsidRPr="00C848F1">
              <w:rPr>
                <w:b/>
                <w:sz w:val="20"/>
                <w:szCs w:val="20"/>
              </w:rPr>
              <w:t>1-е полугод. 2017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C848F1">
        <w:tc>
          <w:tcPr>
            <w:tcW w:w="1403" w:type="dxa"/>
          </w:tcPr>
          <w:p w:rsidR="005B3A58" w:rsidRPr="003F1388" w:rsidRDefault="005B3A58" w:rsidP="005C5387">
            <w:pPr>
              <w:spacing w:line="240" w:lineRule="auto"/>
              <w:rPr>
                <w:sz w:val="24"/>
                <w:szCs w:val="24"/>
              </w:rPr>
            </w:pPr>
            <w:r w:rsidRPr="003F1388">
              <w:rPr>
                <w:sz w:val="24"/>
                <w:szCs w:val="24"/>
              </w:rPr>
              <w:t>Составлено протоколов</w:t>
            </w:r>
          </w:p>
        </w:tc>
        <w:tc>
          <w:tcPr>
            <w:tcW w:w="848" w:type="dxa"/>
            <w:shd w:val="clear" w:color="auto" w:fill="auto"/>
          </w:tcPr>
          <w:p w:rsidR="005B3A58" w:rsidRPr="0046571B" w:rsidRDefault="005B3A58" w:rsidP="004F16F1">
            <w:pPr>
              <w:tabs>
                <w:tab w:val="left" w:pos="1178"/>
                <w:tab w:val="left" w:pos="9053"/>
              </w:tabs>
              <w:spacing w:line="240" w:lineRule="auto"/>
              <w:jc w:val="center"/>
              <w:rPr>
                <w:bCs/>
                <w:iCs/>
                <w:color w:val="000000"/>
                <w:sz w:val="24"/>
                <w:szCs w:val="24"/>
              </w:rPr>
            </w:pPr>
            <w:r w:rsidRPr="0046571B">
              <w:rPr>
                <w:bCs/>
                <w:iCs/>
                <w:color w:val="000000"/>
                <w:sz w:val="24"/>
                <w:szCs w:val="24"/>
              </w:rPr>
              <w:t>80</w:t>
            </w:r>
          </w:p>
        </w:tc>
        <w:tc>
          <w:tcPr>
            <w:tcW w:w="848" w:type="dxa"/>
            <w:shd w:val="clear" w:color="auto" w:fill="BFBFBF" w:themeFill="background1" w:themeFillShade="BF"/>
          </w:tcPr>
          <w:p w:rsidR="005B3A58" w:rsidRPr="00C848F1" w:rsidRDefault="005B3A58" w:rsidP="004F16F1">
            <w:pPr>
              <w:tabs>
                <w:tab w:val="left" w:pos="1178"/>
                <w:tab w:val="left" w:pos="9053"/>
              </w:tabs>
              <w:spacing w:line="240" w:lineRule="auto"/>
              <w:jc w:val="center"/>
              <w:rPr>
                <w:b/>
                <w:bCs/>
                <w:iCs/>
                <w:color w:val="000000"/>
                <w:sz w:val="24"/>
                <w:szCs w:val="24"/>
              </w:rPr>
            </w:pPr>
            <w:r w:rsidRPr="00C848F1">
              <w:rPr>
                <w:b/>
                <w:bCs/>
                <w:iCs/>
                <w:color w:val="000000"/>
                <w:sz w:val="24"/>
                <w:szCs w:val="24"/>
              </w:rPr>
              <w:t>0</w:t>
            </w:r>
          </w:p>
        </w:tc>
        <w:tc>
          <w:tcPr>
            <w:tcW w:w="847" w:type="dxa"/>
            <w:shd w:val="clear" w:color="auto" w:fill="FFFFFF" w:themeFill="background1"/>
          </w:tcPr>
          <w:p w:rsidR="005B3A58" w:rsidRPr="00B207CF" w:rsidRDefault="005B3A58" w:rsidP="004F16F1">
            <w:pPr>
              <w:spacing w:line="240" w:lineRule="auto"/>
              <w:jc w:val="center"/>
              <w:rPr>
                <w:sz w:val="24"/>
                <w:szCs w:val="24"/>
              </w:rPr>
            </w:pPr>
            <w:r w:rsidRPr="00B207CF">
              <w:rPr>
                <w:sz w:val="24"/>
                <w:szCs w:val="24"/>
              </w:rPr>
              <w:t>1</w:t>
            </w:r>
          </w:p>
        </w:tc>
        <w:tc>
          <w:tcPr>
            <w:tcW w:w="849" w:type="dxa"/>
            <w:shd w:val="clear" w:color="auto" w:fill="auto"/>
          </w:tcPr>
          <w:p w:rsidR="005B3A58" w:rsidRPr="005B3A58" w:rsidRDefault="005B3A58" w:rsidP="004F16F1">
            <w:pPr>
              <w:spacing w:line="240" w:lineRule="auto"/>
              <w:jc w:val="center"/>
              <w:rPr>
                <w:sz w:val="24"/>
                <w:szCs w:val="24"/>
              </w:rPr>
            </w:pPr>
            <w:r w:rsidRPr="005B3A58">
              <w:rPr>
                <w:sz w:val="24"/>
                <w:szCs w:val="24"/>
              </w:rPr>
              <w:t>0</w:t>
            </w:r>
          </w:p>
        </w:tc>
        <w:tc>
          <w:tcPr>
            <w:tcW w:w="849" w:type="dxa"/>
            <w:shd w:val="clear" w:color="auto" w:fill="BFBFBF" w:themeFill="background1" w:themeFillShade="BF"/>
          </w:tcPr>
          <w:p w:rsidR="005B3A58" w:rsidRPr="00C848F1" w:rsidRDefault="005B3A58" w:rsidP="00DC6B46">
            <w:pPr>
              <w:spacing w:line="240" w:lineRule="auto"/>
              <w:jc w:val="center"/>
              <w:rPr>
                <w:b/>
                <w:sz w:val="24"/>
                <w:szCs w:val="24"/>
              </w:rPr>
            </w:pPr>
            <w:r w:rsidRPr="00C848F1">
              <w:rPr>
                <w:b/>
                <w:sz w:val="24"/>
                <w:szCs w:val="24"/>
              </w:rPr>
              <w:t>8</w:t>
            </w:r>
            <w:r w:rsidR="00DC6B46">
              <w:rPr>
                <w:b/>
                <w:sz w:val="24"/>
                <w:szCs w:val="24"/>
              </w:rPr>
              <w:t>0</w:t>
            </w:r>
          </w:p>
        </w:tc>
        <w:tc>
          <w:tcPr>
            <w:tcW w:w="849" w:type="dxa"/>
            <w:shd w:val="clear" w:color="auto" w:fill="auto"/>
          </w:tcPr>
          <w:p w:rsidR="005B3A58" w:rsidRPr="0046571B" w:rsidRDefault="00DC6B46" w:rsidP="005C5387">
            <w:pPr>
              <w:tabs>
                <w:tab w:val="left" w:pos="1178"/>
                <w:tab w:val="left" w:pos="9053"/>
              </w:tabs>
              <w:spacing w:line="240" w:lineRule="auto"/>
              <w:jc w:val="center"/>
              <w:rPr>
                <w:bCs/>
                <w:iCs/>
                <w:color w:val="000000"/>
                <w:sz w:val="24"/>
                <w:szCs w:val="24"/>
              </w:rPr>
            </w:pPr>
            <w:r>
              <w:rPr>
                <w:bCs/>
                <w:iCs/>
                <w:color w:val="000000"/>
                <w:sz w:val="24"/>
                <w:szCs w:val="24"/>
              </w:rPr>
              <w:t>11</w:t>
            </w:r>
          </w:p>
        </w:tc>
        <w:tc>
          <w:tcPr>
            <w:tcW w:w="849" w:type="dxa"/>
            <w:shd w:val="clear" w:color="auto" w:fill="BFBFBF" w:themeFill="background1" w:themeFillShade="BF"/>
          </w:tcPr>
          <w:p w:rsidR="005B3A58" w:rsidRPr="00C848F1" w:rsidRDefault="00DC6B46" w:rsidP="005C5387">
            <w:pPr>
              <w:tabs>
                <w:tab w:val="left" w:pos="1178"/>
                <w:tab w:val="left" w:pos="9053"/>
              </w:tabs>
              <w:spacing w:line="240" w:lineRule="auto"/>
              <w:jc w:val="center"/>
              <w:rPr>
                <w:b/>
                <w:bCs/>
                <w:iCs/>
                <w:color w:val="000000"/>
                <w:sz w:val="24"/>
                <w:szCs w:val="24"/>
              </w:rPr>
            </w:pPr>
            <w:r>
              <w:rPr>
                <w:b/>
                <w:bCs/>
                <w:iCs/>
                <w:color w:val="000000"/>
                <w:sz w:val="24"/>
                <w:szCs w:val="24"/>
              </w:rPr>
              <w:t>8</w:t>
            </w:r>
          </w:p>
        </w:tc>
        <w:tc>
          <w:tcPr>
            <w:tcW w:w="849" w:type="dxa"/>
            <w:shd w:val="clear" w:color="auto" w:fill="FFFFFF" w:themeFill="background1"/>
          </w:tcPr>
          <w:p w:rsidR="005B3A58" w:rsidRPr="00B207CF" w:rsidRDefault="005B3A58" w:rsidP="005C5387">
            <w:pPr>
              <w:spacing w:line="240" w:lineRule="auto"/>
              <w:jc w:val="center"/>
              <w:rPr>
                <w:sz w:val="24"/>
                <w:szCs w:val="24"/>
              </w:rPr>
            </w:pPr>
          </w:p>
        </w:tc>
        <w:tc>
          <w:tcPr>
            <w:tcW w:w="849" w:type="dxa"/>
            <w:shd w:val="clear" w:color="auto" w:fill="auto"/>
          </w:tcPr>
          <w:p w:rsidR="005B3A58" w:rsidRPr="005B3A58" w:rsidRDefault="005B3A58" w:rsidP="005C5387">
            <w:pPr>
              <w:spacing w:line="240" w:lineRule="auto"/>
              <w:jc w:val="center"/>
              <w:rPr>
                <w:sz w:val="24"/>
                <w:szCs w:val="24"/>
              </w:rPr>
            </w:pPr>
          </w:p>
        </w:tc>
        <w:tc>
          <w:tcPr>
            <w:tcW w:w="849" w:type="dxa"/>
            <w:shd w:val="clear" w:color="auto" w:fill="BFBFBF" w:themeFill="background1" w:themeFillShade="BF"/>
          </w:tcPr>
          <w:p w:rsidR="005B3A58" w:rsidRPr="00DC6B46" w:rsidRDefault="00DC6B46" w:rsidP="005C5387">
            <w:pPr>
              <w:spacing w:line="240" w:lineRule="auto"/>
              <w:jc w:val="center"/>
              <w:rPr>
                <w:b/>
                <w:sz w:val="24"/>
                <w:szCs w:val="24"/>
              </w:rPr>
            </w:pPr>
            <w:r w:rsidRPr="00DC6B46">
              <w:rPr>
                <w:b/>
                <w:sz w:val="24"/>
                <w:szCs w:val="24"/>
              </w:rPr>
              <w:t>19</w:t>
            </w:r>
          </w:p>
        </w:tc>
        <w:tc>
          <w:tcPr>
            <w:tcW w:w="850" w:type="dxa"/>
            <w:shd w:val="clear" w:color="auto" w:fill="BFBFBF" w:themeFill="background1" w:themeFillShade="BF"/>
          </w:tcPr>
          <w:p w:rsidR="005B3A58" w:rsidRPr="003F1388" w:rsidRDefault="00DC6B46" w:rsidP="00A7295A">
            <w:pPr>
              <w:spacing w:line="240" w:lineRule="auto"/>
              <w:jc w:val="center"/>
              <w:rPr>
                <w:b/>
                <w:sz w:val="24"/>
                <w:szCs w:val="24"/>
              </w:rPr>
            </w:pPr>
            <w:r>
              <w:rPr>
                <w:b/>
                <w:sz w:val="24"/>
                <w:szCs w:val="24"/>
              </w:rPr>
              <w:t>0,23</w:t>
            </w:r>
          </w:p>
        </w:tc>
      </w:tr>
    </w:tbl>
    <w:p w:rsidR="005E6F32" w:rsidRDefault="005E6F32"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C34A84">
        <w:rPr>
          <w:b/>
          <w:sz w:val="24"/>
          <w:szCs w:val="24"/>
        </w:rPr>
        <w:t>Результаты проведения внеплановых мероприятий систематического наблюдения</w:t>
      </w:r>
      <w:r w:rsidRPr="003F1388">
        <w:rPr>
          <w:b/>
          <w:sz w:val="24"/>
          <w:szCs w:val="24"/>
        </w:rPr>
        <w:t xml:space="preserve"> </w:t>
      </w:r>
    </w:p>
    <w:p w:rsidR="005C5387" w:rsidRPr="003F1388" w:rsidRDefault="005C5387" w:rsidP="005C5387">
      <w:pPr>
        <w:spacing w:line="240" w:lineRule="auto"/>
        <w:ind w:firstLine="720"/>
        <w:rPr>
          <w:sz w:val="24"/>
          <w:szCs w:val="24"/>
        </w:rPr>
      </w:pPr>
      <w:r w:rsidRPr="003F1388">
        <w:rPr>
          <w:sz w:val="24"/>
          <w:szCs w:val="24"/>
        </w:rPr>
        <w:t>В отчетном периоде внеплановые мероприятия проводились по следующим основаниям:</w:t>
      </w:r>
    </w:p>
    <w:p w:rsidR="005C5387" w:rsidRPr="003F1388" w:rsidRDefault="005C5387" w:rsidP="005C5387">
      <w:pPr>
        <w:spacing w:line="240" w:lineRule="auto"/>
        <w:ind w:firstLine="720"/>
        <w:rPr>
          <w:sz w:val="24"/>
          <w:szCs w:val="24"/>
        </w:rPr>
      </w:pPr>
      <w:r w:rsidRPr="00BF1C03">
        <w:rPr>
          <w:sz w:val="24"/>
          <w:szCs w:val="24"/>
        </w:rPr>
        <w:t>- по поручению Центрального аппарата.</w:t>
      </w:r>
    </w:p>
    <w:p w:rsidR="005C5387" w:rsidRPr="003F1388" w:rsidRDefault="005C5387" w:rsidP="005C5387">
      <w:pPr>
        <w:spacing w:line="240" w:lineRule="auto"/>
        <w:ind w:firstLine="709"/>
        <w:rPr>
          <w:sz w:val="24"/>
          <w:szCs w:val="24"/>
        </w:rPr>
      </w:pPr>
      <w:r w:rsidRPr="003F1388">
        <w:rPr>
          <w:sz w:val="24"/>
          <w:szCs w:val="24"/>
        </w:rPr>
        <w:t xml:space="preserve">Так в </w:t>
      </w:r>
      <w:r w:rsidR="00A5182B">
        <w:rPr>
          <w:sz w:val="24"/>
          <w:szCs w:val="24"/>
        </w:rPr>
        <w:t>отчетном периоде</w:t>
      </w:r>
      <w:r w:rsidRPr="003F1388">
        <w:rPr>
          <w:sz w:val="24"/>
          <w:szCs w:val="24"/>
        </w:rPr>
        <w:t xml:space="preserve">  Управлением проведено:</w:t>
      </w:r>
    </w:p>
    <w:p w:rsidR="005C5387" w:rsidRDefault="00A5182B" w:rsidP="005C5387">
      <w:pPr>
        <w:spacing w:line="240" w:lineRule="auto"/>
        <w:ind w:firstLine="709"/>
        <w:rPr>
          <w:sz w:val="24"/>
          <w:szCs w:val="24"/>
        </w:rPr>
      </w:pPr>
      <w:r w:rsidRPr="00975C22">
        <w:rPr>
          <w:b/>
          <w:sz w:val="24"/>
          <w:szCs w:val="24"/>
        </w:rPr>
        <w:lastRenderedPageBreak/>
        <w:t>10</w:t>
      </w:r>
      <w:r w:rsidR="005C5387" w:rsidRPr="00975C22">
        <w:rPr>
          <w:b/>
          <w:sz w:val="24"/>
          <w:szCs w:val="24"/>
        </w:rPr>
        <w:t xml:space="preserve"> внеплановых мероприятий</w:t>
      </w:r>
      <w:r w:rsidR="005C5387" w:rsidRPr="003F1388">
        <w:rPr>
          <w:sz w:val="24"/>
          <w:szCs w:val="24"/>
        </w:rPr>
        <w:t xml:space="preserve"> систематического наблюдения</w:t>
      </w:r>
      <w:r w:rsidR="00BC50BB">
        <w:rPr>
          <w:sz w:val="24"/>
          <w:szCs w:val="24"/>
        </w:rPr>
        <w:t xml:space="preserve">, из них </w:t>
      </w:r>
      <w:r>
        <w:rPr>
          <w:sz w:val="24"/>
          <w:szCs w:val="24"/>
        </w:rPr>
        <w:t>7</w:t>
      </w:r>
      <w:r w:rsidR="00BC50BB">
        <w:rPr>
          <w:sz w:val="24"/>
          <w:szCs w:val="24"/>
        </w:rPr>
        <w:t xml:space="preserve"> -</w:t>
      </w:r>
      <w:r w:rsidR="00FA2E2C">
        <w:rPr>
          <w:sz w:val="24"/>
          <w:szCs w:val="24"/>
        </w:rPr>
        <w:t xml:space="preserve"> </w:t>
      </w:r>
      <w:r w:rsidR="005C5387" w:rsidRPr="003F1388">
        <w:rPr>
          <w:sz w:val="24"/>
          <w:szCs w:val="24"/>
        </w:rPr>
        <w:t xml:space="preserve">в области телерадиовещания </w:t>
      </w:r>
      <w:r w:rsidR="00BC50BB">
        <w:rPr>
          <w:sz w:val="24"/>
          <w:szCs w:val="24"/>
        </w:rPr>
        <w:t xml:space="preserve">и </w:t>
      </w:r>
      <w:r>
        <w:rPr>
          <w:sz w:val="24"/>
          <w:szCs w:val="24"/>
        </w:rPr>
        <w:t>3</w:t>
      </w:r>
      <w:r w:rsidR="00BC50BB">
        <w:rPr>
          <w:sz w:val="24"/>
          <w:szCs w:val="24"/>
        </w:rPr>
        <w:t xml:space="preserve"> – в отношении средств массовой информации</w:t>
      </w:r>
      <w:r>
        <w:rPr>
          <w:sz w:val="24"/>
          <w:szCs w:val="24"/>
        </w:rPr>
        <w:t>.</w:t>
      </w:r>
    </w:p>
    <w:p w:rsidR="00A5182B" w:rsidRPr="003F1388" w:rsidRDefault="00A5182B" w:rsidP="005C5387">
      <w:pPr>
        <w:spacing w:line="240" w:lineRule="auto"/>
        <w:ind w:firstLine="709"/>
        <w:rPr>
          <w:sz w:val="24"/>
          <w:szCs w:val="24"/>
        </w:rPr>
      </w:pPr>
      <w:r>
        <w:rPr>
          <w:sz w:val="24"/>
          <w:szCs w:val="24"/>
        </w:rPr>
        <w:t>Во 2-м квартале текущего года проведено</w:t>
      </w:r>
    </w:p>
    <w:p w:rsidR="005C5387" w:rsidRDefault="00A5182B" w:rsidP="005C5387">
      <w:pPr>
        <w:spacing w:line="240" w:lineRule="auto"/>
        <w:ind w:firstLine="720"/>
        <w:rPr>
          <w:sz w:val="24"/>
          <w:szCs w:val="24"/>
        </w:rPr>
      </w:pPr>
      <w:r w:rsidRPr="00975C22">
        <w:rPr>
          <w:b/>
          <w:sz w:val="24"/>
          <w:szCs w:val="24"/>
        </w:rPr>
        <w:t>4 внеплановых мероприяти</w:t>
      </w:r>
      <w:r w:rsidR="00975C22">
        <w:rPr>
          <w:b/>
          <w:sz w:val="24"/>
          <w:szCs w:val="24"/>
        </w:rPr>
        <w:t>я</w:t>
      </w:r>
      <w:r w:rsidRPr="003F1388">
        <w:rPr>
          <w:sz w:val="24"/>
          <w:szCs w:val="24"/>
        </w:rPr>
        <w:t xml:space="preserve"> систематического наблюдения</w:t>
      </w:r>
      <w:r>
        <w:rPr>
          <w:sz w:val="24"/>
          <w:szCs w:val="24"/>
        </w:rPr>
        <w:t xml:space="preserve">, из них 3 - </w:t>
      </w:r>
      <w:r w:rsidRPr="003F1388">
        <w:rPr>
          <w:sz w:val="24"/>
          <w:szCs w:val="24"/>
        </w:rPr>
        <w:t xml:space="preserve">в области телерадиовещания </w:t>
      </w:r>
      <w:r>
        <w:rPr>
          <w:sz w:val="24"/>
          <w:szCs w:val="24"/>
        </w:rPr>
        <w:t>и 1 – в отношении средств массовой информации</w:t>
      </w:r>
    </w:p>
    <w:p w:rsidR="00A5182B" w:rsidRPr="003F1388" w:rsidRDefault="00A5182B" w:rsidP="005C5387">
      <w:pPr>
        <w:spacing w:line="240" w:lineRule="auto"/>
        <w:ind w:firstLine="720"/>
        <w:rPr>
          <w:b/>
          <w:bCs/>
          <w:sz w:val="24"/>
          <w:szCs w:val="24"/>
        </w:rPr>
      </w:pPr>
    </w:p>
    <w:tbl>
      <w:tblPr>
        <w:tblStyle w:val="af7"/>
        <w:tblW w:w="0" w:type="auto"/>
        <w:tblInd w:w="108" w:type="dxa"/>
        <w:tblLook w:val="04A0"/>
      </w:tblPr>
      <w:tblGrid>
        <w:gridCol w:w="1715"/>
        <w:gridCol w:w="784"/>
        <w:gridCol w:w="783"/>
        <w:gridCol w:w="783"/>
        <w:gridCol w:w="783"/>
        <w:gridCol w:w="986"/>
        <w:gridCol w:w="783"/>
        <w:gridCol w:w="783"/>
        <w:gridCol w:w="783"/>
        <w:gridCol w:w="783"/>
        <w:gridCol w:w="986"/>
        <w:gridCol w:w="787"/>
      </w:tblGrid>
      <w:tr w:rsidR="005B3A58" w:rsidRPr="003F1388" w:rsidTr="003E711F">
        <w:tc>
          <w:tcPr>
            <w:tcW w:w="1738" w:type="dxa"/>
          </w:tcPr>
          <w:p w:rsidR="005B3A58" w:rsidRPr="003F1388" w:rsidRDefault="005B3A58" w:rsidP="005C5387">
            <w:pPr>
              <w:spacing w:line="240" w:lineRule="auto"/>
              <w:rPr>
                <w:sz w:val="24"/>
                <w:szCs w:val="24"/>
              </w:rPr>
            </w:pPr>
            <w:r w:rsidRPr="003F1388">
              <w:rPr>
                <w:b/>
                <w:sz w:val="20"/>
                <w:szCs w:val="20"/>
              </w:rPr>
              <w:t>Показатель</w:t>
            </w:r>
          </w:p>
        </w:tc>
        <w:tc>
          <w:tcPr>
            <w:tcW w:w="818"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18" w:type="dxa"/>
            <w:shd w:val="clear" w:color="auto" w:fill="BFBFBF" w:themeFill="background1" w:themeFillShade="BF"/>
          </w:tcPr>
          <w:p w:rsidR="005B3A58" w:rsidRPr="003E711F" w:rsidRDefault="005B3A58" w:rsidP="004F16F1">
            <w:pPr>
              <w:tabs>
                <w:tab w:val="left" w:pos="1178"/>
                <w:tab w:val="left" w:pos="9053"/>
              </w:tabs>
              <w:spacing w:line="240" w:lineRule="auto"/>
              <w:jc w:val="center"/>
              <w:rPr>
                <w:b/>
                <w:sz w:val="20"/>
                <w:szCs w:val="20"/>
              </w:rPr>
            </w:pPr>
            <w:r w:rsidRPr="003E711F">
              <w:rPr>
                <w:b/>
                <w:sz w:val="20"/>
                <w:szCs w:val="20"/>
              </w:rPr>
              <w:t xml:space="preserve">2 кв. </w:t>
            </w:r>
          </w:p>
          <w:p w:rsidR="005B3A58" w:rsidRPr="003E711F" w:rsidRDefault="005B3A58" w:rsidP="004F16F1">
            <w:pPr>
              <w:tabs>
                <w:tab w:val="left" w:pos="1178"/>
                <w:tab w:val="left" w:pos="9053"/>
              </w:tabs>
              <w:spacing w:line="240" w:lineRule="auto"/>
              <w:jc w:val="center"/>
              <w:rPr>
                <w:b/>
                <w:bCs/>
                <w:iCs/>
                <w:color w:val="000000"/>
                <w:sz w:val="20"/>
                <w:szCs w:val="20"/>
              </w:rPr>
            </w:pPr>
            <w:r w:rsidRPr="003E711F">
              <w:rPr>
                <w:b/>
                <w:sz w:val="20"/>
                <w:szCs w:val="20"/>
              </w:rPr>
              <w:t>2016</w:t>
            </w:r>
          </w:p>
        </w:tc>
        <w:tc>
          <w:tcPr>
            <w:tcW w:w="817"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18"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18" w:type="dxa"/>
            <w:shd w:val="clear" w:color="auto" w:fill="BFBFBF" w:themeFill="background1" w:themeFillShade="BF"/>
          </w:tcPr>
          <w:p w:rsidR="005B3A58" w:rsidRPr="003E711F" w:rsidRDefault="003E711F" w:rsidP="0059527A">
            <w:pPr>
              <w:spacing w:line="240" w:lineRule="auto"/>
              <w:jc w:val="center"/>
              <w:rPr>
                <w:b/>
                <w:sz w:val="24"/>
                <w:szCs w:val="24"/>
              </w:rPr>
            </w:pPr>
            <w:r w:rsidRPr="003E711F">
              <w:rPr>
                <w:b/>
                <w:sz w:val="20"/>
                <w:szCs w:val="20"/>
              </w:rPr>
              <w:t>1-е полугод. 201</w:t>
            </w:r>
            <w:r w:rsidR="0059527A">
              <w:rPr>
                <w:b/>
                <w:sz w:val="20"/>
                <w:szCs w:val="20"/>
              </w:rPr>
              <w:t>6</w:t>
            </w:r>
          </w:p>
        </w:tc>
        <w:tc>
          <w:tcPr>
            <w:tcW w:w="818"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t>2017</w:t>
            </w:r>
          </w:p>
        </w:tc>
        <w:tc>
          <w:tcPr>
            <w:tcW w:w="818" w:type="dxa"/>
            <w:shd w:val="clear" w:color="auto" w:fill="BFBFBF" w:themeFill="background1" w:themeFillShade="BF"/>
          </w:tcPr>
          <w:p w:rsidR="005B3A58" w:rsidRPr="003E711F" w:rsidRDefault="005B3A58" w:rsidP="005C5387">
            <w:pPr>
              <w:tabs>
                <w:tab w:val="left" w:pos="1178"/>
                <w:tab w:val="left" w:pos="9053"/>
              </w:tabs>
              <w:spacing w:line="240" w:lineRule="auto"/>
              <w:jc w:val="center"/>
              <w:rPr>
                <w:b/>
                <w:sz w:val="20"/>
                <w:szCs w:val="20"/>
              </w:rPr>
            </w:pPr>
            <w:r w:rsidRPr="003E711F">
              <w:rPr>
                <w:b/>
                <w:sz w:val="20"/>
                <w:szCs w:val="20"/>
              </w:rPr>
              <w:t xml:space="preserve">2 кв. </w:t>
            </w:r>
          </w:p>
          <w:p w:rsidR="005B3A58" w:rsidRPr="003E711F" w:rsidRDefault="005B3A58" w:rsidP="005B3A58">
            <w:pPr>
              <w:tabs>
                <w:tab w:val="left" w:pos="1178"/>
                <w:tab w:val="left" w:pos="9053"/>
              </w:tabs>
              <w:spacing w:line="240" w:lineRule="auto"/>
              <w:jc w:val="center"/>
              <w:rPr>
                <w:b/>
                <w:bCs/>
                <w:iCs/>
                <w:color w:val="000000"/>
                <w:sz w:val="20"/>
                <w:szCs w:val="20"/>
              </w:rPr>
            </w:pPr>
            <w:r w:rsidRPr="003E711F">
              <w:rPr>
                <w:b/>
                <w:sz w:val="20"/>
                <w:szCs w:val="20"/>
              </w:rPr>
              <w:t>2017</w:t>
            </w:r>
          </w:p>
        </w:tc>
        <w:tc>
          <w:tcPr>
            <w:tcW w:w="818"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18"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2017</w:t>
            </w:r>
          </w:p>
        </w:tc>
        <w:tc>
          <w:tcPr>
            <w:tcW w:w="818" w:type="dxa"/>
            <w:shd w:val="clear" w:color="auto" w:fill="BFBFBF" w:themeFill="background1" w:themeFillShade="BF"/>
          </w:tcPr>
          <w:p w:rsidR="005B3A58" w:rsidRPr="005B3A58" w:rsidRDefault="003E711F" w:rsidP="005B3A58">
            <w:pPr>
              <w:spacing w:line="240" w:lineRule="auto"/>
              <w:jc w:val="center"/>
              <w:rPr>
                <w:sz w:val="24"/>
                <w:szCs w:val="24"/>
              </w:rPr>
            </w:pPr>
            <w:r w:rsidRPr="00C848F1">
              <w:rPr>
                <w:b/>
                <w:sz w:val="20"/>
                <w:szCs w:val="20"/>
              </w:rPr>
              <w:t>1-е полугод. 2017</w:t>
            </w:r>
          </w:p>
        </w:tc>
        <w:tc>
          <w:tcPr>
            <w:tcW w:w="822"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3E711F">
        <w:tc>
          <w:tcPr>
            <w:tcW w:w="1738" w:type="dxa"/>
          </w:tcPr>
          <w:p w:rsidR="005B3A58" w:rsidRPr="003F1388" w:rsidRDefault="005B3A58" w:rsidP="005C5387">
            <w:pPr>
              <w:spacing w:line="240" w:lineRule="auto"/>
              <w:rPr>
                <w:sz w:val="24"/>
                <w:szCs w:val="24"/>
              </w:rPr>
            </w:pPr>
            <w:r w:rsidRPr="003F1388">
              <w:rPr>
                <w:sz w:val="24"/>
                <w:szCs w:val="24"/>
              </w:rPr>
              <w:t>Внеплановые СН</w:t>
            </w:r>
          </w:p>
        </w:tc>
        <w:tc>
          <w:tcPr>
            <w:tcW w:w="818" w:type="dxa"/>
            <w:shd w:val="clear" w:color="auto" w:fill="auto"/>
          </w:tcPr>
          <w:p w:rsidR="005B3A58" w:rsidRPr="0046571B" w:rsidRDefault="005B3A58" w:rsidP="004F16F1">
            <w:pPr>
              <w:tabs>
                <w:tab w:val="left" w:pos="1178"/>
                <w:tab w:val="left" w:pos="9053"/>
              </w:tabs>
              <w:spacing w:line="240" w:lineRule="auto"/>
              <w:jc w:val="center"/>
              <w:rPr>
                <w:bCs/>
                <w:iCs/>
                <w:color w:val="000000"/>
                <w:sz w:val="24"/>
                <w:szCs w:val="24"/>
              </w:rPr>
            </w:pPr>
            <w:r w:rsidRPr="0046571B">
              <w:rPr>
                <w:bCs/>
                <w:iCs/>
                <w:color w:val="000000"/>
                <w:sz w:val="24"/>
                <w:szCs w:val="24"/>
              </w:rPr>
              <w:t>4</w:t>
            </w:r>
          </w:p>
        </w:tc>
        <w:tc>
          <w:tcPr>
            <w:tcW w:w="818" w:type="dxa"/>
            <w:shd w:val="clear" w:color="auto" w:fill="BFBFBF" w:themeFill="background1" w:themeFillShade="BF"/>
          </w:tcPr>
          <w:p w:rsidR="005B3A58" w:rsidRPr="003E711F" w:rsidRDefault="005B3A58" w:rsidP="004F16F1">
            <w:pPr>
              <w:tabs>
                <w:tab w:val="left" w:pos="1178"/>
                <w:tab w:val="left" w:pos="9053"/>
              </w:tabs>
              <w:spacing w:line="240" w:lineRule="auto"/>
              <w:jc w:val="center"/>
              <w:rPr>
                <w:b/>
                <w:bCs/>
                <w:iCs/>
                <w:color w:val="000000"/>
                <w:sz w:val="24"/>
                <w:szCs w:val="24"/>
              </w:rPr>
            </w:pPr>
            <w:r w:rsidRPr="003E711F">
              <w:rPr>
                <w:b/>
                <w:bCs/>
                <w:iCs/>
                <w:color w:val="000000"/>
                <w:sz w:val="24"/>
                <w:szCs w:val="24"/>
              </w:rPr>
              <w:t>1</w:t>
            </w:r>
          </w:p>
        </w:tc>
        <w:tc>
          <w:tcPr>
            <w:tcW w:w="817" w:type="dxa"/>
            <w:shd w:val="clear" w:color="auto" w:fill="FFFFFF" w:themeFill="background1"/>
          </w:tcPr>
          <w:p w:rsidR="005B3A58" w:rsidRPr="00B207CF" w:rsidRDefault="005B3A58" w:rsidP="004F16F1">
            <w:pPr>
              <w:spacing w:line="240" w:lineRule="auto"/>
              <w:jc w:val="center"/>
              <w:rPr>
                <w:sz w:val="24"/>
                <w:szCs w:val="24"/>
              </w:rPr>
            </w:pPr>
            <w:r w:rsidRPr="00B207CF">
              <w:rPr>
                <w:sz w:val="24"/>
                <w:szCs w:val="24"/>
              </w:rPr>
              <w:t>2</w:t>
            </w:r>
          </w:p>
        </w:tc>
        <w:tc>
          <w:tcPr>
            <w:tcW w:w="818" w:type="dxa"/>
            <w:shd w:val="clear" w:color="auto" w:fill="auto"/>
          </w:tcPr>
          <w:p w:rsidR="005B3A58" w:rsidRPr="005B3A58" w:rsidRDefault="005B3A58" w:rsidP="004F16F1">
            <w:pPr>
              <w:spacing w:line="240" w:lineRule="auto"/>
              <w:jc w:val="center"/>
              <w:rPr>
                <w:sz w:val="24"/>
                <w:szCs w:val="24"/>
              </w:rPr>
            </w:pPr>
            <w:r w:rsidRPr="005B3A58">
              <w:rPr>
                <w:sz w:val="24"/>
                <w:szCs w:val="24"/>
              </w:rPr>
              <w:t>3</w:t>
            </w:r>
          </w:p>
        </w:tc>
        <w:tc>
          <w:tcPr>
            <w:tcW w:w="818" w:type="dxa"/>
            <w:shd w:val="clear" w:color="auto" w:fill="BFBFBF" w:themeFill="background1" w:themeFillShade="BF"/>
          </w:tcPr>
          <w:p w:rsidR="005B3A58" w:rsidRPr="003E711F" w:rsidRDefault="003E711F" w:rsidP="004F16F1">
            <w:pPr>
              <w:spacing w:line="240" w:lineRule="auto"/>
              <w:jc w:val="center"/>
              <w:rPr>
                <w:b/>
                <w:sz w:val="24"/>
                <w:szCs w:val="24"/>
              </w:rPr>
            </w:pPr>
            <w:r>
              <w:rPr>
                <w:b/>
                <w:sz w:val="24"/>
                <w:szCs w:val="24"/>
              </w:rPr>
              <w:t>5</w:t>
            </w:r>
          </w:p>
        </w:tc>
        <w:tc>
          <w:tcPr>
            <w:tcW w:w="818" w:type="dxa"/>
            <w:shd w:val="clear" w:color="auto" w:fill="auto"/>
          </w:tcPr>
          <w:p w:rsidR="005B3A58"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6</w:t>
            </w:r>
          </w:p>
        </w:tc>
        <w:tc>
          <w:tcPr>
            <w:tcW w:w="818" w:type="dxa"/>
            <w:shd w:val="clear" w:color="auto" w:fill="BFBFBF" w:themeFill="background1" w:themeFillShade="BF"/>
          </w:tcPr>
          <w:p w:rsidR="005B3A58" w:rsidRPr="003E711F" w:rsidRDefault="003E711F" w:rsidP="005C5387">
            <w:pPr>
              <w:tabs>
                <w:tab w:val="left" w:pos="1178"/>
                <w:tab w:val="left" w:pos="9053"/>
              </w:tabs>
              <w:spacing w:line="240" w:lineRule="auto"/>
              <w:jc w:val="center"/>
              <w:rPr>
                <w:b/>
                <w:bCs/>
                <w:iCs/>
                <w:color w:val="000000"/>
                <w:sz w:val="24"/>
                <w:szCs w:val="24"/>
              </w:rPr>
            </w:pPr>
            <w:r>
              <w:rPr>
                <w:b/>
                <w:bCs/>
                <w:iCs/>
                <w:color w:val="000000"/>
                <w:sz w:val="24"/>
                <w:szCs w:val="24"/>
              </w:rPr>
              <w:t>4</w:t>
            </w:r>
          </w:p>
        </w:tc>
        <w:tc>
          <w:tcPr>
            <w:tcW w:w="818" w:type="dxa"/>
            <w:shd w:val="clear" w:color="auto" w:fill="FFFFFF" w:themeFill="background1"/>
          </w:tcPr>
          <w:p w:rsidR="005B3A58" w:rsidRPr="00B207CF" w:rsidRDefault="005B3A58" w:rsidP="005C5387">
            <w:pPr>
              <w:spacing w:line="240" w:lineRule="auto"/>
              <w:jc w:val="center"/>
              <w:rPr>
                <w:sz w:val="24"/>
                <w:szCs w:val="24"/>
              </w:rPr>
            </w:pPr>
          </w:p>
        </w:tc>
        <w:tc>
          <w:tcPr>
            <w:tcW w:w="818" w:type="dxa"/>
            <w:shd w:val="clear" w:color="auto" w:fill="auto"/>
          </w:tcPr>
          <w:p w:rsidR="005B3A58" w:rsidRPr="005B3A58" w:rsidRDefault="005B3A58" w:rsidP="005C5387">
            <w:pPr>
              <w:spacing w:line="240" w:lineRule="auto"/>
              <w:jc w:val="center"/>
              <w:rPr>
                <w:sz w:val="24"/>
                <w:szCs w:val="24"/>
              </w:rPr>
            </w:pPr>
          </w:p>
        </w:tc>
        <w:tc>
          <w:tcPr>
            <w:tcW w:w="818" w:type="dxa"/>
            <w:shd w:val="clear" w:color="auto" w:fill="BFBFBF" w:themeFill="background1" w:themeFillShade="BF"/>
          </w:tcPr>
          <w:p w:rsidR="005B3A58" w:rsidRPr="003E711F" w:rsidRDefault="003E711F" w:rsidP="005C5387">
            <w:pPr>
              <w:spacing w:line="240" w:lineRule="auto"/>
              <w:jc w:val="center"/>
              <w:rPr>
                <w:b/>
                <w:sz w:val="24"/>
                <w:szCs w:val="24"/>
              </w:rPr>
            </w:pPr>
            <w:r w:rsidRPr="003E711F">
              <w:rPr>
                <w:b/>
                <w:sz w:val="24"/>
                <w:szCs w:val="24"/>
              </w:rPr>
              <w:t>10</w:t>
            </w:r>
          </w:p>
        </w:tc>
        <w:tc>
          <w:tcPr>
            <w:tcW w:w="822" w:type="dxa"/>
            <w:shd w:val="clear" w:color="auto" w:fill="BFBFBF" w:themeFill="background1" w:themeFillShade="BF"/>
          </w:tcPr>
          <w:p w:rsidR="005B3A58" w:rsidRPr="003E711F" w:rsidRDefault="003E711F" w:rsidP="005C5387">
            <w:pPr>
              <w:spacing w:line="240" w:lineRule="auto"/>
              <w:jc w:val="center"/>
              <w:rPr>
                <w:b/>
                <w:sz w:val="24"/>
                <w:szCs w:val="24"/>
              </w:rPr>
            </w:pPr>
            <w:r>
              <w:rPr>
                <w:b/>
                <w:sz w:val="24"/>
                <w:szCs w:val="24"/>
              </w:rPr>
              <w:t>2</w:t>
            </w:r>
          </w:p>
        </w:tc>
      </w:tr>
    </w:tbl>
    <w:p w:rsidR="005C5387" w:rsidRPr="003F1388" w:rsidRDefault="005C5387" w:rsidP="005C5387">
      <w:pPr>
        <w:spacing w:line="240" w:lineRule="auto"/>
        <w:ind w:firstLine="720"/>
        <w:rPr>
          <w:b/>
          <w:bCs/>
          <w:sz w:val="24"/>
          <w:szCs w:val="24"/>
        </w:rPr>
      </w:pPr>
    </w:p>
    <w:p w:rsidR="005C5387" w:rsidRPr="004E02F2" w:rsidRDefault="005C5387" w:rsidP="004E02F2">
      <w:pPr>
        <w:spacing w:line="240" w:lineRule="auto"/>
        <w:ind w:firstLine="720"/>
        <w:rPr>
          <w:b/>
          <w:bCs/>
          <w:sz w:val="24"/>
          <w:szCs w:val="24"/>
        </w:rPr>
      </w:pPr>
      <w:r w:rsidRPr="003F1388">
        <w:rPr>
          <w:b/>
          <w:bCs/>
          <w:sz w:val="24"/>
          <w:szCs w:val="24"/>
        </w:rPr>
        <w:t>По результатам внеплановых мероприятий по систематическому наблюдению в отчетном периоде выявлено:</w:t>
      </w:r>
    </w:p>
    <w:p w:rsidR="0059527A" w:rsidRDefault="005C5387" w:rsidP="0059527A">
      <w:pPr>
        <w:spacing w:line="240" w:lineRule="auto"/>
        <w:ind w:firstLine="709"/>
        <w:rPr>
          <w:sz w:val="24"/>
          <w:szCs w:val="24"/>
        </w:rPr>
      </w:pPr>
      <w:r w:rsidRPr="003F1388">
        <w:rPr>
          <w:bCs/>
          <w:sz w:val="24"/>
          <w:szCs w:val="24"/>
        </w:rPr>
        <w:t xml:space="preserve">- </w:t>
      </w:r>
      <w:r w:rsidR="0059527A">
        <w:rPr>
          <w:b/>
          <w:bCs/>
          <w:sz w:val="24"/>
          <w:szCs w:val="24"/>
        </w:rPr>
        <w:t>5</w:t>
      </w:r>
      <w:r w:rsidRPr="003F1388">
        <w:rPr>
          <w:b/>
          <w:bCs/>
          <w:sz w:val="24"/>
          <w:szCs w:val="24"/>
        </w:rPr>
        <w:t xml:space="preserve"> нарушени</w:t>
      </w:r>
      <w:r w:rsidR="00BC50BB">
        <w:rPr>
          <w:b/>
          <w:bCs/>
          <w:sz w:val="24"/>
          <w:szCs w:val="24"/>
        </w:rPr>
        <w:t>я</w:t>
      </w:r>
      <w:r w:rsidRPr="003F1388">
        <w:rPr>
          <w:b/>
          <w:bCs/>
          <w:sz w:val="24"/>
          <w:szCs w:val="24"/>
        </w:rPr>
        <w:t xml:space="preserve">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sidR="0059527A">
        <w:rPr>
          <w:sz w:val="24"/>
          <w:szCs w:val="24"/>
        </w:rPr>
        <w:t xml:space="preserve">, из них 4 - </w:t>
      </w:r>
      <w:r w:rsidR="0059527A" w:rsidRPr="003F1388">
        <w:rPr>
          <w:sz w:val="24"/>
          <w:szCs w:val="24"/>
        </w:rPr>
        <w:t xml:space="preserve">в области телерадиовещания </w:t>
      </w:r>
      <w:r w:rsidR="0059527A">
        <w:rPr>
          <w:sz w:val="24"/>
          <w:szCs w:val="24"/>
        </w:rPr>
        <w:t xml:space="preserve">и 1 – в области средств массовой информации, из них во 2-м квартале 2017 выявлено </w:t>
      </w:r>
      <w:r w:rsidR="0059527A" w:rsidRPr="0059527A">
        <w:rPr>
          <w:b/>
          <w:sz w:val="24"/>
          <w:szCs w:val="24"/>
        </w:rPr>
        <w:t>1 нарушение</w:t>
      </w:r>
      <w:r w:rsidR="0059527A">
        <w:rPr>
          <w:sz w:val="24"/>
          <w:szCs w:val="24"/>
        </w:rPr>
        <w:t xml:space="preserve"> </w:t>
      </w:r>
      <w:r w:rsidR="0059527A" w:rsidRPr="003F1388">
        <w:rPr>
          <w:sz w:val="24"/>
          <w:szCs w:val="24"/>
        </w:rPr>
        <w:t>в области телерадиовещания</w:t>
      </w:r>
    </w:p>
    <w:p w:rsidR="005C5387" w:rsidRPr="003F1388" w:rsidRDefault="005C5387" w:rsidP="005C5387">
      <w:pPr>
        <w:spacing w:line="240" w:lineRule="auto"/>
        <w:ind w:firstLine="720"/>
        <w:rPr>
          <w:b/>
          <w:bCs/>
          <w:sz w:val="24"/>
          <w:szCs w:val="24"/>
        </w:rPr>
      </w:pPr>
    </w:p>
    <w:tbl>
      <w:tblPr>
        <w:tblStyle w:val="af7"/>
        <w:tblW w:w="10773" w:type="dxa"/>
        <w:tblInd w:w="108" w:type="dxa"/>
        <w:tblLook w:val="04A0"/>
      </w:tblPr>
      <w:tblGrid>
        <w:gridCol w:w="1649"/>
        <w:gridCol w:w="822"/>
        <w:gridCol w:w="698"/>
        <w:gridCol w:w="822"/>
        <w:gridCol w:w="823"/>
        <w:gridCol w:w="986"/>
        <w:gridCol w:w="698"/>
        <w:gridCol w:w="822"/>
        <w:gridCol w:w="823"/>
        <w:gridCol w:w="822"/>
        <w:gridCol w:w="986"/>
        <w:gridCol w:w="822"/>
      </w:tblGrid>
      <w:tr w:rsidR="005B3A58" w:rsidRPr="003F1388" w:rsidTr="0059527A">
        <w:tc>
          <w:tcPr>
            <w:tcW w:w="1701" w:type="dxa"/>
          </w:tcPr>
          <w:p w:rsidR="005B3A58" w:rsidRPr="003F1388" w:rsidRDefault="005B3A58" w:rsidP="005C5387">
            <w:pPr>
              <w:spacing w:line="240" w:lineRule="auto"/>
              <w:rPr>
                <w:sz w:val="24"/>
                <w:szCs w:val="24"/>
              </w:rPr>
            </w:pPr>
            <w:r w:rsidRPr="003F1388">
              <w:rPr>
                <w:b/>
                <w:sz w:val="20"/>
                <w:szCs w:val="20"/>
              </w:rPr>
              <w:t>Показатель</w:t>
            </w:r>
          </w:p>
        </w:tc>
        <w:tc>
          <w:tcPr>
            <w:tcW w:w="851"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709" w:type="dxa"/>
            <w:shd w:val="clear" w:color="auto" w:fill="BFBFBF" w:themeFill="background1" w:themeFillShade="BF"/>
          </w:tcPr>
          <w:p w:rsidR="005B3A58" w:rsidRPr="0059527A" w:rsidRDefault="005B3A58" w:rsidP="004F16F1">
            <w:pPr>
              <w:tabs>
                <w:tab w:val="left" w:pos="1178"/>
                <w:tab w:val="left" w:pos="9053"/>
              </w:tabs>
              <w:spacing w:line="240" w:lineRule="auto"/>
              <w:jc w:val="center"/>
              <w:rPr>
                <w:b/>
                <w:sz w:val="20"/>
                <w:szCs w:val="20"/>
              </w:rPr>
            </w:pPr>
            <w:r w:rsidRPr="0059527A">
              <w:rPr>
                <w:b/>
                <w:sz w:val="20"/>
                <w:szCs w:val="20"/>
              </w:rPr>
              <w:t xml:space="preserve">2 кв. </w:t>
            </w:r>
          </w:p>
          <w:p w:rsidR="005B3A58" w:rsidRPr="0059527A" w:rsidRDefault="005B3A58" w:rsidP="004F16F1">
            <w:pPr>
              <w:tabs>
                <w:tab w:val="left" w:pos="1178"/>
                <w:tab w:val="left" w:pos="9053"/>
              </w:tabs>
              <w:spacing w:line="240" w:lineRule="auto"/>
              <w:jc w:val="center"/>
              <w:rPr>
                <w:b/>
                <w:bCs/>
                <w:iCs/>
                <w:color w:val="000000"/>
                <w:sz w:val="20"/>
                <w:szCs w:val="20"/>
              </w:rPr>
            </w:pPr>
            <w:r w:rsidRPr="0059527A">
              <w:rPr>
                <w:b/>
                <w:sz w:val="20"/>
                <w:szCs w:val="20"/>
              </w:rPr>
              <w:t>2016</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50" w:type="dxa"/>
            <w:shd w:val="clear" w:color="auto" w:fill="BFBFBF" w:themeFill="background1" w:themeFillShade="BF"/>
          </w:tcPr>
          <w:p w:rsidR="005B3A58" w:rsidRPr="0059527A" w:rsidRDefault="0059527A" w:rsidP="004F16F1">
            <w:pPr>
              <w:spacing w:line="240" w:lineRule="auto"/>
              <w:jc w:val="center"/>
              <w:rPr>
                <w:b/>
                <w:sz w:val="24"/>
                <w:szCs w:val="24"/>
              </w:rPr>
            </w:pPr>
            <w:r w:rsidRPr="0059527A">
              <w:rPr>
                <w:b/>
                <w:sz w:val="20"/>
                <w:szCs w:val="20"/>
              </w:rPr>
              <w:t>1-е полугод. 2016</w:t>
            </w:r>
          </w:p>
        </w:tc>
        <w:tc>
          <w:tcPr>
            <w:tcW w:w="709"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t>2017</w:t>
            </w:r>
          </w:p>
        </w:tc>
        <w:tc>
          <w:tcPr>
            <w:tcW w:w="850" w:type="dxa"/>
            <w:shd w:val="clear" w:color="auto" w:fill="BFBFBF" w:themeFill="background1" w:themeFillShade="BF"/>
          </w:tcPr>
          <w:p w:rsidR="005B3A58" w:rsidRPr="0059527A" w:rsidRDefault="005B3A58" w:rsidP="005C5387">
            <w:pPr>
              <w:tabs>
                <w:tab w:val="left" w:pos="1178"/>
                <w:tab w:val="left" w:pos="9053"/>
              </w:tabs>
              <w:spacing w:line="240" w:lineRule="auto"/>
              <w:jc w:val="center"/>
              <w:rPr>
                <w:b/>
                <w:sz w:val="20"/>
                <w:szCs w:val="20"/>
              </w:rPr>
            </w:pPr>
            <w:r w:rsidRPr="0059527A">
              <w:rPr>
                <w:b/>
                <w:sz w:val="20"/>
                <w:szCs w:val="20"/>
              </w:rPr>
              <w:t xml:space="preserve">2 кв. </w:t>
            </w:r>
          </w:p>
          <w:p w:rsidR="005B3A58" w:rsidRPr="0059527A" w:rsidRDefault="005B3A58" w:rsidP="005B3A58">
            <w:pPr>
              <w:tabs>
                <w:tab w:val="left" w:pos="1178"/>
                <w:tab w:val="left" w:pos="9053"/>
              </w:tabs>
              <w:spacing w:line="240" w:lineRule="auto"/>
              <w:jc w:val="center"/>
              <w:rPr>
                <w:b/>
                <w:bCs/>
                <w:iCs/>
                <w:color w:val="000000"/>
                <w:sz w:val="20"/>
                <w:szCs w:val="20"/>
              </w:rPr>
            </w:pPr>
            <w:r w:rsidRPr="0059527A">
              <w:rPr>
                <w:b/>
                <w:sz w:val="20"/>
                <w:szCs w:val="20"/>
              </w:rPr>
              <w:t>2017</w:t>
            </w:r>
          </w:p>
        </w:tc>
        <w:tc>
          <w:tcPr>
            <w:tcW w:w="851"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50"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2017</w:t>
            </w:r>
          </w:p>
        </w:tc>
        <w:tc>
          <w:tcPr>
            <w:tcW w:w="851" w:type="dxa"/>
            <w:shd w:val="clear" w:color="auto" w:fill="BFBFBF" w:themeFill="background1" w:themeFillShade="BF"/>
          </w:tcPr>
          <w:p w:rsidR="005B3A58" w:rsidRPr="005B3A58" w:rsidRDefault="0059527A" w:rsidP="005B3A58">
            <w:pPr>
              <w:spacing w:line="240" w:lineRule="auto"/>
              <w:jc w:val="center"/>
              <w:rPr>
                <w:sz w:val="24"/>
                <w:szCs w:val="24"/>
              </w:rPr>
            </w:pPr>
            <w:r w:rsidRPr="00C848F1">
              <w:rPr>
                <w:b/>
                <w:sz w:val="20"/>
                <w:szCs w:val="20"/>
              </w:rPr>
              <w:t>1-е полугод. 2017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59527A">
        <w:tc>
          <w:tcPr>
            <w:tcW w:w="1701" w:type="dxa"/>
          </w:tcPr>
          <w:p w:rsidR="005B3A58" w:rsidRPr="00AF708A" w:rsidRDefault="005B3A58" w:rsidP="005C5387">
            <w:pPr>
              <w:spacing w:line="240" w:lineRule="auto"/>
              <w:rPr>
                <w:sz w:val="20"/>
                <w:szCs w:val="20"/>
              </w:rPr>
            </w:pPr>
            <w:r w:rsidRPr="00AF708A">
              <w:rPr>
                <w:sz w:val="20"/>
                <w:szCs w:val="20"/>
              </w:rPr>
              <w:t>Выявлено нарушений</w:t>
            </w:r>
          </w:p>
        </w:tc>
        <w:tc>
          <w:tcPr>
            <w:tcW w:w="851" w:type="dxa"/>
            <w:shd w:val="clear" w:color="auto" w:fill="auto"/>
          </w:tcPr>
          <w:p w:rsidR="005B3A58" w:rsidRPr="0046571B" w:rsidRDefault="005B3A58" w:rsidP="004F16F1">
            <w:pPr>
              <w:tabs>
                <w:tab w:val="left" w:pos="1178"/>
                <w:tab w:val="left" w:pos="9053"/>
              </w:tabs>
              <w:spacing w:line="240" w:lineRule="auto"/>
              <w:jc w:val="center"/>
              <w:rPr>
                <w:bCs/>
                <w:iCs/>
                <w:color w:val="000000"/>
                <w:sz w:val="20"/>
                <w:szCs w:val="20"/>
              </w:rPr>
            </w:pPr>
            <w:r w:rsidRPr="0046571B">
              <w:rPr>
                <w:bCs/>
                <w:iCs/>
                <w:color w:val="000000"/>
                <w:sz w:val="20"/>
                <w:szCs w:val="20"/>
              </w:rPr>
              <w:t>2</w:t>
            </w:r>
          </w:p>
        </w:tc>
        <w:tc>
          <w:tcPr>
            <w:tcW w:w="709" w:type="dxa"/>
            <w:shd w:val="clear" w:color="auto" w:fill="BFBFBF" w:themeFill="background1" w:themeFillShade="BF"/>
          </w:tcPr>
          <w:p w:rsidR="005B3A58" w:rsidRPr="0059527A" w:rsidRDefault="005B3A58" w:rsidP="004F16F1">
            <w:pPr>
              <w:tabs>
                <w:tab w:val="left" w:pos="1178"/>
                <w:tab w:val="left" w:pos="9053"/>
              </w:tabs>
              <w:spacing w:line="240" w:lineRule="auto"/>
              <w:jc w:val="center"/>
              <w:rPr>
                <w:b/>
                <w:bCs/>
                <w:iCs/>
                <w:color w:val="000000"/>
                <w:sz w:val="20"/>
                <w:szCs w:val="20"/>
              </w:rPr>
            </w:pPr>
            <w:r w:rsidRPr="0059527A">
              <w:rPr>
                <w:b/>
                <w:bCs/>
                <w:iCs/>
                <w:color w:val="000000"/>
                <w:sz w:val="20"/>
                <w:szCs w:val="20"/>
              </w:rPr>
              <w:t>1</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1</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3</w:t>
            </w:r>
          </w:p>
        </w:tc>
        <w:tc>
          <w:tcPr>
            <w:tcW w:w="850" w:type="dxa"/>
            <w:shd w:val="clear" w:color="auto" w:fill="BFBFBF" w:themeFill="background1" w:themeFillShade="BF"/>
          </w:tcPr>
          <w:p w:rsidR="005B3A58" w:rsidRPr="0059527A" w:rsidRDefault="0059527A" w:rsidP="004F16F1">
            <w:pPr>
              <w:spacing w:line="240" w:lineRule="auto"/>
              <w:jc w:val="center"/>
              <w:rPr>
                <w:b/>
                <w:sz w:val="20"/>
                <w:szCs w:val="20"/>
              </w:rPr>
            </w:pPr>
            <w:r w:rsidRPr="0059527A">
              <w:rPr>
                <w:b/>
                <w:sz w:val="20"/>
                <w:szCs w:val="20"/>
              </w:rPr>
              <w:t>3</w:t>
            </w:r>
          </w:p>
        </w:tc>
        <w:tc>
          <w:tcPr>
            <w:tcW w:w="709" w:type="dxa"/>
            <w:shd w:val="clear" w:color="auto" w:fill="auto"/>
          </w:tcPr>
          <w:p w:rsidR="005B3A58" w:rsidRPr="0046571B" w:rsidRDefault="00BC50BB" w:rsidP="005C5387">
            <w:pPr>
              <w:tabs>
                <w:tab w:val="left" w:pos="1178"/>
                <w:tab w:val="left" w:pos="9053"/>
              </w:tabs>
              <w:spacing w:line="240" w:lineRule="auto"/>
              <w:jc w:val="center"/>
              <w:rPr>
                <w:bCs/>
                <w:iCs/>
                <w:color w:val="000000"/>
                <w:sz w:val="20"/>
                <w:szCs w:val="20"/>
              </w:rPr>
            </w:pPr>
            <w:r w:rsidRPr="0046571B">
              <w:rPr>
                <w:bCs/>
                <w:iCs/>
                <w:color w:val="000000"/>
                <w:sz w:val="20"/>
                <w:szCs w:val="20"/>
              </w:rPr>
              <w:t>4</w:t>
            </w:r>
          </w:p>
        </w:tc>
        <w:tc>
          <w:tcPr>
            <w:tcW w:w="850" w:type="dxa"/>
            <w:shd w:val="clear" w:color="auto" w:fill="BFBFBF" w:themeFill="background1" w:themeFillShade="BF"/>
          </w:tcPr>
          <w:p w:rsidR="005B3A58" w:rsidRPr="0059527A" w:rsidRDefault="0059527A" w:rsidP="005C5387">
            <w:pPr>
              <w:tabs>
                <w:tab w:val="left" w:pos="1178"/>
                <w:tab w:val="left" w:pos="9053"/>
              </w:tabs>
              <w:spacing w:line="240" w:lineRule="auto"/>
              <w:jc w:val="center"/>
              <w:rPr>
                <w:b/>
                <w:bCs/>
                <w:iCs/>
                <w:color w:val="000000"/>
                <w:sz w:val="20"/>
                <w:szCs w:val="20"/>
              </w:rPr>
            </w:pPr>
            <w:r w:rsidRPr="0059527A">
              <w:rPr>
                <w:b/>
                <w:bCs/>
                <w:iCs/>
                <w:color w:val="000000"/>
                <w:sz w:val="20"/>
                <w:szCs w:val="20"/>
              </w:rPr>
              <w:t>1</w:t>
            </w:r>
          </w:p>
        </w:tc>
        <w:tc>
          <w:tcPr>
            <w:tcW w:w="851" w:type="dxa"/>
            <w:shd w:val="clear" w:color="auto" w:fill="FFFFFF" w:themeFill="background1"/>
          </w:tcPr>
          <w:p w:rsidR="005B3A58" w:rsidRPr="00B207CF" w:rsidRDefault="005B3A58" w:rsidP="005C5387">
            <w:pPr>
              <w:spacing w:line="240" w:lineRule="auto"/>
              <w:jc w:val="center"/>
              <w:rPr>
                <w:sz w:val="20"/>
                <w:szCs w:val="20"/>
              </w:rPr>
            </w:pPr>
          </w:p>
        </w:tc>
        <w:tc>
          <w:tcPr>
            <w:tcW w:w="850" w:type="dxa"/>
            <w:shd w:val="clear" w:color="auto" w:fill="auto"/>
          </w:tcPr>
          <w:p w:rsidR="005B3A58" w:rsidRPr="005B3A58" w:rsidRDefault="005B3A58" w:rsidP="005C5387">
            <w:pPr>
              <w:spacing w:line="240" w:lineRule="auto"/>
              <w:jc w:val="center"/>
              <w:rPr>
                <w:sz w:val="20"/>
                <w:szCs w:val="20"/>
              </w:rPr>
            </w:pPr>
          </w:p>
        </w:tc>
        <w:tc>
          <w:tcPr>
            <w:tcW w:w="851" w:type="dxa"/>
            <w:shd w:val="clear" w:color="auto" w:fill="BFBFBF" w:themeFill="background1" w:themeFillShade="BF"/>
          </w:tcPr>
          <w:p w:rsidR="005B3A58" w:rsidRPr="0059527A" w:rsidRDefault="0059527A" w:rsidP="005C5387">
            <w:pPr>
              <w:spacing w:line="240" w:lineRule="auto"/>
              <w:jc w:val="center"/>
              <w:rPr>
                <w:b/>
                <w:sz w:val="20"/>
                <w:szCs w:val="20"/>
              </w:rPr>
            </w:pPr>
            <w:r w:rsidRPr="0059527A">
              <w:rPr>
                <w:b/>
                <w:sz w:val="20"/>
                <w:szCs w:val="20"/>
              </w:rPr>
              <w:t>5</w:t>
            </w:r>
          </w:p>
        </w:tc>
        <w:tc>
          <w:tcPr>
            <w:tcW w:w="850" w:type="dxa"/>
            <w:shd w:val="clear" w:color="auto" w:fill="BFBFBF" w:themeFill="background1" w:themeFillShade="BF"/>
          </w:tcPr>
          <w:p w:rsidR="005B3A58" w:rsidRPr="00AF708A" w:rsidRDefault="0059527A" w:rsidP="005C5387">
            <w:pPr>
              <w:spacing w:line="240" w:lineRule="auto"/>
              <w:jc w:val="center"/>
              <w:rPr>
                <w:b/>
                <w:sz w:val="20"/>
                <w:szCs w:val="20"/>
              </w:rPr>
            </w:pPr>
            <w:r>
              <w:rPr>
                <w:b/>
                <w:sz w:val="20"/>
                <w:szCs w:val="20"/>
              </w:rPr>
              <w:t>1,66</w:t>
            </w:r>
          </w:p>
        </w:tc>
      </w:tr>
    </w:tbl>
    <w:p w:rsidR="005C5387" w:rsidRPr="003F1388" w:rsidRDefault="005C5387" w:rsidP="005C5387">
      <w:pPr>
        <w:spacing w:line="240" w:lineRule="auto"/>
        <w:ind w:firstLine="720"/>
        <w:rPr>
          <w:b/>
          <w:bCs/>
          <w:sz w:val="24"/>
          <w:szCs w:val="24"/>
        </w:rPr>
      </w:pPr>
    </w:p>
    <w:p w:rsidR="0059527A" w:rsidRDefault="005C5387" w:rsidP="0059527A">
      <w:pPr>
        <w:spacing w:line="240" w:lineRule="auto"/>
        <w:ind w:firstLine="709"/>
        <w:rPr>
          <w:sz w:val="24"/>
          <w:szCs w:val="24"/>
        </w:rPr>
      </w:pPr>
      <w:r w:rsidRPr="003F1388">
        <w:rPr>
          <w:b/>
          <w:bCs/>
          <w:sz w:val="24"/>
          <w:szCs w:val="24"/>
        </w:rPr>
        <w:t xml:space="preserve">- </w:t>
      </w:r>
      <w:r w:rsidRPr="003F1388">
        <w:rPr>
          <w:bCs/>
          <w:sz w:val="24"/>
          <w:szCs w:val="24"/>
        </w:rPr>
        <w:t xml:space="preserve">возбуждено </w:t>
      </w:r>
      <w:r w:rsidR="0059527A">
        <w:rPr>
          <w:b/>
          <w:bCs/>
          <w:sz w:val="24"/>
          <w:szCs w:val="24"/>
        </w:rPr>
        <w:t>9</w:t>
      </w:r>
      <w:r w:rsidRPr="003F1388">
        <w:rPr>
          <w:b/>
          <w:bCs/>
          <w:sz w:val="24"/>
          <w:szCs w:val="24"/>
        </w:rPr>
        <w:t xml:space="preserve"> административн</w:t>
      </w:r>
      <w:r w:rsidR="0059527A">
        <w:rPr>
          <w:b/>
          <w:bCs/>
          <w:sz w:val="24"/>
          <w:szCs w:val="24"/>
        </w:rPr>
        <w:t>ых</w:t>
      </w:r>
      <w:r w:rsidRPr="003F1388">
        <w:rPr>
          <w:b/>
          <w:bCs/>
          <w:sz w:val="24"/>
          <w:szCs w:val="24"/>
        </w:rPr>
        <w:t xml:space="preserve"> дел</w:t>
      </w:r>
      <w:r w:rsidR="0059527A">
        <w:rPr>
          <w:b/>
          <w:bCs/>
          <w:sz w:val="24"/>
          <w:szCs w:val="24"/>
        </w:rPr>
        <w:t xml:space="preserve">, </w:t>
      </w:r>
      <w:r w:rsidR="0059527A">
        <w:rPr>
          <w:sz w:val="24"/>
          <w:szCs w:val="24"/>
        </w:rPr>
        <w:t xml:space="preserve">из них 8 - </w:t>
      </w:r>
      <w:r w:rsidR="0059527A" w:rsidRPr="003F1388">
        <w:rPr>
          <w:sz w:val="24"/>
          <w:szCs w:val="24"/>
        </w:rPr>
        <w:t xml:space="preserve">в области телерадиовещания </w:t>
      </w:r>
      <w:r w:rsidR="0059527A">
        <w:rPr>
          <w:sz w:val="24"/>
          <w:szCs w:val="24"/>
        </w:rPr>
        <w:t xml:space="preserve">и 1 – в области средств массовой информации, из них во 2-м квартале 2017 возбуждено </w:t>
      </w:r>
      <w:r w:rsidR="0059527A">
        <w:rPr>
          <w:b/>
          <w:sz w:val="24"/>
          <w:szCs w:val="24"/>
        </w:rPr>
        <w:t>2</w:t>
      </w:r>
      <w:r w:rsidR="0059527A" w:rsidRPr="0059527A">
        <w:rPr>
          <w:b/>
          <w:sz w:val="24"/>
          <w:szCs w:val="24"/>
        </w:rPr>
        <w:t xml:space="preserve"> </w:t>
      </w:r>
      <w:r w:rsidR="0059527A" w:rsidRPr="003F1388">
        <w:rPr>
          <w:b/>
          <w:bCs/>
          <w:sz w:val="24"/>
          <w:szCs w:val="24"/>
        </w:rPr>
        <w:t>административн</w:t>
      </w:r>
      <w:r w:rsidR="0059527A">
        <w:rPr>
          <w:b/>
          <w:bCs/>
          <w:sz w:val="24"/>
          <w:szCs w:val="24"/>
        </w:rPr>
        <w:t>ых</w:t>
      </w:r>
      <w:r w:rsidR="0059527A" w:rsidRPr="003F1388">
        <w:rPr>
          <w:b/>
          <w:bCs/>
          <w:sz w:val="24"/>
          <w:szCs w:val="24"/>
        </w:rPr>
        <w:t xml:space="preserve"> дел</w:t>
      </w:r>
      <w:r w:rsidR="0059527A">
        <w:rPr>
          <w:b/>
          <w:bCs/>
          <w:sz w:val="24"/>
          <w:szCs w:val="24"/>
        </w:rPr>
        <w:t>а</w:t>
      </w:r>
      <w:r w:rsidR="0059527A">
        <w:rPr>
          <w:sz w:val="24"/>
          <w:szCs w:val="24"/>
        </w:rPr>
        <w:t xml:space="preserve"> </w:t>
      </w:r>
      <w:r w:rsidR="0059527A" w:rsidRPr="003F1388">
        <w:rPr>
          <w:sz w:val="24"/>
          <w:szCs w:val="24"/>
        </w:rPr>
        <w:t>в области телерадиовещания</w:t>
      </w:r>
    </w:p>
    <w:p w:rsidR="000C4348" w:rsidRDefault="000C4348" w:rsidP="005C5387">
      <w:pPr>
        <w:spacing w:line="240" w:lineRule="auto"/>
        <w:ind w:firstLine="720"/>
        <w:rPr>
          <w:b/>
          <w:bCs/>
          <w:sz w:val="24"/>
          <w:szCs w:val="24"/>
        </w:rPr>
      </w:pPr>
    </w:p>
    <w:p w:rsidR="005B3A58" w:rsidRPr="003F1388" w:rsidRDefault="005B3A58" w:rsidP="005C5387">
      <w:pPr>
        <w:spacing w:line="240" w:lineRule="auto"/>
        <w:ind w:firstLine="720"/>
        <w:rPr>
          <w:b/>
          <w:bCs/>
          <w:sz w:val="24"/>
          <w:szCs w:val="24"/>
        </w:rPr>
      </w:pPr>
    </w:p>
    <w:tbl>
      <w:tblPr>
        <w:tblStyle w:val="af7"/>
        <w:tblW w:w="10773" w:type="dxa"/>
        <w:tblInd w:w="108" w:type="dxa"/>
        <w:tblLook w:val="04A0"/>
      </w:tblPr>
      <w:tblGrid>
        <w:gridCol w:w="1649"/>
        <w:gridCol w:w="697"/>
        <w:gridCol w:w="823"/>
        <w:gridCol w:w="822"/>
        <w:gridCol w:w="823"/>
        <w:gridCol w:w="986"/>
        <w:gridCol w:w="698"/>
        <w:gridCol w:w="822"/>
        <w:gridCol w:w="823"/>
        <w:gridCol w:w="822"/>
        <w:gridCol w:w="986"/>
        <w:gridCol w:w="822"/>
      </w:tblGrid>
      <w:tr w:rsidR="005B3A58" w:rsidRPr="003F1388" w:rsidTr="001A5D10">
        <w:tc>
          <w:tcPr>
            <w:tcW w:w="1701" w:type="dxa"/>
          </w:tcPr>
          <w:p w:rsidR="005B3A58" w:rsidRPr="003F1388" w:rsidRDefault="005B3A58" w:rsidP="005C5387">
            <w:pPr>
              <w:spacing w:line="240" w:lineRule="auto"/>
              <w:rPr>
                <w:sz w:val="24"/>
                <w:szCs w:val="24"/>
              </w:rPr>
            </w:pPr>
            <w:r w:rsidRPr="003F1388">
              <w:rPr>
                <w:b/>
                <w:sz w:val="20"/>
                <w:szCs w:val="20"/>
              </w:rPr>
              <w:t>Показатель</w:t>
            </w:r>
          </w:p>
        </w:tc>
        <w:tc>
          <w:tcPr>
            <w:tcW w:w="709"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51" w:type="dxa"/>
            <w:shd w:val="clear" w:color="auto" w:fill="BFBFBF" w:themeFill="background1" w:themeFillShade="BF"/>
          </w:tcPr>
          <w:p w:rsidR="005B3A58" w:rsidRPr="001A5D10" w:rsidRDefault="005B3A58" w:rsidP="004F16F1">
            <w:pPr>
              <w:tabs>
                <w:tab w:val="left" w:pos="1178"/>
                <w:tab w:val="left" w:pos="9053"/>
              </w:tabs>
              <w:spacing w:line="240" w:lineRule="auto"/>
              <w:jc w:val="center"/>
              <w:rPr>
                <w:b/>
                <w:sz w:val="20"/>
                <w:szCs w:val="20"/>
              </w:rPr>
            </w:pPr>
            <w:r w:rsidRPr="001A5D10">
              <w:rPr>
                <w:b/>
                <w:sz w:val="20"/>
                <w:szCs w:val="20"/>
              </w:rPr>
              <w:t xml:space="preserve">2 кв. </w:t>
            </w:r>
          </w:p>
          <w:p w:rsidR="005B3A58" w:rsidRPr="001A5D10" w:rsidRDefault="005B3A58" w:rsidP="004F16F1">
            <w:pPr>
              <w:tabs>
                <w:tab w:val="left" w:pos="1178"/>
                <w:tab w:val="left" w:pos="9053"/>
              </w:tabs>
              <w:spacing w:line="240" w:lineRule="auto"/>
              <w:jc w:val="center"/>
              <w:rPr>
                <w:b/>
                <w:bCs/>
                <w:iCs/>
                <w:color w:val="000000"/>
                <w:sz w:val="20"/>
                <w:szCs w:val="20"/>
              </w:rPr>
            </w:pPr>
            <w:r w:rsidRPr="001A5D10">
              <w:rPr>
                <w:b/>
                <w:sz w:val="20"/>
                <w:szCs w:val="20"/>
              </w:rPr>
              <w:t>2016</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50" w:type="dxa"/>
            <w:shd w:val="clear" w:color="auto" w:fill="BFBFBF" w:themeFill="background1" w:themeFillShade="BF"/>
          </w:tcPr>
          <w:p w:rsidR="005B3A58" w:rsidRPr="001A5D10" w:rsidRDefault="001A5D10" w:rsidP="004F16F1">
            <w:pPr>
              <w:spacing w:line="240" w:lineRule="auto"/>
              <w:jc w:val="center"/>
              <w:rPr>
                <w:b/>
                <w:sz w:val="24"/>
                <w:szCs w:val="24"/>
              </w:rPr>
            </w:pPr>
            <w:r w:rsidRPr="001A5D10">
              <w:rPr>
                <w:b/>
                <w:sz w:val="20"/>
                <w:szCs w:val="20"/>
              </w:rPr>
              <w:t>1-е полугод. 2016</w:t>
            </w:r>
          </w:p>
        </w:tc>
        <w:tc>
          <w:tcPr>
            <w:tcW w:w="709"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t>2017</w:t>
            </w:r>
          </w:p>
        </w:tc>
        <w:tc>
          <w:tcPr>
            <w:tcW w:w="850" w:type="dxa"/>
            <w:shd w:val="clear" w:color="auto" w:fill="BFBFBF" w:themeFill="background1" w:themeFillShade="BF"/>
          </w:tcPr>
          <w:p w:rsidR="005B3A58" w:rsidRPr="001A5D10" w:rsidRDefault="005B3A58" w:rsidP="005C5387">
            <w:pPr>
              <w:tabs>
                <w:tab w:val="left" w:pos="1178"/>
                <w:tab w:val="left" w:pos="9053"/>
              </w:tabs>
              <w:spacing w:line="240" w:lineRule="auto"/>
              <w:jc w:val="center"/>
              <w:rPr>
                <w:b/>
                <w:sz w:val="20"/>
                <w:szCs w:val="20"/>
              </w:rPr>
            </w:pPr>
            <w:r w:rsidRPr="001A5D10">
              <w:rPr>
                <w:b/>
                <w:sz w:val="20"/>
                <w:szCs w:val="20"/>
              </w:rPr>
              <w:t xml:space="preserve">2 кв. </w:t>
            </w:r>
          </w:p>
          <w:p w:rsidR="005B3A58" w:rsidRPr="001A5D10" w:rsidRDefault="005B3A58" w:rsidP="005B3A58">
            <w:pPr>
              <w:tabs>
                <w:tab w:val="left" w:pos="1178"/>
                <w:tab w:val="left" w:pos="9053"/>
              </w:tabs>
              <w:spacing w:line="240" w:lineRule="auto"/>
              <w:jc w:val="center"/>
              <w:rPr>
                <w:b/>
                <w:bCs/>
                <w:iCs/>
                <w:color w:val="000000"/>
                <w:sz w:val="20"/>
                <w:szCs w:val="20"/>
              </w:rPr>
            </w:pPr>
            <w:r w:rsidRPr="001A5D10">
              <w:rPr>
                <w:b/>
                <w:sz w:val="20"/>
                <w:szCs w:val="20"/>
              </w:rPr>
              <w:t>2017</w:t>
            </w:r>
          </w:p>
        </w:tc>
        <w:tc>
          <w:tcPr>
            <w:tcW w:w="851"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50"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w:t>
            </w:r>
            <w:r>
              <w:rPr>
                <w:sz w:val="20"/>
                <w:szCs w:val="20"/>
              </w:rPr>
              <w:t>7</w:t>
            </w:r>
          </w:p>
        </w:tc>
        <w:tc>
          <w:tcPr>
            <w:tcW w:w="851" w:type="dxa"/>
            <w:shd w:val="clear" w:color="auto" w:fill="BFBFBF" w:themeFill="background1" w:themeFillShade="BF"/>
          </w:tcPr>
          <w:p w:rsidR="005B3A58" w:rsidRPr="005B3A58" w:rsidRDefault="001A5D10" w:rsidP="005B3A58">
            <w:pPr>
              <w:spacing w:line="240" w:lineRule="auto"/>
              <w:jc w:val="center"/>
              <w:rPr>
                <w:sz w:val="24"/>
                <w:szCs w:val="24"/>
              </w:rPr>
            </w:pPr>
            <w:r w:rsidRPr="00C848F1">
              <w:rPr>
                <w:b/>
                <w:sz w:val="20"/>
                <w:szCs w:val="20"/>
              </w:rPr>
              <w:t>1-е полугод. 2017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1A5D10">
        <w:tc>
          <w:tcPr>
            <w:tcW w:w="1701" w:type="dxa"/>
          </w:tcPr>
          <w:p w:rsidR="005B3A58" w:rsidRPr="00AF708A" w:rsidRDefault="005B3A58" w:rsidP="005C5387">
            <w:pPr>
              <w:spacing w:line="240" w:lineRule="auto"/>
              <w:rPr>
                <w:sz w:val="20"/>
                <w:szCs w:val="20"/>
              </w:rPr>
            </w:pPr>
            <w:r w:rsidRPr="00AF708A">
              <w:rPr>
                <w:sz w:val="20"/>
                <w:szCs w:val="20"/>
              </w:rPr>
              <w:t>Составлено протоколов</w:t>
            </w:r>
          </w:p>
        </w:tc>
        <w:tc>
          <w:tcPr>
            <w:tcW w:w="709" w:type="dxa"/>
            <w:shd w:val="clear" w:color="auto" w:fill="auto"/>
          </w:tcPr>
          <w:p w:rsidR="005B3A58" w:rsidRPr="0046571B" w:rsidRDefault="005B3A58" w:rsidP="004F16F1">
            <w:pPr>
              <w:tabs>
                <w:tab w:val="left" w:pos="1178"/>
                <w:tab w:val="left" w:pos="9053"/>
              </w:tabs>
              <w:spacing w:line="240" w:lineRule="auto"/>
              <w:jc w:val="center"/>
              <w:rPr>
                <w:bCs/>
                <w:iCs/>
                <w:color w:val="000000"/>
                <w:sz w:val="20"/>
                <w:szCs w:val="20"/>
              </w:rPr>
            </w:pPr>
            <w:r w:rsidRPr="0046571B">
              <w:rPr>
                <w:bCs/>
                <w:iCs/>
                <w:color w:val="000000"/>
                <w:sz w:val="20"/>
                <w:szCs w:val="20"/>
              </w:rPr>
              <w:t>2</w:t>
            </w:r>
          </w:p>
        </w:tc>
        <w:tc>
          <w:tcPr>
            <w:tcW w:w="851" w:type="dxa"/>
            <w:shd w:val="clear" w:color="auto" w:fill="BFBFBF" w:themeFill="background1" w:themeFillShade="BF"/>
          </w:tcPr>
          <w:p w:rsidR="005B3A58" w:rsidRPr="001A5D10" w:rsidRDefault="005B3A58" w:rsidP="004F16F1">
            <w:pPr>
              <w:tabs>
                <w:tab w:val="left" w:pos="1178"/>
                <w:tab w:val="left" w:pos="9053"/>
              </w:tabs>
              <w:spacing w:line="240" w:lineRule="auto"/>
              <w:jc w:val="center"/>
              <w:rPr>
                <w:b/>
                <w:bCs/>
                <w:iCs/>
                <w:color w:val="000000"/>
                <w:sz w:val="20"/>
                <w:szCs w:val="20"/>
              </w:rPr>
            </w:pPr>
            <w:r w:rsidRPr="001A5D10">
              <w:rPr>
                <w:b/>
                <w:bCs/>
                <w:iCs/>
                <w:color w:val="000000"/>
                <w:sz w:val="20"/>
                <w:szCs w:val="20"/>
              </w:rPr>
              <w:t>2</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2</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6</w:t>
            </w:r>
          </w:p>
        </w:tc>
        <w:tc>
          <w:tcPr>
            <w:tcW w:w="850" w:type="dxa"/>
            <w:shd w:val="clear" w:color="auto" w:fill="BFBFBF" w:themeFill="background1" w:themeFillShade="BF"/>
          </w:tcPr>
          <w:p w:rsidR="005B3A58" w:rsidRPr="001A5D10" w:rsidRDefault="001A5D10" w:rsidP="004F16F1">
            <w:pPr>
              <w:spacing w:line="240" w:lineRule="auto"/>
              <w:jc w:val="center"/>
              <w:rPr>
                <w:b/>
                <w:sz w:val="20"/>
                <w:szCs w:val="20"/>
              </w:rPr>
            </w:pPr>
            <w:r>
              <w:rPr>
                <w:b/>
                <w:sz w:val="20"/>
                <w:szCs w:val="20"/>
              </w:rPr>
              <w:t>4</w:t>
            </w:r>
          </w:p>
        </w:tc>
        <w:tc>
          <w:tcPr>
            <w:tcW w:w="709" w:type="dxa"/>
            <w:shd w:val="clear" w:color="auto" w:fill="auto"/>
          </w:tcPr>
          <w:p w:rsidR="005B3A58" w:rsidRPr="0046571B" w:rsidRDefault="001A5D10" w:rsidP="005C5387">
            <w:pPr>
              <w:tabs>
                <w:tab w:val="left" w:pos="1178"/>
                <w:tab w:val="left" w:pos="9053"/>
              </w:tabs>
              <w:spacing w:line="240" w:lineRule="auto"/>
              <w:jc w:val="center"/>
              <w:rPr>
                <w:bCs/>
                <w:iCs/>
                <w:color w:val="000000"/>
                <w:sz w:val="20"/>
                <w:szCs w:val="20"/>
              </w:rPr>
            </w:pPr>
            <w:r>
              <w:rPr>
                <w:bCs/>
                <w:iCs/>
                <w:color w:val="000000"/>
                <w:sz w:val="20"/>
                <w:szCs w:val="20"/>
              </w:rPr>
              <w:t>7</w:t>
            </w:r>
          </w:p>
        </w:tc>
        <w:tc>
          <w:tcPr>
            <w:tcW w:w="850" w:type="dxa"/>
            <w:shd w:val="clear" w:color="auto" w:fill="BFBFBF" w:themeFill="background1" w:themeFillShade="BF"/>
          </w:tcPr>
          <w:p w:rsidR="005B3A58" w:rsidRPr="001A5D10" w:rsidRDefault="001A5D10" w:rsidP="005C5387">
            <w:pPr>
              <w:tabs>
                <w:tab w:val="left" w:pos="1178"/>
                <w:tab w:val="left" w:pos="9053"/>
              </w:tabs>
              <w:spacing w:line="240" w:lineRule="auto"/>
              <w:jc w:val="center"/>
              <w:rPr>
                <w:b/>
                <w:bCs/>
                <w:iCs/>
                <w:color w:val="000000"/>
                <w:sz w:val="20"/>
                <w:szCs w:val="20"/>
              </w:rPr>
            </w:pPr>
            <w:r w:rsidRPr="001A5D10">
              <w:rPr>
                <w:b/>
                <w:bCs/>
                <w:iCs/>
                <w:color w:val="000000"/>
                <w:sz w:val="20"/>
                <w:szCs w:val="20"/>
              </w:rPr>
              <w:t>2</w:t>
            </w:r>
          </w:p>
        </w:tc>
        <w:tc>
          <w:tcPr>
            <w:tcW w:w="851" w:type="dxa"/>
            <w:shd w:val="clear" w:color="auto" w:fill="FFFFFF" w:themeFill="background1"/>
          </w:tcPr>
          <w:p w:rsidR="005B3A58" w:rsidRPr="00B207CF" w:rsidRDefault="005B3A58" w:rsidP="005C5387">
            <w:pPr>
              <w:spacing w:line="240" w:lineRule="auto"/>
              <w:jc w:val="center"/>
              <w:rPr>
                <w:sz w:val="20"/>
                <w:szCs w:val="20"/>
              </w:rPr>
            </w:pPr>
          </w:p>
        </w:tc>
        <w:tc>
          <w:tcPr>
            <w:tcW w:w="850" w:type="dxa"/>
            <w:shd w:val="clear" w:color="auto" w:fill="auto"/>
          </w:tcPr>
          <w:p w:rsidR="005B3A58" w:rsidRPr="005B3A58" w:rsidRDefault="005B3A58" w:rsidP="005C5387">
            <w:pPr>
              <w:spacing w:line="240" w:lineRule="auto"/>
              <w:jc w:val="center"/>
              <w:rPr>
                <w:sz w:val="20"/>
                <w:szCs w:val="20"/>
              </w:rPr>
            </w:pPr>
          </w:p>
        </w:tc>
        <w:tc>
          <w:tcPr>
            <w:tcW w:w="851" w:type="dxa"/>
            <w:shd w:val="clear" w:color="auto" w:fill="BFBFBF" w:themeFill="background1" w:themeFillShade="BF"/>
          </w:tcPr>
          <w:p w:rsidR="005B3A58" w:rsidRPr="001A5D10" w:rsidRDefault="001A5D10" w:rsidP="005C5387">
            <w:pPr>
              <w:spacing w:line="240" w:lineRule="auto"/>
              <w:jc w:val="center"/>
              <w:rPr>
                <w:b/>
                <w:sz w:val="20"/>
                <w:szCs w:val="20"/>
              </w:rPr>
            </w:pPr>
            <w:r w:rsidRPr="001A5D10">
              <w:rPr>
                <w:b/>
                <w:sz w:val="20"/>
                <w:szCs w:val="20"/>
              </w:rPr>
              <w:t>9</w:t>
            </w:r>
          </w:p>
        </w:tc>
        <w:tc>
          <w:tcPr>
            <w:tcW w:w="850" w:type="dxa"/>
            <w:shd w:val="clear" w:color="auto" w:fill="BFBFBF" w:themeFill="background1" w:themeFillShade="BF"/>
          </w:tcPr>
          <w:p w:rsidR="005B3A58" w:rsidRPr="00AF708A" w:rsidRDefault="001A5D10" w:rsidP="00F4452C">
            <w:pPr>
              <w:spacing w:line="240" w:lineRule="auto"/>
              <w:jc w:val="center"/>
              <w:rPr>
                <w:b/>
                <w:sz w:val="20"/>
                <w:szCs w:val="20"/>
              </w:rPr>
            </w:pPr>
            <w:r>
              <w:rPr>
                <w:b/>
                <w:sz w:val="20"/>
                <w:szCs w:val="20"/>
              </w:rPr>
              <w:t>2,25</w:t>
            </w:r>
          </w:p>
        </w:tc>
      </w:tr>
    </w:tbl>
    <w:p w:rsidR="005C5387" w:rsidRPr="003F1388" w:rsidRDefault="005C5387" w:rsidP="005C5387">
      <w:pPr>
        <w:spacing w:line="240" w:lineRule="auto"/>
        <w:ind w:firstLine="720"/>
        <w:rPr>
          <w:bCs/>
          <w:sz w:val="24"/>
          <w:szCs w:val="24"/>
        </w:rPr>
      </w:pPr>
    </w:p>
    <w:p w:rsidR="00FB719C" w:rsidRDefault="00FB719C"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5B3A58" w:rsidRDefault="005B3A58"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1A5D10" w:rsidRDefault="001A5D10" w:rsidP="005C5387">
      <w:pPr>
        <w:tabs>
          <w:tab w:val="left" w:pos="1178"/>
          <w:tab w:val="left" w:pos="9053"/>
        </w:tabs>
        <w:jc w:val="center"/>
        <w:rPr>
          <w:b/>
          <w:bCs/>
          <w:color w:val="000000"/>
          <w:sz w:val="24"/>
          <w:szCs w:val="24"/>
        </w:rPr>
      </w:pPr>
    </w:p>
    <w:p w:rsidR="005C5387" w:rsidRPr="003F1388" w:rsidRDefault="005C5387" w:rsidP="005C5387">
      <w:pPr>
        <w:tabs>
          <w:tab w:val="left" w:pos="1178"/>
          <w:tab w:val="left" w:pos="9053"/>
        </w:tabs>
        <w:jc w:val="center"/>
        <w:rPr>
          <w:b/>
          <w:bCs/>
          <w:color w:val="000000"/>
          <w:sz w:val="24"/>
          <w:szCs w:val="24"/>
        </w:rPr>
      </w:pPr>
      <w:r w:rsidRPr="003F1388">
        <w:rPr>
          <w:b/>
          <w:bCs/>
          <w:color w:val="000000"/>
          <w:sz w:val="24"/>
          <w:szCs w:val="24"/>
        </w:rPr>
        <w:lastRenderedPageBreak/>
        <w:t>Административная практика</w:t>
      </w:r>
    </w:p>
    <w:p w:rsidR="005C5387" w:rsidRPr="003F1388" w:rsidRDefault="005C5387" w:rsidP="005C5387">
      <w:pPr>
        <w:spacing w:line="240" w:lineRule="auto"/>
        <w:ind w:left="426" w:firstLine="294"/>
        <w:rPr>
          <w:sz w:val="24"/>
          <w:szCs w:val="24"/>
        </w:rPr>
      </w:pPr>
      <w:r w:rsidRPr="003F1388">
        <w:rPr>
          <w:sz w:val="24"/>
          <w:szCs w:val="24"/>
        </w:rPr>
        <w:t xml:space="preserve">В </w:t>
      </w:r>
      <w:r w:rsidR="00FA2E2C">
        <w:rPr>
          <w:sz w:val="24"/>
          <w:szCs w:val="24"/>
        </w:rPr>
        <w:t>отчетный период</w:t>
      </w:r>
      <w:r w:rsidRPr="003F1388">
        <w:rPr>
          <w:sz w:val="24"/>
          <w:szCs w:val="24"/>
        </w:rPr>
        <w:t xml:space="preserve"> в ходе правоприменительной деятельности должностными лицами           Управления было составлено </w:t>
      </w:r>
      <w:r w:rsidR="0075184E">
        <w:rPr>
          <w:b/>
          <w:bCs/>
          <w:sz w:val="24"/>
          <w:szCs w:val="24"/>
        </w:rPr>
        <w:t>4</w:t>
      </w:r>
      <w:r w:rsidR="0051356D">
        <w:rPr>
          <w:b/>
          <w:bCs/>
          <w:sz w:val="24"/>
          <w:szCs w:val="24"/>
        </w:rPr>
        <w:t>28</w:t>
      </w:r>
      <w:r w:rsidRPr="003F1388">
        <w:rPr>
          <w:b/>
          <w:bCs/>
          <w:sz w:val="24"/>
          <w:szCs w:val="24"/>
        </w:rPr>
        <w:t xml:space="preserve"> </w:t>
      </w:r>
      <w:r w:rsidRPr="003F1388">
        <w:rPr>
          <w:sz w:val="24"/>
          <w:szCs w:val="24"/>
        </w:rPr>
        <w:t>протокол</w:t>
      </w:r>
      <w:r w:rsidR="00427521">
        <w:rPr>
          <w:sz w:val="24"/>
          <w:szCs w:val="24"/>
        </w:rPr>
        <w:t>ов</w:t>
      </w:r>
      <w:r w:rsidRPr="003F1388">
        <w:rPr>
          <w:sz w:val="24"/>
          <w:szCs w:val="24"/>
        </w:rPr>
        <w:t xml:space="preserve"> об административном правонарушении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993"/>
        <w:gridCol w:w="850"/>
        <w:gridCol w:w="851"/>
        <w:gridCol w:w="850"/>
        <w:gridCol w:w="992"/>
      </w:tblGrid>
      <w:tr w:rsidR="00B207CF" w:rsidRPr="003F1388" w:rsidTr="004E02F2">
        <w:trPr>
          <w:cantSplit/>
          <w:trHeight w:val="267"/>
          <w:tblHeader/>
        </w:trPr>
        <w:tc>
          <w:tcPr>
            <w:tcW w:w="6237" w:type="dxa"/>
            <w:tcBorders>
              <w:top w:val="nil"/>
              <w:left w:val="nil"/>
              <w:bottom w:val="single" w:sz="4" w:space="0" w:color="auto"/>
              <w:right w:val="single" w:sz="4" w:space="0" w:color="auto"/>
            </w:tcBorders>
            <w:vAlign w:val="center"/>
          </w:tcPr>
          <w:p w:rsidR="00B207CF" w:rsidRPr="003F1388" w:rsidRDefault="00B207CF" w:rsidP="005C5387">
            <w:pPr>
              <w:ind w:firstLine="567"/>
              <w:rPr>
                <w:b/>
                <w:color w:val="000000"/>
                <w:sz w:val="16"/>
                <w:szCs w:val="16"/>
              </w:rPr>
            </w:pPr>
          </w:p>
        </w:tc>
        <w:tc>
          <w:tcPr>
            <w:tcW w:w="993"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sidRPr="003F1388">
              <w:rPr>
                <w:b/>
                <w:color w:val="000000"/>
                <w:sz w:val="16"/>
                <w:szCs w:val="16"/>
              </w:rPr>
              <w:t>1 кв.</w:t>
            </w:r>
          </w:p>
        </w:tc>
        <w:tc>
          <w:tcPr>
            <w:tcW w:w="850"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Pr>
                <w:b/>
                <w:color w:val="000000"/>
                <w:sz w:val="16"/>
                <w:szCs w:val="16"/>
              </w:rPr>
              <w:t>2 кв.</w:t>
            </w:r>
          </w:p>
        </w:tc>
        <w:tc>
          <w:tcPr>
            <w:tcW w:w="851" w:type="dxa"/>
            <w:tcBorders>
              <w:top w:val="single" w:sz="4" w:space="0" w:color="auto"/>
            </w:tcBorders>
          </w:tcPr>
          <w:p w:rsidR="00B207CF" w:rsidRPr="003F1388" w:rsidRDefault="00B207CF" w:rsidP="0022580D">
            <w:pPr>
              <w:tabs>
                <w:tab w:val="left" w:pos="991"/>
                <w:tab w:val="left" w:pos="9110"/>
              </w:tabs>
              <w:jc w:val="center"/>
              <w:rPr>
                <w:b/>
                <w:color w:val="000000"/>
                <w:sz w:val="16"/>
                <w:szCs w:val="16"/>
              </w:rPr>
            </w:pPr>
            <w:r>
              <w:rPr>
                <w:b/>
                <w:color w:val="000000"/>
                <w:sz w:val="16"/>
                <w:szCs w:val="16"/>
              </w:rPr>
              <w:t>3 кв.</w:t>
            </w:r>
          </w:p>
        </w:tc>
        <w:tc>
          <w:tcPr>
            <w:tcW w:w="850" w:type="dxa"/>
            <w:tcBorders>
              <w:top w:val="single" w:sz="4" w:space="0" w:color="auto"/>
            </w:tcBorders>
          </w:tcPr>
          <w:p w:rsidR="00B207CF" w:rsidRDefault="00B207CF" w:rsidP="00B207CF">
            <w:pPr>
              <w:tabs>
                <w:tab w:val="left" w:pos="991"/>
                <w:tab w:val="left" w:pos="9110"/>
              </w:tabs>
              <w:jc w:val="center"/>
              <w:rPr>
                <w:b/>
                <w:color w:val="000000"/>
                <w:sz w:val="16"/>
                <w:szCs w:val="16"/>
              </w:rPr>
            </w:pPr>
            <w:r>
              <w:rPr>
                <w:b/>
                <w:color w:val="000000"/>
                <w:sz w:val="16"/>
                <w:szCs w:val="16"/>
              </w:rPr>
              <w:t>4 кв.</w:t>
            </w:r>
          </w:p>
        </w:tc>
        <w:tc>
          <w:tcPr>
            <w:tcW w:w="992" w:type="dxa"/>
            <w:tcBorders>
              <w:top w:val="single" w:sz="4" w:space="0" w:color="auto"/>
            </w:tcBorders>
          </w:tcPr>
          <w:p w:rsidR="00B207CF" w:rsidRDefault="00B207CF" w:rsidP="005C5387">
            <w:pPr>
              <w:tabs>
                <w:tab w:val="left" w:pos="991"/>
                <w:tab w:val="left" w:pos="9110"/>
              </w:tabs>
              <w:jc w:val="center"/>
              <w:rPr>
                <w:b/>
                <w:color w:val="000000"/>
                <w:sz w:val="16"/>
                <w:szCs w:val="16"/>
              </w:rPr>
            </w:pPr>
            <w:r>
              <w:rPr>
                <w:b/>
                <w:color w:val="000000"/>
                <w:sz w:val="16"/>
                <w:szCs w:val="16"/>
              </w:rPr>
              <w:t>год</w:t>
            </w:r>
          </w:p>
        </w:tc>
      </w:tr>
      <w:tr w:rsidR="00B207CF" w:rsidRPr="003F1388" w:rsidTr="004E02F2">
        <w:trPr>
          <w:cantSplit/>
          <w:trHeight w:val="230"/>
        </w:trPr>
        <w:tc>
          <w:tcPr>
            <w:tcW w:w="6237" w:type="dxa"/>
            <w:tcBorders>
              <w:top w:val="single" w:sz="4" w:space="0" w:color="auto"/>
            </w:tcBorders>
            <w:shd w:val="clear" w:color="auto" w:fill="E0E0E0"/>
            <w:vAlign w:val="center"/>
          </w:tcPr>
          <w:p w:rsidR="00B207CF" w:rsidRPr="003F1388" w:rsidRDefault="00B207CF" w:rsidP="005C5387">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993" w:type="dxa"/>
            <w:shd w:val="clear" w:color="auto" w:fill="E0E0E0"/>
          </w:tcPr>
          <w:p w:rsidR="00B207CF" w:rsidRPr="003F1388" w:rsidRDefault="00D3080E" w:rsidP="005C5387">
            <w:pPr>
              <w:tabs>
                <w:tab w:val="left" w:pos="991"/>
                <w:tab w:val="left" w:pos="9110"/>
              </w:tabs>
              <w:jc w:val="center"/>
              <w:rPr>
                <w:b/>
                <w:color w:val="000000"/>
                <w:sz w:val="20"/>
                <w:szCs w:val="20"/>
              </w:rPr>
            </w:pPr>
            <w:r>
              <w:rPr>
                <w:b/>
                <w:color w:val="000000"/>
                <w:sz w:val="20"/>
                <w:szCs w:val="20"/>
              </w:rPr>
              <w:t>228</w:t>
            </w:r>
          </w:p>
        </w:tc>
        <w:tc>
          <w:tcPr>
            <w:tcW w:w="850" w:type="dxa"/>
            <w:shd w:val="clear" w:color="auto" w:fill="E0E0E0"/>
          </w:tcPr>
          <w:p w:rsidR="00B207CF" w:rsidRDefault="0075184E" w:rsidP="001B0EF9">
            <w:pPr>
              <w:tabs>
                <w:tab w:val="left" w:pos="991"/>
                <w:tab w:val="left" w:pos="9110"/>
              </w:tabs>
              <w:jc w:val="center"/>
              <w:rPr>
                <w:b/>
                <w:color w:val="000000"/>
                <w:sz w:val="20"/>
                <w:szCs w:val="20"/>
              </w:rPr>
            </w:pPr>
            <w:r>
              <w:rPr>
                <w:b/>
                <w:color w:val="000000"/>
                <w:sz w:val="20"/>
                <w:szCs w:val="20"/>
              </w:rPr>
              <w:t>200</w:t>
            </w:r>
          </w:p>
        </w:tc>
        <w:tc>
          <w:tcPr>
            <w:tcW w:w="851" w:type="dxa"/>
            <w:shd w:val="clear" w:color="auto" w:fill="E0E0E0"/>
          </w:tcPr>
          <w:p w:rsidR="00B207CF" w:rsidRDefault="00B207CF" w:rsidP="005C5387">
            <w:pPr>
              <w:tabs>
                <w:tab w:val="left" w:pos="991"/>
                <w:tab w:val="left" w:pos="9110"/>
              </w:tabs>
              <w:jc w:val="center"/>
              <w:rPr>
                <w:b/>
                <w:color w:val="000000"/>
                <w:sz w:val="20"/>
                <w:szCs w:val="20"/>
              </w:rPr>
            </w:pPr>
          </w:p>
        </w:tc>
        <w:tc>
          <w:tcPr>
            <w:tcW w:w="850" w:type="dxa"/>
            <w:shd w:val="clear" w:color="auto" w:fill="E0E0E0"/>
          </w:tcPr>
          <w:p w:rsidR="00B207CF" w:rsidRDefault="00B207CF" w:rsidP="005C5387">
            <w:pPr>
              <w:tabs>
                <w:tab w:val="left" w:pos="991"/>
                <w:tab w:val="left" w:pos="9110"/>
              </w:tabs>
              <w:jc w:val="center"/>
              <w:rPr>
                <w:b/>
                <w:color w:val="000000"/>
                <w:sz w:val="20"/>
                <w:szCs w:val="20"/>
              </w:rPr>
            </w:pPr>
          </w:p>
        </w:tc>
        <w:tc>
          <w:tcPr>
            <w:tcW w:w="992" w:type="dxa"/>
            <w:shd w:val="clear" w:color="auto" w:fill="E0E0E0"/>
          </w:tcPr>
          <w:p w:rsidR="00B207CF" w:rsidRDefault="00B207CF" w:rsidP="001B0EF9">
            <w:pPr>
              <w:tabs>
                <w:tab w:val="left" w:pos="991"/>
                <w:tab w:val="left" w:pos="9110"/>
              </w:tabs>
              <w:jc w:val="center"/>
              <w:rPr>
                <w:b/>
                <w:color w:val="000000"/>
                <w:sz w:val="20"/>
                <w:szCs w:val="20"/>
              </w:rPr>
            </w:pP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bCs/>
                <w:color w:val="000000"/>
                <w:sz w:val="20"/>
                <w:szCs w:val="20"/>
              </w:rPr>
              <w:t xml:space="preserve">Часть 3 статьи 14.1 </w:t>
            </w:r>
            <w:proofErr w:type="spellStart"/>
            <w:r w:rsidRPr="003F1388">
              <w:rPr>
                <w:bCs/>
                <w:color w:val="000000"/>
                <w:sz w:val="20"/>
                <w:szCs w:val="20"/>
              </w:rPr>
              <w:t>КоАП</w:t>
            </w:r>
            <w:proofErr w:type="spellEnd"/>
            <w:r w:rsidRPr="003F1388">
              <w:rPr>
                <w:bCs/>
                <w:color w:val="000000"/>
                <w:sz w:val="20"/>
                <w:szCs w:val="20"/>
              </w:rPr>
              <w:t xml:space="preserve"> РФ «Осуществление предпринимательской деятельности с нарушением условий, предусмотренных специальным разрешением (лицензией)»</w:t>
            </w:r>
          </w:p>
        </w:tc>
        <w:tc>
          <w:tcPr>
            <w:tcW w:w="993" w:type="dxa"/>
          </w:tcPr>
          <w:p w:rsidR="00B207CF" w:rsidRPr="003F1388" w:rsidRDefault="0051356D" w:rsidP="002F375D">
            <w:pPr>
              <w:tabs>
                <w:tab w:val="left" w:pos="991"/>
                <w:tab w:val="left" w:pos="9110"/>
              </w:tabs>
              <w:jc w:val="center"/>
              <w:rPr>
                <w:color w:val="000000"/>
                <w:sz w:val="20"/>
                <w:szCs w:val="20"/>
              </w:rPr>
            </w:pPr>
            <w:r>
              <w:rPr>
                <w:color w:val="000000"/>
                <w:sz w:val="20"/>
                <w:szCs w:val="20"/>
              </w:rPr>
              <w:t>82</w:t>
            </w:r>
          </w:p>
        </w:tc>
        <w:tc>
          <w:tcPr>
            <w:tcW w:w="850" w:type="dxa"/>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12</w:t>
            </w: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sz w:val="20"/>
                <w:szCs w:val="20"/>
              </w:rPr>
              <w:t xml:space="preserve">Статья 13.23 </w:t>
            </w:r>
            <w:proofErr w:type="spellStart"/>
            <w:r w:rsidRPr="003F1388">
              <w:rPr>
                <w:sz w:val="20"/>
                <w:szCs w:val="20"/>
              </w:rPr>
              <w:t>КоАП</w:t>
            </w:r>
            <w:proofErr w:type="spellEnd"/>
            <w:r w:rsidRPr="003F1388">
              <w:rPr>
                <w:sz w:val="20"/>
                <w:szCs w:val="20"/>
              </w:rPr>
              <w:t xml:space="preserve"> РФ «Нарушение порядка представления обязательного экземпляра документов, письменных уведомлений, уставов и договоров»</w:t>
            </w:r>
          </w:p>
        </w:tc>
        <w:tc>
          <w:tcPr>
            <w:tcW w:w="993" w:type="dxa"/>
          </w:tcPr>
          <w:p w:rsidR="00B207CF" w:rsidRPr="003F1388" w:rsidRDefault="0051356D" w:rsidP="005C5387">
            <w:pPr>
              <w:tabs>
                <w:tab w:val="left" w:pos="991"/>
                <w:tab w:val="left" w:pos="9110"/>
              </w:tabs>
              <w:jc w:val="center"/>
              <w:rPr>
                <w:color w:val="000000"/>
                <w:sz w:val="20"/>
                <w:szCs w:val="20"/>
              </w:rPr>
            </w:pPr>
            <w:r>
              <w:rPr>
                <w:color w:val="000000"/>
                <w:sz w:val="20"/>
                <w:szCs w:val="20"/>
              </w:rPr>
              <w:t>2</w:t>
            </w:r>
          </w:p>
        </w:tc>
        <w:tc>
          <w:tcPr>
            <w:tcW w:w="850" w:type="dxa"/>
            <w:shd w:val="clear" w:color="auto" w:fill="auto"/>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9</w:t>
            </w: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155972" w:rsidRPr="003F1388" w:rsidTr="004E02F2">
        <w:trPr>
          <w:cantSplit/>
          <w:trHeight w:val="586"/>
        </w:trPr>
        <w:tc>
          <w:tcPr>
            <w:tcW w:w="6237" w:type="dxa"/>
            <w:vAlign w:val="center"/>
          </w:tcPr>
          <w:p w:rsidR="00155972" w:rsidRPr="003F1388" w:rsidRDefault="00155972" w:rsidP="00FF0323">
            <w:pPr>
              <w:tabs>
                <w:tab w:val="left" w:pos="991"/>
                <w:tab w:val="left" w:pos="9110"/>
              </w:tabs>
              <w:spacing w:line="240" w:lineRule="auto"/>
              <w:jc w:val="left"/>
              <w:rPr>
                <w:sz w:val="20"/>
                <w:szCs w:val="20"/>
              </w:rPr>
            </w:pPr>
            <w:r w:rsidRPr="003F1388">
              <w:rPr>
                <w:sz w:val="20"/>
                <w:szCs w:val="20"/>
              </w:rPr>
              <w:t>Статья 13.2</w:t>
            </w:r>
            <w:r w:rsidR="00FF0323">
              <w:rPr>
                <w:sz w:val="20"/>
                <w:szCs w:val="20"/>
              </w:rPr>
              <w:t>2</w:t>
            </w:r>
            <w:r w:rsidRPr="003F1388">
              <w:rPr>
                <w:sz w:val="20"/>
                <w:szCs w:val="20"/>
              </w:rPr>
              <w:t xml:space="preserve"> </w:t>
            </w:r>
            <w:proofErr w:type="spellStart"/>
            <w:r w:rsidRPr="003F1388">
              <w:rPr>
                <w:sz w:val="20"/>
                <w:szCs w:val="20"/>
              </w:rPr>
              <w:t>КоАП</w:t>
            </w:r>
            <w:proofErr w:type="spellEnd"/>
            <w:r w:rsidRPr="003F1388">
              <w:rPr>
                <w:sz w:val="20"/>
                <w:szCs w:val="20"/>
              </w:rPr>
              <w:t xml:space="preserve"> РФ</w:t>
            </w:r>
            <w:r>
              <w:rPr>
                <w:sz w:val="20"/>
                <w:szCs w:val="20"/>
              </w:rPr>
              <w:t xml:space="preserve"> «Нарушение порядка выходных данных»</w:t>
            </w:r>
          </w:p>
        </w:tc>
        <w:tc>
          <w:tcPr>
            <w:tcW w:w="993" w:type="dxa"/>
          </w:tcPr>
          <w:p w:rsidR="00155972" w:rsidRDefault="00155972" w:rsidP="005C5387">
            <w:pPr>
              <w:tabs>
                <w:tab w:val="left" w:pos="991"/>
                <w:tab w:val="left" w:pos="9110"/>
              </w:tabs>
              <w:jc w:val="center"/>
              <w:rPr>
                <w:color w:val="000000"/>
                <w:sz w:val="20"/>
                <w:szCs w:val="20"/>
              </w:rPr>
            </w:pPr>
            <w:r>
              <w:rPr>
                <w:color w:val="000000"/>
                <w:sz w:val="20"/>
                <w:szCs w:val="20"/>
              </w:rPr>
              <w:t>0</w:t>
            </w:r>
          </w:p>
        </w:tc>
        <w:tc>
          <w:tcPr>
            <w:tcW w:w="850" w:type="dxa"/>
            <w:shd w:val="clear" w:color="auto" w:fill="auto"/>
          </w:tcPr>
          <w:p w:rsidR="00155972" w:rsidRPr="00155972" w:rsidRDefault="00155972" w:rsidP="005C5387">
            <w:pPr>
              <w:tabs>
                <w:tab w:val="left" w:pos="991"/>
                <w:tab w:val="left" w:pos="9110"/>
              </w:tabs>
              <w:jc w:val="center"/>
              <w:rPr>
                <w:color w:val="000000"/>
                <w:sz w:val="20"/>
                <w:szCs w:val="20"/>
              </w:rPr>
            </w:pPr>
            <w:r>
              <w:rPr>
                <w:color w:val="000000"/>
                <w:sz w:val="20"/>
                <w:szCs w:val="20"/>
              </w:rPr>
              <w:t>4</w:t>
            </w:r>
          </w:p>
        </w:tc>
        <w:tc>
          <w:tcPr>
            <w:tcW w:w="851" w:type="dxa"/>
          </w:tcPr>
          <w:p w:rsidR="00155972" w:rsidRDefault="00155972" w:rsidP="005C5387">
            <w:pPr>
              <w:tabs>
                <w:tab w:val="left" w:pos="991"/>
                <w:tab w:val="left" w:pos="9110"/>
              </w:tabs>
              <w:jc w:val="center"/>
              <w:rPr>
                <w:color w:val="000000"/>
                <w:sz w:val="20"/>
                <w:szCs w:val="20"/>
              </w:rPr>
            </w:pPr>
          </w:p>
        </w:tc>
        <w:tc>
          <w:tcPr>
            <w:tcW w:w="850" w:type="dxa"/>
          </w:tcPr>
          <w:p w:rsidR="00155972" w:rsidRDefault="00155972" w:rsidP="005C5387">
            <w:pPr>
              <w:tabs>
                <w:tab w:val="left" w:pos="991"/>
                <w:tab w:val="left" w:pos="9110"/>
              </w:tabs>
              <w:jc w:val="center"/>
              <w:rPr>
                <w:color w:val="000000"/>
                <w:sz w:val="20"/>
                <w:szCs w:val="20"/>
              </w:rPr>
            </w:pPr>
          </w:p>
        </w:tc>
        <w:tc>
          <w:tcPr>
            <w:tcW w:w="992" w:type="dxa"/>
          </w:tcPr>
          <w:p w:rsidR="00155972" w:rsidRDefault="00155972"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color w:val="000000"/>
                <w:sz w:val="20"/>
                <w:szCs w:val="20"/>
              </w:rPr>
              <w:t xml:space="preserve">часть 1 статьи 13.4 </w:t>
            </w:r>
            <w:proofErr w:type="spellStart"/>
            <w:r w:rsidRPr="003F1388">
              <w:rPr>
                <w:color w:val="000000"/>
                <w:sz w:val="20"/>
                <w:szCs w:val="20"/>
              </w:rPr>
              <w:t>КоАП</w:t>
            </w:r>
            <w:proofErr w:type="spellEnd"/>
            <w:r w:rsidRPr="003F1388">
              <w:rPr>
                <w:color w:val="000000"/>
                <w:sz w:val="20"/>
                <w:szCs w:val="20"/>
              </w:rPr>
              <w:t xml:space="preserve">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3" w:type="dxa"/>
          </w:tcPr>
          <w:p w:rsidR="00B207CF" w:rsidRPr="003F1388" w:rsidRDefault="0051356D" w:rsidP="00E97B4E">
            <w:pPr>
              <w:tabs>
                <w:tab w:val="left" w:pos="991"/>
                <w:tab w:val="left" w:pos="9110"/>
              </w:tabs>
              <w:jc w:val="center"/>
              <w:rPr>
                <w:color w:val="000000"/>
                <w:sz w:val="20"/>
                <w:szCs w:val="20"/>
              </w:rPr>
            </w:pPr>
            <w:r>
              <w:rPr>
                <w:color w:val="000000"/>
                <w:sz w:val="20"/>
                <w:szCs w:val="20"/>
              </w:rPr>
              <w:t>39</w:t>
            </w:r>
          </w:p>
        </w:tc>
        <w:tc>
          <w:tcPr>
            <w:tcW w:w="850" w:type="dxa"/>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30</w:t>
            </w: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iCs/>
                <w:sz w:val="20"/>
                <w:szCs w:val="20"/>
              </w:rPr>
            </w:pPr>
            <w:r w:rsidRPr="003F1388">
              <w:rPr>
                <w:color w:val="000000"/>
                <w:sz w:val="20"/>
                <w:szCs w:val="20"/>
              </w:rPr>
              <w:t xml:space="preserve">часть 2 статьи 13.4 </w:t>
            </w:r>
            <w:proofErr w:type="spellStart"/>
            <w:r w:rsidRPr="003F1388">
              <w:rPr>
                <w:color w:val="000000"/>
                <w:sz w:val="20"/>
                <w:szCs w:val="20"/>
              </w:rPr>
              <w:t>КоАП</w:t>
            </w:r>
            <w:proofErr w:type="spellEnd"/>
            <w:r w:rsidRPr="003F1388">
              <w:rPr>
                <w:color w:val="000000"/>
                <w:sz w:val="20"/>
                <w:szCs w:val="20"/>
              </w:rPr>
              <w:t xml:space="preserve">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3" w:type="dxa"/>
          </w:tcPr>
          <w:p w:rsidR="00B207CF" w:rsidRPr="003F1388" w:rsidRDefault="0051356D" w:rsidP="002F375D">
            <w:pPr>
              <w:tabs>
                <w:tab w:val="left" w:pos="991"/>
                <w:tab w:val="left" w:pos="9110"/>
              </w:tabs>
              <w:jc w:val="center"/>
              <w:rPr>
                <w:color w:val="000000"/>
                <w:sz w:val="20"/>
                <w:szCs w:val="20"/>
              </w:rPr>
            </w:pPr>
            <w:r>
              <w:rPr>
                <w:color w:val="000000"/>
                <w:sz w:val="20"/>
                <w:szCs w:val="20"/>
              </w:rPr>
              <w:t>70</w:t>
            </w:r>
          </w:p>
        </w:tc>
        <w:tc>
          <w:tcPr>
            <w:tcW w:w="850" w:type="dxa"/>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104</w:t>
            </w: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bCs/>
                <w:color w:val="000000"/>
                <w:sz w:val="20"/>
                <w:szCs w:val="20"/>
              </w:rPr>
            </w:pPr>
            <w:r w:rsidRPr="003F1388">
              <w:rPr>
                <w:color w:val="000000"/>
                <w:sz w:val="20"/>
                <w:szCs w:val="20"/>
              </w:rPr>
              <w:t xml:space="preserve">Статья 19.7 </w:t>
            </w:r>
            <w:proofErr w:type="spellStart"/>
            <w:r w:rsidRPr="003F1388">
              <w:rPr>
                <w:color w:val="000000"/>
                <w:sz w:val="20"/>
                <w:szCs w:val="20"/>
              </w:rPr>
              <w:t>КоАП</w:t>
            </w:r>
            <w:proofErr w:type="spellEnd"/>
            <w:r w:rsidRPr="003F1388">
              <w:rPr>
                <w:color w:val="000000"/>
                <w:sz w:val="20"/>
                <w:szCs w:val="20"/>
              </w:rPr>
              <w:t xml:space="preserve"> РФ «Непредставление сведений»</w:t>
            </w:r>
          </w:p>
        </w:tc>
        <w:tc>
          <w:tcPr>
            <w:tcW w:w="993" w:type="dxa"/>
          </w:tcPr>
          <w:p w:rsidR="00B207CF" w:rsidRPr="003F1388" w:rsidRDefault="0051356D" w:rsidP="0051356D">
            <w:pPr>
              <w:tabs>
                <w:tab w:val="left" w:pos="991"/>
                <w:tab w:val="left" w:pos="9110"/>
              </w:tabs>
              <w:jc w:val="center"/>
              <w:rPr>
                <w:color w:val="000000"/>
                <w:sz w:val="20"/>
                <w:szCs w:val="20"/>
              </w:rPr>
            </w:pPr>
            <w:r>
              <w:rPr>
                <w:color w:val="000000"/>
                <w:sz w:val="20"/>
                <w:szCs w:val="20"/>
              </w:rPr>
              <w:t>34</w:t>
            </w:r>
          </w:p>
        </w:tc>
        <w:tc>
          <w:tcPr>
            <w:tcW w:w="850" w:type="dxa"/>
          </w:tcPr>
          <w:p w:rsidR="00B207CF" w:rsidRPr="00155972" w:rsidRDefault="00155972" w:rsidP="002375CB">
            <w:pPr>
              <w:tabs>
                <w:tab w:val="left" w:pos="991"/>
                <w:tab w:val="left" w:pos="9110"/>
              </w:tabs>
              <w:jc w:val="center"/>
              <w:rPr>
                <w:color w:val="000000"/>
                <w:sz w:val="20"/>
                <w:szCs w:val="20"/>
              </w:rPr>
            </w:pPr>
            <w:r w:rsidRPr="00155972">
              <w:rPr>
                <w:color w:val="000000"/>
                <w:sz w:val="20"/>
                <w:szCs w:val="20"/>
              </w:rPr>
              <w:t>33</w:t>
            </w: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2375CB">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A26499" w:rsidRDefault="00B207CF" w:rsidP="0051356D">
            <w:pPr>
              <w:spacing w:line="240" w:lineRule="auto"/>
              <w:ind w:right="113"/>
              <w:rPr>
                <w:sz w:val="20"/>
                <w:szCs w:val="20"/>
              </w:rPr>
            </w:pPr>
            <w:r w:rsidRPr="00A26499">
              <w:rPr>
                <w:sz w:val="20"/>
                <w:szCs w:val="20"/>
              </w:rPr>
              <w:t xml:space="preserve">статья 13.21 </w:t>
            </w:r>
            <w:proofErr w:type="spellStart"/>
            <w:r w:rsidRPr="00A26499">
              <w:rPr>
                <w:sz w:val="20"/>
                <w:szCs w:val="20"/>
              </w:rPr>
              <w:t>КоАП</w:t>
            </w:r>
            <w:proofErr w:type="spellEnd"/>
            <w:r w:rsidRPr="00A26499">
              <w:rPr>
                <w:sz w:val="20"/>
                <w:szCs w:val="20"/>
              </w:rPr>
              <w:t xml:space="preserve"> РФ «Нарушение порядка изготовления или распространения продукции средства массовой информации »</w:t>
            </w:r>
          </w:p>
        </w:tc>
        <w:tc>
          <w:tcPr>
            <w:tcW w:w="993" w:type="dxa"/>
          </w:tcPr>
          <w:p w:rsidR="00B207CF" w:rsidRDefault="0051356D" w:rsidP="00C913CF">
            <w:pPr>
              <w:spacing w:line="240" w:lineRule="auto"/>
              <w:ind w:right="113"/>
              <w:jc w:val="center"/>
              <w:rPr>
                <w:sz w:val="20"/>
                <w:szCs w:val="20"/>
              </w:rPr>
            </w:pPr>
            <w:r>
              <w:rPr>
                <w:sz w:val="20"/>
                <w:szCs w:val="20"/>
              </w:rPr>
              <w:t>1</w:t>
            </w:r>
          </w:p>
        </w:tc>
        <w:tc>
          <w:tcPr>
            <w:tcW w:w="850" w:type="dxa"/>
          </w:tcPr>
          <w:p w:rsidR="00B207CF" w:rsidRPr="00155972" w:rsidRDefault="00155972" w:rsidP="00C913CF">
            <w:pPr>
              <w:spacing w:line="240" w:lineRule="auto"/>
              <w:ind w:right="113"/>
              <w:jc w:val="center"/>
              <w:rPr>
                <w:sz w:val="20"/>
                <w:szCs w:val="20"/>
              </w:rPr>
            </w:pPr>
            <w:r>
              <w:rPr>
                <w:sz w:val="20"/>
                <w:szCs w:val="20"/>
              </w:rPr>
              <w:t>2</w:t>
            </w:r>
          </w:p>
        </w:tc>
        <w:tc>
          <w:tcPr>
            <w:tcW w:w="851" w:type="dxa"/>
          </w:tcPr>
          <w:p w:rsidR="00B207CF" w:rsidRDefault="00B207CF" w:rsidP="00C913CF">
            <w:pPr>
              <w:spacing w:line="240" w:lineRule="auto"/>
              <w:ind w:right="113"/>
              <w:jc w:val="center"/>
              <w:rPr>
                <w:sz w:val="20"/>
                <w:szCs w:val="20"/>
              </w:rPr>
            </w:pPr>
          </w:p>
        </w:tc>
        <w:tc>
          <w:tcPr>
            <w:tcW w:w="850" w:type="dxa"/>
          </w:tcPr>
          <w:p w:rsidR="00B207CF" w:rsidRDefault="00B207CF" w:rsidP="00C913CF">
            <w:pPr>
              <w:spacing w:line="240" w:lineRule="auto"/>
              <w:ind w:right="113"/>
              <w:jc w:val="center"/>
              <w:rPr>
                <w:sz w:val="20"/>
                <w:szCs w:val="20"/>
              </w:rPr>
            </w:pPr>
          </w:p>
        </w:tc>
        <w:tc>
          <w:tcPr>
            <w:tcW w:w="992" w:type="dxa"/>
          </w:tcPr>
          <w:p w:rsidR="00B207CF" w:rsidRDefault="00B207CF" w:rsidP="00C913CF">
            <w:pPr>
              <w:spacing w:line="240" w:lineRule="auto"/>
              <w:ind w:right="113"/>
              <w:jc w:val="center"/>
              <w:rPr>
                <w:sz w:val="20"/>
                <w:szCs w:val="20"/>
              </w:rPr>
            </w:pPr>
          </w:p>
        </w:tc>
      </w:tr>
      <w:tr w:rsidR="00155972" w:rsidRPr="003F1388" w:rsidTr="009230C5">
        <w:trPr>
          <w:cantSplit/>
          <w:trHeight w:val="72"/>
        </w:trPr>
        <w:tc>
          <w:tcPr>
            <w:tcW w:w="6237" w:type="dxa"/>
            <w:vAlign w:val="center"/>
          </w:tcPr>
          <w:p w:rsidR="00155972" w:rsidRPr="00155972" w:rsidRDefault="00155972" w:rsidP="009230C5">
            <w:pPr>
              <w:tabs>
                <w:tab w:val="left" w:pos="991"/>
                <w:tab w:val="left" w:pos="9110"/>
              </w:tabs>
              <w:spacing w:line="240" w:lineRule="auto"/>
              <w:rPr>
                <w:bCs/>
                <w:color w:val="000000"/>
                <w:sz w:val="20"/>
                <w:szCs w:val="20"/>
              </w:rPr>
            </w:pPr>
            <w:r w:rsidRPr="00155972">
              <w:rPr>
                <w:bCs/>
                <w:color w:val="000000"/>
                <w:sz w:val="20"/>
                <w:szCs w:val="20"/>
              </w:rPr>
              <w:t xml:space="preserve">часть 1 статьи 19.5 </w:t>
            </w:r>
            <w:proofErr w:type="spellStart"/>
            <w:r w:rsidRPr="00155972">
              <w:rPr>
                <w:bCs/>
                <w:color w:val="000000"/>
                <w:sz w:val="20"/>
                <w:szCs w:val="20"/>
              </w:rPr>
              <w:t>КоАП</w:t>
            </w:r>
            <w:proofErr w:type="spellEnd"/>
            <w:r w:rsidRPr="00155972">
              <w:rPr>
                <w:bCs/>
                <w:color w:val="000000"/>
                <w:sz w:val="20"/>
                <w:szCs w:val="20"/>
              </w:rPr>
              <w:t xml:space="preserve"> РФ «</w:t>
            </w:r>
            <w:r w:rsidRPr="00155972">
              <w:rPr>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993"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0</w:t>
            </w:r>
          </w:p>
        </w:tc>
        <w:tc>
          <w:tcPr>
            <w:tcW w:w="850"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3</w:t>
            </w:r>
          </w:p>
        </w:tc>
        <w:tc>
          <w:tcPr>
            <w:tcW w:w="851" w:type="dxa"/>
          </w:tcPr>
          <w:p w:rsidR="00155972" w:rsidRDefault="00155972" w:rsidP="00C913CF">
            <w:pPr>
              <w:spacing w:line="240" w:lineRule="auto"/>
              <w:ind w:right="113"/>
              <w:jc w:val="center"/>
              <w:rPr>
                <w:sz w:val="20"/>
                <w:szCs w:val="20"/>
              </w:rPr>
            </w:pPr>
          </w:p>
        </w:tc>
        <w:tc>
          <w:tcPr>
            <w:tcW w:w="850" w:type="dxa"/>
          </w:tcPr>
          <w:p w:rsidR="00155972" w:rsidRDefault="00155972" w:rsidP="00C913CF">
            <w:pPr>
              <w:spacing w:line="240" w:lineRule="auto"/>
              <w:ind w:right="113"/>
              <w:jc w:val="center"/>
              <w:rPr>
                <w:sz w:val="20"/>
                <w:szCs w:val="20"/>
              </w:rPr>
            </w:pPr>
          </w:p>
        </w:tc>
        <w:tc>
          <w:tcPr>
            <w:tcW w:w="992" w:type="dxa"/>
          </w:tcPr>
          <w:p w:rsidR="00155972" w:rsidRDefault="00155972" w:rsidP="00C913CF">
            <w:pPr>
              <w:spacing w:line="240" w:lineRule="auto"/>
              <w:ind w:right="113"/>
              <w:jc w:val="center"/>
              <w:rPr>
                <w:sz w:val="20"/>
                <w:szCs w:val="20"/>
              </w:rPr>
            </w:pPr>
          </w:p>
        </w:tc>
      </w:tr>
      <w:tr w:rsidR="00155972" w:rsidRPr="003F1388" w:rsidTr="009230C5">
        <w:trPr>
          <w:cantSplit/>
          <w:trHeight w:val="72"/>
        </w:trPr>
        <w:tc>
          <w:tcPr>
            <w:tcW w:w="6237" w:type="dxa"/>
            <w:vAlign w:val="center"/>
          </w:tcPr>
          <w:p w:rsidR="00155972" w:rsidRPr="00155972" w:rsidRDefault="00155972" w:rsidP="009230C5">
            <w:pPr>
              <w:tabs>
                <w:tab w:val="left" w:pos="991"/>
                <w:tab w:val="left" w:pos="9110"/>
              </w:tabs>
              <w:spacing w:line="240" w:lineRule="auto"/>
              <w:rPr>
                <w:bCs/>
                <w:color w:val="000000"/>
                <w:sz w:val="20"/>
                <w:szCs w:val="20"/>
              </w:rPr>
            </w:pPr>
            <w:proofErr w:type="gramStart"/>
            <w:r w:rsidRPr="00155972">
              <w:rPr>
                <w:bCs/>
                <w:color w:val="000000"/>
                <w:sz w:val="20"/>
                <w:szCs w:val="20"/>
              </w:rPr>
              <w:t xml:space="preserve">Статья 15. 27 </w:t>
            </w:r>
            <w:proofErr w:type="spellStart"/>
            <w:r w:rsidRPr="00155972">
              <w:rPr>
                <w:bCs/>
                <w:color w:val="000000"/>
                <w:sz w:val="20"/>
                <w:szCs w:val="20"/>
              </w:rPr>
              <w:t>КоАП</w:t>
            </w:r>
            <w:proofErr w:type="spellEnd"/>
            <w:r w:rsidRPr="00155972">
              <w:rPr>
                <w:bCs/>
                <w:color w:val="000000"/>
                <w:sz w:val="20"/>
                <w:szCs w:val="20"/>
              </w:rPr>
              <w:t xml:space="preserve"> РФ «</w:t>
            </w:r>
            <w:r w:rsidRPr="00155972">
              <w:rPr>
                <w:sz w:val="20"/>
                <w:szCs w:val="20"/>
              </w:rPr>
              <w:t>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w:t>
            </w:r>
            <w:proofErr w:type="gramEnd"/>
            <w:r w:rsidRPr="00155972">
              <w:rPr>
                <w:sz w:val="20"/>
                <w:szCs w:val="20"/>
              </w:rPr>
              <w:t xml:space="preserve"> представление названных сведений в уполномоченный орган с нарушением установленного срока, за исключением случаев, предусмотренных </w:t>
            </w:r>
            <w:hyperlink w:anchor="sub_152702" w:history="1">
              <w:r w:rsidRPr="00155972">
                <w:rPr>
                  <w:sz w:val="20"/>
                  <w:szCs w:val="20"/>
                </w:rPr>
                <w:t>частями 1.1,2 - 4</w:t>
              </w:r>
            </w:hyperlink>
            <w:r w:rsidRPr="00155972">
              <w:rPr>
                <w:sz w:val="20"/>
                <w:szCs w:val="20"/>
              </w:rPr>
              <w:t xml:space="preserve"> настоящей статьи …»</w:t>
            </w:r>
          </w:p>
        </w:tc>
        <w:tc>
          <w:tcPr>
            <w:tcW w:w="993"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0</w:t>
            </w:r>
          </w:p>
        </w:tc>
        <w:tc>
          <w:tcPr>
            <w:tcW w:w="850"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3</w:t>
            </w:r>
          </w:p>
        </w:tc>
        <w:tc>
          <w:tcPr>
            <w:tcW w:w="851" w:type="dxa"/>
          </w:tcPr>
          <w:p w:rsidR="00155972" w:rsidRDefault="00155972" w:rsidP="00C913CF">
            <w:pPr>
              <w:spacing w:line="240" w:lineRule="auto"/>
              <w:ind w:right="113"/>
              <w:jc w:val="center"/>
              <w:rPr>
                <w:sz w:val="20"/>
                <w:szCs w:val="20"/>
              </w:rPr>
            </w:pPr>
          </w:p>
        </w:tc>
        <w:tc>
          <w:tcPr>
            <w:tcW w:w="850" w:type="dxa"/>
          </w:tcPr>
          <w:p w:rsidR="00155972" w:rsidRDefault="00155972" w:rsidP="00C913CF">
            <w:pPr>
              <w:spacing w:line="240" w:lineRule="auto"/>
              <w:ind w:right="113"/>
              <w:jc w:val="center"/>
              <w:rPr>
                <w:sz w:val="20"/>
                <w:szCs w:val="20"/>
              </w:rPr>
            </w:pPr>
          </w:p>
        </w:tc>
        <w:tc>
          <w:tcPr>
            <w:tcW w:w="992" w:type="dxa"/>
          </w:tcPr>
          <w:p w:rsidR="00155972" w:rsidRDefault="00155972" w:rsidP="00C913CF">
            <w:pPr>
              <w:spacing w:line="240" w:lineRule="auto"/>
              <w:ind w:right="113"/>
              <w:jc w:val="center"/>
              <w:rPr>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993" w:type="dxa"/>
          </w:tcPr>
          <w:p w:rsidR="00B207CF" w:rsidRPr="002E4668" w:rsidRDefault="0051356D" w:rsidP="005C5387">
            <w:pPr>
              <w:tabs>
                <w:tab w:val="left" w:pos="991"/>
                <w:tab w:val="left" w:pos="9110"/>
              </w:tabs>
              <w:jc w:val="center"/>
              <w:rPr>
                <w:color w:val="000000"/>
                <w:sz w:val="20"/>
                <w:szCs w:val="20"/>
              </w:rPr>
            </w:pPr>
            <w:r>
              <w:rPr>
                <w:color w:val="000000"/>
                <w:sz w:val="20"/>
                <w:szCs w:val="20"/>
              </w:rPr>
              <w:t>196</w:t>
            </w:r>
          </w:p>
        </w:tc>
        <w:tc>
          <w:tcPr>
            <w:tcW w:w="850" w:type="dxa"/>
          </w:tcPr>
          <w:p w:rsidR="00B207CF" w:rsidRPr="002E4668" w:rsidRDefault="00155972" w:rsidP="00155972">
            <w:pPr>
              <w:tabs>
                <w:tab w:val="left" w:pos="991"/>
                <w:tab w:val="left" w:pos="9110"/>
              </w:tabs>
              <w:jc w:val="center"/>
              <w:rPr>
                <w:color w:val="000000"/>
                <w:sz w:val="20"/>
                <w:szCs w:val="20"/>
              </w:rPr>
            </w:pPr>
            <w:r>
              <w:rPr>
                <w:color w:val="000000"/>
                <w:sz w:val="20"/>
                <w:szCs w:val="20"/>
              </w:rPr>
              <w:t>182</w:t>
            </w: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color w:val="000000"/>
                <w:sz w:val="20"/>
                <w:szCs w:val="20"/>
              </w:rPr>
              <w:t>Управлением</w:t>
            </w:r>
          </w:p>
        </w:tc>
        <w:tc>
          <w:tcPr>
            <w:tcW w:w="993" w:type="dxa"/>
          </w:tcPr>
          <w:p w:rsidR="00B207CF" w:rsidRPr="002E4668" w:rsidRDefault="0051356D" w:rsidP="00E354C3">
            <w:pPr>
              <w:tabs>
                <w:tab w:val="left" w:pos="991"/>
                <w:tab w:val="left" w:pos="9110"/>
              </w:tabs>
              <w:jc w:val="center"/>
              <w:rPr>
                <w:color w:val="000000"/>
                <w:sz w:val="20"/>
                <w:szCs w:val="20"/>
              </w:rPr>
            </w:pPr>
            <w:r>
              <w:rPr>
                <w:color w:val="000000"/>
                <w:sz w:val="20"/>
                <w:szCs w:val="20"/>
              </w:rPr>
              <w:t>77</w:t>
            </w:r>
          </w:p>
        </w:tc>
        <w:tc>
          <w:tcPr>
            <w:tcW w:w="850" w:type="dxa"/>
          </w:tcPr>
          <w:p w:rsidR="00B207CF" w:rsidRPr="002E4668" w:rsidRDefault="00155972" w:rsidP="005C5387">
            <w:pPr>
              <w:tabs>
                <w:tab w:val="left" w:pos="991"/>
                <w:tab w:val="left" w:pos="9110"/>
              </w:tabs>
              <w:jc w:val="center"/>
              <w:rPr>
                <w:color w:val="000000"/>
                <w:sz w:val="20"/>
                <w:szCs w:val="20"/>
              </w:rPr>
            </w:pPr>
            <w:r>
              <w:rPr>
                <w:color w:val="000000"/>
                <w:sz w:val="20"/>
                <w:szCs w:val="20"/>
              </w:rPr>
              <w:t>123</w:t>
            </w: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993" w:type="dxa"/>
          </w:tcPr>
          <w:p w:rsidR="00B207CF" w:rsidRPr="002E4668" w:rsidRDefault="0051356D" w:rsidP="002E4668">
            <w:pPr>
              <w:tabs>
                <w:tab w:val="left" w:pos="991"/>
                <w:tab w:val="left" w:pos="9110"/>
              </w:tabs>
              <w:jc w:val="center"/>
              <w:rPr>
                <w:color w:val="000000"/>
                <w:sz w:val="20"/>
                <w:szCs w:val="20"/>
              </w:rPr>
            </w:pPr>
            <w:r>
              <w:rPr>
                <w:color w:val="000000"/>
                <w:sz w:val="20"/>
                <w:szCs w:val="20"/>
              </w:rPr>
              <w:t>77</w:t>
            </w:r>
          </w:p>
        </w:tc>
        <w:tc>
          <w:tcPr>
            <w:tcW w:w="850" w:type="dxa"/>
          </w:tcPr>
          <w:p w:rsidR="00B207CF" w:rsidRPr="002E4668" w:rsidRDefault="00155972" w:rsidP="002E4668">
            <w:pPr>
              <w:tabs>
                <w:tab w:val="left" w:pos="991"/>
                <w:tab w:val="left" w:pos="9110"/>
              </w:tabs>
              <w:jc w:val="center"/>
              <w:rPr>
                <w:color w:val="000000"/>
                <w:sz w:val="20"/>
                <w:szCs w:val="20"/>
              </w:rPr>
            </w:pPr>
            <w:r>
              <w:rPr>
                <w:color w:val="000000"/>
                <w:sz w:val="20"/>
                <w:szCs w:val="20"/>
              </w:rPr>
              <w:t>123</w:t>
            </w: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судами</w:t>
            </w:r>
          </w:p>
        </w:tc>
        <w:tc>
          <w:tcPr>
            <w:tcW w:w="993" w:type="dxa"/>
          </w:tcPr>
          <w:p w:rsidR="00B207CF" w:rsidRPr="002E4668" w:rsidRDefault="0051356D" w:rsidP="005C5387">
            <w:pPr>
              <w:tabs>
                <w:tab w:val="left" w:pos="991"/>
                <w:tab w:val="left" w:pos="9110"/>
              </w:tabs>
              <w:jc w:val="center"/>
              <w:rPr>
                <w:color w:val="000000"/>
                <w:sz w:val="20"/>
                <w:szCs w:val="20"/>
              </w:rPr>
            </w:pPr>
            <w:r>
              <w:rPr>
                <w:color w:val="000000"/>
                <w:sz w:val="20"/>
                <w:szCs w:val="20"/>
              </w:rPr>
              <w:t>119</w:t>
            </w:r>
          </w:p>
        </w:tc>
        <w:tc>
          <w:tcPr>
            <w:tcW w:w="850" w:type="dxa"/>
          </w:tcPr>
          <w:p w:rsidR="00B207CF" w:rsidRPr="002E4668" w:rsidRDefault="00155972" w:rsidP="00A67957">
            <w:pPr>
              <w:tabs>
                <w:tab w:val="left" w:pos="991"/>
                <w:tab w:val="left" w:pos="9110"/>
              </w:tabs>
              <w:jc w:val="center"/>
              <w:rPr>
                <w:color w:val="000000"/>
                <w:sz w:val="20"/>
                <w:szCs w:val="20"/>
              </w:rPr>
            </w:pPr>
            <w:r>
              <w:rPr>
                <w:color w:val="000000"/>
                <w:sz w:val="20"/>
                <w:szCs w:val="20"/>
              </w:rPr>
              <w:t>59</w:t>
            </w: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из них оставлено в силе</w:t>
            </w:r>
          </w:p>
        </w:tc>
        <w:tc>
          <w:tcPr>
            <w:tcW w:w="993" w:type="dxa"/>
          </w:tcPr>
          <w:p w:rsidR="00B207CF" w:rsidRPr="002E4668" w:rsidRDefault="0051356D" w:rsidP="003B2E3D">
            <w:pPr>
              <w:tabs>
                <w:tab w:val="left" w:pos="991"/>
                <w:tab w:val="left" w:pos="9110"/>
              </w:tabs>
              <w:jc w:val="center"/>
              <w:rPr>
                <w:color w:val="000000"/>
                <w:sz w:val="20"/>
                <w:szCs w:val="20"/>
              </w:rPr>
            </w:pPr>
            <w:r>
              <w:rPr>
                <w:color w:val="000000"/>
                <w:sz w:val="20"/>
                <w:szCs w:val="20"/>
              </w:rPr>
              <w:t>119</w:t>
            </w:r>
          </w:p>
        </w:tc>
        <w:tc>
          <w:tcPr>
            <w:tcW w:w="850" w:type="dxa"/>
          </w:tcPr>
          <w:p w:rsidR="00B207CF" w:rsidRPr="002E4668" w:rsidRDefault="00155972" w:rsidP="00A67957">
            <w:pPr>
              <w:tabs>
                <w:tab w:val="left" w:pos="991"/>
                <w:tab w:val="left" w:pos="9110"/>
              </w:tabs>
              <w:jc w:val="center"/>
              <w:rPr>
                <w:color w:val="000000"/>
                <w:sz w:val="20"/>
                <w:szCs w:val="20"/>
              </w:rPr>
            </w:pPr>
            <w:r>
              <w:rPr>
                <w:color w:val="000000"/>
                <w:sz w:val="20"/>
                <w:szCs w:val="20"/>
              </w:rPr>
              <w:t>59</w:t>
            </w:r>
          </w:p>
        </w:tc>
        <w:tc>
          <w:tcPr>
            <w:tcW w:w="851" w:type="dxa"/>
          </w:tcPr>
          <w:p w:rsidR="00B207CF" w:rsidRPr="002E4668" w:rsidRDefault="00B207CF" w:rsidP="003B2E3D">
            <w:pPr>
              <w:tabs>
                <w:tab w:val="left" w:pos="991"/>
                <w:tab w:val="left" w:pos="9110"/>
              </w:tabs>
              <w:jc w:val="center"/>
              <w:rPr>
                <w:color w:val="000000"/>
                <w:sz w:val="20"/>
                <w:szCs w:val="20"/>
              </w:rPr>
            </w:pPr>
          </w:p>
        </w:tc>
        <w:tc>
          <w:tcPr>
            <w:tcW w:w="850" w:type="dxa"/>
          </w:tcPr>
          <w:p w:rsidR="00B207CF" w:rsidRPr="002E4668" w:rsidRDefault="00B207CF" w:rsidP="003B2E3D">
            <w:pPr>
              <w:tabs>
                <w:tab w:val="left" w:pos="991"/>
                <w:tab w:val="left" w:pos="9110"/>
              </w:tabs>
              <w:jc w:val="center"/>
              <w:rPr>
                <w:color w:val="000000"/>
                <w:sz w:val="20"/>
                <w:szCs w:val="20"/>
              </w:rPr>
            </w:pPr>
          </w:p>
        </w:tc>
        <w:tc>
          <w:tcPr>
            <w:tcW w:w="992" w:type="dxa"/>
          </w:tcPr>
          <w:p w:rsidR="00B207CF" w:rsidRPr="002E4668" w:rsidRDefault="00B207CF" w:rsidP="003B2E3D">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993" w:type="dxa"/>
          </w:tcPr>
          <w:p w:rsidR="00B207CF" w:rsidRPr="002E4668" w:rsidRDefault="00155972" w:rsidP="002E4668">
            <w:pPr>
              <w:tabs>
                <w:tab w:val="left" w:pos="991"/>
                <w:tab w:val="left" w:pos="9110"/>
              </w:tabs>
              <w:jc w:val="center"/>
              <w:rPr>
                <w:color w:val="000000"/>
                <w:sz w:val="18"/>
                <w:szCs w:val="18"/>
              </w:rPr>
            </w:pPr>
            <w:r>
              <w:rPr>
                <w:color w:val="000000"/>
                <w:sz w:val="18"/>
                <w:szCs w:val="18"/>
              </w:rPr>
              <w:t>911500</w:t>
            </w:r>
          </w:p>
        </w:tc>
        <w:tc>
          <w:tcPr>
            <w:tcW w:w="850" w:type="dxa"/>
          </w:tcPr>
          <w:p w:rsidR="00B207CF" w:rsidRPr="002E4668" w:rsidRDefault="00155972" w:rsidP="002E4668">
            <w:pPr>
              <w:tabs>
                <w:tab w:val="left" w:pos="991"/>
                <w:tab w:val="left" w:pos="9110"/>
              </w:tabs>
              <w:jc w:val="center"/>
              <w:rPr>
                <w:color w:val="000000"/>
                <w:sz w:val="18"/>
                <w:szCs w:val="18"/>
              </w:rPr>
            </w:pPr>
            <w:r>
              <w:rPr>
                <w:color w:val="000000"/>
                <w:sz w:val="18"/>
                <w:szCs w:val="18"/>
              </w:rPr>
              <w:t>604000</w:t>
            </w:r>
          </w:p>
        </w:tc>
        <w:tc>
          <w:tcPr>
            <w:tcW w:w="851" w:type="dxa"/>
          </w:tcPr>
          <w:p w:rsidR="00B207CF" w:rsidRPr="002E4668" w:rsidRDefault="00B207CF" w:rsidP="002E4668">
            <w:pPr>
              <w:tabs>
                <w:tab w:val="left" w:pos="991"/>
                <w:tab w:val="left" w:pos="9110"/>
              </w:tabs>
              <w:jc w:val="center"/>
              <w:rPr>
                <w:color w:val="000000"/>
                <w:sz w:val="18"/>
                <w:szCs w:val="18"/>
              </w:rPr>
            </w:pPr>
          </w:p>
        </w:tc>
        <w:tc>
          <w:tcPr>
            <w:tcW w:w="850" w:type="dxa"/>
          </w:tcPr>
          <w:p w:rsidR="00B207CF" w:rsidRPr="002E4668" w:rsidRDefault="00B207CF" w:rsidP="003B2E3D">
            <w:pPr>
              <w:tabs>
                <w:tab w:val="left" w:pos="991"/>
                <w:tab w:val="left" w:pos="9110"/>
              </w:tabs>
              <w:jc w:val="center"/>
              <w:rPr>
                <w:color w:val="000000"/>
                <w:sz w:val="18"/>
                <w:szCs w:val="18"/>
              </w:rPr>
            </w:pPr>
          </w:p>
        </w:tc>
        <w:tc>
          <w:tcPr>
            <w:tcW w:w="992" w:type="dxa"/>
          </w:tcPr>
          <w:p w:rsidR="00B207CF" w:rsidRPr="002E4668" w:rsidRDefault="00B207CF" w:rsidP="00CE15DF">
            <w:pPr>
              <w:tabs>
                <w:tab w:val="left" w:pos="991"/>
                <w:tab w:val="left" w:pos="9110"/>
              </w:tabs>
              <w:jc w:val="center"/>
              <w:rPr>
                <w:color w:val="000000"/>
                <w:sz w:val="18"/>
                <w:szCs w:val="18"/>
              </w:rPr>
            </w:pPr>
          </w:p>
        </w:tc>
      </w:tr>
      <w:tr w:rsidR="00B207CF" w:rsidRPr="003F1388" w:rsidTr="004E02F2">
        <w:trPr>
          <w:cantSplit/>
          <w:trHeight w:val="72"/>
        </w:trPr>
        <w:tc>
          <w:tcPr>
            <w:tcW w:w="6237" w:type="dxa"/>
          </w:tcPr>
          <w:p w:rsidR="00B207CF" w:rsidRPr="003F1388" w:rsidRDefault="00B207CF" w:rsidP="005C5387">
            <w:pPr>
              <w:spacing w:line="240" w:lineRule="auto"/>
              <w:rPr>
                <w:b/>
                <w:color w:val="000000"/>
                <w:sz w:val="20"/>
                <w:szCs w:val="20"/>
              </w:rPr>
            </w:pPr>
            <w:r w:rsidRPr="003F1388">
              <w:rPr>
                <w:b/>
                <w:color w:val="000000"/>
                <w:sz w:val="20"/>
                <w:szCs w:val="20"/>
              </w:rPr>
              <w:t>Взыскано административных штрафов</w:t>
            </w:r>
          </w:p>
        </w:tc>
        <w:tc>
          <w:tcPr>
            <w:tcW w:w="993" w:type="dxa"/>
            <w:shd w:val="clear" w:color="auto" w:fill="auto"/>
          </w:tcPr>
          <w:p w:rsidR="00B207CF" w:rsidRPr="002E4668" w:rsidRDefault="00155972" w:rsidP="005C5387">
            <w:pPr>
              <w:tabs>
                <w:tab w:val="left" w:pos="991"/>
                <w:tab w:val="left" w:pos="9110"/>
              </w:tabs>
              <w:jc w:val="center"/>
              <w:rPr>
                <w:color w:val="000000"/>
                <w:sz w:val="18"/>
                <w:szCs w:val="18"/>
              </w:rPr>
            </w:pPr>
            <w:r>
              <w:rPr>
                <w:color w:val="000000"/>
                <w:sz w:val="18"/>
                <w:szCs w:val="18"/>
              </w:rPr>
              <w:t>580000</w:t>
            </w:r>
          </w:p>
        </w:tc>
        <w:tc>
          <w:tcPr>
            <w:tcW w:w="850" w:type="dxa"/>
            <w:shd w:val="clear" w:color="auto" w:fill="auto"/>
          </w:tcPr>
          <w:p w:rsidR="00B207CF" w:rsidRPr="002E4668" w:rsidRDefault="00155972" w:rsidP="005C5387">
            <w:pPr>
              <w:tabs>
                <w:tab w:val="left" w:pos="991"/>
                <w:tab w:val="left" w:pos="9110"/>
              </w:tabs>
              <w:jc w:val="center"/>
              <w:rPr>
                <w:color w:val="000000"/>
                <w:sz w:val="18"/>
                <w:szCs w:val="18"/>
              </w:rPr>
            </w:pPr>
            <w:r>
              <w:rPr>
                <w:color w:val="000000"/>
                <w:sz w:val="18"/>
                <w:szCs w:val="18"/>
              </w:rPr>
              <w:t>259500</w:t>
            </w:r>
          </w:p>
        </w:tc>
        <w:tc>
          <w:tcPr>
            <w:tcW w:w="851"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850"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992" w:type="dxa"/>
            <w:shd w:val="clear" w:color="auto" w:fill="auto"/>
          </w:tcPr>
          <w:p w:rsidR="00B207CF" w:rsidRPr="002E4668" w:rsidRDefault="00B207CF" w:rsidP="005C5387">
            <w:pPr>
              <w:tabs>
                <w:tab w:val="left" w:pos="991"/>
                <w:tab w:val="left" w:pos="9110"/>
              </w:tabs>
              <w:jc w:val="center"/>
              <w:rPr>
                <w:color w:val="000000"/>
                <w:sz w:val="18"/>
                <w:szCs w:val="18"/>
              </w:rPr>
            </w:pPr>
          </w:p>
        </w:tc>
      </w:tr>
    </w:tbl>
    <w:p w:rsidR="001B7B71" w:rsidRDefault="001B7B71" w:rsidP="004E02F2">
      <w:pPr>
        <w:spacing w:line="240" w:lineRule="auto"/>
        <w:rPr>
          <w:b/>
          <w:sz w:val="24"/>
          <w:szCs w:val="24"/>
        </w:rPr>
      </w:pPr>
    </w:p>
    <w:p w:rsidR="00CF37BF" w:rsidRDefault="00CF37BF" w:rsidP="005C5387">
      <w:pPr>
        <w:jc w:val="center"/>
        <w:rPr>
          <w:b/>
          <w:iCs/>
          <w:sz w:val="24"/>
          <w:szCs w:val="24"/>
        </w:rPr>
      </w:pPr>
    </w:p>
    <w:p w:rsidR="00CF37BF" w:rsidRDefault="00CF37BF" w:rsidP="005C5387">
      <w:pPr>
        <w:jc w:val="center"/>
        <w:rPr>
          <w:b/>
          <w:iCs/>
          <w:sz w:val="24"/>
          <w:szCs w:val="24"/>
        </w:rPr>
      </w:pPr>
    </w:p>
    <w:p w:rsidR="00CF37BF" w:rsidRDefault="00CF37BF" w:rsidP="005C5387">
      <w:pPr>
        <w:jc w:val="center"/>
        <w:rPr>
          <w:b/>
          <w:iCs/>
          <w:sz w:val="24"/>
          <w:szCs w:val="24"/>
        </w:rPr>
      </w:pPr>
    </w:p>
    <w:p w:rsidR="00CF37BF" w:rsidRDefault="00CF37BF" w:rsidP="005C5387">
      <w:pPr>
        <w:jc w:val="center"/>
        <w:rPr>
          <w:b/>
          <w:iCs/>
          <w:sz w:val="24"/>
          <w:szCs w:val="24"/>
        </w:rPr>
      </w:pPr>
    </w:p>
    <w:p w:rsidR="00CF37BF" w:rsidRDefault="00CF37BF" w:rsidP="005C5387">
      <w:pPr>
        <w:jc w:val="center"/>
        <w:rPr>
          <w:b/>
          <w:iCs/>
          <w:sz w:val="24"/>
          <w:szCs w:val="24"/>
        </w:rPr>
      </w:pPr>
    </w:p>
    <w:p w:rsidR="00CF37BF" w:rsidRDefault="00CF37BF" w:rsidP="00CF37BF">
      <w:pPr>
        <w:spacing w:line="240" w:lineRule="auto"/>
        <w:ind w:firstLine="720"/>
        <w:rPr>
          <w:sz w:val="28"/>
          <w:szCs w:val="28"/>
        </w:rPr>
      </w:pPr>
      <w:r w:rsidRPr="002A5E45">
        <w:rPr>
          <w:b/>
          <w:sz w:val="28"/>
          <w:szCs w:val="28"/>
        </w:rPr>
        <w:lastRenderedPageBreak/>
        <w:t>По сферам контроля</w:t>
      </w:r>
      <w:r w:rsidRPr="002A5E45">
        <w:rPr>
          <w:sz w:val="28"/>
          <w:szCs w:val="28"/>
        </w:rPr>
        <w:t xml:space="preserve"> протоколы об административных правонарушениях за  отчетный период распределились следующим образом:</w:t>
      </w:r>
    </w:p>
    <w:p w:rsidR="00CF37BF" w:rsidRDefault="00CF37BF" w:rsidP="00CF37BF">
      <w:pPr>
        <w:spacing w:line="240" w:lineRule="auto"/>
        <w:ind w:firstLine="720"/>
        <w:rPr>
          <w:sz w:val="28"/>
          <w:szCs w:val="28"/>
        </w:rPr>
      </w:pPr>
    </w:p>
    <w:p w:rsidR="00CF37BF" w:rsidRDefault="00CF37BF" w:rsidP="005C5387">
      <w:pPr>
        <w:jc w:val="center"/>
        <w:rPr>
          <w:b/>
          <w:iCs/>
          <w:sz w:val="24"/>
          <w:szCs w:val="24"/>
        </w:rPr>
      </w:pPr>
    </w:p>
    <w:p w:rsidR="00CF37BF" w:rsidRDefault="00CF37BF" w:rsidP="005C5387">
      <w:pPr>
        <w:jc w:val="center"/>
        <w:rPr>
          <w:b/>
          <w:iCs/>
          <w:sz w:val="24"/>
          <w:szCs w:val="24"/>
        </w:rPr>
      </w:pPr>
      <w:r w:rsidRPr="00CF37BF">
        <w:rPr>
          <w:b/>
          <w:iCs/>
          <w:noProof/>
          <w:sz w:val="24"/>
          <w:szCs w:val="24"/>
        </w:rPr>
        <w:drawing>
          <wp:inline distT="0" distB="0" distL="0" distR="0">
            <wp:extent cx="6315075" cy="1952625"/>
            <wp:effectExtent l="19050" t="0" r="0" b="0"/>
            <wp:docPr id="2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37BF" w:rsidRDefault="00CF37BF" w:rsidP="005C5387">
      <w:pPr>
        <w:jc w:val="center"/>
        <w:rPr>
          <w:b/>
          <w:iCs/>
          <w:sz w:val="24"/>
          <w:szCs w:val="24"/>
        </w:rPr>
      </w:pPr>
    </w:p>
    <w:p w:rsidR="005C5387" w:rsidRPr="003F1388" w:rsidRDefault="005C5387" w:rsidP="005C5387">
      <w:pPr>
        <w:jc w:val="center"/>
        <w:rPr>
          <w:b/>
          <w:iCs/>
          <w:sz w:val="24"/>
          <w:szCs w:val="24"/>
        </w:rPr>
      </w:pPr>
      <w:r w:rsidRPr="003F1388">
        <w:rPr>
          <w:b/>
          <w:iCs/>
          <w:sz w:val="24"/>
          <w:szCs w:val="24"/>
        </w:rPr>
        <w:t>Результаты рассмотрения административных дел</w:t>
      </w:r>
    </w:p>
    <w:p w:rsidR="005C5387" w:rsidRPr="003F1388" w:rsidRDefault="005C5387" w:rsidP="005C5387">
      <w:pPr>
        <w:spacing w:line="240" w:lineRule="auto"/>
        <w:ind w:firstLine="709"/>
        <w:rPr>
          <w:sz w:val="24"/>
          <w:szCs w:val="24"/>
        </w:rPr>
      </w:pPr>
      <w:r w:rsidRPr="003F1388">
        <w:rPr>
          <w:sz w:val="24"/>
          <w:szCs w:val="24"/>
        </w:rPr>
        <w:t xml:space="preserve">Из протоколов об АПН составленных </w:t>
      </w:r>
      <w:r w:rsidR="004660FD">
        <w:rPr>
          <w:sz w:val="24"/>
          <w:szCs w:val="24"/>
        </w:rPr>
        <w:t>в отчетный период</w:t>
      </w:r>
      <w:r w:rsidRPr="003F1388">
        <w:rPr>
          <w:sz w:val="24"/>
          <w:szCs w:val="24"/>
        </w:rPr>
        <w:t xml:space="preserve"> судами мировой и арбитражной юрисдикцией</w:t>
      </w:r>
      <w:r w:rsidR="00C913CF">
        <w:rPr>
          <w:sz w:val="24"/>
          <w:szCs w:val="24"/>
        </w:rPr>
        <w:t xml:space="preserve"> </w:t>
      </w:r>
      <w:r w:rsidR="00155972">
        <w:rPr>
          <w:sz w:val="24"/>
          <w:szCs w:val="24"/>
        </w:rPr>
        <w:t xml:space="preserve">рассмотрено </w:t>
      </w:r>
      <w:r w:rsidR="0051356D">
        <w:rPr>
          <w:sz w:val="24"/>
          <w:szCs w:val="24"/>
        </w:rPr>
        <w:t>1</w:t>
      </w:r>
      <w:r w:rsidR="00CF37BF">
        <w:rPr>
          <w:sz w:val="24"/>
          <w:szCs w:val="24"/>
        </w:rPr>
        <w:t>78</w:t>
      </w:r>
      <w:r w:rsidR="00C913CF">
        <w:rPr>
          <w:sz w:val="24"/>
          <w:szCs w:val="24"/>
        </w:rPr>
        <w:t xml:space="preserve"> административных дел</w:t>
      </w:r>
      <w:r w:rsidR="00082B7E">
        <w:rPr>
          <w:sz w:val="24"/>
          <w:szCs w:val="24"/>
        </w:rPr>
        <w:t>а</w:t>
      </w:r>
      <w:r w:rsidRPr="003F1388">
        <w:rPr>
          <w:sz w:val="24"/>
          <w:szCs w:val="24"/>
        </w:rPr>
        <w:t xml:space="preserve">, </w:t>
      </w:r>
      <w:r w:rsidR="00CF37BF">
        <w:rPr>
          <w:sz w:val="24"/>
          <w:szCs w:val="24"/>
        </w:rPr>
        <w:t>200</w:t>
      </w:r>
      <w:r w:rsidR="002C3904" w:rsidRPr="0051356D">
        <w:rPr>
          <w:sz w:val="24"/>
          <w:szCs w:val="24"/>
        </w:rPr>
        <w:t xml:space="preserve"> административных дела</w:t>
      </w:r>
      <w:r w:rsidRPr="003F1388">
        <w:rPr>
          <w:sz w:val="24"/>
          <w:szCs w:val="24"/>
        </w:rPr>
        <w:t xml:space="preserve"> рассмотрены в рамках полномочий руководителем Управления. </w:t>
      </w:r>
    </w:p>
    <w:p w:rsidR="005C5387" w:rsidRPr="003F1388" w:rsidRDefault="004660FD" w:rsidP="005C5387">
      <w:pPr>
        <w:spacing w:line="240" w:lineRule="auto"/>
        <w:ind w:firstLine="720"/>
        <w:rPr>
          <w:sz w:val="24"/>
          <w:szCs w:val="24"/>
        </w:rPr>
      </w:pPr>
      <w:r>
        <w:rPr>
          <w:sz w:val="24"/>
          <w:szCs w:val="24"/>
        </w:rPr>
        <w:t>Н</w:t>
      </w:r>
      <w:r w:rsidR="005C5387" w:rsidRPr="003F1388">
        <w:rPr>
          <w:sz w:val="24"/>
          <w:szCs w:val="24"/>
        </w:rPr>
        <w:t xml:space="preserve">аложено административных наказаний в виде штрафа на сумму </w:t>
      </w:r>
      <w:r w:rsidR="00CF37BF">
        <w:rPr>
          <w:color w:val="000000"/>
          <w:sz w:val="24"/>
          <w:szCs w:val="24"/>
        </w:rPr>
        <w:t>1515500</w:t>
      </w:r>
      <w:r w:rsidR="005C5387" w:rsidRPr="003F1388">
        <w:rPr>
          <w:b/>
          <w:sz w:val="24"/>
          <w:szCs w:val="24"/>
        </w:rPr>
        <w:t xml:space="preserve"> </w:t>
      </w:r>
      <w:r w:rsidR="005C5387" w:rsidRPr="003F1388">
        <w:rPr>
          <w:sz w:val="24"/>
          <w:szCs w:val="24"/>
        </w:rPr>
        <w:t>тыс. руб.</w:t>
      </w:r>
    </w:p>
    <w:p w:rsidR="001B7B71" w:rsidRPr="002C3904" w:rsidRDefault="005C5387" w:rsidP="005C5387">
      <w:pPr>
        <w:spacing w:line="240" w:lineRule="auto"/>
        <w:ind w:firstLine="709"/>
        <w:rPr>
          <w:sz w:val="24"/>
          <w:szCs w:val="24"/>
        </w:rPr>
      </w:pPr>
      <w:r w:rsidRPr="003F1388">
        <w:rPr>
          <w:sz w:val="24"/>
          <w:szCs w:val="24"/>
        </w:rPr>
        <w:t xml:space="preserve">Взыскано административных штрафов на сумму </w:t>
      </w:r>
      <w:r w:rsidR="00CF37BF">
        <w:rPr>
          <w:color w:val="000000"/>
          <w:sz w:val="24"/>
          <w:szCs w:val="24"/>
        </w:rPr>
        <w:t>839500</w:t>
      </w:r>
      <w:r w:rsidR="0051356D">
        <w:rPr>
          <w:color w:val="000000"/>
          <w:sz w:val="24"/>
          <w:szCs w:val="24"/>
        </w:rPr>
        <w:t xml:space="preserve"> т</w:t>
      </w:r>
      <w:r w:rsidR="00EE43D1">
        <w:rPr>
          <w:color w:val="000000"/>
          <w:sz w:val="24"/>
          <w:szCs w:val="24"/>
        </w:rPr>
        <w:t>ы</w:t>
      </w:r>
      <w:r w:rsidR="0051356D">
        <w:rPr>
          <w:color w:val="000000"/>
          <w:sz w:val="24"/>
          <w:szCs w:val="24"/>
        </w:rPr>
        <w:t>с</w:t>
      </w:r>
      <w:proofErr w:type="gramStart"/>
      <w:r w:rsidR="0051356D">
        <w:rPr>
          <w:color w:val="000000"/>
          <w:sz w:val="24"/>
          <w:szCs w:val="24"/>
        </w:rPr>
        <w:t>.р</w:t>
      </w:r>
      <w:proofErr w:type="gramEnd"/>
      <w:r w:rsidR="0051356D">
        <w:rPr>
          <w:color w:val="000000"/>
          <w:sz w:val="24"/>
          <w:szCs w:val="24"/>
        </w:rPr>
        <w:t>уб.</w:t>
      </w:r>
    </w:p>
    <w:p w:rsidR="005C5387" w:rsidRDefault="005C5387" w:rsidP="005C5387">
      <w:pPr>
        <w:spacing w:line="240" w:lineRule="auto"/>
        <w:ind w:firstLine="709"/>
        <w:rPr>
          <w:iCs/>
          <w:sz w:val="24"/>
          <w:szCs w:val="24"/>
        </w:rPr>
      </w:pPr>
      <w:r w:rsidRPr="003F1388">
        <w:rPr>
          <w:iCs/>
          <w:sz w:val="24"/>
          <w:szCs w:val="24"/>
        </w:rPr>
        <w:t xml:space="preserve">По результатам рассмотрения административных дел руководителем Управления вынесено </w:t>
      </w:r>
      <w:r w:rsidR="00CF37BF">
        <w:rPr>
          <w:b/>
          <w:iCs/>
          <w:sz w:val="24"/>
          <w:szCs w:val="24"/>
        </w:rPr>
        <w:t>97</w:t>
      </w:r>
      <w:r w:rsidR="00BF1C03">
        <w:rPr>
          <w:b/>
          <w:iCs/>
          <w:sz w:val="24"/>
          <w:szCs w:val="24"/>
        </w:rPr>
        <w:t xml:space="preserve"> </w:t>
      </w:r>
      <w:r w:rsidRPr="003F1388">
        <w:rPr>
          <w:iCs/>
          <w:sz w:val="24"/>
          <w:szCs w:val="24"/>
        </w:rPr>
        <w:t>представлени</w:t>
      </w:r>
      <w:r w:rsidR="0051356D">
        <w:rPr>
          <w:iCs/>
          <w:sz w:val="24"/>
          <w:szCs w:val="24"/>
        </w:rPr>
        <w:t>я</w:t>
      </w:r>
      <w:r w:rsidRPr="003F1388">
        <w:rPr>
          <w:iCs/>
          <w:sz w:val="24"/>
          <w:szCs w:val="24"/>
        </w:rPr>
        <w:t xml:space="preserve"> об устранении причин и </w:t>
      </w:r>
      <w:proofErr w:type="gramStart"/>
      <w:r w:rsidRPr="003F1388">
        <w:rPr>
          <w:iCs/>
          <w:sz w:val="24"/>
          <w:szCs w:val="24"/>
        </w:rPr>
        <w:t>условий</w:t>
      </w:r>
      <w:proofErr w:type="gramEnd"/>
      <w:r w:rsidRPr="003F1388">
        <w:rPr>
          <w:iCs/>
          <w:sz w:val="24"/>
          <w:szCs w:val="24"/>
        </w:rPr>
        <w:t xml:space="preserve"> способствовавших совершению административного правонарушения</w:t>
      </w:r>
      <w:r w:rsidR="00CF37BF">
        <w:rPr>
          <w:iCs/>
          <w:sz w:val="24"/>
          <w:szCs w:val="24"/>
        </w:rPr>
        <w:t>, из них во 2-м квартале внесено 56 представлений</w:t>
      </w:r>
      <w:r w:rsidR="003B2E3D">
        <w:rPr>
          <w:iCs/>
          <w:sz w:val="24"/>
          <w:szCs w:val="24"/>
        </w:rPr>
        <w:t>.</w:t>
      </w:r>
    </w:p>
    <w:p w:rsidR="00EF604D" w:rsidRDefault="00EF604D" w:rsidP="005C5387">
      <w:pPr>
        <w:spacing w:line="240" w:lineRule="auto"/>
        <w:ind w:firstLine="709"/>
        <w:rPr>
          <w:iCs/>
          <w:sz w:val="24"/>
          <w:szCs w:val="24"/>
        </w:rPr>
      </w:pPr>
    </w:p>
    <w:p w:rsidR="00B2542E" w:rsidRPr="009D2D34" w:rsidRDefault="00756446" w:rsidP="00756446">
      <w:pPr>
        <w:tabs>
          <w:tab w:val="left" w:pos="1178"/>
          <w:tab w:val="left" w:pos="1418"/>
          <w:tab w:val="left" w:pos="2127"/>
          <w:tab w:val="left" w:pos="2836"/>
          <w:tab w:val="left" w:pos="3545"/>
          <w:tab w:val="left" w:pos="4254"/>
          <w:tab w:val="left" w:pos="4963"/>
          <w:tab w:val="left" w:pos="5672"/>
        </w:tabs>
        <w:jc w:val="left"/>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CF37BF">
        <w:rPr>
          <w:b/>
          <w:bCs/>
          <w:noProof/>
          <w:color w:val="000000"/>
          <w:sz w:val="28"/>
          <w:szCs w:val="28"/>
        </w:rPr>
        <w:drawing>
          <wp:inline distT="0" distB="0" distL="0" distR="0">
            <wp:extent cx="5486400" cy="32004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07EA" w:rsidRPr="006406A2" w:rsidRDefault="008B07EA"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B2542E" w:rsidRDefault="00B2542E" w:rsidP="005C5387">
      <w:pPr>
        <w:tabs>
          <w:tab w:val="left" w:pos="1178"/>
          <w:tab w:val="left" w:pos="9053"/>
        </w:tabs>
        <w:jc w:val="center"/>
        <w:rPr>
          <w:b/>
          <w:bCs/>
          <w:color w:val="000000"/>
          <w:sz w:val="28"/>
          <w:szCs w:val="28"/>
        </w:rPr>
      </w:pPr>
    </w:p>
    <w:p w:rsidR="00A57D58" w:rsidRPr="00782422" w:rsidRDefault="00A57D58" w:rsidP="00A57D58">
      <w:pPr>
        <w:tabs>
          <w:tab w:val="left" w:pos="1178"/>
          <w:tab w:val="left" w:pos="9053"/>
        </w:tabs>
        <w:jc w:val="center"/>
        <w:rPr>
          <w:b/>
          <w:bCs/>
          <w:color w:val="000000"/>
          <w:sz w:val="28"/>
          <w:szCs w:val="28"/>
        </w:rPr>
      </w:pPr>
      <w:r>
        <w:rPr>
          <w:b/>
          <w:bCs/>
          <w:color w:val="000000"/>
          <w:sz w:val="28"/>
          <w:szCs w:val="28"/>
        </w:rPr>
        <w:lastRenderedPageBreak/>
        <w:t xml:space="preserve">1. </w:t>
      </w:r>
      <w:r w:rsidRPr="00CD064F">
        <w:rPr>
          <w:b/>
          <w:bCs/>
          <w:color w:val="000000"/>
          <w:sz w:val="28"/>
          <w:szCs w:val="28"/>
        </w:rPr>
        <w:t>Сведения о выполнении полномочий</w:t>
      </w:r>
      <w:r>
        <w:rPr>
          <w:b/>
          <w:bCs/>
          <w:color w:val="000000"/>
          <w:sz w:val="28"/>
          <w:szCs w:val="28"/>
        </w:rPr>
        <w:t xml:space="preserve"> в сфере связи</w:t>
      </w:r>
    </w:p>
    <w:p w:rsidR="00A57D58" w:rsidRDefault="00A57D58" w:rsidP="00A57D58">
      <w:pPr>
        <w:tabs>
          <w:tab w:val="left" w:pos="1178"/>
          <w:tab w:val="left" w:pos="9053"/>
        </w:tabs>
        <w:spacing w:line="240" w:lineRule="auto"/>
        <w:ind w:firstLine="567"/>
        <w:jc w:val="center"/>
        <w:rPr>
          <w:b/>
          <w:bCs/>
          <w:i/>
          <w:iCs/>
          <w:color w:val="000000"/>
          <w:sz w:val="24"/>
          <w:szCs w:val="24"/>
        </w:rPr>
      </w:pPr>
      <w:r w:rsidRPr="0094136F">
        <w:rPr>
          <w:b/>
          <w:bCs/>
          <w:i/>
          <w:iCs/>
          <w:color w:val="000000"/>
          <w:sz w:val="24"/>
          <w:szCs w:val="24"/>
        </w:rPr>
        <w:t>Надзор и контроль в сфере связи.</w:t>
      </w:r>
    </w:p>
    <w:p w:rsidR="00A57D58" w:rsidRPr="0094136F" w:rsidRDefault="00A57D58" w:rsidP="00A57D58">
      <w:pPr>
        <w:tabs>
          <w:tab w:val="left" w:pos="1178"/>
          <w:tab w:val="left" w:pos="9053"/>
        </w:tabs>
        <w:spacing w:line="240" w:lineRule="auto"/>
        <w:ind w:firstLine="567"/>
        <w:jc w:val="center"/>
        <w:rPr>
          <w:b/>
          <w:bCs/>
          <w:i/>
          <w:iCs/>
          <w:color w:val="000000"/>
          <w:sz w:val="24"/>
          <w:szCs w:val="24"/>
        </w:rPr>
      </w:pPr>
    </w:p>
    <w:p w:rsidR="00F4452C" w:rsidRDefault="00F4452C" w:rsidP="00F4452C">
      <w:pPr>
        <w:spacing w:line="240" w:lineRule="auto"/>
        <w:ind w:firstLine="567"/>
        <w:rPr>
          <w:sz w:val="24"/>
          <w:szCs w:val="24"/>
        </w:rPr>
      </w:pPr>
      <w:r w:rsidRPr="0094136F">
        <w:rPr>
          <w:sz w:val="24"/>
          <w:szCs w:val="24"/>
        </w:rPr>
        <w:t xml:space="preserve">Количество сотрудников отдела в чьи полномочия входит контроль и надзор в сфере связи на </w:t>
      </w:r>
      <w:r>
        <w:rPr>
          <w:sz w:val="24"/>
          <w:szCs w:val="24"/>
        </w:rPr>
        <w:t>3</w:t>
      </w:r>
      <w:r w:rsidR="00975C22">
        <w:rPr>
          <w:sz w:val="24"/>
          <w:szCs w:val="24"/>
        </w:rPr>
        <w:t>0</w:t>
      </w:r>
      <w:r w:rsidRPr="0094136F">
        <w:rPr>
          <w:sz w:val="24"/>
          <w:szCs w:val="24"/>
        </w:rPr>
        <w:t>.</w:t>
      </w:r>
      <w:r w:rsidRPr="00FA55A7">
        <w:rPr>
          <w:sz w:val="24"/>
          <w:szCs w:val="24"/>
        </w:rPr>
        <w:t>0</w:t>
      </w:r>
      <w:r w:rsidR="00975C22">
        <w:rPr>
          <w:sz w:val="24"/>
          <w:szCs w:val="24"/>
        </w:rPr>
        <w:t>6</w:t>
      </w:r>
      <w:r w:rsidRPr="0094136F">
        <w:rPr>
          <w:sz w:val="24"/>
          <w:szCs w:val="24"/>
        </w:rPr>
        <w:t>.201</w:t>
      </w:r>
      <w:r w:rsidRPr="00FA55A7">
        <w:rPr>
          <w:sz w:val="24"/>
          <w:szCs w:val="24"/>
        </w:rPr>
        <w:t xml:space="preserve">7 </w:t>
      </w:r>
      <w:r w:rsidRPr="0094136F">
        <w:rPr>
          <w:sz w:val="24"/>
          <w:szCs w:val="24"/>
        </w:rPr>
        <w:t xml:space="preserve">года– </w:t>
      </w:r>
      <w:r>
        <w:rPr>
          <w:sz w:val="24"/>
          <w:szCs w:val="24"/>
        </w:rPr>
        <w:t>5</w:t>
      </w:r>
      <w:r w:rsidRPr="0094136F">
        <w:rPr>
          <w:sz w:val="24"/>
          <w:szCs w:val="24"/>
        </w:rPr>
        <w:t xml:space="preserve"> человека</w:t>
      </w:r>
      <w:r>
        <w:rPr>
          <w:sz w:val="24"/>
          <w:szCs w:val="24"/>
        </w:rPr>
        <w:t xml:space="preserve"> </w:t>
      </w:r>
      <w:r>
        <w:rPr>
          <w:i/>
          <w:iCs/>
          <w:sz w:val="24"/>
          <w:szCs w:val="24"/>
        </w:rPr>
        <w:t>(по состоянию на 3</w:t>
      </w:r>
      <w:r w:rsidR="00975C22">
        <w:rPr>
          <w:i/>
          <w:iCs/>
          <w:sz w:val="24"/>
          <w:szCs w:val="24"/>
        </w:rPr>
        <w:t>0</w:t>
      </w:r>
      <w:r>
        <w:rPr>
          <w:i/>
          <w:iCs/>
          <w:sz w:val="24"/>
          <w:szCs w:val="24"/>
        </w:rPr>
        <w:t>.</w:t>
      </w:r>
      <w:r w:rsidRPr="00FA55A7">
        <w:rPr>
          <w:i/>
          <w:iCs/>
          <w:sz w:val="24"/>
          <w:szCs w:val="24"/>
        </w:rPr>
        <w:t>0</w:t>
      </w:r>
      <w:r w:rsidR="00975C22">
        <w:rPr>
          <w:i/>
          <w:iCs/>
          <w:sz w:val="24"/>
          <w:szCs w:val="24"/>
        </w:rPr>
        <w:t>6</w:t>
      </w:r>
      <w:r w:rsidRPr="0094136F">
        <w:rPr>
          <w:i/>
          <w:iCs/>
          <w:sz w:val="24"/>
          <w:szCs w:val="24"/>
        </w:rPr>
        <w:t>.20</w:t>
      </w:r>
      <w:r>
        <w:rPr>
          <w:i/>
          <w:iCs/>
          <w:sz w:val="24"/>
          <w:szCs w:val="24"/>
        </w:rPr>
        <w:t>1</w:t>
      </w:r>
      <w:r w:rsidRPr="00FA55A7">
        <w:rPr>
          <w:i/>
          <w:iCs/>
          <w:sz w:val="24"/>
          <w:szCs w:val="24"/>
        </w:rPr>
        <w:t>6</w:t>
      </w:r>
      <w:r w:rsidRPr="0094136F">
        <w:rPr>
          <w:b/>
          <w:bCs/>
          <w:i/>
          <w:iCs/>
          <w:sz w:val="24"/>
          <w:szCs w:val="24"/>
        </w:rPr>
        <w:t xml:space="preserve"> – </w:t>
      </w:r>
      <w:r>
        <w:rPr>
          <w:i/>
          <w:iCs/>
          <w:sz w:val="24"/>
          <w:szCs w:val="24"/>
        </w:rPr>
        <w:t>5</w:t>
      </w:r>
      <w:r w:rsidRPr="0094136F">
        <w:rPr>
          <w:i/>
          <w:iCs/>
          <w:sz w:val="24"/>
          <w:szCs w:val="24"/>
        </w:rPr>
        <w:t>)</w:t>
      </w:r>
      <w:r w:rsidRPr="0094136F">
        <w:rPr>
          <w:sz w:val="24"/>
          <w:szCs w:val="24"/>
        </w:rPr>
        <w:t>.</w:t>
      </w:r>
    </w:p>
    <w:p w:rsidR="00F4452C" w:rsidRPr="004F2B55" w:rsidRDefault="00F4452C" w:rsidP="00F4452C">
      <w:pPr>
        <w:spacing w:line="240" w:lineRule="auto"/>
        <w:ind w:firstLine="709"/>
        <w:rPr>
          <w:bCs/>
          <w:iCs/>
          <w:sz w:val="24"/>
          <w:szCs w:val="24"/>
        </w:rPr>
      </w:pPr>
      <w:r w:rsidRPr="00276DAF">
        <w:rPr>
          <w:bCs/>
          <w:iCs/>
          <w:sz w:val="24"/>
          <w:szCs w:val="24"/>
        </w:rPr>
        <w:t xml:space="preserve">По состоянию на </w:t>
      </w:r>
      <w:r>
        <w:rPr>
          <w:bCs/>
          <w:iCs/>
          <w:sz w:val="24"/>
          <w:szCs w:val="24"/>
        </w:rPr>
        <w:t>3</w:t>
      </w:r>
      <w:r w:rsidR="00975C22">
        <w:rPr>
          <w:bCs/>
          <w:iCs/>
          <w:sz w:val="24"/>
          <w:szCs w:val="24"/>
        </w:rPr>
        <w:t>0</w:t>
      </w:r>
      <w:r>
        <w:rPr>
          <w:bCs/>
          <w:iCs/>
          <w:sz w:val="24"/>
          <w:szCs w:val="24"/>
        </w:rPr>
        <w:t>.</w:t>
      </w:r>
      <w:r w:rsidRPr="00FA55A7">
        <w:rPr>
          <w:bCs/>
          <w:iCs/>
          <w:sz w:val="24"/>
          <w:szCs w:val="24"/>
        </w:rPr>
        <w:t>0</w:t>
      </w:r>
      <w:r w:rsidR="00975C22">
        <w:rPr>
          <w:bCs/>
          <w:iCs/>
          <w:sz w:val="24"/>
          <w:szCs w:val="24"/>
        </w:rPr>
        <w:t>6</w:t>
      </w:r>
      <w:r w:rsidRPr="00276DAF">
        <w:rPr>
          <w:bCs/>
          <w:iCs/>
          <w:sz w:val="24"/>
          <w:szCs w:val="24"/>
        </w:rPr>
        <w:t>.201</w:t>
      </w:r>
      <w:r w:rsidRPr="00FA55A7">
        <w:rPr>
          <w:bCs/>
          <w:iCs/>
          <w:sz w:val="24"/>
          <w:szCs w:val="24"/>
        </w:rPr>
        <w:t>7</w:t>
      </w:r>
      <w:r w:rsidRPr="00276DAF">
        <w:rPr>
          <w:bCs/>
          <w:iCs/>
          <w:sz w:val="24"/>
          <w:szCs w:val="24"/>
        </w:rPr>
        <w:t xml:space="preserve"> в Управление имеется информация </w:t>
      </w:r>
      <w:r w:rsidRPr="004F2B55">
        <w:rPr>
          <w:bCs/>
          <w:iCs/>
          <w:sz w:val="24"/>
          <w:szCs w:val="24"/>
        </w:rPr>
        <w:t xml:space="preserve">об </w:t>
      </w:r>
      <w:r w:rsidRPr="004F2B55">
        <w:rPr>
          <w:b/>
          <w:bCs/>
          <w:iCs/>
          <w:sz w:val="24"/>
          <w:szCs w:val="24"/>
        </w:rPr>
        <w:t>36</w:t>
      </w:r>
      <w:r w:rsidR="00975C22">
        <w:rPr>
          <w:b/>
          <w:bCs/>
          <w:iCs/>
          <w:sz w:val="24"/>
          <w:szCs w:val="24"/>
        </w:rPr>
        <w:t>76</w:t>
      </w:r>
      <w:r w:rsidRPr="004F2B55">
        <w:rPr>
          <w:b/>
          <w:bCs/>
          <w:iCs/>
          <w:sz w:val="24"/>
          <w:szCs w:val="24"/>
        </w:rPr>
        <w:t xml:space="preserve"> </w:t>
      </w:r>
      <w:r w:rsidRPr="004F2B55">
        <w:rPr>
          <w:bCs/>
          <w:iCs/>
          <w:sz w:val="24"/>
          <w:szCs w:val="24"/>
        </w:rPr>
        <w:t xml:space="preserve">юридическом лице и индивидуальном предпринимателе владельце </w:t>
      </w:r>
      <w:r w:rsidRPr="004F2B55">
        <w:rPr>
          <w:b/>
          <w:bCs/>
          <w:iCs/>
          <w:sz w:val="24"/>
          <w:szCs w:val="24"/>
        </w:rPr>
        <w:t>7</w:t>
      </w:r>
      <w:r w:rsidR="00975C22">
        <w:rPr>
          <w:b/>
          <w:bCs/>
          <w:iCs/>
          <w:sz w:val="24"/>
          <w:szCs w:val="24"/>
        </w:rPr>
        <w:t>909</w:t>
      </w:r>
      <w:r w:rsidRPr="004F2B55">
        <w:rPr>
          <w:bCs/>
          <w:iCs/>
          <w:sz w:val="24"/>
          <w:szCs w:val="24"/>
        </w:rPr>
        <w:t xml:space="preserve"> лицензии на осуществления деятельности в области оказания услуг связи на территории Астраханской области, о </w:t>
      </w:r>
      <w:r w:rsidRPr="004F2B55">
        <w:rPr>
          <w:b/>
          <w:bCs/>
          <w:iCs/>
          <w:sz w:val="24"/>
          <w:szCs w:val="24"/>
        </w:rPr>
        <w:t>12</w:t>
      </w:r>
      <w:r w:rsidR="005B7A7A">
        <w:rPr>
          <w:b/>
          <w:bCs/>
          <w:iCs/>
          <w:sz w:val="24"/>
          <w:szCs w:val="24"/>
        </w:rPr>
        <w:t>421</w:t>
      </w:r>
      <w:r w:rsidRPr="004F2B55">
        <w:rPr>
          <w:bCs/>
          <w:iCs/>
          <w:sz w:val="24"/>
          <w:szCs w:val="24"/>
        </w:rPr>
        <w:t xml:space="preserve"> зарегистрированных  РЭС и </w:t>
      </w:r>
      <w:r w:rsidRPr="004F2B55">
        <w:rPr>
          <w:b/>
          <w:bCs/>
          <w:iCs/>
          <w:sz w:val="24"/>
          <w:szCs w:val="24"/>
        </w:rPr>
        <w:t>2</w:t>
      </w:r>
      <w:r w:rsidR="00C43327">
        <w:rPr>
          <w:b/>
          <w:bCs/>
          <w:iCs/>
          <w:sz w:val="24"/>
          <w:szCs w:val="24"/>
        </w:rPr>
        <w:t>5</w:t>
      </w:r>
      <w:r w:rsidRPr="004F2B55">
        <w:rPr>
          <w:b/>
          <w:bCs/>
          <w:iCs/>
          <w:sz w:val="24"/>
          <w:szCs w:val="24"/>
        </w:rPr>
        <w:t xml:space="preserve"> </w:t>
      </w:r>
      <w:r w:rsidRPr="004F2B55">
        <w:rPr>
          <w:bCs/>
          <w:iCs/>
          <w:sz w:val="24"/>
          <w:szCs w:val="24"/>
        </w:rPr>
        <w:t>франкировальных машин.</w:t>
      </w:r>
    </w:p>
    <w:p w:rsidR="00A57D58" w:rsidRDefault="00A57D58" w:rsidP="00A57D58">
      <w:pPr>
        <w:jc w:val="center"/>
        <w:rPr>
          <w:b/>
          <w:noProof/>
          <w:sz w:val="24"/>
          <w:szCs w:val="24"/>
        </w:rPr>
      </w:pPr>
      <w:r w:rsidRPr="00C43327">
        <w:rPr>
          <w:b/>
          <w:sz w:val="24"/>
          <w:szCs w:val="24"/>
        </w:rPr>
        <w:t>Объекты надзора</w:t>
      </w:r>
    </w:p>
    <w:p w:rsidR="00975C22" w:rsidRDefault="005B7A7A" w:rsidP="00A57D58">
      <w:pPr>
        <w:jc w:val="center"/>
        <w:rPr>
          <w:b/>
          <w:noProof/>
          <w:sz w:val="24"/>
          <w:szCs w:val="24"/>
        </w:rPr>
      </w:pPr>
      <w:r w:rsidRPr="005B7A7A">
        <w:rPr>
          <w:b/>
          <w:noProof/>
          <w:sz w:val="24"/>
          <w:szCs w:val="24"/>
          <w:highlight w:val="yellow"/>
        </w:rPr>
        <w:drawing>
          <wp:inline distT="0" distB="0" distL="0" distR="0">
            <wp:extent cx="6381750" cy="3438525"/>
            <wp:effectExtent l="0" t="0" r="0" b="0"/>
            <wp:docPr id="1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7D58" w:rsidRPr="0067501A" w:rsidRDefault="00A57D58" w:rsidP="00A57D58">
      <w:pPr>
        <w:tabs>
          <w:tab w:val="left" w:pos="1178"/>
          <w:tab w:val="left" w:pos="9053"/>
        </w:tabs>
        <w:spacing w:line="240" w:lineRule="auto"/>
        <w:ind w:firstLine="567"/>
        <w:jc w:val="center"/>
        <w:rPr>
          <w:b/>
          <w:color w:val="000000"/>
          <w:sz w:val="24"/>
          <w:szCs w:val="24"/>
        </w:rPr>
      </w:pPr>
      <w:r w:rsidRPr="00C43327">
        <w:rPr>
          <w:b/>
          <w:color w:val="000000"/>
          <w:sz w:val="24"/>
          <w:szCs w:val="24"/>
        </w:rPr>
        <w:t>Сравнительный анализ объектов надзора в 201</w:t>
      </w:r>
      <w:r w:rsidR="00F4452C" w:rsidRPr="00C43327">
        <w:rPr>
          <w:b/>
          <w:color w:val="000000"/>
          <w:sz w:val="24"/>
          <w:szCs w:val="24"/>
        </w:rPr>
        <w:t>6</w:t>
      </w:r>
      <w:r w:rsidRPr="00C43327">
        <w:rPr>
          <w:b/>
          <w:color w:val="000000"/>
          <w:sz w:val="24"/>
          <w:szCs w:val="24"/>
        </w:rPr>
        <w:t xml:space="preserve"> и 201</w:t>
      </w:r>
      <w:r w:rsidR="00F4452C" w:rsidRPr="00C43327">
        <w:rPr>
          <w:b/>
          <w:color w:val="000000"/>
          <w:sz w:val="24"/>
          <w:szCs w:val="24"/>
        </w:rPr>
        <w:t>7</w:t>
      </w:r>
      <w:r w:rsidRPr="00C43327">
        <w:rPr>
          <w:b/>
          <w:color w:val="000000"/>
          <w:sz w:val="24"/>
          <w:szCs w:val="24"/>
        </w:rPr>
        <w:t>г.</w:t>
      </w:r>
    </w:p>
    <w:p w:rsidR="00A57D58" w:rsidRPr="0067501A" w:rsidRDefault="00A57D58" w:rsidP="00A57D58">
      <w:pPr>
        <w:tabs>
          <w:tab w:val="left" w:pos="1178"/>
          <w:tab w:val="left" w:pos="9053"/>
        </w:tabs>
        <w:spacing w:line="240" w:lineRule="auto"/>
        <w:ind w:firstLine="567"/>
        <w:jc w:val="center"/>
        <w:rPr>
          <w:b/>
          <w:color w:val="000000"/>
          <w:sz w:val="24"/>
          <w:szCs w:val="24"/>
        </w:rPr>
      </w:pPr>
    </w:p>
    <w:p w:rsidR="00A57D58" w:rsidRPr="0067501A" w:rsidRDefault="00F4452C" w:rsidP="00A57D58">
      <w:pPr>
        <w:tabs>
          <w:tab w:val="left" w:pos="1178"/>
          <w:tab w:val="left" w:pos="9053"/>
        </w:tabs>
        <w:spacing w:line="240" w:lineRule="auto"/>
        <w:ind w:firstLine="567"/>
        <w:jc w:val="center"/>
        <w:rPr>
          <w:noProof/>
          <w:color w:val="FF0000"/>
        </w:rPr>
      </w:pPr>
      <w:r w:rsidRPr="00F4452C">
        <w:rPr>
          <w:noProof/>
          <w:color w:val="FF0000"/>
        </w:rPr>
        <w:drawing>
          <wp:inline distT="0" distB="0" distL="0" distR="0">
            <wp:extent cx="5524500" cy="3009900"/>
            <wp:effectExtent l="19050" t="0" r="19050" b="0"/>
            <wp:docPr id="2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7D58" w:rsidRDefault="00A57D58" w:rsidP="00EC0B1F">
      <w:pPr>
        <w:tabs>
          <w:tab w:val="left" w:pos="1178"/>
          <w:tab w:val="left" w:pos="9053"/>
        </w:tabs>
        <w:spacing w:line="240" w:lineRule="auto"/>
        <w:rPr>
          <w:noProof/>
          <w:color w:val="FF0000"/>
        </w:rPr>
      </w:pPr>
    </w:p>
    <w:p w:rsidR="00EC0B1F" w:rsidRDefault="00EC0B1F" w:rsidP="00EC0B1F">
      <w:pPr>
        <w:tabs>
          <w:tab w:val="left" w:pos="1178"/>
          <w:tab w:val="left" w:pos="9053"/>
        </w:tabs>
        <w:spacing w:line="240" w:lineRule="auto"/>
        <w:rPr>
          <w:b/>
          <w:color w:val="000000"/>
          <w:sz w:val="24"/>
          <w:szCs w:val="24"/>
        </w:rPr>
      </w:pPr>
    </w:p>
    <w:p w:rsidR="00304FE4" w:rsidRDefault="00304FE4" w:rsidP="00A57D58">
      <w:pPr>
        <w:tabs>
          <w:tab w:val="left" w:pos="1178"/>
          <w:tab w:val="left" w:pos="9053"/>
        </w:tabs>
        <w:spacing w:line="240" w:lineRule="auto"/>
        <w:ind w:firstLine="567"/>
        <w:jc w:val="center"/>
        <w:rPr>
          <w:b/>
          <w:color w:val="000000"/>
          <w:sz w:val="24"/>
          <w:szCs w:val="24"/>
        </w:rPr>
      </w:pPr>
    </w:p>
    <w:p w:rsidR="00304FE4" w:rsidRDefault="00304FE4" w:rsidP="00A57D58">
      <w:pPr>
        <w:tabs>
          <w:tab w:val="left" w:pos="1178"/>
          <w:tab w:val="left" w:pos="9053"/>
        </w:tabs>
        <w:spacing w:line="240" w:lineRule="auto"/>
        <w:ind w:firstLine="567"/>
        <w:jc w:val="center"/>
        <w:rPr>
          <w:b/>
          <w:color w:val="000000"/>
          <w:sz w:val="24"/>
          <w:szCs w:val="24"/>
        </w:rPr>
      </w:pPr>
    </w:p>
    <w:p w:rsidR="00A57D58" w:rsidRPr="00536F2B" w:rsidRDefault="00A57D58" w:rsidP="00A57D58">
      <w:pPr>
        <w:tabs>
          <w:tab w:val="left" w:pos="1178"/>
          <w:tab w:val="left" w:pos="9053"/>
        </w:tabs>
        <w:spacing w:line="240" w:lineRule="auto"/>
        <w:ind w:firstLine="567"/>
        <w:jc w:val="center"/>
        <w:rPr>
          <w:b/>
          <w:color w:val="000000"/>
          <w:sz w:val="24"/>
          <w:szCs w:val="24"/>
        </w:rPr>
      </w:pPr>
      <w:r w:rsidRPr="00536F2B">
        <w:rPr>
          <w:b/>
          <w:color w:val="000000"/>
          <w:sz w:val="24"/>
          <w:szCs w:val="24"/>
        </w:rPr>
        <w:lastRenderedPageBreak/>
        <w:t>Результаты контрольно-надзорных мероприятий в сфере связи</w:t>
      </w:r>
    </w:p>
    <w:p w:rsidR="00A57D58" w:rsidRPr="00536F2B" w:rsidRDefault="00A57D58" w:rsidP="00A57D58">
      <w:pPr>
        <w:tabs>
          <w:tab w:val="left" w:pos="1178"/>
          <w:tab w:val="left" w:pos="9053"/>
        </w:tabs>
        <w:spacing w:line="240" w:lineRule="auto"/>
        <w:ind w:firstLine="567"/>
        <w:rPr>
          <w:color w:val="000000"/>
          <w:sz w:val="24"/>
          <w:szCs w:val="24"/>
        </w:rPr>
      </w:pPr>
    </w:p>
    <w:p w:rsidR="00A57D58" w:rsidRPr="00536F2B" w:rsidRDefault="00A57D58" w:rsidP="00A57D58">
      <w:pPr>
        <w:tabs>
          <w:tab w:val="left" w:pos="1178"/>
          <w:tab w:val="left" w:pos="9053"/>
        </w:tabs>
        <w:spacing w:line="240" w:lineRule="auto"/>
        <w:ind w:firstLine="567"/>
        <w:rPr>
          <w:b/>
          <w:i/>
          <w:color w:val="000000"/>
          <w:sz w:val="24"/>
          <w:szCs w:val="24"/>
        </w:rPr>
      </w:pPr>
      <w:r w:rsidRPr="00536F2B">
        <w:rPr>
          <w:b/>
          <w:i/>
          <w:color w:val="000000"/>
          <w:sz w:val="24"/>
          <w:szCs w:val="24"/>
        </w:rPr>
        <w:t>В отчетном периоде проведено контрольно-надзорных мероприятий (КНМ):</w:t>
      </w:r>
    </w:p>
    <w:p w:rsidR="00A57D58" w:rsidRPr="00536F2B" w:rsidRDefault="00A57D58" w:rsidP="00A57D58">
      <w:pPr>
        <w:tabs>
          <w:tab w:val="left" w:pos="1178"/>
          <w:tab w:val="left" w:pos="9053"/>
        </w:tabs>
        <w:spacing w:line="240" w:lineRule="auto"/>
        <w:ind w:firstLine="567"/>
        <w:rPr>
          <w:b/>
          <w:i/>
          <w:color w:val="000000"/>
          <w:sz w:val="24"/>
          <w:szCs w:val="24"/>
        </w:rPr>
      </w:pPr>
    </w:p>
    <w:p w:rsidR="00A57D58" w:rsidRDefault="00A57D58" w:rsidP="00A57D58">
      <w:pPr>
        <w:tabs>
          <w:tab w:val="left" w:pos="1178"/>
          <w:tab w:val="left" w:pos="9053"/>
        </w:tabs>
        <w:ind w:firstLine="567"/>
        <w:rPr>
          <w:color w:val="000000"/>
          <w:sz w:val="28"/>
          <w:szCs w:val="28"/>
        </w:rPr>
      </w:pPr>
      <w:r w:rsidRPr="00536F2B">
        <w:rPr>
          <w:color w:val="000000"/>
          <w:sz w:val="28"/>
          <w:szCs w:val="28"/>
        </w:rPr>
        <w:t>а) проверки ЮЛ и ИП, включая проверки ПОДФТ:</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9"/>
        <w:gridCol w:w="709"/>
        <w:gridCol w:w="708"/>
        <w:gridCol w:w="709"/>
        <w:gridCol w:w="709"/>
        <w:gridCol w:w="709"/>
        <w:gridCol w:w="708"/>
        <w:gridCol w:w="709"/>
        <w:gridCol w:w="709"/>
        <w:gridCol w:w="709"/>
        <w:gridCol w:w="708"/>
      </w:tblGrid>
      <w:tr w:rsidR="00F4452C" w:rsidRPr="0067501A" w:rsidTr="00466123">
        <w:tc>
          <w:tcPr>
            <w:tcW w:w="2977" w:type="dxa"/>
            <w:shd w:val="clear" w:color="auto" w:fill="auto"/>
          </w:tcPr>
          <w:p w:rsidR="00F4452C" w:rsidRPr="0067501A" w:rsidRDefault="00F4452C" w:rsidP="00621CB2">
            <w:pPr>
              <w:tabs>
                <w:tab w:val="left" w:pos="1178"/>
                <w:tab w:val="left" w:pos="9053"/>
              </w:tabs>
              <w:spacing w:line="240" w:lineRule="auto"/>
              <w:rPr>
                <w:b/>
                <w:color w:val="000000"/>
                <w:sz w:val="20"/>
                <w:szCs w:val="20"/>
              </w:rPr>
            </w:pPr>
            <w:r w:rsidRPr="0067501A">
              <w:rPr>
                <w:b/>
                <w:color w:val="000000"/>
                <w:sz w:val="20"/>
                <w:szCs w:val="20"/>
              </w:rPr>
              <w:t>Показатель</w:t>
            </w:r>
          </w:p>
        </w:tc>
        <w:tc>
          <w:tcPr>
            <w:tcW w:w="709" w:type="dxa"/>
            <w:shd w:val="clear" w:color="auto" w:fill="auto"/>
            <w:vAlign w:val="center"/>
          </w:tcPr>
          <w:p w:rsidR="00F4452C" w:rsidRPr="00466123" w:rsidRDefault="00F4452C" w:rsidP="00B53B47">
            <w:pPr>
              <w:tabs>
                <w:tab w:val="left" w:pos="1178"/>
                <w:tab w:val="left" w:pos="9053"/>
              </w:tabs>
              <w:spacing w:line="240" w:lineRule="auto"/>
              <w:jc w:val="center"/>
              <w:rPr>
                <w:color w:val="000000"/>
                <w:sz w:val="20"/>
                <w:szCs w:val="20"/>
              </w:rPr>
            </w:pPr>
            <w:r w:rsidRPr="00466123">
              <w:rPr>
                <w:color w:val="000000"/>
                <w:sz w:val="20"/>
                <w:szCs w:val="20"/>
              </w:rPr>
              <w:t>1 кв. 2016</w:t>
            </w:r>
          </w:p>
        </w:tc>
        <w:tc>
          <w:tcPr>
            <w:tcW w:w="709" w:type="dxa"/>
            <w:shd w:val="clear" w:color="auto" w:fill="BFBFBF" w:themeFill="background1" w:themeFillShade="BF"/>
            <w:vAlign w:val="center"/>
          </w:tcPr>
          <w:p w:rsidR="00F4452C" w:rsidRPr="00466123" w:rsidRDefault="00F4452C" w:rsidP="00B53B47">
            <w:pPr>
              <w:tabs>
                <w:tab w:val="left" w:pos="1178"/>
                <w:tab w:val="left" w:pos="9053"/>
              </w:tabs>
              <w:spacing w:line="240" w:lineRule="auto"/>
              <w:jc w:val="center"/>
              <w:rPr>
                <w:b/>
                <w:color w:val="000000"/>
                <w:sz w:val="20"/>
                <w:szCs w:val="20"/>
              </w:rPr>
            </w:pPr>
            <w:r w:rsidRPr="00466123">
              <w:rPr>
                <w:b/>
                <w:color w:val="000000"/>
                <w:sz w:val="20"/>
                <w:szCs w:val="20"/>
              </w:rPr>
              <w:t>2 кв. 2016</w:t>
            </w:r>
          </w:p>
        </w:tc>
        <w:tc>
          <w:tcPr>
            <w:tcW w:w="708" w:type="dxa"/>
            <w:shd w:val="clear" w:color="auto" w:fill="auto"/>
            <w:vAlign w:val="center"/>
          </w:tcPr>
          <w:p w:rsidR="00F4452C" w:rsidRPr="0067501A" w:rsidRDefault="00F4452C" w:rsidP="00B53B47">
            <w:pPr>
              <w:tabs>
                <w:tab w:val="left" w:pos="1178"/>
                <w:tab w:val="left" w:pos="9053"/>
              </w:tabs>
              <w:spacing w:line="240" w:lineRule="auto"/>
              <w:jc w:val="center"/>
              <w:rPr>
                <w:color w:val="000000"/>
                <w:sz w:val="20"/>
                <w:szCs w:val="20"/>
              </w:rPr>
            </w:pPr>
            <w:r w:rsidRPr="0067501A">
              <w:rPr>
                <w:color w:val="000000"/>
                <w:sz w:val="20"/>
                <w:szCs w:val="20"/>
              </w:rPr>
              <w:t>3 кв. 2016</w:t>
            </w:r>
          </w:p>
        </w:tc>
        <w:tc>
          <w:tcPr>
            <w:tcW w:w="709" w:type="dxa"/>
            <w:shd w:val="clear" w:color="auto" w:fill="auto"/>
            <w:vAlign w:val="center"/>
          </w:tcPr>
          <w:p w:rsidR="00F4452C" w:rsidRPr="00F4452C" w:rsidRDefault="00F4452C" w:rsidP="00B53B47">
            <w:pPr>
              <w:tabs>
                <w:tab w:val="left" w:pos="1178"/>
                <w:tab w:val="left" w:pos="9053"/>
              </w:tabs>
              <w:spacing w:line="240" w:lineRule="auto"/>
              <w:jc w:val="center"/>
              <w:rPr>
                <w:color w:val="000000"/>
                <w:sz w:val="20"/>
                <w:szCs w:val="20"/>
              </w:rPr>
            </w:pPr>
            <w:r w:rsidRPr="00F4452C">
              <w:rPr>
                <w:color w:val="000000"/>
                <w:sz w:val="20"/>
                <w:szCs w:val="20"/>
              </w:rPr>
              <w:t>4 кв. 2016</w:t>
            </w:r>
          </w:p>
        </w:tc>
        <w:tc>
          <w:tcPr>
            <w:tcW w:w="709" w:type="dxa"/>
            <w:shd w:val="clear" w:color="auto" w:fill="BFBFBF" w:themeFill="background1" w:themeFillShade="BF"/>
            <w:vAlign w:val="center"/>
          </w:tcPr>
          <w:p w:rsidR="00F4452C" w:rsidRPr="00466123" w:rsidRDefault="00466123" w:rsidP="00B53B47">
            <w:pPr>
              <w:tabs>
                <w:tab w:val="left" w:pos="1178"/>
                <w:tab w:val="left" w:pos="9053"/>
              </w:tabs>
              <w:spacing w:line="240" w:lineRule="auto"/>
              <w:jc w:val="center"/>
              <w:rPr>
                <w:b/>
                <w:color w:val="000000"/>
                <w:sz w:val="20"/>
                <w:szCs w:val="20"/>
              </w:rPr>
            </w:pPr>
            <w:r w:rsidRPr="00466123">
              <w:rPr>
                <w:b/>
                <w:sz w:val="20"/>
                <w:szCs w:val="20"/>
              </w:rPr>
              <w:t>1-е полугод. 2016</w:t>
            </w:r>
          </w:p>
        </w:tc>
        <w:tc>
          <w:tcPr>
            <w:tcW w:w="709" w:type="dxa"/>
            <w:shd w:val="clear" w:color="auto" w:fill="auto"/>
            <w:vAlign w:val="center"/>
          </w:tcPr>
          <w:p w:rsidR="00F4452C" w:rsidRPr="00466123" w:rsidRDefault="00F4452C" w:rsidP="00F4452C">
            <w:pPr>
              <w:tabs>
                <w:tab w:val="left" w:pos="1178"/>
                <w:tab w:val="left" w:pos="9053"/>
              </w:tabs>
              <w:spacing w:line="240" w:lineRule="auto"/>
              <w:jc w:val="center"/>
              <w:rPr>
                <w:color w:val="000000"/>
                <w:sz w:val="20"/>
                <w:szCs w:val="20"/>
              </w:rPr>
            </w:pPr>
            <w:r w:rsidRPr="00466123">
              <w:rPr>
                <w:color w:val="000000"/>
                <w:sz w:val="20"/>
                <w:szCs w:val="20"/>
              </w:rPr>
              <w:t>1 кв. 2017</w:t>
            </w:r>
          </w:p>
        </w:tc>
        <w:tc>
          <w:tcPr>
            <w:tcW w:w="708" w:type="dxa"/>
            <w:shd w:val="clear" w:color="auto" w:fill="BFBFBF" w:themeFill="background1" w:themeFillShade="BF"/>
            <w:vAlign w:val="center"/>
          </w:tcPr>
          <w:p w:rsidR="00F4452C" w:rsidRPr="00466123" w:rsidRDefault="00F4452C" w:rsidP="00F4452C">
            <w:pPr>
              <w:tabs>
                <w:tab w:val="left" w:pos="1178"/>
                <w:tab w:val="left" w:pos="9053"/>
              </w:tabs>
              <w:spacing w:line="240" w:lineRule="auto"/>
              <w:jc w:val="center"/>
              <w:rPr>
                <w:b/>
                <w:color w:val="000000"/>
                <w:sz w:val="20"/>
                <w:szCs w:val="20"/>
              </w:rPr>
            </w:pPr>
            <w:r w:rsidRPr="00466123">
              <w:rPr>
                <w:b/>
                <w:color w:val="000000"/>
                <w:sz w:val="20"/>
                <w:szCs w:val="20"/>
              </w:rPr>
              <w:t>2 кв. 2017</w:t>
            </w:r>
          </w:p>
        </w:tc>
        <w:tc>
          <w:tcPr>
            <w:tcW w:w="709" w:type="dxa"/>
            <w:shd w:val="clear" w:color="auto" w:fill="auto"/>
            <w:vAlign w:val="center"/>
          </w:tcPr>
          <w:p w:rsidR="00F4452C" w:rsidRPr="0067501A" w:rsidRDefault="00F4452C" w:rsidP="00F4452C">
            <w:pPr>
              <w:tabs>
                <w:tab w:val="left" w:pos="1178"/>
                <w:tab w:val="left" w:pos="9053"/>
              </w:tabs>
              <w:spacing w:line="240" w:lineRule="auto"/>
              <w:jc w:val="center"/>
              <w:rPr>
                <w:color w:val="000000"/>
                <w:sz w:val="20"/>
                <w:szCs w:val="20"/>
              </w:rPr>
            </w:pPr>
            <w:r w:rsidRPr="0067501A">
              <w:rPr>
                <w:color w:val="000000"/>
                <w:sz w:val="20"/>
                <w:szCs w:val="20"/>
              </w:rPr>
              <w:t>3 кв. 201</w:t>
            </w:r>
            <w:r>
              <w:rPr>
                <w:color w:val="000000"/>
                <w:sz w:val="20"/>
                <w:szCs w:val="20"/>
              </w:rPr>
              <w:t>7</w:t>
            </w:r>
          </w:p>
        </w:tc>
        <w:tc>
          <w:tcPr>
            <w:tcW w:w="709" w:type="dxa"/>
            <w:shd w:val="clear" w:color="auto" w:fill="auto"/>
            <w:vAlign w:val="center"/>
          </w:tcPr>
          <w:p w:rsidR="00F4452C" w:rsidRPr="00F4452C" w:rsidRDefault="00F4452C" w:rsidP="00F4452C">
            <w:pPr>
              <w:tabs>
                <w:tab w:val="left" w:pos="1178"/>
                <w:tab w:val="left" w:pos="9053"/>
              </w:tabs>
              <w:spacing w:line="240" w:lineRule="auto"/>
              <w:jc w:val="center"/>
              <w:rPr>
                <w:color w:val="000000"/>
                <w:sz w:val="20"/>
                <w:szCs w:val="20"/>
              </w:rPr>
            </w:pPr>
            <w:r w:rsidRPr="00F4452C">
              <w:rPr>
                <w:color w:val="000000"/>
                <w:sz w:val="20"/>
                <w:szCs w:val="20"/>
              </w:rPr>
              <w:t>4 кв. 2017</w:t>
            </w:r>
          </w:p>
        </w:tc>
        <w:tc>
          <w:tcPr>
            <w:tcW w:w="709" w:type="dxa"/>
            <w:shd w:val="clear" w:color="auto" w:fill="BFBFBF" w:themeFill="background1" w:themeFillShade="BF"/>
            <w:vAlign w:val="center"/>
          </w:tcPr>
          <w:p w:rsidR="00F4452C" w:rsidRPr="00466123" w:rsidRDefault="00466123" w:rsidP="00466123">
            <w:pPr>
              <w:tabs>
                <w:tab w:val="left" w:pos="1178"/>
                <w:tab w:val="left" w:pos="9053"/>
              </w:tabs>
              <w:spacing w:line="240" w:lineRule="auto"/>
              <w:jc w:val="center"/>
              <w:rPr>
                <w:b/>
                <w:color w:val="000000"/>
                <w:sz w:val="20"/>
                <w:szCs w:val="20"/>
              </w:rPr>
            </w:pPr>
            <w:r w:rsidRPr="00466123">
              <w:rPr>
                <w:b/>
                <w:sz w:val="20"/>
                <w:szCs w:val="20"/>
              </w:rPr>
              <w:t>1-е полугод. 2017</w:t>
            </w:r>
          </w:p>
        </w:tc>
        <w:tc>
          <w:tcPr>
            <w:tcW w:w="708" w:type="dxa"/>
            <w:shd w:val="clear" w:color="auto" w:fill="BFBFBF" w:themeFill="background1" w:themeFillShade="BF"/>
            <w:vAlign w:val="center"/>
          </w:tcPr>
          <w:p w:rsidR="00F4452C" w:rsidRPr="0067501A" w:rsidRDefault="00F4452C" w:rsidP="00F4452C">
            <w:pPr>
              <w:tabs>
                <w:tab w:val="left" w:pos="1178"/>
                <w:tab w:val="left" w:pos="9053"/>
              </w:tabs>
              <w:spacing w:line="240" w:lineRule="auto"/>
              <w:jc w:val="center"/>
              <w:rPr>
                <w:b/>
                <w:color w:val="000000"/>
                <w:sz w:val="20"/>
                <w:szCs w:val="20"/>
              </w:rPr>
            </w:pPr>
            <w:r w:rsidRPr="0067501A">
              <w:rPr>
                <w:b/>
                <w:color w:val="000000"/>
                <w:sz w:val="20"/>
                <w:szCs w:val="20"/>
              </w:rPr>
              <w:t>201</w:t>
            </w:r>
            <w:r>
              <w:rPr>
                <w:b/>
                <w:color w:val="000000"/>
                <w:sz w:val="20"/>
                <w:szCs w:val="20"/>
              </w:rPr>
              <w:t>7</w:t>
            </w:r>
            <w:r w:rsidRPr="0067501A">
              <w:rPr>
                <w:b/>
                <w:color w:val="000000"/>
                <w:sz w:val="20"/>
                <w:szCs w:val="20"/>
              </w:rPr>
              <w:t xml:space="preserve"> к 201</w:t>
            </w:r>
            <w:r>
              <w:rPr>
                <w:b/>
                <w:color w:val="000000"/>
                <w:sz w:val="20"/>
                <w:szCs w:val="20"/>
              </w:rPr>
              <w:t>6</w:t>
            </w:r>
          </w:p>
        </w:tc>
      </w:tr>
      <w:tr w:rsidR="00466123" w:rsidRPr="0067501A" w:rsidTr="00466123">
        <w:tc>
          <w:tcPr>
            <w:tcW w:w="2977" w:type="dxa"/>
            <w:shd w:val="clear" w:color="auto" w:fill="auto"/>
          </w:tcPr>
          <w:p w:rsidR="00466123" w:rsidRPr="0067501A" w:rsidRDefault="00466123" w:rsidP="00621CB2">
            <w:pPr>
              <w:tabs>
                <w:tab w:val="left" w:pos="1178"/>
                <w:tab w:val="left" w:pos="9053"/>
              </w:tabs>
              <w:spacing w:line="240" w:lineRule="auto"/>
              <w:rPr>
                <w:color w:val="000000"/>
                <w:sz w:val="20"/>
                <w:szCs w:val="20"/>
              </w:rPr>
            </w:pPr>
            <w:r w:rsidRPr="0067501A">
              <w:rPr>
                <w:color w:val="000000"/>
                <w:sz w:val="20"/>
                <w:szCs w:val="20"/>
              </w:rPr>
              <w:t>запланировано плановых проверок</w:t>
            </w:r>
          </w:p>
        </w:tc>
        <w:tc>
          <w:tcPr>
            <w:tcW w:w="709" w:type="dxa"/>
            <w:shd w:val="clear" w:color="auto" w:fill="auto"/>
            <w:vAlign w:val="center"/>
          </w:tcPr>
          <w:p w:rsidR="00466123" w:rsidRPr="00466123" w:rsidRDefault="00466123" w:rsidP="00B53B47">
            <w:pPr>
              <w:tabs>
                <w:tab w:val="left" w:pos="1178"/>
                <w:tab w:val="left" w:pos="9053"/>
              </w:tabs>
              <w:spacing w:line="240" w:lineRule="auto"/>
              <w:jc w:val="center"/>
              <w:rPr>
                <w:color w:val="000000"/>
                <w:sz w:val="20"/>
                <w:szCs w:val="20"/>
              </w:rPr>
            </w:pPr>
            <w:r w:rsidRPr="00466123">
              <w:rPr>
                <w:color w:val="000000"/>
                <w:sz w:val="20"/>
                <w:szCs w:val="20"/>
              </w:rPr>
              <w:t>1</w:t>
            </w:r>
          </w:p>
        </w:tc>
        <w:tc>
          <w:tcPr>
            <w:tcW w:w="709" w:type="dxa"/>
            <w:shd w:val="clear" w:color="auto" w:fill="BFBFBF" w:themeFill="background1" w:themeFillShade="BF"/>
            <w:vAlign w:val="center"/>
          </w:tcPr>
          <w:p w:rsidR="00466123" w:rsidRPr="00466123" w:rsidRDefault="00466123" w:rsidP="00B53B47">
            <w:pPr>
              <w:tabs>
                <w:tab w:val="left" w:pos="1178"/>
                <w:tab w:val="left" w:pos="9053"/>
              </w:tabs>
              <w:spacing w:line="240" w:lineRule="auto"/>
              <w:jc w:val="center"/>
              <w:rPr>
                <w:b/>
                <w:color w:val="000000"/>
                <w:sz w:val="20"/>
                <w:szCs w:val="20"/>
              </w:rPr>
            </w:pPr>
            <w:r w:rsidRPr="00466123">
              <w:rPr>
                <w:b/>
                <w:color w:val="000000"/>
                <w:sz w:val="20"/>
                <w:szCs w:val="20"/>
              </w:rPr>
              <w:t>2</w:t>
            </w:r>
          </w:p>
        </w:tc>
        <w:tc>
          <w:tcPr>
            <w:tcW w:w="708" w:type="dxa"/>
            <w:shd w:val="clear" w:color="auto" w:fill="auto"/>
            <w:vAlign w:val="center"/>
          </w:tcPr>
          <w:p w:rsidR="00466123" w:rsidRPr="0067501A" w:rsidRDefault="00466123" w:rsidP="00B53B47">
            <w:pPr>
              <w:tabs>
                <w:tab w:val="left" w:pos="1178"/>
                <w:tab w:val="left" w:pos="9053"/>
              </w:tabs>
              <w:spacing w:line="240" w:lineRule="auto"/>
              <w:jc w:val="center"/>
              <w:rPr>
                <w:color w:val="000000"/>
                <w:sz w:val="20"/>
                <w:szCs w:val="20"/>
              </w:rPr>
            </w:pPr>
            <w:r w:rsidRPr="0067501A">
              <w:rPr>
                <w:color w:val="000000"/>
                <w:sz w:val="20"/>
                <w:szCs w:val="20"/>
              </w:rPr>
              <w:t>2</w:t>
            </w:r>
          </w:p>
        </w:tc>
        <w:tc>
          <w:tcPr>
            <w:tcW w:w="709" w:type="dxa"/>
            <w:shd w:val="clear" w:color="auto" w:fill="auto"/>
            <w:vAlign w:val="center"/>
          </w:tcPr>
          <w:p w:rsidR="00466123" w:rsidRPr="00F4452C" w:rsidRDefault="00466123"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4</w:t>
            </w:r>
          </w:p>
        </w:tc>
        <w:tc>
          <w:tcPr>
            <w:tcW w:w="709" w:type="dxa"/>
            <w:shd w:val="clear" w:color="auto" w:fill="BFBFBF" w:themeFill="background1" w:themeFillShade="BF"/>
            <w:vAlign w:val="center"/>
          </w:tcPr>
          <w:p w:rsidR="00466123" w:rsidRPr="0099561B" w:rsidRDefault="00466123" w:rsidP="00D94F68">
            <w:pPr>
              <w:tabs>
                <w:tab w:val="left" w:pos="1178"/>
                <w:tab w:val="left" w:pos="9053"/>
              </w:tabs>
              <w:spacing w:line="240" w:lineRule="auto"/>
              <w:jc w:val="center"/>
              <w:rPr>
                <w:b/>
                <w:color w:val="000000"/>
                <w:sz w:val="20"/>
                <w:szCs w:val="20"/>
              </w:rPr>
            </w:pPr>
            <w:r w:rsidRPr="0099561B">
              <w:rPr>
                <w:b/>
                <w:color w:val="000000"/>
                <w:sz w:val="20"/>
                <w:szCs w:val="20"/>
              </w:rPr>
              <w:t>3</w:t>
            </w:r>
          </w:p>
        </w:tc>
        <w:tc>
          <w:tcPr>
            <w:tcW w:w="709" w:type="dxa"/>
            <w:shd w:val="clear" w:color="auto" w:fill="auto"/>
            <w:vAlign w:val="center"/>
          </w:tcPr>
          <w:p w:rsidR="00466123" w:rsidRPr="00466123" w:rsidRDefault="00466123" w:rsidP="00B53B47">
            <w:pPr>
              <w:tabs>
                <w:tab w:val="left" w:pos="1178"/>
                <w:tab w:val="left" w:pos="9053"/>
              </w:tabs>
              <w:spacing w:line="240" w:lineRule="auto"/>
              <w:jc w:val="center"/>
              <w:rPr>
                <w:color w:val="000000"/>
                <w:sz w:val="20"/>
                <w:szCs w:val="20"/>
                <w:lang w:val="en-US"/>
              </w:rPr>
            </w:pPr>
            <w:r w:rsidRPr="00466123">
              <w:rPr>
                <w:color w:val="000000"/>
                <w:sz w:val="20"/>
                <w:szCs w:val="20"/>
                <w:lang w:val="en-US"/>
              </w:rPr>
              <w:t>1</w:t>
            </w:r>
          </w:p>
        </w:tc>
        <w:tc>
          <w:tcPr>
            <w:tcW w:w="708" w:type="dxa"/>
            <w:shd w:val="clear" w:color="auto" w:fill="BFBFBF" w:themeFill="background1" w:themeFillShade="BF"/>
            <w:vAlign w:val="center"/>
          </w:tcPr>
          <w:p w:rsidR="00466123" w:rsidRPr="00445BE7" w:rsidRDefault="00466123" w:rsidP="00D94F68">
            <w:pPr>
              <w:tabs>
                <w:tab w:val="left" w:pos="1178"/>
                <w:tab w:val="left" w:pos="9053"/>
              </w:tabs>
              <w:spacing w:line="240" w:lineRule="auto"/>
              <w:jc w:val="center"/>
              <w:rPr>
                <w:b/>
                <w:color w:val="000000"/>
                <w:sz w:val="20"/>
                <w:szCs w:val="20"/>
                <w:lang w:val="en-US"/>
              </w:rPr>
            </w:pPr>
            <w:r w:rsidRPr="00445BE7">
              <w:rPr>
                <w:b/>
                <w:color w:val="000000"/>
                <w:sz w:val="20"/>
                <w:szCs w:val="20"/>
                <w:lang w:val="en-US"/>
              </w:rPr>
              <w:t>2</w:t>
            </w:r>
          </w:p>
        </w:tc>
        <w:tc>
          <w:tcPr>
            <w:tcW w:w="709" w:type="dxa"/>
            <w:shd w:val="clear" w:color="auto" w:fill="auto"/>
            <w:vAlign w:val="center"/>
          </w:tcPr>
          <w:p w:rsidR="00466123" w:rsidRPr="0067501A" w:rsidRDefault="00466123"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466123" w:rsidRPr="00F4452C" w:rsidRDefault="00466123" w:rsidP="00621CB2">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466123" w:rsidRPr="0099561B" w:rsidRDefault="00466123" w:rsidP="00D94F68">
            <w:pPr>
              <w:tabs>
                <w:tab w:val="left" w:pos="1178"/>
                <w:tab w:val="left" w:pos="9053"/>
              </w:tabs>
              <w:spacing w:line="240" w:lineRule="auto"/>
              <w:jc w:val="center"/>
              <w:rPr>
                <w:b/>
                <w:color w:val="000000"/>
                <w:sz w:val="20"/>
                <w:szCs w:val="20"/>
              </w:rPr>
            </w:pPr>
            <w:r w:rsidRPr="0099561B">
              <w:rPr>
                <w:b/>
                <w:color w:val="000000"/>
                <w:sz w:val="20"/>
                <w:szCs w:val="20"/>
              </w:rPr>
              <w:t>3</w:t>
            </w:r>
          </w:p>
        </w:tc>
        <w:tc>
          <w:tcPr>
            <w:tcW w:w="708" w:type="dxa"/>
            <w:shd w:val="clear" w:color="auto" w:fill="BFBFBF" w:themeFill="background1" w:themeFillShade="BF"/>
            <w:vAlign w:val="center"/>
          </w:tcPr>
          <w:p w:rsidR="00466123" w:rsidRPr="00090D0F" w:rsidRDefault="00466123" w:rsidP="00D94F68">
            <w:pPr>
              <w:tabs>
                <w:tab w:val="left" w:pos="1178"/>
                <w:tab w:val="left" w:pos="9053"/>
              </w:tabs>
              <w:spacing w:line="240" w:lineRule="auto"/>
              <w:jc w:val="center"/>
              <w:rPr>
                <w:b/>
                <w:color w:val="000000"/>
                <w:sz w:val="20"/>
                <w:szCs w:val="20"/>
              </w:rPr>
            </w:pPr>
            <w:r w:rsidRPr="00090D0F">
              <w:rPr>
                <w:b/>
                <w:color w:val="000000"/>
                <w:sz w:val="20"/>
                <w:szCs w:val="20"/>
              </w:rPr>
              <w:t>1</w:t>
            </w:r>
          </w:p>
        </w:tc>
      </w:tr>
      <w:tr w:rsidR="00466123" w:rsidRPr="0067501A" w:rsidTr="00466123">
        <w:tc>
          <w:tcPr>
            <w:tcW w:w="2977" w:type="dxa"/>
            <w:shd w:val="clear" w:color="auto" w:fill="auto"/>
            <w:vAlign w:val="center"/>
          </w:tcPr>
          <w:p w:rsidR="00466123" w:rsidRPr="0067501A" w:rsidRDefault="00466123" w:rsidP="00621CB2">
            <w:pPr>
              <w:spacing w:line="240" w:lineRule="auto"/>
              <w:rPr>
                <w:color w:val="000000"/>
                <w:sz w:val="20"/>
                <w:szCs w:val="20"/>
              </w:rPr>
            </w:pPr>
            <w:r w:rsidRPr="0067501A">
              <w:rPr>
                <w:color w:val="000000"/>
                <w:sz w:val="20"/>
                <w:szCs w:val="20"/>
              </w:rPr>
              <w:t xml:space="preserve">отменено (не проведено) </w:t>
            </w:r>
          </w:p>
        </w:tc>
        <w:tc>
          <w:tcPr>
            <w:tcW w:w="709" w:type="dxa"/>
            <w:shd w:val="clear" w:color="auto" w:fill="auto"/>
            <w:vAlign w:val="center"/>
          </w:tcPr>
          <w:p w:rsidR="00466123" w:rsidRPr="00466123" w:rsidRDefault="00466123" w:rsidP="00B53B47">
            <w:pPr>
              <w:tabs>
                <w:tab w:val="left" w:pos="1178"/>
                <w:tab w:val="left" w:pos="9053"/>
              </w:tabs>
              <w:spacing w:line="240" w:lineRule="auto"/>
              <w:jc w:val="center"/>
              <w:rPr>
                <w:color w:val="000000"/>
                <w:sz w:val="20"/>
                <w:szCs w:val="20"/>
              </w:rPr>
            </w:pPr>
            <w:r w:rsidRPr="00466123">
              <w:rPr>
                <w:color w:val="000000"/>
                <w:sz w:val="20"/>
                <w:szCs w:val="20"/>
              </w:rPr>
              <w:t>0</w:t>
            </w:r>
          </w:p>
        </w:tc>
        <w:tc>
          <w:tcPr>
            <w:tcW w:w="709" w:type="dxa"/>
            <w:shd w:val="clear" w:color="auto" w:fill="BFBFBF" w:themeFill="background1" w:themeFillShade="BF"/>
            <w:vAlign w:val="center"/>
          </w:tcPr>
          <w:p w:rsidR="00466123" w:rsidRPr="00466123" w:rsidRDefault="00466123" w:rsidP="00B53B47">
            <w:pPr>
              <w:tabs>
                <w:tab w:val="left" w:pos="1178"/>
                <w:tab w:val="left" w:pos="9053"/>
              </w:tabs>
              <w:spacing w:line="240" w:lineRule="auto"/>
              <w:jc w:val="center"/>
              <w:rPr>
                <w:b/>
                <w:color w:val="000000"/>
                <w:sz w:val="20"/>
                <w:szCs w:val="20"/>
              </w:rPr>
            </w:pPr>
            <w:r w:rsidRPr="00466123">
              <w:rPr>
                <w:b/>
                <w:color w:val="000000"/>
                <w:sz w:val="20"/>
                <w:szCs w:val="20"/>
              </w:rPr>
              <w:t>0</w:t>
            </w:r>
          </w:p>
        </w:tc>
        <w:tc>
          <w:tcPr>
            <w:tcW w:w="708" w:type="dxa"/>
            <w:shd w:val="clear" w:color="auto" w:fill="auto"/>
            <w:vAlign w:val="center"/>
          </w:tcPr>
          <w:p w:rsidR="00466123" w:rsidRPr="0067501A" w:rsidRDefault="00466123" w:rsidP="00B53B47">
            <w:pPr>
              <w:tabs>
                <w:tab w:val="left" w:pos="1178"/>
                <w:tab w:val="left" w:pos="9053"/>
              </w:tabs>
              <w:spacing w:line="240" w:lineRule="auto"/>
              <w:jc w:val="center"/>
              <w:rPr>
                <w:color w:val="000000"/>
                <w:sz w:val="20"/>
                <w:szCs w:val="20"/>
              </w:rPr>
            </w:pPr>
            <w:r w:rsidRPr="0067501A">
              <w:rPr>
                <w:color w:val="000000"/>
                <w:sz w:val="20"/>
                <w:szCs w:val="20"/>
              </w:rPr>
              <w:t>1</w:t>
            </w:r>
          </w:p>
        </w:tc>
        <w:tc>
          <w:tcPr>
            <w:tcW w:w="709" w:type="dxa"/>
            <w:shd w:val="clear" w:color="auto" w:fill="auto"/>
            <w:vAlign w:val="center"/>
          </w:tcPr>
          <w:p w:rsidR="00466123" w:rsidRPr="00F4452C" w:rsidRDefault="00466123"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3</w:t>
            </w:r>
          </w:p>
        </w:tc>
        <w:tc>
          <w:tcPr>
            <w:tcW w:w="709" w:type="dxa"/>
            <w:shd w:val="clear" w:color="auto" w:fill="BFBFBF" w:themeFill="background1" w:themeFillShade="BF"/>
            <w:vAlign w:val="center"/>
          </w:tcPr>
          <w:p w:rsidR="00466123" w:rsidRPr="0099561B" w:rsidRDefault="00466123" w:rsidP="00D94F68">
            <w:pPr>
              <w:tabs>
                <w:tab w:val="left" w:pos="1178"/>
                <w:tab w:val="left" w:pos="9053"/>
              </w:tabs>
              <w:spacing w:line="240" w:lineRule="auto"/>
              <w:jc w:val="center"/>
              <w:rPr>
                <w:b/>
                <w:color w:val="000000"/>
                <w:sz w:val="20"/>
                <w:szCs w:val="20"/>
              </w:rPr>
            </w:pPr>
            <w:r w:rsidRPr="0099561B">
              <w:rPr>
                <w:b/>
                <w:color w:val="000000"/>
                <w:sz w:val="20"/>
                <w:szCs w:val="20"/>
              </w:rPr>
              <w:t>0</w:t>
            </w:r>
          </w:p>
        </w:tc>
        <w:tc>
          <w:tcPr>
            <w:tcW w:w="709" w:type="dxa"/>
            <w:shd w:val="clear" w:color="auto" w:fill="auto"/>
            <w:vAlign w:val="center"/>
          </w:tcPr>
          <w:p w:rsidR="00466123" w:rsidRPr="00466123" w:rsidRDefault="00466123" w:rsidP="00B53B47">
            <w:pPr>
              <w:tabs>
                <w:tab w:val="left" w:pos="1178"/>
                <w:tab w:val="left" w:pos="9053"/>
              </w:tabs>
              <w:spacing w:line="240" w:lineRule="auto"/>
              <w:jc w:val="center"/>
              <w:rPr>
                <w:color w:val="000000"/>
                <w:sz w:val="20"/>
                <w:szCs w:val="20"/>
                <w:lang w:val="en-US"/>
              </w:rPr>
            </w:pPr>
            <w:r w:rsidRPr="00466123">
              <w:rPr>
                <w:color w:val="000000"/>
                <w:sz w:val="20"/>
                <w:szCs w:val="20"/>
                <w:lang w:val="en-US"/>
              </w:rPr>
              <w:t>0</w:t>
            </w:r>
          </w:p>
        </w:tc>
        <w:tc>
          <w:tcPr>
            <w:tcW w:w="708" w:type="dxa"/>
            <w:shd w:val="clear" w:color="auto" w:fill="BFBFBF" w:themeFill="background1" w:themeFillShade="BF"/>
            <w:vAlign w:val="center"/>
          </w:tcPr>
          <w:p w:rsidR="00466123" w:rsidRPr="00445BE7" w:rsidRDefault="00466123" w:rsidP="00D94F68">
            <w:pPr>
              <w:tabs>
                <w:tab w:val="left" w:pos="1178"/>
                <w:tab w:val="left" w:pos="9053"/>
              </w:tabs>
              <w:spacing w:line="240" w:lineRule="auto"/>
              <w:jc w:val="center"/>
              <w:rPr>
                <w:b/>
                <w:color w:val="000000"/>
                <w:sz w:val="20"/>
                <w:szCs w:val="20"/>
                <w:lang w:val="en-US"/>
              </w:rPr>
            </w:pPr>
            <w:r w:rsidRPr="00445BE7">
              <w:rPr>
                <w:b/>
                <w:color w:val="000000"/>
                <w:sz w:val="20"/>
                <w:szCs w:val="20"/>
                <w:lang w:val="en-US"/>
              </w:rPr>
              <w:t>0</w:t>
            </w:r>
          </w:p>
        </w:tc>
        <w:tc>
          <w:tcPr>
            <w:tcW w:w="709" w:type="dxa"/>
            <w:shd w:val="clear" w:color="auto" w:fill="auto"/>
            <w:vAlign w:val="center"/>
          </w:tcPr>
          <w:p w:rsidR="00466123" w:rsidRPr="0067501A" w:rsidRDefault="00466123"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466123" w:rsidRPr="00F4452C" w:rsidRDefault="00466123" w:rsidP="00621CB2">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466123" w:rsidRPr="0099561B" w:rsidRDefault="00466123" w:rsidP="00D94F68">
            <w:pPr>
              <w:tabs>
                <w:tab w:val="left" w:pos="1178"/>
                <w:tab w:val="left" w:pos="9053"/>
              </w:tabs>
              <w:spacing w:line="240" w:lineRule="auto"/>
              <w:jc w:val="center"/>
              <w:rPr>
                <w:b/>
                <w:color w:val="000000"/>
                <w:sz w:val="20"/>
                <w:szCs w:val="20"/>
              </w:rPr>
            </w:pPr>
            <w:r w:rsidRPr="0099561B">
              <w:rPr>
                <w:b/>
                <w:color w:val="000000"/>
                <w:sz w:val="20"/>
                <w:szCs w:val="20"/>
              </w:rPr>
              <w:t>0</w:t>
            </w:r>
          </w:p>
        </w:tc>
        <w:tc>
          <w:tcPr>
            <w:tcW w:w="708" w:type="dxa"/>
            <w:shd w:val="clear" w:color="auto" w:fill="BFBFBF" w:themeFill="background1" w:themeFillShade="BF"/>
            <w:vAlign w:val="center"/>
          </w:tcPr>
          <w:p w:rsidR="00466123" w:rsidRPr="00090D0F" w:rsidRDefault="00466123" w:rsidP="00D94F68">
            <w:pPr>
              <w:tabs>
                <w:tab w:val="left" w:pos="1178"/>
                <w:tab w:val="left" w:pos="9053"/>
              </w:tabs>
              <w:spacing w:line="240" w:lineRule="auto"/>
              <w:jc w:val="center"/>
              <w:rPr>
                <w:b/>
                <w:color w:val="000000"/>
                <w:sz w:val="20"/>
                <w:szCs w:val="20"/>
              </w:rPr>
            </w:pPr>
            <w:r w:rsidRPr="00090D0F">
              <w:rPr>
                <w:b/>
                <w:color w:val="000000"/>
                <w:sz w:val="20"/>
                <w:szCs w:val="20"/>
              </w:rPr>
              <w:t>0</w:t>
            </w:r>
          </w:p>
        </w:tc>
      </w:tr>
      <w:tr w:rsidR="00466123" w:rsidRPr="0067501A" w:rsidTr="00466123">
        <w:tc>
          <w:tcPr>
            <w:tcW w:w="2977" w:type="dxa"/>
            <w:shd w:val="clear" w:color="auto" w:fill="auto"/>
          </w:tcPr>
          <w:p w:rsidR="00466123" w:rsidRPr="0067501A" w:rsidRDefault="00466123" w:rsidP="00621CB2">
            <w:pPr>
              <w:tabs>
                <w:tab w:val="left" w:pos="1178"/>
                <w:tab w:val="left" w:pos="9053"/>
              </w:tabs>
              <w:spacing w:line="240" w:lineRule="auto"/>
              <w:rPr>
                <w:color w:val="000000"/>
                <w:sz w:val="20"/>
                <w:szCs w:val="20"/>
              </w:rPr>
            </w:pPr>
            <w:r w:rsidRPr="0067501A">
              <w:rPr>
                <w:color w:val="000000"/>
                <w:sz w:val="20"/>
                <w:szCs w:val="20"/>
              </w:rPr>
              <w:t>завершено</w:t>
            </w:r>
          </w:p>
        </w:tc>
        <w:tc>
          <w:tcPr>
            <w:tcW w:w="709" w:type="dxa"/>
            <w:shd w:val="clear" w:color="auto" w:fill="auto"/>
            <w:vAlign w:val="center"/>
          </w:tcPr>
          <w:p w:rsidR="00466123" w:rsidRPr="00466123" w:rsidRDefault="00466123" w:rsidP="00B53B47">
            <w:pPr>
              <w:tabs>
                <w:tab w:val="left" w:pos="1178"/>
                <w:tab w:val="left" w:pos="9053"/>
              </w:tabs>
              <w:spacing w:line="240" w:lineRule="auto"/>
              <w:jc w:val="center"/>
              <w:rPr>
                <w:color w:val="000000"/>
                <w:sz w:val="20"/>
                <w:szCs w:val="20"/>
              </w:rPr>
            </w:pPr>
            <w:r w:rsidRPr="00466123">
              <w:rPr>
                <w:color w:val="000000"/>
                <w:sz w:val="20"/>
                <w:szCs w:val="20"/>
              </w:rPr>
              <w:t>1</w:t>
            </w:r>
          </w:p>
        </w:tc>
        <w:tc>
          <w:tcPr>
            <w:tcW w:w="709" w:type="dxa"/>
            <w:shd w:val="clear" w:color="auto" w:fill="BFBFBF" w:themeFill="background1" w:themeFillShade="BF"/>
            <w:vAlign w:val="center"/>
          </w:tcPr>
          <w:p w:rsidR="00466123" w:rsidRPr="00466123" w:rsidRDefault="00466123" w:rsidP="00B53B47">
            <w:pPr>
              <w:tabs>
                <w:tab w:val="left" w:pos="1178"/>
                <w:tab w:val="left" w:pos="9053"/>
              </w:tabs>
              <w:spacing w:line="240" w:lineRule="auto"/>
              <w:jc w:val="center"/>
              <w:rPr>
                <w:b/>
                <w:color w:val="000000"/>
                <w:sz w:val="20"/>
                <w:szCs w:val="20"/>
              </w:rPr>
            </w:pPr>
            <w:r w:rsidRPr="00466123">
              <w:rPr>
                <w:b/>
                <w:color w:val="000000"/>
                <w:sz w:val="20"/>
                <w:szCs w:val="20"/>
              </w:rPr>
              <w:t>2</w:t>
            </w:r>
          </w:p>
        </w:tc>
        <w:tc>
          <w:tcPr>
            <w:tcW w:w="708" w:type="dxa"/>
            <w:shd w:val="clear" w:color="auto" w:fill="auto"/>
            <w:vAlign w:val="center"/>
          </w:tcPr>
          <w:p w:rsidR="00466123" w:rsidRPr="0067501A" w:rsidRDefault="00466123" w:rsidP="00B53B47">
            <w:pPr>
              <w:tabs>
                <w:tab w:val="left" w:pos="1178"/>
                <w:tab w:val="left" w:pos="9053"/>
              </w:tabs>
              <w:spacing w:line="240" w:lineRule="auto"/>
              <w:jc w:val="center"/>
              <w:rPr>
                <w:color w:val="000000"/>
                <w:sz w:val="20"/>
                <w:szCs w:val="20"/>
                <w:lang w:val="en-US"/>
              </w:rPr>
            </w:pPr>
            <w:r w:rsidRPr="0067501A">
              <w:rPr>
                <w:color w:val="000000"/>
                <w:sz w:val="20"/>
                <w:szCs w:val="20"/>
                <w:lang w:val="en-US"/>
              </w:rPr>
              <w:t>1</w:t>
            </w:r>
          </w:p>
        </w:tc>
        <w:tc>
          <w:tcPr>
            <w:tcW w:w="709" w:type="dxa"/>
            <w:shd w:val="clear" w:color="auto" w:fill="auto"/>
            <w:vAlign w:val="center"/>
          </w:tcPr>
          <w:p w:rsidR="00466123" w:rsidRPr="00F4452C" w:rsidRDefault="00466123"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1</w:t>
            </w:r>
          </w:p>
        </w:tc>
        <w:tc>
          <w:tcPr>
            <w:tcW w:w="709" w:type="dxa"/>
            <w:shd w:val="clear" w:color="auto" w:fill="BFBFBF" w:themeFill="background1" w:themeFillShade="BF"/>
            <w:vAlign w:val="center"/>
          </w:tcPr>
          <w:p w:rsidR="00466123" w:rsidRPr="0099561B" w:rsidRDefault="00466123" w:rsidP="00D94F68">
            <w:pPr>
              <w:tabs>
                <w:tab w:val="left" w:pos="1178"/>
                <w:tab w:val="left" w:pos="9053"/>
              </w:tabs>
              <w:spacing w:line="240" w:lineRule="auto"/>
              <w:jc w:val="center"/>
              <w:rPr>
                <w:b/>
                <w:color w:val="000000"/>
                <w:sz w:val="20"/>
                <w:szCs w:val="20"/>
              </w:rPr>
            </w:pPr>
            <w:r w:rsidRPr="0099561B">
              <w:rPr>
                <w:b/>
                <w:color w:val="000000"/>
                <w:sz w:val="20"/>
                <w:szCs w:val="20"/>
                <w:lang w:val="en-US"/>
              </w:rPr>
              <w:t>3</w:t>
            </w:r>
          </w:p>
        </w:tc>
        <w:tc>
          <w:tcPr>
            <w:tcW w:w="709" w:type="dxa"/>
            <w:shd w:val="clear" w:color="auto" w:fill="auto"/>
            <w:vAlign w:val="center"/>
          </w:tcPr>
          <w:p w:rsidR="00466123" w:rsidRPr="00466123" w:rsidRDefault="00466123" w:rsidP="00B53B47">
            <w:pPr>
              <w:tabs>
                <w:tab w:val="left" w:pos="1178"/>
                <w:tab w:val="left" w:pos="9053"/>
              </w:tabs>
              <w:spacing w:line="240" w:lineRule="auto"/>
              <w:jc w:val="center"/>
              <w:rPr>
                <w:color w:val="000000"/>
                <w:sz w:val="20"/>
                <w:szCs w:val="20"/>
                <w:lang w:val="en-US"/>
              </w:rPr>
            </w:pPr>
            <w:r w:rsidRPr="00466123">
              <w:rPr>
                <w:color w:val="000000"/>
                <w:sz w:val="20"/>
                <w:szCs w:val="20"/>
                <w:lang w:val="en-US"/>
              </w:rPr>
              <w:t>1</w:t>
            </w:r>
          </w:p>
        </w:tc>
        <w:tc>
          <w:tcPr>
            <w:tcW w:w="708" w:type="dxa"/>
            <w:shd w:val="clear" w:color="auto" w:fill="BFBFBF" w:themeFill="background1" w:themeFillShade="BF"/>
            <w:vAlign w:val="center"/>
          </w:tcPr>
          <w:p w:rsidR="00466123" w:rsidRPr="00445BE7" w:rsidRDefault="00466123" w:rsidP="00D94F68">
            <w:pPr>
              <w:tabs>
                <w:tab w:val="left" w:pos="1178"/>
                <w:tab w:val="left" w:pos="9053"/>
              </w:tabs>
              <w:spacing w:line="240" w:lineRule="auto"/>
              <w:jc w:val="center"/>
              <w:rPr>
                <w:b/>
                <w:color w:val="000000"/>
                <w:sz w:val="20"/>
                <w:szCs w:val="20"/>
                <w:lang w:val="en-US"/>
              </w:rPr>
            </w:pPr>
            <w:r w:rsidRPr="00445BE7">
              <w:rPr>
                <w:b/>
                <w:color w:val="000000"/>
                <w:sz w:val="20"/>
                <w:szCs w:val="20"/>
                <w:lang w:val="en-US"/>
              </w:rPr>
              <w:t>2</w:t>
            </w:r>
          </w:p>
        </w:tc>
        <w:tc>
          <w:tcPr>
            <w:tcW w:w="709" w:type="dxa"/>
            <w:shd w:val="clear" w:color="auto" w:fill="auto"/>
            <w:vAlign w:val="center"/>
          </w:tcPr>
          <w:p w:rsidR="00466123" w:rsidRPr="0067501A" w:rsidRDefault="00466123"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466123" w:rsidRPr="00F4452C" w:rsidRDefault="00466123" w:rsidP="00621CB2">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466123" w:rsidRPr="0099561B" w:rsidRDefault="00466123" w:rsidP="00D94F68">
            <w:pPr>
              <w:tabs>
                <w:tab w:val="left" w:pos="1178"/>
                <w:tab w:val="left" w:pos="9053"/>
              </w:tabs>
              <w:spacing w:line="240" w:lineRule="auto"/>
              <w:jc w:val="center"/>
              <w:rPr>
                <w:b/>
                <w:color w:val="000000"/>
                <w:sz w:val="20"/>
                <w:szCs w:val="20"/>
              </w:rPr>
            </w:pPr>
            <w:r w:rsidRPr="0099561B">
              <w:rPr>
                <w:b/>
                <w:color w:val="000000"/>
                <w:sz w:val="20"/>
                <w:szCs w:val="20"/>
              </w:rPr>
              <w:t>3</w:t>
            </w:r>
          </w:p>
        </w:tc>
        <w:tc>
          <w:tcPr>
            <w:tcW w:w="708" w:type="dxa"/>
            <w:shd w:val="clear" w:color="auto" w:fill="BFBFBF" w:themeFill="background1" w:themeFillShade="BF"/>
            <w:vAlign w:val="center"/>
          </w:tcPr>
          <w:p w:rsidR="00466123" w:rsidRPr="00090D0F" w:rsidRDefault="00466123" w:rsidP="00D94F68">
            <w:pPr>
              <w:tabs>
                <w:tab w:val="left" w:pos="1178"/>
                <w:tab w:val="left" w:pos="9053"/>
              </w:tabs>
              <w:spacing w:line="240" w:lineRule="auto"/>
              <w:jc w:val="center"/>
              <w:rPr>
                <w:b/>
                <w:color w:val="000000"/>
                <w:sz w:val="20"/>
                <w:szCs w:val="20"/>
              </w:rPr>
            </w:pPr>
            <w:r w:rsidRPr="00090D0F">
              <w:rPr>
                <w:b/>
                <w:color w:val="000000"/>
                <w:sz w:val="20"/>
                <w:szCs w:val="20"/>
              </w:rPr>
              <w:t>1</w:t>
            </w:r>
          </w:p>
        </w:tc>
      </w:tr>
      <w:tr w:rsidR="00466123" w:rsidRPr="0067501A" w:rsidTr="00466123">
        <w:tc>
          <w:tcPr>
            <w:tcW w:w="2977" w:type="dxa"/>
            <w:shd w:val="clear" w:color="auto" w:fill="auto"/>
          </w:tcPr>
          <w:p w:rsidR="00466123" w:rsidRPr="0067501A" w:rsidRDefault="00466123" w:rsidP="00621CB2">
            <w:pPr>
              <w:tabs>
                <w:tab w:val="left" w:pos="1178"/>
                <w:tab w:val="left" w:pos="9053"/>
              </w:tabs>
              <w:spacing w:line="240" w:lineRule="auto"/>
              <w:rPr>
                <w:color w:val="000000"/>
                <w:sz w:val="20"/>
                <w:szCs w:val="20"/>
              </w:rPr>
            </w:pPr>
            <w:r w:rsidRPr="0067501A">
              <w:rPr>
                <w:color w:val="000000"/>
                <w:sz w:val="20"/>
                <w:szCs w:val="20"/>
              </w:rPr>
              <w:t>количество внеплановых проверок</w:t>
            </w:r>
          </w:p>
        </w:tc>
        <w:tc>
          <w:tcPr>
            <w:tcW w:w="709" w:type="dxa"/>
            <w:shd w:val="clear" w:color="auto" w:fill="auto"/>
            <w:vAlign w:val="center"/>
          </w:tcPr>
          <w:p w:rsidR="00466123" w:rsidRPr="00466123" w:rsidRDefault="00466123" w:rsidP="00B53B47">
            <w:pPr>
              <w:tabs>
                <w:tab w:val="left" w:pos="1178"/>
                <w:tab w:val="left" w:pos="9053"/>
              </w:tabs>
              <w:spacing w:line="240" w:lineRule="auto"/>
              <w:jc w:val="center"/>
              <w:rPr>
                <w:color w:val="000000"/>
                <w:sz w:val="20"/>
                <w:szCs w:val="20"/>
              </w:rPr>
            </w:pPr>
            <w:r w:rsidRPr="00466123">
              <w:rPr>
                <w:color w:val="000000"/>
                <w:sz w:val="20"/>
                <w:szCs w:val="20"/>
              </w:rPr>
              <w:t>10</w:t>
            </w:r>
          </w:p>
        </w:tc>
        <w:tc>
          <w:tcPr>
            <w:tcW w:w="709" w:type="dxa"/>
            <w:shd w:val="clear" w:color="auto" w:fill="BFBFBF" w:themeFill="background1" w:themeFillShade="BF"/>
            <w:vAlign w:val="center"/>
          </w:tcPr>
          <w:p w:rsidR="00466123" w:rsidRPr="00466123" w:rsidRDefault="00466123" w:rsidP="00B53B47">
            <w:pPr>
              <w:tabs>
                <w:tab w:val="left" w:pos="1178"/>
                <w:tab w:val="left" w:pos="9053"/>
              </w:tabs>
              <w:spacing w:line="240" w:lineRule="auto"/>
              <w:jc w:val="center"/>
              <w:rPr>
                <w:b/>
                <w:color w:val="000000"/>
                <w:sz w:val="20"/>
                <w:szCs w:val="20"/>
              </w:rPr>
            </w:pPr>
            <w:r w:rsidRPr="00466123">
              <w:rPr>
                <w:b/>
                <w:color w:val="000000"/>
                <w:sz w:val="20"/>
                <w:szCs w:val="20"/>
              </w:rPr>
              <w:t>5</w:t>
            </w:r>
          </w:p>
        </w:tc>
        <w:tc>
          <w:tcPr>
            <w:tcW w:w="708" w:type="dxa"/>
            <w:shd w:val="clear" w:color="auto" w:fill="auto"/>
            <w:vAlign w:val="center"/>
          </w:tcPr>
          <w:p w:rsidR="00466123" w:rsidRPr="0067501A" w:rsidRDefault="00466123" w:rsidP="00B53B47">
            <w:pPr>
              <w:tabs>
                <w:tab w:val="left" w:pos="1178"/>
                <w:tab w:val="left" w:pos="9053"/>
              </w:tabs>
              <w:spacing w:line="240" w:lineRule="auto"/>
              <w:jc w:val="center"/>
              <w:rPr>
                <w:color w:val="000000"/>
                <w:sz w:val="20"/>
                <w:szCs w:val="20"/>
                <w:lang w:val="en-US"/>
              </w:rPr>
            </w:pPr>
            <w:r w:rsidRPr="0067501A">
              <w:rPr>
                <w:color w:val="000000"/>
                <w:sz w:val="20"/>
                <w:szCs w:val="20"/>
                <w:lang w:val="en-US"/>
              </w:rPr>
              <w:t>9</w:t>
            </w:r>
          </w:p>
        </w:tc>
        <w:tc>
          <w:tcPr>
            <w:tcW w:w="709" w:type="dxa"/>
            <w:shd w:val="clear" w:color="auto" w:fill="auto"/>
            <w:vAlign w:val="center"/>
          </w:tcPr>
          <w:p w:rsidR="00466123" w:rsidRPr="00F4452C" w:rsidRDefault="00466123"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3</w:t>
            </w:r>
          </w:p>
        </w:tc>
        <w:tc>
          <w:tcPr>
            <w:tcW w:w="709" w:type="dxa"/>
            <w:shd w:val="clear" w:color="auto" w:fill="BFBFBF" w:themeFill="background1" w:themeFillShade="BF"/>
            <w:vAlign w:val="center"/>
          </w:tcPr>
          <w:p w:rsidR="00466123" w:rsidRPr="0099561B" w:rsidRDefault="00466123" w:rsidP="00D94F68">
            <w:pPr>
              <w:tabs>
                <w:tab w:val="left" w:pos="1178"/>
                <w:tab w:val="left" w:pos="9053"/>
              </w:tabs>
              <w:spacing w:line="240" w:lineRule="auto"/>
              <w:jc w:val="center"/>
              <w:rPr>
                <w:b/>
                <w:color w:val="000000"/>
                <w:sz w:val="20"/>
                <w:szCs w:val="20"/>
              </w:rPr>
            </w:pPr>
            <w:r w:rsidRPr="0099561B">
              <w:rPr>
                <w:b/>
                <w:color w:val="000000"/>
                <w:sz w:val="20"/>
                <w:szCs w:val="20"/>
              </w:rPr>
              <w:t>15</w:t>
            </w:r>
          </w:p>
        </w:tc>
        <w:tc>
          <w:tcPr>
            <w:tcW w:w="709" w:type="dxa"/>
            <w:shd w:val="clear" w:color="auto" w:fill="auto"/>
            <w:vAlign w:val="center"/>
          </w:tcPr>
          <w:p w:rsidR="00466123" w:rsidRPr="005A5CA1" w:rsidRDefault="005A5CA1" w:rsidP="00B53B47">
            <w:pPr>
              <w:tabs>
                <w:tab w:val="left" w:pos="1178"/>
                <w:tab w:val="left" w:pos="9053"/>
              </w:tabs>
              <w:spacing w:line="240" w:lineRule="auto"/>
              <w:jc w:val="center"/>
              <w:rPr>
                <w:color w:val="000000"/>
                <w:sz w:val="20"/>
                <w:szCs w:val="20"/>
              </w:rPr>
            </w:pPr>
            <w:r>
              <w:rPr>
                <w:color w:val="000000"/>
                <w:sz w:val="20"/>
                <w:szCs w:val="20"/>
              </w:rPr>
              <w:t>4</w:t>
            </w:r>
          </w:p>
        </w:tc>
        <w:tc>
          <w:tcPr>
            <w:tcW w:w="708" w:type="dxa"/>
            <w:shd w:val="clear" w:color="auto" w:fill="BFBFBF" w:themeFill="background1" w:themeFillShade="BF"/>
            <w:vAlign w:val="center"/>
          </w:tcPr>
          <w:p w:rsidR="00466123" w:rsidRPr="00445BE7" w:rsidRDefault="00466123" w:rsidP="00D94F68">
            <w:pPr>
              <w:tabs>
                <w:tab w:val="left" w:pos="1178"/>
                <w:tab w:val="left" w:pos="9053"/>
              </w:tabs>
              <w:spacing w:line="240" w:lineRule="auto"/>
              <w:jc w:val="center"/>
              <w:rPr>
                <w:b/>
                <w:color w:val="000000"/>
                <w:sz w:val="20"/>
                <w:szCs w:val="20"/>
                <w:lang w:val="en-US"/>
              </w:rPr>
            </w:pPr>
            <w:r w:rsidRPr="00445BE7">
              <w:rPr>
                <w:b/>
                <w:color w:val="000000"/>
                <w:sz w:val="20"/>
                <w:szCs w:val="20"/>
                <w:lang w:val="en-US"/>
              </w:rPr>
              <w:t>7</w:t>
            </w:r>
          </w:p>
        </w:tc>
        <w:tc>
          <w:tcPr>
            <w:tcW w:w="709" w:type="dxa"/>
            <w:shd w:val="clear" w:color="auto" w:fill="auto"/>
            <w:vAlign w:val="center"/>
          </w:tcPr>
          <w:p w:rsidR="00466123" w:rsidRPr="0067501A" w:rsidRDefault="00466123"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466123" w:rsidRPr="00F4452C" w:rsidRDefault="00466123" w:rsidP="00621CB2">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466123" w:rsidRPr="0099561B" w:rsidRDefault="00466123" w:rsidP="00D94F68">
            <w:pPr>
              <w:tabs>
                <w:tab w:val="left" w:pos="1178"/>
                <w:tab w:val="left" w:pos="9053"/>
              </w:tabs>
              <w:spacing w:line="240" w:lineRule="auto"/>
              <w:jc w:val="center"/>
              <w:rPr>
                <w:b/>
                <w:color w:val="000000"/>
                <w:sz w:val="20"/>
                <w:szCs w:val="20"/>
              </w:rPr>
            </w:pPr>
            <w:r w:rsidRPr="0099561B">
              <w:rPr>
                <w:b/>
                <w:color w:val="000000"/>
                <w:sz w:val="20"/>
                <w:szCs w:val="20"/>
              </w:rPr>
              <w:t>11</w:t>
            </w:r>
          </w:p>
        </w:tc>
        <w:tc>
          <w:tcPr>
            <w:tcW w:w="708" w:type="dxa"/>
            <w:shd w:val="clear" w:color="auto" w:fill="BFBFBF" w:themeFill="background1" w:themeFillShade="BF"/>
            <w:vAlign w:val="center"/>
          </w:tcPr>
          <w:p w:rsidR="00466123" w:rsidRPr="00090D0F" w:rsidRDefault="00466123" w:rsidP="00D94F68">
            <w:pPr>
              <w:tabs>
                <w:tab w:val="left" w:pos="1178"/>
                <w:tab w:val="left" w:pos="9053"/>
              </w:tabs>
              <w:spacing w:line="240" w:lineRule="auto"/>
              <w:jc w:val="center"/>
              <w:rPr>
                <w:b/>
                <w:color w:val="000000"/>
                <w:sz w:val="20"/>
                <w:szCs w:val="20"/>
                <w:lang w:val="en-US"/>
              </w:rPr>
            </w:pPr>
            <w:r>
              <w:rPr>
                <w:b/>
                <w:color w:val="000000"/>
                <w:sz w:val="20"/>
                <w:szCs w:val="20"/>
              </w:rPr>
              <w:t>0,74</w:t>
            </w:r>
          </w:p>
        </w:tc>
      </w:tr>
      <w:tr w:rsidR="00466123" w:rsidRPr="0067501A" w:rsidTr="00466123">
        <w:tc>
          <w:tcPr>
            <w:tcW w:w="2977" w:type="dxa"/>
            <w:shd w:val="clear" w:color="auto" w:fill="auto"/>
          </w:tcPr>
          <w:p w:rsidR="00466123" w:rsidRPr="0067501A" w:rsidRDefault="00466123" w:rsidP="00621CB2">
            <w:pPr>
              <w:tabs>
                <w:tab w:val="left" w:pos="1178"/>
                <w:tab w:val="left" w:pos="9053"/>
              </w:tabs>
              <w:spacing w:line="240" w:lineRule="auto"/>
              <w:rPr>
                <w:color w:val="000000"/>
                <w:sz w:val="20"/>
                <w:szCs w:val="20"/>
              </w:rPr>
            </w:pPr>
            <w:r w:rsidRPr="0067501A">
              <w:rPr>
                <w:color w:val="000000"/>
                <w:sz w:val="20"/>
                <w:szCs w:val="20"/>
              </w:rPr>
              <w:t>Всего проведено проверок</w:t>
            </w:r>
          </w:p>
        </w:tc>
        <w:tc>
          <w:tcPr>
            <w:tcW w:w="709" w:type="dxa"/>
            <w:shd w:val="clear" w:color="auto" w:fill="auto"/>
            <w:vAlign w:val="center"/>
          </w:tcPr>
          <w:p w:rsidR="00466123" w:rsidRPr="00466123" w:rsidRDefault="00466123" w:rsidP="00B53B47">
            <w:pPr>
              <w:tabs>
                <w:tab w:val="left" w:pos="1178"/>
                <w:tab w:val="left" w:pos="9053"/>
              </w:tabs>
              <w:spacing w:line="240" w:lineRule="auto"/>
              <w:jc w:val="center"/>
              <w:rPr>
                <w:color w:val="000000"/>
                <w:sz w:val="20"/>
                <w:szCs w:val="20"/>
              </w:rPr>
            </w:pPr>
            <w:r w:rsidRPr="00466123">
              <w:rPr>
                <w:color w:val="000000"/>
                <w:sz w:val="20"/>
                <w:szCs w:val="20"/>
              </w:rPr>
              <w:t>11</w:t>
            </w:r>
          </w:p>
        </w:tc>
        <w:tc>
          <w:tcPr>
            <w:tcW w:w="709" w:type="dxa"/>
            <w:shd w:val="clear" w:color="auto" w:fill="BFBFBF" w:themeFill="background1" w:themeFillShade="BF"/>
            <w:vAlign w:val="center"/>
          </w:tcPr>
          <w:p w:rsidR="00466123" w:rsidRPr="00466123" w:rsidRDefault="00466123" w:rsidP="00B53B47">
            <w:pPr>
              <w:tabs>
                <w:tab w:val="left" w:pos="1178"/>
                <w:tab w:val="left" w:pos="9053"/>
              </w:tabs>
              <w:spacing w:line="240" w:lineRule="auto"/>
              <w:jc w:val="center"/>
              <w:rPr>
                <w:b/>
                <w:color w:val="000000"/>
                <w:sz w:val="20"/>
                <w:szCs w:val="20"/>
              </w:rPr>
            </w:pPr>
            <w:r w:rsidRPr="00466123">
              <w:rPr>
                <w:b/>
                <w:color w:val="000000"/>
                <w:sz w:val="20"/>
                <w:szCs w:val="20"/>
              </w:rPr>
              <w:t>7</w:t>
            </w:r>
          </w:p>
        </w:tc>
        <w:tc>
          <w:tcPr>
            <w:tcW w:w="708" w:type="dxa"/>
            <w:shd w:val="clear" w:color="auto" w:fill="auto"/>
            <w:vAlign w:val="center"/>
          </w:tcPr>
          <w:p w:rsidR="00466123" w:rsidRPr="0067501A" w:rsidRDefault="00466123" w:rsidP="00B53B47">
            <w:pPr>
              <w:tabs>
                <w:tab w:val="left" w:pos="1178"/>
                <w:tab w:val="left" w:pos="9053"/>
              </w:tabs>
              <w:spacing w:line="240" w:lineRule="auto"/>
              <w:jc w:val="center"/>
              <w:rPr>
                <w:color w:val="000000"/>
                <w:sz w:val="20"/>
                <w:szCs w:val="20"/>
                <w:lang w:val="en-US"/>
              </w:rPr>
            </w:pPr>
            <w:r w:rsidRPr="0067501A">
              <w:rPr>
                <w:color w:val="000000"/>
                <w:sz w:val="20"/>
                <w:szCs w:val="20"/>
                <w:lang w:val="en-US"/>
              </w:rPr>
              <w:t>10</w:t>
            </w:r>
          </w:p>
        </w:tc>
        <w:tc>
          <w:tcPr>
            <w:tcW w:w="709" w:type="dxa"/>
            <w:shd w:val="clear" w:color="auto" w:fill="auto"/>
            <w:vAlign w:val="center"/>
          </w:tcPr>
          <w:p w:rsidR="00466123" w:rsidRPr="00F4452C" w:rsidRDefault="00466123"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4</w:t>
            </w:r>
          </w:p>
        </w:tc>
        <w:tc>
          <w:tcPr>
            <w:tcW w:w="709" w:type="dxa"/>
            <w:shd w:val="clear" w:color="auto" w:fill="BFBFBF" w:themeFill="background1" w:themeFillShade="BF"/>
            <w:vAlign w:val="center"/>
          </w:tcPr>
          <w:p w:rsidR="00466123" w:rsidRPr="0099561B" w:rsidRDefault="00466123" w:rsidP="00D94F68">
            <w:pPr>
              <w:tabs>
                <w:tab w:val="left" w:pos="1178"/>
                <w:tab w:val="left" w:pos="9053"/>
              </w:tabs>
              <w:spacing w:line="240" w:lineRule="auto"/>
              <w:jc w:val="center"/>
              <w:rPr>
                <w:b/>
                <w:color w:val="000000"/>
                <w:sz w:val="20"/>
                <w:szCs w:val="20"/>
              </w:rPr>
            </w:pPr>
            <w:r w:rsidRPr="0099561B">
              <w:rPr>
                <w:b/>
                <w:color w:val="000000"/>
                <w:sz w:val="20"/>
                <w:szCs w:val="20"/>
              </w:rPr>
              <w:t>18</w:t>
            </w:r>
          </w:p>
        </w:tc>
        <w:tc>
          <w:tcPr>
            <w:tcW w:w="709" w:type="dxa"/>
            <w:shd w:val="clear" w:color="auto" w:fill="auto"/>
            <w:vAlign w:val="center"/>
          </w:tcPr>
          <w:p w:rsidR="00466123" w:rsidRPr="005A5CA1" w:rsidRDefault="005A5CA1" w:rsidP="00B53B47">
            <w:pPr>
              <w:tabs>
                <w:tab w:val="left" w:pos="1178"/>
                <w:tab w:val="left" w:pos="9053"/>
              </w:tabs>
              <w:spacing w:line="240" w:lineRule="auto"/>
              <w:jc w:val="center"/>
              <w:rPr>
                <w:color w:val="000000"/>
                <w:sz w:val="20"/>
                <w:szCs w:val="20"/>
              </w:rPr>
            </w:pPr>
            <w:r>
              <w:rPr>
                <w:color w:val="000000"/>
                <w:sz w:val="20"/>
                <w:szCs w:val="20"/>
              </w:rPr>
              <w:t>5</w:t>
            </w:r>
          </w:p>
        </w:tc>
        <w:tc>
          <w:tcPr>
            <w:tcW w:w="708" w:type="dxa"/>
            <w:shd w:val="clear" w:color="auto" w:fill="BFBFBF" w:themeFill="background1" w:themeFillShade="BF"/>
            <w:vAlign w:val="center"/>
          </w:tcPr>
          <w:p w:rsidR="00466123" w:rsidRPr="00445BE7" w:rsidRDefault="00466123" w:rsidP="00D94F68">
            <w:pPr>
              <w:tabs>
                <w:tab w:val="left" w:pos="1178"/>
                <w:tab w:val="left" w:pos="9053"/>
              </w:tabs>
              <w:spacing w:line="240" w:lineRule="auto"/>
              <w:jc w:val="center"/>
              <w:rPr>
                <w:b/>
                <w:color w:val="000000"/>
                <w:sz w:val="20"/>
                <w:szCs w:val="20"/>
                <w:lang w:val="en-US"/>
              </w:rPr>
            </w:pPr>
            <w:r w:rsidRPr="00445BE7">
              <w:rPr>
                <w:b/>
                <w:color w:val="000000"/>
                <w:sz w:val="20"/>
                <w:szCs w:val="20"/>
                <w:lang w:val="en-US"/>
              </w:rPr>
              <w:t>9</w:t>
            </w:r>
          </w:p>
        </w:tc>
        <w:tc>
          <w:tcPr>
            <w:tcW w:w="709" w:type="dxa"/>
            <w:shd w:val="clear" w:color="auto" w:fill="auto"/>
            <w:vAlign w:val="center"/>
          </w:tcPr>
          <w:p w:rsidR="00466123" w:rsidRPr="0067501A" w:rsidRDefault="00466123"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466123" w:rsidRPr="00F4452C" w:rsidRDefault="00466123" w:rsidP="00621CB2">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466123" w:rsidRPr="0099561B" w:rsidRDefault="00466123" w:rsidP="00D94F68">
            <w:pPr>
              <w:tabs>
                <w:tab w:val="left" w:pos="1178"/>
                <w:tab w:val="left" w:pos="9053"/>
              </w:tabs>
              <w:spacing w:line="240" w:lineRule="auto"/>
              <w:jc w:val="center"/>
              <w:rPr>
                <w:b/>
                <w:color w:val="000000"/>
                <w:sz w:val="20"/>
                <w:szCs w:val="20"/>
              </w:rPr>
            </w:pPr>
            <w:r w:rsidRPr="0099561B">
              <w:rPr>
                <w:b/>
                <w:color w:val="000000"/>
                <w:sz w:val="20"/>
                <w:szCs w:val="20"/>
              </w:rPr>
              <w:t>14</w:t>
            </w:r>
          </w:p>
        </w:tc>
        <w:tc>
          <w:tcPr>
            <w:tcW w:w="708" w:type="dxa"/>
            <w:shd w:val="clear" w:color="auto" w:fill="BFBFBF" w:themeFill="background1" w:themeFillShade="BF"/>
            <w:vAlign w:val="center"/>
          </w:tcPr>
          <w:p w:rsidR="00466123" w:rsidRPr="00090D0F" w:rsidRDefault="00466123" w:rsidP="00D94F68">
            <w:pPr>
              <w:tabs>
                <w:tab w:val="left" w:pos="1178"/>
                <w:tab w:val="left" w:pos="9053"/>
              </w:tabs>
              <w:spacing w:line="240" w:lineRule="auto"/>
              <w:jc w:val="center"/>
              <w:rPr>
                <w:b/>
                <w:color w:val="000000"/>
                <w:sz w:val="20"/>
                <w:szCs w:val="20"/>
                <w:lang w:val="en-US"/>
              </w:rPr>
            </w:pPr>
            <w:r>
              <w:rPr>
                <w:b/>
                <w:color w:val="000000"/>
                <w:sz w:val="20"/>
                <w:szCs w:val="20"/>
              </w:rPr>
              <w:t>0,78</w:t>
            </w:r>
          </w:p>
        </w:tc>
      </w:tr>
      <w:tr w:rsidR="00466123" w:rsidRPr="001B39C2" w:rsidTr="00466123">
        <w:tc>
          <w:tcPr>
            <w:tcW w:w="2977" w:type="dxa"/>
            <w:shd w:val="clear" w:color="auto" w:fill="auto"/>
          </w:tcPr>
          <w:p w:rsidR="00466123" w:rsidRPr="0067501A" w:rsidRDefault="00466123" w:rsidP="00621CB2">
            <w:pPr>
              <w:tabs>
                <w:tab w:val="left" w:pos="1178"/>
                <w:tab w:val="left" w:pos="9053"/>
              </w:tabs>
              <w:spacing w:line="240" w:lineRule="auto"/>
              <w:rPr>
                <w:color w:val="000000"/>
                <w:sz w:val="20"/>
                <w:szCs w:val="20"/>
              </w:rPr>
            </w:pPr>
            <w:r w:rsidRPr="0067501A">
              <w:rPr>
                <w:color w:val="000000"/>
                <w:sz w:val="20"/>
                <w:szCs w:val="20"/>
              </w:rPr>
              <w:t>доля внеплановых проверок</w:t>
            </w:r>
          </w:p>
        </w:tc>
        <w:tc>
          <w:tcPr>
            <w:tcW w:w="709" w:type="dxa"/>
            <w:shd w:val="clear" w:color="auto" w:fill="auto"/>
            <w:vAlign w:val="center"/>
          </w:tcPr>
          <w:p w:rsidR="00466123" w:rsidRPr="00466123" w:rsidRDefault="00466123" w:rsidP="00B53B47">
            <w:pPr>
              <w:tabs>
                <w:tab w:val="left" w:pos="1178"/>
                <w:tab w:val="left" w:pos="9053"/>
              </w:tabs>
              <w:spacing w:line="240" w:lineRule="auto"/>
              <w:jc w:val="center"/>
              <w:rPr>
                <w:color w:val="000000"/>
                <w:sz w:val="20"/>
                <w:szCs w:val="20"/>
              </w:rPr>
            </w:pPr>
            <w:r w:rsidRPr="00466123">
              <w:rPr>
                <w:color w:val="000000"/>
                <w:sz w:val="20"/>
                <w:szCs w:val="20"/>
              </w:rPr>
              <w:t>0,9</w:t>
            </w:r>
          </w:p>
        </w:tc>
        <w:tc>
          <w:tcPr>
            <w:tcW w:w="709" w:type="dxa"/>
            <w:shd w:val="clear" w:color="auto" w:fill="BFBFBF" w:themeFill="background1" w:themeFillShade="BF"/>
            <w:vAlign w:val="center"/>
          </w:tcPr>
          <w:p w:rsidR="00466123" w:rsidRPr="00466123" w:rsidRDefault="00466123" w:rsidP="00B53B47">
            <w:pPr>
              <w:tabs>
                <w:tab w:val="left" w:pos="1178"/>
                <w:tab w:val="left" w:pos="9053"/>
              </w:tabs>
              <w:spacing w:line="240" w:lineRule="auto"/>
              <w:jc w:val="center"/>
              <w:rPr>
                <w:b/>
                <w:color w:val="000000"/>
                <w:sz w:val="20"/>
                <w:szCs w:val="20"/>
              </w:rPr>
            </w:pPr>
            <w:r w:rsidRPr="00466123">
              <w:rPr>
                <w:b/>
                <w:color w:val="000000"/>
                <w:sz w:val="20"/>
                <w:szCs w:val="20"/>
              </w:rPr>
              <w:t>1</w:t>
            </w:r>
          </w:p>
        </w:tc>
        <w:tc>
          <w:tcPr>
            <w:tcW w:w="708" w:type="dxa"/>
            <w:shd w:val="clear" w:color="auto" w:fill="auto"/>
            <w:vAlign w:val="center"/>
          </w:tcPr>
          <w:p w:rsidR="00466123" w:rsidRPr="0067501A" w:rsidRDefault="00466123" w:rsidP="00B53B47">
            <w:pPr>
              <w:tabs>
                <w:tab w:val="left" w:pos="1178"/>
                <w:tab w:val="left" w:pos="9053"/>
              </w:tabs>
              <w:spacing w:line="240" w:lineRule="auto"/>
              <w:jc w:val="center"/>
              <w:rPr>
                <w:color w:val="000000"/>
                <w:sz w:val="20"/>
                <w:szCs w:val="20"/>
                <w:lang w:val="en-US"/>
              </w:rPr>
            </w:pPr>
            <w:r w:rsidRPr="0067501A">
              <w:rPr>
                <w:color w:val="000000"/>
                <w:sz w:val="20"/>
                <w:szCs w:val="20"/>
                <w:lang w:val="en-US"/>
              </w:rPr>
              <w:t>0,9</w:t>
            </w:r>
          </w:p>
        </w:tc>
        <w:tc>
          <w:tcPr>
            <w:tcW w:w="709" w:type="dxa"/>
            <w:shd w:val="clear" w:color="auto" w:fill="auto"/>
            <w:vAlign w:val="center"/>
          </w:tcPr>
          <w:p w:rsidR="00466123" w:rsidRPr="00F4452C" w:rsidRDefault="00466123"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3</w:t>
            </w:r>
          </w:p>
        </w:tc>
        <w:tc>
          <w:tcPr>
            <w:tcW w:w="709" w:type="dxa"/>
            <w:shd w:val="clear" w:color="auto" w:fill="BFBFBF" w:themeFill="background1" w:themeFillShade="BF"/>
            <w:vAlign w:val="center"/>
          </w:tcPr>
          <w:p w:rsidR="00466123" w:rsidRPr="0083263D" w:rsidRDefault="00466123" w:rsidP="00D94F68">
            <w:pPr>
              <w:tabs>
                <w:tab w:val="left" w:pos="1178"/>
                <w:tab w:val="left" w:pos="9053"/>
              </w:tabs>
              <w:spacing w:line="240" w:lineRule="auto"/>
              <w:jc w:val="center"/>
              <w:rPr>
                <w:b/>
                <w:color w:val="000000"/>
                <w:sz w:val="20"/>
                <w:szCs w:val="20"/>
              </w:rPr>
            </w:pPr>
            <w:r w:rsidRPr="0099561B">
              <w:rPr>
                <w:b/>
                <w:color w:val="000000"/>
                <w:sz w:val="20"/>
                <w:szCs w:val="20"/>
                <w:lang w:val="en-US"/>
              </w:rPr>
              <w:t>0,8</w:t>
            </w:r>
            <w:r>
              <w:rPr>
                <w:b/>
                <w:color w:val="000000"/>
                <w:sz w:val="20"/>
                <w:szCs w:val="20"/>
              </w:rPr>
              <w:t>4</w:t>
            </w:r>
          </w:p>
        </w:tc>
        <w:tc>
          <w:tcPr>
            <w:tcW w:w="709" w:type="dxa"/>
            <w:shd w:val="clear" w:color="auto" w:fill="auto"/>
            <w:vAlign w:val="center"/>
          </w:tcPr>
          <w:p w:rsidR="00466123" w:rsidRPr="00466123" w:rsidRDefault="00466123" w:rsidP="00B53B47">
            <w:pPr>
              <w:tabs>
                <w:tab w:val="left" w:pos="1178"/>
                <w:tab w:val="left" w:pos="9053"/>
              </w:tabs>
              <w:spacing w:line="240" w:lineRule="auto"/>
              <w:jc w:val="center"/>
              <w:rPr>
                <w:color w:val="000000"/>
                <w:sz w:val="20"/>
                <w:szCs w:val="20"/>
                <w:lang w:val="en-US"/>
              </w:rPr>
            </w:pPr>
            <w:r w:rsidRPr="00466123">
              <w:rPr>
                <w:color w:val="000000"/>
                <w:sz w:val="20"/>
                <w:szCs w:val="20"/>
                <w:lang w:val="en-US"/>
              </w:rPr>
              <w:t>0,75</w:t>
            </w:r>
          </w:p>
        </w:tc>
        <w:tc>
          <w:tcPr>
            <w:tcW w:w="708" w:type="dxa"/>
            <w:shd w:val="clear" w:color="auto" w:fill="BFBFBF" w:themeFill="background1" w:themeFillShade="BF"/>
            <w:vAlign w:val="center"/>
          </w:tcPr>
          <w:p w:rsidR="00466123" w:rsidRPr="00445BE7" w:rsidRDefault="00466123" w:rsidP="00D94F68">
            <w:pPr>
              <w:tabs>
                <w:tab w:val="left" w:pos="1178"/>
                <w:tab w:val="left" w:pos="9053"/>
              </w:tabs>
              <w:spacing w:line="240" w:lineRule="auto"/>
              <w:jc w:val="center"/>
              <w:rPr>
                <w:b/>
                <w:color w:val="000000"/>
                <w:sz w:val="20"/>
                <w:szCs w:val="20"/>
                <w:lang w:val="en-US"/>
              </w:rPr>
            </w:pPr>
            <w:r w:rsidRPr="00445BE7">
              <w:rPr>
                <w:b/>
                <w:color w:val="000000"/>
                <w:sz w:val="20"/>
                <w:szCs w:val="20"/>
                <w:lang w:val="en-US"/>
              </w:rPr>
              <w:t>0,78</w:t>
            </w:r>
          </w:p>
        </w:tc>
        <w:tc>
          <w:tcPr>
            <w:tcW w:w="709" w:type="dxa"/>
            <w:shd w:val="clear" w:color="auto" w:fill="auto"/>
            <w:vAlign w:val="center"/>
          </w:tcPr>
          <w:p w:rsidR="00466123" w:rsidRPr="0067501A" w:rsidRDefault="00466123"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466123" w:rsidRPr="00F4452C" w:rsidRDefault="00466123" w:rsidP="00621CB2">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466123" w:rsidRPr="0099561B" w:rsidRDefault="00466123" w:rsidP="00D94F68">
            <w:pPr>
              <w:tabs>
                <w:tab w:val="left" w:pos="1178"/>
                <w:tab w:val="left" w:pos="9053"/>
              </w:tabs>
              <w:spacing w:line="240" w:lineRule="auto"/>
              <w:jc w:val="center"/>
              <w:rPr>
                <w:b/>
                <w:color w:val="000000"/>
                <w:sz w:val="20"/>
                <w:szCs w:val="20"/>
              </w:rPr>
            </w:pPr>
            <w:r w:rsidRPr="0099561B">
              <w:rPr>
                <w:b/>
                <w:color w:val="000000"/>
                <w:sz w:val="20"/>
                <w:szCs w:val="20"/>
              </w:rPr>
              <w:t>0,79</w:t>
            </w:r>
          </w:p>
        </w:tc>
        <w:tc>
          <w:tcPr>
            <w:tcW w:w="708" w:type="dxa"/>
            <w:shd w:val="clear" w:color="auto" w:fill="BFBFBF" w:themeFill="background1" w:themeFillShade="BF"/>
            <w:vAlign w:val="center"/>
          </w:tcPr>
          <w:p w:rsidR="00466123" w:rsidRPr="007162BB" w:rsidRDefault="00466123" w:rsidP="00D94F68">
            <w:pPr>
              <w:tabs>
                <w:tab w:val="left" w:pos="1178"/>
                <w:tab w:val="left" w:pos="9053"/>
              </w:tabs>
              <w:spacing w:line="240" w:lineRule="auto"/>
              <w:jc w:val="center"/>
              <w:rPr>
                <w:b/>
                <w:color w:val="000000"/>
                <w:sz w:val="20"/>
                <w:szCs w:val="20"/>
                <w:lang w:val="en-US"/>
              </w:rPr>
            </w:pPr>
            <w:r>
              <w:rPr>
                <w:b/>
                <w:color w:val="000000"/>
                <w:sz w:val="20"/>
                <w:szCs w:val="20"/>
              </w:rPr>
              <w:t>0,94</w:t>
            </w:r>
          </w:p>
        </w:tc>
      </w:tr>
    </w:tbl>
    <w:p w:rsidR="00A57D58" w:rsidRPr="00536F2B" w:rsidRDefault="00A57D58" w:rsidP="00A57D58">
      <w:pPr>
        <w:tabs>
          <w:tab w:val="left" w:pos="1178"/>
          <w:tab w:val="left" w:pos="9053"/>
        </w:tabs>
        <w:spacing w:line="240" w:lineRule="auto"/>
        <w:rPr>
          <w:b/>
          <w:i/>
          <w:color w:val="000000"/>
          <w:sz w:val="24"/>
          <w:szCs w:val="24"/>
        </w:rPr>
      </w:pPr>
    </w:p>
    <w:p w:rsidR="00A57D58" w:rsidRPr="00CB03BA" w:rsidRDefault="00A57D58" w:rsidP="00A57D58">
      <w:pPr>
        <w:tabs>
          <w:tab w:val="left" w:pos="1178"/>
          <w:tab w:val="left" w:pos="9053"/>
        </w:tabs>
        <w:spacing w:line="240" w:lineRule="auto"/>
        <w:jc w:val="center"/>
        <w:rPr>
          <w:color w:val="000000"/>
          <w:sz w:val="24"/>
          <w:szCs w:val="24"/>
        </w:rPr>
      </w:pPr>
      <w:r w:rsidRPr="00CB03BA">
        <w:rPr>
          <w:b/>
          <w:i/>
          <w:color w:val="000000"/>
          <w:sz w:val="24"/>
          <w:szCs w:val="24"/>
        </w:rPr>
        <w:t>Внеплановые проверки</w:t>
      </w:r>
      <w:r w:rsidRPr="00CB03BA">
        <w:rPr>
          <w:color w:val="000000"/>
          <w:sz w:val="24"/>
          <w:szCs w:val="24"/>
        </w:rPr>
        <w:t>:</w:t>
      </w:r>
    </w:p>
    <w:p w:rsidR="00D20B8C" w:rsidRDefault="00D20B8C" w:rsidP="00D20B8C">
      <w:pPr>
        <w:tabs>
          <w:tab w:val="left" w:pos="991"/>
          <w:tab w:val="left" w:pos="9110"/>
        </w:tabs>
        <w:spacing w:line="240" w:lineRule="auto"/>
        <w:ind w:firstLine="992"/>
        <w:rPr>
          <w:color w:val="000000"/>
          <w:sz w:val="24"/>
          <w:szCs w:val="24"/>
        </w:rPr>
      </w:pPr>
      <w:r w:rsidRPr="00230879">
        <w:rPr>
          <w:color w:val="000000"/>
          <w:sz w:val="24"/>
          <w:szCs w:val="24"/>
        </w:rPr>
        <w:t xml:space="preserve">В целях проверки информации от </w:t>
      </w:r>
      <w:r w:rsidRPr="00230879">
        <w:rPr>
          <w:sz w:val="24"/>
          <w:szCs w:val="24"/>
        </w:rPr>
        <w:t xml:space="preserve">Управления по Астраханской области филиала ФГУП «РЧЦ ЦФО» в </w:t>
      </w:r>
      <w:proofErr w:type="gramStart"/>
      <w:r w:rsidRPr="00230879">
        <w:rPr>
          <w:sz w:val="24"/>
          <w:szCs w:val="24"/>
        </w:rPr>
        <w:t>Южном</w:t>
      </w:r>
      <w:proofErr w:type="gramEnd"/>
      <w:r w:rsidRPr="00230879">
        <w:rPr>
          <w:sz w:val="24"/>
          <w:szCs w:val="24"/>
        </w:rPr>
        <w:t xml:space="preserve"> и </w:t>
      </w:r>
      <w:proofErr w:type="spellStart"/>
      <w:r w:rsidRPr="00230879">
        <w:rPr>
          <w:sz w:val="24"/>
          <w:szCs w:val="24"/>
        </w:rPr>
        <w:t>Северо-кавказском</w:t>
      </w:r>
      <w:proofErr w:type="spellEnd"/>
      <w:r w:rsidRPr="00230879">
        <w:rPr>
          <w:sz w:val="24"/>
          <w:szCs w:val="24"/>
        </w:rPr>
        <w:t xml:space="preserve"> федеральных округах</w:t>
      </w:r>
      <w:r w:rsidRPr="00230879">
        <w:rPr>
          <w:color w:val="000000"/>
          <w:sz w:val="24"/>
          <w:szCs w:val="24"/>
        </w:rPr>
        <w:t xml:space="preserve"> проведены следующие внеплановые проверки </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88"/>
        <w:gridCol w:w="1105"/>
        <w:gridCol w:w="1134"/>
        <w:gridCol w:w="2864"/>
        <w:gridCol w:w="992"/>
        <w:gridCol w:w="2664"/>
      </w:tblGrid>
      <w:tr w:rsidR="0090079B" w:rsidRPr="00057FAE" w:rsidTr="001729B6">
        <w:trPr>
          <w:cantSplit/>
          <w:trHeight w:val="992"/>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90079B" w:rsidRPr="000C220D" w:rsidRDefault="0090079B" w:rsidP="001729B6">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 xml:space="preserve">№ </w:t>
            </w:r>
            <w:proofErr w:type="spellStart"/>
            <w:proofErr w:type="gramStart"/>
            <w:r w:rsidRPr="000C220D">
              <w:rPr>
                <w:b/>
                <w:color w:val="000000"/>
                <w:sz w:val="20"/>
                <w:szCs w:val="20"/>
                <w:lang w:eastAsia="en-US"/>
              </w:rPr>
              <w:t>п</w:t>
            </w:r>
            <w:proofErr w:type="spellEnd"/>
            <w:proofErr w:type="gramEnd"/>
            <w:r w:rsidRPr="000C220D">
              <w:rPr>
                <w:b/>
                <w:color w:val="000000"/>
                <w:sz w:val="20"/>
                <w:szCs w:val="20"/>
                <w:lang w:eastAsia="en-US"/>
              </w:rPr>
              <w:t>/</w:t>
            </w:r>
            <w:proofErr w:type="spellStart"/>
            <w:r w:rsidRPr="000C220D">
              <w:rPr>
                <w:b/>
                <w:color w:val="000000"/>
                <w:sz w:val="20"/>
                <w:szCs w:val="20"/>
                <w:lang w:eastAsia="en-US"/>
              </w:rPr>
              <w:t>п</w:t>
            </w:r>
            <w:proofErr w:type="spellEnd"/>
          </w:p>
        </w:tc>
        <w:tc>
          <w:tcPr>
            <w:tcW w:w="1588" w:type="dxa"/>
            <w:tcBorders>
              <w:top w:val="single" w:sz="4" w:space="0" w:color="auto"/>
              <w:left w:val="single" w:sz="4" w:space="0" w:color="auto"/>
              <w:bottom w:val="single" w:sz="4" w:space="0" w:color="auto"/>
              <w:right w:val="single" w:sz="4" w:space="0" w:color="auto"/>
            </w:tcBorders>
            <w:vAlign w:val="center"/>
            <w:hideMark/>
          </w:tcPr>
          <w:p w:rsidR="0090079B" w:rsidRPr="000C220D" w:rsidRDefault="0090079B" w:rsidP="001729B6">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 xml:space="preserve">Проверяемое </w:t>
            </w:r>
          </w:p>
          <w:p w:rsidR="0090079B" w:rsidRPr="000C220D" w:rsidRDefault="0090079B" w:rsidP="001729B6">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лицо</w:t>
            </w:r>
          </w:p>
        </w:tc>
        <w:tc>
          <w:tcPr>
            <w:tcW w:w="1105" w:type="dxa"/>
            <w:tcBorders>
              <w:top w:val="single" w:sz="4" w:space="0" w:color="auto"/>
              <w:left w:val="single" w:sz="4" w:space="0" w:color="auto"/>
              <w:bottom w:val="single" w:sz="4" w:space="0" w:color="auto"/>
              <w:right w:val="single" w:sz="4" w:space="0" w:color="auto"/>
            </w:tcBorders>
            <w:vAlign w:val="center"/>
            <w:hideMark/>
          </w:tcPr>
          <w:p w:rsidR="0090079B" w:rsidRPr="000C220D" w:rsidRDefault="0090079B" w:rsidP="001729B6">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ИНН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079B" w:rsidRPr="000C220D" w:rsidRDefault="0090079B" w:rsidP="001729B6">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 xml:space="preserve">тип </w:t>
            </w:r>
          </w:p>
          <w:p w:rsidR="0090079B" w:rsidRPr="000C220D" w:rsidRDefault="0090079B" w:rsidP="001729B6">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проверяемого лица</w:t>
            </w:r>
          </w:p>
        </w:tc>
        <w:tc>
          <w:tcPr>
            <w:tcW w:w="2864" w:type="dxa"/>
            <w:tcBorders>
              <w:top w:val="single" w:sz="4" w:space="0" w:color="auto"/>
              <w:left w:val="single" w:sz="4" w:space="0" w:color="auto"/>
              <w:bottom w:val="single" w:sz="4" w:space="0" w:color="auto"/>
              <w:right w:val="single" w:sz="4" w:space="0" w:color="auto"/>
            </w:tcBorders>
            <w:vAlign w:val="center"/>
            <w:hideMark/>
          </w:tcPr>
          <w:p w:rsidR="0090079B" w:rsidRPr="000C220D" w:rsidRDefault="0090079B" w:rsidP="001729B6">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Основание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0079B" w:rsidRPr="000C220D" w:rsidRDefault="0090079B" w:rsidP="001729B6">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 xml:space="preserve">кв./ </w:t>
            </w:r>
          </w:p>
          <w:p w:rsidR="0090079B" w:rsidRPr="000C220D" w:rsidRDefault="0090079B" w:rsidP="001729B6">
            <w:pPr>
              <w:tabs>
                <w:tab w:val="left" w:pos="751"/>
                <w:tab w:val="left" w:pos="9110"/>
              </w:tabs>
              <w:spacing w:line="240" w:lineRule="auto"/>
              <w:jc w:val="center"/>
              <w:rPr>
                <w:b/>
                <w:color w:val="000000"/>
                <w:sz w:val="20"/>
                <w:szCs w:val="20"/>
                <w:lang w:eastAsia="en-US"/>
              </w:rPr>
            </w:pPr>
            <w:r w:rsidRPr="000C220D">
              <w:rPr>
                <w:b/>
                <w:color w:val="000000"/>
                <w:sz w:val="20"/>
                <w:szCs w:val="20"/>
                <w:lang w:eastAsia="en-US"/>
              </w:rPr>
              <w:t>месяц</w:t>
            </w:r>
          </w:p>
        </w:tc>
        <w:tc>
          <w:tcPr>
            <w:tcW w:w="2664" w:type="dxa"/>
            <w:tcBorders>
              <w:top w:val="single" w:sz="4" w:space="0" w:color="auto"/>
              <w:left w:val="single" w:sz="4" w:space="0" w:color="auto"/>
              <w:bottom w:val="single" w:sz="4" w:space="0" w:color="auto"/>
              <w:right w:val="single" w:sz="4" w:space="0" w:color="auto"/>
            </w:tcBorders>
            <w:vAlign w:val="center"/>
            <w:hideMark/>
          </w:tcPr>
          <w:p w:rsidR="0090079B" w:rsidRPr="00057FAE" w:rsidRDefault="0090079B" w:rsidP="001729B6">
            <w:pPr>
              <w:tabs>
                <w:tab w:val="left" w:pos="991"/>
                <w:tab w:val="left" w:pos="9110"/>
              </w:tabs>
              <w:spacing w:line="240" w:lineRule="auto"/>
              <w:jc w:val="center"/>
              <w:rPr>
                <w:b/>
                <w:color w:val="000000"/>
                <w:sz w:val="20"/>
                <w:szCs w:val="20"/>
                <w:highlight w:val="yellow"/>
                <w:lang w:eastAsia="en-US"/>
              </w:rPr>
            </w:pPr>
            <w:r w:rsidRPr="000C220D">
              <w:rPr>
                <w:b/>
                <w:color w:val="000000"/>
                <w:sz w:val="20"/>
                <w:szCs w:val="20"/>
                <w:lang w:eastAsia="en-US"/>
              </w:rPr>
              <w:t>Итоги проверки</w:t>
            </w:r>
          </w:p>
        </w:tc>
      </w:tr>
      <w:tr w:rsidR="0090079B" w:rsidRPr="00057FAE" w:rsidTr="001729B6">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hideMark/>
          </w:tcPr>
          <w:p w:rsidR="0090079B" w:rsidRPr="000C220D" w:rsidRDefault="0090079B" w:rsidP="001729B6">
            <w:pPr>
              <w:tabs>
                <w:tab w:val="left" w:pos="991"/>
                <w:tab w:val="left" w:pos="9110"/>
              </w:tabs>
              <w:spacing w:line="240" w:lineRule="auto"/>
              <w:jc w:val="right"/>
              <w:rPr>
                <w:color w:val="000000"/>
                <w:sz w:val="20"/>
                <w:szCs w:val="20"/>
                <w:lang w:eastAsia="en-US"/>
              </w:rPr>
            </w:pPr>
            <w:r w:rsidRPr="000C220D">
              <w:rPr>
                <w:color w:val="000000"/>
                <w:sz w:val="20"/>
                <w:szCs w:val="20"/>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tabs>
                <w:tab w:val="left" w:pos="991"/>
                <w:tab w:val="left" w:pos="9110"/>
              </w:tabs>
              <w:spacing w:line="240" w:lineRule="auto"/>
              <w:jc w:val="center"/>
              <w:rPr>
                <w:color w:val="000000"/>
                <w:sz w:val="20"/>
                <w:szCs w:val="20"/>
                <w:lang w:eastAsia="en-US"/>
              </w:rPr>
            </w:pPr>
            <w:r>
              <w:rPr>
                <w:color w:val="000000"/>
                <w:sz w:val="20"/>
                <w:szCs w:val="20"/>
                <w:lang w:eastAsia="en-US"/>
              </w:rPr>
              <w:t>ПАО «ВымпелКом»</w:t>
            </w:r>
          </w:p>
        </w:tc>
        <w:tc>
          <w:tcPr>
            <w:tcW w:w="1105"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spacing w:line="240" w:lineRule="auto"/>
              <w:jc w:val="center"/>
              <w:rPr>
                <w:color w:val="000000"/>
                <w:sz w:val="20"/>
                <w:szCs w:val="20"/>
                <w:lang w:eastAsia="en-US"/>
              </w:rPr>
            </w:pPr>
            <w:r w:rsidRPr="000C220D">
              <w:rPr>
                <w:color w:val="000000"/>
                <w:sz w:val="20"/>
                <w:szCs w:val="20"/>
                <w:lang w:eastAsia="en-US"/>
              </w:rPr>
              <w:t>7713076301</w:t>
            </w:r>
          </w:p>
        </w:tc>
        <w:tc>
          <w:tcPr>
            <w:tcW w:w="1134"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spacing w:line="240" w:lineRule="auto"/>
              <w:jc w:val="center"/>
              <w:rPr>
                <w:color w:val="000000"/>
                <w:sz w:val="20"/>
                <w:szCs w:val="20"/>
                <w:lang w:eastAsia="en-US"/>
              </w:rPr>
            </w:pPr>
            <w:r w:rsidRPr="000C220D">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90079B" w:rsidRPr="00B712FB" w:rsidRDefault="0090079B" w:rsidP="001729B6">
            <w:pPr>
              <w:tabs>
                <w:tab w:val="left" w:pos="991"/>
                <w:tab w:val="left" w:pos="9110"/>
              </w:tabs>
              <w:spacing w:line="240" w:lineRule="auto"/>
              <w:jc w:val="center"/>
              <w:rPr>
                <w:color w:val="000000"/>
                <w:sz w:val="18"/>
                <w:szCs w:val="18"/>
                <w:highlight w:val="yellow"/>
                <w:lang w:eastAsia="en-US"/>
              </w:rPr>
            </w:pPr>
            <w:r w:rsidRPr="00B712FB">
              <w:rPr>
                <w:color w:val="000000"/>
                <w:sz w:val="18"/>
                <w:szCs w:val="18"/>
              </w:rPr>
              <w:t>Рассмотрение обращения Степановой Марии Борисовны (</w:t>
            </w:r>
            <w:proofErr w:type="spellStart"/>
            <w:r w:rsidRPr="00B712FB">
              <w:rPr>
                <w:color w:val="000000"/>
                <w:sz w:val="18"/>
                <w:szCs w:val="18"/>
              </w:rPr>
              <w:t>вх</w:t>
            </w:r>
            <w:proofErr w:type="spellEnd"/>
            <w:r w:rsidRPr="00B712FB">
              <w:rPr>
                <w:color w:val="000000"/>
                <w:sz w:val="18"/>
                <w:szCs w:val="18"/>
              </w:rPr>
              <w:t>. № 01-01-42-614/30 от 16.12.2016 г.)</w:t>
            </w:r>
          </w:p>
        </w:tc>
        <w:tc>
          <w:tcPr>
            <w:tcW w:w="992" w:type="dxa"/>
            <w:tcBorders>
              <w:top w:val="single" w:sz="4" w:space="0" w:color="auto"/>
              <w:left w:val="single" w:sz="4" w:space="0" w:color="auto"/>
              <w:bottom w:val="single" w:sz="4" w:space="0" w:color="auto"/>
              <w:right w:val="single" w:sz="4" w:space="0" w:color="auto"/>
            </w:tcBorders>
            <w:vAlign w:val="center"/>
          </w:tcPr>
          <w:p w:rsidR="0090079B" w:rsidRPr="00B712FB" w:rsidRDefault="0090079B" w:rsidP="001729B6">
            <w:pPr>
              <w:tabs>
                <w:tab w:val="left" w:pos="991"/>
                <w:tab w:val="left" w:pos="9110"/>
              </w:tabs>
              <w:spacing w:line="240" w:lineRule="auto"/>
              <w:jc w:val="center"/>
              <w:rPr>
                <w:color w:val="000000"/>
                <w:sz w:val="18"/>
                <w:szCs w:val="18"/>
                <w:lang w:eastAsia="en-US"/>
              </w:rPr>
            </w:pPr>
            <w:r w:rsidRPr="00B712FB">
              <w:rPr>
                <w:color w:val="000000"/>
                <w:sz w:val="18"/>
                <w:szCs w:val="18"/>
                <w:lang w:eastAsia="en-US"/>
              </w:rPr>
              <w:t>1 кв.</w:t>
            </w:r>
            <w:r w:rsidRPr="00B712FB">
              <w:rPr>
                <w:color w:val="000000"/>
                <w:sz w:val="18"/>
                <w:szCs w:val="18"/>
                <w:lang w:val="en-US" w:eastAsia="en-US"/>
              </w:rPr>
              <w:t xml:space="preserve">/ </w:t>
            </w:r>
            <w:r w:rsidRPr="00B712FB">
              <w:rPr>
                <w:color w:val="000000"/>
                <w:sz w:val="18"/>
                <w:szCs w:val="18"/>
                <w:lang w:eastAsia="en-US"/>
              </w:rPr>
              <w:t xml:space="preserve">декабрь </w:t>
            </w:r>
            <w:proofErr w:type="gramStart"/>
            <w:r w:rsidRPr="00B712FB">
              <w:rPr>
                <w:color w:val="000000"/>
                <w:sz w:val="18"/>
                <w:szCs w:val="18"/>
                <w:lang w:eastAsia="en-US"/>
              </w:rPr>
              <w:t>-я</w:t>
            </w:r>
            <w:proofErr w:type="gramEnd"/>
            <w:r w:rsidRPr="00B712FB">
              <w:rPr>
                <w:color w:val="000000"/>
                <w:sz w:val="18"/>
                <w:szCs w:val="18"/>
                <w:lang w:eastAsia="en-US"/>
              </w:rPr>
              <w:t>нварь</w:t>
            </w:r>
          </w:p>
        </w:tc>
        <w:tc>
          <w:tcPr>
            <w:tcW w:w="2664" w:type="dxa"/>
            <w:tcBorders>
              <w:top w:val="single" w:sz="4" w:space="0" w:color="auto"/>
              <w:left w:val="single" w:sz="4" w:space="0" w:color="auto"/>
              <w:bottom w:val="single" w:sz="4" w:space="0" w:color="auto"/>
              <w:right w:val="single" w:sz="4" w:space="0" w:color="auto"/>
            </w:tcBorders>
            <w:vAlign w:val="center"/>
          </w:tcPr>
          <w:p w:rsidR="0090079B" w:rsidRPr="00057FAE" w:rsidRDefault="0090079B" w:rsidP="001729B6">
            <w:pPr>
              <w:tabs>
                <w:tab w:val="left" w:pos="991"/>
                <w:tab w:val="left" w:pos="9110"/>
              </w:tabs>
              <w:spacing w:line="240" w:lineRule="auto"/>
              <w:jc w:val="center"/>
              <w:rPr>
                <w:color w:val="000000"/>
                <w:sz w:val="20"/>
                <w:szCs w:val="20"/>
                <w:highlight w:val="yellow"/>
                <w:lang w:eastAsia="en-US"/>
              </w:rPr>
            </w:pPr>
            <w:r>
              <w:rPr>
                <w:color w:val="000000"/>
                <w:sz w:val="16"/>
                <w:szCs w:val="16"/>
              </w:rPr>
              <w:t xml:space="preserve">В ходе проверки выявлено  нарушения </w:t>
            </w:r>
            <w:r w:rsidRPr="00BB4EBC">
              <w:rPr>
                <w:sz w:val="16"/>
                <w:szCs w:val="16"/>
              </w:rPr>
              <w:t xml:space="preserve">п. </w:t>
            </w:r>
            <w:r w:rsidRPr="00B712FB">
              <w:rPr>
                <w:sz w:val="16"/>
                <w:szCs w:val="16"/>
              </w:rPr>
              <w:t>ч. 1 ст. 46 Федерального закона от 07.07.2003 № 126-ФЗ «О связи»</w:t>
            </w:r>
            <w:r>
              <w:rPr>
                <w:color w:val="000000"/>
                <w:sz w:val="16"/>
                <w:szCs w:val="16"/>
              </w:rPr>
              <w:t xml:space="preserve">. По итогам проверки составлен  протокол об административном нарушении в области связи по части 3 статьи 14.1 </w:t>
            </w:r>
            <w:proofErr w:type="spellStart"/>
            <w:r>
              <w:rPr>
                <w:color w:val="000000"/>
                <w:sz w:val="16"/>
                <w:szCs w:val="16"/>
              </w:rPr>
              <w:t>КоАП</w:t>
            </w:r>
            <w:proofErr w:type="spellEnd"/>
            <w:r>
              <w:rPr>
                <w:color w:val="000000"/>
                <w:sz w:val="16"/>
                <w:szCs w:val="16"/>
              </w:rPr>
              <w:t xml:space="preserve"> РФ</w:t>
            </w:r>
          </w:p>
        </w:tc>
      </w:tr>
      <w:tr w:rsidR="0090079B" w:rsidRPr="00057FAE" w:rsidTr="001729B6">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hideMark/>
          </w:tcPr>
          <w:p w:rsidR="0090079B" w:rsidRPr="000C220D" w:rsidRDefault="0090079B" w:rsidP="001729B6">
            <w:pPr>
              <w:tabs>
                <w:tab w:val="left" w:pos="991"/>
                <w:tab w:val="left" w:pos="9110"/>
              </w:tabs>
              <w:spacing w:line="240" w:lineRule="auto"/>
              <w:jc w:val="right"/>
              <w:rPr>
                <w:color w:val="000000"/>
                <w:sz w:val="20"/>
                <w:szCs w:val="20"/>
                <w:lang w:eastAsia="en-US"/>
              </w:rPr>
            </w:pPr>
            <w:r>
              <w:rPr>
                <w:color w:val="000000"/>
                <w:sz w:val="20"/>
                <w:szCs w:val="20"/>
                <w:lang w:eastAsia="en-US"/>
              </w:rPr>
              <w:t>2</w:t>
            </w:r>
          </w:p>
        </w:tc>
        <w:tc>
          <w:tcPr>
            <w:tcW w:w="1588"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tabs>
                <w:tab w:val="left" w:pos="991"/>
                <w:tab w:val="left" w:pos="9110"/>
              </w:tabs>
              <w:spacing w:line="240" w:lineRule="auto"/>
              <w:jc w:val="center"/>
              <w:rPr>
                <w:color w:val="000000"/>
                <w:sz w:val="20"/>
                <w:szCs w:val="20"/>
                <w:lang w:eastAsia="en-US"/>
              </w:rPr>
            </w:pPr>
            <w:r w:rsidRPr="000C220D">
              <w:rPr>
                <w:color w:val="000000"/>
                <w:sz w:val="20"/>
                <w:szCs w:val="20"/>
                <w:lang w:eastAsia="en-US"/>
              </w:rPr>
              <w:t>ООО «</w:t>
            </w:r>
            <w:proofErr w:type="spellStart"/>
            <w:r w:rsidRPr="000C220D">
              <w:rPr>
                <w:color w:val="000000"/>
                <w:sz w:val="20"/>
                <w:szCs w:val="20"/>
                <w:lang w:eastAsia="en-US"/>
              </w:rPr>
              <w:t>Техноком</w:t>
            </w:r>
            <w:proofErr w:type="spellEnd"/>
            <w:r w:rsidRPr="000C220D">
              <w:rPr>
                <w:color w:val="000000"/>
                <w:sz w:val="20"/>
                <w:szCs w:val="20"/>
                <w:lang w:eastAsia="en-US"/>
              </w:rPr>
              <w:t xml:space="preserve"> Групп»</w:t>
            </w:r>
          </w:p>
        </w:tc>
        <w:tc>
          <w:tcPr>
            <w:tcW w:w="1105" w:type="dxa"/>
            <w:tcBorders>
              <w:top w:val="single" w:sz="4" w:space="0" w:color="auto"/>
              <w:left w:val="single" w:sz="4" w:space="0" w:color="auto"/>
              <w:bottom w:val="single" w:sz="4" w:space="0" w:color="auto"/>
              <w:right w:val="single" w:sz="4" w:space="0" w:color="auto"/>
            </w:tcBorders>
            <w:vAlign w:val="center"/>
          </w:tcPr>
          <w:p w:rsidR="0090079B" w:rsidRPr="00057FAE" w:rsidRDefault="0090079B" w:rsidP="001729B6">
            <w:pPr>
              <w:tabs>
                <w:tab w:val="left" w:pos="991"/>
                <w:tab w:val="left" w:pos="9110"/>
              </w:tabs>
              <w:spacing w:line="240" w:lineRule="auto"/>
              <w:jc w:val="center"/>
              <w:rPr>
                <w:color w:val="000000"/>
                <w:sz w:val="20"/>
                <w:szCs w:val="20"/>
                <w:highlight w:val="yellow"/>
                <w:lang w:eastAsia="en-US"/>
              </w:rPr>
            </w:pPr>
            <w:r w:rsidRPr="000C220D">
              <w:rPr>
                <w:color w:val="000000"/>
                <w:sz w:val="20"/>
                <w:szCs w:val="20"/>
                <w:lang w:eastAsia="en-US"/>
              </w:rPr>
              <w:t>7710428315</w:t>
            </w:r>
          </w:p>
        </w:tc>
        <w:tc>
          <w:tcPr>
            <w:tcW w:w="1134" w:type="dxa"/>
            <w:tcBorders>
              <w:top w:val="single" w:sz="4" w:space="0" w:color="auto"/>
              <w:left w:val="single" w:sz="4" w:space="0" w:color="auto"/>
              <w:bottom w:val="single" w:sz="4" w:space="0" w:color="auto"/>
              <w:right w:val="single" w:sz="4" w:space="0" w:color="auto"/>
            </w:tcBorders>
            <w:vAlign w:val="center"/>
          </w:tcPr>
          <w:p w:rsidR="0090079B" w:rsidRPr="00057FAE" w:rsidRDefault="0090079B" w:rsidP="001729B6">
            <w:pPr>
              <w:tabs>
                <w:tab w:val="left" w:pos="991"/>
                <w:tab w:val="left" w:pos="9110"/>
              </w:tabs>
              <w:spacing w:line="240" w:lineRule="auto"/>
              <w:jc w:val="center"/>
              <w:rPr>
                <w:color w:val="000000"/>
                <w:sz w:val="20"/>
                <w:szCs w:val="20"/>
                <w:highlight w:val="yellow"/>
                <w:lang w:eastAsia="en-US"/>
              </w:rPr>
            </w:pPr>
            <w:r w:rsidRPr="000C220D">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90079B" w:rsidRPr="00057FAE" w:rsidRDefault="0090079B" w:rsidP="001729B6">
            <w:pPr>
              <w:tabs>
                <w:tab w:val="left" w:pos="991"/>
                <w:tab w:val="left" w:pos="9110"/>
              </w:tabs>
              <w:spacing w:line="240" w:lineRule="auto"/>
              <w:jc w:val="center"/>
              <w:rPr>
                <w:color w:val="000000"/>
                <w:sz w:val="20"/>
                <w:szCs w:val="20"/>
                <w:highlight w:val="yellow"/>
                <w:lang w:eastAsia="en-US"/>
              </w:rPr>
            </w:pPr>
            <w:r w:rsidRPr="00502C98">
              <w:rPr>
                <w:color w:val="000000"/>
                <w:sz w:val="16"/>
                <w:szCs w:val="16"/>
              </w:rPr>
              <w:t xml:space="preserve">Информация от </w:t>
            </w:r>
            <w:r w:rsidRPr="00502C98">
              <w:rPr>
                <w:sz w:val="18"/>
                <w:szCs w:val="18"/>
              </w:rPr>
              <w:t xml:space="preserve">Управления по Астраханской области филиала ФГУП «РЧЦ ЦФО» в </w:t>
            </w:r>
            <w:proofErr w:type="gramStart"/>
            <w:r w:rsidRPr="00502C98">
              <w:rPr>
                <w:sz w:val="18"/>
                <w:szCs w:val="18"/>
              </w:rPr>
              <w:t>Южном</w:t>
            </w:r>
            <w:proofErr w:type="gramEnd"/>
            <w:r w:rsidRPr="00502C98">
              <w:rPr>
                <w:sz w:val="18"/>
                <w:szCs w:val="18"/>
              </w:rPr>
              <w:t xml:space="preserve"> и </w:t>
            </w:r>
            <w:proofErr w:type="spellStart"/>
            <w:r w:rsidRPr="00502C98">
              <w:rPr>
                <w:sz w:val="18"/>
                <w:szCs w:val="18"/>
              </w:rPr>
              <w:t>Северо-кавказском</w:t>
            </w:r>
            <w:proofErr w:type="spellEnd"/>
            <w:r w:rsidRPr="00502C98">
              <w:rPr>
                <w:sz w:val="18"/>
                <w:szCs w:val="18"/>
              </w:rPr>
              <w:t xml:space="preserve"> федеральных округах</w:t>
            </w:r>
            <w:r w:rsidRPr="00502C98">
              <w:rPr>
                <w:color w:val="000000"/>
                <w:sz w:val="16"/>
                <w:szCs w:val="16"/>
              </w:rPr>
              <w:t xml:space="preserve"> по результатам радиоконтроля о признаках нарушения порядка использования радиочастотного спектра и использования незарегистрированных РЭС</w:t>
            </w:r>
          </w:p>
        </w:tc>
        <w:tc>
          <w:tcPr>
            <w:tcW w:w="992" w:type="dxa"/>
            <w:tcBorders>
              <w:top w:val="single" w:sz="4" w:space="0" w:color="auto"/>
              <w:left w:val="single" w:sz="4" w:space="0" w:color="auto"/>
              <w:bottom w:val="single" w:sz="4" w:space="0" w:color="auto"/>
              <w:right w:val="single" w:sz="4" w:space="0" w:color="auto"/>
            </w:tcBorders>
            <w:vAlign w:val="center"/>
          </w:tcPr>
          <w:p w:rsidR="0090079B" w:rsidRPr="00B712FB" w:rsidRDefault="0090079B" w:rsidP="001729B6">
            <w:pPr>
              <w:tabs>
                <w:tab w:val="left" w:pos="991"/>
                <w:tab w:val="left" w:pos="9110"/>
              </w:tabs>
              <w:spacing w:line="240" w:lineRule="auto"/>
              <w:jc w:val="center"/>
              <w:rPr>
                <w:color w:val="000000"/>
                <w:sz w:val="18"/>
                <w:szCs w:val="18"/>
                <w:lang w:eastAsia="en-US"/>
              </w:rPr>
            </w:pPr>
            <w:r w:rsidRPr="00B712FB">
              <w:rPr>
                <w:color w:val="000000"/>
                <w:sz w:val="18"/>
                <w:szCs w:val="18"/>
                <w:lang w:eastAsia="en-US"/>
              </w:rPr>
              <w:t>1 кв.</w:t>
            </w:r>
            <w:r w:rsidRPr="00B712FB">
              <w:rPr>
                <w:color w:val="000000"/>
                <w:sz w:val="18"/>
                <w:szCs w:val="18"/>
                <w:lang w:val="en-US" w:eastAsia="en-US"/>
              </w:rPr>
              <w:t xml:space="preserve">/ </w:t>
            </w:r>
            <w:r w:rsidRPr="00B712FB">
              <w:rPr>
                <w:color w:val="000000"/>
                <w:sz w:val="18"/>
                <w:szCs w:val="18"/>
                <w:lang w:eastAsia="en-US"/>
              </w:rPr>
              <w:t>март</w:t>
            </w:r>
          </w:p>
        </w:tc>
        <w:tc>
          <w:tcPr>
            <w:tcW w:w="2664" w:type="dxa"/>
            <w:tcBorders>
              <w:top w:val="single" w:sz="4" w:space="0" w:color="auto"/>
              <w:left w:val="single" w:sz="4" w:space="0" w:color="auto"/>
              <w:bottom w:val="single" w:sz="4" w:space="0" w:color="auto"/>
              <w:right w:val="single" w:sz="4" w:space="0" w:color="auto"/>
            </w:tcBorders>
            <w:vAlign w:val="center"/>
          </w:tcPr>
          <w:p w:rsidR="0090079B" w:rsidRPr="00057FAE" w:rsidRDefault="0090079B" w:rsidP="001729B6">
            <w:pPr>
              <w:tabs>
                <w:tab w:val="left" w:pos="991"/>
                <w:tab w:val="left" w:pos="9110"/>
              </w:tabs>
              <w:spacing w:line="240" w:lineRule="auto"/>
              <w:jc w:val="center"/>
              <w:rPr>
                <w:color w:val="000000"/>
                <w:sz w:val="20"/>
                <w:szCs w:val="20"/>
                <w:highlight w:val="yellow"/>
                <w:lang w:eastAsia="en-US"/>
              </w:rPr>
            </w:pPr>
            <w:r>
              <w:rPr>
                <w:color w:val="000000"/>
                <w:sz w:val="16"/>
                <w:szCs w:val="16"/>
              </w:rPr>
              <w:t xml:space="preserve">В ходе проверки выявлены  нарушения </w:t>
            </w:r>
            <w:r w:rsidRPr="00BB4EBC">
              <w:rPr>
                <w:sz w:val="16"/>
                <w:szCs w:val="16"/>
              </w:rPr>
              <w:t>п. 1 ст. 24 Федерального закона от 07.07.2003 № 126-ФЗ «О связи»</w:t>
            </w:r>
            <w:r>
              <w:rPr>
                <w:color w:val="000000"/>
                <w:sz w:val="16"/>
                <w:szCs w:val="16"/>
              </w:rPr>
              <w:t xml:space="preserve">. По итогам проверки составлено 4 протокола об административных нарушениях в области связи по части 2 статьи 13.4 </w:t>
            </w:r>
            <w:proofErr w:type="spellStart"/>
            <w:r>
              <w:rPr>
                <w:color w:val="000000"/>
                <w:sz w:val="16"/>
                <w:szCs w:val="16"/>
              </w:rPr>
              <w:t>КоАП</w:t>
            </w:r>
            <w:proofErr w:type="spellEnd"/>
            <w:r>
              <w:rPr>
                <w:color w:val="000000"/>
                <w:sz w:val="16"/>
                <w:szCs w:val="16"/>
              </w:rPr>
              <w:t xml:space="preserve"> РФ</w:t>
            </w:r>
          </w:p>
        </w:tc>
      </w:tr>
      <w:tr w:rsidR="0090079B" w:rsidRPr="00057FAE" w:rsidTr="001729B6">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hideMark/>
          </w:tcPr>
          <w:p w:rsidR="0090079B" w:rsidRPr="000C220D" w:rsidRDefault="0090079B" w:rsidP="001729B6">
            <w:pPr>
              <w:tabs>
                <w:tab w:val="left" w:pos="991"/>
                <w:tab w:val="left" w:pos="9110"/>
              </w:tabs>
              <w:spacing w:line="240" w:lineRule="auto"/>
              <w:jc w:val="right"/>
              <w:rPr>
                <w:color w:val="000000"/>
                <w:sz w:val="20"/>
                <w:szCs w:val="20"/>
                <w:lang w:eastAsia="en-US"/>
              </w:rPr>
            </w:pPr>
            <w:r>
              <w:rPr>
                <w:color w:val="000000"/>
                <w:sz w:val="20"/>
                <w:szCs w:val="20"/>
                <w:lang w:eastAsia="en-US"/>
              </w:rPr>
              <w:t>3</w:t>
            </w:r>
          </w:p>
        </w:tc>
        <w:tc>
          <w:tcPr>
            <w:tcW w:w="1588"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tabs>
                <w:tab w:val="left" w:pos="991"/>
                <w:tab w:val="left" w:pos="9110"/>
              </w:tabs>
              <w:spacing w:line="240" w:lineRule="auto"/>
              <w:jc w:val="center"/>
              <w:rPr>
                <w:color w:val="000000"/>
                <w:sz w:val="20"/>
                <w:szCs w:val="20"/>
                <w:lang w:eastAsia="en-US"/>
              </w:rPr>
            </w:pPr>
            <w:r w:rsidRPr="000C220D">
              <w:rPr>
                <w:color w:val="000000"/>
                <w:sz w:val="20"/>
                <w:szCs w:val="20"/>
                <w:lang w:eastAsia="en-US"/>
              </w:rPr>
              <w:t>ПАО «МТС»</w:t>
            </w:r>
          </w:p>
        </w:tc>
        <w:tc>
          <w:tcPr>
            <w:tcW w:w="1105"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tabs>
                <w:tab w:val="left" w:pos="991"/>
                <w:tab w:val="left" w:pos="9110"/>
              </w:tabs>
              <w:spacing w:line="240" w:lineRule="auto"/>
              <w:jc w:val="center"/>
              <w:rPr>
                <w:color w:val="000000"/>
                <w:sz w:val="20"/>
                <w:szCs w:val="20"/>
                <w:lang w:eastAsia="en-US"/>
              </w:rPr>
            </w:pPr>
            <w:r w:rsidRPr="000C220D">
              <w:rPr>
                <w:color w:val="000000"/>
                <w:sz w:val="20"/>
                <w:szCs w:val="20"/>
                <w:lang w:eastAsia="en-US"/>
              </w:rPr>
              <w:t>7740000076</w:t>
            </w:r>
          </w:p>
        </w:tc>
        <w:tc>
          <w:tcPr>
            <w:tcW w:w="1134"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tabs>
                <w:tab w:val="left" w:pos="991"/>
                <w:tab w:val="left" w:pos="9110"/>
              </w:tabs>
              <w:spacing w:line="240" w:lineRule="auto"/>
              <w:jc w:val="center"/>
              <w:rPr>
                <w:color w:val="000000"/>
                <w:sz w:val="20"/>
                <w:szCs w:val="20"/>
                <w:lang w:eastAsia="en-US"/>
              </w:rPr>
            </w:pPr>
            <w:r w:rsidRPr="000C220D">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90079B" w:rsidRPr="00057FAE" w:rsidRDefault="0090079B" w:rsidP="001729B6">
            <w:pPr>
              <w:tabs>
                <w:tab w:val="left" w:pos="991"/>
                <w:tab w:val="left" w:pos="9110"/>
              </w:tabs>
              <w:spacing w:line="240" w:lineRule="auto"/>
              <w:rPr>
                <w:color w:val="000000"/>
                <w:sz w:val="20"/>
                <w:szCs w:val="20"/>
                <w:highlight w:val="yellow"/>
                <w:lang w:eastAsia="en-US"/>
              </w:rPr>
            </w:pPr>
            <w:r w:rsidRPr="00502C98">
              <w:rPr>
                <w:color w:val="000000"/>
                <w:sz w:val="16"/>
                <w:szCs w:val="16"/>
              </w:rPr>
              <w:t xml:space="preserve">Информация от </w:t>
            </w:r>
            <w:r w:rsidRPr="00502C98">
              <w:rPr>
                <w:sz w:val="18"/>
                <w:szCs w:val="18"/>
              </w:rPr>
              <w:t xml:space="preserve">Управления по Астраханской области филиала ФГУП «РЧЦ ЦФО» в </w:t>
            </w:r>
            <w:proofErr w:type="gramStart"/>
            <w:r w:rsidRPr="00502C98">
              <w:rPr>
                <w:sz w:val="18"/>
                <w:szCs w:val="18"/>
              </w:rPr>
              <w:t>Южном</w:t>
            </w:r>
            <w:proofErr w:type="gramEnd"/>
            <w:r w:rsidRPr="00502C98">
              <w:rPr>
                <w:sz w:val="18"/>
                <w:szCs w:val="18"/>
              </w:rPr>
              <w:t xml:space="preserve"> и </w:t>
            </w:r>
            <w:proofErr w:type="spellStart"/>
            <w:r w:rsidRPr="00502C98">
              <w:rPr>
                <w:sz w:val="18"/>
                <w:szCs w:val="18"/>
              </w:rPr>
              <w:t>Северо-кавказском</w:t>
            </w:r>
            <w:proofErr w:type="spellEnd"/>
            <w:r w:rsidRPr="00502C98">
              <w:rPr>
                <w:sz w:val="18"/>
                <w:szCs w:val="18"/>
              </w:rPr>
              <w:t xml:space="preserve"> федеральных округах</w:t>
            </w:r>
            <w:r w:rsidRPr="00502C98">
              <w:rPr>
                <w:color w:val="000000"/>
                <w:sz w:val="16"/>
                <w:szCs w:val="16"/>
              </w:rPr>
              <w:t xml:space="preserve"> по результатам радиоконтроля о признаках нарушения порядка использования радиочастотного спектра и использования незарегистрированных РЭС</w:t>
            </w:r>
          </w:p>
        </w:tc>
        <w:tc>
          <w:tcPr>
            <w:tcW w:w="992" w:type="dxa"/>
            <w:tcBorders>
              <w:top w:val="single" w:sz="4" w:space="0" w:color="auto"/>
              <w:left w:val="single" w:sz="4" w:space="0" w:color="auto"/>
              <w:bottom w:val="single" w:sz="4" w:space="0" w:color="auto"/>
              <w:right w:val="single" w:sz="4" w:space="0" w:color="auto"/>
            </w:tcBorders>
            <w:vAlign w:val="center"/>
          </w:tcPr>
          <w:p w:rsidR="0090079B" w:rsidRPr="00B712FB" w:rsidRDefault="0090079B" w:rsidP="001729B6">
            <w:pPr>
              <w:tabs>
                <w:tab w:val="left" w:pos="991"/>
                <w:tab w:val="left" w:pos="9110"/>
              </w:tabs>
              <w:spacing w:line="240" w:lineRule="auto"/>
              <w:jc w:val="center"/>
              <w:rPr>
                <w:color w:val="000000"/>
                <w:sz w:val="18"/>
                <w:szCs w:val="18"/>
                <w:lang w:eastAsia="en-US"/>
              </w:rPr>
            </w:pPr>
            <w:r w:rsidRPr="00B712FB">
              <w:rPr>
                <w:color w:val="000000"/>
                <w:sz w:val="18"/>
                <w:szCs w:val="18"/>
                <w:lang w:eastAsia="en-US"/>
              </w:rPr>
              <w:t>1 кв.</w:t>
            </w:r>
            <w:r w:rsidRPr="00B712FB">
              <w:rPr>
                <w:color w:val="000000"/>
                <w:sz w:val="18"/>
                <w:szCs w:val="18"/>
                <w:lang w:val="en-US" w:eastAsia="en-US"/>
              </w:rPr>
              <w:t xml:space="preserve">/ </w:t>
            </w:r>
            <w:r w:rsidRPr="00B712FB">
              <w:rPr>
                <w:color w:val="000000"/>
                <w:sz w:val="18"/>
                <w:szCs w:val="18"/>
                <w:lang w:eastAsia="en-US"/>
              </w:rPr>
              <w:t>март</w:t>
            </w:r>
          </w:p>
        </w:tc>
        <w:tc>
          <w:tcPr>
            <w:tcW w:w="2664" w:type="dxa"/>
            <w:tcBorders>
              <w:top w:val="single" w:sz="4" w:space="0" w:color="auto"/>
              <w:left w:val="single" w:sz="4" w:space="0" w:color="auto"/>
              <w:bottom w:val="single" w:sz="4" w:space="0" w:color="auto"/>
              <w:right w:val="single" w:sz="4" w:space="0" w:color="auto"/>
            </w:tcBorders>
            <w:vAlign w:val="center"/>
          </w:tcPr>
          <w:p w:rsidR="0090079B" w:rsidRPr="00057FAE" w:rsidRDefault="0090079B" w:rsidP="001729B6">
            <w:pPr>
              <w:tabs>
                <w:tab w:val="left" w:pos="991"/>
                <w:tab w:val="left" w:pos="9110"/>
              </w:tabs>
              <w:spacing w:line="240" w:lineRule="auto"/>
              <w:rPr>
                <w:sz w:val="20"/>
                <w:szCs w:val="20"/>
                <w:highlight w:val="yellow"/>
              </w:rPr>
            </w:pPr>
            <w:r>
              <w:rPr>
                <w:color w:val="000000"/>
                <w:sz w:val="16"/>
                <w:szCs w:val="16"/>
              </w:rPr>
              <w:t xml:space="preserve">В ходе проверки выявлены  нарушения </w:t>
            </w:r>
            <w:r w:rsidRPr="00BB4EBC">
              <w:rPr>
                <w:sz w:val="16"/>
                <w:szCs w:val="16"/>
              </w:rPr>
              <w:t>п. 1 ст. 24</w:t>
            </w:r>
            <w:r>
              <w:rPr>
                <w:sz w:val="16"/>
                <w:szCs w:val="16"/>
              </w:rPr>
              <w:t xml:space="preserve"> </w:t>
            </w:r>
            <w:r w:rsidRPr="00BB4EBC">
              <w:rPr>
                <w:sz w:val="16"/>
                <w:szCs w:val="16"/>
              </w:rPr>
              <w:t>Федерального закона от 07.07.2003 № 126-ФЗ «О связи»</w:t>
            </w:r>
            <w:r>
              <w:rPr>
                <w:color w:val="000000"/>
                <w:sz w:val="16"/>
                <w:szCs w:val="16"/>
              </w:rPr>
              <w:t xml:space="preserve">. По итогам проверки составлено 2 протокола об административных нарушениях в области связи по части 2 статьи 13.4 </w:t>
            </w:r>
            <w:proofErr w:type="spellStart"/>
            <w:r>
              <w:rPr>
                <w:color w:val="000000"/>
                <w:sz w:val="16"/>
                <w:szCs w:val="16"/>
              </w:rPr>
              <w:t>КоАП</w:t>
            </w:r>
            <w:proofErr w:type="spellEnd"/>
            <w:r>
              <w:rPr>
                <w:color w:val="000000"/>
                <w:sz w:val="16"/>
                <w:szCs w:val="16"/>
              </w:rPr>
              <w:t xml:space="preserve"> РФ</w:t>
            </w:r>
          </w:p>
        </w:tc>
      </w:tr>
      <w:tr w:rsidR="0090079B" w:rsidRPr="00057FAE" w:rsidTr="001729B6">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hideMark/>
          </w:tcPr>
          <w:p w:rsidR="0090079B" w:rsidRPr="000C220D" w:rsidRDefault="0090079B" w:rsidP="001729B6">
            <w:pPr>
              <w:tabs>
                <w:tab w:val="left" w:pos="991"/>
                <w:tab w:val="left" w:pos="9110"/>
              </w:tabs>
              <w:spacing w:line="240" w:lineRule="auto"/>
              <w:jc w:val="right"/>
              <w:rPr>
                <w:color w:val="000000"/>
                <w:sz w:val="20"/>
                <w:szCs w:val="20"/>
                <w:lang w:eastAsia="en-US"/>
              </w:rPr>
            </w:pPr>
            <w:r>
              <w:rPr>
                <w:color w:val="000000"/>
                <w:sz w:val="20"/>
                <w:szCs w:val="20"/>
                <w:lang w:eastAsia="en-US"/>
              </w:rPr>
              <w:t>4</w:t>
            </w:r>
          </w:p>
        </w:tc>
        <w:tc>
          <w:tcPr>
            <w:tcW w:w="1588"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tabs>
                <w:tab w:val="left" w:pos="991"/>
                <w:tab w:val="left" w:pos="9110"/>
              </w:tabs>
              <w:spacing w:line="240" w:lineRule="auto"/>
              <w:rPr>
                <w:color w:val="000000"/>
                <w:sz w:val="20"/>
                <w:szCs w:val="20"/>
                <w:lang w:eastAsia="en-US"/>
              </w:rPr>
            </w:pPr>
            <w:r w:rsidRPr="000C220D">
              <w:rPr>
                <w:color w:val="000000"/>
                <w:sz w:val="20"/>
                <w:szCs w:val="20"/>
                <w:lang w:eastAsia="en-US"/>
              </w:rPr>
              <w:t>ПАО «ВымпелКом»</w:t>
            </w:r>
          </w:p>
        </w:tc>
        <w:tc>
          <w:tcPr>
            <w:tcW w:w="1105"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spacing w:line="240" w:lineRule="auto"/>
              <w:jc w:val="center"/>
              <w:rPr>
                <w:color w:val="000000"/>
                <w:sz w:val="20"/>
                <w:szCs w:val="20"/>
                <w:lang w:eastAsia="en-US"/>
              </w:rPr>
            </w:pPr>
            <w:r w:rsidRPr="000C220D">
              <w:rPr>
                <w:color w:val="000000"/>
                <w:sz w:val="20"/>
                <w:szCs w:val="20"/>
                <w:lang w:eastAsia="en-US"/>
              </w:rPr>
              <w:t>7713076301</w:t>
            </w:r>
          </w:p>
        </w:tc>
        <w:tc>
          <w:tcPr>
            <w:tcW w:w="1134"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spacing w:line="240" w:lineRule="auto"/>
              <w:jc w:val="center"/>
              <w:rPr>
                <w:color w:val="000000"/>
                <w:sz w:val="20"/>
                <w:szCs w:val="20"/>
                <w:lang w:eastAsia="en-US"/>
              </w:rPr>
            </w:pPr>
            <w:r w:rsidRPr="000C220D">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90079B" w:rsidRPr="00057FAE" w:rsidRDefault="0090079B" w:rsidP="001729B6">
            <w:pPr>
              <w:tabs>
                <w:tab w:val="left" w:pos="991"/>
                <w:tab w:val="left" w:pos="9110"/>
              </w:tabs>
              <w:spacing w:line="240" w:lineRule="auto"/>
              <w:rPr>
                <w:color w:val="000000"/>
                <w:sz w:val="20"/>
                <w:szCs w:val="20"/>
                <w:highlight w:val="yellow"/>
              </w:rPr>
            </w:pPr>
            <w:r w:rsidRPr="00502C98">
              <w:rPr>
                <w:color w:val="000000"/>
                <w:sz w:val="16"/>
                <w:szCs w:val="16"/>
              </w:rPr>
              <w:t xml:space="preserve">Информация от </w:t>
            </w:r>
            <w:r w:rsidRPr="00502C98">
              <w:rPr>
                <w:sz w:val="18"/>
                <w:szCs w:val="18"/>
              </w:rPr>
              <w:t xml:space="preserve">Управления по Астраханской области филиала ФГУП «РЧЦ ЦФО» в </w:t>
            </w:r>
            <w:proofErr w:type="gramStart"/>
            <w:r w:rsidRPr="00502C98">
              <w:rPr>
                <w:sz w:val="18"/>
                <w:szCs w:val="18"/>
              </w:rPr>
              <w:t>Южном</w:t>
            </w:r>
            <w:proofErr w:type="gramEnd"/>
            <w:r w:rsidRPr="00502C98">
              <w:rPr>
                <w:sz w:val="18"/>
                <w:szCs w:val="18"/>
              </w:rPr>
              <w:t xml:space="preserve"> и </w:t>
            </w:r>
            <w:proofErr w:type="spellStart"/>
            <w:r w:rsidRPr="00502C98">
              <w:rPr>
                <w:sz w:val="18"/>
                <w:szCs w:val="18"/>
              </w:rPr>
              <w:t>Северо-кавказском</w:t>
            </w:r>
            <w:proofErr w:type="spellEnd"/>
            <w:r w:rsidRPr="00502C98">
              <w:rPr>
                <w:sz w:val="18"/>
                <w:szCs w:val="18"/>
              </w:rPr>
              <w:t xml:space="preserve"> федеральных округах</w:t>
            </w:r>
            <w:r w:rsidRPr="00502C98">
              <w:rPr>
                <w:color w:val="000000"/>
                <w:sz w:val="16"/>
                <w:szCs w:val="16"/>
              </w:rPr>
              <w:t xml:space="preserve"> по результатам радиоконтроля о признаках нарушения порядка использования радиочастотного спектра и использования незарегистрированных РЭС</w:t>
            </w:r>
          </w:p>
        </w:tc>
        <w:tc>
          <w:tcPr>
            <w:tcW w:w="992" w:type="dxa"/>
            <w:tcBorders>
              <w:top w:val="single" w:sz="4" w:space="0" w:color="auto"/>
              <w:left w:val="single" w:sz="4" w:space="0" w:color="auto"/>
              <w:bottom w:val="single" w:sz="4" w:space="0" w:color="auto"/>
              <w:right w:val="single" w:sz="4" w:space="0" w:color="auto"/>
            </w:tcBorders>
            <w:vAlign w:val="center"/>
          </w:tcPr>
          <w:p w:rsidR="0090079B" w:rsidRPr="00B712FB" w:rsidRDefault="0090079B" w:rsidP="001729B6">
            <w:pPr>
              <w:tabs>
                <w:tab w:val="left" w:pos="991"/>
                <w:tab w:val="left" w:pos="9110"/>
              </w:tabs>
              <w:spacing w:line="240" w:lineRule="auto"/>
              <w:jc w:val="center"/>
              <w:rPr>
                <w:color w:val="000000"/>
                <w:sz w:val="18"/>
                <w:szCs w:val="18"/>
                <w:lang w:eastAsia="en-US"/>
              </w:rPr>
            </w:pPr>
            <w:r w:rsidRPr="00B712FB">
              <w:rPr>
                <w:color w:val="000000"/>
                <w:sz w:val="18"/>
                <w:szCs w:val="18"/>
                <w:lang w:eastAsia="en-US"/>
              </w:rPr>
              <w:t>1 кв.</w:t>
            </w:r>
            <w:r w:rsidRPr="00B712FB">
              <w:rPr>
                <w:color w:val="000000"/>
                <w:sz w:val="18"/>
                <w:szCs w:val="18"/>
                <w:lang w:val="en-US" w:eastAsia="en-US"/>
              </w:rPr>
              <w:t xml:space="preserve">/ </w:t>
            </w:r>
            <w:r w:rsidRPr="00B712FB">
              <w:rPr>
                <w:color w:val="000000"/>
                <w:sz w:val="18"/>
                <w:szCs w:val="18"/>
                <w:lang w:eastAsia="en-US"/>
              </w:rPr>
              <w:t>март</w:t>
            </w:r>
          </w:p>
        </w:tc>
        <w:tc>
          <w:tcPr>
            <w:tcW w:w="2664" w:type="dxa"/>
            <w:tcBorders>
              <w:top w:val="single" w:sz="4" w:space="0" w:color="auto"/>
              <w:left w:val="single" w:sz="4" w:space="0" w:color="auto"/>
              <w:bottom w:val="single" w:sz="4" w:space="0" w:color="auto"/>
              <w:right w:val="single" w:sz="4" w:space="0" w:color="auto"/>
            </w:tcBorders>
            <w:vAlign w:val="center"/>
          </w:tcPr>
          <w:p w:rsidR="0090079B" w:rsidRPr="00057FAE" w:rsidRDefault="0090079B" w:rsidP="001729B6">
            <w:pPr>
              <w:tabs>
                <w:tab w:val="left" w:pos="991"/>
                <w:tab w:val="left" w:pos="9110"/>
              </w:tabs>
              <w:spacing w:line="240" w:lineRule="auto"/>
              <w:rPr>
                <w:sz w:val="20"/>
                <w:szCs w:val="20"/>
                <w:highlight w:val="yellow"/>
              </w:rPr>
            </w:pPr>
            <w:r>
              <w:rPr>
                <w:color w:val="000000"/>
                <w:sz w:val="16"/>
                <w:szCs w:val="16"/>
              </w:rPr>
              <w:t xml:space="preserve">В ходе проверки выявлены  нарушения </w:t>
            </w:r>
            <w:r w:rsidRPr="00BB4EBC">
              <w:rPr>
                <w:sz w:val="16"/>
                <w:szCs w:val="16"/>
              </w:rPr>
              <w:t>п. 1 ст. 24 Федерального закона от 07.07.2003 № 126-ФЗ «О связи»</w:t>
            </w:r>
            <w:r>
              <w:rPr>
                <w:color w:val="000000"/>
                <w:sz w:val="16"/>
                <w:szCs w:val="16"/>
              </w:rPr>
              <w:t xml:space="preserve">. По итогам проверки составлено 4 протокола об административных нарушениях в области связи по части 2 статьи 13.4 </w:t>
            </w:r>
            <w:proofErr w:type="spellStart"/>
            <w:r>
              <w:rPr>
                <w:color w:val="000000"/>
                <w:sz w:val="16"/>
                <w:szCs w:val="16"/>
              </w:rPr>
              <w:t>КоАП</w:t>
            </w:r>
            <w:proofErr w:type="spellEnd"/>
            <w:r>
              <w:rPr>
                <w:color w:val="000000"/>
                <w:sz w:val="16"/>
                <w:szCs w:val="16"/>
              </w:rPr>
              <w:t xml:space="preserve"> РФ</w:t>
            </w:r>
          </w:p>
        </w:tc>
      </w:tr>
      <w:tr w:rsidR="0090079B" w:rsidRPr="00057FAE" w:rsidTr="001729B6">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hideMark/>
          </w:tcPr>
          <w:p w:rsidR="0090079B" w:rsidRPr="000C220D" w:rsidRDefault="0090079B" w:rsidP="001729B6">
            <w:pPr>
              <w:tabs>
                <w:tab w:val="left" w:pos="991"/>
                <w:tab w:val="left" w:pos="9110"/>
              </w:tabs>
              <w:spacing w:line="240" w:lineRule="auto"/>
              <w:jc w:val="right"/>
              <w:rPr>
                <w:color w:val="000000"/>
                <w:sz w:val="20"/>
                <w:szCs w:val="20"/>
                <w:lang w:eastAsia="en-US"/>
              </w:rPr>
            </w:pPr>
            <w:r>
              <w:rPr>
                <w:color w:val="000000"/>
                <w:sz w:val="20"/>
                <w:szCs w:val="20"/>
                <w:lang w:eastAsia="en-US"/>
              </w:rPr>
              <w:lastRenderedPageBreak/>
              <w:t>5</w:t>
            </w:r>
          </w:p>
        </w:tc>
        <w:tc>
          <w:tcPr>
            <w:tcW w:w="1588"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jc w:val="center"/>
              <w:rPr>
                <w:sz w:val="18"/>
                <w:szCs w:val="18"/>
              </w:rPr>
            </w:pPr>
            <w:r w:rsidRPr="0090079B">
              <w:rPr>
                <w:sz w:val="18"/>
                <w:szCs w:val="18"/>
              </w:rPr>
              <w:t>ПАО "МегаФон"</w:t>
            </w:r>
          </w:p>
          <w:p w:rsidR="0090079B" w:rsidRPr="0090079B" w:rsidRDefault="0090079B" w:rsidP="001729B6">
            <w:pPr>
              <w:tabs>
                <w:tab w:val="left" w:pos="991"/>
                <w:tab w:val="left" w:pos="9110"/>
              </w:tabs>
              <w:spacing w:line="240" w:lineRule="auto"/>
              <w:jc w:val="center"/>
              <w:rPr>
                <w:b/>
                <w:color w:val="000000"/>
                <w:sz w:val="18"/>
                <w:szCs w:val="18"/>
                <w:highlight w:val="yellow"/>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val="en-US" w:eastAsia="en-US"/>
              </w:rPr>
            </w:pPr>
            <w:r w:rsidRPr="0090079B">
              <w:rPr>
                <w:color w:val="000000"/>
                <w:sz w:val="18"/>
                <w:szCs w:val="18"/>
                <w:lang w:val="en-US" w:eastAsia="en-US"/>
              </w:rPr>
              <w:t>7812014560</w:t>
            </w:r>
          </w:p>
        </w:tc>
        <w:tc>
          <w:tcPr>
            <w:tcW w:w="113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b/>
                <w:color w:val="000000"/>
                <w:sz w:val="18"/>
                <w:szCs w:val="18"/>
                <w:lang w:eastAsia="en-US"/>
              </w:rPr>
            </w:pPr>
            <w:r w:rsidRPr="0090079B">
              <w:rPr>
                <w:color w:val="000000"/>
                <w:sz w:val="18"/>
                <w:szCs w:val="18"/>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b/>
                <w:color w:val="000000"/>
                <w:sz w:val="18"/>
                <w:szCs w:val="18"/>
                <w:lang w:eastAsia="en-US"/>
              </w:rPr>
            </w:pPr>
            <w:r w:rsidRPr="0090079B">
              <w:rPr>
                <w:color w:val="000000"/>
                <w:sz w:val="18"/>
                <w:szCs w:val="18"/>
              </w:rPr>
              <w:t xml:space="preserve">Информация от </w:t>
            </w:r>
            <w:r w:rsidRPr="0090079B">
              <w:rPr>
                <w:sz w:val="18"/>
                <w:szCs w:val="18"/>
              </w:rPr>
              <w:t xml:space="preserve">Управления по Астраханской области филиала ФГУП «РЧЦ ЦФО» в </w:t>
            </w:r>
            <w:proofErr w:type="gramStart"/>
            <w:r w:rsidRPr="0090079B">
              <w:rPr>
                <w:sz w:val="18"/>
                <w:szCs w:val="18"/>
              </w:rPr>
              <w:t>Южном</w:t>
            </w:r>
            <w:proofErr w:type="gramEnd"/>
            <w:r w:rsidRPr="0090079B">
              <w:rPr>
                <w:sz w:val="18"/>
                <w:szCs w:val="18"/>
              </w:rPr>
              <w:t xml:space="preserve"> и </w:t>
            </w:r>
            <w:proofErr w:type="spellStart"/>
            <w:r w:rsidRPr="0090079B">
              <w:rPr>
                <w:sz w:val="18"/>
                <w:szCs w:val="18"/>
              </w:rPr>
              <w:t>Северо-кавказском</w:t>
            </w:r>
            <w:proofErr w:type="spellEnd"/>
            <w:r w:rsidRPr="0090079B">
              <w:rPr>
                <w:sz w:val="18"/>
                <w:szCs w:val="18"/>
              </w:rPr>
              <w:t xml:space="preserve"> федеральных округах</w:t>
            </w:r>
            <w:r w:rsidRPr="0090079B">
              <w:rPr>
                <w:color w:val="000000"/>
                <w:sz w:val="18"/>
                <w:szCs w:val="18"/>
              </w:rPr>
              <w:t xml:space="preserve"> по результатам радиоконтроля о признаках нарушения порядка использования радиочастотного спектра и использования незарегистрированных РЭС</w:t>
            </w:r>
          </w:p>
        </w:tc>
        <w:tc>
          <w:tcPr>
            <w:tcW w:w="992"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2 кв. /апрель</w:t>
            </w:r>
          </w:p>
        </w:tc>
        <w:tc>
          <w:tcPr>
            <w:tcW w:w="26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rPr>
              <w:t xml:space="preserve">В ходе проверки выявлены  нарушения </w:t>
            </w:r>
            <w:r w:rsidRPr="0090079B">
              <w:rPr>
                <w:sz w:val="18"/>
                <w:szCs w:val="18"/>
              </w:rPr>
              <w:t>п. 1 ст. 24 Федерального закона от 07.07.2003 № 126-ФЗ «О связи»</w:t>
            </w:r>
            <w:r w:rsidRPr="0090079B">
              <w:rPr>
                <w:color w:val="000000"/>
                <w:sz w:val="18"/>
                <w:szCs w:val="18"/>
              </w:rPr>
              <w:t xml:space="preserve">. По итогам проверки составлено 2 протокола об административных нарушениях в области связи по части 2 статьи 13.4 </w:t>
            </w:r>
            <w:proofErr w:type="spellStart"/>
            <w:r w:rsidRPr="0090079B">
              <w:rPr>
                <w:color w:val="000000"/>
                <w:sz w:val="18"/>
                <w:szCs w:val="18"/>
              </w:rPr>
              <w:t>КоАП</w:t>
            </w:r>
            <w:proofErr w:type="spellEnd"/>
            <w:r w:rsidRPr="0090079B">
              <w:rPr>
                <w:color w:val="000000"/>
                <w:sz w:val="18"/>
                <w:szCs w:val="18"/>
              </w:rPr>
              <w:t xml:space="preserve"> РФ</w:t>
            </w:r>
          </w:p>
        </w:tc>
      </w:tr>
      <w:tr w:rsidR="0090079B" w:rsidRPr="00057FAE" w:rsidTr="001729B6">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tabs>
                <w:tab w:val="left" w:pos="991"/>
                <w:tab w:val="left" w:pos="9110"/>
              </w:tabs>
              <w:spacing w:line="240" w:lineRule="auto"/>
              <w:jc w:val="right"/>
              <w:rPr>
                <w:color w:val="000000"/>
                <w:sz w:val="20"/>
                <w:szCs w:val="20"/>
                <w:lang w:eastAsia="en-US"/>
              </w:rPr>
            </w:pPr>
            <w:r>
              <w:rPr>
                <w:color w:val="000000"/>
                <w:sz w:val="20"/>
                <w:szCs w:val="20"/>
                <w:lang w:eastAsia="en-US"/>
              </w:rPr>
              <w:t>6</w:t>
            </w:r>
          </w:p>
        </w:tc>
        <w:tc>
          <w:tcPr>
            <w:tcW w:w="1588"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jc w:val="center"/>
              <w:rPr>
                <w:sz w:val="18"/>
                <w:szCs w:val="18"/>
              </w:rPr>
            </w:pPr>
            <w:r w:rsidRPr="0090079B">
              <w:rPr>
                <w:sz w:val="18"/>
                <w:szCs w:val="18"/>
              </w:rPr>
              <w:t>ООО «</w:t>
            </w:r>
            <w:proofErr w:type="spellStart"/>
            <w:r w:rsidRPr="0090079B">
              <w:rPr>
                <w:sz w:val="18"/>
                <w:szCs w:val="18"/>
              </w:rPr>
              <w:t>Техноком</w:t>
            </w:r>
            <w:proofErr w:type="spellEnd"/>
            <w:r w:rsidRPr="0090079B">
              <w:rPr>
                <w:sz w:val="18"/>
                <w:szCs w:val="18"/>
              </w:rPr>
              <w:t xml:space="preserve"> Групп»</w:t>
            </w:r>
          </w:p>
        </w:tc>
        <w:tc>
          <w:tcPr>
            <w:tcW w:w="1105"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7710428315</w:t>
            </w:r>
          </w:p>
        </w:tc>
        <w:tc>
          <w:tcPr>
            <w:tcW w:w="113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rPr>
            </w:pPr>
            <w:r w:rsidRPr="0090079B">
              <w:rPr>
                <w:color w:val="000000"/>
                <w:sz w:val="18"/>
                <w:szCs w:val="18"/>
              </w:rPr>
              <w:t>Проверка предписания от 24.03.2017 № П-30/3/28-нд/1472089/1/3</w:t>
            </w:r>
          </w:p>
        </w:tc>
        <w:tc>
          <w:tcPr>
            <w:tcW w:w="992"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2 кв. /апрель</w:t>
            </w:r>
          </w:p>
        </w:tc>
        <w:tc>
          <w:tcPr>
            <w:tcW w:w="26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b/>
                <w:color w:val="000000"/>
                <w:sz w:val="18"/>
                <w:szCs w:val="18"/>
                <w:highlight w:val="yellow"/>
                <w:lang w:eastAsia="en-US"/>
              </w:rPr>
            </w:pPr>
            <w:r w:rsidRPr="0090079B">
              <w:rPr>
                <w:color w:val="000000"/>
                <w:sz w:val="18"/>
                <w:szCs w:val="18"/>
              </w:rPr>
              <w:t>В ходе проверки нарушений не выявлено</w:t>
            </w:r>
          </w:p>
        </w:tc>
      </w:tr>
      <w:tr w:rsidR="0090079B" w:rsidRPr="00057FAE" w:rsidTr="001729B6">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tabs>
                <w:tab w:val="left" w:pos="991"/>
                <w:tab w:val="left" w:pos="9110"/>
              </w:tabs>
              <w:spacing w:line="240" w:lineRule="auto"/>
              <w:jc w:val="right"/>
              <w:rPr>
                <w:color w:val="000000"/>
                <w:sz w:val="20"/>
                <w:szCs w:val="20"/>
                <w:lang w:eastAsia="en-US"/>
              </w:rPr>
            </w:pPr>
            <w:r>
              <w:rPr>
                <w:color w:val="000000"/>
                <w:sz w:val="20"/>
                <w:szCs w:val="20"/>
                <w:lang w:eastAsia="en-US"/>
              </w:rPr>
              <w:t>7</w:t>
            </w:r>
          </w:p>
        </w:tc>
        <w:tc>
          <w:tcPr>
            <w:tcW w:w="1588"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rPr>
                <w:color w:val="000000"/>
                <w:sz w:val="18"/>
                <w:szCs w:val="18"/>
                <w:lang w:eastAsia="en-US"/>
              </w:rPr>
            </w:pPr>
            <w:r w:rsidRPr="0090079B">
              <w:rPr>
                <w:color w:val="000000"/>
                <w:sz w:val="18"/>
                <w:szCs w:val="18"/>
                <w:lang w:eastAsia="en-US"/>
              </w:rPr>
              <w:t>ПАО «ВымпелКом»</w:t>
            </w:r>
          </w:p>
        </w:tc>
        <w:tc>
          <w:tcPr>
            <w:tcW w:w="1105"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spacing w:line="240" w:lineRule="auto"/>
              <w:jc w:val="center"/>
              <w:rPr>
                <w:color w:val="000000"/>
                <w:sz w:val="18"/>
                <w:szCs w:val="18"/>
                <w:lang w:eastAsia="en-US"/>
              </w:rPr>
            </w:pPr>
            <w:r w:rsidRPr="0090079B">
              <w:rPr>
                <w:color w:val="000000"/>
                <w:sz w:val="18"/>
                <w:szCs w:val="18"/>
                <w:lang w:eastAsia="en-US"/>
              </w:rPr>
              <w:t>7713076301</w:t>
            </w:r>
          </w:p>
        </w:tc>
        <w:tc>
          <w:tcPr>
            <w:tcW w:w="113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spacing w:line="240" w:lineRule="auto"/>
              <w:jc w:val="center"/>
              <w:rPr>
                <w:color w:val="000000"/>
                <w:sz w:val="18"/>
                <w:szCs w:val="18"/>
                <w:lang w:eastAsia="en-US"/>
              </w:rPr>
            </w:pPr>
            <w:r w:rsidRPr="0090079B">
              <w:rPr>
                <w:color w:val="000000"/>
                <w:sz w:val="18"/>
                <w:szCs w:val="18"/>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rPr>
            </w:pPr>
            <w:r w:rsidRPr="0090079B">
              <w:rPr>
                <w:color w:val="000000"/>
                <w:sz w:val="18"/>
                <w:szCs w:val="18"/>
              </w:rPr>
              <w:t xml:space="preserve">Информация от </w:t>
            </w:r>
            <w:r w:rsidRPr="0090079B">
              <w:rPr>
                <w:sz w:val="18"/>
                <w:szCs w:val="18"/>
              </w:rPr>
              <w:t xml:space="preserve">Управления по Астраханской области филиала ФГУП «РЧЦ ЦФО» в </w:t>
            </w:r>
            <w:proofErr w:type="gramStart"/>
            <w:r w:rsidRPr="0090079B">
              <w:rPr>
                <w:sz w:val="18"/>
                <w:szCs w:val="18"/>
              </w:rPr>
              <w:t>Южном</w:t>
            </w:r>
            <w:proofErr w:type="gramEnd"/>
            <w:r w:rsidRPr="0090079B">
              <w:rPr>
                <w:sz w:val="18"/>
                <w:szCs w:val="18"/>
              </w:rPr>
              <w:t xml:space="preserve"> и </w:t>
            </w:r>
            <w:proofErr w:type="spellStart"/>
            <w:r w:rsidRPr="0090079B">
              <w:rPr>
                <w:sz w:val="18"/>
                <w:szCs w:val="18"/>
              </w:rPr>
              <w:t>Северо-кавказском</w:t>
            </w:r>
            <w:proofErr w:type="spellEnd"/>
            <w:r w:rsidRPr="0090079B">
              <w:rPr>
                <w:sz w:val="18"/>
                <w:szCs w:val="18"/>
              </w:rPr>
              <w:t xml:space="preserve"> федеральных округах</w:t>
            </w:r>
            <w:r w:rsidRPr="0090079B">
              <w:rPr>
                <w:color w:val="000000"/>
                <w:sz w:val="18"/>
                <w:szCs w:val="18"/>
              </w:rPr>
              <w:t xml:space="preserve"> по результатам радиоконтроля о признаках нарушения порядка использования радиочастотного спектра и использования незарегистрированных РЭС</w:t>
            </w:r>
          </w:p>
        </w:tc>
        <w:tc>
          <w:tcPr>
            <w:tcW w:w="992" w:type="dxa"/>
            <w:tcBorders>
              <w:top w:val="single" w:sz="4" w:space="0" w:color="auto"/>
              <w:left w:val="single" w:sz="4" w:space="0" w:color="auto"/>
              <w:bottom w:val="single" w:sz="4" w:space="0" w:color="auto"/>
              <w:right w:val="single" w:sz="4" w:space="0" w:color="auto"/>
            </w:tcBorders>
          </w:tcPr>
          <w:p w:rsidR="0090079B" w:rsidRPr="0090079B" w:rsidRDefault="0090079B" w:rsidP="001729B6">
            <w:pPr>
              <w:jc w:val="center"/>
              <w:rPr>
                <w:sz w:val="18"/>
                <w:szCs w:val="18"/>
              </w:rPr>
            </w:pPr>
            <w:r w:rsidRPr="0090079B">
              <w:rPr>
                <w:color w:val="000000"/>
                <w:sz w:val="18"/>
                <w:szCs w:val="18"/>
                <w:lang w:eastAsia="en-US"/>
              </w:rPr>
              <w:t>2 кв. /апрель</w:t>
            </w:r>
          </w:p>
        </w:tc>
        <w:tc>
          <w:tcPr>
            <w:tcW w:w="26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b/>
                <w:color w:val="000000"/>
                <w:sz w:val="18"/>
                <w:szCs w:val="18"/>
                <w:lang w:eastAsia="en-US"/>
              </w:rPr>
            </w:pPr>
            <w:r w:rsidRPr="0090079B">
              <w:rPr>
                <w:color w:val="000000"/>
                <w:sz w:val="18"/>
                <w:szCs w:val="18"/>
              </w:rPr>
              <w:t xml:space="preserve">В ходе проверки выявлено  нарушения </w:t>
            </w:r>
            <w:r w:rsidRPr="0090079B">
              <w:rPr>
                <w:sz w:val="18"/>
                <w:szCs w:val="18"/>
              </w:rPr>
              <w:t>п. 2 ст. 25Федерального закона от 26.12.2008 № 294</w:t>
            </w:r>
            <w:r w:rsidRPr="0090079B">
              <w:rPr>
                <w:color w:val="000000"/>
                <w:sz w:val="18"/>
                <w:szCs w:val="18"/>
              </w:rPr>
              <w:t xml:space="preserve">. По итогам проверки составлен протокол об административном  нарушении в области связи по части 1 статьи 19.5 </w:t>
            </w:r>
            <w:proofErr w:type="spellStart"/>
            <w:r w:rsidRPr="0090079B">
              <w:rPr>
                <w:color w:val="000000"/>
                <w:sz w:val="18"/>
                <w:szCs w:val="18"/>
              </w:rPr>
              <w:t>КоАП</w:t>
            </w:r>
            <w:proofErr w:type="spellEnd"/>
            <w:r w:rsidRPr="0090079B">
              <w:rPr>
                <w:color w:val="000000"/>
                <w:sz w:val="18"/>
                <w:szCs w:val="18"/>
              </w:rPr>
              <w:t xml:space="preserve"> РФ </w:t>
            </w:r>
          </w:p>
        </w:tc>
      </w:tr>
      <w:tr w:rsidR="0090079B" w:rsidRPr="00057FAE" w:rsidTr="001729B6">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tabs>
                <w:tab w:val="left" w:pos="991"/>
                <w:tab w:val="left" w:pos="9110"/>
              </w:tabs>
              <w:spacing w:line="240" w:lineRule="auto"/>
              <w:jc w:val="right"/>
              <w:rPr>
                <w:color w:val="000000"/>
                <w:sz w:val="20"/>
                <w:szCs w:val="20"/>
                <w:lang w:eastAsia="en-US"/>
              </w:rPr>
            </w:pPr>
            <w:r>
              <w:rPr>
                <w:color w:val="000000"/>
                <w:sz w:val="20"/>
                <w:szCs w:val="20"/>
                <w:lang w:eastAsia="en-US"/>
              </w:rPr>
              <w:t>8</w:t>
            </w:r>
          </w:p>
        </w:tc>
        <w:tc>
          <w:tcPr>
            <w:tcW w:w="1588"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jc w:val="center"/>
              <w:rPr>
                <w:sz w:val="18"/>
                <w:szCs w:val="18"/>
              </w:rPr>
            </w:pPr>
            <w:r w:rsidRPr="0090079B">
              <w:rPr>
                <w:sz w:val="18"/>
                <w:szCs w:val="18"/>
              </w:rPr>
              <w:t>ПАО "МегаФон"</w:t>
            </w:r>
          </w:p>
          <w:p w:rsidR="0090079B" w:rsidRPr="0090079B" w:rsidRDefault="0090079B" w:rsidP="001729B6">
            <w:pPr>
              <w:tabs>
                <w:tab w:val="left" w:pos="991"/>
                <w:tab w:val="left" w:pos="9110"/>
              </w:tabs>
              <w:spacing w:line="240" w:lineRule="auto"/>
              <w:jc w:val="center"/>
              <w:rPr>
                <w:b/>
                <w:color w:val="000000"/>
                <w:sz w:val="18"/>
                <w:szCs w:val="18"/>
                <w:highlight w:val="yellow"/>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val="en-US" w:eastAsia="en-US"/>
              </w:rPr>
            </w:pPr>
            <w:r w:rsidRPr="0090079B">
              <w:rPr>
                <w:color w:val="000000"/>
                <w:sz w:val="18"/>
                <w:szCs w:val="18"/>
                <w:lang w:val="en-US" w:eastAsia="en-US"/>
              </w:rPr>
              <w:t>7812014560</w:t>
            </w:r>
          </w:p>
        </w:tc>
        <w:tc>
          <w:tcPr>
            <w:tcW w:w="113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b/>
                <w:color w:val="000000"/>
                <w:sz w:val="18"/>
                <w:szCs w:val="18"/>
                <w:lang w:eastAsia="en-US"/>
              </w:rPr>
            </w:pPr>
            <w:r w:rsidRPr="0090079B">
              <w:rPr>
                <w:color w:val="000000"/>
                <w:sz w:val="18"/>
                <w:szCs w:val="18"/>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rPr>
            </w:pPr>
            <w:r w:rsidRPr="0090079B">
              <w:rPr>
                <w:color w:val="000000"/>
                <w:sz w:val="18"/>
                <w:szCs w:val="18"/>
              </w:rPr>
              <w:t>Проверка предписания от 12.04.2017 № П-30/3/44-нд/145050/1/7</w:t>
            </w:r>
          </w:p>
        </w:tc>
        <w:tc>
          <w:tcPr>
            <w:tcW w:w="992" w:type="dxa"/>
            <w:tcBorders>
              <w:top w:val="single" w:sz="4" w:space="0" w:color="auto"/>
              <w:left w:val="single" w:sz="4" w:space="0" w:color="auto"/>
              <w:bottom w:val="single" w:sz="4" w:space="0" w:color="auto"/>
              <w:right w:val="single" w:sz="4" w:space="0" w:color="auto"/>
            </w:tcBorders>
          </w:tcPr>
          <w:p w:rsidR="0090079B" w:rsidRPr="0090079B" w:rsidRDefault="0090079B" w:rsidP="001729B6">
            <w:pPr>
              <w:jc w:val="center"/>
              <w:rPr>
                <w:sz w:val="18"/>
                <w:szCs w:val="18"/>
              </w:rPr>
            </w:pPr>
            <w:r w:rsidRPr="0090079B">
              <w:rPr>
                <w:color w:val="000000"/>
                <w:sz w:val="18"/>
                <w:szCs w:val="18"/>
                <w:lang w:eastAsia="en-US"/>
              </w:rPr>
              <w:t>2 кв. /апрель</w:t>
            </w:r>
          </w:p>
        </w:tc>
        <w:tc>
          <w:tcPr>
            <w:tcW w:w="26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rPr>
            </w:pPr>
            <w:r w:rsidRPr="0090079B">
              <w:rPr>
                <w:color w:val="000000"/>
                <w:sz w:val="18"/>
                <w:szCs w:val="18"/>
              </w:rPr>
              <w:t>В ходе проверки нарушений не выявлено</w:t>
            </w:r>
          </w:p>
        </w:tc>
      </w:tr>
      <w:tr w:rsidR="0090079B" w:rsidRPr="00057FAE" w:rsidTr="001729B6">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tabs>
                <w:tab w:val="left" w:pos="991"/>
                <w:tab w:val="left" w:pos="9110"/>
              </w:tabs>
              <w:spacing w:line="240" w:lineRule="auto"/>
              <w:jc w:val="right"/>
              <w:rPr>
                <w:color w:val="000000"/>
                <w:sz w:val="20"/>
                <w:szCs w:val="20"/>
                <w:lang w:eastAsia="en-US"/>
              </w:rPr>
            </w:pPr>
            <w:r>
              <w:rPr>
                <w:color w:val="000000"/>
                <w:sz w:val="20"/>
                <w:szCs w:val="20"/>
                <w:lang w:eastAsia="en-US"/>
              </w:rPr>
              <w:t>9</w:t>
            </w:r>
          </w:p>
        </w:tc>
        <w:tc>
          <w:tcPr>
            <w:tcW w:w="1588"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ПАО «МТС»</w:t>
            </w:r>
          </w:p>
        </w:tc>
        <w:tc>
          <w:tcPr>
            <w:tcW w:w="1105"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7740000076</w:t>
            </w:r>
          </w:p>
        </w:tc>
        <w:tc>
          <w:tcPr>
            <w:tcW w:w="113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rPr>
              <w:t xml:space="preserve">Информация от </w:t>
            </w:r>
            <w:r w:rsidRPr="0090079B">
              <w:rPr>
                <w:sz w:val="18"/>
                <w:szCs w:val="18"/>
              </w:rPr>
              <w:t xml:space="preserve">Управления по Астраханской области филиала ФГУП «РЧЦ ЦФО» в </w:t>
            </w:r>
            <w:proofErr w:type="gramStart"/>
            <w:r w:rsidRPr="0090079B">
              <w:rPr>
                <w:sz w:val="18"/>
                <w:szCs w:val="18"/>
              </w:rPr>
              <w:t>Южном</w:t>
            </w:r>
            <w:proofErr w:type="gramEnd"/>
            <w:r w:rsidRPr="0090079B">
              <w:rPr>
                <w:sz w:val="18"/>
                <w:szCs w:val="18"/>
              </w:rPr>
              <w:t xml:space="preserve"> и </w:t>
            </w:r>
            <w:proofErr w:type="spellStart"/>
            <w:r w:rsidRPr="0090079B">
              <w:rPr>
                <w:sz w:val="18"/>
                <w:szCs w:val="18"/>
              </w:rPr>
              <w:t>Северо-кавказском</w:t>
            </w:r>
            <w:proofErr w:type="spellEnd"/>
            <w:r w:rsidRPr="0090079B">
              <w:rPr>
                <w:sz w:val="18"/>
                <w:szCs w:val="18"/>
              </w:rPr>
              <w:t xml:space="preserve"> федеральных округах</w:t>
            </w:r>
            <w:r w:rsidRPr="0090079B">
              <w:rPr>
                <w:color w:val="000000"/>
                <w:sz w:val="18"/>
                <w:szCs w:val="18"/>
              </w:rPr>
              <w:t xml:space="preserve"> по результатам радиоконтроля о признаках нарушения порядка использования радиочастотного спектра и использования незарегистрированных РЭС</w:t>
            </w:r>
          </w:p>
        </w:tc>
        <w:tc>
          <w:tcPr>
            <w:tcW w:w="992"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2 кв. /май</w:t>
            </w:r>
          </w:p>
        </w:tc>
        <w:tc>
          <w:tcPr>
            <w:tcW w:w="26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rPr>
              <w:t xml:space="preserve">В ходе проверки выявлены  нарушения </w:t>
            </w:r>
            <w:r w:rsidRPr="0090079B">
              <w:rPr>
                <w:sz w:val="18"/>
                <w:szCs w:val="18"/>
              </w:rPr>
              <w:t>п. 1 ст. 24 Федерального закона от 07.07.2003 № 126-ФЗ «О связи»</w:t>
            </w:r>
            <w:r w:rsidRPr="0090079B">
              <w:rPr>
                <w:color w:val="000000"/>
                <w:sz w:val="18"/>
                <w:szCs w:val="18"/>
              </w:rPr>
              <w:t xml:space="preserve">. По итогам проверки составлено 2 протокола об административных нарушениях в области связи по части 2 статьи 13.4 </w:t>
            </w:r>
            <w:proofErr w:type="spellStart"/>
            <w:r w:rsidRPr="0090079B">
              <w:rPr>
                <w:color w:val="000000"/>
                <w:sz w:val="18"/>
                <w:szCs w:val="18"/>
              </w:rPr>
              <w:t>КоАП</w:t>
            </w:r>
            <w:proofErr w:type="spellEnd"/>
            <w:r w:rsidRPr="0090079B">
              <w:rPr>
                <w:color w:val="000000"/>
                <w:sz w:val="18"/>
                <w:szCs w:val="18"/>
              </w:rPr>
              <w:t xml:space="preserve"> РФ и выдано предписание от 19.05.2017 № П-30/3/56-нд/50789/1/9</w:t>
            </w:r>
          </w:p>
        </w:tc>
      </w:tr>
      <w:tr w:rsidR="0090079B" w:rsidRPr="00057FAE" w:rsidTr="001729B6">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90079B" w:rsidRDefault="0090079B" w:rsidP="001729B6">
            <w:pPr>
              <w:tabs>
                <w:tab w:val="left" w:pos="991"/>
                <w:tab w:val="left" w:pos="9110"/>
              </w:tabs>
              <w:spacing w:line="240" w:lineRule="auto"/>
              <w:jc w:val="right"/>
              <w:rPr>
                <w:color w:val="000000"/>
                <w:sz w:val="20"/>
                <w:szCs w:val="20"/>
                <w:lang w:eastAsia="en-US"/>
              </w:rPr>
            </w:pPr>
            <w:r>
              <w:rPr>
                <w:color w:val="000000"/>
                <w:sz w:val="20"/>
                <w:szCs w:val="20"/>
                <w:lang w:eastAsia="en-US"/>
              </w:rPr>
              <w:t>10</w:t>
            </w:r>
          </w:p>
        </w:tc>
        <w:tc>
          <w:tcPr>
            <w:tcW w:w="1588"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ПАО «МТС»</w:t>
            </w:r>
          </w:p>
        </w:tc>
        <w:tc>
          <w:tcPr>
            <w:tcW w:w="1105"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7740000076</w:t>
            </w:r>
          </w:p>
        </w:tc>
        <w:tc>
          <w:tcPr>
            <w:tcW w:w="113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rPr>
                <w:color w:val="000000"/>
                <w:sz w:val="18"/>
                <w:szCs w:val="18"/>
                <w:lang w:eastAsia="en-US"/>
              </w:rPr>
            </w:pPr>
            <w:r w:rsidRPr="0090079B">
              <w:rPr>
                <w:color w:val="000000"/>
                <w:sz w:val="18"/>
                <w:szCs w:val="18"/>
              </w:rPr>
              <w:t xml:space="preserve">Информация от </w:t>
            </w:r>
            <w:r w:rsidRPr="0090079B">
              <w:rPr>
                <w:sz w:val="18"/>
                <w:szCs w:val="18"/>
              </w:rPr>
              <w:t xml:space="preserve">Управления по Астраханской области филиала ФГУП «РЧЦ ЦФО» в Южном и </w:t>
            </w:r>
            <w:proofErr w:type="spellStart"/>
            <w:r w:rsidRPr="0090079B">
              <w:rPr>
                <w:sz w:val="18"/>
                <w:szCs w:val="18"/>
              </w:rPr>
              <w:t>Северо-кавказском</w:t>
            </w:r>
            <w:proofErr w:type="spellEnd"/>
            <w:r w:rsidRPr="0090079B">
              <w:rPr>
                <w:sz w:val="18"/>
                <w:szCs w:val="18"/>
              </w:rPr>
              <w:t xml:space="preserve"> федеральных округах</w:t>
            </w:r>
            <w:r w:rsidRPr="0090079B">
              <w:rPr>
                <w:color w:val="000000"/>
                <w:sz w:val="18"/>
                <w:szCs w:val="18"/>
              </w:rPr>
              <w:t xml:space="preserve"> по результатам радиоконтроля о признаках нарушения порядка использования радиочастотного спектра и </w:t>
            </w:r>
            <w:proofErr w:type="gramStart"/>
            <w:r w:rsidRPr="0090079B">
              <w:rPr>
                <w:color w:val="000000"/>
                <w:sz w:val="18"/>
                <w:szCs w:val="18"/>
              </w:rPr>
              <w:t>использования</w:t>
            </w:r>
            <w:proofErr w:type="gramEnd"/>
            <w:r w:rsidRPr="0090079B">
              <w:rPr>
                <w:color w:val="000000"/>
                <w:sz w:val="18"/>
                <w:szCs w:val="18"/>
              </w:rPr>
              <w:t xml:space="preserve"> незарегистрированных РЭС и  проверка предписания от 19.05.2017 № П-30/3/56-нд/50789/1/9</w:t>
            </w:r>
          </w:p>
        </w:tc>
        <w:tc>
          <w:tcPr>
            <w:tcW w:w="992"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2 кв. /май</w:t>
            </w:r>
          </w:p>
        </w:tc>
        <w:tc>
          <w:tcPr>
            <w:tcW w:w="26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rPr>
                <w:b/>
                <w:sz w:val="18"/>
                <w:szCs w:val="18"/>
              </w:rPr>
            </w:pPr>
            <w:r w:rsidRPr="0090079B">
              <w:rPr>
                <w:color w:val="000000"/>
                <w:sz w:val="18"/>
                <w:szCs w:val="18"/>
              </w:rPr>
              <w:t xml:space="preserve">В ходе проверки выявлены  нарушения </w:t>
            </w:r>
            <w:r w:rsidRPr="0090079B">
              <w:rPr>
                <w:sz w:val="18"/>
                <w:szCs w:val="18"/>
              </w:rPr>
              <w:t>п. 1 ст. 24 Федерального закона от 07.07.2003 № 126-ФЗ «О связи»</w:t>
            </w:r>
            <w:r w:rsidRPr="0090079B">
              <w:rPr>
                <w:color w:val="000000"/>
                <w:sz w:val="18"/>
                <w:szCs w:val="18"/>
              </w:rPr>
              <w:t xml:space="preserve">. По итогам проверки составлено 2 протокола об административных нарушениях в области связи по части 2 статьи 13.4 </w:t>
            </w:r>
            <w:proofErr w:type="spellStart"/>
            <w:r w:rsidRPr="0090079B">
              <w:rPr>
                <w:color w:val="000000"/>
                <w:sz w:val="18"/>
                <w:szCs w:val="18"/>
              </w:rPr>
              <w:t>КоАП</w:t>
            </w:r>
            <w:proofErr w:type="spellEnd"/>
            <w:r w:rsidRPr="0090079B">
              <w:rPr>
                <w:color w:val="000000"/>
                <w:sz w:val="18"/>
                <w:szCs w:val="18"/>
              </w:rPr>
              <w:t xml:space="preserve"> РФ и</w:t>
            </w:r>
            <w:r w:rsidRPr="0090079B">
              <w:rPr>
                <w:sz w:val="18"/>
                <w:szCs w:val="18"/>
              </w:rPr>
              <w:t xml:space="preserve"> п. 2 ст. 25Федерального закона от 26.12.2008 № 294</w:t>
            </w:r>
            <w:r w:rsidRPr="0090079B">
              <w:rPr>
                <w:color w:val="000000"/>
                <w:sz w:val="18"/>
                <w:szCs w:val="18"/>
              </w:rPr>
              <w:t xml:space="preserve">. По итогам проверки составлен протокол об административном  нарушении в области связи по части 1 статьи 19.5 </w:t>
            </w:r>
            <w:proofErr w:type="spellStart"/>
            <w:r w:rsidRPr="0090079B">
              <w:rPr>
                <w:color w:val="000000"/>
                <w:sz w:val="18"/>
                <w:szCs w:val="18"/>
              </w:rPr>
              <w:t>КоАП</w:t>
            </w:r>
            <w:proofErr w:type="spellEnd"/>
            <w:r w:rsidRPr="0090079B">
              <w:rPr>
                <w:color w:val="000000"/>
                <w:sz w:val="18"/>
                <w:szCs w:val="18"/>
              </w:rPr>
              <w:t xml:space="preserve"> РФ.  Выдано предписание от 31.05.2017 № П-30/3/57-нд/152519/1/10</w:t>
            </w:r>
          </w:p>
        </w:tc>
      </w:tr>
      <w:tr w:rsidR="0090079B" w:rsidRPr="00057FAE" w:rsidTr="001729B6">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90079B" w:rsidRPr="000C220D" w:rsidRDefault="0090079B" w:rsidP="001729B6">
            <w:pPr>
              <w:tabs>
                <w:tab w:val="left" w:pos="991"/>
                <w:tab w:val="left" w:pos="9110"/>
              </w:tabs>
              <w:spacing w:line="240" w:lineRule="auto"/>
              <w:jc w:val="right"/>
              <w:rPr>
                <w:color w:val="000000"/>
                <w:sz w:val="20"/>
                <w:szCs w:val="20"/>
                <w:lang w:eastAsia="en-US"/>
              </w:rPr>
            </w:pPr>
            <w:r>
              <w:rPr>
                <w:color w:val="000000"/>
                <w:sz w:val="20"/>
                <w:szCs w:val="20"/>
                <w:lang w:eastAsia="en-US"/>
              </w:rPr>
              <w:t>11</w:t>
            </w:r>
          </w:p>
        </w:tc>
        <w:tc>
          <w:tcPr>
            <w:tcW w:w="1588"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ПАО «МТС»</w:t>
            </w:r>
          </w:p>
        </w:tc>
        <w:tc>
          <w:tcPr>
            <w:tcW w:w="1105"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7740000076</w:t>
            </w:r>
          </w:p>
        </w:tc>
        <w:tc>
          <w:tcPr>
            <w:tcW w:w="113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lang w:eastAsia="en-US"/>
              </w:rPr>
            </w:pPr>
            <w:r w:rsidRPr="0090079B">
              <w:rPr>
                <w:color w:val="000000"/>
                <w:sz w:val="18"/>
                <w:szCs w:val="18"/>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rPr>
                <w:color w:val="000000"/>
                <w:sz w:val="18"/>
                <w:szCs w:val="18"/>
                <w:highlight w:val="yellow"/>
              </w:rPr>
            </w:pPr>
            <w:r w:rsidRPr="0090079B">
              <w:rPr>
                <w:color w:val="000000"/>
                <w:sz w:val="18"/>
                <w:szCs w:val="18"/>
              </w:rPr>
              <w:t xml:space="preserve">Проверка предписания от </w:t>
            </w:r>
            <w:proofErr w:type="spellStart"/>
            <w:proofErr w:type="gramStart"/>
            <w:r w:rsidRPr="0090079B">
              <w:rPr>
                <w:color w:val="000000"/>
                <w:sz w:val="18"/>
                <w:szCs w:val="18"/>
              </w:rPr>
              <w:t>от</w:t>
            </w:r>
            <w:proofErr w:type="spellEnd"/>
            <w:proofErr w:type="gramEnd"/>
            <w:r w:rsidRPr="0090079B">
              <w:rPr>
                <w:color w:val="000000"/>
                <w:sz w:val="18"/>
                <w:szCs w:val="18"/>
              </w:rPr>
              <w:t xml:space="preserve"> 31.05.2017 № П-30/3/57-нд/152519/1/10</w:t>
            </w:r>
          </w:p>
        </w:tc>
        <w:tc>
          <w:tcPr>
            <w:tcW w:w="992"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jc w:val="center"/>
              <w:rPr>
                <w:color w:val="000000"/>
                <w:sz w:val="18"/>
                <w:szCs w:val="18"/>
                <w:highlight w:val="yellow"/>
                <w:lang w:eastAsia="en-US"/>
              </w:rPr>
            </w:pPr>
            <w:r w:rsidRPr="0090079B">
              <w:rPr>
                <w:color w:val="000000"/>
                <w:sz w:val="18"/>
                <w:szCs w:val="18"/>
                <w:lang w:eastAsia="en-US"/>
              </w:rPr>
              <w:t xml:space="preserve">2 кв. /июнь </w:t>
            </w:r>
          </w:p>
        </w:tc>
        <w:tc>
          <w:tcPr>
            <w:tcW w:w="2664" w:type="dxa"/>
            <w:tcBorders>
              <w:top w:val="single" w:sz="4" w:space="0" w:color="auto"/>
              <w:left w:val="single" w:sz="4" w:space="0" w:color="auto"/>
              <w:bottom w:val="single" w:sz="4" w:space="0" w:color="auto"/>
              <w:right w:val="single" w:sz="4" w:space="0" w:color="auto"/>
            </w:tcBorders>
            <w:vAlign w:val="center"/>
          </w:tcPr>
          <w:p w:rsidR="0090079B" w:rsidRPr="0090079B" w:rsidRDefault="0090079B" w:rsidP="001729B6">
            <w:pPr>
              <w:tabs>
                <w:tab w:val="left" w:pos="991"/>
                <w:tab w:val="left" w:pos="9110"/>
              </w:tabs>
              <w:spacing w:line="240" w:lineRule="auto"/>
              <w:rPr>
                <w:color w:val="000000"/>
                <w:sz w:val="18"/>
                <w:szCs w:val="18"/>
                <w:highlight w:val="yellow"/>
              </w:rPr>
            </w:pPr>
            <w:r w:rsidRPr="0090079B">
              <w:rPr>
                <w:color w:val="000000"/>
                <w:sz w:val="18"/>
                <w:szCs w:val="18"/>
              </w:rPr>
              <w:t>В ходе проверки нарушений не выявлено</w:t>
            </w:r>
          </w:p>
        </w:tc>
      </w:tr>
    </w:tbl>
    <w:p w:rsidR="00D20B8C" w:rsidRDefault="00D20B8C" w:rsidP="00A57D58">
      <w:pPr>
        <w:tabs>
          <w:tab w:val="left" w:pos="991"/>
          <w:tab w:val="left" w:pos="9110"/>
        </w:tabs>
        <w:spacing w:line="240" w:lineRule="auto"/>
        <w:ind w:firstLine="992"/>
        <w:rPr>
          <w:color w:val="000000"/>
          <w:sz w:val="24"/>
          <w:szCs w:val="24"/>
        </w:rPr>
      </w:pPr>
    </w:p>
    <w:p w:rsidR="005A5CA1" w:rsidRDefault="005A5CA1" w:rsidP="00EC0B1F">
      <w:pPr>
        <w:tabs>
          <w:tab w:val="left" w:pos="1178"/>
          <w:tab w:val="left" w:pos="9053"/>
        </w:tabs>
        <w:rPr>
          <w:color w:val="000000"/>
          <w:sz w:val="24"/>
          <w:szCs w:val="24"/>
        </w:rPr>
      </w:pPr>
    </w:p>
    <w:p w:rsidR="005A5CA1" w:rsidRDefault="005A5CA1" w:rsidP="00EC0B1F">
      <w:pPr>
        <w:tabs>
          <w:tab w:val="left" w:pos="1178"/>
          <w:tab w:val="left" w:pos="9053"/>
        </w:tabs>
        <w:rPr>
          <w:color w:val="000000"/>
          <w:sz w:val="24"/>
          <w:szCs w:val="24"/>
        </w:rPr>
      </w:pPr>
    </w:p>
    <w:p w:rsidR="0090079B" w:rsidRDefault="0090079B" w:rsidP="00EC0B1F">
      <w:pPr>
        <w:tabs>
          <w:tab w:val="left" w:pos="1178"/>
          <w:tab w:val="left" w:pos="9053"/>
        </w:tabs>
        <w:rPr>
          <w:color w:val="000000"/>
          <w:sz w:val="24"/>
          <w:szCs w:val="24"/>
        </w:rPr>
      </w:pPr>
    </w:p>
    <w:p w:rsidR="0090079B" w:rsidRDefault="0090079B" w:rsidP="00EC0B1F">
      <w:pPr>
        <w:tabs>
          <w:tab w:val="left" w:pos="1178"/>
          <w:tab w:val="left" w:pos="9053"/>
        </w:tabs>
        <w:rPr>
          <w:color w:val="000000"/>
          <w:sz w:val="24"/>
          <w:szCs w:val="24"/>
        </w:rPr>
      </w:pPr>
    </w:p>
    <w:p w:rsidR="00A57D58" w:rsidRDefault="00A57D58" w:rsidP="00EC0B1F">
      <w:pPr>
        <w:tabs>
          <w:tab w:val="left" w:pos="1178"/>
          <w:tab w:val="left" w:pos="9053"/>
        </w:tabs>
        <w:rPr>
          <w:color w:val="000000"/>
          <w:sz w:val="24"/>
          <w:szCs w:val="24"/>
        </w:rPr>
      </w:pPr>
      <w:r w:rsidRPr="00082B7E">
        <w:rPr>
          <w:color w:val="000000"/>
          <w:sz w:val="24"/>
          <w:szCs w:val="24"/>
        </w:rPr>
        <w:lastRenderedPageBreak/>
        <w:t>б) мероприятия СН</w:t>
      </w:r>
      <w:r w:rsidRPr="0011557C">
        <w:rPr>
          <w:color w:val="000000"/>
          <w:sz w:val="24"/>
          <w:szCs w:val="24"/>
        </w:rPr>
        <w:t xml:space="preserve"> </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6"/>
        <w:gridCol w:w="680"/>
        <w:gridCol w:w="680"/>
        <w:gridCol w:w="679"/>
        <w:gridCol w:w="680"/>
        <w:gridCol w:w="680"/>
        <w:gridCol w:w="680"/>
        <w:gridCol w:w="679"/>
        <w:gridCol w:w="680"/>
        <w:gridCol w:w="680"/>
        <w:gridCol w:w="678"/>
        <w:gridCol w:w="709"/>
      </w:tblGrid>
      <w:tr w:rsidR="00D20B8C" w:rsidRPr="003F1388" w:rsidTr="009D4B52">
        <w:trPr>
          <w:trHeight w:val="452"/>
        </w:trPr>
        <w:tc>
          <w:tcPr>
            <w:tcW w:w="3126" w:type="dxa"/>
            <w:shd w:val="clear" w:color="auto" w:fill="auto"/>
          </w:tcPr>
          <w:p w:rsidR="00D20B8C" w:rsidRPr="003F1388" w:rsidRDefault="00D20B8C" w:rsidP="00621CB2">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80" w:type="dxa"/>
            <w:shd w:val="clear" w:color="auto" w:fill="FFFFFF" w:themeFill="background1"/>
            <w:vAlign w:val="center"/>
          </w:tcPr>
          <w:p w:rsidR="00D20B8C" w:rsidRPr="009D4B52" w:rsidRDefault="00D20B8C" w:rsidP="00B53B47">
            <w:pPr>
              <w:tabs>
                <w:tab w:val="left" w:pos="1178"/>
                <w:tab w:val="left" w:pos="9053"/>
              </w:tabs>
              <w:spacing w:line="240" w:lineRule="auto"/>
              <w:jc w:val="center"/>
              <w:rPr>
                <w:color w:val="000000"/>
                <w:sz w:val="20"/>
                <w:szCs w:val="20"/>
              </w:rPr>
            </w:pPr>
            <w:r w:rsidRPr="009D4B52">
              <w:rPr>
                <w:color w:val="000000"/>
                <w:sz w:val="20"/>
                <w:szCs w:val="20"/>
              </w:rPr>
              <w:t>1 кв.</w:t>
            </w:r>
          </w:p>
          <w:p w:rsidR="00D20B8C" w:rsidRPr="009D4B52" w:rsidRDefault="00D20B8C" w:rsidP="00B53B47">
            <w:pPr>
              <w:tabs>
                <w:tab w:val="left" w:pos="1178"/>
                <w:tab w:val="left" w:pos="9053"/>
              </w:tabs>
              <w:spacing w:line="240" w:lineRule="auto"/>
              <w:jc w:val="center"/>
              <w:rPr>
                <w:color w:val="000000"/>
                <w:sz w:val="20"/>
                <w:szCs w:val="20"/>
              </w:rPr>
            </w:pPr>
            <w:r w:rsidRPr="009D4B52">
              <w:rPr>
                <w:color w:val="000000"/>
                <w:sz w:val="20"/>
                <w:szCs w:val="20"/>
              </w:rPr>
              <w:t>2016</w:t>
            </w:r>
          </w:p>
        </w:tc>
        <w:tc>
          <w:tcPr>
            <w:tcW w:w="680" w:type="dxa"/>
            <w:shd w:val="clear" w:color="auto" w:fill="BFBFBF" w:themeFill="background1" w:themeFillShade="BF"/>
            <w:vAlign w:val="center"/>
          </w:tcPr>
          <w:p w:rsidR="00D20B8C" w:rsidRPr="009D4B52" w:rsidRDefault="00D20B8C" w:rsidP="00B53B47">
            <w:pPr>
              <w:tabs>
                <w:tab w:val="left" w:pos="1178"/>
                <w:tab w:val="left" w:pos="9053"/>
              </w:tabs>
              <w:spacing w:line="240" w:lineRule="auto"/>
              <w:jc w:val="center"/>
              <w:rPr>
                <w:b/>
                <w:color w:val="000000"/>
                <w:sz w:val="20"/>
                <w:szCs w:val="20"/>
              </w:rPr>
            </w:pPr>
            <w:r w:rsidRPr="009D4B52">
              <w:rPr>
                <w:b/>
                <w:color w:val="000000"/>
                <w:sz w:val="20"/>
                <w:szCs w:val="20"/>
              </w:rPr>
              <w:t>2 кв.</w:t>
            </w:r>
          </w:p>
          <w:p w:rsidR="00D20B8C" w:rsidRPr="009D4B52" w:rsidRDefault="00D20B8C" w:rsidP="00B53B47">
            <w:pPr>
              <w:tabs>
                <w:tab w:val="left" w:pos="1178"/>
                <w:tab w:val="left" w:pos="9053"/>
              </w:tabs>
              <w:spacing w:line="240" w:lineRule="auto"/>
              <w:jc w:val="center"/>
              <w:rPr>
                <w:b/>
                <w:color w:val="000000"/>
                <w:sz w:val="20"/>
                <w:szCs w:val="20"/>
              </w:rPr>
            </w:pPr>
            <w:r w:rsidRPr="009D4B52">
              <w:rPr>
                <w:b/>
                <w:color w:val="000000"/>
                <w:sz w:val="20"/>
                <w:szCs w:val="20"/>
              </w:rPr>
              <w:t>2016</w:t>
            </w:r>
          </w:p>
        </w:tc>
        <w:tc>
          <w:tcPr>
            <w:tcW w:w="679" w:type="dxa"/>
            <w:shd w:val="clear" w:color="auto" w:fill="auto"/>
            <w:vAlign w:val="center"/>
          </w:tcPr>
          <w:p w:rsidR="00D20B8C" w:rsidRPr="00F11427" w:rsidRDefault="00D20B8C" w:rsidP="00B53B47">
            <w:pPr>
              <w:tabs>
                <w:tab w:val="left" w:pos="1178"/>
                <w:tab w:val="left" w:pos="9053"/>
              </w:tabs>
              <w:spacing w:line="240" w:lineRule="auto"/>
              <w:jc w:val="center"/>
              <w:rPr>
                <w:color w:val="000000"/>
                <w:sz w:val="20"/>
                <w:szCs w:val="20"/>
              </w:rPr>
            </w:pPr>
            <w:r w:rsidRPr="00F11427">
              <w:rPr>
                <w:color w:val="000000"/>
                <w:sz w:val="20"/>
                <w:szCs w:val="20"/>
              </w:rPr>
              <w:t>3 кв. 2016</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rPr>
              <w:t>4 кв.</w:t>
            </w:r>
          </w:p>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rPr>
              <w:t>2016</w:t>
            </w:r>
          </w:p>
        </w:tc>
        <w:tc>
          <w:tcPr>
            <w:tcW w:w="680" w:type="dxa"/>
            <w:shd w:val="clear" w:color="auto" w:fill="BFBFBF" w:themeFill="background1" w:themeFillShade="BF"/>
            <w:vAlign w:val="center"/>
          </w:tcPr>
          <w:p w:rsidR="00D20B8C" w:rsidRPr="009D4B52" w:rsidRDefault="009D4B52" w:rsidP="00B53B47">
            <w:pPr>
              <w:tabs>
                <w:tab w:val="left" w:pos="1178"/>
                <w:tab w:val="left" w:pos="9053"/>
              </w:tabs>
              <w:spacing w:line="240" w:lineRule="auto"/>
              <w:jc w:val="center"/>
              <w:rPr>
                <w:b/>
                <w:color w:val="000000"/>
                <w:sz w:val="20"/>
                <w:szCs w:val="20"/>
              </w:rPr>
            </w:pPr>
            <w:r w:rsidRPr="009D4B52">
              <w:rPr>
                <w:b/>
                <w:sz w:val="20"/>
                <w:szCs w:val="20"/>
              </w:rPr>
              <w:t>1-е полугод. 2016</w:t>
            </w:r>
          </w:p>
        </w:tc>
        <w:tc>
          <w:tcPr>
            <w:tcW w:w="680" w:type="dxa"/>
            <w:shd w:val="clear" w:color="auto" w:fill="FFFFFF" w:themeFill="background1"/>
            <w:vAlign w:val="center"/>
          </w:tcPr>
          <w:p w:rsidR="00D20B8C" w:rsidRPr="009D4B52" w:rsidRDefault="00D20B8C" w:rsidP="00621CB2">
            <w:pPr>
              <w:tabs>
                <w:tab w:val="left" w:pos="1178"/>
                <w:tab w:val="left" w:pos="9053"/>
              </w:tabs>
              <w:spacing w:line="240" w:lineRule="auto"/>
              <w:jc w:val="center"/>
              <w:rPr>
                <w:color w:val="000000"/>
                <w:sz w:val="20"/>
                <w:szCs w:val="20"/>
              </w:rPr>
            </w:pPr>
            <w:r w:rsidRPr="009D4B52">
              <w:rPr>
                <w:color w:val="000000"/>
                <w:sz w:val="20"/>
                <w:szCs w:val="20"/>
              </w:rPr>
              <w:t>1 кв.</w:t>
            </w:r>
          </w:p>
          <w:p w:rsidR="00D20B8C" w:rsidRPr="009D4B52" w:rsidRDefault="00D20B8C" w:rsidP="00D20B8C">
            <w:pPr>
              <w:tabs>
                <w:tab w:val="left" w:pos="1178"/>
                <w:tab w:val="left" w:pos="9053"/>
              </w:tabs>
              <w:spacing w:line="240" w:lineRule="auto"/>
              <w:jc w:val="center"/>
              <w:rPr>
                <w:color w:val="000000"/>
                <w:sz w:val="20"/>
                <w:szCs w:val="20"/>
              </w:rPr>
            </w:pPr>
            <w:r w:rsidRPr="009D4B52">
              <w:rPr>
                <w:color w:val="000000"/>
                <w:sz w:val="20"/>
                <w:szCs w:val="20"/>
              </w:rPr>
              <w:t>2017</w:t>
            </w:r>
          </w:p>
        </w:tc>
        <w:tc>
          <w:tcPr>
            <w:tcW w:w="679" w:type="dxa"/>
            <w:shd w:val="clear" w:color="auto" w:fill="BFBFBF" w:themeFill="background1" w:themeFillShade="BF"/>
            <w:vAlign w:val="center"/>
          </w:tcPr>
          <w:p w:rsidR="00D20B8C" w:rsidRPr="009D4B52" w:rsidRDefault="00D20B8C" w:rsidP="00621CB2">
            <w:pPr>
              <w:tabs>
                <w:tab w:val="left" w:pos="1178"/>
                <w:tab w:val="left" w:pos="9053"/>
              </w:tabs>
              <w:spacing w:line="240" w:lineRule="auto"/>
              <w:jc w:val="center"/>
              <w:rPr>
                <w:b/>
                <w:color w:val="000000"/>
                <w:sz w:val="20"/>
                <w:szCs w:val="20"/>
              </w:rPr>
            </w:pPr>
            <w:r w:rsidRPr="009D4B52">
              <w:rPr>
                <w:b/>
                <w:color w:val="000000"/>
                <w:sz w:val="20"/>
                <w:szCs w:val="20"/>
              </w:rPr>
              <w:t>2 кв.</w:t>
            </w:r>
          </w:p>
          <w:p w:rsidR="00D20B8C" w:rsidRPr="009D4B52" w:rsidRDefault="00D20B8C" w:rsidP="00D20B8C">
            <w:pPr>
              <w:tabs>
                <w:tab w:val="left" w:pos="1178"/>
                <w:tab w:val="left" w:pos="9053"/>
              </w:tabs>
              <w:spacing w:line="240" w:lineRule="auto"/>
              <w:jc w:val="center"/>
              <w:rPr>
                <w:b/>
                <w:color w:val="000000"/>
                <w:sz w:val="20"/>
                <w:szCs w:val="20"/>
              </w:rPr>
            </w:pPr>
            <w:r w:rsidRPr="009D4B52">
              <w:rPr>
                <w:b/>
                <w:color w:val="000000"/>
                <w:sz w:val="20"/>
                <w:szCs w:val="20"/>
              </w:rPr>
              <w:t>2017</w:t>
            </w:r>
          </w:p>
        </w:tc>
        <w:tc>
          <w:tcPr>
            <w:tcW w:w="680" w:type="dxa"/>
            <w:shd w:val="clear" w:color="auto" w:fill="FFFFFF" w:themeFill="background1"/>
            <w:vAlign w:val="center"/>
          </w:tcPr>
          <w:p w:rsidR="00D20B8C" w:rsidRPr="00F11427" w:rsidRDefault="00D20B8C" w:rsidP="00D20B8C">
            <w:pPr>
              <w:tabs>
                <w:tab w:val="left" w:pos="1178"/>
                <w:tab w:val="left" w:pos="9053"/>
              </w:tabs>
              <w:spacing w:line="240" w:lineRule="auto"/>
              <w:jc w:val="center"/>
              <w:rPr>
                <w:color w:val="000000"/>
                <w:sz w:val="20"/>
                <w:szCs w:val="20"/>
              </w:rPr>
            </w:pPr>
            <w:r w:rsidRPr="00F11427">
              <w:rPr>
                <w:color w:val="000000"/>
                <w:sz w:val="20"/>
                <w:szCs w:val="20"/>
              </w:rPr>
              <w:t>3 кв. 201</w:t>
            </w:r>
            <w:r>
              <w:rPr>
                <w:color w:val="000000"/>
                <w:sz w:val="20"/>
                <w:szCs w:val="20"/>
              </w:rPr>
              <w:t>7</w:t>
            </w:r>
          </w:p>
        </w:tc>
        <w:tc>
          <w:tcPr>
            <w:tcW w:w="680" w:type="dxa"/>
            <w:shd w:val="clear" w:color="auto" w:fill="auto"/>
            <w:vAlign w:val="center"/>
          </w:tcPr>
          <w:p w:rsidR="00D20B8C" w:rsidRPr="00D20B8C" w:rsidRDefault="00D20B8C" w:rsidP="00621CB2">
            <w:pPr>
              <w:tabs>
                <w:tab w:val="left" w:pos="1178"/>
                <w:tab w:val="left" w:pos="9053"/>
              </w:tabs>
              <w:spacing w:line="240" w:lineRule="auto"/>
              <w:jc w:val="center"/>
              <w:rPr>
                <w:color w:val="000000"/>
                <w:sz w:val="20"/>
                <w:szCs w:val="20"/>
              </w:rPr>
            </w:pPr>
            <w:r w:rsidRPr="00D20B8C">
              <w:rPr>
                <w:color w:val="000000"/>
                <w:sz w:val="20"/>
                <w:szCs w:val="20"/>
              </w:rPr>
              <w:t>4 кв.</w:t>
            </w:r>
          </w:p>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2017</w:t>
            </w:r>
          </w:p>
        </w:tc>
        <w:tc>
          <w:tcPr>
            <w:tcW w:w="678" w:type="dxa"/>
            <w:shd w:val="clear" w:color="auto" w:fill="BFBFBF" w:themeFill="background1" w:themeFillShade="BF"/>
            <w:vAlign w:val="center"/>
          </w:tcPr>
          <w:p w:rsidR="00D20B8C" w:rsidRPr="00D20B8C" w:rsidRDefault="009D4B52" w:rsidP="009D4B52">
            <w:pPr>
              <w:tabs>
                <w:tab w:val="left" w:pos="1178"/>
                <w:tab w:val="left" w:pos="9053"/>
              </w:tabs>
              <w:spacing w:line="240" w:lineRule="auto"/>
              <w:jc w:val="center"/>
              <w:rPr>
                <w:color w:val="000000"/>
                <w:sz w:val="20"/>
                <w:szCs w:val="20"/>
              </w:rPr>
            </w:pPr>
            <w:r w:rsidRPr="00466123">
              <w:rPr>
                <w:b/>
                <w:sz w:val="20"/>
                <w:szCs w:val="20"/>
              </w:rPr>
              <w:t>1-е полугод. 201</w:t>
            </w:r>
            <w:r>
              <w:rPr>
                <w:b/>
                <w:sz w:val="20"/>
                <w:szCs w:val="20"/>
              </w:rPr>
              <w:t>7</w:t>
            </w:r>
          </w:p>
        </w:tc>
        <w:tc>
          <w:tcPr>
            <w:tcW w:w="709" w:type="dxa"/>
            <w:shd w:val="clear" w:color="auto" w:fill="BFBFBF" w:themeFill="background1" w:themeFillShade="BF"/>
            <w:vAlign w:val="center"/>
          </w:tcPr>
          <w:p w:rsidR="00D20B8C" w:rsidRPr="00440C7A" w:rsidRDefault="00D20B8C" w:rsidP="00D20B8C">
            <w:pPr>
              <w:tabs>
                <w:tab w:val="left" w:pos="1178"/>
                <w:tab w:val="left" w:pos="9053"/>
              </w:tabs>
              <w:spacing w:line="240" w:lineRule="auto"/>
              <w:jc w:val="center"/>
              <w:rPr>
                <w:b/>
                <w:color w:val="000000"/>
                <w:sz w:val="20"/>
                <w:szCs w:val="20"/>
              </w:rPr>
            </w:pPr>
            <w:r w:rsidRPr="00440C7A">
              <w:rPr>
                <w:b/>
                <w:color w:val="000000"/>
                <w:sz w:val="20"/>
                <w:szCs w:val="20"/>
              </w:rPr>
              <w:t>201</w:t>
            </w:r>
            <w:r>
              <w:rPr>
                <w:b/>
                <w:color w:val="000000"/>
                <w:sz w:val="20"/>
                <w:szCs w:val="20"/>
              </w:rPr>
              <w:t>7</w:t>
            </w:r>
            <w:r w:rsidRPr="00440C7A">
              <w:rPr>
                <w:b/>
                <w:color w:val="000000"/>
                <w:sz w:val="20"/>
                <w:szCs w:val="20"/>
              </w:rPr>
              <w:t xml:space="preserve"> к 201</w:t>
            </w:r>
            <w:r>
              <w:rPr>
                <w:b/>
                <w:color w:val="000000"/>
                <w:sz w:val="20"/>
                <w:szCs w:val="20"/>
              </w:rPr>
              <w:t>6</w:t>
            </w:r>
          </w:p>
        </w:tc>
      </w:tr>
      <w:tr w:rsidR="009D4B52" w:rsidRPr="003F1388" w:rsidTr="009D4B52">
        <w:trPr>
          <w:trHeight w:val="452"/>
        </w:trPr>
        <w:tc>
          <w:tcPr>
            <w:tcW w:w="3126" w:type="dxa"/>
            <w:shd w:val="clear" w:color="auto" w:fill="auto"/>
          </w:tcPr>
          <w:p w:rsidR="009D4B52" w:rsidRPr="00531B78" w:rsidRDefault="009D4B52" w:rsidP="00621CB2">
            <w:pPr>
              <w:tabs>
                <w:tab w:val="left" w:pos="1178"/>
                <w:tab w:val="left" w:pos="9053"/>
              </w:tabs>
              <w:spacing w:line="240" w:lineRule="auto"/>
              <w:rPr>
                <w:i/>
                <w:color w:val="000000"/>
                <w:sz w:val="24"/>
                <w:szCs w:val="24"/>
              </w:rPr>
            </w:pPr>
            <w:r w:rsidRPr="00531B78">
              <w:rPr>
                <w:color w:val="000000"/>
                <w:sz w:val="20"/>
                <w:szCs w:val="20"/>
              </w:rPr>
              <w:t>количество запланированных мероприятий СН</w:t>
            </w:r>
          </w:p>
        </w:tc>
        <w:tc>
          <w:tcPr>
            <w:tcW w:w="680" w:type="dxa"/>
            <w:shd w:val="clear" w:color="auto" w:fill="FFFFFF" w:themeFill="background1"/>
            <w:vAlign w:val="center"/>
          </w:tcPr>
          <w:p w:rsidR="009D4B52" w:rsidRPr="009D4B52" w:rsidRDefault="009D4B52" w:rsidP="00B53B47">
            <w:pPr>
              <w:tabs>
                <w:tab w:val="left" w:pos="1178"/>
                <w:tab w:val="left" w:pos="9053"/>
              </w:tabs>
              <w:spacing w:line="240" w:lineRule="auto"/>
              <w:jc w:val="center"/>
              <w:rPr>
                <w:color w:val="000000"/>
                <w:sz w:val="20"/>
                <w:szCs w:val="20"/>
              </w:rPr>
            </w:pPr>
            <w:r w:rsidRPr="009D4B52">
              <w:rPr>
                <w:color w:val="000000"/>
                <w:sz w:val="20"/>
                <w:szCs w:val="20"/>
              </w:rPr>
              <w:t>12</w:t>
            </w:r>
          </w:p>
        </w:tc>
        <w:tc>
          <w:tcPr>
            <w:tcW w:w="680" w:type="dxa"/>
            <w:shd w:val="clear" w:color="auto" w:fill="BFBFBF" w:themeFill="background1" w:themeFillShade="BF"/>
            <w:vAlign w:val="center"/>
          </w:tcPr>
          <w:p w:rsidR="009D4B52" w:rsidRPr="009D4B52" w:rsidRDefault="009D4B52" w:rsidP="00B53B47">
            <w:pPr>
              <w:tabs>
                <w:tab w:val="left" w:pos="1178"/>
                <w:tab w:val="left" w:pos="9053"/>
              </w:tabs>
              <w:spacing w:line="240" w:lineRule="auto"/>
              <w:jc w:val="center"/>
              <w:rPr>
                <w:b/>
                <w:color w:val="000000"/>
                <w:sz w:val="20"/>
                <w:szCs w:val="20"/>
              </w:rPr>
            </w:pPr>
            <w:r w:rsidRPr="009D4B52">
              <w:rPr>
                <w:b/>
                <w:color w:val="000000"/>
                <w:sz w:val="20"/>
                <w:szCs w:val="20"/>
              </w:rPr>
              <w:t>13</w:t>
            </w:r>
          </w:p>
        </w:tc>
        <w:tc>
          <w:tcPr>
            <w:tcW w:w="679" w:type="dxa"/>
            <w:shd w:val="clear" w:color="auto" w:fill="auto"/>
            <w:vAlign w:val="center"/>
          </w:tcPr>
          <w:p w:rsidR="009D4B52" w:rsidRPr="00F11427" w:rsidRDefault="009D4B52" w:rsidP="00B53B47">
            <w:pPr>
              <w:tabs>
                <w:tab w:val="left" w:pos="1178"/>
                <w:tab w:val="left" w:pos="9053"/>
              </w:tabs>
              <w:spacing w:line="240" w:lineRule="auto"/>
              <w:jc w:val="center"/>
              <w:rPr>
                <w:color w:val="000000"/>
                <w:sz w:val="20"/>
                <w:szCs w:val="20"/>
              </w:rPr>
            </w:pPr>
            <w:r w:rsidRPr="00F11427">
              <w:rPr>
                <w:color w:val="000000"/>
                <w:sz w:val="20"/>
                <w:szCs w:val="20"/>
                <w:lang w:val="en-US"/>
              </w:rPr>
              <w:t>1</w:t>
            </w:r>
            <w:r w:rsidRPr="00F11427">
              <w:rPr>
                <w:color w:val="000000"/>
                <w:sz w:val="20"/>
                <w:szCs w:val="20"/>
              </w:rPr>
              <w:t>2</w:t>
            </w:r>
          </w:p>
        </w:tc>
        <w:tc>
          <w:tcPr>
            <w:tcW w:w="680" w:type="dxa"/>
            <w:shd w:val="clear" w:color="auto" w:fill="auto"/>
            <w:vAlign w:val="center"/>
          </w:tcPr>
          <w:p w:rsidR="009D4B52" w:rsidRPr="00D20B8C" w:rsidRDefault="009D4B52" w:rsidP="00B53B47">
            <w:pPr>
              <w:tabs>
                <w:tab w:val="left" w:pos="1178"/>
                <w:tab w:val="left" w:pos="9053"/>
              </w:tabs>
              <w:spacing w:line="240" w:lineRule="auto"/>
              <w:jc w:val="center"/>
              <w:rPr>
                <w:color w:val="000000"/>
                <w:sz w:val="20"/>
                <w:szCs w:val="20"/>
              </w:rPr>
            </w:pPr>
            <w:r w:rsidRPr="00D20B8C">
              <w:rPr>
                <w:color w:val="000000"/>
                <w:sz w:val="20"/>
                <w:szCs w:val="20"/>
              </w:rPr>
              <w:t>12</w:t>
            </w:r>
          </w:p>
        </w:tc>
        <w:tc>
          <w:tcPr>
            <w:tcW w:w="680"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lang w:val="en-US"/>
              </w:rPr>
            </w:pPr>
            <w:r>
              <w:rPr>
                <w:b/>
                <w:color w:val="000000"/>
                <w:sz w:val="20"/>
                <w:szCs w:val="20"/>
                <w:lang w:val="en-US"/>
              </w:rPr>
              <w:t>25</w:t>
            </w:r>
          </w:p>
        </w:tc>
        <w:tc>
          <w:tcPr>
            <w:tcW w:w="680" w:type="dxa"/>
            <w:shd w:val="clear" w:color="auto" w:fill="FFFFFF" w:themeFill="background1"/>
            <w:vAlign w:val="center"/>
          </w:tcPr>
          <w:p w:rsidR="009D4B52" w:rsidRPr="009D4B52" w:rsidRDefault="009D4B52" w:rsidP="00B53B47">
            <w:pPr>
              <w:tabs>
                <w:tab w:val="left" w:pos="1178"/>
                <w:tab w:val="left" w:pos="9053"/>
              </w:tabs>
              <w:spacing w:line="240" w:lineRule="auto"/>
              <w:jc w:val="center"/>
              <w:rPr>
                <w:color w:val="000000"/>
                <w:sz w:val="20"/>
                <w:szCs w:val="20"/>
              </w:rPr>
            </w:pPr>
            <w:r w:rsidRPr="009D4B52">
              <w:rPr>
                <w:color w:val="000000"/>
                <w:sz w:val="20"/>
                <w:szCs w:val="20"/>
              </w:rPr>
              <w:t>10</w:t>
            </w:r>
          </w:p>
        </w:tc>
        <w:tc>
          <w:tcPr>
            <w:tcW w:w="679" w:type="dxa"/>
            <w:shd w:val="clear" w:color="auto" w:fill="BFBFBF" w:themeFill="background1" w:themeFillShade="BF"/>
            <w:vAlign w:val="center"/>
          </w:tcPr>
          <w:p w:rsidR="009D4B52" w:rsidRPr="00445BE7" w:rsidRDefault="009D4B52" w:rsidP="00D94F68">
            <w:pPr>
              <w:tabs>
                <w:tab w:val="left" w:pos="1178"/>
                <w:tab w:val="left" w:pos="9053"/>
              </w:tabs>
              <w:spacing w:line="240" w:lineRule="auto"/>
              <w:jc w:val="center"/>
              <w:rPr>
                <w:b/>
                <w:color w:val="000000"/>
                <w:sz w:val="20"/>
                <w:szCs w:val="20"/>
              </w:rPr>
            </w:pPr>
            <w:r w:rsidRPr="00445BE7">
              <w:rPr>
                <w:b/>
                <w:color w:val="000000"/>
                <w:sz w:val="20"/>
                <w:szCs w:val="20"/>
              </w:rPr>
              <w:t>10</w:t>
            </w:r>
          </w:p>
        </w:tc>
        <w:tc>
          <w:tcPr>
            <w:tcW w:w="680" w:type="dxa"/>
            <w:shd w:val="clear" w:color="auto" w:fill="FFFFFF" w:themeFill="background1"/>
            <w:vAlign w:val="center"/>
          </w:tcPr>
          <w:p w:rsidR="009D4B52" w:rsidRPr="00DF65F1" w:rsidRDefault="009D4B52" w:rsidP="00D94F68">
            <w:pPr>
              <w:tabs>
                <w:tab w:val="left" w:pos="1178"/>
                <w:tab w:val="left" w:pos="9053"/>
              </w:tabs>
              <w:spacing w:line="240" w:lineRule="auto"/>
              <w:jc w:val="center"/>
              <w:rPr>
                <w:color w:val="000000"/>
                <w:sz w:val="20"/>
                <w:szCs w:val="20"/>
              </w:rPr>
            </w:pPr>
          </w:p>
        </w:tc>
        <w:tc>
          <w:tcPr>
            <w:tcW w:w="680" w:type="dxa"/>
            <w:shd w:val="clear" w:color="auto" w:fill="auto"/>
            <w:vAlign w:val="center"/>
          </w:tcPr>
          <w:p w:rsidR="009D4B52" w:rsidRPr="00DF65F1" w:rsidRDefault="009D4B52" w:rsidP="00D94F68">
            <w:pPr>
              <w:tabs>
                <w:tab w:val="left" w:pos="1178"/>
                <w:tab w:val="left" w:pos="9053"/>
              </w:tabs>
              <w:spacing w:line="240" w:lineRule="auto"/>
              <w:jc w:val="center"/>
              <w:rPr>
                <w:b/>
                <w:color w:val="000000"/>
                <w:sz w:val="20"/>
                <w:szCs w:val="20"/>
              </w:rPr>
            </w:pPr>
          </w:p>
        </w:tc>
        <w:tc>
          <w:tcPr>
            <w:tcW w:w="678"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lang w:val="en-US"/>
              </w:rPr>
            </w:pPr>
            <w:r>
              <w:rPr>
                <w:b/>
                <w:color w:val="000000"/>
                <w:sz w:val="20"/>
                <w:szCs w:val="20"/>
                <w:lang w:val="en-US"/>
              </w:rPr>
              <w:t>20</w:t>
            </w:r>
          </w:p>
        </w:tc>
        <w:tc>
          <w:tcPr>
            <w:tcW w:w="709"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lang w:val="en-US"/>
              </w:rPr>
            </w:pPr>
            <w:r>
              <w:rPr>
                <w:b/>
                <w:color w:val="000000"/>
                <w:sz w:val="20"/>
                <w:szCs w:val="20"/>
              </w:rPr>
              <w:t>0,</w:t>
            </w:r>
            <w:r>
              <w:rPr>
                <w:b/>
                <w:color w:val="000000"/>
                <w:sz w:val="20"/>
                <w:szCs w:val="20"/>
                <w:lang w:val="en-US"/>
              </w:rPr>
              <w:t>80</w:t>
            </w:r>
          </w:p>
        </w:tc>
      </w:tr>
      <w:tr w:rsidR="009D4B52" w:rsidRPr="003F1388" w:rsidTr="009D4B52">
        <w:trPr>
          <w:trHeight w:val="452"/>
        </w:trPr>
        <w:tc>
          <w:tcPr>
            <w:tcW w:w="3126" w:type="dxa"/>
            <w:shd w:val="clear" w:color="auto" w:fill="auto"/>
            <w:vAlign w:val="center"/>
          </w:tcPr>
          <w:p w:rsidR="009D4B52" w:rsidRPr="00531B78" w:rsidRDefault="009D4B52" w:rsidP="00621CB2">
            <w:pPr>
              <w:spacing w:line="240" w:lineRule="auto"/>
              <w:rPr>
                <w:i/>
                <w:color w:val="000000"/>
                <w:sz w:val="24"/>
                <w:szCs w:val="24"/>
              </w:rPr>
            </w:pPr>
            <w:r w:rsidRPr="00531B78">
              <w:rPr>
                <w:color w:val="000000"/>
                <w:sz w:val="20"/>
                <w:szCs w:val="20"/>
              </w:rPr>
              <w:t>количество отменённых мероприятий СН</w:t>
            </w:r>
          </w:p>
        </w:tc>
        <w:tc>
          <w:tcPr>
            <w:tcW w:w="680" w:type="dxa"/>
            <w:shd w:val="clear" w:color="auto" w:fill="FFFFFF" w:themeFill="background1"/>
            <w:vAlign w:val="center"/>
          </w:tcPr>
          <w:p w:rsidR="009D4B52" w:rsidRPr="009D4B52" w:rsidRDefault="009D4B52" w:rsidP="00B53B47">
            <w:pPr>
              <w:tabs>
                <w:tab w:val="left" w:pos="1178"/>
                <w:tab w:val="left" w:pos="9053"/>
              </w:tabs>
              <w:spacing w:line="240" w:lineRule="auto"/>
              <w:jc w:val="center"/>
              <w:rPr>
                <w:color w:val="000000"/>
                <w:sz w:val="20"/>
                <w:szCs w:val="20"/>
              </w:rPr>
            </w:pPr>
            <w:r w:rsidRPr="009D4B52">
              <w:rPr>
                <w:color w:val="000000"/>
                <w:sz w:val="20"/>
                <w:szCs w:val="20"/>
              </w:rPr>
              <w:t>0</w:t>
            </w:r>
          </w:p>
        </w:tc>
        <w:tc>
          <w:tcPr>
            <w:tcW w:w="680" w:type="dxa"/>
            <w:shd w:val="clear" w:color="auto" w:fill="BFBFBF" w:themeFill="background1" w:themeFillShade="BF"/>
            <w:vAlign w:val="center"/>
          </w:tcPr>
          <w:p w:rsidR="009D4B52" w:rsidRPr="009D4B52" w:rsidRDefault="009D4B52" w:rsidP="00B53B47">
            <w:pPr>
              <w:tabs>
                <w:tab w:val="left" w:pos="1178"/>
                <w:tab w:val="left" w:pos="9053"/>
              </w:tabs>
              <w:spacing w:line="240" w:lineRule="auto"/>
              <w:jc w:val="center"/>
              <w:rPr>
                <w:b/>
                <w:color w:val="000000"/>
                <w:sz w:val="20"/>
                <w:szCs w:val="20"/>
              </w:rPr>
            </w:pPr>
            <w:r w:rsidRPr="009D4B52">
              <w:rPr>
                <w:b/>
                <w:color w:val="000000"/>
                <w:sz w:val="20"/>
                <w:szCs w:val="20"/>
              </w:rPr>
              <w:t>0</w:t>
            </w:r>
          </w:p>
        </w:tc>
        <w:tc>
          <w:tcPr>
            <w:tcW w:w="679" w:type="dxa"/>
            <w:shd w:val="clear" w:color="auto" w:fill="auto"/>
            <w:vAlign w:val="center"/>
          </w:tcPr>
          <w:p w:rsidR="009D4B52" w:rsidRPr="00F11427" w:rsidRDefault="009D4B52" w:rsidP="00B53B47">
            <w:pPr>
              <w:tabs>
                <w:tab w:val="left" w:pos="1178"/>
                <w:tab w:val="left" w:pos="9053"/>
              </w:tabs>
              <w:spacing w:line="240" w:lineRule="auto"/>
              <w:jc w:val="center"/>
              <w:rPr>
                <w:color w:val="000000"/>
                <w:sz w:val="20"/>
                <w:szCs w:val="20"/>
              </w:rPr>
            </w:pPr>
            <w:r w:rsidRPr="00F11427">
              <w:rPr>
                <w:color w:val="000000"/>
                <w:sz w:val="20"/>
                <w:szCs w:val="20"/>
              </w:rPr>
              <w:t>1</w:t>
            </w:r>
          </w:p>
        </w:tc>
        <w:tc>
          <w:tcPr>
            <w:tcW w:w="680" w:type="dxa"/>
            <w:shd w:val="clear" w:color="auto" w:fill="auto"/>
            <w:vAlign w:val="center"/>
          </w:tcPr>
          <w:p w:rsidR="009D4B52" w:rsidRPr="00D20B8C" w:rsidRDefault="009D4B52" w:rsidP="00B53B47">
            <w:pPr>
              <w:tabs>
                <w:tab w:val="left" w:pos="1178"/>
                <w:tab w:val="left" w:pos="9053"/>
              </w:tabs>
              <w:spacing w:line="240" w:lineRule="auto"/>
              <w:jc w:val="center"/>
              <w:rPr>
                <w:color w:val="000000"/>
                <w:sz w:val="20"/>
                <w:szCs w:val="20"/>
              </w:rPr>
            </w:pPr>
            <w:r w:rsidRPr="00D20B8C">
              <w:rPr>
                <w:color w:val="000000"/>
                <w:sz w:val="20"/>
                <w:szCs w:val="20"/>
              </w:rPr>
              <w:t>1</w:t>
            </w:r>
          </w:p>
        </w:tc>
        <w:tc>
          <w:tcPr>
            <w:tcW w:w="680"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lang w:val="en-US"/>
              </w:rPr>
            </w:pPr>
            <w:r>
              <w:rPr>
                <w:b/>
                <w:color w:val="000000"/>
                <w:sz w:val="20"/>
                <w:szCs w:val="20"/>
                <w:lang w:val="en-US"/>
              </w:rPr>
              <w:t>0</w:t>
            </w:r>
          </w:p>
        </w:tc>
        <w:tc>
          <w:tcPr>
            <w:tcW w:w="680" w:type="dxa"/>
            <w:shd w:val="clear" w:color="auto" w:fill="FFFFFF" w:themeFill="background1"/>
            <w:vAlign w:val="center"/>
          </w:tcPr>
          <w:p w:rsidR="009D4B52" w:rsidRPr="009D4B52" w:rsidRDefault="009D4B52" w:rsidP="00B53B47">
            <w:pPr>
              <w:tabs>
                <w:tab w:val="left" w:pos="1178"/>
                <w:tab w:val="left" w:pos="9053"/>
              </w:tabs>
              <w:spacing w:line="240" w:lineRule="auto"/>
              <w:jc w:val="center"/>
              <w:rPr>
                <w:color w:val="000000"/>
                <w:sz w:val="20"/>
                <w:szCs w:val="20"/>
                <w:lang w:val="en-US"/>
              </w:rPr>
            </w:pPr>
            <w:r w:rsidRPr="009D4B52">
              <w:rPr>
                <w:color w:val="000000"/>
                <w:sz w:val="20"/>
                <w:szCs w:val="20"/>
                <w:lang w:val="en-US"/>
              </w:rPr>
              <w:t>0</w:t>
            </w:r>
          </w:p>
        </w:tc>
        <w:tc>
          <w:tcPr>
            <w:tcW w:w="679" w:type="dxa"/>
            <w:shd w:val="clear" w:color="auto" w:fill="BFBFBF" w:themeFill="background1" w:themeFillShade="BF"/>
            <w:vAlign w:val="center"/>
          </w:tcPr>
          <w:p w:rsidR="009D4B52" w:rsidRPr="00445BE7" w:rsidRDefault="009D4B52" w:rsidP="00D94F68">
            <w:pPr>
              <w:tabs>
                <w:tab w:val="left" w:pos="1178"/>
                <w:tab w:val="left" w:pos="9053"/>
              </w:tabs>
              <w:spacing w:line="240" w:lineRule="auto"/>
              <w:jc w:val="center"/>
              <w:rPr>
                <w:b/>
                <w:color w:val="000000"/>
                <w:sz w:val="20"/>
                <w:szCs w:val="20"/>
              </w:rPr>
            </w:pPr>
            <w:r w:rsidRPr="00445BE7">
              <w:rPr>
                <w:b/>
                <w:color w:val="000000"/>
                <w:sz w:val="20"/>
                <w:szCs w:val="20"/>
              </w:rPr>
              <w:t>0</w:t>
            </w:r>
          </w:p>
        </w:tc>
        <w:tc>
          <w:tcPr>
            <w:tcW w:w="680" w:type="dxa"/>
            <w:shd w:val="clear" w:color="auto" w:fill="FFFFFF" w:themeFill="background1"/>
            <w:vAlign w:val="center"/>
          </w:tcPr>
          <w:p w:rsidR="009D4B52" w:rsidRPr="00DF65F1" w:rsidRDefault="009D4B52" w:rsidP="00D94F68">
            <w:pPr>
              <w:tabs>
                <w:tab w:val="left" w:pos="1178"/>
                <w:tab w:val="left" w:pos="9053"/>
              </w:tabs>
              <w:spacing w:line="240" w:lineRule="auto"/>
              <w:jc w:val="center"/>
              <w:rPr>
                <w:color w:val="000000"/>
                <w:sz w:val="20"/>
                <w:szCs w:val="20"/>
              </w:rPr>
            </w:pPr>
          </w:p>
        </w:tc>
        <w:tc>
          <w:tcPr>
            <w:tcW w:w="680" w:type="dxa"/>
            <w:shd w:val="clear" w:color="auto" w:fill="auto"/>
            <w:vAlign w:val="center"/>
          </w:tcPr>
          <w:p w:rsidR="009D4B52" w:rsidRPr="00DF65F1" w:rsidRDefault="009D4B52" w:rsidP="00D94F68">
            <w:pPr>
              <w:tabs>
                <w:tab w:val="left" w:pos="1178"/>
                <w:tab w:val="left" w:pos="9053"/>
              </w:tabs>
              <w:spacing w:line="240" w:lineRule="auto"/>
              <w:jc w:val="center"/>
              <w:rPr>
                <w:b/>
                <w:color w:val="000000"/>
                <w:sz w:val="20"/>
                <w:szCs w:val="20"/>
              </w:rPr>
            </w:pPr>
          </w:p>
        </w:tc>
        <w:tc>
          <w:tcPr>
            <w:tcW w:w="678"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lang w:val="en-US"/>
              </w:rPr>
            </w:pPr>
            <w:r>
              <w:rPr>
                <w:b/>
                <w:color w:val="000000"/>
                <w:sz w:val="20"/>
                <w:szCs w:val="20"/>
                <w:lang w:val="en-US"/>
              </w:rPr>
              <w:t>0</w:t>
            </w:r>
          </w:p>
        </w:tc>
        <w:tc>
          <w:tcPr>
            <w:tcW w:w="709" w:type="dxa"/>
            <w:shd w:val="clear" w:color="auto" w:fill="BFBFBF" w:themeFill="background1" w:themeFillShade="BF"/>
            <w:vAlign w:val="center"/>
          </w:tcPr>
          <w:p w:rsidR="009D4B52" w:rsidRPr="00DF65F1" w:rsidRDefault="009D4B52" w:rsidP="00D94F68">
            <w:pPr>
              <w:tabs>
                <w:tab w:val="left" w:pos="1178"/>
                <w:tab w:val="left" w:pos="9053"/>
              </w:tabs>
              <w:spacing w:line="240" w:lineRule="auto"/>
              <w:jc w:val="center"/>
              <w:rPr>
                <w:b/>
                <w:color w:val="000000"/>
                <w:sz w:val="20"/>
                <w:szCs w:val="20"/>
              </w:rPr>
            </w:pPr>
            <w:r w:rsidRPr="00DF65F1">
              <w:rPr>
                <w:b/>
                <w:color w:val="000000"/>
                <w:sz w:val="20"/>
                <w:szCs w:val="20"/>
              </w:rPr>
              <w:t>0</w:t>
            </w:r>
          </w:p>
        </w:tc>
      </w:tr>
      <w:tr w:rsidR="009D4B52" w:rsidRPr="003F1388" w:rsidTr="009D4B52">
        <w:trPr>
          <w:trHeight w:val="467"/>
        </w:trPr>
        <w:tc>
          <w:tcPr>
            <w:tcW w:w="3126" w:type="dxa"/>
            <w:shd w:val="clear" w:color="auto" w:fill="auto"/>
          </w:tcPr>
          <w:p w:rsidR="009D4B52" w:rsidRPr="00531B78" w:rsidRDefault="009D4B52" w:rsidP="00621CB2">
            <w:pPr>
              <w:tabs>
                <w:tab w:val="left" w:pos="1178"/>
                <w:tab w:val="left" w:pos="9053"/>
              </w:tabs>
              <w:spacing w:line="240" w:lineRule="auto"/>
              <w:rPr>
                <w:i/>
                <w:color w:val="000000"/>
                <w:sz w:val="24"/>
                <w:szCs w:val="24"/>
              </w:rPr>
            </w:pPr>
            <w:r w:rsidRPr="00531B78">
              <w:rPr>
                <w:color w:val="000000"/>
                <w:sz w:val="20"/>
                <w:szCs w:val="20"/>
              </w:rPr>
              <w:t>количество завершённых мероприятий СН</w:t>
            </w:r>
          </w:p>
        </w:tc>
        <w:tc>
          <w:tcPr>
            <w:tcW w:w="680" w:type="dxa"/>
            <w:shd w:val="clear" w:color="auto" w:fill="FFFFFF" w:themeFill="background1"/>
            <w:vAlign w:val="center"/>
          </w:tcPr>
          <w:p w:rsidR="009D4B52" w:rsidRPr="009D4B52" w:rsidRDefault="009D4B52" w:rsidP="00B53B47">
            <w:pPr>
              <w:tabs>
                <w:tab w:val="left" w:pos="1178"/>
                <w:tab w:val="left" w:pos="9053"/>
              </w:tabs>
              <w:spacing w:line="240" w:lineRule="auto"/>
              <w:jc w:val="center"/>
              <w:rPr>
                <w:color w:val="000000"/>
                <w:sz w:val="20"/>
                <w:szCs w:val="20"/>
              </w:rPr>
            </w:pPr>
            <w:r w:rsidRPr="009D4B52">
              <w:rPr>
                <w:color w:val="000000"/>
                <w:sz w:val="20"/>
                <w:szCs w:val="20"/>
              </w:rPr>
              <w:t>12</w:t>
            </w:r>
          </w:p>
        </w:tc>
        <w:tc>
          <w:tcPr>
            <w:tcW w:w="680" w:type="dxa"/>
            <w:shd w:val="clear" w:color="auto" w:fill="BFBFBF" w:themeFill="background1" w:themeFillShade="BF"/>
            <w:vAlign w:val="center"/>
          </w:tcPr>
          <w:p w:rsidR="009D4B52" w:rsidRPr="009D4B52" w:rsidRDefault="009D4B52" w:rsidP="00B53B47">
            <w:pPr>
              <w:tabs>
                <w:tab w:val="left" w:pos="1178"/>
                <w:tab w:val="left" w:pos="9053"/>
              </w:tabs>
              <w:spacing w:line="240" w:lineRule="auto"/>
              <w:jc w:val="center"/>
              <w:rPr>
                <w:b/>
                <w:color w:val="000000"/>
                <w:sz w:val="20"/>
                <w:szCs w:val="20"/>
              </w:rPr>
            </w:pPr>
            <w:r w:rsidRPr="009D4B52">
              <w:rPr>
                <w:b/>
                <w:color w:val="000000"/>
                <w:sz w:val="20"/>
                <w:szCs w:val="20"/>
              </w:rPr>
              <w:t>13</w:t>
            </w:r>
          </w:p>
        </w:tc>
        <w:tc>
          <w:tcPr>
            <w:tcW w:w="679" w:type="dxa"/>
            <w:shd w:val="clear" w:color="auto" w:fill="auto"/>
            <w:vAlign w:val="center"/>
          </w:tcPr>
          <w:p w:rsidR="009D4B52" w:rsidRPr="00F11427" w:rsidRDefault="009D4B52" w:rsidP="00B53B47">
            <w:pPr>
              <w:tabs>
                <w:tab w:val="left" w:pos="1178"/>
                <w:tab w:val="left" w:pos="9053"/>
              </w:tabs>
              <w:spacing w:line="240" w:lineRule="auto"/>
              <w:jc w:val="center"/>
              <w:rPr>
                <w:color w:val="000000"/>
                <w:sz w:val="20"/>
                <w:szCs w:val="20"/>
              </w:rPr>
            </w:pPr>
            <w:r w:rsidRPr="00F11427">
              <w:rPr>
                <w:color w:val="000000"/>
                <w:sz w:val="20"/>
                <w:szCs w:val="20"/>
              </w:rPr>
              <w:t>11</w:t>
            </w:r>
          </w:p>
        </w:tc>
        <w:tc>
          <w:tcPr>
            <w:tcW w:w="680" w:type="dxa"/>
            <w:shd w:val="clear" w:color="auto" w:fill="auto"/>
            <w:vAlign w:val="center"/>
          </w:tcPr>
          <w:p w:rsidR="009D4B52" w:rsidRPr="00D20B8C" w:rsidRDefault="009D4B52" w:rsidP="00B53B47">
            <w:pPr>
              <w:tabs>
                <w:tab w:val="left" w:pos="1178"/>
                <w:tab w:val="left" w:pos="9053"/>
              </w:tabs>
              <w:spacing w:line="240" w:lineRule="auto"/>
              <w:jc w:val="center"/>
              <w:rPr>
                <w:color w:val="000000"/>
                <w:sz w:val="20"/>
                <w:szCs w:val="20"/>
              </w:rPr>
            </w:pPr>
            <w:r w:rsidRPr="00D20B8C">
              <w:rPr>
                <w:color w:val="000000"/>
                <w:sz w:val="20"/>
                <w:szCs w:val="20"/>
              </w:rPr>
              <w:t>11</w:t>
            </w:r>
          </w:p>
        </w:tc>
        <w:tc>
          <w:tcPr>
            <w:tcW w:w="680"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lang w:val="en-US"/>
              </w:rPr>
            </w:pPr>
            <w:r>
              <w:rPr>
                <w:b/>
                <w:color w:val="000000"/>
                <w:sz w:val="20"/>
                <w:szCs w:val="20"/>
                <w:lang w:val="en-US"/>
              </w:rPr>
              <w:t>25</w:t>
            </w:r>
          </w:p>
        </w:tc>
        <w:tc>
          <w:tcPr>
            <w:tcW w:w="680" w:type="dxa"/>
            <w:shd w:val="clear" w:color="auto" w:fill="FFFFFF" w:themeFill="background1"/>
            <w:vAlign w:val="center"/>
          </w:tcPr>
          <w:p w:rsidR="009D4B52" w:rsidRPr="009D4B52" w:rsidRDefault="009D4B52" w:rsidP="00B53B47">
            <w:pPr>
              <w:tabs>
                <w:tab w:val="left" w:pos="1178"/>
                <w:tab w:val="left" w:pos="9053"/>
              </w:tabs>
              <w:spacing w:line="240" w:lineRule="auto"/>
              <w:jc w:val="center"/>
              <w:rPr>
                <w:color w:val="000000"/>
                <w:sz w:val="20"/>
                <w:szCs w:val="20"/>
              </w:rPr>
            </w:pPr>
            <w:r w:rsidRPr="009D4B52">
              <w:rPr>
                <w:color w:val="000000"/>
                <w:sz w:val="20"/>
                <w:szCs w:val="20"/>
              </w:rPr>
              <w:t>10</w:t>
            </w:r>
          </w:p>
        </w:tc>
        <w:tc>
          <w:tcPr>
            <w:tcW w:w="679" w:type="dxa"/>
            <w:shd w:val="clear" w:color="auto" w:fill="BFBFBF" w:themeFill="background1" w:themeFillShade="BF"/>
            <w:vAlign w:val="center"/>
          </w:tcPr>
          <w:p w:rsidR="009D4B52" w:rsidRPr="00445BE7" w:rsidRDefault="009D4B52" w:rsidP="00D94F68">
            <w:pPr>
              <w:tabs>
                <w:tab w:val="left" w:pos="1178"/>
                <w:tab w:val="left" w:pos="9053"/>
              </w:tabs>
              <w:spacing w:line="240" w:lineRule="auto"/>
              <w:jc w:val="center"/>
              <w:rPr>
                <w:b/>
                <w:color w:val="000000"/>
                <w:sz w:val="20"/>
                <w:szCs w:val="20"/>
              </w:rPr>
            </w:pPr>
            <w:r w:rsidRPr="00445BE7">
              <w:rPr>
                <w:b/>
                <w:color w:val="000000"/>
                <w:sz w:val="20"/>
                <w:szCs w:val="20"/>
              </w:rPr>
              <w:t>10</w:t>
            </w:r>
          </w:p>
        </w:tc>
        <w:tc>
          <w:tcPr>
            <w:tcW w:w="680" w:type="dxa"/>
            <w:shd w:val="clear" w:color="auto" w:fill="FFFFFF" w:themeFill="background1"/>
            <w:vAlign w:val="center"/>
          </w:tcPr>
          <w:p w:rsidR="009D4B52" w:rsidRPr="00DF65F1" w:rsidRDefault="009D4B52" w:rsidP="00D94F68">
            <w:pPr>
              <w:tabs>
                <w:tab w:val="left" w:pos="1178"/>
                <w:tab w:val="left" w:pos="9053"/>
              </w:tabs>
              <w:spacing w:line="240" w:lineRule="auto"/>
              <w:jc w:val="center"/>
              <w:rPr>
                <w:color w:val="000000"/>
                <w:sz w:val="20"/>
                <w:szCs w:val="20"/>
              </w:rPr>
            </w:pPr>
          </w:p>
        </w:tc>
        <w:tc>
          <w:tcPr>
            <w:tcW w:w="680" w:type="dxa"/>
            <w:shd w:val="clear" w:color="auto" w:fill="auto"/>
            <w:vAlign w:val="center"/>
          </w:tcPr>
          <w:p w:rsidR="009D4B52" w:rsidRPr="00DF65F1" w:rsidRDefault="009D4B52" w:rsidP="00D94F68">
            <w:pPr>
              <w:tabs>
                <w:tab w:val="left" w:pos="1178"/>
                <w:tab w:val="left" w:pos="9053"/>
              </w:tabs>
              <w:spacing w:line="240" w:lineRule="auto"/>
              <w:jc w:val="center"/>
              <w:rPr>
                <w:b/>
                <w:color w:val="000000"/>
                <w:sz w:val="20"/>
                <w:szCs w:val="20"/>
              </w:rPr>
            </w:pPr>
          </w:p>
        </w:tc>
        <w:tc>
          <w:tcPr>
            <w:tcW w:w="678"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lang w:val="en-US"/>
              </w:rPr>
            </w:pPr>
            <w:r>
              <w:rPr>
                <w:b/>
                <w:color w:val="000000"/>
                <w:sz w:val="20"/>
                <w:szCs w:val="20"/>
                <w:lang w:val="en-US"/>
              </w:rPr>
              <w:t>20</w:t>
            </w:r>
          </w:p>
        </w:tc>
        <w:tc>
          <w:tcPr>
            <w:tcW w:w="709"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lang w:val="en-US"/>
              </w:rPr>
            </w:pPr>
            <w:r>
              <w:rPr>
                <w:b/>
                <w:color w:val="000000"/>
                <w:sz w:val="20"/>
                <w:szCs w:val="20"/>
              </w:rPr>
              <w:t>0,</w:t>
            </w:r>
            <w:r>
              <w:rPr>
                <w:b/>
                <w:color w:val="000000"/>
                <w:sz w:val="20"/>
                <w:szCs w:val="20"/>
                <w:lang w:val="en-US"/>
              </w:rPr>
              <w:t>80</w:t>
            </w:r>
          </w:p>
        </w:tc>
      </w:tr>
      <w:tr w:rsidR="009D4B52" w:rsidRPr="003F1388" w:rsidTr="009D4B52">
        <w:trPr>
          <w:trHeight w:val="467"/>
        </w:trPr>
        <w:tc>
          <w:tcPr>
            <w:tcW w:w="3126" w:type="dxa"/>
            <w:shd w:val="clear" w:color="auto" w:fill="auto"/>
          </w:tcPr>
          <w:p w:rsidR="009D4B52" w:rsidRPr="00531B78" w:rsidRDefault="009D4B52" w:rsidP="00621CB2">
            <w:pPr>
              <w:tabs>
                <w:tab w:val="left" w:pos="1178"/>
                <w:tab w:val="left" w:pos="9053"/>
              </w:tabs>
              <w:spacing w:line="240" w:lineRule="auto"/>
              <w:rPr>
                <w:i/>
                <w:color w:val="000000"/>
                <w:sz w:val="24"/>
                <w:szCs w:val="24"/>
              </w:rPr>
            </w:pPr>
            <w:r w:rsidRPr="00531B78">
              <w:rPr>
                <w:color w:val="000000"/>
                <w:sz w:val="20"/>
                <w:szCs w:val="20"/>
              </w:rPr>
              <w:t>количество внеплановых мероприятий СН</w:t>
            </w:r>
          </w:p>
        </w:tc>
        <w:tc>
          <w:tcPr>
            <w:tcW w:w="680" w:type="dxa"/>
            <w:shd w:val="clear" w:color="auto" w:fill="FFFFFF" w:themeFill="background1"/>
            <w:vAlign w:val="center"/>
          </w:tcPr>
          <w:p w:rsidR="009D4B52" w:rsidRPr="009D4B52" w:rsidRDefault="009D4B52" w:rsidP="00B53B47">
            <w:pPr>
              <w:tabs>
                <w:tab w:val="left" w:pos="1178"/>
                <w:tab w:val="left" w:pos="9053"/>
              </w:tabs>
              <w:spacing w:line="240" w:lineRule="auto"/>
              <w:jc w:val="center"/>
              <w:rPr>
                <w:color w:val="000000"/>
                <w:sz w:val="20"/>
                <w:szCs w:val="20"/>
              </w:rPr>
            </w:pPr>
            <w:r w:rsidRPr="009D4B52">
              <w:rPr>
                <w:color w:val="000000"/>
                <w:sz w:val="20"/>
                <w:szCs w:val="20"/>
              </w:rPr>
              <w:t>0</w:t>
            </w:r>
          </w:p>
        </w:tc>
        <w:tc>
          <w:tcPr>
            <w:tcW w:w="680" w:type="dxa"/>
            <w:shd w:val="clear" w:color="auto" w:fill="BFBFBF" w:themeFill="background1" w:themeFillShade="BF"/>
            <w:vAlign w:val="center"/>
          </w:tcPr>
          <w:p w:rsidR="009D4B52" w:rsidRPr="009D4B52" w:rsidRDefault="009D4B52" w:rsidP="00B53B47">
            <w:pPr>
              <w:tabs>
                <w:tab w:val="left" w:pos="1178"/>
                <w:tab w:val="left" w:pos="9053"/>
              </w:tabs>
              <w:spacing w:line="240" w:lineRule="auto"/>
              <w:jc w:val="center"/>
              <w:rPr>
                <w:b/>
                <w:color w:val="000000"/>
                <w:sz w:val="20"/>
                <w:szCs w:val="20"/>
              </w:rPr>
            </w:pPr>
            <w:r w:rsidRPr="009D4B52">
              <w:rPr>
                <w:b/>
                <w:color w:val="000000"/>
                <w:sz w:val="20"/>
                <w:szCs w:val="20"/>
              </w:rPr>
              <w:t>0</w:t>
            </w:r>
          </w:p>
        </w:tc>
        <w:tc>
          <w:tcPr>
            <w:tcW w:w="679" w:type="dxa"/>
            <w:shd w:val="clear" w:color="auto" w:fill="auto"/>
            <w:vAlign w:val="center"/>
          </w:tcPr>
          <w:p w:rsidR="009D4B52" w:rsidRPr="00F11427" w:rsidRDefault="009D4B52" w:rsidP="00B53B47">
            <w:pPr>
              <w:tabs>
                <w:tab w:val="left" w:pos="1178"/>
                <w:tab w:val="left" w:pos="9053"/>
              </w:tabs>
              <w:spacing w:line="240" w:lineRule="auto"/>
              <w:jc w:val="center"/>
              <w:rPr>
                <w:color w:val="000000"/>
                <w:sz w:val="20"/>
                <w:szCs w:val="20"/>
                <w:lang w:val="en-US"/>
              </w:rPr>
            </w:pPr>
            <w:r w:rsidRPr="00F11427">
              <w:rPr>
                <w:color w:val="000000"/>
                <w:sz w:val="20"/>
                <w:szCs w:val="20"/>
                <w:lang w:val="en-US"/>
              </w:rPr>
              <w:t>0</w:t>
            </w:r>
          </w:p>
        </w:tc>
        <w:tc>
          <w:tcPr>
            <w:tcW w:w="680" w:type="dxa"/>
            <w:shd w:val="clear" w:color="auto" w:fill="auto"/>
            <w:vAlign w:val="center"/>
          </w:tcPr>
          <w:p w:rsidR="009D4B52" w:rsidRPr="00D20B8C" w:rsidRDefault="009D4B52" w:rsidP="00B53B47">
            <w:pPr>
              <w:tabs>
                <w:tab w:val="left" w:pos="1178"/>
                <w:tab w:val="left" w:pos="9053"/>
              </w:tabs>
              <w:spacing w:line="240" w:lineRule="auto"/>
              <w:jc w:val="center"/>
              <w:rPr>
                <w:color w:val="000000"/>
                <w:sz w:val="20"/>
                <w:szCs w:val="20"/>
              </w:rPr>
            </w:pPr>
            <w:r w:rsidRPr="00D20B8C">
              <w:rPr>
                <w:color w:val="000000"/>
                <w:sz w:val="20"/>
                <w:szCs w:val="20"/>
              </w:rPr>
              <w:t>0</w:t>
            </w:r>
          </w:p>
        </w:tc>
        <w:tc>
          <w:tcPr>
            <w:tcW w:w="680"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rPr>
            </w:pPr>
            <w:r w:rsidRPr="007162BB">
              <w:rPr>
                <w:b/>
                <w:color w:val="000000"/>
                <w:sz w:val="20"/>
                <w:szCs w:val="20"/>
              </w:rPr>
              <w:t>0</w:t>
            </w:r>
          </w:p>
        </w:tc>
        <w:tc>
          <w:tcPr>
            <w:tcW w:w="680" w:type="dxa"/>
            <w:shd w:val="clear" w:color="auto" w:fill="FFFFFF" w:themeFill="background1"/>
            <w:vAlign w:val="center"/>
          </w:tcPr>
          <w:p w:rsidR="009D4B52" w:rsidRPr="009D4B52" w:rsidRDefault="009D4B52" w:rsidP="00B53B47">
            <w:pPr>
              <w:tabs>
                <w:tab w:val="left" w:pos="1178"/>
                <w:tab w:val="left" w:pos="9053"/>
              </w:tabs>
              <w:spacing w:line="240" w:lineRule="auto"/>
              <w:jc w:val="center"/>
              <w:rPr>
                <w:color w:val="000000"/>
                <w:sz w:val="20"/>
                <w:szCs w:val="20"/>
                <w:lang w:val="en-US"/>
              </w:rPr>
            </w:pPr>
            <w:r w:rsidRPr="009D4B52">
              <w:rPr>
                <w:color w:val="000000"/>
                <w:sz w:val="20"/>
                <w:szCs w:val="20"/>
                <w:lang w:val="en-US"/>
              </w:rPr>
              <w:t>0</w:t>
            </w:r>
          </w:p>
        </w:tc>
        <w:tc>
          <w:tcPr>
            <w:tcW w:w="679" w:type="dxa"/>
            <w:shd w:val="clear" w:color="auto" w:fill="BFBFBF" w:themeFill="background1" w:themeFillShade="BF"/>
            <w:vAlign w:val="center"/>
          </w:tcPr>
          <w:p w:rsidR="009D4B52" w:rsidRPr="00445BE7" w:rsidRDefault="009D4B52" w:rsidP="00D94F68">
            <w:pPr>
              <w:tabs>
                <w:tab w:val="left" w:pos="1178"/>
                <w:tab w:val="left" w:pos="9053"/>
              </w:tabs>
              <w:spacing w:line="240" w:lineRule="auto"/>
              <w:jc w:val="center"/>
              <w:rPr>
                <w:b/>
                <w:color w:val="000000"/>
                <w:sz w:val="20"/>
                <w:szCs w:val="20"/>
              </w:rPr>
            </w:pPr>
            <w:r w:rsidRPr="00445BE7">
              <w:rPr>
                <w:b/>
                <w:color w:val="000000"/>
                <w:sz w:val="20"/>
                <w:szCs w:val="20"/>
              </w:rPr>
              <w:t>0</w:t>
            </w:r>
          </w:p>
        </w:tc>
        <w:tc>
          <w:tcPr>
            <w:tcW w:w="680" w:type="dxa"/>
            <w:shd w:val="clear" w:color="auto" w:fill="FFFFFF" w:themeFill="background1"/>
            <w:vAlign w:val="center"/>
          </w:tcPr>
          <w:p w:rsidR="009D4B52" w:rsidRPr="00DF65F1" w:rsidRDefault="009D4B52" w:rsidP="00D94F68">
            <w:pPr>
              <w:tabs>
                <w:tab w:val="left" w:pos="1178"/>
                <w:tab w:val="left" w:pos="9053"/>
              </w:tabs>
              <w:spacing w:line="240" w:lineRule="auto"/>
              <w:jc w:val="center"/>
              <w:rPr>
                <w:color w:val="000000"/>
                <w:sz w:val="20"/>
                <w:szCs w:val="20"/>
                <w:lang w:val="en-US"/>
              </w:rPr>
            </w:pPr>
          </w:p>
        </w:tc>
        <w:tc>
          <w:tcPr>
            <w:tcW w:w="680" w:type="dxa"/>
            <w:shd w:val="clear" w:color="auto" w:fill="auto"/>
            <w:vAlign w:val="center"/>
          </w:tcPr>
          <w:p w:rsidR="009D4B52" w:rsidRPr="00DF65F1" w:rsidRDefault="009D4B52" w:rsidP="00D94F68">
            <w:pPr>
              <w:tabs>
                <w:tab w:val="left" w:pos="1178"/>
                <w:tab w:val="left" w:pos="9053"/>
              </w:tabs>
              <w:spacing w:line="240" w:lineRule="auto"/>
              <w:jc w:val="center"/>
              <w:rPr>
                <w:b/>
                <w:color w:val="000000"/>
                <w:sz w:val="20"/>
                <w:szCs w:val="20"/>
              </w:rPr>
            </w:pPr>
          </w:p>
        </w:tc>
        <w:tc>
          <w:tcPr>
            <w:tcW w:w="678"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lang w:val="en-US"/>
              </w:rPr>
            </w:pPr>
            <w:r>
              <w:rPr>
                <w:b/>
                <w:color w:val="000000"/>
                <w:sz w:val="20"/>
                <w:szCs w:val="20"/>
                <w:lang w:val="en-US"/>
              </w:rPr>
              <w:t>0</w:t>
            </w:r>
          </w:p>
        </w:tc>
        <w:tc>
          <w:tcPr>
            <w:tcW w:w="709" w:type="dxa"/>
            <w:shd w:val="clear" w:color="auto" w:fill="BFBFBF" w:themeFill="background1" w:themeFillShade="BF"/>
            <w:vAlign w:val="center"/>
          </w:tcPr>
          <w:p w:rsidR="009D4B52" w:rsidRPr="00DF65F1" w:rsidRDefault="009D4B52" w:rsidP="00D94F68">
            <w:pPr>
              <w:tabs>
                <w:tab w:val="left" w:pos="1178"/>
                <w:tab w:val="left" w:pos="9053"/>
              </w:tabs>
              <w:spacing w:line="240" w:lineRule="auto"/>
              <w:jc w:val="center"/>
              <w:rPr>
                <w:b/>
                <w:color w:val="000000"/>
                <w:sz w:val="20"/>
                <w:szCs w:val="20"/>
              </w:rPr>
            </w:pPr>
            <w:r w:rsidRPr="00DF65F1">
              <w:rPr>
                <w:b/>
                <w:color w:val="000000"/>
                <w:sz w:val="20"/>
                <w:szCs w:val="20"/>
              </w:rPr>
              <w:t>0</w:t>
            </w:r>
          </w:p>
        </w:tc>
      </w:tr>
      <w:tr w:rsidR="009D4B52" w:rsidRPr="003F1388" w:rsidTr="009D4B52">
        <w:trPr>
          <w:trHeight w:val="467"/>
        </w:trPr>
        <w:tc>
          <w:tcPr>
            <w:tcW w:w="3126" w:type="dxa"/>
            <w:shd w:val="clear" w:color="auto" w:fill="auto"/>
          </w:tcPr>
          <w:p w:rsidR="009D4B52" w:rsidRPr="00531B78" w:rsidRDefault="009D4B52" w:rsidP="00621CB2">
            <w:pPr>
              <w:spacing w:line="240" w:lineRule="auto"/>
            </w:pPr>
            <w:r w:rsidRPr="00531B78">
              <w:rPr>
                <w:color w:val="000000"/>
                <w:sz w:val="20"/>
                <w:szCs w:val="20"/>
              </w:rPr>
              <w:t>Всего проведено мероприятий СН</w:t>
            </w:r>
          </w:p>
        </w:tc>
        <w:tc>
          <w:tcPr>
            <w:tcW w:w="680" w:type="dxa"/>
            <w:shd w:val="clear" w:color="auto" w:fill="FFFFFF" w:themeFill="background1"/>
            <w:vAlign w:val="center"/>
          </w:tcPr>
          <w:p w:rsidR="009D4B52" w:rsidRPr="009D4B52" w:rsidRDefault="009D4B52" w:rsidP="00B53B47">
            <w:pPr>
              <w:tabs>
                <w:tab w:val="left" w:pos="1178"/>
                <w:tab w:val="left" w:pos="9053"/>
              </w:tabs>
              <w:spacing w:line="240" w:lineRule="auto"/>
              <w:jc w:val="center"/>
              <w:rPr>
                <w:color w:val="000000"/>
                <w:sz w:val="20"/>
                <w:szCs w:val="20"/>
              </w:rPr>
            </w:pPr>
            <w:r w:rsidRPr="009D4B52">
              <w:rPr>
                <w:color w:val="000000"/>
                <w:sz w:val="20"/>
                <w:szCs w:val="20"/>
              </w:rPr>
              <w:t>12</w:t>
            </w:r>
          </w:p>
        </w:tc>
        <w:tc>
          <w:tcPr>
            <w:tcW w:w="680" w:type="dxa"/>
            <w:shd w:val="clear" w:color="auto" w:fill="BFBFBF" w:themeFill="background1" w:themeFillShade="BF"/>
            <w:vAlign w:val="center"/>
          </w:tcPr>
          <w:p w:rsidR="009D4B52" w:rsidRPr="009D4B52" w:rsidRDefault="009D4B52" w:rsidP="00B53B47">
            <w:pPr>
              <w:tabs>
                <w:tab w:val="left" w:pos="1178"/>
                <w:tab w:val="left" w:pos="9053"/>
              </w:tabs>
              <w:spacing w:line="240" w:lineRule="auto"/>
              <w:jc w:val="center"/>
              <w:rPr>
                <w:b/>
                <w:color w:val="000000"/>
                <w:sz w:val="20"/>
                <w:szCs w:val="20"/>
              </w:rPr>
            </w:pPr>
            <w:r w:rsidRPr="009D4B52">
              <w:rPr>
                <w:b/>
                <w:color w:val="000000"/>
                <w:sz w:val="20"/>
                <w:szCs w:val="20"/>
              </w:rPr>
              <w:t>13</w:t>
            </w:r>
          </w:p>
        </w:tc>
        <w:tc>
          <w:tcPr>
            <w:tcW w:w="679" w:type="dxa"/>
            <w:shd w:val="clear" w:color="auto" w:fill="auto"/>
            <w:vAlign w:val="center"/>
          </w:tcPr>
          <w:p w:rsidR="009D4B52" w:rsidRPr="00F11427" w:rsidRDefault="009D4B52" w:rsidP="00B53B47">
            <w:pPr>
              <w:tabs>
                <w:tab w:val="left" w:pos="1178"/>
                <w:tab w:val="left" w:pos="9053"/>
              </w:tabs>
              <w:spacing w:line="240" w:lineRule="auto"/>
              <w:jc w:val="center"/>
              <w:rPr>
                <w:color w:val="000000"/>
                <w:sz w:val="20"/>
                <w:szCs w:val="20"/>
                <w:lang w:val="en-US"/>
              </w:rPr>
            </w:pPr>
            <w:r w:rsidRPr="00F11427">
              <w:rPr>
                <w:color w:val="000000"/>
                <w:sz w:val="20"/>
                <w:szCs w:val="20"/>
                <w:lang w:val="en-US"/>
              </w:rPr>
              <w:t>11</w:t>
            </w:r>
          </w:p>
        </w:tc>
        <w:tc>
          <w:tcPr>
            <w:tcW w:w="680" w:type="dxa"/>
            <w:shd w:val="clear" w:color="auto" w:fill="auto"/>
            <w:vAlign w:val="center"/>
          </w:tcPr>
          <w:p w:rsidR="009D4B52" w:rsidRPr="00D20B8C" w:rsidRDefault="009D4B52" w:rsidP="00B53B47">
            <w:pPr>
              <w:tabs>
                <w:tab w:val="left" w:pos="1178"/>
                <w:tab w:val="left" w:pos="9053"/>
              </w:tabs>
              <w:spacing w:line="240" w:lineRule="auto"/>
              <w:jc w:val="center"/>
              <w:rPr>
                <w:color w:val="000000"/>
                <w:sz w:val="20"/>
                <w:szCs w:val="20"/>
              </w:rPr>
            </w:pPr>
            <w:r w:rsidRPr="00D20B8C">
              <w:rPr>
                <w:color w:val="000000"/>
                <w:sz w:val="20"/>
                <w:szCs w:val="20"/>
              </w:rPr>
              <w:t>11</w:t>
            </w:r>
          </w:p>
        </w:tc>
        <w:tc>
          <w:tcPr>
            <w:tcW w:w="680"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rPr>
            </w:pPr>
            <w:r>
              <w:rPr>
                <w:b/>
                <w:color w:val="000000"/>
                <w:sz w:val="20"/>
                <w:szCs w:val="20"/>
                <w:lang w:val="en-US"/>
              </w:rPr>
              <w:t>25</w:t>
            </w:r>
          </w:p>
        </w:tc>
        <w:tc>
          <w:tcPr>
            <w:tcW w:w="680" w:type="dxa"/>
            <w:shd w:val="clear" w:color="auto" w:fill="FFFFFF" w:themeFill="background1"/>
            <w:vAlign w:val="center"/>
          </w:tcPr>
          <w:p w:rsidR="009D4B52" w:rsidRPr="009D4B52" w:rsidRDefault="009D4B52" w:rsidP="00B53B47">
            <w:pPr>
              <w:tabs>
                <w:tab w:val="left" w:pos="1178"/>
                <w:tab w:val="left" w:pos="9053"/>
              </w:tabs>
              <w:spacing w:line="240" w:lineRule="auto"/>
              <w:jc w:val="center"/>
              <w:rPr>
                <w:color w:val="000000"/>
                <w:sz w:val="20"/>
                <w:szCs w:val="20"/>
              </w:rPr>
            </w:pPr>
            <w:r w:rsidRPr="009D4B52">
              <w:rPr>
                <w:color w:val="000000"/>
                <w:sz w:val="20"/>
                <w:szCs w:val="20"/>
              </w:rPr>
              <w:t>10</w:t>
            </w:r>
          </w:p>
        </w:tc>
        <w:tc>
          <w:tcPr>
            <w:tcW w:w="679" w:type="dxa"/>
            <w:shd w:val="clear" w:color="auto" w:fill="BFBFBF" w:themeFill="background1" w:themeFillShade="BF"/>
            <w:vAlign w:val="center"/>
          </w:tcPr>
          <w:p w:rsidR="009D4B52" w:rsidRPr="00445BE7" w:rsidRDefault="009D4B52" w:rsidP="00D94F68">
            <w:pPr>
              <w:tabs>
                <w:tab w:val="left" w:pos="1178"/>
                <w:tab w:val="left" w:pos="9053"/>
              </w:tabs>
              <w:spacing w:line="240" w:lineRule="auto"/>
              <w:jc w:val="center"/>
              <w:rPr>
                <w:b/>
                <w:color w:val="000000"/>
                <w:sz w:val="20"/>
                <w:szCs w:val="20"/>
              </w:rPr>
            </w:pPr>
            <w:r w:rsidRPr="00445BE7">
              <w:rPr>
                <w:b/>
                <w:color w:val="000000"/>
                <w:sz w:val="20"/>
                <w:szCs w:val="20"/>
              </w:rPr>
              <w:t>10</w:t>
            </w:r>
          </w:p>
        </w:tc>
        <w:tc>
          <w:tcPr>
            <w:tcW w:w="680" w:type="dxa"/>
            <w:shd w:val="clear" w:color="auto" w:fill="FFFFFF" w:themeFill="background1"/>
            <w:vAlign w:val="center"/>
          </w:tcPr>
          <w:p w:rsidR="009D4B52" w:rsidRPr="00DF65F1" w:rsidRDefault="009D4B52" w:rsidP="00D94F68">
            <w:pPr>
              <w:tabs>
                <w:tab w:val="left" w:pos="1178"/>
                <w:tab w:val="left" w:pos="9053"/>
              </w:tabs>
              <w:spacing w:line="240" w:lineRule="auto"/>
              <w:jc w:val="center"/>
              <w:rPr>
                <w:color w:val="000000"/>
                <w:sz w:val="20"/>
                <w:szCs w:val="20"/>
                <w:lang w:val="en-US"/>
              </w:rPr>
            </w:pPr>
          </w:p>
        </w:tc>
        <w:tc>
          <w:tcPr>
            <w:tcW w:w="680" w:type="dxa"/>
            <w:shd w:val="clear" w:color="auto" w:fill="auto"/>
            <w:vAlign w:val="center"/>
          </w:tcPr>
          <w:p w:rsidR="009D4B52" w:rsidRPr="00DF65F1" w:rsidRDefault="009D4B52" w:rsidP="00D94F68">
            <w:pPr>
              <w:tabs>
                <w:tab w:val="left" w:pos="1178"/>
                <w:tab w:val="left" w:pos="9053"/>
              </w:tabs>
              <w:spacing w:line="240" w:lineRule="auto"/>
              <w:jc w:val="center"/>
              <w:rPr>
                <w:b/>
                <w:color w:val="000000"/>
                <w:sz w:val="20"/>
                <w:szCs w:val="20"/>
              </w:rPr>
            </w:pPr>
          </w:p>
        </w:tc>
        <w:tc>
          <w:tcPr>
            <w:tcW w:w="678"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lang w:val="en-US"/>
              </w:rPr>
            </w:pPr>
            <w:r>
              <w:rPr>
                <w:b/>
                <w:color w:val="000000"/>
                <w:sz w:val="20"/>
                <w:szCs w:val="20"/>
                <w:lang w:val="en-US"/>
              </w:rPr>
              <w:t>20</w:t>
            </w:r>
          </w:p>
        </w:tc>
        <w:tc>
          <w:tcPr>
            <w:tcW w:w="709" w:type="dxa"/>
            <w:shd w:val="clear" w:color="auto" w:fill="BFBFBF" w:themeFill="background1" w:themeFillShade="BF"/>
            <w:vAlign w:val="center"/>
          </w:tcPr>
          <w:p w:rsidR="009D4B52" w:rsidRPr="007162BB" w:rsidRDefault="009D4B52" w:rsidP="00D94F68">
            <w:pPr>
              <w:tabs>
                <w:tab w:val="left" w:pos="1178"/>
                <w:tab w:val="left" w:pos="9053"/>
              </w:tabs>
              <w:spacing w:line="240" w:lineRule="auto"/>
              <w:jc w:val="center"/>
              <w:rPr>
                <w:b/>
                <w:color w:val="000000"/>
                <w:sz w:val="20"/>
                <w:szCs w:val="20"/>
                <w:lang w:val="en-US"/>
              </w:rPr>
            </w:pPr>
            <w:r w:rsidRPr="00DF65F1">
              <w:rPr>
                <w:b/>
                <w:color w:val="000000"/>
                <w:sz w:val="20"/>
                <w:szCs w:val="20"/>
              </w:rPr>
              <w:t>0,</w:t>
            </w:r>
            <w:r>
              <w:rPr>
                <w:b/>
                <w:color w:val="000000"/>
                <w:sz w:val="20"/>
                <w:szCs w:val="20"/>
                <w:lang w:val="en-US"/>
              </w:rPr>
              <w:t>80</w:t>
            </w:r>
          </w:p>
        </w:tc>
      </w:tr>
    </w:tbl>
    <w:p w:rsidR="00A57D58" w:rsidRPr="0011557C" w:rsidRDefault="00A57D58" w:rsidP="00A57D58">
      <w:pPr>
        <w:tabs>
          <w:tab w:val="left" w:pos="1178"/>
          <w:tab w:val="left" w:pos="9053"/>
        </w:tabs>
        <w:rPr>
          <w:color w:val="000000"/>
          <w:sz w:val="12"/>
          <w:szCs w:val="12"/>
        </w:rPr>
      </w:pPr>
    </w:p>
    <w:p w:rsidR="009D4B52" w:rsidRDefault="009D4B52" w:rsidP="00A57D58">
      <w:pPr>
        <w:jc w:val="center"/>
        <w:rPr>
          <w:b/>
          <w:sz w:val="24"/>
          <w:szCs w:val="24"/>
        </w:rPr>
      </w:pPr>
    </w:p>
    <w:p w:rsidR="00A57D58" w:rsidRPr="003F1388" w:rsidRDefault="00A57D58" w:rsidP="00A57D58">
      <w:pPr>
        <w:jc w:val="center"/>
        <w:rPr>
          <w:b/>
          <w:sz w:val="24"/>
          <w:szCs w:val="24"/>
        </w:rPr>
      </w:pPr>
      <w:r w:rsidRPr="003F1388">
        <w:rPr>
          <w:b/>
          <w:sz w:val="24"/>
          <w:szCs w:val="24"/>
        </w:rPr>
        <w:t>Плановые мероприятия</w:t>
      </w:r>
    </w:p>
    <w:tbl>
      <w:tblPr>
        <w:tblpPr w:leftFromText="180" w:rightFromText="180" w:vertAnchor="text" w:horzAnchor="margin" w:tblpXSpec="center" w:tblpY="3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651"/>
        <w:gridCol w:w="651"/>
        <w:gridCol w:w="781"/>
        <w:gridCol w:w="782"/>
        <w:gridCol w:w="782"/>
        <w:gridCol w:w="651"/>
        <w:gridCol w:w="781"/>
        <w:gridCol w:w="782"/>
        <w:gridCol w:w="782"/>
        <w:gridCol w:w="782"/>
        <w:gridCol w:w="621"/>
      </w:tblGrid>
      <w:tr w:rsidR="00D20B8C" w:rsidRPr="003F1388" w:rsidTr="009D4B52">
        <w:trPr>
          <w:trHeight w:val="412"/>
        </w:trPr>
        <w:tc>
          <w:tcPr>
            <w:tcW w:w="2552" w:type="dxa"/>
            <w:shd w:val="clear" w:color="auto" w:fill="auto"/>
          </w:tcPr>
          <w:p w:rsidR="00D20B8C" w:rsidRPr="003F1388" w:rsidRDefault="00D20B8C" w:rsidP="00D20B8C">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51" w:type="dxa"/>
            <w:shd w:val="clear" w:color="auto" w:fill="auto"/>
            <w:vAlign w:val="center"/>
          </w:tcPr>
          <w:p w:rsidR="00D20B8C" w:rsidRPr="009D4B52" w:rsidRDefault="00D20B8C" w:rsidP="00D20B8C">
            <w:pPr>
              <w:tabs>
                <w:tab w:val="left" w:pos="1178"/>
                <w:tab w:val="left" w:pos="9053"/>
              </w:tabs>
              <w:spacing w:line="240" w:lineRule="auto"/>
              <w:jc w:val="center"/>
              <w:rPr>
                <w:color w:val="000000"/>
                <w:sz w:val="20"/>
                <w:szCs w:val="20"/>
              </w:rPr>
            </w:pPr>
            <w:r w:rsidRPr="009D4B52">
              <w:rPr>
                <w:color w:val="000000"/>
                <w:sz w:val="20"/>
                <w:szCs w:val="20"/>
              </w:rPr>
              <w:t>1 кв. 2016</w:t>
            </w:r>
          </w:p>
        </w:tc>
        <w:tc>
          <w:tcPr>
            <w:tcW w:w="651" w:type="dxa"/>
            <w:shd w:val="clear" w:color="auto" w:fill="BFBFBF" w:themeFill="background1" w:themeFillShade="BF"/>
            <w:vAlign w:val="center"/>
          </w:tcPr>
          <w:p w:rsidR="00D20B8C" w:rsidRPr="009D4B52" w:rsidRDefault="00D20B8C" w:rsidP="00D20B8C">
            <w:pPr>
              <w:tabs>
                <w:tab w:val="left" w:pos="1178"/>
                <w:tab w:val="left" w:pos="9053"/>
              </w:tabs>
              <w:spacing w:line="240" w:lineRule="auto"/>
              <w:jc w:val="center"/>
              <w:rPr>
                <w:b/>
                <w:color w:val="000000"/>
                <w:sz w:val="20"/>
                <w:szCs w:val="20"/>
              </w:rPr>
            </w:pPr>
            <w:r w:rsidRPr="009D4B52">
              <w:rPr>
                <w:b/>
                <w:color w:val="000000"/>
                <w:sz w:val="20"/>
                <w:szCs w:val="20"/>
              </w:rPr>
              <w:t>2 кв. 2016</w:t>
            </w:r>
          </w:p>
        </w:tc>
        <w:tc>
          <w:tcPr>
            <w:tcW w:w="781" w:type="dxa"/>
            <w:shd w:val="clear" w:color="auto" w:fill="FFFFFF" w:themeFill="background1"/>
            <w:vAlign w:val="center"/>
          </w:tcPr>
          <w:p w:rsidR="00D20B8C" w:rsidRPr="006F454B" w:rsidRDefault="00D20B8C" w:rsidP="00D20B8C">
            <w:pPr>
              <w:tabs>
                <w:tab w:val="left" w:pos="1178"/>
                <w:tab w:val="left" w:pos="9053"/>
              </w:tabs>
              <w:spacing w:line="240" w:lineRule="auto"/>
              <w:jc w:val="center"/>
              <w:rPr>
                <w:color w:val="000000"/>
                <w:sz w:val="20"/>
                <w:szCs w:val="20"/>
              </w:rPr>
            </w:pPr>
            <w:r w:rsidRPr="006F454B">
              <w:rPr>
                <w:color w:val="000000"/>
                <w:sz w:val="20"/>
                <w:szCs w:val="20"/>
              </w:rPr>
              <w:t>3 кв. 2016</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4 кв. 2016</w:t>
            </w:r>
          </w:p>
        </w:tc>
        <w:tc>
          <w:tcPr>
            <w:tcW w:w="782" w:type="dxa"/>
            <w:shd w:val="clear" w:color="auto" w:fill="BFBFBF" w:themeFill="background1" w:themeFillShade="BF"/>
            <w:vAlign w:val="center"/>
          </w:tcPr>
          <w:p w:rsidR="00D20B8C" w:rsidRPr="009D4B52" w:rsidRDefault="009D4B52" w:rsidP="00D20B8C">
            <w:pPr>
              <w:tabs>
                <w:tab w:val="left" w:pos="1178"/>
                <w:tab w:val="left" w:pos="9053"/>
              </w:tabs>
              <w:spacing w:line="240" w:lineRule="auto"/>
              <w:jc w:val="center"/>
              <w:rPr>
                <w:b/>
                <w:color w:val="000000"/>
                <w:sz w:val="20"/>
                <w:szCs w:val="20"/>
              </w:rPr>
            </w:pPr>
            <w:r w:rsidRPr="009D4B52">
              <w:rPr>
                <w:b/>
                <w:sz w:val="20"/>
                <w:szCs w:val="20"/>
              </w:rPr>
              <w:t>1-е полугод. 2016</w:t>
            </w:r>
          </w:p>
        </w:tc>
        <w:tc>
          <w:tcPr>
            <w:tcW w:w="651" w:type="dxa"/>
            <w:shd w:val="clear" w:color="auto" w:fill="auto"/>
            <w:vAlign w:val="center"/>
          </w:tcPr>
          <w:p w:rsidR="00D20B8C" w:rsidRPr="009D4B52" w:rsidRDefault="00D20B8C" w:rsidP="00D20B8C">
            <w:pPr>
              <w:tabs>
                <w:tab w:val="left" w:pos="1178"/>
                <w:tab w:val="left" w:pos="9053"/>
              </w:tabs>
              <w:spacing w:line="240" w:lineRule="auto"/>
              <w:jc w:val="center"/>
              <w:rPr>
                <w:color w:val="000000"/>
                <w:sz w:val="20"/>
                <w:szCs w:val="20"/>
              </w:rPr>
            </w:pPr>
            <w:r w:rsidRPr="009D4B52">
              <w:rPr>
                <w:color w:val="000000"/>
                <w:sz w:val="20"/>
                <w:szCs w:val="20"/>
              </w:rPr>
              <w:t>1 кв. 2017</w:t>
            </w:r>
          </w:p>
        </w:tc>
        <w:tc>
          <w:tcPr>
            <w:tcW w:w="781" w:type="dxa"/>
            <w:shd w:val="clear" w:color="auto" w:fill="BFBFBF" w:themeFill="background1" w:themeFillShade="BF"/>
            <w:vAlign w:val="center"/>
          </w:tcPr>
          <w:p w:rsidR="00D20B8C" w:rsidRPr="009D4B52" w:rsidRDefault="00D20B8C" w:rsidP="00D20B8C">
            <w:pPr>
              <w:tabs>
                <w:tab w:val="left" w:pos="1178"/>
                <w:tab w:val="left" w:pos="9053"/>
              </w:tabs>
              <w:spacing w:line="240" w:lineRule="auto"/>
              <w:jc w:val="center"/>
              <w:rPr>
                <w:b/>
                <w:color w:val="000000"/>
                <w:sz w:val="20"/>
                <w:szCs w:val="20"/>
              </w:rPr>
            </w:pPr>
            <w:r w:rsidRPr="009D4B52">
              <w:rPr>
                <w:b/>
                <w:color w:val="000000"/>
                <w:sz w:val="20"/>
                <w:szCs w:val="20"/>
              </w:rPr>
              <w:t>2 кв. 2017</w:t>
            </w:r>
          </w:p>
        </w:tc>
        <w:tc>
          <w:tcPr>
            <w:tcW w:w="782" w:type="dxa"/>
            <w:shd w:val="clear" w:color="auto" w:fill="FFFFFF" w:themeFill="background1"/>
            <w:vAlign w:val="center"/>
          </w:tcPr>
          <w:p w:rsidR="00D20B8C" w:rsidRPr="006F454B" w:rsidRDefault="00D20B8C" w:rsidP="00D20B8C">
            <w:pPr>
              <w:tabs>
                <w:tab w:val="left" w:pos="1178"/>
                <w:tab w:val="left" w:pos="9053"/>
              </w:tabs>
              <w:spacing w:line="240" w:lineRule="auto"/>
              <w:jc w:val="center"/>
              <w:rPr>
                <w:color w:val="000000"/>
                <w:sz w:val="20"/>
                <w:szCs w:val="20"/>
              </w:rPr>
            </w:pPr>
            <w:r w:rsidRPr="006F454B">
              <w:rPr>
                <w:color w:val="000000"/>
                <w:sz w:val="20"/>
                <w:szCs w:val="20"/>
              </w:rPr>
              <w:t>3 кв. 201</w:t>
            </w:r>
            <w:r>
              <w:rPr>
                <w:color w:val="000000"/>
                <w:sz w:val="20"/>
                <w:szCs w:val="20"/>
              </w:rPr>
              <w:t>7</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4 кв. 2017</w:t>
            </w:r>
          </w:p>
        </w:tc>
        <w:tc>
          <w:tcPr>
            <w:tcW w:w="782" w:type="dxa"/>
            <w:shd w:val="clear" w:color="auto" w:fill="BFBFBF" w:themeFill="background1" w:themeFillShade="BF"/>
            <w:vAlign w:val="center"/>
          </w:tcPr>
          <w:p w:rsidR="00D20B8C" w:rsidRPr="009D4B52" w:rsidRDefault="009D4B52" w:rsidP="009D4B52">
            <w:pPr>
              <w:tabs>
                <w:tab w:val="left" w:pos="1178"/>
                <w:tab w:val="left" w:pos="9053"/>
              </w:tabs>
              <w:spacing w:line="240" w:lineRule="auto"/>
              <w:jc w:val="center"/>
              <w:rPr>
                <w:b/>
                <w:color w:val="000000"/>
                <w:sz w:val="20"/>
                <w:szCs w:val="20"/>
              </w:rPr>
            </w:pPr>
            <w:r w:rsidRPr="009D4B52">
              <w:rPr>
                <w:b/>
                <w:sz w:val="20"/>
                <w:szCs w:val="20"/>
              </w:rPr>
              <w:t>1-е полугод. 2017</w:t>
            </w:r>
          </w:p>
        </w:tc>
        <w:tc>
          <w:tcPr>
            <w:tcW w:w="621" w:type="dxa"/>
            <w:shd w:val="clear" w:color="auto" w:fill="BFBFBF" w:themeFill="background1" w:themeFillShade="BF"/>
            <w:vAlign w:val="center"/>
          </w:tcPr>
          <w:p w:rsidR="00D20B8C" w:rsidRPr="00440C7A" w:rsidRDefault="00D20B8C" w:rsidP="00D20B8C">
            <w:pPr>
              <w:tabs>
                <w:tab w:val="left" w:pos="1178"/>
                <w:tab w:val="left" w:pos="9053"/>
              </w:tabs>
              <w:spacing w:line="240" w:lineRule="auto"/>
              <w:jc w:val="center"/>
              <w:rPr>
                <w:b/>
                <w:color w:val="000000"/>
                <w:sz w:val="20"/>
                <w:szCs w:val="20"/>
              </w:rPr>
            </w:pPr>
            <w:r w:rsidRPr="00440C7A">
              <w:rPr>
                <w:b/>
                <w:color w:val="000000"/>
                <w:sz w:val="20"/>
                <w:szCs w:val="20"/>
              </w:rPr>
              <w:t>201</w:t>
            </w:r>
            <w:r>
              <w:rPr>
                <w:b/>
                <w:color w:val="000000"/>
                <w:sz w:val="20"/>
                <w:szCs w:val="20"/>
              </w:rPr>
              <w:t>7</w:t>
            </w:r>
            <w:r w:rsidRPr="00440C7A">
              <w:rPr>
                <w:b/>
                <w:color w:val="000000"/>
                <w:sz w:val="20"/>
                <w:szCs w:val="20"/>
              </w:rPr>
              <w:t xml:space="preserve"> к 201</w:t>
            </w:r>
            <w:r>
              <w:rPr>
                <w:b/>
                <w:color w:val="000000"/>
                <w:sz w:val="20"/>
                <w:szCs w:val="20"/>
              </w:rPr>
              <w:t>6</w:t>
            </w:r>
          </w:p>
        </w:tc>
      </w:tr>
      <w:tr w:rsidR="009D4B52" w:rsidRPr="003F1388" w:rsidTr="009D4B52">
        <w:trPr>
          <w:trHeight w:val="426"/>
        </w:trPr>
        <w:tc>
          <w:tcPr>
            <w:tcW w:w="2552" w:type="dxa"/>
            <w:shd w:val="clear" w:color="auto" w:fill="auto"/>
          </w:tcPr>
          <w:p w:rsidR="009D4B52" w:rsidRPr="003F1388" w:rsidRDefault="009D4B52" w:rsidP="009D4B52">
            <w:pPr>
              <w:tabs>
                <w:tab w:val="left" w:pos="1178"/>
                <w:tab w:val="left" w:pos="9053"/>
              </w:tabs>
              <w:spacing w:line="240" w:lineRule="auto"/>
              <w:rPr>
                <w:color w:val="000000"/>
                <w:sz w:val="20"/>
                <w:szCs w:val="20"/>
              </w:rPr>
            </w:pPr>
            <w:r w:rsidRPr="003F1388">
              <w:rPr>
                <w:color w:val="000000"/>
                <w:sz w:val="20"/>
                <w:szCs w:val="20"/>
              </w:rPr>
              <w:t>Проведено</w:t>
            </w:r>
          </w:p>
        </w:tc>
        <w:tc>
          <w:tcPr>
            <w:tcW w:w="651" w:type="dxa"/>
            <w:shd w:val="clear" w:color="auto" w:fill="auto"/>
            <w:vAlign w:val="center"/>
          </w:tcPr>
          <w:p w:rsidR="009D4B52" w:rsidRPr="009D4B52" w:rsidRDefault="009D4B52" w:rsidP="009D4B52">
            <w:pPr>
              <w:tabs>
                <w:tab w:val="left" w:pos="1178"/>
                <w:tab w:val="left" w:pos="9053"/>
              </w:tabs>
              <w:spacing w:line="240" w:lineRule="auto"/>
              <w:jc w:val="center"/>
              <w:rPr>
                <w:color w:val="000000"/>
                <w:sz w:val="20"/>
                <w:szCs w:val="20"/>
              </w:rPr>
            </w:pPr>
            <w:r w:rsidRPr="009D4B52">
              <w:rPr>
                <w:color w:val="000000"/>
                <w:sz w:val="20"/>
                <w:szCs w:val="20"/>
              </w:rPr>
              <w:t>13</w:t>
            </w:r>
          </w:p>
        </w:tc>
        <w:tc>
          <w:tcPr>
            <w:tcW w:w="651" w:type="dxa"/>
            <w:shd w:val="clear" w:color="auto" w:fill="BFBFBF" w:themeFill="background1" w:themeFillShade="BF"/>
            <w:vAlign w:val="center"/>
          </w:tcPr>
          <w:p w:rsidR="009D4B52" w:rsidRPr="009D4B52" w:rsidRDefault="009D4B52" w:rsidP="009D4B52">
            <w:pPr>
              <w:tabs>
                <w:tab w:val="left" w:pos="1178"/>
                <w:tab w:val="left" w:pos="9053"/>
              </w:tabs>
              <w:spacing w:line="240" w:lineRule="auto"/>
              <w:jc w:val="center"/>
              <w:rPr>
                <w:b/>
                <w:color w:val="000000"/>
                <w:sz w:val="20"/>
                <w:szCs w:val="20"/>
              </w:rPr>
            </w:pPr>
            <w:r w:rsidRPr="009D4B52">
              <w:rPr>
                <w:b/>
                <w:color w:val="000000"/>
                <w:sz w:val="20"/>
                <w:szCs w:val="20"/>
              </w:rPr>
              <w:t>15</w:t>
            </w:r>
          </w:p>
        </w:tc>
        <w:tc>
          <w:tcPr>
            <w:tcW w:w="781" w:type="dxa"/>
            <w:shd w:val="clear" w:color="auto" w:fill="FFFFFF" w:themeFill="background1"/>
            <w:vAlign w:val="center"/>
          </w:tcPr>
          <w:p w:rsidR="009D4B52" w:rsidRPr="006F454B" w:rsidRDefault="009D4B52" w:rsidP="009D4B52">
            <w:pPr>
              <w:tabs>
                <w:tab w:val="left" w:pos="1178"/>
                <w:tab w:val="left" w:pos="9053"/>
              </w:tabs>
              <w:spacing w:line="240" w:lineRule="auto"/>
              <w:jc w:val="center"/>
              <w:rPr>
                <w:color w:val="000000"/>
                <w:sz w:val="20"/>
                <w:szCs w:val="20"/>
              </w:rPr>
            </w:pPr>
            <w:r w:rsidRPr="006F454B">
              <w:rPr>
                <w:color w:val="000000"/>
                <w:sz w:val="20"/>
                <w:szCs w:val="20"/>
              </w:rPr>
              <w:t>12</w:t>
            </w:r>
          </w:p>
        </w:tc>
        <w:tc>
          <w:tcPr>
            <w:tcW w:w="782" w:type="dxa"/>
            <w:shd w:val="clear" w:color="auto" w:fill="auto"/>
            <w:vAlign w:val="center"/>
          </w:tcPr>
          <w:p w:rsidR="009D4B52" w:rsidRPr="00D20B8C" w:rsidRDefault="009D4B52" w:rsidP="009D4B52">
            <w:pPr>
              <w:tabs>
                <w:tab w:val="left" w:pos="1178"/>
                <w:tab w:val="left" w:pos="9053"/>
              </w:tabs>
              <w:spacing w:line="240" w:lineRule="auto"/>
              <w:jc w:val="center"/>
              <w:rPr>
                <w:color w:val="000000"/>
                <w:sz w:val="20"/>
                <w:szCs w:val="20"/>
                <w:lang w:val="en-US"/>
              </w:rPr>
            </w:pPr>
            <w:r w:rsidRPr="00D20B8C">
              <w:rPr>
                <w:color w:val="000000"/>
                <w:sz w:val="20"/>
                <w:szCs w:val="20"/>
                <w:lang w:val="en-US"/>
              </w:rPr>
              <w:t>12</w:t>
            </w:r>
          </w:p>
        </w:tc>
        <w:tc>
          <w:tcPr>
            <w:tcW w:w="782" w:type="dxa"/>
            <w:shd w:val="clear" w:color="auto" w:fill="BFBFBF" w:themeFill="background1" w:themeFillShade="BF"/>
            <w:vAlign w:val="center"/>
          </w:tcPr>
          <w:p w:rsidR="009D4B52" w:rsidRPr="007162BB" w:rsidRDefault="009D4B52" w:rsidP="009D4B52">
            <w:pPr>
              <w:tabs>
                <w:tab w:val="left" w:pos="1178"/>
                <w:tab w:val="left" w:pos="9053"/>
              </w:tabs>
              <w:spacing w:line="240" w:lineRule="auto"/>
              <w:jc w:val="center"/>
              <w:rPr>
                <w:b/>
                <w:color w:val="000000"/>
                <w:sz w:val="20"/>
                <w:szCs w:val="20"/>
              </w:rPr>
            </w:pPr>
            <w:r w:rsidRPr="007162BB">
              <w:rPr>
                <w:b/>
                <w:color w:val="000000"/>
                <w:sz w:val="20"/>
                <w:szCs w:val="20"/>
              </w:rPr>
              <w:t>2</w:t>
            </w:r>
            <w:r>
              <w:rPr>
                <w:b/>
                <w:color w:val="000000"/>
                <w:sz w:val="20"/>
                <w:szCs w:val="20"/>
              </w:rPr>
              <w:t>8</w:t>
            </w:r>
          </w:p>
        </w:tc>
        <w:tc>
          <w:tcPr>
            <w:tcW w:w="651" w:type="dxa"/>
            <w:shd w:val="clear" w:color="auto" w:fill="auto"/>
            <w:vAlign w:val="center"/>
          </w:tcPr>
          <w:p w:rsidR="009D4B52" w:rsidRPr="009D4B52" w:rsidRDefault="009D4B52" w:rsidP="009D4B52">
            <w:pPr>
              <w:tabs>
                <w:tab w:val="left" w:pos="1178"/>
                <w:tab w:val="left" w:pos="9053"/>
              </w:tabs>
              <w:spacing w:line="240" w:lineRule="auto"/>
              <w:jc w:val="center"/>
              <w:rPr>
                <w:color w:val="000000"/>
                <w:sz w:val="20"/>
                <w:szCs w:val="20"/>
              </w:rPr>
            </w:pPr>
            <w:r w:rsidRPr="009D4B52">
              <w:rPr>
                <w:color w:val="000000"/>
                <w:sz w:val="20"/>
                <w:szCs w:val="20"/>
              </w:rPr>
              <w:t>11</w:t>
            </w:r>
          </w:p>
        </w:tc>
        <w:tc>
          <w:tcPr>
            <w:tcW w:w="781" w:type="dxa"/>
            <w:shd w:val="clear" w:color="auto" w:fill="BFBFBF" w:themeFill="background1" w:themeFillShade="BF"/>
            <w:vAlign w:val="center"/>
          </w:tcPr>
          <w:p w:rsidR="009D4B52" w:rsidRPr="00445BE7" w:rsidRDefault="009D4B52" w:rsidP="009D4B52">
            <w:pPr>
              <w:tabs>
                <w:tab w:val="left" w:pos="1178"/>
                <w:tab w:val="left" w:pos="9053"/>
              </w:tabs>
              <w:spacing w:line="240" w:lineRule="auto"/>
              <w:jc w:val="center"/>
              <w:rPr>
                <w:b/>
                <w:color w:val="000000"/>
                <w:sz w:val="20"/>
                <w:szCs w:val="20"/>
              </w:rPr>
            </w:pPr>
            <w:r w:rsidRPr="00445BE7">
              <w:rPr>
                <w:b/>
                <w:color w:val="000000"/>
                <w:sz w:val="20"/>
                <w:szCs w:val="20"/>
              </w:rPr>
              <w:t>12</w:t>
            </w:r>
          </w:p>
        </w:tc>
        <w:tc>
          <w:tcPr>
            <w:tcW w:w="782" w:type="dxa"/>
            <w:shd w:val="clear" w:color="auto" w:fill="FFFFFF" w:themeFill="background1"/>
            <w:vAlign w:val="center"/>
          </w:tcPr>
          <w:p w:rsidR="009D4B52" w:rsidRPr="006F454B" w:rsidRDefault="009D4B52" w:rsidP="009D4B52">
            <w:pPr>
              <w:tabs>
                <w:tab w:val="left" w:pos="1178"/>
                <w:tab w:val="left" w:pos="9053"/>
              </w:tabs>
              <w:spacing w:line="240" w:lineRule="auto"/>
              <w:jc w:val="center"/>
              <w:rPr>
                <w:color w:val="000000"/>
                <w:sz w:val="20"/>
                <w:szCs w:val="20"/>
              </w:rPr>
            </w:pPr>
          </w:p>
        </w:tc>
        <w:tc>
          <w:tcPr>
            <w:tcW w:w="782" w:type="dxa"/>
            <w:shd w:val="clear" w:color="auto" w:fill="auto"/>
            <w:vAlign w:val="center"/>
          </w:tcPr>
          <w:p w:rsidR="009D4B52" w:rsidRPr="00D20B8C" w:rsidRDefault="009D4B52" w:rsidP="009D4B52">
            <w:pPr>
              <w:tabs>
                <w:tab w:val="left" w:pos="1178"/>
                <w:tab w:val="left" w:pos="9053"/>
              </w:tabs>
              <w:spacing w:line="240" w:lineRule="auto"/>
              <w:jc w:val="center"/>
              <w:rPr>
                <w:color w:val="000000"/>
                <w:sz w:val="20"/>
                <w:szCs w:val="20"/>
                <w:lang w:val="en-US"/>
              </w:rPr>
            </w:pPr>
          </w:p>
        </w:tc>
        <w:tc>
          <w:tcPr>
            <w:tcW w:w="782" w:type="dxa"/>
            <w:shd w:val="clear" w:color="auto" w:fill="BFBFBF" w:themeFill="background1" w:themeFillShade="BF"/>
            <w:vAlign w:val="center"/>
          </w:tcPr>
          <w:p w:rsidR="009D4B52" w:rsidRPr="007162BB" w:rsidRDefault="009D4B52" w:rsidP="009D4B52">
            <w:pPr>
              <w:tabs>
                <w:tab w:val="left" w:pos="1178"/>
                <w:tab w:val="left" w:pos="9053"/>
              </w:tabs>
              <w:spacing w:line="240" w:lineRule="auto"/>
              <w:jc w:val="center"/>
              <w:rPr>
                <w:b/>
                <w:color w:val="000000"/>
                <w:sz w:val="20"/>
                <w:szCs w:val="20"/>
              </w:rPr>
            </w:pPr>
            <w:r w:rsidRPr="007162BB">
              <w:rPr>
                <w:b/>
                <w:color w:val="000000"/>
                <w:sz w:val="20"/>
                <w:szCs w:val="20"/>
              </w:rPr>
              <w:t>23</w:t>
            </w:r>
          </w:p>
        </w:tc>
        <w:tc>
          <w:tcPr>
            <w:tcW w:w="621" w:type="dxa"/>
            <w:shd w:val="clear" w:color="auto" w:fill="BFBFBF" w:themeFill="background1" w:themeFillShade="BF"/>
            <w:vAlign w:val="center"/>
          </w:tcPr>
          <w:p w:rsidR="009D4B52" w:rsidRPr="00DF65F1" w:rsidRDefault="009D4B52" w:rsidP="009D4B52">
            <w:pPr>
              <w:tabs>
                <w:tab w:val="left" w:pos="1178"/>
                <w:tab w:val="left" w:pos="9053"/>
              </w:tabs>
              <w:spacing w:line="240" w:lineRule="auto"/>
              <w:jc w:val="center"/>
              <w:rPr>
                <w:b/>
                <w:color w:val="000000"/>
                <w:sz w:val="20"/>
                <w:szCs w:val="20"/>
              </w:rPr>
            </w:pPr>
            <w:r w:rsidRPr="00DF65F1">
              <w:rPr>
                <w:b/>
                <w:color w:val="000000"/>
                <w:sz w:val="20"/>
                <w:szCs w:val="20"/>
              </w:rPr>
              <w:t>0,</w:t>
            </w:r>
            <w:r>
              <w:rPr>
                <w:b/>
                <w:color w:val="000000"/>
                <w:sz w:val="20"/>
                <w:szCs w:val="20"/>
              </w:rPr>
              <w:t>83</w:t>
            </w:r>
          </w:p>
        </w:tc>
      </w:tr>
      <w:tr w:rsidR="009D4B52" w:rsidRPr="003F1388" w:rsidTr="009D4B52">
        <w:trPr>
          <w:trHeight w:val="426"/>
        </w:trPr>
        <w:tc>
          <w:tcPr>
            <w:tcW w:w="2552" w:type="dxa"/>
            <w:shd w:val="clear" w:color="auto" w:fill="auto"/>
            <w:vAlign w:val="center"/>
          </w:tcPr>
          <w:p w:rsidR="009D4B52" w:rsidRPr="003F1388" w:rsidRDefault="009D4B52" w:rsidP="009D4B52">
            <w:pPr>
              <w:rPr>
                <w:color w:val="000000"/>
                <w:sz w:val="20"/>
                <w:szCs w:val="20"/>
              </w:rPr>
            </w:pPr>
            <w:r w:rsidRPr="003F1388">
              <w:rPr>
                <w:color w:val="000000"/>
                <w:sz w:val="20"/>
                <w:szCs w:val="20"/>
              </w:rPr>
              <w:t xml:space="preserve">Нагрузка на 1 сотрудника </w:t>
            </w:r>
          </w:p>
        </w:tc>
        <w:tc>
          <w:tcPr>
            <w:tcW w:w="651" w:type="dxa"/>
            <w:shd w:val="clear" w:color="auto" w:fill="auto"/>
            <w:vAlign w:val="center"/>
          </w:tcPr>
          <w:p w:rsidR="009D4B52" w:rsidRPr="009D4B52" w:rsidRDefault="009D4B52" w:rsidP="009D4B52">
            <w:pPr>
              <w:tabs>
                <w:tab w:val="left" w:pos="1178"/>
                <w:tab w:val="left" w:pos="9053"/>
              </w:tabs>
              <w:spacing w:line="240" w:lineRule="auto"/>
              <w:jc w:val="center"/>
              <w:rPr>
                <w:color w:val="000000"/>
                <w:sz w:val="20"/>
                <w:szCs w:val="20"/>
              </w:rPr>
            </w:pPr>
            <w:r w:rsidRPr="009D4B52">
              <w:rPr>
                <w:color w:val="000000"/>
                <w:sz w:val="20"/>
                <w:szCs w:val="20"/>
              </w:rPr>
              <w:t>2,6</w:t>
            </w:r>
          </w:p>
        </w:tc>
        <w:tc>
          <w:tcPr>
            <w:tcW w:w="651" w:type="dxa"/>
            <w:shd w:val="clear" w:color="auto" w:fill="BFBFBF" w:themeFill="background1" w:themeFillShade="BF"/>
            <w:vAlign w:val="center"/>
          </w:tcPr>
          <w:p w:rsidR="009D4B52" w:rsidRPr="009D4B52" w:rsidRDefault="009D4B52" w:rsidP="009D4B52">
            <w:pPr>
              <w:tabs>
                <w:tab w:val="left" w:pos="1178"/>
                <w:tab w:val="left" w:pos="9053"/>
              </w:tabs>
              <w:spacing w:line="240" w:lineRule="auto"/>
              <w:jc w:val="center"/>
              <w:rPr>
                <w:b/>
                <w:color w:val="000000"/>
                <w:sz w:val="20"/>
                <w:szCs w:val="20"/>
              </w:rPr>
            </w:pPr>
            <w:r w:rsidRPr="009D4B52">
              <w:rPr>
                <w:b/>
                <w:color w:val="000000"/>
                <w:sz w:val="20"/>
                <w:szCs w:val="20"/>
              </w:rPr>
              <w:t>3</w:t>
            </w:r>
          </w:p>
        </w:tc>
        <w:tc>
          <w:tcPr>
            <w:tcW w:w="781" w:type="dxa"/>
            <w:shd w:val="clear" w:color="auto" w:fill="FFFFFF" w:themeFill="background1"/>
            <w:vAlign w:val="center"/>
          </w:tcPr>
          <w:p w:rsidR="009D4B52" w:rsidRPr="006F454B" w:rsidRDefault="009D4B52" w:rsidP="009D4B52">
            <w:pPr>
              <w:tabs>
                <w:tab w:val="left" w:pos="1178"/>
                <w:tab w:val="left" w:pos="9053"/>
              </w:tabs>
              <w:spacing w:line="240" w:lineRule="auto"/>
              <w:jc w:val="center"/>
              <w:rPr>
                <w:color w:val="000000"/>
                <w:sz w:val="20"/>
                <w:szCs w:val="20"/>
              </w:rPr>
            </w:pPr>
            <w:r w:rsidRPr="006F454B">
              <w:rPr>
                <w:color w:val="000000"/>
                <w:sz w:val="20"/>
                <w:szCs w:val="20"/>
              </w:rPr>
              <w:t>3</w:t>
            </w:r>
          </w:p>
        </w:tc>
        <w:tc>
          <w:tcPr>
            <w:tcW w:w="782" w:type="dxa"/>
            <w:shd w:val="clear" w:color="auto" w:fill="auto"/>
            <w:vAlign w:val="center"/>
          </w:tcPr>
          <w:p w:rsidR="009D4B52" w:rsidRPr="00D20B8C" w:rsidRDefault="009D4B52" w:rsidP="009D4B52">
            <w:pPr>
              <w:tabs>
                <w:tab w:val="left" w:pos="1178"/>
                <w:tab w:val="left" w:pos="9053"/>
              </w:tabs>
              <w:spacing w:line="240" w:lineRule="auto"/>
              <w:jc w:val="center"/>
              <w:rPr>
                <w:color w:val="000000"/>
                <w:sz w:val="20"/>
                <w:szCs w:val="20"/>
                <w:lang w:val="en-US"/>
              </w:rPr>
            </w:pPr>
            <w:r w:rsidRPr="00D20B8C">
              <w:rPr>
                <w:color w:val="000000"/>
                <w:sz w:val="20"/>
                <w:szCs w:val="20"/>
                <w:lang w:val="en-US"/>
              </w:rPr>
              <w:t>2.4</w:t>
            </w:r>
          </w:p>
        </w:tc>
        <w:tc>
          <w:tcPr>
            <w:tcW w:w="782" w:type="dxa"/>
            <w:shd w:val="clear" w:color="auto" w:fill="BFBFBF" w:themeFill="background1" w:themeFillShade="BF"/>
            <w:vAlign w:val="center"/>
          </w:tcPr>
          <w:p w:rsidR="009D4B52" w:rsidRPr="007162BB" w:rsidRDefault="009D4B52" w:rsidP="009D4B52">
            <w:pPr>
              <w:tabs>
                <w:tab w:val="left" w:pos="1178"/>
                <w:tab w:val="left" w:pos="9053"/>
              </w:tabs>
              <w:spacing w:line="240" w:lineRule="auto"/>
              <w:jc w:val="center"/>
              <w:rPr>
                <w:b/>
                <w:color w:val="000000"/>
                <w:sz w:val="20"/>
                <w:szCs w:val="20"/>
              </w:rPr>
            </w:pPr>
            <w:r w:rsidRPr="007162BB">
              <w:rPr>
                <w:b/>
                <w:color w:val="000000"/>
                <w:sz w:val="20"/>
                <w:szCs w:val="20"/>
              </w:rPr>
              <w:t>5</w:t>
            </w:r>
            <w:r>
              <w:rPr>
                <w:b/>
                <w:color w:val="000000"/>
                <w:sz w:val="20"/>
                <w:szCs w:val="20"/>
              </w:rPr>
              <w:t>,6</w:t>
            </w:r>
          </w:p>
        </w:tc>
        <w:tc>
          <w:tcPr>
            <w:tcW w:w="651" w:type="dxa"/>
            <w:shd w:val="clear" w:color="auto" w:fill="auto"/>
            <w:vAlign w:val="center"/>
          </w:tcPr>
          <w:p w:rsidR="009D4B52" w:rsidRPr="009D4B52" w:rsidRDefault="009D4B52" w:rsidP="009D4B52">
            <w:pPr>
              <w:tabs>
                <w:tab w:val="left" w:pos="1178"/>
                <w:tab w:val="left" w:pos="9053"/>
              </w:tabs>
              <w:spacing w:line="240" w:lineRule="auto"/>
              <w:jc w:val="center"/>
              <w:rPr>
                <w:color w:val="000000"/>
                <w:sz w:val="20"/>
                <w:szCs w:val="20"/>
              </w:rPr>
            </w:pPr>
            <w:r w:rsidRPr="009D4B52">
              <w:rPr>
                <w:color w:val="000000"/>
                <w:sz w:val="20"/>
                <w:szCs w:val="20"/>
              </w:rPr>
              <w:t>2,2</w:t>
            </w:r>
          </w:p>
        </w:tc>
        <w:tc>
          <w:tcPr>
            <w:tcW w:w="781" w:type="dxa"/>
            <w:shd w:val="clear" w:color="auto" w:fill="BFBFBF" w:themeFill="background1" w:themeFillShade="BF"/>
            <w:vAlign w:val="center"/>
          </w:tcPr>
          <w:p w:rsidR="009D4B52" w:rsidRPr="00445BE7" w:rsidRDefault="009D4B52" w:rsidP="009D4B52">
            <w:pPr>
              <w:tabs>
                <w:tab w:val="left" w:pos="1178"/>
                <w:tab w:val="left" w:pos="9053"/>
              </w:tabs>
              <w:spacing w:line="240" w:lineRule="auto"/>
              <w:jc w:val="center"/>
              <w:rPr>
                <w:b/>
                <w:color w:val="000000"/>
                <w:sz w:val="20"/>
                <w:szCs w:val="20"/>
              </w:rPr>
            </w:pPr>
            <w:r w:rsidRPr="00445BE7">
              <w:rPr>
                <w:b/>
                <w:color w:val="000000"/>
                <w:sz w:val="20"/>
                <w:szCs w:val="20"/>
              </w:rPr>
              <w:t>2,4</w:t>
            </w:r>
          </w:p>
        </w:tc>
        <w:tc>
          <w:tcPr>
            <w:tcW w:w="782" w:type="dxa"/>
            <w:shd w:val="clear" w:color="auto" w:fill="FFFFFF" w:themeFill="background1"/>
            <w:vAlign w:val="center"/>
          </w:tcPr>
          <w:p w:rsidR="009D4B52" w:rsidRPr="006F454B" w:rsidRDefault="009D4B52" w:rsidP="009D4B52">
            <w:pPr>
              <w:tabs>
                <w:tab w:val="left" w:pos="1178"/>
                <w:tab w:val="left" w:pos="9053"/>
              </w:tabs>
              <w:spacing w:line="240" w:lineRule="auto"/>
              <w:jc w:val="center"/>
              <w:rPr>
                <w:color w:val="000000"/>
                <w:sz w:val="20"/>
                <w:szCs w:val="20"/>
              </w:rPr>
            </w:pPr>
          </w:p>
        </w:tc>
        <w:tc>
          <w:tcPr>
            <w:tcW w:w="782" w:type="dxa"/>
            <w:shd w:val="clear" w:color="auto" w:fill="auto"/>
            <w:vAlign w:val="center"/>
          </w:tcPr>
          <w:p w:rsidR="009D4B52" w:rsidRPr="00D20B8C" w:rsidRDefault="009D4B52" w:rsidP="009D4B52">
            <w:pPr>
              <w:tabs>
                <w:tab w:val="left" w:pos="1178"/>
                <w:tab w:val="left" w:pos="9053"/>
              </w:tabs>
              <w:spacing w:line="240" w:lineRule="auto"/>
              <w:jc w:val="center"/>
              <w:rPr>
                <w:color w:val="000000"/>
                <w:sz w:val="20"/>
                <w:szCs w:val="20"/>
                <w:lang w:val="en-US"/>
              </w:rPr>
            </w:pPr>
          </w:p>
        </w:tc>
        <w:tc>
          <w:tcPr>
            <w:tcW w:w="782" w:type="dxa"/>
            <w:shd w:val="clear" w:color="auto" w:fill="BFBFBF" w:themeFill="background1" w:themeFillShade="BF"/>
            <w:vAlign w:val="center"/>
          </w:tcPr>
          <w:p w:rsidR="009D4B52" w:rsidRPr="007162BB" w:rsidRDefault="009D4B52" w:rsidP="009D4B52">
            <w:pPr>
              <w:tabs>
                <w:tab w:val="left" w:pos="1178"/>
                <w:tab w:val="left" w:pos="9053"/>
              </w:tabs>
              <w:spacing w:line="240" w:lineRule="auto"/>
              <w:jc w:val="center"/>
              <w:rPr>
                <w:b/>
                <w:color w:val="000000"/>
                <w:sz w:val="20"/>
                <w:szCs w:val="20"/>
              </w:rPr>
            </w:pPr>
            <w:r w:rsidRPr="007162BB">
              <w:rPr>
                <w:b/>
                <w:color w:val="000000"/>
                <w:sz w:val="20"/>
                <w:szCs w:val="20"/>
              </w:rPr>
              <w:t>4,6</w:t>
            </w:r>
          </w:p>
        </w:tc>
        <w:tc>
          <w:tcPr>
            <w:tcW w:w="621" w:type="dxa"/>
            <w:shd w:val="clear" w:color="auto" w:fill="BFBFBF" w:themeFill="background1" w:themeFillShade="BF"/>
            <w:vAlign w:val="center"/>
          </w:tcPr>
          <w:p w:rsidR="009D4B52" w:rsidRPr="00DF65F1" w:rsidRDefault="009D4B52" w:rsidP="009D4B52">
            <w:pPr>
              <w:tabs>
                <w:tab w:val="left" w:pos="1178"/>
                <w:tab w:val="left" w:pos="9053"/>
              </w:tabs>
              <w:spacing w:line="240" w:lineRule="auto"/>
              <w:jc w:val="center"/>
              <w:rPr>
                <w:b/>
                <w:color w:val="000000"/>
                <w:sz w:val="20"/>
                <w:szCs w:val="20"/>
              </w:rPr>
            </w:pPr>
            <w:r w:rsidRPr="00DF65F1">
              <w:rPr>
                <w:b/>
                <w:color w:val="000000"/>
                <w:sz w:val="20"/>
                <w:szCs w:val="20"/>
              </w:rPr>
              <w:t>0,</w:t>
            </w:r>
            <w:r>
              <w:rPr>
                <w:b/>
                <w:color w:val="000000"/>
                <w:sz w:val="20"/>
                <w:szCs w:val="20"/>
              </w:rPr>
              <w:t>83</w:t>
            </w:r>
          </w:p>
        </w:tc>
      </w:tr>
    </w:tbl>
    <w:p w:rsidR="00A57D58" w:rsidRDefault="00A57D58" w:rsidP="00A57D58">
      <w:pPr>
        <w:jc w:val="center"/>
        <w:rPr>
          <w:b/>
          <w:sz w:val="24"/>
          <w:szCs w:val="24"/>
        </w:rPr>
      </w:pPr>
    </w:p>
    <w:p w:rsidR="00A57D58" w:rsidRPr="00F0495F" w:rsidRDefault="00A57D58" w:rsidP="00A57D58">
      <w:pPr>
        <w:jc w:val="center"/>
        <w:rPr>
          <w:b/>
          <w:sz w:val="24"/>
          <w:szCs w:val="24"/>
        </w:rPr>
      </w:pPr>
      <w:r w:rsidRPr="003F1388">
        <w:rPr>
          <w:b/>
          <w:sz w:val="24"/>
          <w:szCs w:val="24"/>
        </w:rPr>
        <w:t>Внеплановые мероприятия</w:t>
      </w:r>
    </w:p>
    <w:tbl>
      <w:tblPr>
        <w:tblpPr w:leftFromText="180" w:rightFromText="180" w:vertAnchor="text" w:horzAnchor="margin" w:tblpXSpec="center" w:tblpY="363"/>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51"/>
        <w:gridCol w:w="651"/>
        <w:gridCol w:w="781"/>
        <w:gridCol w:w="782"/>
        <w:gridCol w:w="782"/>
        <w:gridCol w:w="651"/>
        <w:gridCol w:w="781"/>
        <w:gridCol w:w="782"/>
        <w:gridCol w:w="782"/>
        <w:gridCol w:w="782"/>
        <w:gridCol w:w="782"/>
      </w:tblGrid>
      <w:tr w:rsidR="00D20B8C" w:rsidRPr="003F1388" w:rsidTr="008C45A9">
        <w:trPr>
          <w:trHeight w:val="412"/>
        </w:trPr>
        <w:tc>
          <w:tcPr>
            <w:tcW w:w="2694" w:type="dxa"/>
            <w:shd w:val="clear" w:color="auto" w:fill="auto"/>
          </w:tcPr>
          <w:p w:rsidR="00D20B8C" w:rsidRPr="003F1388" w:rsidRDefault="00D20B8C" w:rsidP="00D20B8C">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51" w:type="dxa"/>
            <w:shd w:val="clear" w:color="auto" w:fill="auto"/>
            <w:vAlign w:val="center"/>
          </w:tcPr>
          <w:p w:rsidR="00D20B8C" w:rsidRPr="008C45A9" w:rsidRDefault="00D20B8C" w:rsidP="00D20B8C">
            <w:pPr>
              <w:tabs>
                <w:tab w:val="left" w:pos="1178"/>
                <w:tab w:val="left" w:pos="9053"/>
              </w:tabs>
              <w:spacing w:line="240" w:lineRule="auto"/>
              <w:jc w:val="center"/>
              <w:rPr>
                <w:color w:val="000000"/>
                <w:sz w:val="20"/>
                <w:szCs w:val="20"/>
              </w:rPr>
            </w:pPr>
            <w:r w:rsidRPr="008C45A9">
              <w:rPr>
                <w:color w:val="000000"/>
                <w:sz w:val="20"/>
                <w:szCs w:val="20"/>
              </w:rPr>
              <w:t>1 кв. 2016</w:t>
            </w:r>
          </w:p>
        </w:tc>
        <w:tc>
          <w:tcPr>
            <w:tcW w:w="651" w:type="dxa"/>
            <w:shd w:val="clear" w:color="auto" w:fill="BFBFBF" w:themeFill="background1" w:themeFillShade="BF"/>
            <w:vAlign w:val="center"/>
          </w:tcPr>
          <w:p w:rsidR="00D20B8C" w:rsidRPr="008C45A9" w:rsidRDefault="00D20B8C" w:rsidP="00D20B8C">
            <w:pPr>
              <w:tabs>
                <w:tab w:val="left" w:pos="1178"/>
                <w:tab w:val="left" w:pos="9053"/>
              </w:tabs>
              <w:spacing w:line="240" w:lineRule="auto"/>
              <w:jc w:val="center"/>
              <w:rPr>
                <w:b/>
                <w:color w:val="000000"/>
                <w:sz w:val="20"/>
                <w:szCs w:val="20"/>
              </w:rPr>
            </w:pPr>
            <w:r w:rsidRPr="008C45A9">
              <w:rPr>
                <w:b/>
                <w:color w:val="000000"/>
                <w:sz w:val="20"/>
                <w:szCs w:val="20"/>
              </w:rPr>
              <w:t>2 кв. 2016</w:t>
            </w:r>
          </w:p>
        </w:tc>
        <w:tc>
          <w:tcPr>
            <w:tcW w:w="781" w:type="dxa"/>
            <w:shd w:val="clear" w:color="auto" w:fill="FFFFFF" w:themeFill="background1"/>
            <w:vAlign w:val="center"/>
          </w:tcPr>
          <w:p w:rsidR="00D20B8C" w:rsidRPr="00F11427" w:rsidRDefault="00D20B8C" w:rsidP="00D20B8C">
            <w:pPr>
              <w:tabs>
                <w:tab w:val="left" w:pos="1178"/>
                <w:tab w:val="left" w:pos="9053"/>
              </w:tabs>
              <w:spacing w:line="240" w:lineRule="auto"/>
              <w:jc w:val="center"/>
              <w:rPr>
                <w:color w:val="000000"/>
                <w:sz w:val="20"/>
                <w:szCs w:val="20"/>
              </w:rPr>
            </w:pPr>
            <w:r w:rsidRPr="00F11427">
              <w:rPr>
                <w:color w:val="000000"/>
                <w:sz w:val="20"/>
                <w:szCs w:val="20"/>
              </w:rPr>
              <w:t>3 кв. 201</w:t>
            </w:r>
            <w:r>
              <w:rPr>
                <w:color w:val="000000"/>
                <w:sz w:val="20"/>
                <w:szCs w:val="20"/>
              </w:rPr>
              <w:t>6</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4 кв. 201</w:t>
            </w:r>
            <w:r>
              <w:rPr>
                <w:color w:val="000000"/>
                <w:sz w:val="20"/>
                <w:szCs w:val="20"/>
              </w:rPr>
              <w:t>6</w:t>
            </w:r>
          </w:p>
        </w:tc>
        <w:tc>
          <w:tcPr>
            <w:tcW w:w="782" w:type="dxa"/>
            <w:shd w:val="clear" w:color="auto" w:fill="BFBFBF" w:themeFill="background1" w:themeFillShade="BF"/>
            <w:vAlign w:val="center"/>
          </w:tcPr>
          <w:p w:rsidR="00D20B8C" w:rsidRPr="008C45A9" w:rsidRDefault="0077213A" w:rsidP="00D20B8C">
            <w:pPr>
              <w:tabs>
                <w:tab w:val="left" w:pos="1178"/>
                <w:tab w:val="left" w:pos="9053"/>
              </w:tabs>
              <w:spacing w:line="240" w:lineRule="auto"/>
              <w:jc w:val="center"/>
              <w:rPr>
                <w:b/>
                <w:color w:val="000000"/>
                <w:sz w:val="20"/>
                <w:szCs w:val="20"/>
              </w:rPr>
            </w:pPr>
            <w:r w:rsidRPr="008C45A9">
              <w:rPr>
                <w:b/>
                <w:sz w:val="20"/>
                <w:szCs w:val="20"/>
              </w:rPr>
              <w:t>1-е полугод. 2016</w:t>
            </w:r>
          </w:p>
        </w:tc>
        <w:tc>
          <w:tcPr>
            <w:tcW w:w="651" w:type="dxa"/>
            <w:shd w:val="clear" w:color="auto" w:fill="auto"/>
            <w:vAlign w:val="center"/>
          </w:tcPr>
          <w:p w:rsidR="00D20B8C" w:rsidRPr="008C45A9" w:rsidRDefault="00D20B8C" w:rsidP="00D20B8C">
            <w:pPr>
              <w:tabs>
                <w:tab w:val="left" w:pos="1178"/>
                <w:tab w:val="left" w:pos="9053"/>
              </w:tabs>
              <w:spacing w:line="240" w:lineRule="auto"/>
              <w:jc w:val="center"/>
              <w:rPr>
                <w:color w:val="000000"/>
                <w:sz w:val="20"/>
                <w:szCs w:val="20"/>
              </w:rPr>
            </w:pPr>
            <w:r w:rsidRPr="008C45A9">
              <w:rPr>
                <w:color w:val="000000"/>
                <w:sz w:val="20"/>
                <w:szCs w:val="20"/>
              </w:rPr>
              <w:t>1 кв. 2017</w:t>
            </w:r>
          </w:p>
        </w:tc>
        <w:tc>
          <w:tcPr>
            <w:tcW w:w="781" w:type="dxa"/>
            <w:shd w:val="clear" w:color="auto" w:fill="BFBFBF" w:themeFill="background1" w:themeFillShade="BF"/>
            <w:vAlign w:val="center"/>
          </w:tcPr>
          <w:p w:rsidR="00D20B8C" w:rsidRPr="008C45A9" w:rsidRDefault="00D20B8C" w:rsidP="00D20B8C">
            <w:pPr>
              <w:tabs>
                <w:tab w:val="left" w:pos="1178"/>
                <w:tab w:val="left" w:pos="9053"/>
              </w:tabs>
              <w:spacing w:line="240" w:lineRule="auto"/>
              <w:jc w:val="center"/>
              <w:rPr>
                <w:b/>
                <w:color w:val="000000"/>
                <w:sz w:val="20"/>
                <w:szCs w:val="20"/>
              </w:rPr>
            </w:pPr>
            <w:r w:rsidRPr="008C45A9">
              <w:rPr>
                <w:b/>
                <w:color w:val="000000"/>
                <w:sz w:val="20"/>
                <w:szCs w:val="20"/>
              </w:rPr>
              <w:t>2 кв. 2017</w:t>
            </w:r>
          </w:p>
        </w:tc>
        <w:tc>
          <w:tcPr>
            <w:tcW w:w="782" w:type="dxa"/>
            <w:shd w:val="clear" w:color="auto" w:fill="FFFFFF" w:themeFill="background1"/>
            <w:vAlign w:val="center"/>
          </w:tcPr>
          <w:p w:rsidR="00D20B8C" w:rsidRPr="00F11427" w:rsidRDefault="00D20B8C" w:rsidP="00D20B8C">
            <w:pPr>
              <w:tabs>
                <w:tab w:val="left" w:pos="1178"/>
                <w:tab w:val="left" w:pos="9053"/>
              </w:tabs>
              <w:spacing w:line="240" w:lineRule="auto"/>
              <w:jc w:val="center"/>
              <w:rPr>
                <w:color w:val="000000"/>
                <w:sz w:val="20"/>
                <w:szCs w:val="20"/>
              </w:rPr>
            </w:pPr>
            <w:r w:rsidRPr="00F11427">
              <w:rPr>
                <w:color w:val="000000"/>
                <w:sz w:val="20"/>
                <w:szCs w:val="20"/>
              </w:rPr>
              <w:t>3 кв. 201</w:t>
            </w:r>
            <w:r>
              <w:rPr>
                <w:color w:val="000000"/>
                <w:sz w:val="20"/>
                <w:szCs w:val="20"/>
              </w:rPr>
              <w:t>7</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4 кв. 2017</w:t>
            </w:r>
          </w:p>
        </w:tc>
        <w:tc>
          <w:tcPr>
            <w:tcW w:w="782" w:type="dxa"/>
            <w:shd w:val="clear" w:color="auto" w:fill="BFBFBF" w:themeFill="background1" w:themeFillShade="BF"/>
            <w:vAlign w:val="center"/>
          </w:tcPr>
          <w:p w:rsidR="00D20B8C" w:rsidRPr="008C45A9" w:rsidRDefault="0077213A" w:rsidP="00D20B8C">
            <w:pPr>
              <w:tabs>
                <w:tab w:val="left" w:pos="1178"/>
                <w:tab w:val="left" w:pos="9053"/>
              </w:tabs>
              <w:spacing w:line="240" w:lineRule="auto"/>
              <w:jc w:val="center"/>
              <w:rPr>
                <w:b/>
                <w:color w:val="000000"/>
                <w:sz w:val="20"/>
                <w:szCs w:val="20"/>
              </w:rPr>
            </w:pPr>
            <w:r w:rsidRPr="008C45A9">
              <w:rPr>
                <w:b/>
                <w:sz w:val="20"/>
                <w:szCs w:val="20"/>
              </w:rPr>
              <w:t>1-е полугод. 2017</w:t>
            </w:r>
          </w:p>
        </w:tc>
        <w:tc>
          <w:tcPr>
            <w:tcW w:w="782" w:type="dxa"/>
            <w:shd w:val="clear" w:color="auto" w:fill="BFBFBF" w:themeFill="background1" w:themeFillShade="BF"/>
            <w:vAlign w:val="center"/>
          </w:tcPr>
          <w:p w:rsidR="00D20B8C" w:rsidRPr="00FF31BD" w:rsidRDefault="00D20B8C" w:rsidP="00D20B8C">
            <w:pPr>
              <w:tabs>
                <w:tab w:val="left" w:pos="1178"/>
                <w:tab w:val="left" w:pos="9053"/>
              </w:tabs>
              <w:spacing w:line="240" w:lineRule="auto"/>
              <w:jc w:val="center"/>
              <w:rPr>
                <w:b/>
                <w:color w:val="000000"/>
                <w:sz w:val="20"/>
                <w:szCs w:val="20"/>
              </w:rPr>
            </w:pPr>
            <w:r w:rsidRPr="00FF31BD">
              <w:rPr>
                <w:b/>
                <w:color w:val="000000"/>
                <w:sz w:val="20"/>
                <w:szCs w:val="20"/>
              </w:rPr>
              <w:t>201</w:t>
            </w:r>
            <w:r>
              <w:rPr>
                <w:b/>
                <w:color w:val="000000"/>
                <w:sz w:val="20"/>
                <w:szCs w:val="20"/>
              </w:rPr>
              <w:t>7</w:t>
            </w:r>
            <w:r w:rsidRPr="00FF31BD">
              <w:rPr>
                <w:b/>
                <w:color w:val="000000"/>
                <w:sz w:val="20"/>
                <w:szCs w:val="20"/>
              </w:rPr>
              <w:t>к 201</w:t>
            </w:r>
            <w:r>
              <w:rPr>
                <w:b/>
                <w:color w:val="000000"/>
                <w:sz w:val="20"/>
                <w:szCs w:val="20"/>
              </w:rPr>
              <w:t>6</w:t>
            </w:r>
          </w:p>
        </w:tc>
      </w:tr>
      <w:tr w:rsidR="008C45A9" w:rsidRPr="003F1388" w:rsidTr="008C45A9">
        <w:trPr>
          <w:trHeight w:val="500"/>
        </w:trPr>
        <w:tc>
          <w:tcPr>
            <w:tcW w:w="2694" w:type="dxa"/>
            <w:shd w:val="clear" w:color="auto" w:fill="auto"/>
          </w:tcPr>
          <w:p w:rsidR="008C45A9" w:rsidRPr="003F1388" w:rsidRDefault="008C45A9" w:rsidP="008C45A9">
            <w:pPr>
              <w:tabs>
                <w:tab w:val="left" w:pos="1178"/>
                <w:tab w:val="left" w:pos="9053"/>
              </w:tabs>
              <w:spacing w:line="240" w:lineRule="auto"/>
              <w:rPr>
                <w:color w:val="000000"/>
                <w:sz w:val="20"/>
                <w:szCs w:val="20"/>
              </w:rPr>
            </w:pPr>
            <w:r w:rsidRPr="003F1388">
              <w:rPr>
                <w:color w:val="000000"/>
                <w:sz w:val="20"/>
                <w:szCs w:val="20"/>
              </w:rPr>
              <w:t>Проведено</w:t>
            </w:r>
          </w:p>
        </w:tc>
        <w:tc>
          <w:tcPr>
            <w:tcW w:w="651" w:type="dxa"/>
            <w:shd w:val="clear" w:color="auto" w:fill="auto"/>
            <w:vAlign w:val="center"/>
          </w:tcPr>
          <w:p w:rsidR="008C45A9" w:rsidRPr="008C45A9" w:rsidRDefault="008C45A9" w:rsidP="008C45A9">
            <w:pPr>
              <w:tabs>
                <w:tab w:val="left" w:pos="1178"/>
                <w:tab w:val="left" w:pos="9053"/>
              </w:tabs>
              <w:spacing w:line="240" w:lineRule="auto"/>
              <w:jc w:val="center"/>
              <w:rPr>
                <w:color w:val="000000"/>
                <w:sz w:val="20"/>
                <w:szCs w:val="20"/>
              </w:rPr>
            </w:pPr>
            <w:r w:rsidRPr="008C45A9">
              <w:rPr>
                <w:color w:val="000000"/>
                <w:sz w:val="20"/>
                <w:szCs w:val="20"/>
              </w:rPr>
              <w:t>10</w:t>
            </w:r>
          </w:p>
        </w:tc>
        <w:tc>
          <w:tcPr>
            <w:tcW w:w="651" w:type="dxa"/>
            <w:shd w:val="clear" w:color="auto" w:fill="BFBFBF" w:themeFill="background1" w:themeFillShade="BF"/>
            <w:vAlign w:val="center"/>
          </w:tcPr>
          <w:p w:rsidR="008C45A9" w:rsidRPr="008C45A9" w:rsidRDefault="008C45A9" w:rsidP="008C45A9">
            <w:pPr>
              <w:tabs>
                <w:tab w:val="left" w:pos="1178"/>
                <w:tab w:val="left" w:pos="9053"/>
              </w:tabs>
              <w:spacing w:line="240" w:lineRule="auto"/>
              <w:jc w:val="center"/>
              <w:rPr>
                <w:b/>
                <w:color w:val="000000"/>
                <w:sz w:val="20"/>
                <w:szCs w:val="20"/>
              </w:rPr>
            </w:pPr>
            <w:r w:rsidRPr="008C45A9">
              <w:rPr>
                <w:b/>
                <w:color w:val="000000"/>
                <w:sz w:val="20"/>
                <w:szCs w:val="20"/>
              </w:rPr>
              <w:t>5</w:t>
            </w:r>
          </w:p>
        </w:tc>
        <w:tc>
          <w:tcPr>
            <w:tcW w:w="781" w:type="dxa"/>
            <w:shd w:val="clear" w:color="auto" w:fill="FFFFFF" w:themeFill="background1"/>
            <w:vAlign w:val="center"/>
          </w:tcPr>
          <w:p w:rsidR="008C45A9" w:rsidRPr="00F11427" w:rsidRDefault="008C45A9" w:rsidP="008C45A9">
            <w:pPr>
              <w:tabs>
                <w:tab w:val="left" w:pos="1178"/>
                <w:tab w:val="left" w:pos="9053"/>
              </w:tabs>
              <w:spacing w:line="240" w:lineRule="auto"/>
              <w:jc w:val="center"/>
              <w:rPr>
                <w:color w:val="000000"/>
                <w:sz w:val="20"/>
                <w:szCs w:val="20"/>
                <w:lang w:val="en-US"/>
              </w:rPr>
            </w:pPr>
            <w:r w:rsidRPr="00F11427">
              <w:rPr>
                <w:color w:val="000000"/>
                <w:sz w:val="20"/>
                <w:szCs w:val="20"/>
                <w:lang w:val="en-US"/>
              </w:rPr>
              <w:t>9</w:t>
            </w:r>
          </w:p>
        </w:tc>
        <w:tc>
          <w:tcPr>
            <w:tcW w:w="782" w:type="dxa"/>
            <w:shd w:val="clear" w:color="auto" w:fill="auto"/>
            <w:vAlign w:val="center"/>
          </w:tcPr>
          <w:p w:rsidR="008C45A9" w:rsidRPr="00D20B8C" w:rsidRDefault="008C45A9" w:rsidP="008C45A9">
            <w:pPr>
              <w:tabs>
                <w:tab w:val="left" w:pos="1178"/>
                <w:tab w:val="left" w:pos="9053"/>
              </w:tabs>
              <w:spacing w:line="240" w:lineRule="auto"/>
              <w:jc w:val="center"/>
              <w:rPr>
                <w:color w:val="000000"/>
                <w:sz w:val="20"/>
                <w:szCs w:val="20"/>
              </w:rPr>
            </w:pPr>
            <w:r w:rsidRPr="00D20B8C">
              <w:rPr>
                <w:color w:val="000000"/>
                <w:sz w:val="20"/>
                <w:szCs w:val="20"/>
              </w:rPr>
              <w:t>3</w:t>
            </w:r>
          </w:p>
        </w:tc>
        <w:tc>
          <w:tcPr>
            <w:tcW w:w="782" w:type="dxa"/>
            <w:shd w:val="clear" w:color="auto" w:fill="BFBFBF" w:themeFill="background1" w:themeFillShade="BF"/>
            <w:vAlign w:val="center"/>
          </w:tcPr>
          <w:p w:rsidR="008C45A9" w:rsidRPr="008C45A9" w:rsidRDefault="008C45A9" w:rsidP="008C45A9">
            <w:pPr>
              <w:tabs>
                <w:tab w:val="left" w:pos="1178"/>
                <w:tab w:val="left" w:pos="9053"/>
              </w:tabs>
              <w:spacing w:line="240" w:lineRule="auto"/>
              <w:jc w:val="center"/>
              <w:rPr>
                <w:b/>
                <w:color w:val="000000"/>
                <w:sz w:val="20"/>
                <w:szCs w:val="20"/>
              </w:rPr>
            </w:pPr>
            <w:r>
              <w:rPr>
                <w:b/>
                <w:color w:val="000000"/>
                <w:sz w:val="20"/>
                <w:szCs w:val="20"/>
              </w:rPr>
              <w:t>15</w:t>
            </w:r>
          </w:p>
        </w:tc>
        <w:tc>
          <w:tcPr>
            <w:tcW w:w="651" w:type="dxa"/>
            <w:shd w:val="clear" w:color="auto" w:fill="auto"/>
            <w:vAlign w:val="center"/>
          </w:tcPr>
          <w:p w:rsidR="008C45A9" w:rsidRPr="008C45A9" w:rsidRDefault="008C45A9" w:rsidP="008C45A9">
            <w:pPr>
              <w:tabs>
                <w:tab w:val="left" w:pos="1178"/>
                <w:tab w:val="left" w:pos="9053"/>
              </w:tabs>
              <w:spacing w:line="240" w:lineRule="auto"/>
              <w:jc w:val="center"/>
              <w:rPr>
                <w:color w:val="000000"/>
                <w:sz w:val="20"/>
                <w:szCs w:val="20"/>
              </w:rPr>
            </w:pPr>
            <w:r>
              <w:rPr>
                <w:color w:val="000000"/>
                <w:sz w:val="20"/>
                <w:szCs w:val="20"/>
              </w:rPr>
              <w:t>4</w:t>
            </w:r>
          </w:p>
        </w:tc>
        <w:tc>
          <w:tcPr>
            <w:tcW w:w="781" w:type="dxa"/>
            <w:shd w:val="clear" w:color="auto" w:fill="BFBFBF" w:themeFill="background1" w:themeFillShade="BF"/>
            <w:vAlign w:val="center"/>
          </w:tcPr>
          <w:p w:rsidR="008C45A9" w:rsidRPr="00445BE7" w:rsidRDefault="008C45A9" w:rsidP="008C45A9">
            <w:pPr>
              <w:tabs>
                <w:tab w:val="left" w:pos="1178"/>
                <w:tab w:val="left" w:pos="9053"/>
              </w:tabs>
              <w:spacing w:line="240" w:lineRule="auto"/>
              <w:jc w:val="center"/>
              <w:rPr>
                <w:b/>
                <w:color w:val="000000"/>
                <w:sz w:val="20"/>
                <w:szCs w:val="20"/>
              </w:rPr>
            </w:pPr>
            <w:r w:rsidRPr="00445BE7">
              <w:rPr>
                <w:b/>
                <w:color w:val="000000"/>
                <w:sz w:val="20"/>
                <w:szCs w:val="20"/>
              </w:rPr>
              <w:t>7</w:t>
            </w:r>
          </w:p>
        </w:tc>
        <w:tc>
          <w:tcPr>
            <w:tcW w:w="782" w:type="dxa"/>
            <w:shd w:val="clear" w:color="auto" w:fill="FFFFFF" w:themeFill="background1"/>
            <w:vAlign w:val="center"/>
          </w:tcPr>
          <w:p w:rsidR="008C45A9" w:rsidRPr="00E6260C" w:rsidRDefault="008C45A9" w:rsidP="008C45A9">
            <w:pPr>
              <w:tabs>
                <w:tab w:val="left" w:pos="1178"/>
                <w:tab w:val="left" w:pos="9053"/>
              </w:tabs>
              <w:spacing w:line="240" w:lineRule="auto"/>
              <w:jc w:val="center"/>
              <w:rPr>
                <w:color w:val="000000"/>
                <w:sz w:val="20"/>
                <w:szCs w:val="20"/>
                <w:lang w:val="en-US"/>
              </w:rPr>
            </w:pPr>
          </w:p>
        </w:tc>
        <w:tc>
          <w:tcPr>
            <w:tcW w:w="782" w:type="dxa"/>
            <w:shd w:val="clear" w:color="auto" w:fill="auto"/>
            <w:vAlign w:val="center"/>
          </w:tcPr>
          <w:p w:rsidR="008C45A9" w:rsidRPr="00E6260C" w:rsidRDefault="008C45A9" w:rsidP="008C45A9">
            <w:pPr>
              <w:tabs>
                <w:tab w:val="left" w:pos="1178"/>
                <w:tab w:val="left" w:pos="9053"/>
              </w:tabs>
              <w:spacing w:line="240" w:lineRule="auto"/>
              <w:jc w:val="center"/>
              <w:rPr>
                <w:color w:val="000000"/>
                <w:sz w:val="20"/>
                <w:szCs w:val="20"/>
              </w:rPr>
            </w:pPr>
          </w:p>
        </w:tc>
        <w:tc>
          <w:tcPr>
            <w:tcW w:w="782" w:type="dxa"/>
            <w:shd w:val="clear" w:color="auto" w:fill="BFBFBF" w:themeFill="background1" w:themeFillShade="BF"/>
            <w:vAlign w:val="center"/>
          </w:tcPr>
          <w:p w:rsidR="008C45A9" w:rsidRPr="007162BB" w:rsidRDefault="008C45A9" w:rsidP="008C45A9">
            <w:pPr>
              <w:tabs>
                <w:tab w:val="left" w:pos="1178"/>
                <w:tab w:val="left" w:pos="9053"/>
              </w:tabs>
              <w:spacing w:line="240" w:lineRule="auto"/>
              <w:jc w:val="center"/>
              <w:rPr>
                <w:b/>
                <w:color w:val="000000"/>
                <w:sz w:val="20"/>
                <w:szCs w:val="20"/>
              </w:rPr>
            </w:pPr>
            <w:r>
              <w:rPr>
                <w:b/>
                <w:color w:val="000000"/>
                <w:sz w:val="20"/>
                <w:szCs w:val="20"/>
              </w:rPr>
              <w:t>11</w:t>
            </w:r>
          </w:p>
        </w:tc>
        <w:tc>
          <w:tcPr>
            <w:tcW w:w="782" w:type="dxa"/>
            <w:shd w:val="clear" w:color="auto" w:fill="BFBFBF" w:themeFill="background1" w:themeFillShade="BF"/>
            <w:vAlign w:val="center"/>
          </w:tcPr>
          <w:p w:rsidR="008C45A9" w:rsidRPr="00E6260C" w:rsidRDefault="008C45A9" w:rsidP="008C45A9">
            <w:pPr>
              <w:tabs>
                <w:tab w:val="left" w:pos="1178"/>
                <w:tab w:val="left" w:pos="9053"/>
              </w:tabs>
              <w:spacing w:line="240" w:lineRule="auto"/>
              <w:jc w:val="center"/>
              <w:rPr>
                <w:b/>
                <w:color w:val="000000"/>
                <w:sz w:val="20"/>
                <w:szCs w:val="20"/>
              </w:rPr>
            </w:pPr>
            <w:r>
              <w:rPr>
                <w:b/>
                <w:color w:val="000000"/>
                <w:sz w:val="20"/>
                <w:szCs w:val="20"/>
              </w:rPr>
              <w:t>0,74</w:t>
            </w:r>
          </w:p>
        </w:tc>
      </w:tr>
      <w:tr w:rsidR="008C45A9" w:rsidRPr="003F1388" w:rsidTr="008C45A9">
        <w:trPr>
          <w:trHeight w:val="426"/>
        </w:trPr>
        <w:tc>
          <w:tcPr>
            <w:tcW w:w="2694" w:type="dxa"/>
            <w:shd w:val="clear" w:color="auto" w:fill="auto"/>
            <w:vAlign w:val="center"/>
          </w:tcPr>
          <w:p w:rsidR="008C45A9" w:rsidRPr="003F1388" w:rsidRDefault="008C45A9" w:rsidP="008C45A9">
            <w:pPr>
              <w:rPr>
                <w:color w:val="000000"/>
                <w:sz w:val="20"/>
                <w:szCs w:val="20"/>
              </w:rPr>
            </w:pPr>
            <w:r w:rsidRPr="003F1388">
              <w:rPr>
                <w:color w:val="000000"/>
                <w:sz w:val="20"/>
                <w:szCs w:val="20"/>
              </w:rPr>
              <w:t xml:space="preserve">Нагрузка на 1 сотрудника </w:t>
            </w:r>
          </w:p>
        </w:tc>
        <w:tc>
          <w:tcPr>
            <w:tcW w:w="651" w:type="dxa"/>
            <w:shd w:val="clear" w:color="auto" w:fill="auto"/>
            <w:vAlign w:val="center"/>
          </w:tcPr>
          <w:p w:rsidR="008C45A9" w:rsidRPr="008C45A9" w:rsidRDefault="008C45A9" w:rsidP="008C45A9">
            <w:pPr>
              <w:tabs>
                <w:tab w:val="left" w:pos="1178"/>
                <w:tab w:val="left" w:pos="9053"/>
              </w:tabs>
              <w:spacing w:line="240" w:lineRule="auto"/>
              <w:jc w:val="center"/>
              <w:rPr>
                <w:color w:val="000000"/>
                <w:sz w:val="20"/>
                <w:szCs w:val="20"/>
              </w:rPr>
            </w:pPr>
            <w:r w:rsidRPr="008C45A9">
              <w:rPr>
                <w:color w:val="000000"/>
                <w:sz w:val="20"/>
                <w:szCs w:val="20"/>
              </w:rPr>
              <w:t>2</w:t>
            </w:r>
          </w:p>
        </w:tc>
        <w:tc>
          <w:tcPr>
            <w:tcW w:w="651" w:type="dxa"/>
            <w:shd w:val="clear" w:color="auto" w:fill="BFBFBF" w:themeFill="background1" w:themeFillShade="BF"/>
            <w:vAlign w:val="center"/>
          </w:tcPr>
          <w:p w:rsidR="008C45A9" w:rsidRPr="008C45A9" w:rsidRDefault="008C45A9" w:rsidP="008C45A9">
            <w:pPr>
              <w:tabs>
                <w:tab w:val="left" w:pos="1178"/>
                <w:tab w:val="left" w:pos="9053"/>
              </w:tabs>
              <w:spacing w:line="240" w:lineRule="auto"/>
              <w:jc w:val="center"/>
              <w:rPr>
                <w:b/>
                <w:color w:val="000000"/>
                <w:sz w:val="20"/>
                <w:szCs w:val="20"/>
              </w:rPr>
            </w:pPr>
            <w:r w:rsidRPr="008C45A9">
              <w:rPr>
                <w:b/>
                <w:color w:val="000000"/>
                <w:sz w:val="20"/>
                <w:szCs w:val="20"/>
              </w:rPr>
              <w:t>1</w:t>
            </w:r>
          </w:p>
        </w:tc>
        <w:tc>
          <w:tcPr>
            <w:tcW w:w="781" w:type="dxa"/>
            <w:shd w:val="clear" w:color="auto" w:fill="FFFFFF" w:themeFill="background1"/>
            <w:vAlign w:val="center"/>
          </w:tcPr>
          <w:p w:rsidR="008C45A9" w:rsidRPr="00F11427" w:rsidRDefault="008C45A9" w:rsidP="008C45A9">
            <w:pPr>
              <w:tabs>
                <w:tab w:val="left" w:pos="1178"/>
                <w:tab w:val="left" w:pos="9053"/>
              </w:tabs>
              <w:spacing w:line="240" w:lineRule="auto"/>
              <w:jc w:val="center"/>
              <w:rPr>
                <w:color w:val="000000"/>
                <w:sz w:val="20"/>
                <w:szCs w:val="20"/>
              </w:rPr>
            </w:pPr>
            <w:r w:rsidRPr="00F11427">
              <w:rPr>
                <w:color w:val="000000"/>
                <w:sz w:val="20"/>
                <w:szCs w:val="20"/>
              </w:rPr>
              <w:t>2,25</w:t>
            </w:r>
          </w:p>
        </w:tc>
        <w:tc>
          <w:tcPr>
            <w:tcW w:w="782" w:type="dxa"/>
            <w:shd w:val="clear" w:color="auto" w:fill="auto"/>
            <w:vAlign w:val="center"/>
          </w:tcPr>
          <w:p w:rsidR="008C45A9" w:rsidRPr="00D20B8C" w:rsidRDefault="008C45A9" w:rsidP="008C45A9">
            <w:pPr>
              <w:tabs>
                <w:tab w:val="left" w:pos="1178"/>
                <w:tab w:val="left" w:pos="9053"/>
              </w:tabs>
              <w:spacing w:line="240" w:lineRule="auto"/>
              <w:jc w:val="center"/>
              <w:rPr>
                <w:color w:val="000000"/>
                <w:sz w:val="20"/>
                <w:szCs w:val="20"/>
              </w:rPr>
            </w:pPr>
            <w:r w:rsidRPr="00D20B8C">
              <w:rPr>
                <w:color w:val="000000"/>
                <w:sz w:val="20"/>
                <w:szCs w:val="20"/>
              </w:rPr>
              <w:t>0,6</w:t>
            </w:r>
          </w:p>
        </w:tc>
        <w:tc>
          <w:tcPr>
            <w:tcW w:w="782" w:type="dxa"/>
            <w:shd w:val="clear" w:color="auto" w:fill="BFBFBF" w:themeFill="background1" w:themeFillShade="BF"/>
            <w:vAlign w:val="center"/>
          </w:tcPr>
          <w:p w:rsidR="008C45A9" w:rsidRPr="008C45A9" w:rsidRDefault="008C45A9" w:rsidP="008C45A9">
            <w:pPr>
              <w:tabs>
                <w:tab w:val="left" w:pos="1178"/>
                <w:tab w:val="left" w:pos="9053"/>
              </w:tabs>
              <w:spacing w:line="240" w:lineRule="auto"/>
              <w:jc w:val="center"/>
              <w:rPr>
                <w:b/>
                <w:color w:val="000000"/>
                <w:sz w:val="20"/>
                <w:szCs w:val="20"/>
              </w:rPr>
            </w:pPr>
            <w:r>
              <w:rPr>
                <w:b/>
                <w:color w:val="000000"/>
                <w:sz w:val="20"/>
                <w:szCs w:val="20"/>
              </w:rPr>
              <w:t>3</w:t>
            </w:r>
          </w:p>
        </w:tc>
        <w:tc>
          <w:tcPr>
            <w:tcW w:w="651" w:type="dxa"/>
            <w:shd w:val="clear" w:color="auto" w:fill="auto"/>
            <w:vAlign w:val="center"/>
          </w:tcPr>
          <w:p w:rsidR="008C45A9" w:rsidRPr="008C45A9" w:rsidRDefault="008C45A9" w:rsidP="008C45A9">
            <w:pPr>
              <w:tabs>
                <w:tab w:val="left" w:pos="1178"/>
                <w:tab w:val="left" w:pos="9053"/>
              </w:tabs>
              <w:spacing w:line="240" w:lineRule="auto"/>
              <w:jc w:val="center"/>
              <w:rPr>
                <w:color w:val="000000"/>
                <w:sz w:val="20"/>
                <w:szCs w:val="20"/>
              </w:rPr>
            </w:pPr>
            <w:r w:rsidRPr="008C45A9">
              <w:rPr>
                <w:color w:val="000000"/>
                <w:sz w:val="20"/>
                <w:szCs w:val="20"/>
              </w:rPr>
              <w:t>0,</w:t>
            </w:r>
            <w:r>
              <w:rPr>
                <w:color w:val="000000"/>
                <w:sz w:val="20"/>
                <w:szCs w:val="20"/>
              </w:rPr>
              <w:t>8</w:t>
            </w:r>
          </w:p>
        </w:tc>
        <w:tc>
          <w:tcPr>
            <w:tcW w:w="781" w:type="dxa"/>
            <w:shd w:val="clear" w:color="auto" w:fill="BFBFBF" w:themeFill="background1" w:themeFillShade="BF"/>
            <w:vAlign w:val="center"/>
          </w:tcPr>
          <w:p w:rsidR="008C45A9" w:rsidRPr="00445BE7" w:rsidRDefault="008C45A9" w:rsidP="008C45A9">
            <w:pPr>
              <w:tabs>
                <w:tab w:val="left" w:pos="1178"/>
                <w:tab w:val="left" w:pos="9053"/>
              </w:tabs>
              <w:spacing w:line="240" w:lineRule="auto"/>
              <w:jc w:val="center"/>
              <w:rPr>
                <w:b/>
                <w:color w:val="000000"/>
                <w:sz w:val="20"/>
                <w:szCs w:val="20"/>
              </w:rPr>
            </w:pPr>
            <w:r w:rsidRPr="00445BE7">
              <w:rPr>
                <w:b/>
                <w:color w:val="000000"/>
                <w:sz w:val="20"/>
                <w:szCs w:val="20"/>
              </w:rPr>
              <w:t>1,4</w:t>
            </w:r>
          </w:p>
        </w:tc>
        <w:tc>
          <w:tcPr>
            <w:tcW w:w="782" w:type="dxa"/>
            <w:shd w:val="clear" w:color="auto" w:fill="FFFFFF" w:themeFill="background1"/>
            <w:vAlign w:val="center"/>
          </w:tcPr>
          <w:p w:rsidR="008C45A9" w:rsidRPr="00E6260C" w:rsidRDefault="008C45A9" w:rsidP="008C45A9">
            <w:pPr>
              <w:tabs>
                <w:tab w:val="left" w:pos="1178"/>
                <w:tab w:val="left" w:pos="9053"/>
              </w:tabs>
              <w:spacing w:line="240" w:lineRule="auto"/>
              <w:jc w:val="center"/>
              <w:rPr>
                <w:color w:val="000000"/>
                <w:sz w:val="20"/>
                <w:szCs w:val="20"/>
              </w:rPr>
            </w:pPr>
          </w:p>
        </w:tc>
        <w:tc>
          <w:tcPr>
            <w:tcW w:w="782" w:type="dxa"/>
            <w:shd w:val="clear" w:color="auto" w:fill="auto"/>
            <w:vAlign w:val="center"/>
          </w:tcPr>
          <w:p w:rsidR="008C45A9" w:rsidRPr="00E6260C" w:rsidRDefault="008C45A9" w:rsidP="008C45A9">
            <w:pPr>
              <w:tabs>
                <w:tab w:val="left" w:pos="1178"/>
                <w:tab w:val="left" w:pos="9053"/>
              </w:tabs>
              <w:spacing w:line="240" w:lineRule="auto"/>
              <w:jc w:val="center"/>
              <w:rPr>
                <w:color w:val="000000"/>
                <w:sz w:val="20"/>
                <w:szCs w:val="20"/>
              </w:rPr>
            </w:pPr>
          </w:p>
        </w:tc>
        <w:tc>
          <w:tcPr>
            <w:tcW w:w="782" w:type="dxa"/>
            <w:shd w:val="clear" w:color="auto" w:fill="BFBFBF" w:themeFill="background1" w:themeFillShade="BF"/>
            <w:vAlign w:val="center"/>
          </w:tcPr>
          <w:p w:rsidR="008C45A9" w:rsidRPr="007162BB" w:rsidRDefault="008C45A9" w:rsidP="008C45A9">
            <w:pPr>
              <w:tabs>
                <w:tab w:val="left" w:pos="1178"/>
                <w:tab w:val="left" w:pos="9053"/>
              </w:tabs>
              <w:spacing w:line="240" w:lineRule="auto"/>
              <w:jc w:val="center"/>
              <w:rPr>
                <w:b/>
                <w:color w:val="000000"/>
                <w:sz w:val="20"/>
                <w:szCs w:val="20"/>
              </w:rPr>
            </w:pPr>
            <w:r>
              <w:rPr>
                <w:b/>
                <w:color w:val="000000"/>
                <w:sz w:val="20"/>
                <w:szCs w:val="20"/>
              </w:rPr>
              <w:t>2,2</w:t>
            </w:r>
          </w:p>
        </w:tc>
        <w:tc>
          <w:tcPr>
            <w:tcW w:w="782" w:type="dxa"/>
            <w:shd w:val="clear" w:color="auto" w:fill="BFBFBF" w:themeFill="background1" w:themeFillShade="BF"/>
            <w:vAlign w:val="center"/>
          </w:tcPr>
          <w:p w:rsidR="008C45A9" w:rsidRPr="00E6260C" w:rsidRDefault="008C45A9" w:rsidP="008C45A9">
            <w:pPr>
              <w:tabs>
                <w:tab w:val="left" w:pos="1178"/>
                <w:tab w:val="left" w:pos="9053"/>
              </w:tabs>
              <w:spacing w:line="240" w:lineRule="auto"/>
              <w:jc w:val="center"/>
              <w:rPr>
                <w:b/>
                <w:color w:val="000000"/>
                <w:sz w:val="20"/>
                <w:szCs w:val="20"/>
              </w:rPr>
            </w:pPr>
            <w:r>
              <w:rPr>
                <w:b/>
                <w:color w:val="000000"/>
                <w:sz w:val="20"/>
                <w:szCs w:val="20"/>
              </w:rPr>
              <w:t>0,74</w:t>
            </w:r>
          </w:p>
        </w:tc>
      </w:tr>
    </w:tbl>
    <w:p w:rsidR="00A57D58" w:rsidRDefault="00A57D58" w:rsidP="00A57D58">
      <w:pPr>
        <w:tabs>
          <w:tab w:val="left" w:pos="1289"/>
        </w:tabs>
        <w:spacing w:line="240" w:lineRule="auto"/>
        <w:ind w:firstLine="567"/>
        <w:rPr>
          <w:b/>
          <w:i/>
          <w:color w:val="000000"/>
          <w:sz w:val="24"/>
          <w:szCs w:val="24"/>
        </w:rPr>
      </w:pPr>
    </w:p>
    <w:p w:rsidR="00A57D58" w:rsidRDefault="00A57D58" w:rsidP="00A57D58">
      <w:pPr>
        <w:tabs>
          <w:tab w:val="left" w:pos="1289"/>
        </w:tabs>
        <w:spacing w:line="240" w:lineRule="auto"/>
        <w:ind w:firstLine="567"/>
        <w:rPr>
          <w:b/>
          <w:i/>
          <w:color w:val="000000"/>
          <w:sz w:val="24"/>
          <w:szCs w:val="24"/>
        </w:rPr>
      </w:pPr>
    </w:p>
    <w:p w:rsidR="00A57D58" w:rsidRPr="00D230CD" w:rsidRDefault="00A57D58" w:rsidP="00A57D58">
      <w:pPr>
        <w:tabs>
          <w:tab w:val="left" w:pos="1289"/>
        </w:tabs>
        <w:spacing w:line="240" w:lineRule="auto"/>
        <w:ind w:firstLine="567"/>
        <w:rPr>
          <w:b/>
          <w:i/>
          <w:color w:val="000000"/>
          <w:sz w:val="24"/>
          <w:szCs w:val="24"/>
        </w:rPr>
      </w:pPr>
      <w:proofErr w:type="gramStart"/>
      <w:r w:rsidRPr="00D230CD">
        <w:rPr>
          <w:b/>
          <w:i/>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proofErr w:type="gramEnd"/>
    </w:p>
    <w:p w:rsidR="00A57D58" w:rsidRPr="00D230CD" w:rsidRDefault="00A57D58" w:rsidP="00A57D58">
      <w:pPr>
        <w:tabs>
          <w:tab w:val="left" w:pos="1289"/>
        </w:tabs>
        <w:ind w:firstLine="567"/>
        <w:rPr>
          <w:b/>
          <w:i/>
          <w:color w:val="000000"/>
          <w:sz w:val="24"/>
          <w:szCs w:val="24"/>
        </w:rPr>
      </w:pPr>
    </w:p>
    <w:p w:rsidR="00A57D58" w:rsidRDefault="00A57D58" w:rsidP="00A57D58">
      <w:pPr>
        <w:tabs>
          <w:tab w:val="left" w:pos="1289"/>
        </w:tabs>
        <w:ind w:firstLine="567"/>
        <w:rPr>
          <w:b/>
          <w:i/>
          <w:color w:val="000000"/>
          <w:sz w:val="24"/>
          <w:szCs w:val="24"/>
        </w:rPr>
      </w:pPr>
      <w:r w:rsidRPr="003618F1">
        <w:rPr>
          <w:b/>
          <w:i/>
          <w:color w:val="000000"/>
          <w:sz w:val="24"/>
          <w:szCs w:val="24"/>
        </w:rPr>
        <w:t>Предписания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9"/>
        <w:gridCol w:w="709"/>
        <w:gridCol w:w="850"/>
        <w:gridCol w:w="709"/>
        <w:gridCol w:w="801"/>
        <w:gridCol w:w="718"/>
        <w:gridCol w:w="749"/>
        <w:gridCol w:w="709"/>
        <w:gridCol w:w="850"/>
        <w:gridCol w:w="709"/>
        <w:gridCol w:w="850"/>
      </w:tblGrid>
      <w:tr w:rsidR="00173FA0" w:rsidRPr="003F1388" w:rsidTr="00061012">
        <w:tc>
          <w:tcPr>
            <w:tcW w:w="2410" w:type="dxa"/>
            <w:shd w:val="clear" w:color="auto" w:fill="auto"/>
          </w:tcPr>
          <w:p w:rsidR="00173FA0" w:rsidRPr="003F1388" w:rsidRDefault="00173FA0" w:rsidP="00621CB2">
            <w:pPr>
              <w:tabs>
                <w:tab w:val="left" w:pos="4706"/>
              </w:tabs>
              <w:spacing w:line="240" w:lineRule="auto"/>
              <w:rPr>
                <w:b/>
                <w:sz w:val="20"/>
                <w:szCs w:val="20"/>
              </w:rPr>
            </w:pPr>
          </w:p>
        </w:tc>
        <w:tc>
          <w:tcPr>
            <w:tcW w:w="709" w:type="dxa"/>
            <w:shd w:val="clear" w:color="auto" w:fill="auto"/>
            <w:vAlign w:val="center"/>
          </w:tcPr>
          <w:p w:rsidR="00173FA0" w:rsidRPr="008C45A9" w:rsidRDefault="00173FA0" w:rsidP="00B53B47">
            <w:pPr>
              <w:spacing w:line="240" w:lineRule="auto"/>
              <w:jc w:val="center"/>
              <w:rPr>
                <w:sz w:val="20"/>
                <w:szCs w:val="20"/>
              </w:rPr>
            </w:pPr>
            <w:r w:rsidRPr="008C45A9">
              <w:rPr>
                <w:sz w:val="20"/>
                <w:szCs w:val="20"/>
              </w:rPr>
              <w:t xml:space="preserve">1 кв. 2016 </w:t>
            </w:r>
          </w:p>
        </w:tc>
        <w:tc>
          <w:tcPr>
            <w:tcW w:w="709" w:type="dxa"/>
            <w:shd w:val="clear" w:color="auto" w:fill="BFBFBF" w:themeFill="background1" w:themeFillShade="BF"/>
            <w:vAlign w:val="center"/>
          </w:tcPr>
          <w:p w:rsidR="00173FA0" w:rsidRPr="008C45A9" w:rsidRDefault="00173FA0" w:rsidP="00B53B47">
            <w:pPr>
              <w:spacing w:line="240" w:lineRule="auto"/>
              <w:jc w:val="center"/>
              <w:rPr>
                <w:b/>
                <w:sz w:val="20"/>
                <w:szCs w:val="20"/>
              </w:rPr>
            </w:pPr>
            <w:r w:rsidRPr="008C45A9">
              <w:rPr>
                <w:b/>
                <w:sz w:val="20"/>
                <w:szCs w:val="20"/>
              </w:rPr>
              <w:t>2 кв. 2016</w:t>
            </w:r>
          </w:p>
        </w:tc>
        <w:tc>
          <w:tcPr>
            <w:tcW w:w="850" w:type="dxa"/>
            <w:shd w:val="clear" w:color="auto" w:fill="FFFFFF" w:themeFill="background1"/>
            <w:vAlign w:val="center"/>
          </w:tcPr>
          <w:p w:rsidR="00173FA0" w:rsidRPr="00F11427" w:rsidRDefault="00173FA0" w:rsidP="00B53B47">
            <w:pPr>
              <w:spacing w:line="240" w:lineRule="auto"/>
              <w:jc w:val="center"/>
              <w:rPr>
                <w:sz w:val="20"/>
                <w:szCs w:val="20"/>
              </w:rPr>
            </w:pPr>
            <w:r w:rsidRPr="00F11427">
              <w:rPr>
                <w:sz w:val="20"/>
                <w:szCs w:val="20"/>
              </w:rPr>
              <w:t>3 кв. 2016</w:t>
            </w:r>
          </w:p>
        </w:tc>
        <w:tc>
          <w:tcPr>
            <w:tcW w:w="709" w:type="dxa"/>
            <w:shd w:val="clear" w:color="auto" w:fill="auto"/>
            <w:vAlign w:val="center"/>
          </w:tcPr>
          <w:p w:rsidR="00173FA0" w:rsidRPr="00173FA0" w:rsidRDefault="00173FA0" w:rsidP="00B53B47">
            <w:pPr>
              <w:spacing w:line="240" w:lineRule="auto"/>
              <w:jc w:val="center"/>
              <w:rPr>
                <w:sz w:val="20"/>
                <w:szCs w:val="20"/>
              </w:rPr>
            </w:pPr>
            <w:r w:rsidRPr="00173FA0">
              <w:rPr>
                <w:sz w:val="20"/>
                <w:szCs w:val="20"/>
              </w:rPr>
              <w:t>4 кв. 2016</w:t>
            </w:r>
          </w:p>
        </w:tc>
        <w:tc>
          <w:tcPr>
            <w:tcW w:w="801" w:type="dxa"/>
            <w:shd w:val="clear" w:color="auto" w:fill="BFBFBF" w:themeFill="background1" w:themeFillShade="BF"/>
            <w:vAlign w:val="center"/>
          </w:tcPr>
          <w:p w:rsidR="00173FA0" w:rsidRPr="008C45A9" w:rsidRDefault="008C45A9" w:rsidP="00B53B47">
            <w:pPr>
              <w:spacing w:line="240" w:lineRule="auto"/>
              <w:jc w:val="center"/>
              <w:rPr>
                <w:b/>
                <w:sz w:val="20"/>
                <w:szCs w:val="20"/>
              </w:rPr>
            </w:pPr>
            <w:r w:rsidRPr="008C45A9">
              <w:rPr>
                <w:b/>
                <w:sz w:val="20"/>
                <w:szCs w:val="20"/>
              </w:rPr>
              <w:t>1-е полугод. 2016</w:t>
            </w:r>
          </w:p>
        </w:tc>
        <w:tc>
          <w:tcPr>
            <w:tcW w:w="718" w:type="dxa"/>
            <w:shd w:val="clear" w:color="auto" w:fill="auto"/>
            <w:vAlign w:val="center"/>
          </w:tcPr>
          <w:p w:rsidR="00173FA0" w:rsidRPr="008C45A9" w:rsidRDefault="00173FA0" w:rsidP="00173FA0">
            <w:pPr>
              <w:spacing w:line="240" w:lineRule="auto"/>
              <w:jc w:val="center"/>
              <w:rPr>
                <w:sz w:val="20"/>
                <w:szCs w:val="20"/>
              </w:rPr>
            </w:pPr>
            <w:r w:rsidRPr="008C45A9">
              <w:rPr>
                <w:sz w:val="20"/>
                <w:szCs w:val="20"/>
              </w:rPr>
              <w:t xml:space="preserve">1 кв. 2017 </w:t>
            </w:r>
          </w:p>
        </w:tc>
        <w:tc>
          <w:tcPr>
            <w:tcW w:w="749" w:type="dxa"/>
            <w:shd w:val="clear" w:color="auto" w:fill="BFBFBF" w:themeFill="background1" w:themeFillShade="BF"/>
            <w:vAlign w:val="center"/>
          </w:tcPr>
          <w:p w:rsidR="00173FA0" w:rsidRPr="008C45A9" w:rsidRDefault="00173FA0" w:rsidP="008C45A9">
            <w:pPr>
              <w:spacing w:line="240" w:lineRule="auto"/>
              <w:jc w:val="center"/>
              <w:rPr>
                <w:b/>
                <w:sz w:val="20"/>
                <w:szCs w:val="20"/>
              </w:rPr>
            </w:pPr>
            <w:r w:rsidRPr="008C45A9">
              <w:rPr>
                <w:b/>
                <w:sz w:val="20"/>
                <w:szCs w:val="20"/>
              </w:rPr>
              <w:t>2 кв. 2017</w:t>
            </w:r>
          </w:p>
        </w:tc>
        <w:tc>
          <w:tcPr>
            <w:tcW w:w="709" w:type="dxa"/>
            <w:shd w:val="clear" w:color="auto" w:fill="FFFFFF" w:themeFill="background1"/>
            <w:vAlign w:val="center"/>
          </w:tcPr>
          <w:p w:rsidR="00173FA0" w:rsidRPr="00F11427" w:rsidRDefault="00173FA0" w:rsidP="00173FA0">
            <w:pPr>
              <w:spacing w:line="240" w:lineRule="auto"/>
              <w:jc w:val="center"/>
              <w:rPr>
                <w:sz w:val="20"/>
                <w:szCs w:val="20"/>
              </w:rPr>
            </w:pPr>
            <w:r w:rsidRPr="00F11427">
              <w:rPr>
                <w:sz w:val="20"/>
                <w:szCs w:val="20"/>
              </w:rPr>
              <w:t>3 кв. 201</w:t>
            </w:r>
            <w:r>
              <w:rPr>
                <w:sz w:val="20"/>
                <w:szCs w:val="20"/>
              </w:rPr>
              <w:t>7</w:t>
            </w:r>
          </w:p>
        </w:tc>
        <w:tc>
          <w:tcPr>
            <w:tcW w:w="850" w:type="dxa"/>
            <w:shd w:val="clear" w:color="auto" w:fill="auto"/>
            <w:vAlign w:val="center"/>
          </w:tcPr>
          <w:p w:rsidR="00173FA0" w:rsidRPr="00173FA0" w:rsidRDefault="00173FA0" w:rsidP="00173FA0">
            <w:pPr>
              <w:spacing w:line="240" w:lineRule="auto"/>
              <w:jc w:val="center"/>
              <w:rPr>
                <w:sz w:val="20"/>
                <w:szCs w:val="20"/>
              </w:rPr>
            </w:pPr>
            <w:r w:rsidRPr="00173FA0">
              <w:rPr>
                <w:sz w:val="20"/>
                <w:szCs w:val="20"/>
              </w:rPr>
              <w:t>4 кв. 2017</w:t>
            </w:r>
          </w:p>
        </w:tc>
        <w:tc>
          <w:tcPr>
            <w:tcW w:w="709" w:type="dxa"/>
            <w:shd w:val="clear" w:color="auto" w:fill="BFBFBF" w:themeFill="background1" w:themeFillShade="BF"/>
            <w:vAlign w:val="center"/>
          </w:tcPr>
          <w:p w:rsidR="00173FA0" w:rsidRPr="00061012" w:rsidRDefault="008C45A9" w:rsidP="00173FA0">
            <w:pPr>
              <w:spacing w:line="240" w:lineRule="auto"/>
              <w:jc w:val="center"/>
              <w:rPr>
                <w:b/>
                <w:sz w:val="20"/>
                <w:szCs w:val="20"/>
              </w:rPr>
            </w:pPr>
            <w:r w:rsidRPr="00061012">
              <w:rPr>
                <w:b/>
                <w:sz w:val="20"/>
                <w:szCs w:val="20"/>
              </w:rPr>
              <w:t>1-е полугод. 2017</w:t>
            </w:r>
          </w:p>
        </w:tc>
        <w:tc>
          <w:tcPr>
            <w:tcW w:w="850" w:type="dxa"/>
            <w:shd w:val="clear" w:color="auto" w:fill="BFBFBF" w:themeFill="background1" w:themeFillShade="BF"/>
            <w:vAlign w:val="center"/>
          </w:tcPr>
          <w:p w:rsidR="00173FA0" w:rsidRPr="00FF31BD" w:rsidRDefault="00173FA0" w:rsidP="00173FA0">
            <w:pPr>
              <w:spacing w:line="240" w:lineRule="auto"/>
              <w:jc w:val="center"/>
              <w:rPr>
                <w:b/>
                <w:sz w:val="20"/>
                <w:szCs w:val="20"/>
              </w:rPr>
            </w:pPr>
            <w:r w:rsidRPr="00FF31BD">
              <w:rPr>
                <w:b/>
                <w:sz w:val="20"/>
                <w:szCs w:val="20"/>
              </w:rPr>
              <w:t>201</w:t>
            </w:r>
            <w:r>
              <w:rPr>
                <w:b/>
                <w:sz w:val="20"/>
                <w:szCs w:val="20"/>
              </w:rPr>
              <w:t>7</w:t>
            </w:r>
            <w:r w:rsidRPr="00FF31BD">
              <w:rPr>
                <w:b/>
                <w:sz w:val="20"/>
                <w:szCs w:val="20"/>
              </w:rPr>
              <w:t xml:space="preserve"> к 201</w:t>
            </w:r>
            <w:r>
              <w:rPr>
                <w:b/>
                <w:sz w:val="20"/>
                <w:szCs w:val="20"/>
              </w:rPr>
              <w:t>6</w:t>
            </w:r>
          </w:p>
        </w:tc>
      </w:tr>
      <w:tr w:rsidR="00173FA0" w:rsidRPr="003F1388" w:rsidTr="00061012">
        <w:tc>
          <w:tcPr>
            <w:tcW w:w="2410" w:type="dxa"/>
            <w:shd w:val="clear" w:color="auto" w:fill="auto"/>
          </w:tcPr>
          <w:p w:rsidR="00173FA0" w:rsidRPr="003F1388" w:rsidRDefault="00173FA0" w:rsidP="00621CB2">
            <w:pPr>
              <w:tabs>
                <w:tab w:val="left" w:pos="4706"/>
              </w:tabs>
              <w:spacing w:line="240" w:lineRule="auto"/>
              <w:jc w:val="left"/>
              <w:rPr>
                <w:sz w:val="24"/>
                <w:szCs w:val="24"/>
              </w:rPr>
            </w:pPr>
            <w:r w:rsidRPr="003F1388">
              <w:rPr>
                <w:sz w:val="24"/>
                <w:szCs w:val="24"/>
              </w:rPr>
              <w:t>В сфере связи</w:t>
            </w:r>
          </w:p>
        </w:tc>
        <w:tc>
          <w:tcPr>
            <w:tcW w:w="709" w:type="dxa"/>
            <w:shd w:val="clear" w:color="auto" w:fill="auto"/>
            <w:vAlign w:val="center"/>
          </w:tcPr>
          <w:p w:rsidR="00173FA0" w:rsidRPr="008C45A9" w:rsidRDefault="00173FA0" w:rsidP="00B53B47">
            <w:pPr>
              <w:tabs>
                <w:tab w:val="left" w:pos="4706"/>
              </w:tabs>
              <w:spacing w:line="240" w:lineRule="auto"/>
              <w:jc w:val="center"/>
              <w:rPr>
                <w:sz w:val="20"/>
                <w:szCs w:val="20"/>
              </w:rPr>
            </w:pPr>
            <w:r w:rsidRPr="008C45A9">
              <w:rPr>
                <w:sz w:val="20"/>
                <w:szCs w:val="20"/>
              </w:rPr>
              <w:t>6</w:t>
            </w:r>
          </w:p>
        </w:tc>
        <w:tc>
          <w:tcPr>
            <w:tcW w:w="709" w:type="dxa"/>
            <w:shd w:val="clear" w:color="auto" w:fill="BFBFBF" w:themeFill="background1" w:themeFillShade="BF"/>
            <w:vAlign w:val="center"/>
          </w:tcPr>
          <w:p w:rsidR="00173FA0" w:rsidRPr="008C45A9" w:rsidRDefault="00173FA0" w:rsidP="00B53B47">
            <w:pPr>
              <w:tabs>
                <w:tab w:val="left" w:pos="4706"/>
              </w:tabs>
              <w:spacing w:line="240" w:lineRule="auto"/>
              <w:jc w:val="center"/>
              <w:rPr>
                <w:b/>
                <w:sz w:val="20"/>
                <w:szCs w:val="20"/>
              </w:rPr>
            </w:pPr>
            <w:r w:rsidRPr="008C45A9">
              <w:rPr>
                <w:b/>
                <w:sz w:val="20"/>
                <w:szCs w:val="20"/>
              </w:rPr>
              <w:t>0</w:t>
            </w:r>
          </w:p>
        </w:tc>
        <w:tc>
          <w:tcPr>
            <w:tcW w:w="850" w:type="dxa"/>
            <w:shd w:val="clear" w:color="auto" w:fill="FFFFFF" w:themeFill="background1"/>
            <w:vAlign w:val="center"/>
          </w:tcPr>
          <w:p w:rsidR="00173FA0" w:rsidRPr="00F11427" w:rsidRDefault="00173FA0" w:rsidP="00B53B47">
            <w:pPr>
              <w:tabs>
                <w:tab w:val="left" w:pos="4706"/>
              </w:tabs>
              <w:spacing w:line="240" w:lineRule="auto"/>
              <w:jc w:val="center"/>
              <w:rPr>
                <w:sz w:val="20"/>
                <w:szCs w:val="20"/>
                <w:lang w:val="en-US"/>
              </w:rPr>
            </w:pPr>
            <w:r w:rsidRPr="00F11427">
              <w:rPr>
                <w:sz w:val="20"/>
                <w:szCs w:val="20"/>
                <w:lang w:val="en-US"/>
              </w:rPr>
              <w:t>0</w:t>
            </w:r>
          </w:p>
        </w:tc>
        <w:tc>
          <w:tcPr>
            <w:tcW w:w="709" w:type="dxa"/>
            <w:shd w:val="clear" w:color="auto" w:fill="auto"/>
            <w:vAlign w:val="center"/>
          </w:tcPr>
          <w:p w:rsidR="00173FA0" w:rsidRPr="00173FA0" w:rsidRDefault="00173FA0" w:rsidP="00B53B47">
            <w:pPr>
              <w:tabs>
                <w:tab w:val="left" w:pos="4706"/>
              </w:tabs>
              <w:spacing w:line="240" w:lineRule="auto"/>
              <w:jc w:val="center"/>
              <w:rPr>
                <w:sz w:val="20"/>
                <w:szCs w:val="20"/>
              </w:rPr>
            </w:pPr>
            <w:r w:rsidRPr="00173FA0">
              <w:rPr>
                <w:sz w:val="20"/>
                <w:szCs w:val="20"/>
              </w:rPr>
              <w:t>0</w:t>
            </w:r>
          </w:p>
        </w:tc>
        <w:tc>
          <w:tcPr>
            <w:tcW w:w="801" w:type="dxa"/>
            <w:shd w:val="clear" w:color="auto" w:fill="BFBFBF" w:themeFill="background1" w:themeFillShade="BF"/>
            <w:vAlign w:val="center"/>
          </w:tcPr>
          <w:p w:rsidR="00173FA0" w:rsidRPr="008C45A9" w:rsidRDefault="00173FA0" w:rsidP="00B53B47">
            <w:pPr>
              <w:tabs>
                <w:tab w:val="left" w:pos="4706"/>
              </w:tabs>
              <w:spacing w:line="240" w:lineRule="auto"/>
              <w:jc w:val="center"/>
              <w:rPr>
                <w:b/>
                <w:sz w:val="20"/>
                <w:szCs w:val="20"/>
              </w:rPr>
            </w:pPr>
            <w:r w:rsidRPr="008C45A9">
              <w:rPr>
                <w:b/>
                <w:sz w:val="20"/>
                <w:szCs w:val="20"/>
              </w:rPr>
              <w:t>6</w:t>
            </w:r>
          </w:p>
        </w:tc>
        <w:tc>
          <w:tcPr>
            <w:tcW w:w="718" w:type="dxa"/>
            <w:shd w:val="clear" w:color="auto" w:fill="auto"/>
            <w:vAlign w:val="center"/>
          </w:tcPr>
          <w:p w:rsidR="00173FA0" w:rsidRPr="008C45A9" w:rsidRDefault="00173FA0" w:rsidP="00621CB2">
            <w:pPr>
              <w:tabs>
                <w:tab w:val="left" w:pos="4706"/>
              </w:tabs>
              <w:spacing w:line="240" w:lineRule="auto"/>
              <w:jc w:val="center"/>
              <w:rPr>
                <w:sz w:val="20"/>
                <w:szCs w:val="20"/>
              </w:rPr>
            </w:pPr>
            <w:r w:rsidRPr="008C45A9">
              <w:rPr>
                <w:sz w:val="20"/>
                <w:szCs w:val="20"/>
              </w:rPr>
              <w:t>3</w:t>
            </w:r>
          </w:p>
        </w:tc>
        <w:tc>
          <w:tcPr>
            <w:tcW w:w="749" w:type="dxa"/>
            <w:shd w:val="clear" w:color="auto" w:fill="BFBFBF" w:themeFill="background1" w:themeFillShade="BF"/>
            <w:vAlign w:val="center"/>
          </w:tcPr>
          <w:p w:rsidR="00173FA0" w:rsidRPr="008C45A9" w:rsidRDefault="00061012" w:rsidP="00621CB2">
            <w:pPr>
              <w:tabs>
                <w:tab w:val="left" w:pos="4706"/>
              </w:tabs>
              <w:spacing w:line="240" w:lineRule="auto"/>
              <w:jc w:val="center"/>
              <w:rPr>
                <w:b/>
                <w:sz w:val="20"/>
                <w:szCs w:val="20"/>
              </w:rPr>
            </w:pPr>
            <w:r>
              <w:rPr>
                <w:b/>
                <w:sz w:val="20"/>
                <w:szCs w:val="20"/>
              </w:rPr>
              <w:t>3</w:t>
            </w:r>
          </w:p>
        </w:tc>
        <w:tc>
          <w:tcPr>
            <w:tcW w:w="709" w:type="dxa"/>
            <w:shd w:val="clear" w:color="auto" w:fill="FFFFFF" w:themeFill="background1"/>
            <w:vAlign w:val="center"/>
          </w:tcPr>
          <w:p w:rsidR="00173FA0" w:rsidRPr="00F11427" w:rsidRDefault="00173FA0" w:rsidP="00621CB2">
            <w:pPr>
              <w:tabs>
                <w:tab w:val="left" w:pos="4706"/>
              </w:tabs>
              <w:spacing w:line="240" w:lineRule="auto"/>
              <w:jc w:val="center"/>
              <w:rPr>
                <w:sz w:val="20"/>
                <w:szCs w:val="20"/>
                <w:lang w:val="en-US"/>
              </w:rPr>
            </w:pPr>
          </w:p>
        </w:tc>
        <w:tc>
          <w:tcPr>
            <w:tcW w:w="850" w:type="dxa"/>
            <w:shd w:val="clear" w:color="auto" w:fill="auto"/>
            <w:vAlign w:val="center"/>
          </w:tcPr>
          <w:p w:rsidR="00173FA0" w:rsidRPr="00173FA0" w:rsidRDefault="00173FA0" w:rsidP="00621CB2">
            <w:pPr>
              <w:tabs>
                <w:tab w:val="left" w:pos="4706"/>
              </w:tabs>
              <w:spacing w:line="240" w:lineRule="auto"/>
              <w:jc w:val="center"/>
              <w:rPr>
                <w:sz w:val="20"/>
                <w:szCs w:val="20"/>
              </w:rPr>
            </w:pPr>
          </w:p>
        </w:tc>
        <w:tc>
          <w:tcPr>
            <w:tcW w:w="709" w:type="dxa"/>
            <w:shd w:val="clear" w:color="auto" w:fill="BFBFBF" w:themeFill="background1" w:themeFillShade="BF"/>
            <w:vAlign w:val="center"/>
          </w:tcPr>
          <w:p w:rsidR="00173FA0" w:rsidRPr="00061012" w:rsidRDefault="00061012" w:rsidP="00621CB2">
            <w:pPr>
              <w:tabs>
                <w:tab w:val="left" w:pos="4706"/>
              </w:tabs>
              <w:spacing w:line="240" w:lineRule="auto"/>
              <w:jc w:val="center"/>
              <w:rPr>
                <w:b/>
                <w:sz w:val="20"/>
                <w:szCs w:val="20"/>
              </w:rPr>
            </w:pPr>
            <w:r w:rsidRPr="00061012">
              <w:rPr>
                <w:b/>
                <w:sz w:val="20"/>
                <w:szCs w:val="20"/>
              </w:rPr>
              <w:t>6</w:t>
            </w:r>
          </w:p>
        </w:tc>
        <w:tc>
          <w:tcPr>
            <w:tcW w:w="850" w:type="dxa"/>
            <w:shd w:val="clear" w:color="auto" w:fill="BFBFBF" w:themeFill="background1" w:themeFillShade="BF"/>
            <w:vAlign w:val="center"/>
          </w:tcPr>
          <w:p w:rsidR="00173FA0" w:rsidRPr="00FF31BD" w:rsidRDefault="00061012" w:rsidP="00621CB2">
            <w:pPr>
              <w:tabs>
                <w:tab w:val="left" w:pos="4706"/>
              </w:tabs>
              <w:spacing w:line="240" w:lineRule="auto"/>
              <w:jc w:val="center"/>
              <w:rPr>
                <w:b/>
                <w:sz w:val="20"/>
                <w:szCs w:val="20"/>
              </w:rPr>
            </w:pPr>
            <w:r>
              <w:rPr>
                <w:b/>
                <w:sz w:val="20"/>
                <w:szCs w:val="20"/>
              </w:rPr>
              <w:t>1</w:t>
            </w:r>
          </w:p>
        </w:tc>
      </w:tr>
    </w:tbl>
    <w:p w:rsidR="00A57D58" w:rsidRDefault="00A57D58" w:rsidP="00A57D58">
      <w:pPr>
        <w:tabs>
          <w:tab w:val="left" w:pos="1289"/>
        </w:tabs>
        <w:ind w:firstLine="567"/>
        <w:jc w:val="center"/>
        <w:rPr>
          <w:b/>
          <w:i/>
          <w:color w:val="000000"/>
          <w:sz w:val="24"/>
          <w:szCs w:val="24"/>
        </w:rPr>
      </w:pPr>
    </w:p>
    <w:p w:rsidR="00A57D58" w:rsidRPr="00D230CD" w:rsidRDefault="00A57D58" w:rsidP="00A57D58">
      <w:pPr>
        <w:tabs>
          <w:tab w:val="left" w:pos="1289"/>
        </w:tabs>
        <w:spacing w:line="240" w:lineRule="auto"/>
        <w:ind w:firstLine="567"/>
        <w:rPr>
          <w:b/>
          <w:i/>
          <w:color w:val="000000"/>
          <w:sz w:val="24"/>
          <w:szCs w:val="24"/>
        </w:rPr>
      </w:pPr>
      <w:r w:rsidRPr="0035220C">
        <w:rPr>
          <w:b/>
          <w:i/>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A57D58" w:rsidRPr="006A4310" w:rsidRDefault="00A57D58" w:rsidP="00A57D58">
      <w:pPr>
        <w:tabs>
          <w:tab w:val="left" w:pos="991"/>
          <w:tab w:val="left" w:pos="9110"/>
        </w:tabs>
        <w:spacing w:line="240" w:lineRule="auto"/>
        <w:ind w:firstLine="567"/>
        <w:rPr>
          <w:color w:val="000000"/>
          <w:sz w:val="24"/>
          <w:szCs w:val="24"/>
        </w:rPr>
      </w:pPr>
      <w:r w:rsidRPr="006A4310">
        <w:rPr>
          <w:color w:val="000000"/>
          <w:sz w:val="24"/>
          <w:szCs w:val="24"/>
        </w:rPr>
        <w:lastRenderedPageBreak/>
        <w:t>В течение отчетного периода по итогам проведенного контроля (надзора) в рамках полномочий Управления:</w:t>
      </w:r>
    </w:p>
    <w:p w:rsidR="00A57D58" w:rsidRPr="006A4310" w:rsidRDefault="00A57D58" w:rsidP="00A57D58">
      <w:pPr>
        <w:tabs>
          <w:tab w:val="left" w:pos="991"/>
          <w:tab w:val="left" w:pos="9110"/>
        </w:tabs>
        <w:spacing w:line="240" w:lineRule="auto"/>
        <w:ind w:firstLine="567"/>
        <w:rPr>
          <w:color w:val="000000"/>
          <w:sz w:val="24"/>
          <w:szCs w:val="24"/>
        </w:rPr>
      </w:pPr>
      <w:r w:rsidRPr="006A4310">
        <w:rPr>
          <w:i/>
          <w:color w:val="000000"/>
          <w:sz w:val="24"/>
          <w:szCs w:val="24"/>
        </w:rPr>
        <w:t xml:space="preserve">- составлено </w:t>
      </w:r>
      <w:r w:rsidR="00155972">
        <w:rPr>
          <w:i/>
          <w:color w:val="000000"/>
          <w:sz w:val="24"/>
          <w:szCs w:val="24"/>
        </w:rPr>
        <w:t>342</w:t>
      </w:r>
      <w:r w:rsidRPr="006A4310">
        <w:rPr>
          <w:i/>
          <w:color w:val="000000"/>
          <w:sz w:val="24"/>
          <w:szCs w:val="24"/>
        </w:rPr>
        <w:t xml:space="preserve"> протокол</w:t>
      </w:r>
      <w:r w:rsidR="0051356D">
        <w:rPr>
          <w:i/>
          <w:color w:val="000000"/>
          <w:sz w:val="24"/>
          <w:szCs w:val="24"/>
        </w:rPr>
        <w:t>а</w:t>
      </w:r>
      <w:r w:rsidRPr="006A4310">
        <w:rPr>
          <w:i/>
          <w:color w:val="000000"/>
          <w:sz w:val="24"/>
          <w:szCs w:val="24"/>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992"/>
        <w:gridCol w:w="992"/>
        <w:gridCol w:w="992"/>
        <w:gridCol w:w="1134"/>
        <w:gridCol w:w="1134"/>
      </w:tblGrid>
      <w:tr w:rsidR="00A57D58" w:rsidRPr="00EC291C" w:rsidTr="004E02F2">
        <w:trPr>
          <w:cantSplit/>
          <w:trHeight w:val="267"/>
          <w:tblHeader/>
        </w:trPr>
        <w:tc>
          <w:tcPr>
            <w:tcW w:w="5529" w:type="dxa"/>
            <w:tcBorders>
              <w:top w:val="nil"/>
              <w:left w:val="nil"/>
              <w:bottom w:val="single" w:sz="4" w:space="0" w:color="auto"/>
              <w:right w:val="single" w:sz="4" w:space="0" w:color="auto"/>
            </w:tcBorders>
            <w:vAlign w:val="center"/>
          </w:tcPr>
          <w:p w:rsidR="00A57D58" w:rsidRPr="00FC7A8C" w:rsidRDefault="00A57D58" w:rsidP="00621CB2">
            <w:pPr>
              <w:ind w:firstLine="567"/>
              <w:rPr>
                <w:i/>
                <w:color w:val="000000"/>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57D58" w:rsidRPr="00B73467" w:rsidRDefault="00A57D58" w:rsidP="00173FA0">
            <w:pPr>
              <w:tabs>
                <w:tab w:val="left" w:pos="991"/>
                <w:tab w:val="left" w:pos="9110"/>
              </w:tabs>
              <w:spacing w:line="240" w:lineRule="auto"/>
              <w:jc w:val="center"/>
              <w:rPr>
                <w:b/>
                <w:color w:val="000000"/>
                <w:sz w:val="20"/>
                <w:szCs w:val="20"/>
              </w:rPr>
            </w:pPr>
            <w:r>
              <w:rPr>
                <w:b/>
                <w:color w:val="000000"/>
                <w:sz w:val="20"/>
                <w:szCs w:val="20"/>
              </w:rPr>
              <w:t>1 кв. 201</w:t>
            </w:r>
            <w:r w:rsidR="00173FA0">
              <w:rPr>
                <w:b/>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A57D58" w:rsidRPr="000D408A" w:rsidRDefault="00A57D58" w:rsidP="00173FA0">
            <w:pPr>
              <w:tabs>
                <w:tab w:val="left" w:pos="991"/>
                <w:tab w:val="left" w:pos="9110"/>
              </w:tabs>
              <w:spacing w:line="240" w:lineRule="auto"/>
              <w:jc w:val="center"/>
              <w:rPr>
                <w:b/>
                <w:color w:val="000000"/>
                <w:sz w:val="20"/>
                <w:szCs w:val="20"/>
              </w:rPr>
            </w:pPr>
            <w:r>
              <w:rPr>
                <w:b/>
                <w:color w:val="000000"/>
                <w:sz w:val="20"/>
                <w:szCs w:val="20"/>
              </w:rPr>
              <w:t>2 кв. 201</w:t>
            </w:r>
            <w:r w:rsidR="00173FA0">
              <w:rPr>
                <w:b/>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173FA0">
            <w:pPr>
              <w:tabs>
                <w:tab w:val="left" w:pos="991"/>
                <w:tab w:val="left" w:pos="9110"/>
              </w:tabs>
              <w:spacing w:line="240" w:lineRule="auto"/>
              <w:jc w:val="center"/>
              <w:rPr>
                <w:b/>
                <w:color w:val="000000"/>
                <w:sz w:val="20"/>
                <w:szCs w:val="20"/>
              </w:rPr>
            </w:pPr>
            <w:r>
              <w:rPr>
                <w:b/>
                <w:color w:val="000000"/>
                <w:sz w:val="20"/>
                <w:szCs w:val="20"/>
              </w:rPr>
              <w:t>3 кв. 201</w:t>
            </w:r>
            <w:r w:rsidR="00173FA0">
              <w:rPr>
                <w:b/>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A57D58" w:rsidRPr="00E64CE7" w:rsidRDefault="00A57D58" w:rsidP="00173FA0">
            <w:pPr>
              <w:tabs>
                <w:tab w:val="left" w:pos="991"/>
                <w:tab w:val="left" w:pos="9110"/>
              </w:tabs>
              <w:spacing w:line="240" w:lineRule="auto"/>
              <w:jc w:val="center"/>
              <w:rPr>
                <w:b/>
                <w:color w:val="000000"/>
                <w:sz w:val="20"/>
                <w:szCs w:val="20"/>
                <w:highlight w:val="yellow"/>
              </w:rPr>
            </w:pPr>
            <w:r>
              <w:rPr>
                <w:b/>
                <w:color w:val="000000"/>
                <w:sz w:val="20"/>
                <w:szCs w:val="20"/>
              </w:rPr>
              <w:t xml:space="preserve">4 кв. </w:t>
            </w:r>
            <w:r w:rsidRPr="002B259D">
              <w:rPr>
                <w:b/>
                <w:color w:val="000000"/>
                <w:sz w:val="20"/>
                <w:szCs w:val="20"/>
              </w:rPr>
              <w:t xml:space="preserve"> 201</w:t>
            </w:r>
            <w:r w:rsidR="00173FA0">
              <w:rPr>
                <w:b/>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A57D58" w:rsidRPr="002B259D" w:rsidRDefault="00A57D58" w:rsidP="00173FA0">
            <w:pPr>
              <w:tabs>
                <w:tab w:val="left" w:pos="991"/>
                <w:tab w:val="left" w:pos="9110"/>
              </w:tabs>
              <w:spacing w:line="240" w:lineRule="auto"/>
              <w:jc w:val="center"/>
              <w:rPr>
                <w:b/>
                <w:color w:val="000000"/>
                <w:sz w:val="20"/>
                <w:szCs w:val="20"/>
              </w:rPr>
            </w:pPr>
            <w:r>
              <w:rPr>
                <w:b/>
                <w:color w:val="000000"/>
                <w:sz w:val="20"/>
                <w:szCs w:val="20"/>
              </w:rPr>
              <w:t>201</w:t>
            </w:r>
            <w:r w:rsidR="00173FA0">
              <w:rPr>
                <w:b/>
                <w:color w:val="000000"/>
                <w:sz w:val="20"/>
                <w:szCs w:val="20"/>
              </w:rPr>
              <w:t>7</w:t>
            </w:r>
          </w:p>
        </w:tc>
      </w:tr>
      <w:tr w:rsidR="000B3B38" w:rsidRPr="00EC291C" w:rsidTr="000B3B38">
        <w:trPr>
          <w:cantSplit/>
          <w:trHeight w:val="230"/>
        </w:trPr>
        <w:tc>
          <w:tcPr>
            <w:tcW w:w="5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B3B38" w:rsidRPr="00B73467" w:rsidRDefault="000B3B38" w:rsidP="00621CB2">
            <w:pPr>
              <w:tabs>
                <w:tab w:val="left" w:pos="991"/>
                <w:tab w:val="left" w:pos="9110"/>
              </w:tabs>
              <w:ind w:right="72"/>
              <w:rPr>
                <w:b/>
                <w:color w:val="000000"/>
                <w:sz w:val="20"/>
                <w:szCs w:val="20"/>
              </w:rPr>
            </w:pPr>
            <w:r w:rsidRPr="00B73467">
              <w:rPr>
                <w:b/>
                <w:color w:val="000000"/>
                <w:sz w:val="20"/>
                <w:szCs w:val="20"/>
              </w:rPr>
              <w:t>Протоколы об административном правонарушении</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0B3B38" w:rsidRPr="00163C43" w:rsidRDefault="000B3B38" w:rsidP="000B3B38">
            <w:pPr>
              <w:tabs>
                <w:tab w:val="left" w:pos="991"/>
                <w:tab w:val="left" w:pos="9110"/>
              </w:tabs>
              <w:jc w:val="center"/>
              <w:rPr>
                <w:b/>
                <w:color w:val="000000"/>
                <w:sz w:val="20"/>
                <w:szCs w:val="20"/>
              </w:rPr>
            </w:pPr>
            <w:r w:rsidRPr="00163C43">
              <w:rPr>
                <w:b/>
                <w:color w:val="000000"/>
                <w:sz w:val="20"/>
                <w:szCs w:val="20"/>
              </w:rPr>
              <w:t>192</w:t>
            </w: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0B3B38" w:rsidRPr="00163C43" w:rsidRDefault="000B3B38" w:rsidP="000B3B38">
            <w:pPr>
              <w:tabs>
                <w:tab w:val="left" w:pos="991"/>
                <w:tab w:val="left" w:pos="9110"/>
              </w:tabs>
              <w:jc w:val="center"/>
              <w:rPr>
                <w:b/>
                <w:color w:val="000000"/>
                <w:sz w:val="20"/>
                <w:szCs w:val="20"/>
              </w:rPr>
            </w:pPr>
            <w:r w:rsidRPr="00163C43">
              <w:rPr>
                <w:b/>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0B3B38" w:rsidRPr="006A47EC" w:rsidRDefault="000B3B3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0B3B38" w:rsidRPr="00B73467" w:rsidRDefault="000B3B3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0B3B38" w:rsidRDefault="000B3B38" w:rsidP="00621CB2">
            <w:pPr>
              <w:tabs>
                <w:tab w:val="left" w:pos="991"/>
                <w:tab w:val="left" w:pos="9110"/>
              </w:tabs>
              <w:jc w:val="center"/>
              <w:rPr>
                <w:b/>
                <w:color w:val="000000"/>
                <w:sz w:val="20"/>
                <w:szCs w:val="20"/>
              </w:rPr>
            </w:pPr>
          </w:p>
        </w:tc>
      </w:tr>
      <w:tr w:rsidR="000B3B3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hideMark/>
          </w:tcPr>
          <w:p w:rsidR="000B3B38" w:rsidRPr="00B73467" w:rsidRDefault="000B3B38" w:rsidP="00621CB2">
            <w:pPr>
              <w:tabs>
                <w:tab w:val="left" w:pos="991"/>
                <w:tab w:val="left" w:pos="9110"/>
              </w:tabs>
              <w:spacing w:line="240" w:lineRule="auto"/>
              <w:rPr>
                <w:i/>
                <w:color w:val="000000"/>
                <w:sz w:val="20"/>
                <w:szCs w:val="20"/>
              </w:rPr>
            </w:pPr>
            <w:r w:rsidRPr="00B73467">
              <w:rPr>
                <w:i/>
                <w:color w:val="000000"/>
                <w:sz w:val="20"/>
                <w:szCs w:val="20"/>
              </w:rPr>
              <w:t xml:space="preserve">часть 1 статьи 13.4 </w:t>
            </w:r>
            <w:proofErr w:type="spellStart"/>
            <w:r w:rsidRPr="00B73467">
              <w:rPr>
                <w:i/>
                <w:color w:val="000000"/>
                <w:sz w:val="20"/>
                <w:szCs w:val="20"/>
              </w:rPr>
              <w:t>КоАП</w:t>
            </w:r>
            <w:proofErr w:type="spellEnd"/>
            <w:r w:rsidRPr="00B73467">
              <w:rPr>
                <w:i/>
                <w:color w:val="000000"/>
                <w:sz w:val="20"/>
                <w:szCs w:val="20"/>
              </w:rPr>
              <w:t xml:space="preserve">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2" w:type="dxa"/>
            <w:tcBorders>
              <w:top w:val="single" w:sz="4" w:space="0" w:color="auto"/>
              <w:left w:val="single" w:sz="4" w:space="0" w:color="auto"/>
              <w:bottom w:val="single" w:sz="4" w:space="0" w:color="auto"/>
              <w:right w:val="single" w:sz="4" w:space="0" w:color="auto"/>
            </w:tcBorders>
          </w:tcPr>
          <w:p w:rsidR="000B3B38" w:rsidRPr="000B3B38" w:rsidRDefault="000B3B38" w:rsidP="000B3B38">
            <w:pPr>
              <w:tabs>
                <w:tab w:val="left" w:pos="991"/>
                <w:tab w:val="left" w:pos="9110"/>
              </w:tabs>
              <w:jc w:val="center"/>
              <w:rPr>
                <w:color w:val="000000"/>
                <w:sz w:val="20"/>
                <w:szCs w:val="20"/>
                <w:lang w:val="en-US"/>
              </w:rPr>
            </w:pPr>
            <w:r w:rsidRPr="000B3B38">
              <w:rPr>
                <w:color w:val="000000"/>
                <w:sz w:val="20"/>
                <w:szCs w:val="20"/>
              </w:rPr>
              <w:t>3</w:t>
            </w:r>
            <w:r w:rsidRPr="000B3B38">
              <w:rPr>
                <w:color w:val="000000"/>
                <w:sz w:val="20"/>
                <w:szCs w:val="20"/>
                <w:lang w:val="en-US"/>
              </w:rPr>
              <w:t>9</w:t>
            </w:r>
          </w:p>
        </w:tc>
        <w:tc>
          <w:tcPr>
            <w:tcW w:w="992" w:type="dxa"/>
            <w:tcBorders>
              <w:top w:val="single" w:sz="4" w:space="0" w:color="auto"/>
              <w:left w:val="single" w:sz="4" w:space="0" w:color="auto"/>
              <w:bottom w:val="single" w:sz="4" w:space="0" w:color="auto"/>
              <w:right w:val="single" w:sz="4" w:space="0" w:color="auto"/>
            </w:tcBorders>
          </w:tcPr>
          <w:p w:rsidR="000B3B38" w:rsidRPr="000B3B38" w:rsidRDefault="000B3B38" w:rsidP="000B3B38">
            <w:pPr>
              <w:tabs>
                <w:tab w:val="left" w:pos="991"/>
                <w:tab w:val="left" w:pos="9110"/>
              </w:tabs>
              <w:jc w:val="center"/>
              <w:rPr>
                <w:color w:val="000000"/>
                <w:sz w:val="20"/>
                <w:szCs w:val="20"/>
              </w:rPr>
            </w:pPr>
            <w:r w:rsidRPr="000B3B38">
              <w:rPr>
                <w:color w:val="000000"/>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0B3B38" w:rsidRDefault="000B3B3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B38" w:rsidRPr="00B73467" w:rsidRDefault="000B3B3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B38" w:rsidRDefault="000B3B38" w:rsidP="00621CB2">
            <w:pPr>
              <w:tabs>
                <w:tab w:val="left" w:pos="991"/>
                <w:tab w:val="left" w:pos="9110"/>
              </w:tabs>
              <w:jc w:val="center"/>
              <w:rPr>
                <w:b/>
                <w:i/>
                <w:color w:val="000000"/>
                <w:sz w:val="20"/>
                <w:szCs w:val="20"/>
              </w:rPr>
            </w:pPr>
          </w:p>
        </w:tc>
      </w:tr>
      <w:tr w:rsidR="000B3B3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hideMark/>
          </w:tcPr>
          <w:p w:rsidR="000B3B38" w:rsidRPr="00B73467" w:rsidRDefault="000B3B38" w:rsidP="00621CB2">
            <w:pPr>
              <w:tabs>
                <w:tab w:val="left" w:pos="991"/>
                <w:tab w:val="left" w:pos="9110"/>
              </w:tabs>
              <w:spacing w:line="240" w:lineRule="auto"/>
              <w:rPr>
                <w:i/>
                <w:color w:val="000000"/>
                <w:sz w:val="20"/>
                <w:szCs w:val="20"/>
              </w:rPr>
            </w:pPr>
            <w:r w:rsidRPr="00B73467">
              <w:rPr>
                <w:i/>
                <w:color w:val="000000"/>
                <w:sz w:val="20"/>
                <w:szCs w:val="20"/>
              </w:rPr>
              <w:t xml:space="preserve">часть 2 статьи 13.4 </w:t>
            </w:r>
            <w:proofErr w:type="spellStart"/>
            <w:r w:rsidRPr="00B73467">
              <w:rPr>
                <w:i/>
                <w:color w:val="000000"/>
                <w:sz w:val="20"/>
                <w:szCs w:val="20"/>
              </w:rPr>
              <w:t>КоАП</w:t>
            </w:r>
            <w:proofErr w:type="spellEnd"/>
            <w:r w:rsidRPr="00B73467">
              <w:rPr>
                <w:i/>
                <w:color w:val="000000"/>
                <w:sz w:val="20"/>
                <w:szCs w:val="20"/>
              </w:rPr>
              <w:t xml:space="preserve">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2" w:type="dxa"/>
            <w:tcBorders>
              <w:top w:val="single" w:sz="4" w:space="0" w:color="auto"/>
              <w:left w:val="single" w:sz="4" w:space="0" w:color="auto"/>
              <w:bottom w:val="single" w:sz="4" w:space="0" w:color="auto"/>
              <w:right w:val="single" w:sz="4" w:space="0" w:color="auto"/>
            </w:tcBorders>
          </w:tcPr>
          <w:p w:rsidR="000B3B38" w:rsidRPr="000B3B38" w:rsidRDefault="000B3B38" w:rsidP="000B3B38">
            <w:pPr>
              <w:tabs>
                <w:tab w:val="left" w:pos="991"/>
                <w:tab w:val="left" w:pos="9110"/>
              </w:tabs>
              <w:jc w:val="center"/>
              <w:rPr>
                <w:color w:val="000000"/>
                <w:sz w:val="20"/>
                <w:szCs w:val="20"/>
                <w:lang w:val="en-US"/>
              </w:rPr>
            </w:pPr>
            <w:r w:rsidRPr="000B3B38">
              <w:rPr>
                <w:color w:val="000000"/>
                <w:sz w:val="20"/>
                <w:szCs w:val="20"/>
                <w:lang w:val="en-US"/>
              </w:rPr>
              <w:t>70</w:t>
            </w:r>
          </w:p>
        </w:tc>
        <w:tc>
          <w:tcPr>
            <w:tcW w:w="992" w:type="dxa"/>
            <w:tcBorders>
              <w:top w:val="single" w:sz="4" w:space="0" w:color="auto"/>
              <w:left w:val="single" w:sz="4" w:space="0" w:color="auto"/>
              <w:bottom w:val="single" w:sz="4" w:space="0" w:color="auto"/>
              <w:right w:val="single" w:sz="4" w:space="0" w:color="auto"/>
            </w:tcBorders>
          </w:tcPr>
          <w:p w:rsidR="000B3B38" w:rsidRPr="000B3B38" w:rsidRDefault="000B3B38" w:rsidP="000B3B38">
            <w:pPr>
              <w:tabs>
                <w:tab w:val="left" w:pos="991"/>
                <w:tab w:val="left" w:pos="9110"/>
              </w:tabs>
              <w:jc w:val="center"/>
              <w:rPr>
                <w:color w:val="000000"/>
                <w:sz w:val="20"/>
                <w:szCs w:val="20"/>
              </w:rPr>
            </w:pPr>
            <w:r w:rsidRPr="000B3B38">
              <w:rPr>
                <w:color w:val="000000"/>
                <w:sz w:val="20"/>
                <w:szCs w:val="20"/>
              </w:rPr>
              <w:t>104</w:t>
            </w:r>
          </w:p>
        </w:tc>
        <w:tc>
          <w:tcPr>
            <w:tcW w:w="992" w:type="dxa"/>
            <w:tcBorders>
              <w:top w:val="single" w:sz="4" w:space="0" w:color="auto"/>
              <w:left w:val="single" w:sz="4" w:space="0" w:color="auto"/>
              <w:bottom w:val="single" w:sz="4" w:space="0" w:color="auto"/>
              <w:right w:val="single" w:sz="4" w:space="0" w:color="auto"/>
            </w:tcBorders>
          </w:tcPr>
          <w:p w:rsidR="000B3B38" w:rsidRDefault="000B3B3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B38" w:rsidRDefault="000B3B3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B38" w:rsidRDefault="000B3B38" w:rsidP="00621CB2">
            <w:pPr>
              <w:tabs>
                <w:tab w:val="left" w:pos="991"/>
                <w:tab w:val="left" w:pos="9110"/>
              </w:tabs>
              <w:jc w:val="center"/>
              <w:rPr>
                <w:b/>
                <w:i/>
                <w:color w:val="000000"/>
                <w:sz w:val="20"/>
                <w:szCs w:val="20"/>
              </w:rPr>
            </w:pPr>
          </w:p>
        </w:tc>
      </w:tr>
      <w:tr w:rsidR="000B3B38" w:rsidRPr="00EC291C" w:rsidTr="004E02F2">
        <w:trPr>
          <w:cantSplit/>
          <w:trHeight w:val="502"/>
        </w:trPr>
        <w:tc>
          <w:tcPr>
            <w:tcW w:w="5529" w:type="dxa"/>
            <w:tcBorders>
              <w:top w:val="single" w:sz="4" w:space="0" w:color="auto"/>
              <w:left w:val="single" w:sz="4" w:space="0" w:color="auto"/>
              <w:bottom w:val="single" w:sz="4" w:space="0" w:color="auto"/>
              <w:right w:val="single" w:sz="4" w:space="0" w:color="auto"/>
            </w:tcBorders>
            <w:vAlign w:val="center"/>
            <w:hideMark/>
          </w:tcPr>
          <w:p w:rsidR="000B3B38" w:rsidRPr="00B73467" w:rsidRDefault="000B3B38" w:rsidP="00621CB2">
            <w:pPr>
              <w:tabs>
                <w:tab w:val="left" w:pos="991"/>
                <w:tab w:val="left" w:pos="9110"/>
              </w:tabs>
              <w:spacing w:line="240" w:lineRule="auto"/>
              <w:rPr>
                <w:i/>
                <w:color w:val="000000"/>
                <w:sz w:val="20"/>
                <w:szCs w:val="20"/>
              </w:rPr>
            </w:pPr>
            <w:r>
              <w:rPr>
                <w:i/>
                <w:color w:val="000000"/>
                <w:sz w:val="20"/>
                <w:szCs w:val="20"/>
              </w:rPr>
              <w:t xml:space="preserve">часть 3 статьи 14.1 </w:t>
            </w:r>
            <w:proofErr w:type="spellStart"/>
            <w:r>
              <w:rPr>
                <w:i/>
                <w:color w:val="000000"/>
                <w:sz w:val="20"/>
                <w:szCs w:val="20"/>
              </w:rPr>
              <w:t>КоАП</w:t>
            </w:r>
            <w:proofErr w:type="spellEnd"/>
            <w:r>
              <w:rPr>
                <w:i/>
                <w:color w:val="000000"/>
                <w:sz w:val="20"/>
                <w:szCs w:val="20"/>
              </w:rPr>
              <w:t xml:space="preserve"> РФ «</w:t>
            </w:r>
            <w:r w:rsidRPr="00B73467">
              <w:rPr>
                <w:i/>
                <w:color w:val="000000"/>
                <w:sz w:val="20"/>
                <w:szCs w:val="20"/>
              </w:rPr>
              <w:t>Осуществление предпринимательской деятельности с нарушением условий, предусмотренных специальным разрешением (лицензией)»</w:t>
            </w:r>
          </w:p>
        </w:tc>
        <w:tc>
          <w:tcPr>
            <w:tcW w:w="992" w:type="dxa"/>
            <w:tcBorders>
              <w:top w:val="single" w:sz="4" w:space="0" w:color="auto"/>
              <w:left w:val="single" w:sz="4" w:space="0" w:color="auto"/>
              <w:bottom w:val="single" w:sz="4" w:space="0" w:color="auto"/>
              <w:right w:val="single" w:sz="4" w:space="0" w:color="auto"/>
            </w:tcBorders>
          </w:tcPr>
          <w:p w:rsidR="000B3B38" w:rsidRPr="000B3B38" w:rsidRDefault="000B3B38" w:rsidP="000B3B38">
            <w:pPr>
              <w:tabs>
                <w:tab w:val="left" w:pos="991"/>
                <w:tab w:val="left" w:pos="9110"/>
              </w:tabs>
              <w:jc w:val="center"/>
              <w:rPr>
                <w:color w:val="000000"/>
                <w:sz w:val="20"/>
                <w:szCs w:val="20"/>
                <w:lang w:val="en-US"/>
              </w:rPr>
            </w:pPr>
            <w:r w:rsidRPr="000B3B38">
              <w:rPr>
                <w:color w:val="000000"/>
                <w:sz w:val="20"/>
                <w:szCs w:val="20"/>
                <w:lang w:val="en-US"/>
              </w:rPr>
              <w:t>82</w:t>
            </w:r>
          </w:p>
        </w:tc>
        <w:tc>
          <w:tcPr>
            <w:tcW w:w="992" w:type="dxa"/>
            <w:tcBorders>
              <w:top w:val="single" w:sz="4" w:space="0" w:color="auto"/>
              <w:left w:val="single" w:sz="4" w:space="0" w:color="auto"/>
              <w:bottom w:val="single" w:sz="4" w:space="0" w:color="auto"/>
              <w:right w:val="single" w:sz="4" w:space="0" w:color="auto"/>
            </w:tcBorders>
          </w:tcPr>
          <w:p w:rsidR="000B3B38" w:rsidRPr="000B3B38" w:rsidRDefault="000B3B38" w:rsidP="000B3B38">
            <w:pPr>
              <w:tabs>
                <w:tab w:val="left" w:pos="991"/>
                <w:tab w:val="left" w:pos="9110"/>
              </w:tabs>
              <w:jc w:val="center"/>
              <w:rPr>
                <w:color w:val="000000"/>
                <w:sz w:val="20"/>
                <w:szCs w:val="20"/>
              </w:rPr>
            </w:pPr>
            <w:r w:rsidRPr="000B3B38">
              <w:rPr>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0B3B38" w:rsidRDefault="000B3B3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B38" w:rsidRPr="00B73467" w:rsidRDefault="000B3B3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B38" w:rsidRPr="00115F03" w:rsidRDefault="000B3B38" w:rsidP="00621CB2">
            <w:pPr>
              <w:tabs>
                <w:tab w:val="left" w:pos="991"/>
                <w:tab w:val="left" w:pos="9110"/>
              </w:tabs>
              <w:jc w:val="center"/>
              <w:rPr>
                <w:b/>
                <w:i/>
                <w:color w:val="000000"/>
                <w:sz w:val="20"/>
                <w:szCs w:val="20"/>
              </w:rPr>
            </w:pPr>
          </w:p>
        </w:tc>
      </w:tr>
      <w:tr w:rsidR="00A57D5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tcPr>
          <w:p w:rsidR="00A57D58" w:rsidRPr="004D5786" w:rsidRDefault="00A57D58" w:rsidP="00621CB2">
            <w:pPr>
              <w:tabs>
                <w:tab w:val="left" w:pos="991"/>
                <w:tab w:val="left" w:pos="9110"/>
              </w:tabs>
              <w:spacing w:line="240" w:lineRule="auto"/>
              <w:rPr>
                <w:bCs/>
                <w:i/>
                <w:color w:val="000000"/>
                <w:sz w:val="20"/>
                <w:szCs w:val="20"/>
              </w:rPr>
            </w:pPr>
            <w:r>
              <w:rPr>
                <w:bCs/>
                <w:i/>
                <w:color w:val="000000"/>
                <w:sz w:val="20"/>
                <w:szCs w:val="20"/>
              </w:rPr>
              <w:t xml:space="preserve">Статья 19.7 </w:t>
            </w:r>
            <w:proofErr w:type="spellStart"/>
            <w:r>
              <w:rPr>
                <w:bCs/>
                <w:i/>
                <w:color w:val="000000"/>
                <w:sz w:val="20"/>
                <w:szCs w:val="20"/>
              </w:rPr>
              <w:t>КоАП</w:t>
            </w:r>
            <w:proofErr w:type="spellEnd"/>
            <w:r>
              <w:rPr>
                <w:bCs/>
                <w:i/>
                <w:color w:val="000000"/>
                <w:sz w:val="20"/>
                <w:szCs w:val="20"/>
              </w:rPr>
              <w:t xml:space="preserve"> РФ «Непредставление сведений </w:t>
            </w:r>
            <w:proofErr w:type="gramStart"/>
            <w:r>
              <w:rPr>
                <w:bCs/>
                <w:i/>
                <w:color w:val="000000"/>
                <w:sz w:val="20"/>
                <w:szCs w:val="20"/>
              </w:rPr>
              <w:t xml:space="preserve">( </w:t>
            </w:r>
            <w:proofErr w:type="gramEnd"/>
            <w:r>
              <w:rPr>
                <w:bCs/>
                <w:i/>
                <w:color w:val="000000"/>
                <w:sz w:val="20"/>
                <w:szCs w:val="20"/>
              </w:rPr>
              <w:t>информации)»</w:t>
            </w:r>
          </w:p>
        </w:tc>
        <w:tc>
          <w:tcPr>
            <w:tcW w:w="992" w:type="dxa"/>
            <w:tcBorders>
              <w:top w:val="single" w:sz="4" w:space="0" w:color="auto"/>
              <w:left w:val="single" w:sz="4" w:space="0" w:color="auto"/>
              <w:bottom w:val="single" w:sz="4" w:space="0" w:color="auto"/>
              <w:right w:val="single" w:sz="4" w:space="0" w:color="auto"/>
            </w:tcBorders>
          </w:tcPr>
          <w:p w:rsidR="00A57D58" w:rsidRPr="000B3B38" w:rsidRDefault="0035220C" w:rsidP="00621CB2">
            <w:pPr>
              <w:tabs>
                <w:tab w:val="left" w:pos="991"/>
                <w:tab w:val="left" w:pos="9110"/>
              </w:tabs>
              <w:jc w:val="center"/>
              <w:rPr>
                <w:color w:val="000000"/>
                <w:sz w:val="20"/>
                <w:szCs w:val="20"/>
              </w:rPr>
            </w:pPr>
            <w:r w:rsidRPr="000B3B38">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57D58" w:rsidRPr="000B3B38" w:rsidRDefault="000B3B38" w:rsidP="00621CB2">
            <w:pPr>
              <w:tabs>
                <w:tab w:val="left" w:pos="991"/>
                <w:tab w:val="left" w:pos="9110"/>
              </w:tabs>
              <w:jc w:val="center"/>
              <w:rPr>
                <w:color w:val="000000"/>
                <w:sz w:val="20"/>
                <w:szCs w:val="20"/>
              </w:rPr>
            </w:pPr>
            <w:r w:rsidRPr="000B3B38">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115F03" w:rsidRDefault="00A57D58" w:rsidP="00621CB2">
            <w:pPr>
              <w:tabs>
                <w:tab w:val="left" w:pos="991"/>
                <w:tab w:val="left" w:pos="9110"/>
              </w:tabs>
              <w:jc w:val="center"/>
              <w:rPr>
                <w:b/>
                <w:i/>
                <w:color w:val="000000"/>
                <w:sz w:val="20"/>
                <w:szCs w:val="20"/>
              </w:rPr>
            </w:pPr>
          </w:p>
        </w:tc>
      </w:tr>
      <w:tr w:rsidR="000B3B3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tcPr>
          <w:p w:rsidR="000B3B38" w:rsidRDefault="000B3B38" w:rsidP="00621CB2">
            <w:pPr>
              <w:tabs>
                <w:tab w:val="left" w:pos="991"/>
                <w:tab w:val="left" w:pos="9110"/>
              </w:tabs>
              <w:spacing w:line="240" w:lineRule="auto"/>
              <w:rPr>
                <w:bCs/>
                <w:i/>
                <w:color w:val="000000"/>
                <w:sz w:val="20"/>
                <w:szCs w:val="20"/>
              </w:rPr>
            </w:pPr>
            <w:r w:rsidRPr="00163C43">
              <w:rPr>
                <w:bCs/>
                <w:i/>
                <w:color w:val="000000"/>
                <w:sz w:val="20"/>
                <w:szCs w:val="20"/>
              </w:rPr>
              <w:t xml:space="preserve">часть 1 статьи 19.5 </w:t>
            </w:r>
            <w:proofErr w:type="spellStart"/>
            <w:r w:rsidRPr="00163C43">
              <w:rPr>
                <w:bCs/>
                <w:i/>
                <w:color w:val="000000"/>
                <w:sz w:val="20"/>
                <w:szCs w:val="20"/>
              </w:rPr>
              <w:t>КоАП</w:t>
            </w:r>
            <w:proofErr w:type="spellEnd"/>
            <w:r w:rsidRPr="00163C43">
              <w:rPr>
                <w:bCs/>
                <w:i/>
                <w:color w:val="000000"/>
                <w:sz w:val="20"/>
                <w:szCs w:val="20"/>
              </w:rPr>
              <w:t xml:space="preserve"> РФ «</w:t>
            </w:r>
            <w:r w:rsidRPr="00163C43">
              <w:rPr>
                <w:i/>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992" w:type="dxa"/>
            <w:tcBorders>
              <w:top w:val="single" w:sz="4" w:space="0" w:color="auto"/>
              <w:left w:val="single" w:sz="4" w:space="0" w:color="auto"/>
              <w:bottom w:val="single" w:sz="4" w:space="0" w:color="auto"/>
              <w:right w:val="single" w:sz="4" w:space="0" w:color="auto"/>
            </w:tcBorders>
          </w:tcPr>
          <w:p w:rsidR="000B3B38" w:rsidRPr="000B3B38" w:rsidRDefault="000B3B38" w:rsidP="000B3B38">
            <w:pPr>
              <w:tabs>
                <w:tab w:val="left" w:pos="991"/>
                <w:tab w:val="left" w:pos="9110"/>
              </w:tabs>
              <w:jc w:val="center"/>
              <w:rPr>
                <w:color w:val="000000"/>
                <w:sz w:val="20"/>
                <w:szCs w:val="20"/>
              </w:rPr>
            </w:pPr>
            <w:r w:rsidRPr="000B3B38">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B3B38" w:rsidRPr="000B3B38" w:rsidRDefault="000B3B38" w:rsidP="000B3B38">
            <w:pPr>
              <w:tabs>
                <w:tab w:val="left" w:pos="991"/>
                <w:tab w:val="left" w:pos="9110"/>
              </w:tabs>
              <w:jc w:val="center"/>
              <w:rPr>
                <w:color w:val="000000"/>
                <w:sz w:val="20"/>
                <w:szCs w:val="20"/>
              </w:rPr>
            </w:pPr>
            <w:r w:rsidRPr="000B3B38">
              <w:rP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B3B38" w:rsidRDefault="000B3B3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B38" w:rsidRDefault="000B3B3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B38" w:rsidRPr="00115F03" w:rsidRDefault="000B3B38" w:rsidP="00621CB2">
            <w:pPr>
              <w:tabs>
                <w:tab w:val="left" w:pos="991"/>
                <w:tab w:val="left" w:pos="9110"/>
              </w:tabs>
              <w:jc w:val="center"/>
              <w:rPr>
                <w:b/>
                <w:i/>
                <w:color w:val="000000"/>
                <w:sz w:val="20"/>
                <w:szCs w:val="20"/>
              </w:rPr>
            </w:pPr>
          </w:p>
        </w:tc>
      </w:tr>
      <w:tr w:rsidR="000B3B3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tcPr>
          <w:p w:rsidR="000B3B38" w:rsidRPr="00163C43" w:rsidRDefault="000B3B38" w:rsidP="00621CB2">
            <w:pPr>
              <w:tabs>
                <w:tab w:val="left" w:pos="991"/>
                <w:tab w:val="left" w:pos="9110"/>
              </w:tabs>
              <w:spacing w:line="240" w:lineRule="auto"/>
              <w:rPr>
                <w:bCs/>
                <w:i/>
                <w:color w:val="000000"/>
                <w:sz w:val="20"/>
                <w:szCs w:val="20"/>
              </w:rPr>
            </w:pPr>
            <w:proofErr w:type="gramStart"/>
            <w:r w:rsidRPr="00812AB4">
              <w:rPr>
                <w:bCs/>
                <w:i/>
                <w:color w:val="000000"/>
                <w:sz w:val="20"/>
                <w:szCs w:val="20"/>
              </w:rPr>
              <w:t xml:space="preserve">Статья 15. 27 </w:t>
            </w:r>
            <w:proofErr w:type="spellStart"/>
            <w:r w:rsidRPr="00812AB4">
              <w:rPr>
                <w:bCs/>
                <w:i/>
                <w:color w:val="000000"/>
                <w:sz w:val="20"/>
                <w:szCs w:val="20"/>
              </w:rPr>
              <w:t>КоАП</w:t>
            </w:r>
            <w:proofErr w:type="spellEnd"/>
            <w:r w:rsidRPr="00812AB4">
              <w:rPr>
                <w:bCs/>
                <w:i/>
                <w:color w:val="000000"/>
                <w:sz w:val="20"/>
                <w:szCs w:val="20"/>
              </w:rPr>
              <w:t xml:space="preserve"> РФ </w:t>
            </w:r>
            <w:r>
              <w:rPr>
                <w:bCs/>
                <w:i/>
                <w:color w:val="000000"/>
                <w:sz w:val="20"/>
                <w:szCs w:val="20"/>
              </w:rPr>
              <w:t>«</w:t>
            </w:r>
            <w:r w:rsidRPr="00812AB4">
              <w:rPr>
                <w:i/>
                <w:sz w:val="20"/>
                <w:szCs w:val="20"/>
              </w:rPr>
              <w:t>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w:t>
            </w:r>
            <w:proofErr w:type="gramEnd"/>
            <w:r w:rsidRPr="00812AB4">
              <w:rPr>
                <w:i/>
                <w:sz w:val="20"/>
                <w:szCs w:val="20"/>
              </w:rPr>
              <w:t xml:space="preserve"> представление названных сведений в уполномоченный орган с нарушением установленного срока, за исключением случаев, предусмотренных </w:t>
            </w:r>
            <w:hyperlink w:anchor="sub_152702" w:history="1">
              <w:r w:rsidRPr="00812AB4">
                <w:rPr>
                  <w:i/>
                  <w:sz w:val="20"/>
                  <w:szCs w:val="20"/>
                </w:rPr>
                <w:t>частями 1.1,2 - 4</w:t>
              </w:r>
            </w:hyperlink>
            <w:r w:rsidRPr="00812AB4">
              <w:rPr>
                <w:i/>
                <w:sz w:val="20"/>
                <w:szCs w:val="20"/>
              </w:rPr>
              <w:t xml:space="preserve"> настоящей статьи …</w:t>
            </w:r>
            <w:r>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B38" w:rsidRPr="000B3B38" w:rsidRDefault="000B3B38" w:rsidP="000B3B38">
            <w:pPr>
              <w:tabs>
                <w:tab w:val="left" w:pos="991"/>
                <w:tab w:val="left" w:pos="9110"/>
              </w:tabs>
              <w:jc w:val="center"/>
              <w:rPr>
                <w:color w:val="000000"/>
                <w:sz w:val="20"/>
                <w:szCs w:val="20"/>
              </w:rPr>
            </w:pPr>
            <w:r w:rsidRPr="000B3B38">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B3B38" w:rsidRPr="000B3B38" w:rsidRDefault="000B3B38" w:rsidP="000B3B38">
            <w:pPr>
              <w:tabs>
                <w:tab w:val="left" w:pos="991"/>
                <w:tab w:val="left" w:pos="9110"/>
              </w:tabs>
              <w:jc w:val="center"/>
              <w:rPr>
                <w:color w:val="000000"/>
                <w:sz w:val="20"/>
                <w:szCs w:val="20"/>
              </w:rPr>
            </w:pPr>
            <w:r w:rsidRPr="000B3B38">
              <w:rP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B3B38" w:rsidRDefault="000B3B3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B38" w:rsidRDefault="000B3B3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3B38" w:rsidRPr="00115F03" w:rsidRDefault="000B3B38" w:rsidP="00621CB2">
            <w:pPr>
              <w:tabs>
                <w:tab w:val="left" w:pos="991"/>
                <w:tab w:val="left" w:pos="9110"/>
              </w:tabs>
              <w:jc w:val="center"/>
              <w:rPr>
                <w:b/>
                <w:i/>
                <w:color w:val="000000"/>
                <w:sz w:val="20"/>
                <w:szCs w:val="20"/>
              </w:rPr>
            </w:pPr>
          </w:p>
        </w:tc>
      </w:tr>
      <w:tr w:rsidR="00A57D58" w:rsidRPr="00EC291C" w:rsidTr="004E02F2">
        <w:trPr>
          <w:cantSplit/>
          <w:trHeight w:val="77"/>
        </w:trPr>
        <w:tc>
          <w:tcPr>
            <w:tcW w:w="5529" w:type="dxa"/>
            <w:tcBorders>
              <w:top w:val="single" w:sz="4" w:space="0" w:color="auto"/>
              <w:left w:val="nil"/>
              <w:bottom w:val="single" w:sz="4" w:space="0" w:color="auto"/>
              <w:right w:val="nil"/>
            </w:tcBorders>
            <w:vAlign w:val="center"/>
          </w:tcPr>
          <w:p w:rsidR="00A57D58" w:rsidRPr="00EC291C" w:rsidRDefault="00A57D58" w:rsidP="00621CB2">
            <w:pPr>
              <w:tabs>
                <w:tab w:val="left" w:pos="991"/>
                <w:tab w:val="left" w:pos="9110"/>
              </w:tabs>
              <w:spacing w:line="240" w:lineRule="auto"/>
              <w:rPr>
                <w:i/>
                <w:color w:val="FF0000"/>
                <w:sz w:val="20"/>
                <w:szCs w:val="20"/>
                <w:highlight w:val="yellow"/>
              </w:rPr>
            </w:pPr>
          </w:p>
        </w:tc>
        <w:tc>
          <w:tcPr>
            <w:tcW w:w="992" w:type="dxa"/>
            <w:tcBorders>
              <w:top w:val="single" w:sz="4" w:space="0" w:color="auto"/>
              <w:left w:val="nil"/>
              <w:bottom w:val="single" w:sz="4" w:space="0" w:color="auto"/>
              <w:right w:val="nil"/>
            </w:tcBorders>
            <w:vAlign w:val="center"/>
          </w:tcPr>
          <w:p w:rsidR="00A57D58" w:rsidRPr="00EC291C" w:rsidRDefault="00A57D58" w:rsidP="00621CB2">
            <w:pPr>
              <w:tabs>
                <w:tab w:val="left" w:pos="991"/>
                <w:tab w:val="left" w:pos="9110"/>
              </w:tabs>
              <w:jc w:val="center"/>
              <w:rPr>
                <w:b/>
                <w:i/>
                <w:color w:val="FF0000"/>
                <w:sz w:val="20"/>
                <w:szCs w:val="20"/>
                <w:highlight w:val="yellow"/>
              </w:rPr>
            </w:pPr>
          </w:p>
        </w:tc>
        <w:tc>
          <w:tcPr>
            <w:tcW w:w="992"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c>
          <w:tcPr>
            <w:tcW w:w="992"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c>
          <w:tcPr>
            <w:tcW w:w="1134"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c>
          <w:tcPr>
            <w:tcW w:w="1134"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r>
      <w:tr w:rsidR="00A57D58" w:rsidRPr="00EC291C" w:rsidTr="004E02F2">
        <w:trPr>
          <w:cantSplit/>
          <w:trHeight w:val="168"/>
        </w:trPr>
        <w:tc>
          <w:tcPr>
            <w:tcW w:w="55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7D58" w:rsidRPr="00EC291C" w:rsidRDefault="00A57D58" w:rsidP="00621CB2">
            <w:pPr>
              <w:tabs>
                <w:tab w:val="left" w:pos="991"/>
                <w:tab w:val="left" w:pos="9110"/>
              </w:tabs>
              <w:spacing w:line="240" w:lineRule="auto"/>
              <w:rPr>
                <w:b/>
                <w:color w:val="000000"/>
                <w:sz w:val="20"/>
                <w:szCs w:val="20"/>
                <w:highlight w:val="yellow"/>
              </w:rPr>
            </w:pPr>
            <w:r w:rsidRPr="008F3FD9">
              <w:rPr>
                <w:b/>
                <w:color w:val="000000"/>
                <w:sz w:val="20"/>
                <w:szCs w:val="20"/>
              </w:rPr>
              <w:t>Рассмотрено протоколов об административном правонарушении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D58" w:rsidRPr="0035220C" w:rsidRDefault="0035220C" w:rsidP="00621CB2">
            <w:pPr>
              <w:tabs>
                <w:tab w:val="left" w:pos="991"/>
                <w:tab w:val="left" w:pos="9110"/>
              </w:tabs>
              <w:jc w:val="center"/>
              <w:rPr>
                <w:color w:val="000000"/>
                <w:sz w:val="20"/>
                <w:szCs w:val="20"/>
              </w:rPr>
            </w:pPr>
            <w:r w:rsidRPr="0035220C">
              <w:rPr>
                <w:color w:val="000000"/>
                <w:sz w:val="20"/>
                <w:szCs w:val="20"/>
              </w:rPr>
              <w:t>160</w:t>
            </w:r>
          </w:p>
        </w:tc>
        <w:tc>
          <w:tcPr>
            <w:tcW w:w="992" w:type="dxa"/>
            <w:tcBorders>
              <w:top w:val="single" w:sz="4" w:space="0" w:color="auto"/>
              <w:left w:val="single" w:sz="4" w:space="0" w:color="auto"/>
              <w:bottom w:val="single" w:sz="4" w:space="0" w:color="auto"/>
              <w:right w:val="single" w:sz="4" w:space="0" w:color="auto"/>
            </w:tcBorders>
            <w:vAlign w:val="center"/>
          </w:tcPr>
          <w:p w:rsidR="00A57D58" w:rsidRPr="000B3B38" w:rsidRDefault="000B3B38" w:rsidP="00621CB2">
            <w:pPr>
              <w:tabs>
                <w:tab w:val="left" w:pos="991"/>
                <w:tab w:val="left" w:pos="9110"/>
              </w:tabs>
              <w:jc w:val="center"/>
              <w:rPr>
                <w:color w:val="000000"/>
                <w:sz w:val="20"/>
                <w:szCs w:val="20"/>
              </w:rPr>
            </w:pPr>
            <w:r w:rsidRPr="000B3B38">
              <w:rPr>
                <w:color w:val="000000"/>
                <w:sz w:val="20"/>
                <w:szCs w:val="20"/>
              </w:rPr>
              <w:t>132</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8F3FD9"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p>
        </w:tc>
      </w:tr>
      <w:tr w:rsidR="00A57D58" w:rsidRPr="00EC291C" w:rsidTr="000B3B38">
        <w:trPr>
          <w:cantSplit/>
          <w:trHeight w:val="168"/>
        </w:trPr>
        <w:tc>
          <w:tcPr>
            <w:tcW w:w="5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57D58" w:rsidRPr="008F3FD9" w:rsidRDefault="00A57D58" w:rsidP="00621CB2">
            <w:pPr>
              <w:tabs>
                <w:tab w:val="left" w:pos="991"/>
                <w:tab w:val="left" w:pos="9110"/>
              </w:tabs>
              <w:spacing w:line="240" w:lineRule="auto"/>
              <w:rPr>
                <w:b/>
                <w:color w:val="000000"/>
                <w:sz w:val="20"/>
                <w:szCs w:val="20"/>
              </w:rPr>
            </w:pPr>
            <w:r w:rsidRPr="008F3FD9">
              <w:rPr>
                <w:b/>
                <w:color w:val="000000"/>
                <w:sz w:val="20"/>
                <w:szCs w:val="20"/>
              </w:rPr>
              <w:t>Наложено административное наказание в виде штрафа (тыс. рублей):</w:t>
            </w:r>
          </w:p>
        </w:tc>
        <w:tc>
          <w:tcPr>
            <w:tcW w:w="992" w:type="dxa"/>
            <w:tcBorders>
              <w:top w:val="single" w:sz="4" w:space="0" w:color="auto"/>
              <w:left w:val="single" w:sz="4" w:space="0" w:color="auto"/>
              <w:bottom w:val="single" w:sz="4" w:space="0" w:color="auto"/>
              <w:right w:val="single" w:sz="4" w:space="0" w:color="auto"/>
            </w:tcBorders>
            <w:hideMark/>
          </w:tcPr>
          <w:p w:rsidR="00A57D58" w:rsidRPr="0035220C" w:rsidRDefault="000B3B38" w:rsidP="00CE15DF">
            <w:pPr>
              <w:tabs>
                <w:tab w:val="left" w:pos="991"/>
                <w:tab w:val="left" w:pos="9110"/>
              </w:tabs>
              <w:jc w:val="center"/>
              <w:rPr>
                <w:color w:val="000000"/>
                <w:sz w:val="20"/>
                <w:szCs w:val="20"/>
                <w:highlight w:val="yellow"/>
              </w:rPr>
            </w:pPr>
            <w:r>
              <w:rPr>
                <w:color w:val="000000"/>
                <w:sz w:val="20"/>
                <w:szCs w:val="20"/>
              </w:rPr>
              <w:t>877500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7D58" w:rsidRPr="000B3B38" w:rsidRDefault="000B3B38" w:rsidP="00621CB2">
            <w:pPr>
              <w:tabs>
                <w:tab w:val="left" w:pos="991"/>
                <w:tab w:val="left" w:pos="9110"/>
              </w:tabs>
              <w:jc w:val="center"/>
              <w:rPr>
                <w:color w:val="000000"/>
                <w:sz w:val="20"/>
                <w:szCs w:val="20"/>
              </w:rPr>
            </w:pPr>
            <w:r w:rsidRPr="000B3B38">
              <w:rPr>
                <w:color w:val="000000"/>
                <w:sz w:val="20"/>
                <w:szCs w:val="20"/>
              </w:rPr>
              <w:t>574500</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CE15DF">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891C8C"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F145F0" w:rsidRDefault="00A57D58" w:rsidP="00CE15DF">
            <w:pPr>
              <w:tabs>
                <w:tab w:val="left" w:pos="991"/>
                <w:tab w:val="left" w:pos="9110"/>
              </w:tabs>
              <w:jc w:val="center"/>
              <w:rPr>
                <w:b/>
                <w:color w:val="000000"/>
                <w:sz w:val="20"/>
                <w:szCs w:val="20"/>
              </w:rPr>
            </w:pPr>
          </w:p>
        </w:tc>
      </w:tr>
      <w:tr w:rsidR="00A57D58" w:rsidRPr="00EC291C" w:rsidTr="000B3B38">
        <w:trPr>
          <w:cantSplit/>
          <w:trHeight w:val="168"/>
        </w:trPr>
        <w:tc>
          <w:tcPr>
            <w:tcW w:w="5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57D58" w:rsidRPr="008F3FD9" w:rsidRDefault="00A57D58" w:rsidP="00621CB2">
            <w:pPr>
              <w:tabs>
                <w:tab w:val="left" w:pos="991"/>
                <w:tab w:val="left" w:pos="9110"/>
              </w:tabs>
              <w:spacing w:line="240" w:lineRule="auto"/>
              <w:rPr>
                <w:b/>
                <w:color w:val="000000"/>
                <w:sz w:val="20"/>
                <w:szCs w:val="20"/>
              </w:rPr>
            </w:pPr>
            <w:r w:rsidRPr="008F3FD9">
              <w:rPr>
                <w:b/>
                <w:color w:val="000000"/>
                <w:sz w:val="20"/>
                <w:szCs w:val="20"/>
              </w:rPr>
              <w:t>Взыскано штрафов (тыс</w:t>
            </w:r>
            <w:proofErr w:type="gramStart"/>
            <w:r w:rsidRPr="008F3FD9">
              <w:rPr>
                <w:b/>
                <w:color w:val="000000"/>
                <w:sz w:val="20"/>
                <w:szCs w:val="20"/>
              </w:rPr>
              <w:t>.р</w:t>
            </w:r>
            <w:proofErr w:type="gramEnd"/>
            <w:r w:rsidRPr="008F3FD9">
              <w:rPr>
                <w:b/>
                <w:color w:val="000000"/>
                <w:sz w:val="20"/>
                <w:szCs w:val="20"/>
              </w:rPr>
              <w:t>ублей)</w:t>
            </w:r>
          </w:p>
        </w:tc>
        <w:tc>
          <w:tcPr>
            <w:tcW w:w="992" w:type="dxa"/>
            <w:tcBorders>
              <w:top w:val="single" w:sz="4" w:space="0" w:color="auto"/>
              <w:left w:val="single" w:sz="4" w:space="0" w:color="auto"/>
              <w:bottom w:val="single" w:sz="4" w:space="0" w:color="auto"/>
              <w:right w:val="single" w:sz="4" w:space="0" w:color="auto"/>
            </w:tcBorders>
            <w:hideMark/>
          </w:tcPr>
          <w:p w:rsidR="00A57D58" w:rsidRPr="0035220C" w:rsidRDefault="000B3B38" w:rsidP="00621CB2">
            <w:pPr>
              <w:tabs>
                <w:tab w:val="left" w:pos="991"/>
                <w:tab w:val="left" w:pos="9110"/>
              </w:tabs>
              <w:jc w:val="center"/>
              <w:rPr>
                <w:color w:val="000000"/>
                <w:sz w:val="20"/>
                <w:szCs w:val="20"/>
                <w:highlight w:val="yellow"/>
              </w:rPr>
            </w:pPr>
            <w:r>
              <w:rPr>
                <w:color w:val="000000"/>
                <w:sz w:val="20"/>
                <w:szCs w:val="20"/>
              </w:rPr>
              <w:t>567000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7D58" w:rsidRPr="000B3B38" w:rsidRDefault="000B3B38" w:rsidP="00621CB2">
            <w:pPr>
              <w:tabs>
                <w:tab w:val="left" w:pos="991"/>
                <w:tab w:val="left" w:pos="9110"/>
              </w:tabs>
              <w:jc w:val="center"/>
              <w:rPr>
                <w:color w:val="000000"/>
                <w:sz w:val="20"/>
                <w:szCs w:val="20"/>
              </w:rPr>
            </w:pPr>
            <w:r w:rsidRPr="000B3B38">
              <w:rPr>
                <w:color w:val="000000"/>
                <w:sz w:val="20"/>
                <w:szCs w:val="20"/>
              </w:rPr>
              <w:t>233500</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891C8C"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F145F0" w:rsidRDefault="00A57D58" w:rsidP="00621CB2">
            <w:pPr>
              <w:tabs>
                <w:tab w:val="left" w:pos="991"/>
                <w:tab w:val="left" w:pos="9110"/>
              </w:tabs>
              <w:jc w:val="center"/>
              <w:rPr>
                <w:b/>
                <w:color w:val="000000"/>
                <w:sz w:val="20"/>
                <w:szCs w:val="20"/>
              </w:rPr>
            </w:pPr>
          </w:p>
        </w:tc>
      </w:tr>
    </w:tbl>
    <w:p w:rsidR="00A57D58" w:rsidRDefault="00A57D58" w:rsidP="00A57D58">
      <w:pPr>
        <w:jc w:val="center"/>
        <w:rPr>
          <w:b/>
          <w:iCs/>
          <w:sz w:val="24"/>
          <w:szCs w:val="24"/>
        </w:rPr>
      </w:pPr>
    </w:p>
    <w:p w:rsidR="00A57D58" w:rsidRPr="009B0ACB" w:rsidRDefault="00A57D58" w:rsidP="00A57D58">
      <w:pPr>
        <w:jc w:val="center"/>
        <w:rPr>
          <w:b/>
          <w:iCs/>
          <w:sz w:val="24"/>
          <w:szCs w:val="24"/>
        </w:rPr>
      </w:pPr>
      <w:r w:rsidRPr="000B3B38">
        <w:rPr>
          <w:b/>
          <w:iCs/>
          <w:sz w:val="24"/>
          <w:szCs w:val="24"/>
        </w:rPr>
        <w:t>Результаты рассмотрения административных дел.</w:t>
      </w:r>
    </w:p>
    <w:p w:rsidR="000B3B38" w:rsidRPr="00DC665A" w:rsidRDefault="000B3B38" w:rsidP="000B3B38">
      <w:pPr>
        <w:spacing w:line="240" w:lineRule="auto"/>
        <w:ind w:firstLine="709"/>
        <w:rPr>
          <w:sz w:val="24"/>
          <w:szCs w:val="24"/>
        </w:rPr>
      </w:pPr>
      <w:r w:rsidRPr="00DC665A">
        <w:rPr>
          <w:sz w:val="24"/>
          <w:szCs w:val="24"/>
        </w:rPr>
        <w:t xml:space="preserve">Из протоколов об АПН составленных </w:t>
      </w:r>
      <w:r>
        <w:rPr>
          <w:sz w:val="24"/>
          <w:szCs w:val="24"/>
        </w:rPr>
        <w:t>в 1-м полугодии</w:t>
      </w:r>
      <w:r w:rsidRPr="00DC665A">
        <w:rPr>
          <w:sz w:val="24"/>
          <w:szCs w:val="24"/>
        </w:rPr>
        <w:t xml:space="preserve"> 2017г. рассмотрено </w:t>
      </w:r>
      <w:r>
        <w:rPr>
          <w:sz w:val="24"/>
          <w:szCs w:val="24"/>
        </w:rPr>
        <w:t>292</w:t>
      </w:r>
      <w:r w:rsidRPr="00DC665A">
        <w:rPr>
          <w:sz w:val="24"/>
          <w:szCs w:val="24"/>
        </w:rPr>
        <w:t xml:space="preserve"> административных дел</w:t>
      </w:r>
      <w:r>
        <w:rPr>
          <w:sz w:val="24"/>
          <w:szCs w:val="24"/>
        </w:rPr>
        <w:t>а</w:t>
      </w:r>
      <w:r w:rsidRPr="00DC665A">
        <w:rPr>
          <w:sz w:val="24"/>
          <w:szCs w:val="24"/>
        </w:rPr>
        <w:t xml:space="preserve">. Сумма наложенных штрафов составила </w:t>
      </w:r>
      <w:r>
        <w:rPr>
          <w:b/>
          <w:color w:val="000000"/>
          <w:sz w:val="24"/>
          <w:szCs w:val="24"/>
        </w:rPr>
        <w:t>1452000</w:t>
      </w:r>
      <w:r w:rsidRPr="00DC665A">
        <w:rPr>
          <w:color w:val="000000"/>
          <w:sz w:val="24"/>
          <w:szCs w:val="24"/>
        </w:rPr>
        <w:t xml:space="preserve"> тыс. руб</w:t>
      </w:r>
      <w:r w:rsidRPr="00DC665A">
        <w:rPr>
          <w:b/>
          <w:color w:val="000000"/>
          <w:sz w:val="24"/>
          <w:szCs w:val="24"/>
        </w:rPr>
        <w:t>.</w:t>
      </w:r>
      <w:r w:rsidRPr="00DC665A">
        <w:rPr>
          <w:sz w:val="24"/>
          <w:szCs w:val="24"/>
        </w:rPr>
        <w:t xml:space="preserve"> из них взыскано </w:t>
      </w:r>
      <w:r>
        <w:rPr>
          <w:b/>
          <w:color w:val="000000"/>
          <w:sz w:val="24"/>
          <w:szCs w:val="24"/>
        </w:rPr>
        <w:t>800</w:t>
      </w:r>
      <w:r w:rsidRPr="00DC665A">
        <w:rPr>
          <w:b/>
          <w:color w:val="000000"/>
          <w:sz w:val="24"/>
          <w:szCs w:val="24"/>
        </w:rPr>
        <w:t>500</w:t>
      </w:r>
      <w:r w:rsidRPr="00DC665A">
        <w:rPr>
          <w:sz w:val="24"/>
          <w:szCs w:val="24"/>
        </w:rPr>
        <w:t xml:space="preserve"> тыс. руб.</w:t>
      </w:r>
    </w:p>
    <w:p w:rsidR="00AB1D19" w:rsidRPr="005E2A3C" w:rsidRDefault="00AB1D19" w:rsidP="00AB1D19">
      <w:pPr>
        <w:autoSpaceDE w:val="0"/>
        <w:autoSpaceDN w:val="0"/>
        <w:adjustRightInd w:val="0"/>
        <w:spacing w:line="240" w:lineRule="auto"/>
        <w:ind w:right="-187" w:firstLine="567"/>
        <w:rPr>
          <w:bCs/>
          <w:sz w:val="24"/>
          <w:szCs w:val="24"/>
        </w:rPr>
      </w:pPr>
      <w:proofErr w:type="gramStart"/>
      <w:r w:rsidRPr="005E2A3C">
        <w:rPr>
          <w:rFonts w:eastAsia="Calibri"/>
          <w:sz w:val="24"/>
          <w:szCs w:val="24"/>
        </w:rPr>
        <w:t xml:space="preserve">Определением мирового судьи судебного участка №347 Савеловского района г. Москвы 09 июня 2017 года Управлению </w:t>
      </w:r>
      <w:r w:rsidRPr="005E2A3C">
        <w:rPr>
          <w:sz w:val="24"/>
          <w:szCs w:val="24"/>
        </w:rPr>
        <w:t xml:space="preserve">отказано в удовлетворении заявленных требований о привлечении к административной ответственности по ч. 1 ст. 19.5 </w:t>
      </w:r>
      <w:proofErr w:type="spellStart"/>
      <w:r w:rsidRPr="005E2A3C">
        <w:rPr>
          <w:sz w:val="24"/>
          <w:szCs w:val="24"/>
        </w:rPr>
        <w:t>КоАП</w:t>
      </w:r>
      <w:proofErr w:type="spellEnd"/>
      <w:r w:rsidRPr="005E2A3C">
        <w:rPr>
          <w:sz w:val="24"/>
          <w:szCs w:val="24"/>
        </w:rPr>
        <w:t xml:space="preserve"> РФ в отношении оператора связи </w:t>
      </w:r>
      <w:r w:rsidRPr="005E2A3C">
        <w:rPr>
          <w:rFonts w:eastAsia="Calibri"/>
          <w:sz w:val="24"/>
          <w:szCs w:val="24"/>
        </w:rPr>
        <w:t xml:space="preserve">ПАО «Вымпел - Коммуникации» </w:t>
      </w:r>
      <w:r w:rsidRPr="005E2A3C">
        <w:rPr>
          <w:sz w:val="24"/>
          <w:szCs w:val="24"/>
        </w:rPr>
        <w:t xml:space="preserve">по следующей причине: </w:t>
      </w:r>
      <w:r w:rsidRPr="005E2A3C">
        <w:rPr>
          <w:spacing w:val="3"/>
          <w:sz w:val="24"/>
          <w:szCs w:val="24"/>
        </w:rPr>
        <w:t xml:space="preserve">как усматривается из предписания </w:t>
      </w:r>
      <w:r w:rsidRPr="005E2A3C">
        <w:rPr>
          <w:sz w:val="24"/>
          <w:szCs w:val="24"/>
        </w:rPr>
        <w:t>№ П-30/3/31-нд/50787/1/6 от 31.03.2017 срок устранения нарушения – 03.04.2017, при этом</w:t>
      </w:r>
      <w:proofErr w:type="gramEnd"/>
      <w:r w:rsidRPr="005E2A3C">
        <w:rPr>
          <w:sz w:val="24"/>
          <w:szCs w:val="24"/>
        </w:rPr>
        <w:t xml:space="preserve"> предписание направлено ПАО «</w:t>
      </w:r>
      <w:proofErr w:type="gramStart"/>
      <w:r w:rsidRPr="005E2A3C">
        <w:rPr>
          <w:sz w:val="24"/>
          <w:szCs w:val="24"/>
        </w:rPr>
        <w:t>Вымпел-Коммуникации</w:t>
      </w:r>
      <w:proofErr w:type="gramEnd"/>
      <w:r w:rsidRPr="005E2A3C">
        <w:rPr>
          <w:sz w:val="24"/>
          <w:szCs w:val="24"/>
        </w:rPr>
        <w:t>» 04.04.2017</w:t>
      </w:r>
      <w:r w:rsidRPr="005E2A3C">
        <w:rPr>
          <w:bCs/>
          <w:sz w:val="24"/>
          <w:szCs w:val="24"/>
        </w:rPr>
        <w:t>, т.е. позже срока, предоставленного привлекаемому лицу для устранения нарушений, что свидетельствует о нарушении прав юридического лица.</w:t>
      </w:r>
    </w:p>
    <w:p w:rsidR="00AB1D19" w:rsidRPr="00AB1D19" w:rsidRDefault="00AB1D19" w:rsidP="00AB1D19">
      <w:pPr>
        <w:spacing w:after="120" w:line="230" w:lineRule="auto"/>
        <w:ind w:firstLine="708"/>
        <w:rPr>
          <w:rFonts w:eastAsia="Calibri"/>
          <w:sz w:val="24"/>
          <w:szCs w:val="24"/>
        </w:rPr>
      </w:pPr>
      <w:r w:rsidRPr="00AB1D19">
        <w:rPr>
          <w:bCs/>
          <w:sz w:val="24"/>
          <w:szCs w:val="24"/>
        </w:rPr>
        <w:t>Руководителем Управления вынесено постановление о прекращении производства по делу в связи с отсутствием состава административного правонарушения</w:t>
      </w:r>
    </w:p>
    <w:p w:rsidR="000B3B38" w:rsidRPr="00445BE7" w:rsidRDefault="000B3B38" w:rsidP="000B3B38">
      <w:pPr>
        <w:spacing w:line="240" w:lineRule="auto"/>
        <w:ind w:firstLine="709"/>
        <w:rPr>
          <w:iCs/>
          <w:sz w:val="24"/>
          <w:szCs w:val="24"/>
        </w:rPr>
      </w:pPr>
      <w:r w:rsidRPr="00445BE7">
        <w:rPr>
          <w:iCs/>
          <w:sz w:val="24"/>
          <w:szCs w:val="24"/>
        </w:rPr>
        <w:lastRenderedPageBreak/>
        <w:t xml:space="preserve">По результатам рассмотрения административных дел в отчетном периоде руководителем Управления вынесено </w:t>
      </w:r>
      <w:r w:rsidR="00AB1D19">
        <w:rPr>
          <w:iCs/>
          <w:sz w:val="24"/>
          <w:szCs w:val="24"/>
        </w:rPr>
        <w:t>96</w:t>
      </w:r>
      <w:r w:rsidRPr="00445BE7">
        <w:rPr>
          <w:iCs/>
          <w:sz w:val="24"/>
          <w:szCs w:val="24"/>
        </w:rPr>
        <w:t xml:space="preserve"> представлений об устранении причин и </w:t>
      </w:r>
      <w:proofErr w:type="gramStart"/>
      <w:r w:rsidRPr="00445BE7">
        <w:rPr>
          <w:iCs/>
          <w:sz w:val="24"/>
          <w:szCs w:val="24"/>
        </w:rPr>
        <w:t>условий</w:t>
      </w:r>
      <w:proofErr w:type="gramEnd"/>
      <w:r w:rsidRPr="00445BE7">
        <w:rPr>
          <w:iCs/>
          <w:sz w:val="24"/>
          <w:szCs w:val="24"/>
        </w:rPr>
        <w:t xml:space="preserve"> способствовавших совершению административного правонарушения</w:t>
      </w:r>
      <w:r w:rsidR="00AB1D19">
        <w:rPr>
          <w:iCs/>
          <w:sz w:val="24"/>
          <w:szCs w:val="24"/>
        </w:rPr>
        <w:t>, из них во 2-м квартале внесено 55 представлений</w:t>
      </w:r>
      <w:r w:rsidRPr="00445BE7">
        <w:rPr>
          <w:iCs/>
          <w:sz w:val="24"/>
          <w:szCs w:val="24"/>
        </w:rPr>
        <w:t>.</w:t>
      </w:r>
    </w:p>
    <w:p w:rsidR="00A57D58" w:rsidRDefault="00A57D58" w:rsidP="00A57D58">
      <w:pPr>
        <w:spacing w:line="240" w:lineRule="auto"/>
        <w:ind w:firstLine="709"/>
        <w:rPr>
          <w:i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827"/>
        <w:gridCol w:w="721"/>
        <w:gridCol w:w="682"/>
        <w:gridCol w:w="670"/>
        <w:gridCol w:w="986"/>
        <w:gridCol w:w="761"/>
        <w:gridCol w:w="711"/>
        <w:gridCol w:w="711"/>
        <w:gridCol w:w="711"/>
        <w:gridCol w:w="986"/>
        <w:gridCol w:w="903"/>
      </w:tblGrid>
      <w:tr w:rsidR="009331D9" w:rsidRPr="003F1388" w:rsidTr="00AB1D19">
        <w:trPr>
          <w:trHeight w:val="443"/>
        </w:trPr>
        <w:tc>
          <w:tcPr>
            <w:tcW w:w="2246" w:type="dxa"/>
            <w:shd w:val="clear" w:color="auto" w:fill="auto"/>
            <w:vAlign w:val="center"/>
          </w:tcPr>
          <w:p w:rsidR="00173FA0" w:rsidRDefault="00173FA0" w:rsidP="00621CB2">
            <w:pPr>
              <w:tabs>
                <w:tab w:val="left" w:pos="4706"/>
              </w:tabs>
              <w:spacing w:line="240" w:lineRule="auto"/>
              <w:jc w:val="center"/>
              <w:rPr>
                <w:b/>
                <w:sz w:val="20"/>
                <w:szCs w:val="20"/>
              </w:rPr>
            </w:pPr>
          </w:p>
          <w:p w:rsidR="00B45A9B" w:rsidRPr="003F1388" w:rsidRDefault="00B45A9B" w:rsidP="00621CB2">
            <w:pPr>
              <w:tabs>
                <w:tab w:val="left" w:pos="4706"/>
              </w:tabs>
              <w:spacing w:line="240" w:lineRule="auto"/>
              <w:jc w:val="center"/>
              <w:rPr>
                <w:b/>
                <w:sz w:val="20"/>
                <w:szCs w:val="20"/>
              </w:rPr>
            </w:pPr>
          </w:p>
        </w:tc>
        <w:tc>
          <w:tcPr>
            <w:tcW w:w="827" w:type="dxa"/>
            <w:shd w:val="clear" w:color="auto" w:fill="auto"/>
            <w:vAlign w:val="center"/>
          </w:tcPr>
          <w:p w:rsidR="00173FA0" w:rsidRPr="00AB1D19" w:rsidRDefault="00173FA0" w:rsidP="00B53B47">
            <w:pPr>
              <w:spacing w:line="240" w:lineRule="auto"/>
              <w:jc w:val="center"/>
              <w:rPr>
                <w:sz w:val="20"/>
                <w:szCs w:val="20"/>
              </w:rPr>
            </w:pPr>
            <w:r w:rsidRPr="00AB1D19">
              <w:rPr>
                <w:sz w:val="20"/>
                <w:szCs w:val="20"/>
              </w:rPr>
              <w:t>1 кв. 2016г.</w:t>
            </w:r>
          </w:p>
        </w:tc>
        <w:tc>
          <w:tcPr>
            <w:tcW w:w="721" w:type="dxa"/>
            <w:shd w:val="clear" w:color="auto" w:fill="BFBFBF" w:themeFill="background1" w:themeFillShade="BF"/>
            <w:vAlign w:val="center"/>
          </w:tcPr>
          <w:p w:rsidR="00173FA0" w:rsidRPr="009331D9" w:rsidRDefault="00173FA0" w:rsidP="00B53B47">
            <w:pPr>
              <w:spacing w:line="240" w:lineRule="auto"/>
              <w:jc w:val="center"/>
              <w:rPr>
                <w:b/>
                <w:sz w:val="20"/>
                <w:szCs w:val="20"/>
              </w:rPr>
            </w:pPr>
            <w:r w:rsidRPr="009331D9">
              <w:rPr>
                <w:b/>
                <w:sz w:val="20"/>
                <w:szCs w:val="20"/>
              </w:rPr>
              <w:t>2 кв. 2016</w:t>
            </w:r>
          </w:p>
        </w:tc>
        <w:tc>
          <w:tcPr>
            <w:tcW w:w="682" w:type="dxa"/>
            <w:shd w:val="clear" w:color="auto" w:fill="FFFFFF" w:themeFill="background1"/>
            <w:vAlign w:val="center"/>
          </w:tcPr>
          <w:p w:rsidR="00173FA0" w:rsidRPr="00817C60" w:rsidRDefault="00173FA0" w:rsidP="00B53B47">
            <w:pPr>
              <w:spacing w:line="240" w:lineRule="auto"/>
              <w:jc w:val="center"/>
              <w:rPr>
                <w:sz w:val="20"/>
                <w:szCs w:val="20"/>
              </w:rPr>
            </w:pPr>
            <w:r w:rsidRPr="00817C60">
              <w:rPr>
                <w:sz w:val="20"/>
                <w:szCs w:val="20"/>
              </w:rPr>
              <w:t>3 кв. 2016</w:t>
            </w:r>
          </w:p>
        </w:tc>
        <w:tc>
          <w:tcPr>
            <w:tcW w:w="670" w:type="dxa"/>
            <w:shd w:val="clear" w:color="auto" w:fill="auto"/>
            <w:vAlign w:val="center"/>
          </w:tcPr>
          <w:p w:rsidR="00173FA0" w:rsidRPr="00173FA0" w:rsidRDefault="00173FA0" w:rsidP="00B53B47">
            <w:pPr>
              <w:spacing w:line="240" w:lineRule="auto"/>
              <w:jc w:val="center"/>
              <w:rPr>
                <w:sz w:val="20"/>
                <w:szCs w:val="20"/>
              </w:rPr>
            </w:pPr>
            <w:r w:rsidRPr="00173FA0">
              <w:rPr>
                <w:sz w:val="20"/>
                <w:szCs w:val="20"/>
              </w:rPr>
              <w:t>4 кв. 2016</w:t>
            </w:r>
          </w:p>
        </w:tc>
        <w:tc>
          <w:tcPr>
            <w:tcW w:w="986" w:type="dxa"/>
            <w:shd w:val="clear" w:color="auto" w:fill="BFBFBF" w:themeFill="background1" w:themeFillShade="BF"/>
            <w:vAlign w:val="center"/>
          </w:tcPr>
          <w:p w:rsidR="00173FA0" w:rsidRPr="009331D9" w:rsidRDefault="009331D9" w:rsidP="00B53B47">
            <w:pPr>
              <w:spacing w:line="240" w:lineRule="auto"/>
              <w:jc w:val="center"/>
              <w:rPr>
                <w:b/>
                <w:sz w:val="20"/>
                <w:szCs w:val="20"/>
              </w:rPr>
            </w:pPr>
            <w:r w:rsidRPr="009331D9">
              <w:rPr>
                <w:b/>
                <w:sz w:val="20"/>
                <w:szCs w:val="20"/>
              </w:rPr>
              <w:t>1-е полугод. 2016</w:t>
            </w:r>
          </w:p>
        </w:tc>
        <w:tc>
          <w:tcPr>
            <w:tcW w:w="761" w:type="dxa"/>
            <w:shd w:val="clear" w:color="auto" w:fill="auto"/>
            <w:vAlign w:val="center"/>
          </w:tcPr>
          <w:p w:rsidR="00173FA0" w:rsidRPr="00AB1D19" w:rsidRDefault="00173FA0" w:rsidP="00173FA0">
            <w:pPr>
              <w:spacing w:line="240" w:lineRule="auto"/>
              <w:jc w:val="center"/>
              <w:rPr>
                <w:sz w:val="20"/>
                <w:szCs w:val="20"/>
              </w:rPr>
            </w:pPr>
            <w:r w:rsidRPr="00AB1D19">
              <w:rPr>
                <w:sz w:val="20"/>
                <w:szCs w:val="20"/>
              </w:rPr>
              <w:t>1 кв. 2017г.</w:t>
            </w:r>
          </w:p>
        </w:tc>
        <w:tc>
          <w:tcPr>
            <w:tcW w:w="711" w:type="dxa"/>
            <w:shd w:val="clear" w:color="auto" w:fill="BFBFBF" w:themeFill="background1" w:themeFillShade="BF"/>
            <w:vAlign w:val="center"/>
          </w:tcPr>
          <w:p w:rsidR="00173FA0" w:rsidRPr="009331D9" w:rsidRDefault="00173FA0" w:rsidP="00173FA0">
            <w:pPr>
              <w:spacing w:line="240" w:lineRule="auto"/>
              <w:jc w:val="center"/>
              <w:rPr>
                <w:b/>
                <w:sz w:val="20"/>
                <w:szCs w:val="20"/>
              </w:rPr>
            </w:pPr>
            <w:r w:rsidRPr="009331D9">
              <w:rPr>
                <w:b/>
                <w:sz w:val="20"/>
                <w:szCs w:val="20"/>
              </w:rPr>
              <w:t>2 кв. 2017</w:t>
            </w:r>
          </w:p>
        </w:tc>
        <w:tc>
          <w:tcPr>
            <w:tcW w:w="711" w:type="dxa"/>
            <w:shd w:val="clear" w:color="auto" w:fill="FFFFFF" w:themeFill="background1"/>
            <w:vAlign w:val="center"/>
          </w:tcPr>
          <w:p w:rsidR="00173FA0" w:rsidRPr="00817C60" w:rsidRDefault="00173FA0" w:rsidP="00173FA0">
            <w:pPr>
              <w:spacing w:line="240" w:lineRule="auto"/>
              <w:jc w:val="center"/>
              <w:rPr>
                <w:sz w:val="20"/>
                <w:szCs w:val="20"/>
              </w:rPr>
            </w:pPr>
            <w:r w:rsidRPr="00817C60">
              <w:rPr>
                <w:sz w:val="20"/>
                <w:szCs w:val="20"/>
              </w:rPr>
              <w:t>3 кв. 201</w:t>
            </w:r>
            <w:r>
              <w:rPr>
                <w:sz w:val="20"/>
                <w:szCs w:val="20"/>
              </w:rPr>
              <w:t>7</w:t>
            </w:r>
          </w:p>
        </w:tc>
        <w:tc>
          <w:tcPr>
            <w:tcW w:w="711" w:type="dxa"/>
            <w:shd w:val="clear" w:color="auto" w:fill="auto"/>
            <w:vAlign w:val="center"/>
          </w:tcPr>
          <w:p w:rsidR="00173FA0" w:rsidRPr="00173FA0" w:rsidRDefault="00173FA0" w:rsidP="00173FA0">
            <w:pPr>
              <w:spacing w:line="240" w:lineRule="auto"/>
              <w:jc w:val="center"/>
              <w:rPr>
                <w:sz w:val="20"/>
                <w:szCs w:val="20"/>
              </w:rPr>
            </w:pPr>
            <w:r w:rsidRPr="00173FA0">
              <w:rPr>
                <w:sz w:val="20"/>
                <w:szCs w:val="20"/>
              </w:rPr>
              <w:t>4 кв. 2017</w:t>
            </w:r>
          </w:p>
        </w:tc>
        <w:tc>
          <w:tcPr>
            <w:tcW w:w="986" w:type="dxa"/>
            <w:shd w:val="clear" w:color="auto" w:fill="BFBFBF" w:themeFill="background1" w:themeFillShade="BF"/>
            <w:vAlign w:val="center"/>
          </w:tcPr>
          <w:p w:rsidR="00173FA0" w:rsidRPr="009331D9" w:rsidRDefault="009331D9" w:rsidP="009331D9">
            <w:pPr>
              <w:spacing w:line="240" w:lineRule="auto"/>
              <w:jc w:val="center"/>
              <w:rPr>
                <w:b/>
                <w:sz w:val="20"/>
                <w:szCs w:val="20"/>
              </w:rPr>
            </w:pPr>
            <w:r w:rsidRPr="009331D9">
              <w:rPr>
                <w:b/>
                <w:sz w:val="20"/>
                <w:szCs w:val="20"/>
              </w:rPr>
              <w:t>1-е полугод. 2017</w:t>
            </w:r>
          </w:p>
        </w:tc>
        <w:tc>
          <w:tcPr>
            <w:tcW w:w="903" w:type="dxa"/>
            <w:shd w:val="clear" w:color="auto" w:fill="BFBFBF" w:themeFill="background1" w:themeFillShade="BF"/>
            <w:vAlign w:val="center"/>
          </w:tcPr>
          <w:p w:rsidR="00173FA0" w:rsidRPr="005B173A" w:rsidRDefault="00173FA0" w:rsidP="00173FA0">
            <w:pPr>
              <w:spacing w:line="240" w:lineRule="auto"/>
              <w:jc w:val="center"/>
              <w:rPr>
                <w:b/>
                <w:sz w:val="20"/>
                <w:szCs w:val="20"/>
              </w:rPr>
            </w:pPr>
            <w:r w:rsidRPr="005B173A">
              <w:rPr>
                <w:b/>
                <w:sz w:val="20"/>
                <w:szCs w:val="20"/>
              </w:rPr>
              <w:t>201</w:t>
            </w:r>
            <w:r>
              <w:rPr>
                <w:b/>
                <w:sz w:val="20"/>
                <w:szCs w:val="20"/>
              </w:rPr>
              <w:t>7</w:t>
            </w:r>
            <w:r w:rsidRPr="005B173A">
              <w:rPr>
                <w:b/>
                <w:sz w:val="20"/>
                <w:szCs w:val="20"/>
              </w:rPr>
              <w:t xml:space="preserve"> к 201</w:t>
            </w:r>
            <w:r>
              <w:rPr>
                <w:b/>
                <w:sz w:val="20"/>
                <w:szCs w:val="20"/>
              </w:rPr>
              <w:t>6</w:t>
            </w:r>
          </w:p>
        </w:tc>
      </w:tr>
      <w:tr w:rsidR="00AB1D19" w:rsidRPr="003F1388" w:rsidTr="00AB1D19">
        <w:trPr>
          <w:trHeight w:val="547"/>
        </w:trPr>
        <w:tc>
          <w:tcPr>
            <w:tcW w:w="2246" w:type="dxa"/>
            <w:shd w:val="clear" w:color="auto" w:fill="auto"/>
            <w:vAlign w:val="center"/>
          </w:tcPr>
          <w:p w:rsidR="00AB1D19" w:rsidRPr="003F1388" w:rsidRDefault="00AB1D19" w:rsidP="00621CB2">
            <w:pPr>
              <w:tabs>
                <w:tab w:val="left" w:pos="4706"/>
              </w:tabs>
              <w:spacing w:line="240" w:lineRule="auto"/>
              <w:jc w:val="center"/>
              <w:rPr>
                <w:sz w:val="24"/>
                <w:szCs w:val="24"/>
              </w:rPr>
            </w:pPr>
            <w:r w:rsidRPr="003F1388">
              <w:rPr>
                <w:sz w:val="24"/>
                <w:szCs w:val="24"/>
              </w:rPr>
              <w:t>Внесено представлений</w:t>
            </w:r>
          </w:p>
        </w:tc>
        <w:tc>
          <w:tcPr>
            <w:tcW w:w="827" w:type="dxa"/>
            <w:shd w:val="clear" w:color="auto" w:fill="auto"/>
            <w:vAlign w:val="center"/>
          </w:tcPr>
          <w:p w:rsidR="00AB1D19" w:rsidRPr="00AB1D19" w:rsidRDefault="00AB1D19" w:rsidP="00B53B47">
            <w:pPr>
              <w:jc w:val="center"/>
              <w:rPr>
                <w:sz w:val="20"/>
                <w:szCs w:val="20"/>
              </w:rPr>
            </w:pPr>
            <w:r w:rsidRPr="00AB1D19">
              <w:rPr>
                <w:sz w:val="20"/>
                <w:szCs w:val="20"/>
              </w:rPr>
              <w:t>37</w:t>
            </w:r>
          </w:p>
        </w:tc>
        <w:tc>
          <w:tcPr>
            <w:tcW w:w="721" w:type="dxa"/>
            <w:shd w:val="clear" w:color="auto" w:fill="BFBFBF" w:themeFill="background1" w:themeFillShade="BF"/>
            <w:vAlign w:val="center"/>
          </w:tcPr>
          <w:p w:rsidR="00AB1D19" w:rsidRPr="009331D9" w:rsidRDefault="00AB1D19" w:rsidP="00B53B47">
            <w:pPr>
              <w:jc w:val="center"/>
              <w:rPr>
                <w:b/>
                <w:sz w:val="20"/>
                <w:szCs w:val="20"/>
              </w:rPr>
            </w:pPr>
            <w:r w:rsidRPr="009331D9">
              <w:rPr>
                <w:b/>
                <w:sz w:val="20"/>
                <w:szCs w:val="20"/>
              </w:rPr>
              <w:t>68</w:t>
            </w:r>
          </w:p>
        </w:tc>
        <w:tc>
          <w:tcPr>
            <w:tcW w:w="682" w:type="dxa"/>
            <w:shd w:val="clear" w:color="auto" w:fill="FFFFFF" w:themeFill="background1"/>
            <w:vAlign w:val="center"/>
          </w:tcPr>
          <w:p w:rsidR="00AB1D19" w:rsidRPr="00817C60" w:rsidRDefault="00AB1D19" w:rsidP="00B53B47">
            <w:pPr>
              <w:jc w:val="center"/>
              <w:rPr>
                <w:sz w:val="20"/>
                <w:szCs w:val="20"/>
                <w:lang w:val="en-US"/>
              </w:rPr>
            </w:pPr>
            <w:r w:rsidRPr="00817C60">
              <w:rPr>
                <w:sz w:val="20"/>
                <w:szCs w:val="20"/>
                <w:lang w:val="en-US"/>
              </w:rPr>
              <w:t>109</w:t>
            </w:r>
          </w:p>
        </w:tc>
        <w:tc>
          <w:tcPr>
            <w:tcW w:w="670" w:type="dxa"/>
            <w:shd w:val="clear" w:color="auto" w:fill="auto"/>
            <w:vAlign w:val="center"/>
          </w:tcPr>
          <w:p w:rsidR="00AB1D19" w:rsidRPr="00173FA0" w:rsidRDefault="00AB1D19" w:rsidP="00B53B47">
            <w:pPr>
              <w:jc w:val="center"/>
              <w:rPr>
                <w:sz w:val="20"/>
                <w:szCs w:val="20"/>
                <w:lang w:val="en-US"/>
              </w:rPr>
            </w:pPr>
            <w:r w:rsidRPr="00173FA0">
              <w:rPr>
                <w:sz w:val="20"/>
                <w:szCs w:val="20"/>
                <w:lang w:val="en-US"/>
              </w:rPr>
              <w:t>90</w:t>
            </w:r>
          </w:p>
        </w:tc>
        <w:tc>
          <w:tcPr>
            <w:tcW w:w="986" w:type="dxa"/>
            <w:shd w:val="clear" w:color="auto" w:fill="BFBFBF" w:themeFill="background1" w:themeFillShade="BF"/>
            <w:vAlign w:val="center"/>
          </w:tcPr>
          <w:p w:rsidR="00AB1D19" w:rsidRPr="00AB1D19" w:rsidRDefault="00AB1D19" w:rsidP="00B53B47">
            <w:pPr>
              <w:jc w:val="center"/>
              <w:rPr>
                <w:b/>
                <w:sz w:val="20"/>
                <w:szCs w:val="20"/>
              </w:rPr>
            </w:pPr>
            <w:r>
              <w:rPr>
                <w:b/>
                <w:sz w:val="20"/>
                <w:szCs w:val="20"/>
              </w:rPr>
              <w:t>105</w:t>
            </w:r>
          </w:p>
        </w:tc>
        <w:tc>
          <w:tcPr>
            <w:tcW w:w="761" w:type="dxa"/>
            <w:shd w:val="clear" w:color="auto" w:fill="auto"/>
            <w:vAlign w:val="center"/>
          </w:tcPr>
          <w:p w:rsidR="00AB1D19" w:rsidRPr="00445BE7" w:rsidRDefault="00AB1D19" w:rsidP="00EA2351">
            <w:pPr>
              <w:jc w:val="center"/>
              <w:rPr>
                <w:sz w:val="20"/>
                <w:szCs w:val="20"/>
                <w:lang w:val="en-US"/>
              </w:rPr>
            </w:pPr>
            <w:r w:rsidRPr="00445BE7">
              <w:rPr>
                <w:sz w:val="20"/>
                <w:szCs w:val="20"/>
                <w:lang w:val="en-US"/>
              </w:rPr>
              <w:t>41</w:t>
            </w:r>
          </w:p>
        </w:tc>
        <w:tc>
          <w:tcPr>
            <w:tcW w:w="711" w:type="dxa"/>
            <w:shd w:val="clear" w:color="auto" w:fill="BFBFBF" w:themeFill="background1" w:themeFillShade="BF"/>
            <w:vAlign w:val="center"/>
          </w:tcPr>
          <w:p w:rsidR="00AB1D19" w:rsidRPr="00445BE7" w:rsidRDefault="00AB1D19" w:rsidP="00EA2351">
            <w:pPr>
              <w:jc w:val="center"/>
              <w:rPr>
                <w:b/>
                <w:sz w:val="20"/>
                <w:szCs w:val="20"/>
              </w:rPr>
            </w:pPr>
            <w:r w:rsidRPr="00445BE7">
              <w:rPr>
                <w:b/>
                <w:sz w:val="20"/>
                <w:szCs w:val="20"/>
              </w:rPr>
              <w:t>5</w:t>
            </w:r>
            <w:r>
              <w:rPr>
                <w:b/>
                <w:sz w:val="20"/>
                <w:szCs w:val="20"/>
              </w:rPr>
              <w:t>5</w:t>
            </w:r>
          </w:p>
        </w:tc>
        <w:tc>
          <w:tcPr>
            <w:tcW w:w="711" w:type="dxa"/>
            <w:shd w:val="clear" w:color="auto" w:fill="FFFFFF" w:themeFill="background1"/>
            <w:vAlign w:val="center"/>
          </w:tcPr>
          <w:p w:rsidR="00AB1D19" w:rsidRPr="00817C60" w:rsidRDefault="00AB1D19" w:rsidP="00621CB2">
            <w:pPr>
              <w:jc w:val="center"/>
              <w:rPr>
                <w:sz w:val="20"/>
                <w:szCs w:val="20"/>
                <w:lang w:val="en-US"/>
              </w:rPr>
            </w:pPr>
          </w:p>
        </w:tc>
        <w:tc>
          <w:tcPr>
            <w:tcW w:w="711" w:type="dxa"/>
            <w:shd w:val="clear" w:color="auto" w:fill="auto"/>
            <w:vAlign w:val="center"/>
          </w:tcPr>
          <w:p w:rsidR="00AB1D19" w:rsidRPr="00173FA0" w:rsidRDefault="00AB1D19" w:rsidP="00621CB2">
            <w:pPr>
              <w:jc w:val="center"/>
              <w:rPr>
                <w:sz w:val="20"/>
                <w:szCs w:val="20"/>
                <w:lang w:val="en-US"/>
              </w:rPr>
            </w:pPr>
          </w:p>
        </w:tc>
        <w:tc>
          <w:tcPr>
            <w:tcW w:w="986" w:type="dxa"/>
            <w:shd w:val="clear" w:color="auto" w:fill="BFBFBF" w:themeFill="background1" w:themeFillShade="BF"/>
            <w:vAlign w:val="center"/>
          </w:tcPr>
          <w:p w:rsidR="00AB1D19" w:rsidRPr="007162BB" w:rsidRDefault="00AB1D19" w:rsidP="00EA2351">
            <w:pPr>
              <w:jc w:val="center"/>
              <w:rPr>
                <w:b/>
                <w:sz w:val="20"/>
                <w:szCs w:val="20"/>
              </w:rPr>
            </w:pPr>
            <w:r>
              <w:rPr>
                <w:b/>
                <w:sz w:val="20"/>
                <w:szCs w:val="20"/>
              </w:rPr>
              <w:t>96</w:t>
            </w:r>
          </w:p>
        </w:tc>
        <w:tc>
          <w:tcPr>
            <w:tcW w:w="903" w:type="dxa"/>
            <w:shd w:val="clear" w:color="auto" w:fill="BFBFBF" w:themeFill="background1" w:themeFillShade="BF"/>
            <w:vAlign w:val="center"/>
          </w:tcPr>
          <w:p w:rsidR="00AB1D19" w:rsidRPr="00445BE7" w:rsidRDefault="00AB1D19" w:rsidP="00EA2351">
            <w:pPr>
              <w:jc w:val="center"/>
              <w:rPr>
                <w:b/>
                <w:sz w:val="20"/>
                <w:szCs w:val="20"/>
              </w:rPr>
            </w:pPr>
            <w:r>
              <w:rPr>
                <w:b/>
                <w:sz w:val="20"/>
                <w:szCs w:val="20"/>
              </w:rPr>
              <w:t>0,93</w:t>
            </w:r>
          </w:p>
        </w:tc>
      </w:tr>
    </w:tbl>
    <w:p w:rsidR="00A57D58" w:rsidRDefault="00A57D58" w:rsidP="00A57D58">
      <w:pPr>
        <w:spacing w:line="240" w:lineRule="auto"/>
        <w:ind w:firstLine="567"/>
        <w:jc w:val="center"/>
        <w:rPr>
          <w:noProof/>
        </w:rPr>
      </w:pPr>
    </w:p>
    <w:p w:rsidR="00A57D58" w:rsidRDefault="00645605" w:rsidP="00A57D58">
      <w:pPr>
        <w:ind w:firstLine="709"/>
        <w:jc w:val="center"/>
        <w:rPr>
          <w:bCs/>
          <w:iCs/>
          <w:sz w:val="24"/>
          <w:szCs w:val="24"/>
        </w:rPr>
      </w:pPr>
      <w:r>
        <w:rPr>
          <w:b/>
          <w:sz w:val="24"/>
          <w:szCs w:val="24"/>
        </w:rPr>
        <w:t>Иная а</w:t>
      </w:r>
      <w:r w:rsidR="00A57D58">
        <w:rPr>
          <w:b/>
          <w:sz w:val="24"/>
          <w:szCs w:val="24"/>
        </w:rPr>
        <w:t>дминистративная</w:t>
      </w:r>
      <w:r w:rsidR="00A57D58" w:rsidRPr="003F1388">
        <w:rPr>
          <w:b/>
          <w:sz w:val="24"/>
          <w:szCs w:val="24"/>
        </w:rPr>
        <w:t xml:space="preserve"> практика </w:t>
      </w:r>
    </w:p>
    <w:p w:rsidR="009331D9" w:rsidRPr="0059517A" w:rsidRDefault="009331D9" w:rsidP="009331D9">
      <w:pPr>
        <w:tabs>
          <w:tab w:val="left" w:pos="1178"/>
          <w:tab w:val="left" w:pos="9053"/>
        </w:tabs>
        <w:spacing w:line="240" w:lineRule="auto"/>
        <w:ind w:firstLine="709"/>
        <w:rPr>
          <w:color w:val="000000"/>
          <w:sz w:val="24"/>
          <w:szCs w:val="24"/>
          <w:lang w:eastAsia="en-US"/>
        </w:rPr>
      </w:pPr>
      <w:r w:rsidRPr="0059517A">
        <w:rPr>
          <w:bCs/>
          <w:iCs/>
          <w:sz w:val="24"/>
          <w:szCs w:val="24"/>
        </w:rPr>
        <w:t xml:space="preserve">В соответствии с Регламентом взаимодействия </w:t>
      </w:r>
      <w:proofErr w:type="spellStart"/>
      <w:r w:rsidRPr="0059517A">
        <w:rPr>
          <w:bCs/>
          <w:iCs/>
          <w:sz w:val="24"/>
          <w:szCs w:val="24"/>
        </w:rPr>
        <w:t>Россвязи</w:t>
      </w:r>
      <w:proofErr w:type="spellEnd"/>
      <w:r w:rsidRPr="0059517A">
        <w:rPr>
          <w:bCs/>
          <w:iCs/>
          <w:sz w:val="24"/>
          <w:szCs w:val="24"/>
        </w:rPr>
        <w:t xml:space="preserve"> и </w:t>
      </w:r>
      <w:proofErr w:type="spellStart"/>
      <w:r w:rsidRPr="0059517A">
        <w:rPr>
          <w:bCs/>
          <w:iCs/>
          <w:sz w:val="24"/>
          <w:szCs w:val="24"/>
        </w:rPr>
        <w:t>Роскомнадзора</w:t>
      </w:r>
      <w:proofErr w:type="spellEnd"/>
      <w:r w:rsidRPr="0059517A">
        <w:rPr>
          <w:bCs/>
          <w:iCs/>
          <w:sz w:val="24"/>
          <w:szCs w:val="24"/>
        </w:rPr>
        <w:t xml:space="preserve"> при осуществлении контроля и надзора за исполнением операторами универсального обслуживания требований </w:t>
      </w:r>
      <w:r w:rsidRPr="0059517A">
        <w:rPr>
          <w:sz w:val="24"/>
          <w:szCs w:val="24"/>
        </w:rPr>
        <w:t xml:space="preserve">установленных приказом Министерства связи и массовых коммуникаций Российской Федерации от 16.09.2008 № 41 «Об утверждении Порядка представления сведений о базе расчета обязательных отчислений (неналоговых платежей). </w:t>
      </w:r>
      <w:r w:rsidRPr="0059517A">
        <w:rPr>
          <w:bCs/>
          <w:iCs/>
          <w:sz w:val="24"/>
          <w:szCs w:val="24"/>
        </w:rPr>
        <w:t xml:space="preserve">На основании заявлений о привлечении к административной ответственности Федерального агентства связи о </w:t>
      </w:r>
      <w:r w:rsidRPr="0059517A">
        <w:rPr>
          <w:sz w:val="24"/>
          <w:szCs w:val="24"/>
        </w:rPr>
        <w:t>не представление сведений о базе расчета обязательных отчислений (неналоговых платежей) в резерв универсального обслуживания</w:t>
      </w:r>
      <w:r w:rsidRPr="0059517A">
        <w:rPr>
          <w:bCs/>
          <w:iCs/>
          <w:sz w:val="24"/>
          <w:szCs w:val="24"/>
        </w:rPr>
        <w:t xml:space="preserve"> Управлением составлено </w:t>
      </w:r>
      <w:r w:rsidRPr="009331D9">
        <w:rPr>
          <w:b/>
          <w:bCs/>
          <w:iCs/>
          <w:sz w:val="24"/>
          <w:szCs w:val="24"/>
        </w:rPr>
        <w:t>4 протокола</w:t>
      </w:r>
      <w:r w:rsidRPr="0059517A">
        <w:rPr>
          <w:b/>
          <w:bCs/>
          <w:i/>
          <w:iCs/>
          <w:sz w:val="24"/>
          <w:szCs w:val="24"/>
        </w:rPr>
        <w:t xml:space="preserve"> </w:t>
      </w:r>
      <w:r w:rsidRPr="0059517A">
        <w:rPr>
          <w:bCs/>
          <w:iCs/>
          <w:sz w:val="24"/>
          <w:szCs w:val="24"/>
        </w:rPr>
        <w:t>об административном правонарушении в отношении операторов связи предусмотренные</w:t>
      </w:r>
      <w:r w:rsidRPr="0059517A">
        <w:rPr>
          <w:color w:val="000000"/>
          <w:sz w:val="24"/>
          <w:szCs w:val="24"/>
          <w:lang w:eastAsia="en-US"/>
        </w:rPr>
        <w:t xml:space="preserve"> частью 3 статьи 14.1 </w:t>
      </w:r>
      <w:proofErr w:type="spellStart"/>
      <w:r w:rsidRPr="0059517A">
        <w:rPr>
          <w:color w:val="000000"/>
          <w:sz w:val="24"/>
          <w:szCs w:val="24"/>
          <w:lang w:eastAsia="en-US"/>
        </w:rPr>
        <w:t>КоАП</w:t>
      </w:r>
      <w:proofErr w:type="spellEnd"/>
      <w:r w:rsidRPr="0059517A">
        <w:rPr>
          <w:color w:val="000000"/>
          <w:sz w:val="24"/>
          <w:szCs w:val="24"/>
          <w:lang w:eastAsia="en-US"/>
        </w:rPr>
        <w:t xml:space="preserve"> РФ.</w:t>
      </w:r>
    </w:p>
    <w:p w:rsidR="00173FA0" w:rsidRPr="000C220D" w:rsidRDefault="00173FA0" w:rsidP="00173FA0">
      <w:pPr>
        <w:tabs>
          <w:tab w:val="left" w:pos="1178"/>
          <w:tab w:val="left" w:pos="9053"/>
        </w:tabs>
        <w:spacing w:line="240" w:lineRule="auto"/>
        <w:ind w:firstLine="709"/>
        <w:rPr>
          <w:color w:val="000000"/>
          <w:sz w:val="24"/>
          <w:szCs w:val="24"/>
          <w:lang w:eastAsia="en-US"/>
        </w:rPr>
      </w:pPr>
    </w:p>
    <w:p w:rsidR="00E0279F" w:rsidRDefault="009331D9" w:rsidP="00E0279F">
      <w:pPr>
        <w:spacing w:after="120" w:line="230" w:lineRule="auto"/>
        <w:ind w:firstLine="708"/>
        <w:jc w:val="center"/>
        <w:rPr>
          <w:rFonts w:eastAsia="Calibri"/>
          <w:sz w:val="24"/>
          <w:szCs w:val="24"/>
        </w:rPr>
      </w:pPr>
      <w:r>
        <w:rPr>
          <w:rFonts w:eastAsia="Calibri"/>
          <w:b/>
          <w:sz w:val="24"/>
          <w:szCs w:val="24"/>
        </w:rPr>
        <w:t>И</w:t>
      </w:r>
      <w:r w:rsidR="00173FA0" w:rsidRPr="009331D9">
        <w:rPr>
          <w:rFonts w:eastAsia="Calibri"/>
          <w:b/>
          <w:sz w:val="24"/>
          <w:szCs w:val="24"/>
        </w:rPr>
        <w:t>сполнение поручения ЦА Роскомнадзора от 22.04.2015 № 07ИО-35234</w:t>
      </w:r>
    </w:p>
    <w:p w:rsidR="00173FA0" w:rsidRPr="00221A21" w:rsidRDefault="00E0279F" w:rsidP="00173FA0">
      <w:pPr>
        <w:spacing w:after="120" w:line="230" w:lineRule="auto"/>
        <w:ind w:firstLine="708"/>
        <w:rPr>
          <w:rFonts w:eastAsia="Calibri"/>
          <w:sz w:val="24"/>
          <w:szCs w:val="24"/>
        </w:rPr>
      </w:pPr>
      <w:r>
        <w:rPr>
          <w:rFonts w:eastAsia="Calibri"/>
          <w:sz w:val="24"/>
          <w:szCs w:val="24"/>
        </w:rPr>
        <w:t xml:space="preserve">Во исполнение вышеуказанного поручения </w:t>
      </w:r>
      <w:r w:rsidR="00173FA0" w:rsidRPr="00830D74">
        <w:rPr>
          <w:rFonts w:eastAsia="Calibri"/>
          <w:sz w:val="24"/>
          <w:szCs w:val="24"/>
        </w:rPr>
        <w:t>сотрудниками Управления совместно</w:t>
      </w:r>
      <w:r w:rsidR="00173FA0" w:rsidRPr="00230879">
        <w:rPr>
          <w:rFonts w:eastAsia="Calibri"/>
          <w:sz w:val="24"/>
          <w:szCs w:val="24"/>
        </w:rPr>
        <w:t xml:space="preserve"> с сотрудниками УМВД г. Астрахани проводятся рейды по выявлению незаконной продажи </w:t>
      </w:r>
      <w:proofErr w:type="spellStart"/>
      <w:r w:rsidR="00173FA0" w:rsidRPr="00230879">
        <w:rPr>
          <w:rFonts w:eastAsia="Calibri"/>
          <w:sz w:val="24"/>
          <w:szCs w:val="24"/>
          <w:lang w:val="en-US"/>
        </w:rPr>
        <w:t>sim</w:t>
      </w:r>
      <w:proofErr w:type="spellEnd"/>
      <w:r w:rsidR="00173FA0" w:rsidRPr="00230879">
        <w:rPr>
          <w:rFonts w:eastAsia="Calibri"/>
          <w:sz w:val="24"/>
          <w:szCs w:val="24"/>
        </w:rPr>
        <w:t xml:space="preserve">-карт, и привлечению к административной ответственности в соответствии со ст. 13.29, ст. 13.30 </w:t>
      </w:r>
      <w:proofErr w:type="spellStart"/>
      <w:r w:rsidR="00173FA0" w:rsidRPr="00230879">
        <w:rPr>
          <w:rFonts w:eastAsia="Calibri"/>
          <w:sz w:val="24"/>
          <w:szCs w:val="24"/>
        </w:rPr>
        <w:t>КоАП</w:t>
      </w:r>
      <w:proofErr w:type="spellEnd"/>
      <w:r w:rsidR="00173FA0" w:rsidRPr="00230879">
        <w:rPr>
          <w:rFonts w:eastAsia="Calibri"/>
          <w:sz w:val="24"/>
          <w:szCs w:val="24"/>
        </w:rPr>
        <w:t xml:space="preserve"> РФ. В </w:t>
      </w:r>
      <w:r>
        <w:rPr>
          <w:rFonts w:eastAsia="Calibri"/>
          <w:sz w:val="24"/>
          <w:szCs w:val="24"/>
        </w:rPr>
        <w:t xml:space="preserve">1-м полугодии проведено 25 </w:t>
      </w:r>
      <w:r w:rsidRPr="00230879">
        <w:rPr>
          <w:rFonts w:eastAsia="Calibri"/>
          <w:sz w:val="24"/>
          <w:szCs w:val="24"/>
        </w:rPr>
        <w:t>совместных рейдов</w:t>
      </w:r>
      <w:r>
        <w:rPr>
          <w:rFonts w:eastAsia="Calibri"/>
          <w:sz w:val="24"/>
          <w:szCs w:val="24"/>
        </w:rPr>
        <w:t>, из них во 2-м квартале проведено 12 рейдов</w:t>
      </w:r>
      <w:r w:rsidR="00173FA0" w:rsidRPr="00230879">
        <w:rPr>
          <w:rFonts w:eastAsia="Calibri"/>
          <w:sz w:val="24"/>
          <w:szCs w:val="24"/>
        </w:rPr>
        <w:t xml:space="preserve">, по результатам которых </w:t>
      </w:r>
      <w:r w:rsidR="00830D74">
        <w:rPr>
          <w:rFonts w:eastAsia="Calibri"/>
          <w:sz w:val="24"/>
          <w:szCs w:val="24"/>
        </w:rPr>
        <w:t xml:space="preserve">нарушений </w:t>
      </w:r>
      <w:r w:rsidR="00173FA0" w:rsidRPr="00230879">
        <w:rPr>
          <w:rFonts w:eastAsia="Calibri"/>
          <w:sz w:val="24"/>
          <w:szCs w:val="24"/>
        </w:rPr>
        <w:t xml:space="preserve"> статьи 44 </w:t>
      </w:r>
      <w:r w:rsidR="00173FA0" w:rsidRPr="00230879">
        <w:rPr>
          <w:sz w:val="24"/>
          <w:szCs w:val="24"/>
        </w:rPr>
        <w:t>Федерального закона от 7 июля 2003 года N 126-ФЗ "О связи"</w:t>
      </w:r>
      <w:r w:rsidR="00830D74">
        <w:rPr>
          <w:sz w:val="24"/>
          <w:szCs w:val="24"/>
        </w:rPr>
        <w:t>, не выявлено</w:t>
      </w:r>
      <w:r w:rsidR="00173FA0" w:rsidRPr="00230879">
        <w:rPr>
          <w:sz w:val="24"/>
          <w:szCs w:val="24"/>
        </w:rPr>
        <w:t xml:space="preserve">. </w:t>
      </w:r>
    </w:p>
    <w:p w:rsidR="00A57D58" w:rsidRPr="004E02F2" w:rsidRDefault="00A57D58" w:rsidP="00A57D58">
      <w:pPr>
        <w:tabs>
          <w:tab w:val="left" w:pos="1178"/>
          <w:tab w:val="left" w:pos="9053"/>
        </w:tabs>
        <w:spacing w:line="240" w:lineRule="auto"/>
        <w:jc w:val="center"/>
        <w:rPr>
          <w:b/>
          <w:sz w:val="24"/>
          <w:szCs w:val="24"/>
        </w:rPr>
      </w:pPr>
      <w:r w:rsidRPr="004E02F2">
        <w:rPr>
          <w:b/>
          <w:sz w:val="24"/>
          <w:szCs w:val="24"/>
        </w:rPr>
        <w:t>Исполнение полномочий в рамках Федерального закона от 27.07.2006 № 149-ФЗ «Об информации, информационных технологиях и о защите информации»</w:t>
      </w:r>
    </w:p>
    <w:p w:rsidR="00A57D58" w:rsidRPr="007F3F1C" w:rsidRDefault="00A57D58" w:rsidP="00A57D58">
      <w:pPr>
        <w:tabs>
          <w:tab w:val="left" w:pos="1178"/>
          <w:tab w:val="left" w:pos="9053"/>
        </w:tabs>
        <w:spacing w:line="240" w:lineRule="auto"/>
        <w:jc w:val="center"/>
        <w:rPr>
          <w:b/>
          <w:bCs/>
          <w:i/>
          <w:iCs/>
          <w:sz w:val="28"/>
          <w:szCs w:val="28"/>
        </w:rPr>
      </w:pPr>
    </w:p>
    <w:p w:rsidR="00B45A9B" w:rsidRPr="008969FB" w:rsidRDefault="00B45A9B" w:rsidP="00B45A9B">
      <w:pPr>
        <w:adjustRightInd w:val="0"/>
        <w:spacing w:line="240" w:lineRule="auto"/>
        <w:ind w:firstLine="709"/>
        <w:outlineLvl w:val="0"/>
        <w:rPr>
          <w:sz w:val="24"/>
          <w:szCs w:val="24"/>
          <w:highlight w:val="yellow"/>
        </w:rPr>
      </w:pPr>
      <w:proofErr w:type="gramStart"/>
      <w:r>
        <w:rPr>
          <w:sz w:val="24"/>
          <w:szCs w:val="24"/>
        </w:rPr>
        <w:t>С</w:t>
      </w:r>
      <w:r w:rsidRPr="004F23A1">
        <w:rPr>
          <w:sz w:val="24"/>
          <w:szCs w:val="24"/>
        </w:rPr>
        <w:t xml:space="preserve"> 201</w:t>
      </w:r>
      <w:r>
        <w:rPr>
          <w:sz w:val="24"/>
          <w:szCs w:val="24"/>
        </w:rPr>
        <w:t>5</w:t>
      </w:r>
      <w:r w:rsidRPr="004F23A1">
        <w:rPr>
          <w:sz w:val="24"/>
          <w:szCs w:val="24"/>
        </w:rPr>
        <w:t xml:space="preserve"> года Управлением организован мониторинг поступающих исковых заявлений органов прокуратуры, а также решений районных судов Астраханской области  по вопросам признания информации в сети «Интернет» запрещенной к распространению на территории Российской Федерации, в рамках статьи 15.1 Федерального закона от 27.07.2006 № 149-ФЗ «Об информации, информационных технологиях и о защите информации» (далее – Федеральный закон № 149-ФЗ). </w:t>
      </w:r>
      <w:proofErr w:type="gramEnd"/>
    </w:p>
    <w:p w:rsidR="004703DC" w:rsidRPr="0059517A" w:rsidRDefault="004703DC" w:rsidP="004703DC">
      <w:pPr>
        <w:adjustRightInd w:val="0"/>
        <w:spacing w:line="240" w:lineRule="auto"/>
        <w:ind w:firstLine="709"/>
        <w:outlineLvl w:val="0"/>
        <w:rPr>
          <w:rFonts w:eastAsia="Calibri"/>
          <w:sz w:val="24"/>
          <w:szCs w:val="24"/>
          <w:lang w:eastAsia="en-US"/>
        </w:rPr>
      </w:pPr>
      <w:r w:rsidRPr="0059517A">
        <w:rPr>
          <w:rFonts w:eastAsia="Calibri"/>
          <w:sz w:val="24"/>
          <w:szCs w:val="24"/>
          <w:lang w:eastAsia="en-US"/>
        </w:rPr>
        <w:t xml:space="preserve">В ходе анализа данных заявлений, Управлением в адреса районных судов, рассматривающих исковые заявления, было направлено: </w:t>
      </w:r>
    </w:p>
    <w:p w:rsidR="004703DC" w:rsidRPr="0059517A" w:rsidRDefault="004703DC" w:rsidP="004703DC">
      <w:pPr>
        <w:adjustRightInd w:val="0"/>
        <w:spacing w:line="240" w:lineRule="auto"/>
        <w:ind w:firstLine="709"/>
        <w:outlineLvl w:val="0"/>
        <w:rPr>
          <w:rFonts w:eastAsia="Calibri"/>
          <w:sz w:val="24"/>
          <w:szCs w:val="24"/>
          <w:lang w:eastAsia="en-US"/>
        </w:rPr>
      </w:pPr>
      <w:r>
        <w:rPr>
          <w:rFonts w:eastAsia="Calibri"/>
          <w:sz w:val="24"/>
          <w:szCs w:val="24"/>
          <w:lang w:eastAsia="en-US"/>
        </w:rPr>
        <w:t>445 ходатайств</w:t>
      </w:r>
      <w:r w:rsidRPr="0059517A">
        <w:rPr>
          <w:rFonts w:eastAsia="Calibri"/>
          <w:sz w:val="24"/>
          <w:szCs w:val="24"/>
          <w:lang w:eastAsia="en-US"/>
        </w:rPr>
        <w:t xml:space="preserve"> о рассмотрении дел в отсутствии представителя Управления</w:t>
      </w:r>
      <w:r>
        <w:rPr>
          <w:rFonts w:eastAsia="Calibri"/>
          <w:sz w:val="24"/>
          <w:szCs w:val="24"/>
          <w:lang w:eastAsia="en-US"/>
        </w:rPr>
        <w:t xml:space="preserve"> (из них во 2 квартале 266 ходатайств)</w:t>
      </w:r>
      <w:r w:rsidRPr="0059517A">
        <w:rPr>
          <w:rFonts w:eastAsia="Calibri"/>
          <w:sz w:val="24"/>
          <w:szCs w:val="24"/>
          <w:lang w:eastAsia="en-US"/>
        </w:rPr>
        <w:t>;</w:t>
      </w:r>
    </w:p>
    <w:p w:rsidR="004703DC" w:rsidRDefault="004703DC" w:rsidP="004703DC">
      <w:pPr>
        <w:adjustRightInd w:val="0"/>
        <w:spacing w:line="240" w:lineRule="auto"/>
        <w:ind w:firstLine="709"/>
        <w:outlineLvl w:val="0"/>
        <w:rPr>
          <w:rFonts w:eastAsia="Calibri"/>
          <w:sz w:val="24"/>
          <w:szCs w:val="24"/>
          <w:lang w:eastAsia="en-US"/>
        </w:rPr>
      </w:pPr>
      <w:r>
        <w:rPr>
          <w:rFonts w:eastAsia="Calibri"/>
          <w:sz w:val="24"/>
          <w:szCs w:val="24"/>
          <w:lang w:eastAsia="en-US"/>
        </w:rPr>
        <w:t>5</w:t>
      </w:r>
      <w:r w:rsidRPr="0059517A">
        <w:rPr>
          <w:rFonts w:eastAsia="Calibri"/>
          <w:sz w:val="24"/>
          <w:szCs w:val="24"/>
          <w:lang w:eastAsia="en-US"/>
        </w:rPr>
        <w:t xml:space="preserve"> заявления в рамках статьи 202 ГПК РФ, об исправлении описок допущенных в решениях судов. Данные описки носили характер опечаток, при указании в резолютивной  части решения суда доменных имен, либо </w:t>
      </w:r>
      <w:r w:rsidRPr="0059517A">
        <w:rPr>
          <w:rFonts w:eastAsia="Calibri"/>
          <w:sz w:val="24"/>
          <w:szCs w:val="24"/>
          <w:lang w:val="en-US" w:eastAsia="en-US"/>
        </w:rPr>
        <w:t>URL</w:t>
      </w:r>
      <w:r w:rsidRPr="0059517A">
        <w:rPr>
          <w:rFonts w:eastAsia="Calibri"/>
          <w:sz w:val="24"/>
          <w:szCs w:val="24"/>
          <w:lang w:eastAsia="en-US"/>
        </w:rPr>
        <w:t>-адресов</w:t>
      </w:r>
      <w:r>
        <w:rPr>
          <w:rFonts w:eastAsia="Calibri"/>
          <w:sz w:val="24"/>
          <w:szCs w:val="24"/>
          <w:lang w:eastAsia="en-US"/>
        </w:rPr>
        <w:t xml:space="preserve"> (из них во 2 квартале 3 заявления)</w:t>
      </w:r>
      <w:r w:rsidRPr="0059517A">
        <w:rPr>
          <w:rFonts w:eastAsia="Calibri"/>
          <w:sz w:val="24"/>
          <w:szCs w:val="24"/>
          <w:lang w:eastAsia="en-US"/>
        </w:rPr>
        <w:t>;</w:t>
      </w:r>
    </w:p>
    <w:p w:rsidR="004703DC" w:rsidRDefault="004703DC" w:rsidP="004703DC">
      <w:pPr>
        <w:adjustRightInd w:val="0"/>
        <w:spacing w:line="240" w:lineRule="auto"/>
        <w:ind w:firstLine="709"/>
        <w:outlineLvl w:val="0"/>
        <w:rPr>
          <w:rFonts w:eastAsia="Calibri"/>
          <w:sz w:val="24"/>
          <w:szCs w:val="24"/>
          <w:lang w:eastAsia="en-US"/>
        </w:rPr>
      </w:pPr>
      <w:r>
        <w:rPr>
          <w:rFonts w:eastAsia="Calibri"/>
          <w:sz w:val="24"/>
          <w:szCs w:val="24"/>
          <w:lang w:eastAsia="en-US"/>
        </w:rPr>
        <w:t xml:space="preserve">5 возражений на исковые заявления </w:t>
      </w:r>
      <w:proofErr w:type="gramStart"/>
      <w:r>
        <w:rPr>
          <w:rFonts w:eastAsia="Calibri"/>
          <w:sz w:val="24"/>
          <w:szCs w:val="24"/>
          <w:lang w:eastAsia="en-US"/>
        </w:rPr>
        <w:t xml:space="preserve">( </w:t>
      </w:r>
      <w:proofErr w:type="gramEnd"/>
      <w:r>
        <w:rPr>
          <w:rFonts w:eastAsia="Calibri"/>
          <w:sz w:val="24"/>
          <w:szCs w:val="24"/>
          <w:lang w:eastAsia="en-US"/>
        </w:rPr>
        <w:t>все возражения подготовлены во 2 квартале);</w:t>
      </w:r>
    </w:p>
    <w:p w:rsidR="004703DC" w:rsidRPr="0059517A" w:rsidRDefault="004703DC" w:rsidP="004703DC">
      <w:pPr>
        <w:adjustRightInd w:val="0"/>
        <w:spacing w:line="240" w:lineRule="auto"/>
        <w:ind w:firstLine="709"/>
        <w:outlineLvl w:val="0"/>
        <w:rPr>
          <w:rFonts w:eastAsia="Calibri"/>
          <w:sz w:val="24"/>
          <w:szCs w:val="24"/>
          <w:lang w:eastAsia="en-US"/>
        </w:rPr>
      </w:pPr>
      <w:r>
        <w:rPr>
          <w:rFonts w:eastAsia="Calibri"/>
          <w:sz w:val="24"/>
          <w:szCs w:val="24"/>
          <w:lang w:eastAsia="en-US"/>
        </w:rPr>
        <w:t xml:space="preserve">2 отзыва на </w:t>
      </w:r>
      <w:proofErr w:type="gramStart"/>
      <w:r>
        <w:rPr>
          <w:rFonts w:eastAsia="Calibri"/>
          <w:sz w:val="24"/>
          <w:szCs w:val="24"/>
          <w:lang w:eastAsia="en-US"/>
        </w:rPr>
        <w:t>исковых</w:t>
      </w:r>
      <w:proofErr w:type="gramEnd"/>
      <w:r>
        <w:rPr>
          <w:rFonts w:eastAsia="Calibri"/>
          <w:sz w:val="24"/>
          <w:szCs w:val="24"/>
          <w:lang w:eastAsia="en-US"/>
        </w:rPr>
        <w:t xml:space="preserve"> заявления (все отзывы подготовлены во 2 квартале).</w:t>
      </w:r>
    </w:p>
    <w:p w:rsidR="004703DC" w:rsidRPr="00CE6850" w:rsidRDefault="004703DC" w:rsidP="004703DC">
      <w:pPr>
        <w:adjustRightInd w:val="0"/>
        <w:spacing w:line="240" w:lineRule="auto"/>
        <w:ind w:firstLine="709"/>
        <w:outlineLvl w:val="0"/>
        <w:rPr>
          <w:rFonts w:eastAsia="Calibri"/>
          <w:sz w:val="24"/>
          <w:szCs w:val="24"/>
          <w:lang w:eastAsia="en-US"/>
        </w:rPr>
      </w:pPr>
      <w:r>
        <w:rPr>
          <w:rFonts w:eastAsia="Calibri"/>
          <w:sz w:val="24"/>
          <w:szCs w:val="24"/>
          <w:lang w:eastAsia="en-US"/>
        </w:rPr>
        <w:t>В</w:t>
      </w:r>
      <w:r w:rsidRPr="00CE6850">
        <w:rPr>
          <w:rFonts w:eastAsia="Calibri"/>
          <w:sz w:val="24"/>
          <w:szCs w:val="24"/>
          <w:lang w:eastAsia="en-US"/>
        </w:rPr>
        <w:t xml:space="preserve"> </w:t>
      </w:r>
      <w:r>
        <w:rPr>
          <w:rFonts w:eastAsia="Calibri"/>
          <w:sz w:val="24"/>
          <w:szCs w:val="24"/>
          <w:lang w:eastAsia="en-US"/>
        </w:rPr>
        <w:t>1 полугодие</w:t>
      </w:r>
      <w:r w:rsidRPr="00CE6850">
        <w:rPr>
          <w:rFonts w:eastAsia="Calibri"/>
          <w:sz w:val="24"/>
          <w:szCs w:val="24"/>
          <w:lang w:eastAsia="en-US"/>
        </w:rPr>
        <w:t xml:space="preserve"> 2017 год Управлением в адрес ЦА Роскомнадзора направлено </w:t>
      </w:r>
      <w:r>
        <w:rPr>
          <w:rFonts w:eastAsia="Calibri"/>
          <w:sz w:val="24"/>
          <w:szCs w:val="24"/>
          <w:lang w:eastAsia="en-US"/>
        </w:rPr>
        <w:t xml:space="preserve">141 </w:t>
      </w:r>
      <w:r w:rsidRPr="00CE6850">
        <w:rPr>
          <w:rFonts w:eastAsia="Calibri"/>
          <w:sz w:val="24"/>
          <w:szCs w:val="24"/>
          <w:lang w:eastAsia="en-US"/>
        </w:rPr>
        <w:t xml:space="preserve">вступивших в законную силу решений, о признании информации в </w:t>
      </w:r>
      <w:proofErr w:type="spellStart"/>
      <w:proofErr w:type="gramStart"/>
      <w:r w:rsidRPr="00CE6850">
        <w:rPr>
          <w:rFonts w:eastAsia="Calibri"/>
          <w:sz w:val="24"/>
          <w:szCs w:val="24"/>
          <w:lang w:eastAsia="en-US"/>
        </w:rPr>
        <w:t>сети-Интернет</w:t>
      </w:r>
      <w:proofErr w:type="spellEnd"/>
      <w:proofErr w:type="gramEnd"/>
      <w:r w:rsidRPr="00CE6850">
        <w:rPr>
          <w:rFonts w:eastAsia="Calibri"/>
          <w:sz w:val="24"/>
          <w:szCs w:val="24"/>
          <w:lang w:eastAsia="en-US"/>
        </w:rPr>
        <w:t xml:space="preserve"> запрещенной к распространению на территории РФ</w:t>
      </w:r>
      <w:r>
        <w:rPr>
          <w:rFonts w:eastAsia="Calibri"/>
          <w:sz w:val="24"/>
          <w:szCs w:val="24"/>
          <w:lang w:eastAsia="en-US"/>
        </w:rPr>
        <w:t xml:space="preserve"> (из них во 2 квартале – 93)</w:t>
      </w:r>
      <w:r w:rsidRPr="00CE6850">
        <w:rPr>
          <w:rFonts w:eastAsia="Calibri"/>
          <w:sz w:val="24"/>
          <w:szCs w:val="24"/>
          <w:lang w:eastAsia="en-US"/>
        </w:rPr>
        <w:t>.</w:t>
      </w:r>
    </w:p>
    <w:p w:rsidR="004703DC" w:rsidRPr="00FA3239" w:rsidRDefault="004703DC" w:rsidP="004703DC">
      <w:pPr>
        <w:adjustRightInd w:val="0"/>
        <w:spacing w:line="240" w:lineRule="auto"/>
        <w:ind w:firstLine="709"/>
        <w:outlineLvl w:val="0"/>
        <w:rPr>
          <w:rFonts w:eastAsia="Calibri"/>
          <w:color w:val="000000" w:themeColor="text1"/>
          <w:sz w:val="24"/>
          <w:szCs w:val="24"/>
          <w:lang w:eastAsia="en-US"/>
        </w:rPr>
      </w:pPr>
      <w:r w:rsidRPr="00FA3239">
        <w:rPr>
          <w:color w:val="000000" w:themeColor="text1"/>
          <w:sz w:val="24"/>
          <w:szCs w:val="24"/>
        </w:rPr>
        <w:t xml:space="preserve">Также </w:t>
      </w:r>
      <w:r>
        <w:rPr>
          <w:color w:val="000000" w:themeColor="text1"/>
          <w:sz w:val="24"/>
          <w:szCs w:val="24"/>
        </w:rPr>
        <w:t>в</w:t>
      </w:r>
      <w:r w:rsidRPr="00FA3239">
        <w:rPr>
          <w:color w:val="000000" w:themeColor="text1"/>
          <w:sz w:val="24"/>
          <w:szCs w:val="24"/>
        </w:rPr>
        <w:t xml:space="preserve"> </w:t>
      </w:r>
      <w:r>
        <w:rPr>
          <w:color w:val="000000" w:themeColor="text1"/>
          <w:sz w:val="24"/>
          <w:szCs w:val="24"/>
        </w:rPr>
        <w:t>1 полугодие</w:t>
      </w:r>
      <w:r w:rsidRPr="00FA3239">
        <w:rPr>
          <w:color w:val="000000" w:themeColor="text1"/>
          <w:sz w:val="24"/>
          <w:szCs w:val="24"/>
        </w:rPr>
        <w:t xml:space="preserve"> 2017 года Управлением </w:t>
      </w:r>
      <w:r w:rsidRPr="00FA3239">
        <w:rPr>
          <w:rFonts w:eastAsia="Calibri"/>
          <w:color w:val="000000" w:themeColor="text1"/>
          <w:sz w:val="24"/>
          <w:szCs w:val="24"/>
          <w:lang w:eastAsia="en-US"/>
        </w:rPr>
        <w:t xml:space="preserve">получено и проанализировано </w:t>
      </w:r>
      <w:r>
        <w:rPr>
          <w:rFonts w:eastAsia="Calibri"/>
          <w:color w:val="000000" w:themeColor="text1"/>
          <w:sz w:val="24"/>
          <w:szCs w:val="24"/>
          <w:lang w:eastAsia="en-US"/>
        </w:rPr>
        <w:t>141</w:t>
      </w:r>
      <w:r w:rsidRPr="00FA3239">
        <w:rPr>
          <w:rFonts w:eastAsia="Calibri"/>
          <w:color w:val="000000" w:themeColor="text1"/>
          <w:sz w:val="24"/>
          <w:szCs w:val="24"/>
          <w:lang w:eastAsia="en-US"/>
        </w:rPr>
        <w:t xml:space="preserve"> вступивших в законную силу решений районных судов о признании информации в сети «Интернет» запрещенной к распространению на территории Российской Федерации. Данные решения своевременно внесены в АРМ ЕАИС</w:t>
      </w:r>
      <w:r>
        <w:rPr>
          <w:rFonts w:eastAsia="Calibri"/>
          <w:color w:val="000000" w:themeColor="text1"/>
          <w:sz w:val="24"/>
          <w:szCs w:val="24"/>
          <w:lang w:eastAsia="en-US"/>
        </w:rPr>
        <w:t xml:space="preserve"> (из них во 2 квартале 93 решения)</w:t>
      </w:r>
      <w:r w:rsidRPr="00FA3239">
        <w:rPr>
          <w:rFonts w:eastAsia="Calibri"/>
          <w:color w:val="000000" w:themeColor="text1"/>
          <w:sz w:val="24"/>
          <w:szCs w:val="24"/>
          <w:lang w:eastAsia="en-US"/>
        </w:rPr>
        <w:t>.</w:t>
      </w:r>
    </w:p>
    <w:p w:rsidR="004703DC" w:rsidRDefault="004703DC" w:rsidP="004703DC">
      <w:pPr>
        <w:tabs>
          <w:tab w:val="left" w:pos="1178"/>
          <w:tab w:val="left" w:pos="9053"/>
        </w:tabs>
        <w:spacing w:line="240" w:lineRule="auto"/>
        <w:rPr>
          <w:rFonts w:eastAsia="Calibri"/>
          <w:color w:val="000000" w:themeColor="text1"/>
          <w:sz w:val="24"/>
          <w:szCs w:val="24"/>
          <w:lang w:eastAsia="en-US"/>
        </w:rPr>
      </w:pPr>
      <w:r w:rsidRPr="00FA3239">
        <w:rPr>
          <w:rFonts w:eastAsia="Calibri"/>
          <w:color w:val="000000" w:themeColor="text1"/>
          <w:sz w:val="24"/>
          <w:szCs w:val="24"/>
          <w:lang w:eastAsia="en-US"/>
        </w:rPr>
        <w:tab/>
      </w:r>
      <w:proofErr w:type="gramStart"/>
      <w:r w:rsidRPr="00FA3239">
        <w:rPr>
          <w:rFonts w:eastAsia="Calibri"/>
          <w:color w:val="000000" w:themeColor="text1"/>
          <w:sz w:val="24"/>
          <w:szCs w:val="24"/>
          <w:lang w:eastAsia="en-US"/>
        </w:rPr>
        <w:t xml:space="preserve">Так же, </w:t>
      </w:r>
      <w:r>
        <w:rPr>
          <w:rFonts w:eastAsia="Calibri"/>
          <w:color w:val="000000" w:themeColor="text1"/>
          <w:sz w:val="24"/>
          <w:szCs w:val="24"/>
          <w:lang w:eastAsia="en-US"/>
        </w:rPr>
        <w:t>в</w:t>
      </w:r>
      <w:r w:rsidRPr="00FA3239">
        <w:rPr>
          <w:rFonts w:eastAsia="Calibri"/>
          <w:color w:val="000000" w:themeColor="text1"/>
          <w:sz w:val="24"/>
          <w:szCs w:val="24"/>
          <w:lang w:eastAsia="en-US"/>
        </w:rPr>
        <w:t xml:space="preserve"> </w:t>
      </w:r>
      <w:r>
        <w:rPr>
          <w:rFonts w:eastAsia="Calibri"/>
          <w:color w:val="000000" w:themeColor="text1"/>
          <w:sz w:val="24"/>
          <w:szCs w:val="24"/>
          <w:lang w:eastAsia="en-US"/>
        </w:rPr>
        <w:t>отчетный период</w:t>
      </w:r>
      <w:r w:rsidRPr="00FA3239">
        <w:rPr>
          <w:rFonts w:eastAsia="Calibri"/>
          <w:color w:val="000000" w:themeColor="text1"/>
          <w:sz w:val="24"/>
          <w:szCs w:val="24"/>
          <w:lang w:eastAsia="en-US"/>
        </w:rPr>
        <w:t xml:space="preserve"> Управлением было получено </w:t>
      </w:r>
      <w:r>
        <w:rPr>
          <w:rFonts w:eastAsia="Calibri"/>
          <w:color w:val="000000" w:themeColor="text1"/>
          <w:sz w:val="24"/>
          <w:szCs w:val="24"/>
          <w:lang w:eastAsia="en-US"/>
        </w:rPr>
        <w:t>16</w:t>
      </w:r>
      <w:r w:rsidRPr="00FA3239">
        <w:rPr>
          <w:rFonts w:eastAsia="Calibri"/>
          <w:color w:val="000000" w:themeColor="text1"/>
          <w:sz w:val="24"/>
          <w:szCs w:val="24"/>
          <w:lang w:eastAsia="en-US"/>
        </w:rPr>
        <w:t xml:space="preserve"> заявлений органов ФСБ, МВД и прокуратуры Астраханской области, об ограничении доступа к сетевым адресам распространяющих </w:t>
      </w:r>
      <w:r w:rsidRPr="00FA3239">
        <w:rPr>
          <w:rFonts w:eastAsia="Calibri"/>
          <w:color w:val="000000" w:themeColor="text1"/>
          <w:sz w:val="24"/>
          <w:szCs w:val="24"/>
          <w:lang w:eastAsia="en-US"/>
        </w:rPr>
        <w:lastRenderedPageBreak/>
        <w:t>экстремистскую информация, признанной таковой судом и внесенную в федеральный список экстремистских материалов.</w:t>
      </w:r>
      <w:proofErr w:type="gramEnd"/>
      <w:r w:rsidRPr="00FA3239">
        <w:rPr>
          <w:rFonts w:eastAsia="Calibri"/>
          <w:color w:val="000000" w:themeColor="text1"/>
          <w:sz w:val="24"/>
          <w:szCs w:val="24"/>
          <w:lang w:eastAsia="en-US"/>
        </w:rPr>
        <w:t xml:space="preserve"> Данные заявления внесены в АРМ ЕАИС</w:t>
      </w:r>
      <w:r>
        <w:rPr>
          <w:rFonts w:eastAsia="Calibri"/>
          <w:color w:val="000000" w:themeColor="text1"/>
          <w:sz w:val="24"/>
          <w:szCs w:val="24"/>
          <w:lang w:eastAsia="en-US"/>
        </w:rPr>
        <w:t xml:space="preserve"> (из них 13 заявлений во 2 квартале)</w:t>
      </w:r>
      <w:r w:rsidRPr="00FA3239">
        <w:rPr>
          <w:rFonts w:eastAsia="Calibri"/>
          <w:color w:val="000000" w:themeColor="text1"/>
          <w:sz w:val="24"/>
          <w:szCs w:val="24"/>
          <w:lang w:eastAsia="en-US"/>
        </w:rPr>
        <w:t>.</w:t>
      </w:r>
    </w:p>
    <w:p w:rsidR="00B45A9B" w:rsidRDefault="00B45A9B" w:rsidP="00B45A9B">
      <w:pPr>
        <w:tabs>
          <w:tab w:val="left" w:pos="1178"/>
          <w:tab w:val="left" w:pos="9053"/>
        </w:tabs>
        <w:spacing w:line="240" w:lineRule="auto"/>
        <w:rPr>
          <w:rFonts w:eastAsia="Calibri"/>
          <w:sz w:val="24"/>
          <w:szCs w:val="24"/>
          <w:lang w:eastAsia="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848"/>
        <w:gridCol w:w="707"/>
        <w:gridCol w:w="706"/>
        <w:gridCol w:w="707"/>
        <w:gridCol w:w="986"/>
        <w:gridCol w:w="763"/>
        <w:gridCol w:w="741"/>
        <w:gridCol w:w="740"/>
        <w:gridCol w:w="629"/>
        <w:gridCol w:w="993"/>
        <w:gridCol w:w="850"/>
      </w:tblGrid>
      <w:tr w:rsidR="00375A9A" w:rsidRPr="003F1388" w:rsidTr="00375A9A">
        <w:trPr>
          <w:trHeight w:val="443"/>
        </w:trPr>
        <w:tc>
          <w:tcPr>
            <w:tcW w:w="2245" w:type="dxa"/>
            <w:shd w:val="clear" w:color="auto" w:fill="auto"/>
            <w:vAlign w:val="center"/>
          </w:tcPr>
          <w:p w:rsidR="00F41866" w:rsidRPr="00EE43D1" w:rsidRDefault="00F41866" w:rsidP="00B53B47">
            <w:pPr>
              <w:tabs>
                <w:tab w:val="left" w:pos="4706"/>
              </w:tabs>
              <w:spacing w:line="240" w:lineRule="auto"/>
              <w:jc w:val="center"/>
              <w:rPr>
                <w:b/>
                <w:sz w:val="20"/>
                <w:szCs w:val="20"/>
              </w:rPr>
            </w:pPr>
          </w:p>
        </w:tc>
        <w:tc>
          <w:tcPr>
            <w:tcW w:w="848" w:type="dxa"/>
            <w:shd w:val="clear" w:color="auto" w:fill="auto"/>
            <w:vAlign w:val="center"/>
          </w:tcPr>
          <w:p w:rsidR="00F41866" w:rsidRPr="00375A9A" w:rsidRDefault="00F41866" w:rsidP="00B53B47">
            <w:pPr>
              <w:spacing w:line="240" w:lineRule="auto"/>
              <w:jc w:val="center"/>
              <w:rPr>
                <w:sz w:val="20"/>
                <w:szCs w:val="20"/>
              </w:rPr>
            </w:pPr>
            <w:r w:rsidRPr="00375A9A">
              <w:rPr>
                <w:sz w:val="20"/>
                <w:szCs w:val="20"/>
              </w:rPr>
              <w:t>1 кв. 2016г.</w:t>
            </w:r>
          </w:p>
        </w:tc>
        <w:tc>
          <w:tcPr>
            <w:tcW w:w="707" w:type="dxa"/>
            <w:shd w:val="clear" w:color="auto" w:fill="BFBFBF" w:themeFill="background1" w:themeFillShade="BF"/>
            <w:vAlign w:val="center"/>
          </w:tcPr>
          <w:p w:rsidR="00F41866" w:rsidRPr="00375A9A" w:rsidRDefault="00F41866" w:rsidP="00B53B47">
            <w:pPr>
              <w:spacing w:line="240" w:lineRule="auto"/>
              <w:jc w:val="center"/>
              <w:rPr>
                <w:b/>
                <w:sz w:val="20"/>
                <w:szCs w:val="20"/>
              </w:rPr>
            </w:pPr>
            <w:r w:rsidRPr="00375A9A">
              <w:rPr>
                <w:b/>
                <w:sz w:val="20"/>
                <w:szCs w:val="20"/>
              </w:rPr>
              <w:t>2 кв. 2016</w:t>
            </w:r>
          </w:p>
        </w:tc>
        <w:tc>
          <w:tcPr>
            <w:tcW w:w="706" w:type="dxa"/>
            <w:shd w:val="clear" w:color="auto" w:fill="FFFFFF" w:themeFill="background1"/>
            <w:vAlign w:val="center"/>
          </w:tcPr>
          <w:p w:rsidR="00F41866" w:rsidRPr="00EE43D1" w:rsidRDefault="00F41866" w:rsidP="00B53B47">
            <w:pPr>
              <w:spacing w:line="240" w:lineRule="auto"/>
              <w:jc w:val="center"/>
              <w:rPr>
                <w:sz w:val="20"/>
                <w:szCs w:val="20"/>
              </w:rPr>
            </w:pPr>
            <w:r w:rsidRPr="00EE43D1">
              <w:rPr>
                <w:sz w:val="20"/>
                <w:szCs w:val="20"/>
              </w:rPr>
              <w:t>3 кв. 2016</w:t>
            </w:r>
          </w:p>
        </w:tc>
        <w:tc>
          <w:tcPr>
            <w:tcW w:w="707" w:type="dxa"/>
            <w:shd w:val="clear" w:color="auto" w:fill="auto"/>
            <w:vAlign w:val="center"/>
          </w:tcPr>
          <w:p w:rsidR="00F41866" w:rsidRPr="00EE43D1" w:rsidRDefault="00F41866" w:rsidP="00B53B47">
            <w:pPr>
              <w:spacing w:line="240" w:lineRule="auto"/>
              <w:jc w:val="center"/>
              <w:rPr>
                <w:sz w:val="20"/>
                <w:szCs w:val="20"/>
              </w:rPr>
            </w:pPr>
            <w:r w:rsidRPr="00EE43D1">
              <w:rPr>
                <w:sz w:val="20"/>
                <w:szCs w:val="20"/>
              </w:rPr>
              <w:t>4 кв. 2016</w:t>
            </w:r>
          </w:p>
        </w:tc>
        <w:tc>
          <w:tcPr>
            <w:tcW w:w="986" w:type="dxa"/>
            <w:shd w:val="clear" w:color="auto" w:fill="BFBFBF" w:themeFill="background1" w:themeFillShade="BF"/>
            <w:vAlign w:val="center"/>
          </w:tcPr>
          <w:p w:rsidR="00F41866" w:rsidRPr="00375A9A" w:rsidRDefault="004703DC" w:rsidP="00B53B47">
            <w:pPr>
              <w:spacing w:line="240" w:lineRule="auto"/>
              <w:jc w:val="center"/>
              <w:rPr>
                <w:b/>
                <w:sz w:val="20"/>
                <w:szCs w:val="20"/>
              </w:rPr>
            </w:pPr>
            <w:r w:rsidRPr="00375A9A">
              <w:rPr>
                <w:b/>
                <w:sz w:val="20"/>
                <w:szCs w:val="20"/>
              </w:rPr>
              <w:t>1-е полугод. 2016</w:t>
            </w:r>
          </w:p>
        </w:tc>
        <w:tc>
          <w:tcPr>
            <w:tcW w:w="763" w:type="dxa"/>
            <w:shd w:val="clear" w:color="auto" w:fill="auto"/>
            <w:vAlign w:val="center"/>
          </w:tcPr>
          <w:p w:rsidR="00F41866" w:rsidRPr="00375A9A" w:rsidRDefault="00F41866" w:rsidP="00B53B47">
            <w:pPr>
              <w:spacing w:line="240" w:lineRule="auto"/>
              <w:jc w:val="center"/>
              <w:rPr>
                <w:sz w:val="20"/>
                <w:szCs w:val="20"/>
              </w:rPr>
            </w:pPr>
            <w:r w:rsidRPr="00375A9A">
              <w:rPr>
                <w:sz w:val="20"/>
                <w:szCs w:val="20"/>
              </w:rPr>
              <w:t>1 кв. 2017г.</w:t>
            </w:r>
          </w:p>
        </w:tc>
        <w:tc>
          <w:tcPr>
            <w:tcW w:w="741" w:type="dxa"/>
            <w:shd w:val="clear" w:color="auto" w:fill="BFBFBF" w:themeFill="background1" w:themeFillShade="BF"/>
            <w:vAlign w:val="center"/>
          </w:tcPr>
          <w:p w:rsidR="00F41866" w:rsidRPr="00375A9A" w:rsidRDefault="00F41866" w:rsidP="00B53B47">
            <w:pPr>
              <w:spacing w:line="240" w:lineRule="auto"/>
              <w:jc w:val="center"/>
              <w:rPr>
                <w:b/>
                <w:sz w:val="20"/>
                <w:szCs w:val="20"/>
              </w:rPr>
            </w:pPr>
            <w:r w:rsidRPr="00375A9A">
              <w:rPr>
                <w:b/>
                <w:sz w:val="20"/>
                <w:szCs w:val="20"/>
              </w:rPr>
              <w:t>2 кв. 2017</w:t>
            </w:r>
          </w:p>
        </w:tc>
        <w:tc>
          <w:tcPr>
            <w:tcW w:w="740" w:type="dxa"/>
            <w:shd w:val="clear" w:color="auto" w:fill="FFFFFF" w:themeFill="background1"/>
            <w:vAlign w:val="center"/>
          </w:tcPr>
          <w:p w:rsidR="00F41866" w:rsidRPr="00EE43D1" w:rsidRDefault="00F41866" w:rsidP="00B53B47">
            <w:pPr>
              <w:spacing w:line="240" w:lineRule="auto"/>
              <w:jc w:val="center"/>
              <w:rPr>
                <w:sz w:val="20"/>
                <w:szCs w:val="20"/>
              </w:rPr>
            </w:pPr>
            <w:r w:rsidRPr="00EE43D1">
              <w:rPr>
                <w:sz w:val="20"/>
                <w:szCs w:val="20"/>
              </w:rPr>
              <w:t>3 кв. 2017</w:t>
            </w:r>
          </w:p>
        </w:tc>
        <w:tc>
          <w:tcPr>
            <w:tcW w:w="629" w:type="dxa"/>
            <w:shd w:val="clear" w:color="auto" w:fill="auto"/>
            <w:vAlign w:val="center"/>
          </w:tcPr>
          <w:p w:rsidR="00F41866" w:rsidRPr="00EE43D1" w:rsidRDefault="00F41866" w:rsidP="00B53B47">
            <w:pPr>
              <w:spacing w:line="240" w:lineRule="auto"/>
              <w:jc w:val="center"/>
              <w:rPr>
                <w:sz w:val="20"/>
                <w:szCs w:val="20"/>
              </w:rPr>
            </w:pPr>
            <w:r w:rsidRPr="00EE43D1">
              <w:rPr>
                <w:sz w:val="20"/>
                <w:szCs w:val="20"/>
              </w:rPr>
              <w:t>4 кв. 2017</w:t>
            </w:r>
          </w:p>
        </w:tc>
        <w:tc>
          <w:tcPr>
            <w:tcW w:w="993" w:type="dxa"/>
            <w:shd w:val="clear" w:color="auto" w:fill="BFBFBF" w:themeFill="background1" w:themeFillShade="BF"/>
            <w:vAlign w:val="center"/>
          </w:tcPr>
          <w:p w:rsidR="00F41866" w:rsidRPr="00375A9A" w:rsidRDefault="004703DC" w:rsidP="00B53B47">
            <w:pPr>
              <w:spacing w:line="240" w:lineRule="auto"/>
              <w:jc w:val="center"/>
              <w:rPr>
                <w:b/>
                <w:sz w:val="20"/>
                <w:szCs w:val="20"/>
              </w:rPr>
            </w:pPr>
            <w:r w:rsidRPr="00375A9A">
              <w:rPr>
                <w:b/>
                <w:sz w:val="20"/>
                <w:szCs w:val="20"/>
              </w:rPr>
              <w:t>1-е полугод. 2017</w:t>
            </w:r>
          </w:p>
        </w:tc>
        <w:tc>
          <w:tcPr>
            <w:tcW w:w="850" w:type="dxa"/>
            <w:shd w:val="clear" w:color="auto" w:fill="BFBFBF" w:themeFill="background1" w:themeFillShade="BF"/>
            <w:vAlign w:val="center"/>
          </w:tcPr>
          <w:p w:rsidR="00F41866" w:rsidRPr="00375A9A" w:rsidRDefault="00F41866" w:rsidP="00B53B47">
            <w:pPr>
              <w:spacing w:line="240" w:lineRule="auto"/>
              <w:jc w:val="center"/>
              <w:rPr>
                <w:b/>
                <w:sz w:val="20"/>
                <w:szCs w:val="20"/>
              </w:rPr>
            </w:pPr>
            <w:r w:rsidRPr="00375A9A">
              <w:rPr>
                <w:b/>
                <w:sz w:val="20"/>
                <w:szCs w:val="20"/>
              </w:rPr>
              <w:t>2017 к 2016</w:t>
            </w:r>
          </w:p>
        </w:tc>
      </w:tr>
      <w:tr w:rsidR="00375A9A" w:rsidRPr="003F1388" w:rsidTr="00375A9A">
        <w:trPr>
          <w:trHeight w:val="547"/>
        </w:trPr>
        <w:tc>
          <w:tcPr>
            <w:tcW w:w="2245" w:type="dxa"/>
            <w:shd w:val="clear" w:color="auto" w:fill="auto"/>
          </w:tcPr>
          <w:p w:rsidR="00375A9A" w:rsidRPr="00EE43D1" w:rsidRDefault="00375A9A" w:rsidP="00B53B47">
            <w:pPr>
              <w:adjustRightInd w:val="0"/>
              <w:spacing w:line="240" w:lineRule="auto"/>
              <w:outlineLvl w:val="0"/>
              <w:rPr>
                <w:rFonts w:eastAsia="Calibri"/>
                <w:sz w:val="20"/>
                <w:szCs w:val="20"/>
                <w:lang w:eastAsia="en-US"/>
              </w:rPr>
            </w:pPr>
            <w:r w:rsidRPr="00EE43D1">
              <w:rPr>
                <w:rFonts w:eastAsia="Calibri"/>
                <w:sz w:val="20"/>
                <w:szCs w:val="20"/>
                <w:lang w:eastAsia="en-US"/>
              </w:rPr>
              <w:t>Направлено ходатайств</w:t>
            </w:r>
          </w:p>
        </w:tc>
        <w:tc>
          <w:tcPr>
            <w:tcW w:w="848"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102</w:t>
            </w:r>
          </w:p>
        </w:tc>
        <w:tc>
          <w:tcPr>
            <w:tcW w:w="707" w:type="dxa"/>
            <w:shd w:val="clear" w:color="auto" w:fill="BFBFBF" w:themeFill="background1" w:themeFillShade="BF"/>
          </w:tcPr>
          <w:p w:rsidR="00375A9A" w:rsidRPr="00375A9A" w:rsidRDefault="00375A9A" w:rsidP="00B53B47">
            <w:pPr>
              <w:adjustRightInd w:val="0"/>
              <w:spacing w:line="240" w:lineRule="auto"/>
              <w:jc w:val="center"/>
              <w:outlineLvl w:val="0"/>
              <w:rPr>
                <w:rFonts w:eastAsia="Calibri"/>
                <w:b/>
                <w:sz w:val="20"/>
                <w:szCs w:val="20"/>
                <w:lang w:eastAsia="en-US"/>
              </w:rPr>
            </w:pPr>
            <w:r w:rsidRPr="00375A9A">
              <w:rPr>
                <w:rFonts w:eastAsia="Calibri"/>
                <w:b/>
                <w:sz w:val="20"/>
                <w:szCs w:val="20"/>
                <w:lang w:eastAsia="en-US"/>
              </w:rPr>
              <w:t>142</w:t>
            </w:r>
          </w:p>
        </w:tc>
        <w:tc>
          <w:tcPr>
            <w:tcW w:w="706" w:type="dxa"/>
            <w:shd w:val="clear" w:color="auto" w:fill="FFFFFF" w:themeFill="background1"/>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153</w:t>
            </w:r>
          </w:p>
        </w:tc>
        <w:tc>
          <w:tcPr>
            <w:tcW w:w="707"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35</w:t>
            </w:r>
          </w:p>
        </w:tc>
        <w:tc>
          <w:tcPr>
            <w:tcW w:w="986"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244</w:t>
            </w:r>
          </w:p>
        </w:tc>
        <w:tc>
          <w:tcPr>
            <w:tcW w:w="763"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179</w:t>
            </w:r>
          </w:p>
        </w:tc>
        <w:tc>
          <w:tcPr>
            <w:tcW w:w="741"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266</w:t>
            </w:r>
          </w:p>
        </w:tc>
        <w:tc>
          <w:tcPr>
            <w:tcW w:w="740" w:type="dxa"/>
            <w:shd w:val="clear" w:color="auto" w:fill="FFFFFF" w:themeFill="background1"/>
            <w:vAlign w:val="center"/>
          </w:tcPr>
          <w:p w:rsidR="00375A9A" w:rsidRPr="00375A9A" w:rsidRDefault="00375A9A" w:rsidP="00B53B47">
            <w:pPr>
              <w:jc w:val="center"/>
              <w:rPr>
                <w:sz w:val="20"/>
                <w:szCs w:val="20"/>
                <w:lang w:val="en-US"/>
              </w:rPr>
            </w:pPr>
          </w:p>
        </w:tc>
        <w:tc>
          <w:tcPr>
            <w:tcW w:w="629" w:type="dxa"/>
            <w:shd w:val="clear" w:color="auto" w:fill="auto"/>
            <w:vAlign w:val="center"/>
          </w:tcPr>
          <w:p w:rsidR="00375A9A" w:rsidRPr="00375A9A" w:rsidRDefault="00375A9A" w:rsidP="00B53B47">
            <w:pPr>
              <w:jc w:val="center"/>
              <w:rPr>
                <w:sz w:val="20"/>
                <w:szCs w:val="20"/>
                <w:lang w:val="en-US"/>
              </w:rPr>
            </w:pPr>
          </w:p>
        </w:tc>
        <w:tc>
          <w:tcPr>
            <w:tcW w:w="993"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445</w:t>
            </w:r>
          </w:p>
        </w:tc>
        <w:tc>
          <w:tcPr>
            <w:tcW w:w="850"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1,83</w:t>
            </w:r>
          </w:p>
        </w:tc>
      </w:tr>
      <w:tr w:rsidR="00375A9A" w:rsidRPr="003F1388" w:rsidTr="00375A9A">
        <w:trPr>
          <w:trHeight w:val="547"/>
        </w:trPr>
        <w:tc>
          <w:tcPr>
            <w:tcW w:w="2245" w:type="dxa"/>
            <w:shd w:val="clear" w:color="auto" w:fill="auto"/>
          </w:tcPr>
          <w:p w:rsidR="00375A9A" w:rsidRPr="00EE43D1" w:rsidRDefault="00375A9A" w:rsidP="00B53B47">
            <w:pPr>
              <w:adjustRightInd w:val="0"/>
              <w:spacing w:line="240" w:lineRule="auto"/>
              <w:outlineLvl w:val="0"/>
              <w:rPr>
                <w:rFonts w:eastAsia="Calibri"/>
                <w:sz w:val="20"/>
                <w:szCs w:val="20"/>
                <w:lang w:eastAsia="en-US"/>
              </w:rPr>
            </w:pPr>
            <w:r w:rsidRPr="00EE43D1">
              <w:rPr>
                <w:rFonts w:eastAsia="Calibri"/>
                <w:sz w:val="20"/>
                <w:szCs w:val="20"/>
                <w:lang w:eastAsia="en-US"/>
              </w:rPr>
              <w:t>Направлено возражение</w:t>
            </w:r>
          </w:p>
        </w:tc>
        <w:tc>
          <w:tcPr>
            <w:tcW w:w="848"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5</w:t>
            </w:r>
          </w:p>
        </w:tc>
        <w:tc>
          <w:tcPr>
            <w:tcW w:w="707" w:type="dxa"/>
            <w:shd w:val="clear" w:color="auto" w:fill="BFBFBF" w:themeFill="background1" w:themeFillShade="BF"/>
          </w:tcPr>
          <w:p w:rsidR="00375A9A" w:rsidRPr="00375A9A" w:rsidRDefault="00375A9A" w:rsidP="00B53B47">
            <w:pPr>
              <w:adjustRightInd w:val="0"/>
              <w:spacing w:line="240" w:lineRule="auto"/>
              <w:jc w:val="center"/>
              <w:outlineLvl w:val="0"/>
              <w:rPr>
                <w:rFonts w:eastAsia="Calibri"/>
                <w:b/>
                <w:sz w:val="20"/>
                <w:szCs w:val="20"/>
                <w:lang w:eastAsia="en-US"/>
              </w:rPr>
            </w:pPr>
            <w:r w:rsidRPr="00375A9A">
              <w:rPr>
                <w:rFonts w:eastAsia="Calibri"/>
                <w:b/>
                <w:sz w:val="20"/>
                <w:szCs w:val="20"/>
                <w:lang w:eastAsia="en-US"/>
              </w:rPr>
              <w:t>27</w:t>
            </w:r>
          </w:p>
        </w:tc>
        <w:tc>
          <w:tcPr>
            <w:tcW w:w="706" w:type="dxa"/>
            <w:shd w:val="clear" w:color="auto" w:fill="FFFFFF" w:themeFill="background1"/>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14</w:t>
            </w:r>
          </w:p>
        </w:tc>
        <w:tc>
          <w:tcPr>
            <w:tcW w:w="707"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986"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32</w:t>
            </w:r>
          </w:p>
        </w:tc>
        <w:tc>
          <w:tcPr>
            <w:tcW w:w="763"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0</w:t>
            </w:r>
          </w:p>
        </w:tc>
        <w:tc>
          <w:tcPr>
            <w:tcW w:w="741"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5</w:t>
            </w:r>
          </w:p>
        </w:tc>
        <w:tc>
          <w:tcPr>
            <w:tcW w:w="740" w:type="dxa"/>
            <w:shd w:val="clear" w:color="auto" w:fill="FFFFFF" w:themeFill="background1"/>
            <w:vAlign w:val="center"/>
          </w:tcPr>
          <w:p w:rsidR="00375A9A" w:rsidRPr="00375A9A" w:rsidRDefault="00375A9A" w:rsidP="00B53B47">
            <w:pPr>
              <w:jc w:val="center"/>
              <w:rPr>
                <w:sz w:val="20"/>
                <w:szCs w:val="20"/>
                <w:lang w:val="en-US"/>
              </w:rPr>
            </w:pPr>
          </w:p>
        </w:tc>
        <w:tc>
          <w:tcPr>
            <w:tcW w:w="629" w:type="dxa"/>
            <w:shd w:val="clear" w:color="auto" w:fill="auto"/>
            <w:vAlign w:val="center"/>
          </w:tcPr>
          <w:p w:rsidR="00375A9A" w:rsidRPr="00375A9A" w:rsidRDefault="00375A9A" w:rsidP="00B53B47">
            <w:pPr>
              <w:jc w:val="center"/>
              <w:rPr>
                <w:sz w:val="20"/>
                <w:szCs w:val="20"/>
                <w:lang w:val="en-US"/>
              </w:rPr>
            </w:pPr>
          </w:p>
        </w:tc>
        <w:tc>
          <w:tcPr>
            <w:tcW w:w="993"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5</w:t>
            </w:r>
          </w:p>
        </w:tc>
        <w:tc>
          <w:tcPr>
            <w:tcW w:w="850"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0,16</w:t>
            </w:r>
          </w:p>
        </w:tc>
      </w:tr>
      <w:tr w:rsidR="00375A9A" w:rsidRPr="003F1388" w:rsidTr="00375A9A">
        <w:trPr>
          <w:trHeight w:val="547"/>
        </w:trPr>
        <w:tc>
          <w:tcPr>
            <w:tcW w:w="2245" w:type="dxa"/>
            <w:shd w:val="clear" w:color="auto" w:fill="auto"/>
          </w:tcPr>
          <w:p w:rsidR="00375A9A" w:rsidRPr="00EE43D1" w:rsidRDefault="00375A9A" w:rsidP="00B53B47">
            <w:pPr>
              <w:adjustRightInd w:val="0"/>
              <w:spacing w:line="240" w:lineRule="auto"/>
              <w:outlineLvl w:val="0"/>
              <w:rPr>
                <w:rFonts w:eastAsia="Calibri"/>
                <w:sz w:val="20"/>
                <w:szCs w:val="20"/>
                <w:lang w:eastAsia="en-US"/>
              </w:rPr>
            </w:pPr>
            <w:r w:rsidRPr="00EE43D1">
              <w:rPr>
                <w:rFonts w:eastAsia="Calibri"/>
                <w:sz w:val="20"/>
                <w:szCs w:val="20"/>
                <w:lang w:eastAsia="en-US"/>
              </w:rPr>
              <w:t>Направлено отзывов</w:t>
            </w:r>
          </w:p>
        </w:tc>
        <w:tc>
          <w:tcPr>
            <w:tcW w:w="848"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1</w:t>
            </w:r>
          </w:p>
        </w:tc>
        <w:tc>
          <w:tcPr>
            <w:tcW w:w="707" w:type="dxa"/>
            <w:shd w:val="clear" w:color="auto" w:fill="BFBFBF" w:themeFill="background1" w:themeFillShade="BF"/>
          </w:tcPr>
          <w:p w:rsidR="00375A9A" w:rsidRPr="00375A9A" w:rsidRDefault="00375A9A" w:rsidP="00B53B47">
            <w:pPr>
              <w:adjustRightInd w:val="0"/>
              <w:spacing w:line="240" w:lineRule="auto"/>
              <w:jc w:val="center"/>
              <w:outlineLvl w:val="0"/>
              <w:rPr>
                <w:rFonts w:eastAsia="Calibri"/>
                <w:b/>
                <w:sz w:val="20"/>
                <w:szCs w:val="20"/>
                <w:lang w:eastAsia="en-US"/>
              </w:rPr>
            </w:pPr>
            <w:r w:rsidRPr="00375A9A">
              <w:rPr>
                <w:rFonts w:eastAsia="Calibri"/>
                <w:b/>
                <w:sz w:val="20"/>
                <w:szCs w:val="20"/>
                <w:lang w:eastAsia="en-US"/>
              </w:rPr>
              <w:t>3</w:t>
            </w:r>
          </w:p>
        </w:tc>
        <w:tc>
          <w:tcPr>
            <w:tcW w:w="706" w:type="dxa"/>
            <w:shd w:val="clear" w:color="auto" w:fill="FFFFFF" w:themeFill="background1"/>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707"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986"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4</w:t>
            </w:r>
          </w:p>
        </w:tc>
        <w:tc>
          <w:tcPr>
            <w:tcW w:w="763"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0</w:t>
            </w:r>
          </w:p>
        </w:tc>
        <w:tc>
          <w:tcPr>
            <w:tcW w:w="741"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2</w:t>
            </w:r>
          </w:p>
        </w:tc>
        <w:tc>
          <w:tcPr>
            <w:tcW w:w="740" w:type="dxa"/>
            <w:shd w:val="clear" w:color="auto" w:fill="FFFFFF" w:themeFill="background1"/>
            <w:vAlign w:val="center"/>
          </w:tcPr>
          <w:p w:rsidR="00375A9A" w:rsidRPr="00375A9A" w:rsidRDefault="00375A9A" w:rsidP="00B53B47">
            <w:pPr>
              <w:jc w:val="center"/>
              <w:rPr>
                <w:sz w:val="20"/>
                <w:szCs w:val="20"/>
                <w:lang w:val="en-US"/>
              </w:rPr>
            </w:pPr>
          </w:p>
        </w:tc>
        <w:tc>
          <w:tcPr>
            <w:tcW w:w="629" w:type="dxa"/>
            <w:shd w:val="clear" w:color="auto" w:fill="auto"/>
            <w:vAlign w:val="center"/>
          </w:tcPr>
          <w:p w:rsidR="00375A9A" w:rsidRPr="00375A9A" w:rsidRDefault="00375A9A" w:rsidP="00B53B47">
            <w:pPr>
              <w:jc w:val="center"/>
              <w:rPr>
                <w:sz w:val="20"/>
                <w:szCs w:val="20"/>
                <w:lang w:val="en-US"/>
              </w:rPr>
            </w:pPr>
          </w:p>
        </w:tc>
        <w:tc>
          <w:tcPr>
            <w:tcW w:w="993"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2</w:t>
            </w:r>
          </w:p>
        </w:tc>
        <w:tc>
          <w:tcPr>
            <w:tcW w:w="850"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0,5</w:t>
            </w:r>
          </w:p>
        </w:tc>
      </w:tr>
      <w:tr w:rsidR="00375A9A" w:rsidRPr="003F1388" w:rsidTr="00375A9A">
        <w:trPr>
          <w:trHeight w:val="547"/>
        </w:trPr>
        <w:tc>
          <w:tcPr>
            <w:tcW w:w="2245" w:type="dxa"/>
            <w:shd w:val="clear" w:color="auto" w:fill="auto"/>
          </w:tcPr>
          <w:p w:rsidR="00375A9A" w:rsidRPr="00EE43D1" w:rsidRDefault="00375A9A" w:rsidP="00B53B47">
            <w:pPr>
              <w:adjustRightInd w:val="0"/>
              <w:spacing w:line="240" w:lineRule="auto"/>
              <w:outlineLvl w:val="0"/>
              <w:rPr>
                <w:rFonts w:eastAsia="Calibri"/>
                <w:sz w:val="20"/>
                <w:szCs w:val="20"/>
                <w:lang w:eastAsia="en-US"/>
              </w:rPr>
            </w:pPr>
            <w:r w:rsidRPr="00EE43D1">
              <w:rPr>
                <w:rFonts w:eastAsia="Calibri"/>
                <w:sz w:val="20"/>
                <w:szCs w:val="20"/>
                <w:lang w:eastAsia="en-US"/>
              </w:rPr>
              <w:t>Направлено решений в ЦА</w:t>
            </w:r>
          </w:p>
        </w:tc>
        <w:tc>
          <w:tcPr>
            <w:tcW w:w="848"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65</w:t>
            </w:r>
          </w:p>
        </w:tc>
        <w:tc>
          <w:tcPr>
            <w:tcW w:w="707" w:type="dxa"/>
            <w:shd w:val="clear" w:color="auto" w:fill="BFBFBF" w:themeFill="background1" w:themeFillShade="BF"/>
          </w:tcPr>
          <w:p w:rsidR="00375A9A" w:rsidRPr="00375A9A" w:rsidRDefault="00375A9A" w:rsidP="00B53B47">
            <w:pPr>
              <w:adjustRightInd w:val="0"/>
              <w:spacing w:line="240" w:lineRule="auto"/>
              <w:jc w:val="center"/>
              <w:outlineLvl w:val="0"/>
              <w:rPr>
                <w:rFonts w:eastAsia="Calibri"/>
                <w:b/>
                <w:sz w:val="20"/>
                <w:szCs w:val="20"/>
                <w:lang w:eastAsia="en-US"/>
              </w:rPr>
            </w:pPr>
            <w:r w:rsidRPr="00375A9A">
              <w:rPr>
                <w:rFonts w:eastAsia="Calibri"/>
                <w:b/>
                <w:sz w:val="20"/>
                <w:szCs w:val="20"/>
                <w:lang w:eastAsia="en-US"/>
              </w:rPr>
              <w:t>43</w:t>
            </w:r>
          </w:p>
        </w:tc>
        <w:tc>
          <w:tcPr>
            <w:tcW w:w="706" w:type="dxa"/>
            <w:shd w:val="clear" w:color="auto" w:fill="FFFFFF" w:themeFill="background1"/>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707"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986"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108</w:t>
            </w:r>
          </w:p>
        </w:tc>
        <w:tc>
          <w:tcPr>
            <w:tcW w:w="763"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0</w:t>
            </w:r>
          </w:p>
        </w:tc>
        <w:tc>
          <w:tcPr>
            <w:tcW w:w="741"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0</w:t>
            </w:r>
          </w:p>
        </w:tc>
        <w:tc>
          <w:tcPr>
            <w:tcW w:w="740" w:type="dxa"/>
            <w:shd w:val="clear" w:color="auto" w:fill="FFFFFF" w:themeFill="background1"/>
            <w:vAlign w:val="center"/>
          </w:tcPr>
          <w:p w:rsidR="00375A9A" w:rsidRPr="00375A9A" w:rsidRDefault="00375A9A" w:rsidP="00B53B47">
            <w:pPr>
              <w:jc w:val="center"/>
              <w:rPr>
                <w:sz w:val="20"/>
                <w:szCs w:val="20"/>
                <w:lang w:val="en-US"/>
              </w:rPr>
            </w:pPr>
          </w:p>
        </w:tc>
        <w:tc>
          <w:tcPr>
            <w:tcW w:w="629" w:type="dxa"/>
            <w:shd w:val="clear" w:color="auto" w:fill="auto"/>
            <w:vAlign w:val="center"/>
          </w:tcPr>
          <w:p w:rsidR="00375A9A" w:rsidRPr="00375A9A" w:rsidRDefault="00375A9A" w:rsidP="00B53B47">
            <w:pPr>
              <w:jc w:val="center"/>
              <w:rPr>
                <w:sz w:val="20"/>
                <w:szCs w:val="20"/>
                <w:lang w:val="en-US"/>
              </w:rPr>
            </w:pPr>
          </w:p>
        </w:tc>
        <w:tc>
          <w:tcPr>
            <w:tcW w:w="993"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0</w:t>
            </w:r>
          </w:p>
        </w:tc>
        <w:tc>
          <w:tcPr>
            <w:tcW w:w="850"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0</w:t>
            </w:r>
          </w:p>
        </w:tc>
      </w:tr>
      <w:tr w:rsidR="00375A9A" w:rsidRPr="003F1388" w:rsidTr="00375A9A">
        <w:trPr>
          <w:trHeight w:val="547"/>
        </w:trPr>
        <w:tc>
          <w:tcPr>
            <w:tcW w:w="2245" w:type="dxa"/>
            <w:shd w:val="clear" w:color="auto" w:fill="auto"/>
          </w:tcPr>
          <w:p w:rsidR="00375A9A" w:rsidRPr="00EE43D1" w:rsidRDefault="00375A9A" w:rsidP="00B53B47">
            <w:pPr>
              <w:adjustRightInd w:val="0"/>
              <w:spacing w:line="240" w:lineRule="auto"/>
              <w:outlineLvl w:val="0"/>
              <w:rPr>
                <w:rFonts w:eastAsia="Calibri"/>
                <w:sz w:val="20"/>
                <w:szCs w:val="20"/>
                <w:lang w:eastAsia="en-US"/>
              </w:rPr>
            </w:pPr>
            <w:r w:rsidRPr="00EE43D1">
              <w:rPr>
                <w:rFonts w:eastAsia="Calibri"/>
                <w:sz w:val="20"/>
                <w:szCs w:val="20"/>
                <w:lang w:eastAsia="en-US"/>
              </w:rPr>
              <w:t>Внесено в ЕАИС АРМ решений</w:t>
            </w:r>
          </w:p>
        </w:tc>
        <w:tc>
          <w:tcPr>
            <w:tcW w:w="848"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707" w:type="dxa"/>
            <w:shd w:val="clear" w:color="auto" w:fill="BFBFBF" w:themeFill="background1" w:themeFillShade="BF"/>
          </w:tcPr>
          <w:p w:rsidR="00375A9A" w:rsidRPr="00375A9A" w:rsidRDefault="00375A9A" w:rsidP="00B53B47">
            <w:pPr>
              <w:adjustRightInd w:val="0"/>
              <w:spacing w:line="240" w:lineRule="auto"/>
              <w:jc w:val="center"/>
              <w:outlineLvl w:val="0"/>
              <w:rPr>
                <w:rFonts w:eastAsia="Calibri"/>
                <w:b/>
                <w:sz w:val="20"/>
                <w:szCs w:val="20"/>
                <w:lang w:eastAsia="en-US"/>
              </w:rPr>
            </w:pPr>
            <w:r w:rsidRPr="00375A9A">
              <w:rPr>
                <w:rFonts w:eastAsia="Calibri"/>
                <w:b/>
                <w:sz w:val="20"/>
                <w:szCs w:val="20"/>
                <w:lang w:eastAsia="en-US"/>
              </w:rPr>
              <w:t>37</w:t>
            </w:r>
          </w:p>
        </w:tc>
        <w:tc>
          <w:tcPr>
            <w:tcW w:w="706" w:type="dxa"/>
            <w:shd w:val="clear" w:color="auto" w:fill="FFFFFF" w:themeFill="background1"/>
          </w:tcPr>
          <w:p w:rsidR="00375A9A" w:rsidRPr="00375A9A" w:rsidRDefault="00375A9A" w:rsidP="00B53B47">
            <w:pPr>
              <w:adjustRightInd w:val="0"/>
              <w:spacing w:line="240" w:lineRule="auto"/>
              <w:jc w:val="center"/>
              <w:outlineLvl w:val="0"/>
              <w:rPr>
                <w:rFonts w:eastAsia="Calibri"/>
                <w:sz w:val="20"/>
                <w:szCs w:val="20"/>
                <w:lang w:val="en-US" w:eastAsia="en-US"/>
              </w:rPr>
            </w:pPr>
            <w:r w:rsidRPr="00375A9A">
              <w:rPr>
                <w:rFonts w:eastAsia="Calibri"/>
                <w:sz w:val="20"/>
                <w:szCs w:val="20"/>
                <w:lang w:val="en-US" w:eastAsia="en-US"/>
              </w:rPr>
              <w:t>190</w:t>
            </w:r>
          </w:p>
        </w:tc>
        <w:tc>
          <w:tcPr>
            <w:tcW w:w="707"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100</w:t>
            </w:r>
          </w:p>
        </w:tc>
        <w:tc>
          <w:tcPr>
            <w:tcW w:w="986"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37</w:t>
            </w:r>
          </w:p>
        </w:tc>
        <w:tc>
          <w:tcPr>
            <w:tcW w:w="763"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48</w:t>
            </w:r>
          </w:p>
        </w:tc>
        <w:tc>
          <w:tcPr>
            <w:tcW w:w="741"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93</w:t>
            </w:r>
          </w:p>
        </w:tc>
        <w:tc>
          <w:tcPr>
            <w:tcW w:w="740" w:type="dxa"/>
            <w:shd w:val="clear" w:color="auto" w:fill="FFFFFF" w:themeFill="background1"/>
            <w:vAlign w:val="center"/>
          </w:tcPr>
          <w:p w:rsidR="00375A9A" w:rsidRPr="00375A9A" w:rsidRDefault="00375A9A" w:rsidP="00B53B47">
            <w:pPr>
              <w:jc w:val="center"/>
              <w:rPr>
                <w:sz w:val="20"/>
                <w:szCs w:val="20"/>
              </w:rPr>
            </w:pPr>
          </w:p>
        </w:tc>
        <w:tc>
          <w:tcPr>
            <w:tcW w:w="629" w:type="dxa"/>
            <w:shd w:val="clear" w:color="auto" w:fill="auto"/>
            <w:vAlign w:val="center"/>
          </w:tcPr>
          <w:p w:rsidR="00375A9A" w:rsidRPr="00375A9A" w:rsidRDefault="00375A9A" w:rsidP="00B53B47">
            <w:pPr>
              <w:jc w:val="center"/>
              <w:rPr>
                <w:sz w:val="20"/>
                <w:szCs w:val="20"/>
              </w:rPr>
            </w:pPr>
          </w:p>
        </w:tc>
        <w:tc>
          <w:tcPr>
            <w:tcW w:w="993"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141</w:t>
            </w:r>
          </w:p>
        </w:tc>
        <w:tc>
          <w:tcPr>
            <w:tcW w:w="850"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3,81</w:t>
            </w:r>
          </w:p>
        </w:tc>
      </w:tr>
      <w:tr w:rsidR="00375A9A" w:rsidRPr="003F1388" w:rsidTr="00375A9A">
        <w:trPr>
          <w:trHeight w:val="547"/>
        </w:trPr>
        <w:tc>
          <w:tcPr>
            <w:tcW w:w="2245" w:type="dxa"/>
            <w:shd w:val="clear" w:color="auto" w:fill="auto"/>
          </w:tcPr>
          <w:p w:rsidR="00375A9A" w:rsidRPr="00EE43D1" w:rsidRDefault="00375A9A" w:rsidP="00B53B47">
            <w:pPr>
              <w:adjustRightInd w:val="0"/>
              <w:spacing w:line="240" w:lineRule="auto"/>
              <w:outlineLvl w:val="0"/>
              <w:rPr>
                <w:rFonts w:eastAsia="Calibri"/>
                <w:sz w:val="20"/>
                <w:szCs w:val="20"/>
                <w:lang w:eastAsia="en-US"/>
              </w:rPr>
            </w:pPr>
            <w:r w:rsidRPr="00EE43D1">
              <w:rPr>
                <w:rFonts w:eastAsia="Calibri"/>
                <w:sz w:val="20"/>
                <w:szCs w:val="20"/>
                <w:lang w:eastAsia="en-US"/>
              </w:rPr>
              <w:t>Внесено в ЕАИС АРМ решений заявлений органов ФСБ, МВД, прокуратуры</w:t>
            </w:r>
          </w:p>
        </w:tc>
        <w:tc>
          <w:tcPr>
            <w:tcW w:w="848"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707" w:type="dxa"/>
            <w:shd w:val="clear" w:color="auto" w:fill="BFBFBF" w:themeFill="background1" w:themeFillShade="BF"/>
          </w:tcPr>
          <w:p w:rsidR="00375A9A" w:rsidRPr="00375A9A" w:rsidRDefault="00375A9A" w:rsidP="00B53B47">
            <w:pPr>
              <w:adjustRightInd w:val="0"/>
              <w:spacing w:line="240" w:lineRule="auto"/>
              <w:jc w:val="center"/>
              <w:outlineLvl w:val="0"/>
              <w:rPr>
                <w:rFonts w:eastAsia="Calibri"/>
                <w:b/>
                <w:sz w:val="20"/>
                <w:szCs w:val="20"/>
                <w:lang w:val="en-US" w:eastAsia="en-US"/>
              </w:rPr>
            </w:pPr>
            <w:r w:rsidRPr="00375A9A">
              <w:rPr>
                <w:rFonts w:eastAsia="Calibri"/>
                <w:b/>
                <w:sz w:val="20"/>
                <w:szCs w:val="20"/>
                <w:lang w:val="en-US" w:eastAsia="en-US"/>
              </w:rPr>
              <w:t>3</w:t>
            </w:r>
          </w:p>
        </w:tc>
        <w:tc>
          <w:tcPr>
            <w:tcW w:w="706" w:type="dxa"/>
            <w:shd w:val="clear" w:color="auto" w:fill="FFFFFF" w:themeFill="background1"/>
          </w:tcPr>
          <w:p w:rsidR="00375A9A" w:rsidRPr="00375A9A" w:rsidRDefault="00375A9A" w:rsidP="00B53B47">
            <w:pPr>
              <w:adjustRightInd w:val="0"/>
              <w:spacing w:line="240" w:lineRule="auto"/>
              <w:jc w:val="center"/>
              <w:outlineLvl w:val="0"/>
              <w:rPr>
                <w:rFonts w:eastAsia="Calibri"/>
                <w:sz w:val="20"/>
                <w:szCs w:val="20"/>
                <w:lang w:val="en-US" w:eastAsia="en-US"/>
              </w:rPr>
            </w:pPr>
            <w:r w:rsidRPr="00375A9A">
              <w:rPr>
                <w:rFonts w:eastAsia="Calibri"/>
                <w:sz w:val="20"/>
                <w:szCs w:val="20"/>
                <w:lang w:val="en-US" w:eastAsia="en-US"/>
              </w:rPr>
              <w:t>3</w:t>
            </w:r>
          </w:p>
        </w:tc>
        <w:tc>
          <w:tcPr>
            <w:tcW w:w="707"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7</w:t>
            </w:r>
          </w:p>
        </w:tc>
        <w:tc>
          <w:tcPr>
            <w:tcW w:w="986"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2</w:t>
            </w:r>
          </w:p>
        </w:tc>
        <w:tc>
          <w:tcPr>
            <w:tcW w:w="763" w:type="dxa"/>
            <w:shd w:val="clear" w:color="auto" w:fill="auto"/>
          </w:tcPr>
          <w:p w:rsidR="00375A9A" w:rsidRPr="00375A9A" w:rsidRDefault="00375A9A" w:rsidP="00B53B47">
            <w:pPr>
              <w:adjustRightInd w:val="0"/>
              <w:spacing w:line="240" w:lineRule="auto"/>
              <w:jc w:val="center"/>
              <w:outlineLvl w:val="0"/>
              <w:rPr>
                <w:rFonts w:eastAsia="Calibri"/>
                <w:sz w:val="20"/>
                <w:szCs w:val="20"/>
                <w:lang w:val="en-US" w:eastAsia="en-US"/>
              </w:rPr>
            </w:pPr>
            <w:r w:rsidRPr="00375A9A">
              <w:rPr>
                <w:rFonts w:eastAsia="Calibri"/>
                <w:sz w:val="20"/>
                <w:szCs w:val="20"/>
                <w:lang w:val="en-US" w:eastAsia="en-US"/>
              </w:rPr>
              <w:t>3</w:t>
            </w:r>
          </w:p>
        </w:tc>
        <w:tc>
          <w:tcPr>
            <w:tcW w:w="741"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13</w:t>
            </w:r>
          </w:p>
        </w:tc>
        <w:tc>
          <w:tcPr>
            <w:tcW w:w="740" w:type="dxa"/>
            <w:shd w:val="clear" w:color="auto" w:fill="FFFFFF" w:themeFill="background1"/>
            <w:vAlign w:val="center"/>
          </w:tcPr>
          <w:p w:rsidR="00375A9A" w:rsidRPr="00375A9A" w:rsidRDefault="00375A9A" w:rsidP="00B53B47">
            <w:pPr>
              <w:jc w:val="center"/>
              <w:rPr>
                <w:sz w:val="20"/>
                <w:szCs w:val="20"/>
              </w:rPr>
            </w:pPr>
          </w:p>
        </w:tc>
        <w:tc>
          <w:tcPr>
            <w:tcW w:w="629" w:type="dxa"/>
            <w:shd w:val="clear" w:color="auto" w:fill="auto"/>
            <w:vAlign w:val="center"/>
          </w:tcPr>
          <w:p w:rsidR="00375A9A" w:rsidRPr="00375A9A" w:rsidRDefault="00375A9A" w:rsidP="00B53B47">
            <w:pPr>
              <w:jc w:val="center"/>
              <w:rPr>
                <w:sz w:val="20"/>
                <w:szCs w:val="20"/>
              </w:rPr>
            </w:pPr>
          </w:p>
        </w:tc>
        <w:tc>
          <w:tcPr>
            <w:tcW w:w="993"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16</w:t>
            </w:r>
          </w:p>
        </w:tc>
        <w:tc>
          <w:tcPr>
            <w:tcW w:w="850"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8</w:t>
            </w:r>
          </w:p>
        </w:tc>
      </w:tr>
      <w:tr w:rsidR="00375A9A" w:rsidRPr="003F1388" w:rsidTr="00375A9A">
        <w:trPr>
          <w:trHeight w:val="547"/>
        </w:trPr>
        <w:tc>
          <w:tcPr>
            <w:tcW w:w="2245" w:type="dxa"/>
            <w:shd w:val="clear" w:color="auto" w:fill="auto"/>
          </w:tcPr>
          <w:p w:rsidR="00375A9A" w:rsidRPr="00EE43D1" w:rsidRDefault="00375A9A" w:rsidP="00B53B47">
            <w:pPr>
              <w:adjustRightInd w:val="0"/>
              <w:spacing w:line="240" w:lineRule="auto"/>
              <w:outlineLvl w:val="0"/>
              <w:rPr>
                <w:rFonts w:eastAsia="Calibri"/>
                <w:sz w:val="20"/>
                <w:szCs w:val="20"/>
                <w:lang w:eastAsia="en-US"/>
              </w:rPr>
            </w:pPr>
            <w:r w:rsidRPr="00EE43D1">
              <w:rPr>
                <w:rFonts w:eastAsia="Calibri"/>
                <w:sz w:val="20"/>
                <w:szCs w:val="20"/>
                <w:lang w:eastAsia="en-US"/>
              </w:rPr>
              <w:t>Заявления об исправлении описок направлено</w:t>
            </w:r>
          </w:p>
        </w:tc>
        <w:tc>
          <w:tcPr>
            <w:tcW w:w="848"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707" w:type="dxa"/>
            <w:shd w:val="clear" w:color="auto" w:fill="BFBFBF" w:themeFill="background1" w:themeFillShade="BF"/>
          </w:tcPr>
          <w:p w:rsidR="00375A9A" w:rsidRPr="00375A9A" w:rsidRDefault="00375A9A" w:rsidP="00B53B47">
            <w:pPr>
              <w:adjustRightInd w:val="0"/>
              <w:spacing w:line="240" w:lineRule="auto"/>
              <w:jc w:val="center"/>
              <w:outlineLvl w:val="0"/>
              <w:rPr>
                <w:rFonts w:eastAsia="Calibri"/>
                <w:b/>
                <w:sz w:val="20"/>
                <w:szCs w:val="20"/>
                <w:lang w:eastAsia="en-US"/>
              </w:rPr>
            </w:pPr>
            <w:r w:rsidRPr="00375A9A">
              <w:rPr>
                <w:rFonts w:eastAsia="Calibri"/>
                <w:b/>
                <w:sz w:val="20"/>
                <w:szCs w:val="20"/>
                <w:lang w:eastAsia="en-US"/>
              </w:rPr>
              <w:t>8</w:t>
            </w:r>
          </w:p>
        </w:tc>
        <w:tc>
          <w:tcPr>
            <w:tcW w:w="706" w:type="dxa"/>
            <w:shd w:val="clear" w:color="auto" w:fill="FFFFFF" w:themeFill="background1"/>
          </w:tcPr>
          <w:p w:rsidR="00375A9A" w:rsidRPr="00375A9A" w:rsidRDefault="00375A9A" w:rsidP="00B53B47">
            <w:pPr>
              <w:adjustRightInd w:val="0"/>
              <w:spacing w:line="240" w:lineRule="auto"/>
              <w:jc w:val="center"/>
              <w:outlineLvl w:val="0"/>
              <w:rPr>
                <w:rFonts w:eastAsia="Calibri"/>
                <w:sz w:val="20"/>
                <w:szCs w:val="20"/>
                <w:lang w:val="en-US" w:eastAsia="en-US"/>
              </w:rPr>
            </w:pPr>
            <w:r w:rsidRPr="00375A9A">
              <w:rPr>
                <w:rFonts w:eastAsia="Calibri"/>
                <w:sz w:val="20"/>
                <w:szCs w:val="20"/>
                <w:lang w:val="en-US" w:eastAsia="en-US"/>
              </w:rPr>
              <w:t>2</w:t>
            </w:r>
          </w:p>
        </w:tc>
        <w:tc>
          <w:tcPr>
            <w:tcW w:w="707"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13</w:t>
            </w:r>
          </w:p>
        </w:tc>
        <w:tc>
          <w:tcPr>
            <w:tcW w:w="986"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8</w:t>
            </w:r>
          </w:p>
        </w:tc>
        <w:tc>
          <w:tcPr>
            <w:tcW w:w="763" w:type="dxa"/>
            <w:shd w:val="clear" w:color="auto" w:fill="auto"/>
          </w:tcPr>
          <w:p w:rsidR="00375A9A" w:rsidRPr="00375A9A" w:rsidRDefault="00375A9A" w:rsidP="00B53B47">
            <w:pPr>
              <w:adjustRightInd w:val="0"/>
              <w:spacing w:line="240" w:lineRule="auto"/>
              <w:jc w:val="center"/>
              <w:outlineLvl w:val="0"/>
              <w:rPr>
                <w:rFonts w:eastAsia="Calibri"/>
                <w:sz w:val="20"/>
                <w:szCs w:val="20"/>
                <w:lang w:eastAsia="en-US"/>
              </w:rPr>
            </w:pPr>
            <w:r w:rsidRPr="00375A9A">
              <w:rPr>
                <w:rFonts w:eastAsia="Calibri"/>
                <w:sz w:val="20"/>
                <w:szCs w:val="20"/>
                <w:lang w:eastAsia="en-US"/>
              </w:rPr>
              <w:t>2</w:t>
            </w:r>
          </w:p>
        </w:tc>
        <w:tc>
          <w:tcPr>
            <w:tcW w:w="741"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3</w:t>
            </w:r>
          </w:p>
        </w:tc>
        <w:tc>
          <w:tcPr>
            <w:tcW w:w="740" w:type="dxa"/>
            <w:shd w:val="clear" w:color="auto" w:fill="FFFFFF" w:themeFill="background1"/>
            <w:vAlign w:val="center"/>
          </w:tcPr>
          <w:p w:rsidR="00375A9A" w:rsidRPr="00375A9A" w:rsidRDefault="00375A9A" w:rsidP="00B53B47">
            <w:pPr>
              <w:jc w:val="center"/>
              <w:rPr>
                <w:sz w:val="20"/>
                <w:szCs w:val="20"/>
              </w:rPr>
            </w:pPr>
          </w:p>
        </w:tc>
        <w:tc>
          <w:tcPr>
            <w:tcW w:w="629" w:type="dxa"/>
            <w:shd w:val="clear" w:color="auto" w:fill="auto"/>
            <w:vAlign w:val="center"/>
          </w:tcPr>
          <w:p w:rsidR="00375A9A" w:rsidRPr="00375A9A" w:rsidRDefault="00375A9A" w:rsidP="00B53B47">
            <w:pPr>
              <w:jc w:val="center"/>
              <w:rPr>
                <w:sz w:val="20"/>
                <w:szCs w:val="20"/>
              </w:rPr>
            </w:pPr>
          </w:p>
        </w:tc>
        <w:tc>
          <w:tcPr>
            <w:tcW w:w="993"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5</w:t>
            </w:r>
          </w:p>
        </w:tc>
        <w:tc>
          <w:tcPr>
            <w:tcW w:w="850" w:type="dxa"/>
            <w:shd w:val="clear" w:color="auto" w:fill="BFBFBF" w:themeFill="background1" w:themeFillShade="BF"/>
          </w:tcPr>
          <w:p w:rsidR="00375A9A" w:rsidRPr="00375A9A" w:rsidRDefault="00375A9A" w:rsidP="00EA2351">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0,63</w:t>
            </w:r>
          </w:p>
        </w:tc>
      </w:tr>
    </w:tbl>
    <w:p w:rsidR="00F41866" w:rsidRDefault="00F41866" w:rsidP="00B45A9B">
      <w:pPr>
        <w:tabs>
          <w:tab w:val="left" w:pos="1178"/>
          <w:tab w:val="left" w:pos="9053"/>
        </w:tabs>
        <w:spacing w:line="240" w:lineRule="auto"/>
        <w:rPr>
          <w:rFonts w:eastAsia="Calibri"/>
          <w:sz w:val="24"/>
          <w:szCs w:val="24"/>
          <w:lang w:eastAsia="en-US"/>
        </w:rPr>
      </w:pPr>
    </w:p>
    <w:p w:rsidR="00F16E7D" w:rsidRDefault="00F16E7D" w:rsidP="00B45A9B">
      <w:pPr>
        <w:tabs>
          <w:tab w:val="left" w:pos="1178"/>
          <w:tab w:val="left" w:pos="9053"/>
        </w:tabs>
        <w:spacing w:line="240" w:lineRule="auto"/>
        <w:rPr>
          <w:rFonts w:eastAsia="Calibri"/>
          <w:sz w:val="24"/>
          <w:szCs w:val="24"/>
          <w:lang w:eastAsia="en-US"/>
        </w:rPr>
      </w:pPr>
    </w:p>
    <w:p w:rsidR="00F16E7D" w:rsidRDefault="00F16E7D" w:rsidP="00B45A9B">
      <w:pPr>
        <w:tabs>
          <w:tab w:val="left" w:pos="1178"/>
          <w:tab w:val="left" w:pos="9053"/>
        </w:tabs>
        <w:spacing w:line="240" w:lineRule="auto"/>
        <w:rPr>
          <w:rFonts w:eastAsia="Calibri"/>
          <w:sz w:val="24"/>
          <w:szCs w:val="24"/>
          <w:lang w:eastAsia="en-US"/>
        </w:rPr>
      </w:pPr>
      <w:r w:rsidRPr="00F16E7D">
        <w:rPr>
          <w:rFonts w:eastAsia="Calibri"/>
          <w:noProof/>
          <w:sz w:val="24"/>
          <w:szCs w:val="24"/>
        </w:rPr>
        <w:drawing>
          <wp:inline distT="0" distB="0" distL="0" distR="0">
            <wp:extent cx="5779770" cy="3371850"/>
            <wp:effectExtent l="19050" t="0" r="1143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6E7D" w:rsidRDefault="00F16E7D" w:rsidP="00B45A9B">
      <w:pPr>
        <w:tabs>
          <w:tab w:val="left" w:pos="1178"/>
          <w:tab w:val="left" w:pos="9053"/>
        </w:tabs>
        <w:spacing w:line="240" w:lineRule="auto"/>
        <w:rPr>
          <w:rFonts w:eastAsia="Calibri"/>
          <w:sz w:val="24"/>
          <w:szCs w:val="24"/>
          <w:lang w:eastAsia="en-US"/>
        </w:rPr>
      </w:pPr>
    </w:p>
    <w:p w:rsidR="00F16E7D" w:rsidRDefault="00F16E7D" w:rsidP="00B45A9B">
      <w:pPr>
        <w:tabs>
          <w:tab w:val="left" w:pos="1178"/>
          <w:tab w:val="left" w:pos="9053"/>
        </w:tabs>
        <w:spacing w:line="240" w:lineRule="auto"/>
        <w:rPr>
          <w:rFonts w:eastAsia="Calibri"/>
          <w:sz w:val="24"/>
          <w:szCs w:val="24"/>
          <w:lang w:eastAsia="en-US"/>
        </w:rPr>
      </w:pPr>
    </w:p>
    <w:p w:rsidR="00F16E7D" w:rsidRDefault="00F16E7D" w:rsidP="00B45A9B">
      <w:pPr>
        <w:tabs>
          <w:tab w:val="left" w:pos="1178"/>
          <w:tab w:val="left" w:pos="9053"/>
        </w:tabs>
        <w:spacing w:line="240" w:lineRule="auto"/>
        <w:rPr>
          <w:rFonts w:eastAsia="Calibri"/>
          <w:sz w:val="24"/>
          <w:szCs w:val="24"/>
          <w:lang w:eastAsia="en-US"/>
        </w:rPr>
      </w:pPr>
    </w:p>
    <w:p w:rsidR="00F16E7D" w:rsidRDefault="00F16E7D" w:rsidP="00B45A9B">
      <w:pPr>
        <w:tabs>
          <w:tab w:val="left" w:pos="1178"/>
          <w:tab w:val="left" w:pos="9053"/>
        </w:tabs>
        <w:spacing w:line="240" w:lineRule="auto"/>
        <w:rPr>
          <w:rFonts w:eastAsia="Calibri"/>
          <w:sz w:val="24"/>
          <w:szCs w:val="24"/>
          <w:lang w:eastAsia="en-US"/>
        </w:rPr>
      </w:pPr>
    </w:p>
    <w:p w:rsidR="00F16E7D" w:rsidRDefault="00F16E7D" w:rsidP="00B45A9B">
      <w:pPr>
        <w:tabs>
          <w:tab w:val="left" w:pos="1178"/>
          <w:tab w:val="left" w:pos="9053"/>
        </w:tabs>
        <w:spacing w:line="240" w:lineRule="auto"/>
        <w:rPr>
          <w:rFonts w:eastAsia="Calibri"/>
          <w:sz w:val="24"/>
          <w:szCs w:val="24"/>
          <w:lang w:eastAsia="en-US"/>
        </w:rPr>
      </w:pPr>
    </w:p>
    <w:p w:rsidR="00F16E7D" w:rsidRDefault="00F16E7D" w:rsidP="00B45A9B">
      <w:pPr>
        <w:tabs>
          <w:tab w:val="left" w:pos="1178"/>
          <w:tab w:val="left" w:pos="9053"/>
        </w:tabs>
        <w:spacing w:line="240" w:lineRule="auto"/>
        <w:rPr>
          <w:rFonts w:eastAsia="Calibri"/>
          <w:sz w:val="24"/>
          <w:szCs w:val="24"/>
          <w:lang w:eastAsia="en-US"/>
        </w:rPr>
      </w:pPr>
    </w:p>
    <w:p w:rsidR="00373212" w:rsidRDefault="00373212" w:rsidP="00B45A9B">
      <w:pPr>
        <w:tabs>
          <w:tab w:val="left" w:pos="1178"/>
          <w:tab w:val="left" w:pos="9053"/>
        </w:tabs>
        <w:spacing w:line="240" w:lineRule="auto"/>
        <w:rPr>
          <w:rFonts w:eastAsia="Calibri"/>
          <w:sz w:val="24"/>
          <w:szCs w:val="24"/>
          <w:lang w:eastAsia="en-US"/>
        </w:rPr>
      </w:pPr>
    </w:p>
    <w:p w:rsidR="00373212" w:rsidRDefault="00373212" w:rsidP="00B45A9B">
      <w:pPr>
        <w:tabs>
          <w:tab w:val="left" w:pos="1178"/>
          <w:tab w:val="left" w:pos="9053"/>
        </w:tabs>
        <w:spacing w:line="240" w:lineRule="auto"/>
        <w:rPr>
          <w:rFonts w:eastAsia="Calibri"/>
          <w:sz w:val="24"/>
          <w:szCs w:val="24"/>
          <w:lang w:eastAsia="en-US"/>
        </w:rPr>
      </w:pPr>
    </w:p>
    <w:p w:rsidR="00373212" w:rsidRDefault="00373212" w:rsidP="00B45A9B">
      <w:pPr>
        <w:tabs>
          <w:tab w:val="left" w:pos="1178"/>
          <w:tab w:val="left" w:pos="9053"/>
        </w:tabs>
        <w:spacing w:line="240" w:lineRule="auto"/>
        <w:rPr>
          <w:rFonts w:eastAsia="Calibri"/>
          <w:sz w:val="24"/>
          <w:szCs w:val="24"/>
          <w:lang w:eastAsia="en-US"/>
        </w:rPr>
      </w:pPr>
    </w:p>
    <w:p w:rsidR="00F16E7D" w:rsidRDefault="00F16E7D" w:rsidP="00B45A9B">
      <w:pPr>
        <w:tabs>
          <w:tab w:val="left" w:pos="1178"/>
          <w:tab w:val="left" w:pos="9053"/>
        </w:tabs>
        <w:spacing w:line="240" w:lineRule="auto"/>
        <w:rPr>
          <w:rFonts w:eastAsia="Calibri"/>
          <w:sz w:val="24"/>
          <w:szCs w:val="24"/>
          <w:lang w:eastAsia="en-US"/>
        </w:rPr>
      </w:pPr>
    </w:p>
    <w:p w:rsidR="00F16E7D" w:rsidRDefault="00F16E7D" w:rsidP="00B45A9B">
      <w:pPr>
        <w:tabs>
          <w:tab w:val="left" w:pos="1178"/>
          <w:tab w:val="left" w:pos="9053"/>
        </w:tabs>
        <w:spacing w:line="240" w:lineRule="auto"/>
        <w:rPr>
          <w:rFonts w:eastAsia="Calibri"/>
          <w:sz w:val="24"/>
          <w:szCs w:val="24"/>
          <w:lang w:eastAsia="en-US"/>
        </w:rPr>
      </w:pPr>
    </w:p>
    <w:p w:rsidR="00A57D58" w:rsidRPr="00D230CD" w:rsidRDefault="00A57D58" w:rsidP="00BB0E34">
      <w:pPr>
        <w:pStyle w:val="afa"/>
        <w:numPr>
          <w:ilvl w:val="1"/>
          <w:numId w:val="3"/>
        </w:numPr>
        <w:tabs>
          <w:tab w:val="left" w:pos="1178"/>
          <w:tab w:val="left" w:pos="9053"/>
        </w:tabs>
        <w:ind w:left="0" w:hanging="174"/>
        <w:jc w:val="center"/>
        <w:rPr>
          <w:b/>
          <w:bCs/>
          <w:i/>
          <w:iCs/>
          <w:sz w:val="28"/>
          <w:szCs w:val="28"/>
        </w:rPr>
      </w:pPr>
      <w:r w:rsidRPr="00D230CD">
        <w:rPr>
          <w:b/>
          <w:bCs/>
          <w:i/>
          <w:iCs/>
          <w:sz w:val="28"/>
          <w:szCs w:val="28"/>
        </w:rPr>
        <w:lastRenderedPageBreak/>
        <w:t>Ведение реестров и учета</w:t>
      </w:r>
    </w:p>
    <w:p w:rsidR="00A57D58" w:rsidRPr="00D230CD" w:rsidRDefault="00A57D58" w:rsidP="00BB0E34">
      <w:pPr>
        <w:pStyle w:val="afa"/>
        <w:numPr>
          <w:ilvl w:val="2"/>
          <w:numId w:val="3"/>
        </w:numPr>
        <w:tabs>
          <w:tab w:val="left" w:pos="1178"/>
          <w:tab w:val="left" w:pos="9053"/>
        </w:tabs>
        <w:spacing w:line="240" w:lineRule="auto"/>
        <w:ind w:left="0" w:firstLine="284"/>
        <w:jc w:val="center"/>
        <w:rPr>
          <w:b/>
          <w:bCs/>
          <w:i/>
          <w:iCs/>
          <w:sz w:val="24"/>
          <w:szCs w:val="24"/>
        </w:rPr>
      </w:pPr>
      <w:r w:rsidRPr="00D230CD">
        <w:rPr>
          <w:b/>
          <w:bCs/>
          <w:i/>
          <w:iCs/>
          <w:sz w:val="24"/>
          <w:szCs w:val="24"/>
        </w:rPr>
        <w:t>Ведение реестра операторов, занимающих существенное положение в сети связи общего пользования.</w:t>
      </w:r>
    </w:p>
    <w:p w:rsidR="00A57D58" w:rsidRPr="00D230CD" w:rsidRDefault="00A57D58" w:rsidP="00A57D58">
      <w:pPr>
        <w:tabs>
          <w:tab w:val="left" w:pos="1178"/>
          <w:tab w:val="left" w:pos="9053"/>
        </w:tabs>
        <w:spacing w:line="240" w:lineRule="auto"/>
        <w:jc w:val="center"/>
        <w:rPr>
          <w:b/>
          <w:bCs/>
          <w:i/>
          <w:iCs/>
          <w:sz w:val="24"/>
          <w:szCs w:val="24"/>
        </w:rPr>
      </w:pPr>
    </w:p>
    <w:p w:rsidR="00840203" w:rsidRPr="00C46F66" w:rsidRDefault="00840203" w:rsidP="00840203">
      <w:pPr>
        <w:tabs>
          <w:tab w:val="left" w:pos="1178"/>
          <w:tab w:val="left" w:pos="9053"/>
        </w:tabs>
        <w:spacing w:line="240" w:lineRule="auto"/>
        <w:ind w:firstLine="567"/>
        <w:rPr>
          <w:bCs/>
          <w:color w:val="000000"/>
          <w:sz w:val="24"/>
          <w:szCs w:val="24"/>
        </w:rPr>
      </w:pPr>
      <w:r w:rsidRPr="00FA3239">
        <w:rPr>
          <w:color w:val="000000" w:themeColor="text1"/>
          <w:sz w:val="24"/>
          <w:szCs w:val="24"/>
        </w:rPr>
        <w:t xml:space="preserve">Управление осуществляет обеспечение ведения Реестра путём сбора, проверки и направления в Центральный аппарат Роскомнадзора отчётных форм, </w:t>
      </w:r>
      <w:r w:rsidRPr="00FA3239">
        <w:rPr>
          <w:bCs/>
          <w:color w:val="000000" w:themeColor="text1"/>
          <w:sz w:val="24"/>
          <w:szCs w:val="24"/>
        </w:rPr>
        <w:t xml:space="preserve">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FA3239">
        <w:rPr>
          <w:bCs/>
          <w:color w:val="000000" w:themeColor="text1"/>
          <w:sz w:val="24"/>
          <w:szCs w:val="24"/>
        </w:rPr>
        <w:t>Мининформсвязи</w:t>
      </w:r>
      <w:proofErr w:type="spellEnd"/>
      <w:r w:rsidRPr="00C46F66">
        <w:rPr>
          <w:bCs/>
          <w:color w:val="000000"/>
          <w:sz w:val="24"/>
          <w:szCs w:val="24"/>
        </w:rPr>
        <w:t xml:space="preserve"> России от 19.05.2005 года № 55.</w:t>
      </w:r>
    </w:p>
    <w:p w:rsidR="00840203" w:rsidRPr="00C46F66" w:rsidRDefault="00840203" w:rsidP="00840203">
      <w:pPr>
        <w:tabs>
          <w:tab w:val="left" w:pos="1178"/>
          <w:tab w:val="left" w:pos="9053"/>
        </w:tabs>
        <w:spacing w:line="240" w:lineRule="auto"/>
        <w:ind w:firstLine="567"/>
        <w:rPr>
          <w:color w:val="000000"/>
          <w:sz w:val="24"/>
          <w:szCs w:val="24"/>
        </w:rPr>
      </w:pPr>
      <w:r w:rsidRPr="00C46F66">
        <w:rPr>
          <w:color w:val="000000"/>
          <w:sz w:val="24"/>
          <w:szCs w:val="24"/>
        </w:rPr>
        <w:t xml:space="preserve">На территории </w:t>
      </w:r>
      <w:r w:rsidRPr="00C46F66">
        <w:rPr>
          <w:sz w:val="24"/>
          <w:szCs w:val="24"/>
        </w:rPr>
        <w:t xml:space="preserve">Астраханской области </w:t>
      </w:r>
      <w:r w:rsidRPr="00C46F66">
        <w:rPr>
          <w:color w:val="000000"/>
          <w:sz w:val="24"/>
          <w:szCs w:val="24"/>
        </w:rPr>
        <w:t xml:space="preserve">действует 26 операторов связи, которые подают формы в соответствии с приказом </w:t>
      </w:r>
      <w:proofErr w:type="spellStart"/>
      <w:r w:rsidRPr="00C46F66">
        <w:rPr>
          <w:color w:val="000000"/>
          <w:sz w:val="24"/>
          <w:szCs w:val="24"/>
        </w:rPr>
        <w:t>Мининформсвязи</w:t>
      </w:r>
      <w:proofErr w:type="spellEnd"/>
      <w:r w:rsidRPr="00C46F66">
        <w:rPr>
          <w:color w:val="000000"/>
          <w:sz w:val="24"/>
          <w:szCs w:val="24"/>
        </w:rPr>
        <w:t xml:space="preserve"> России от 19.05.2005 года № 55 для принятия решения по вопросу включения в Реестр операторов, занимающих существенное положение в сети общего пользования. </w:t>
      </w:r>
    </w:p>
    <w:p w:rsidR="00840203" w:rsidRPr="00C46F66" w:rsidRDefault="00840203" w:rsidP="00840203">
      <w:pPr>
        <w:tabs>
          <w:tab w:val="left" w:pos="1178"/>
          <w:tab w:val="left" w:pos="9053"/>
        </w:tabs>
        <w:spacing w:line="240" w:lineRule="auto"/>
        <w:ind w:firstLine="567"/>
        <w:rPr>
          <w:bCs/>
          <w:color w:val="000000"/>
          <w:sz w:val="24"/>
          <w:szCs w:val="24"/>
        </w:rPr>
      </w:pPr>
      <w:r w:rsidRPr="00C46F66">
        <w:rPr>
          <w:bCs/>
          <w:color w:val="000000"/>
          <w:sz w:val="24"/>
          <w:szCs w:val="24"/>
        </w:rPr>
        <w:t>Количество сотрудников, в должностных регламентах которых установлено исполнение полномочия – 1</w:t>
      </w:r>
      <w:r w:rsidRPr="00C46F66">
        <w:rPr>
          <w:bCs/>
          <w:i/>
          <w:color w:val="000000"/>
          <w:sz w:val="24"/>
          <w:szCs w:val="24"/>
        </w:rPr>
        <w:t>(в 201</w:t>
      </w:r>
      <w:r>
        <w:rPr>
          <w:bCs/>
          <w:i/>
          <w:color w:val="000000"/>
          <w:sz w:val="24"/>
          <w:szCs w:val="24"/>
        </w:rPr>
        <w:t xml:space="preserve">6 </w:t>
      </w:r>
      <w:r w:rsidRPr="00C46F66">
        <w:rPr>
          <w:bCs/>
          <w:i/>
          <w:color w:val="000000"/>
          <w:sz w:val="24"/>
          <w:szCs w:val="24"/>
        </w:rPr>
        <w:t>году - 1).</w:t>
      </w:r>
      <w:r w:rsidRPr="00C46F66">
        <w:rPr>
          <w:color w:val="000000"/>
          <w:sz w:val="24"/>
          <w:szCs w:val="24"/>
        </w:rPr>
        <w:t xml:space="preserve"> Осуществление обеспечения ведения Реестра путём сбора, проверки и направления в Центральный аппарат Роскомнадзора отчётных форм осуществляется 1 сотрудником отдела.</w:t>
      </w:r>
    </w:p>
    <w:p w:rsidR="00840203" w:rsidRPr="00840203" w:rsidRDefault="00840203" w:rsidP="00840203">
      <w:pPr>
        <w:tabs>
          <w:tab w:val="left" w:pos="1178"/>
          <w:tab w:val="left" w:pos="9053"/>
        </w:tabs>
        <w:ind w:firstLine="567"/>
        <w:rPr>
          <w:sz w:val="22"/>
          <w:szCs w:val="22"/>
        </w:rPr>
      </w:pPr>
      <w:r w:rsidRPr="00C46F66">
        <w:rPr>
          <w:sz w:val="22"/>
          <w:szCs w:val="22"/>
        </w:rPr>
        <w:t>Доля полномочий – 0,0</w:t>
      </w:r>
      <w:r w:rsidRPr="00840203">
        <w:rPr>
          <w:sz w:val="22"/>
          <w:szCs w:val="22"/>
        </w:rPr>
        <w:t>2</w:t>
      </w:r>
    </w:p>
    <w:tbl>
      <w:tblPr>
        <w:tblW w:w="10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67"/>
        <w:gridCol w:w="720"/>
        <w:gridCol w:w="720"/>
        <w:gridCol w:w="1800"/>
        <w:gridCol w:w="720"/>
        <w:gridCol w:w="1440"/>
      </w:tblGrid>
      <w:tr w:rsidR="00840203" w:rsidRPr="00C46F66" w:rsidTr="00D94F68">
        <w:trPr>
          <w:cantSplit/>
          <w:trHeight w:val="425"/>
          <w:tblHeader/>
        </w:trPr>
        <w:tc>
          <w:tcPr>
            <w:tcW w:w="10334" w:type="dxa"/>
            <w:gridSpan w:val="7"/>
            <w:vAlign w:val="center"/>
          </w:tcPr>
          <w:p w:rsidR="00840203" w:rsidRPr="00C46F66" w:rsidRDefault="00840203" w:rsidP="00D94F68">
            <w:pPr>
              <w:spacing w:line="240" w:lineRule="auto"/>
              <w:jc w:val="center"/>
              <w:rPr>
                <w:b/>
                <w:bCs/>
                <w:smallCaps/>
                <w:sz w:val="20"/>
                <w:szCs w:val="20"/>
              </w:rPr>
            </w:pPr>
            <w:r w:rsidRPr="00C46F66">
              <w:rPr>
                <w:b/>
                <w:bCs/>
                <w:smallCaps/>
                <w:sz w:val="20"/>
                <w:szCs w:val="20"/>
              </w:rPr>
              <w:t>Деятельность по обеспечению ведения Реестра операторов, занимающих существенное положение в сети связи общего пользования</w:t>
            </w:r>
          </w:p>
        </w:tc>
      </w:tr>
      <w:tr w:rsidR="00840203" w:rsidRPr="00C46F66" w:rsidTr="00D94F68">
        <w:trPr>
          <w:cantSplit/>
          <w:trHeight w:val="257"/>
          <w:tblHeader/>
        </w:trPr>
        <w:tc>
          <w:tcPr>
            <w:tcW w:w="567" w:type="dxa"/>
            <w:vAlign w:val="center"/>
          </w:tcPr>
          <w:p w:rsidR="00840203" w:rsidRPr="00C46F66" w:rsidRDefault="00840203" w:rsidP="00D94F68">
            <w:pPr>
              <w:jc w:val="center"/>
              <w:rPr>
                <w:b/>
                <w:sz w:val="20"/>
                <w:szCs w:val="20"/>
              </w:rPr>
            </w:pPr>
            <w:r w:rsidRPr="00C46F66">
              <w:rPr>
                <w:b/>
                <w:sz w:val="20"/>
                <w:szCs w:val="20"/>
              </w:rPr>
              <w:t xml:space="preserve">№ </w:t>
            </w:r>
            <w:proofErr w:type="spellStart"/>
            <w:proofErr w:type="gramStart"/>
            <w:r w:rsidRPr="00C46F66">
              <w:rPr>
                <w:b/>
                <w:sz w:val="20"/>
                <w:szCs w:val="20"/>
              </w:rPr>
              <w:t>п</w:t>
            </w:r>
            <w:proofErr w:type="spellEnd"/>
            <w:proofErr w:type="gramEnd"/>
            <w:r w:rsidRPr="00C46F66">
              <w:rPr>
                <w:b/>
                <w:sz w:val="20"/>
                <w:szCs w:val="20"/>
              </w:rPr>
              <w:t>/</w:t>
            </w:r>
            <w:proofErr w:type="spellStart"/>
            <w:r w:rsidRPr="00C46F66">
              <w:rPr>
                <w:b/>
                <w:sz w:val="20"/>
                <w:szCs w:val="20"/>
              </w:rPr>
              <w:t>п</w:t>
            </w:r>
            <w:proofErr w:type="spellEnd"/>
          </w:p>
        </w:tc>
        <w:tc>
          <w:tcPr>
            <w:tcW w:w="4367" w:type="dxa"/>
            <w:vAlign w:val="center"/>
          </w:tcPr>
          <w:p w:rsidR="00840203" w:rsidRPr="00C46F66" w:rsidRDefault="00840203" w:rsidP="00D94F68">
            <w:pPr>
              <w:jc w:val="center"/>
              <w:rPr>
                <w:b/>
                <w:sz w:val="20"/>
                <w:szCs w:val="20"/>
              </w:rPr>
            </w:pPr>
            <w:r w:rsidRPr="00C46F66">
              <w:rPr>
                <w:b/>
                <w:sz w:val="20"/>
                <w:szCs w:val="20"/>
              </w:rPr>
              <w:t>Пункт Плана</w:t>
            </w:r>
          </w:p>
        </w:tc>
        <w:tc>
          <w:tcPr>
            <w:tcW w:w="720" w:type="dxa"/>
            <w:vAlign w:val="center"/>
          </w:tcPr>
          <w:p w:rsidR="00840203" w:rsidRPr="00C46F66" w:rsidRDefault="00840203" w:rsidP="00D94F68">
            <w:pPr>
              <w:jc w:val="center"/>
              <w:rPr>
                <w:b/>
                <w:sz w:val="20"/>
                <w:szCs w:val="20"/>
              </w:rPr>
            </w:pPr>
            <w:r w:rsidRPr="00C46F66">
              <w:rPr>
                <w:b/>
                <w:sz w:val="20"/>
                <w:szCs w:val="20"/>
              </w:rPr>
              <w:t>план</w:t>
            </w:r>
          </w:p>
        </w:tc>
        <w:tc>
          <w:tcPr>
            <w:tcW w:w="720" w:type="dxa"/>
            <w:vAlign w:val="center"/>
          </w:tcPr>
          <w:p w:rsidR="00840203" w:rsidRPr="00C46F66" w:rsidRDefault="00840203" w:rsidP="00D94F68">
            <w:pPr>
              <w:jc w:val="center"/>
              <w:rPr>
                <w:b/>
                <w:sz w:val="20"/>
                <w:szCs w:val="20"/>
              </w:rPr>
            </w:pPr>
            <w:proofErr w:type="spellStart"/>
            <w:r w:rsidRPr="00C46F66">
              <w:rPr>
                <w:b/>
                <w:sz w:val="20"/>
                <w:szCs w:val="20"/>
              </w:rPr>
              <w:t>Отм</w:t>
            </w:r>
            <w:proofErr w:type="spellEnd"/>
            <w:r w:rsidRPr="00C46F66">
              <w:rPr>
                <w:b/>
                <w:sz w:val="20"/>
                <w:szCs w:val="20"/>
              </w:rPr>
              <w:t>.</w:t>
            </w:r>
          </w:p>
        </w:tc>
        <w:tc>
          <w:tcPr>
            <w:tcW w:w="1800" w:type="dxa"/>
            <w:vAlign w:val="center"/>
          </w:tcPr>
          <w:p w:rsidR="00840203" w:rsidRPr="00C46F66" w:rsidRDefault="00840203" w:rsidP="00D94F68">
            <w:pPr>
              <w:spacing w:line="240" w:lineRule="auto"/>
              <w:jc w:val="center"/>
              <w:rPr>
                <w:b/>
                <w:sz w:val="20"/>
                <w:szCs w:val="20"/>
              </w:rPr>
            </w:pPr>
            <w:r w:rsidRPr="00C46F66">
              <w:rPr>
                <w:b/>
                <w:sz w:val="20"/>
                <w:szCs w:val="20"/>
              </w:rPr>
              <w:t>Причина отмены</w:t>
            </w:r>
          </w:p>
        </w:tc>
        <w:tc>
          <w:tcPr>
            <w:tcW w:w="720" w:type="dxa"/>
            <w:vAlign w:val="center"/>
          </w:tcPr>
          <w:p w:rsidR="00840203" w:rsidRPr="00C46F66" w:rsidRDefault="00840203" w:rsidP="00D94F68">
            <w:pPr>
              <w:spacing w:line="240" w:lineRule="auto"/>
              <w:jc w:val="center"/>
              <w:rPr>
                <w:b/>
                <w:sz w:val="20"/>
                <w:szCs w:val="20"/>
              </w:rPr>
            </w:pPr>
            <w:proofErr w:type="spellStart"/>
            <w:r w:rsidRPr="00C46F66">
              <w:rPr>
                <w:b/>
                <w:sz w:val="20"/>
                <w:szCs w:val="20"/>
              </w:rPr>
              <w:t>Вып</w:t>
            </w:r>
            <w:proofErr w:type="spellEnd"/>
            <w:r w:rsidRPr="00C46F66">
              <w:rPr>
                <w:b/>
                <w:sz w:val="20"/>
                <w:szCs w:val="20"/>
              </w:rPr>
              <w:t>.</w:t>
            </w:r>
          </w:p>
        </w:tc>
        <w:tc>
          <w:tcPr>
            <w:tcW w:w="1440" w:type="dxa"/>
            <w:vAlign w:val="center"/>
          </w:tcPr>
          <w:p w:rsidR="00840203" w:rsidRPr="00C46F66" w:rsidRDefault="00840203" w:rsidP="00D94F68">
            <w:pPr>
              <w:spacing w:line="240" w:lineRule="auto"/>
              <w:jc w:val="center"/>
              <w:rPr>
                <w:b/>
                <w:sz w:val="20"/>
                <w:szCs w:val="20"/>
              </w:rPr>
            </w:pPr>
            <w:r w:rsidRPr="00C46F66">
              <w:rPr>
                <w:b/>
                <w:sz w:val="20"/>
                <w:szCs w:val="20"/>
              </w:rPr>
              <w:t>Примечание</w:t>
            </w:r>
          </w:p>
        </w:tc>
      </w:tr>
      <w:tr w:rsidR="00840203" w:rsidRPr="00C46F66" w:rsidTr="00D94F68">
        <w:trPr>
          <w:cantSplit/>
          <w:trHeight w:val="257"/>
          <w:tblHeader/>
        </w:trPr>
        <w:tc>
          <w:tcPr>
            <w:tcW w:w="567" w:type="dxa"/>
            <w:vAlign w:val="center"/>
          </w:tcPr>
          <w:p w:rsidR="00840203" w:rsidRPr="00C46F66" w:rsidRDefault="00840203" w:rsidP="00D94F68">
            <w:pPr>
              <w:jc w:val="center"/>
              <w:rPr>
                <w:sz w:val="20"/>
                <w:szCs w:val="20"/>
              </w:rPr>
            </w:pPr>
            <w:r w:rsidRPr="00C46F66">
              <w:rPr>
                <w:sz w:val="20"/>
                <w:szCs w:val="20"/>
              </w:rPr>
              <w:t>1</w:t>
            </w:r>
          </w:p>
        </w:tc>
        <w:tc>
          <w:tcPr>
            <w:tcW w:w="4367" w:type="dxa"/>
            <w:vAlign w:val="center"/>
          </w:tcPr>
          <w:p w:rsidR="00840203" w:rsidRPr="00C46F66" w:rsidRDefault="00840203" w:rsidP="00D94F68">
            <w:pPr>
              <w:spacing w:line="240" w:lineRule="auto"/>
              <w:rPr>
                <w:sz w:val="20"/>
                <w:szCs w:val="20"/>
              </w:rPr>
            </w:pPr>
            <w:r w:rsidRPr="00C46F66">
              <w:rPr>
                <w:sz w:val="20"/>
                <w:szCs w:val="20"/>
              </w:rPr>
              <w:t xml:space="preserve">Направление запросов операторам о предоставлении отчетных форм, 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C46F66">
              <w:rPr>
                <w:sz w:val="20"/>
                <w:szCs w:val="20"/>
              </w:rPr>
              <w:t>Мининформсвязи</w:t>
            </w:r>
            <w:proofErr w:type="spellEnd"/>
            <w:r w:rsidRPr="00C46F66">
              <w:rPr>
                <w:sz w:val="20"/>
                <w:szCs w:val="20"/>
              </w:rPr>
              <w:t xml:space="preserve"> России от 19.05.2005 № 55</w:t>
            </w:r>
          </w:p>
        </w:tc>
        <w:tc>
          <w:tcPr>
            <w:tcW w:w="720" w:type="dxa"/>
            <w:vAlign w:val="center"/>
          </w:tcPr>
          <w:p w:rsidR="00840203" w:rsidRPr="00C46F66" w:rsidRDefault="00840203" w:rsidP="00840203">
            <w:pPr>
              <w:spacing w:line="240" w:lineRule="auto"/>
              <w:jc w:val="center"/>
              <w:rPr>
                <w:sz w:val="20"/>
                <w:szCs w:val="20"/>
              </w:rPr>
            </w:pPr>
            <w:r w:rsidRPr="00C46F66">
              <w:rPr>
                <w:sz w:val="20"/>
                <w:szCs w:val="20"/>
              </w:rPr>
              <w:t>Январь 201</w:t>
            </w:r>
            <w:r>
              <w:rPr>
                <w:sz w:val="20"/>
                <w:szCs w:val="20"/>
              </w:rPr>
              <w:t>7</w:t>
            </w:r>
          </w:p>
        </w:tc>
        <w:tc>
          <w:tcPr>
            <w:tcW w:w="720" w:type="dxa"/>
            <w:vAlign w:val="center"/>
          </w:tcPr>
          <w:p w:rsidR="00840203" w:rsidRPr="00C46F66" w:rsidRDefault="00840203" w:rsidP="00D94F68">
            <w:pPr>
              <w:spacing w:line="240" w:lineRule="auto"/>
              <w:jc w:val="center"/>
              <w:rPr>
                <w:sz w:val="20"/>
                <w:szCs w:val="20"/>
              </w:rPr>
            </w:pPr>
            <w:r w:rsidRPr="00C46F66">
              <w:rPr>
                <w:sz w:val="20"/>
                <w:szCs w:val="20"/>
              </w:rPr>
              <w:t>-</w:t>
            </w:r>
          </w:p>
        </w:tc>
        <w:tc>
          <w:tcPr>
            <w:tcW w:w="1800" w:type="dxa"/>
            <w:vAlign w:val="center"/>
          </w:tcPr>
          <w:p w:rsidR="00840203" w:rsidRPr="00C46F66" w:rsidRDefault="00840203" w:rsidP="00D94F68">
            <w:pPr>
              <w:spacing w:line="240" w:lineRule="auto"/>
              <w:jc w:val="center"/>
              <w:rPr>
                <w:sz w:val="20"/>
                <w:szCs w:val="20"/>
              </w:rPr>
            </w:pPr>
            <w:r w:rsidRPr="00C46F66">
              <w:rPr>
                <w:sz w:val="20"/>
                <w:szCs w:val="20"/>
              </w:rPr>
              <w:t>-</w:t>
            </w:r>
          </w:p>
        </w:tc>
        <w:tc>
          <w:tcPr>
            <w:tcW w:w="720" w:type="dxa"/>
            <w:vAlign w:val="center"/>
          </w:tcPr>
          <w:p w:rsidR="00840203" w:rsidRPr="00C46F66" w:rsidRDefault="00840203" w:rsidP="00840203">
            <w:pPr>
              <w:jc w:val="center"/>
              <w:rPr>
                <w:sz w:val="20"/>
                <w:szCs w:val="20"/>
              </w:rPr>
            </w:pPr>
            <w:r w:rsidRPr="00C46F66">
              <w:rPr>
                <w:sz w:val="20"/>
                <w:szCs w:val="20"/>
              </w:rPr>
              <w:t>Январь 201</w:t>
            </w:r>
            <w:r>
              <w:rPr>
                <w:sz w:val="20"/>
                <w:szCs w:val="20"/>
              </w:rPr>
              <w:t>7</w:t>
            </w:r>
          </w:p>
        </w:tc>
        <w:tc>
          <w:tcPr>
            <w:tcW w:w="1440" w:type="dxa"/>
            <w:vAlign w:val="center"/>
          </w:tcPr>
          <w:p w:rsidR="00840203" w:rsidRPr="00C46F66" w:rsidRDefault="00840203" w:rsidP="00D94F68">
            <w:pPr>
              <w:jc w:val="center"/>
              <w:rPr>
                <w:sz w:val="20"/>
                <w:szCs w:val="20"/>
              </w:rPr>
            </w:pPr>
          </w:p>
        </w:tc>
      </w:tr>
      <w:tr w:rsidR="00840203" w:rsidRPr="00C46F66" w:rsidTr="00D94F68">
        <w:trPr>
          <w:trHeight w:val="257"/>
        </w:trPr>
        <w:tc>
          <w:tcPr>
            <w:tcW w:w="567" w:type="dxa"/>
            <w:vAlign w:val="center"/>
          </w:tcPr>
          <w:p w:rsidR="00840203" w:rsidRPr="00C46F66" w:rsidRDefault="00840203" w:rsidP="00D94F68">
            <w:pPr>
              <w:jc w:val="center"/>
              <w:rPr>
                <w:sz w:val="20"/>
                <w:szCs w:val="20"/>
              </w:rPr>
            </w:pPr>
            <w:r w:rsidRPr="00C46F66">
              <w:rPr>
                <w:sz w:val="20"/>
                <w:szCs w:val="20"/>
              </w:rPr>
              <w:t>2</w:t>
            </w:r>
          </w:p>
        </w:tc>
        <w:tc>
          <w:tcPr>
            <w:tcW w:w="4367" w:type="dxa"/>
            <w:vAlign w:val="center"/>
          </w:tcPr>
          <w:p w:rsidR="00840203" w:rsidRPr="00C46F66" w:rsidRDefault="00840203" w:rsidP="00D94F68">
            <w:pPr>
              <w:spacing w:line="240" w:lineRule="auto"/>
              <w:rPr>
                <w:sz w:val="20"/>
                <w:szCs w:val="20"/>
              </w:rPr>
            </w:pPr>
            <w:r w:rsidRPr="00C46F66">
              <w:rPr>
                <w:sz w:val="20"/>
                <w:szCs w:val="20"/>
              </w:rPr>
              <w:t xml:space="preserve">Сбор от операторов отчетных форм </w:t>
            </w:r>
          </w:p>
        </w:tc>
        <w:tc>
          <w:tcPr>
            <w:tcW w:w="720" w:type="dxa"/>
            <w:vAlign w:val="center"/>
          </w:tcPr>
          <w:p w:rsidR="00840203" w:rsidRPr="00C46F66" w:rsidRDefault="00840203" w:rsidP="00840203">
            <w:pPr>
              <w:spacing w:line="240" w:lineRule="auto"/>
              <w:rPr>
                <w:sz w:val="20"/>
                <w:szCs w:val="20"/>
              </w:rPr>
            </w:pPr>
            <w:r w:rsidRPr="00C46F66">
              <w:rPr>
                <w:sz w:val="20"/>
                <w:szCs w:val="20"/>
              </w:rPr>
              <w:t>Март 201</w:t>
            </w:r>
            <w:r>
              <w:rPr>
                <w:sz w:val="20"/>
                <w:szCs w:val="20"/>
              </w:rPr>
              <w:t>7</w:t>
            </w:r>
          </w:p>
        </w:tc>
        <w:tc>
          <w:tcPr>
            <w:tcW w:w="720" w:type="dxa"/>
            <w:vAlign w:val="center"/>
          </w:tcPr>
          <w:p w:rsidR="00840203" w:rsidRPr="00C46F66" w:rsidRDefault="00840203" w:rsidP="00D94F68">
            <w:pPr>
              <w:spacing w:line="240" w:lineRule="auto"/>
              <w:jc w:val="center"/>
              <w:rPr>
                <w:sz w:val="20"/>
                <w:szCs w:val="20"/>
              </w:rPr>
            </w:pPr>
            <w:r w:rsidRPr="00C46F66">
              <w:rPr>
                <w:sz w:val="20"/>
                <w:szCs w:val="20"/>
              </w:rPr>
              <w:t>-</w:t>
            </w:r>
          </w:p>
        </w:tc>
        <w:tc>
          <w:tcPr>
            <w:tcW w:w="1800" w:type="dxa"/>
            <w:vAlign w:val="center"/>
          </w:tcPr>
          <w:p w:rsidR="00840203" w:rsidRPr="00C46F66" w:rsidRDefault="00840203" w:rsidP="00D94F68">
            <w:pPr>
              <w:spacing w:line="240" w:lineRule="auto"/>
              <w:jc w:val="center"/>
              <w:rPr>
                <w:sz w:val="20"/>
                <w:szCs w:val="20"/>
              </w:rPr>
            </w:pPr>
            <w:r w:rsidRPr="00C46F66">
              <w:rPr>
                <w:sz w:val="20"/>
                <w:szCs w:val="20"/>
              </w:rPr>
              <w:t>-</w:t>
            </w:r>
          </w:p>
        </w:tc>
        <w:tc>
          <w:tcPr>
            <w:tcW w:w="720" w:type="dxa"/>
            <w:vAlign w:val="center"/>
          </w:tcPr>
          <w:p w:rsidR="00840203" w:rsidRPr="00C46F66" w:rsidRDefault="00840203" w:rsidP="00840203">
            <w:pPr>
              <w:rPr>
                <w:sz w:val="20"/>
                <w:szCs w:val="20"/>
              </w:rPr>
            </w:pPr>
            <w:r w:rsidRPr="00C46F66">
              <w:rPr>
                <w:sz w:val="20"/>
                <w:szCs w:val="20"/>
              </w:rPr>
              <w:t>Март 201</w:t>
            </w:r>
            <w:r>
              <w:rPr>
                <w:sz w:val="20"/>
                <w:szCs w:val="20"/>
              </w:rPr>
              <w:t>7</w:t>
            </w:r>
          </w:p>
        </w:tc>
        <w:tc>
          <w:tcPr>
            <w:tcW w:w="1440" w:type="dxa"/>
            <w:vAlign w:val="center"/>
          </w:tcPr>
          <w:p w:rsidR="00840203" w:rsidRPr="00C46F66" w:rsidRDefault="00840203" w:rsidP="00D94F68">
            <w:pPr>
              <w:rPr>
                <w:sz w:val="18"/>
                <w:szCs w:val="18"/>
              </w:rPr>
            </w:pPr>
          </w:p>
        </w:tc>
      </w:tr>
      <w:tr w:rsidR="00840203" w:rsidRPr="00C46F66" w:rsidTr="00D94F68">
        <w:trPr>
          <w:trHeight w:val="257"/>
        </w:trPr>
        <w:tc>
          <w:tcPr>
            <w:tcW w:w="567" w:type="dxa"/>
            <w:vAlign w:val="center"/>
          </w:tcPr>
          <w:p w:rsidR="00840203" w:rsidRPr="00C46F66" w:rsidRDefault="00840203" w:rsidP="00D94F68">
            <w:pPr>
              <w:jc w:val="center"/>
              <w:rPr>
                <w:sz w:val="20"/>
                <w:szCs w:val="20"/>
              </w:rPr>
            </w:pPr>
            <w:r w:rsidRPr="00C46F66">
              <w:rPr>
                <w:sz w:val="20"/>
                <w:szCs w:val="20"/>
              </w:rPr>
              <w:t>3</w:t>
            </w:r>
          </w:p>
        </w:tc>
        <w:tc>
          <w:tcPr>
            <w:tcW w:w="4367" w:type="dxa"/>
            <w:vAlign w:val="center"/>
          </w:tcPr>
          <w:p w:rsidR="00840203" w:rsidRPr="00C46F66" w:rsidRDefault="00840203" w:rsidP="00D94F68">
            <w:pPr>
              <w:spacing w:line="240" w:lineRule="auto"/>
              <w:rPr>
                <w:sz w:val="20"/>
                <w:szCs w:val="20"/>
              </w:rPr>
            </w:pPr>
            <w:proofErr w:type="gramStart"/>
            <w:r w:rsidRPr="00C46F66">
              <w:rPr>
                <w:sz w:val="20"/>
                <w:szCs w:val="20"/>
              </w:rPr>
              <w:t>Проверка отчетных форм операторов и представление их в центральных аппарат Роскомнадзора</w:t>
            </w:r>
            <w:proofErr w:type="gramEnd"/>
          </w:p>
        </w:tc>
        <w:tc>
          <w:tcPr>
            <w:tcW w:w="720" w:type="dxa"/>
            <w:vAlign w:val="center"/>
          </w:tcPr>
          <w:p w:rsidR="00840203" w:rsidRPr="00C46F66" w:rsidRDefault="00840203" w:rsidP="00840203">
            <w:pPr>
              <w:spacing w:line="240" w:lineRule="auto"/>
              <w:rPr>
                <w:sz w:val="20"/>
                <w:szCs w:val="20"/>
              </w:rPr>
            </w:pPr>
            <w:r w:rsidRPr="00C46F66">
              <w:rPr>
                <w:sz w:val="20"/>
                <w:szCs w:val="20"/>
              </w:rPr>
              <w:t>Март 201</w:t>
            </w:r>
            <w:r>
              <w:rPr>
                <w:sz w:val="20"/>
                <w:szCs w:val="20"/>
              </w:rPr>
              <w:t>7</w:t>
            </w:r>
          </w:p>
        </w:tc>
        <w:tc>
          <w:tcPr>
            <w:tcW w:w="720" w:type="dxa"/>
            <w:vAlign w:val="center"/>
          </w:tcPr>
          <w:p w:rsidR="00840203" w:rsidRPr="00C46F66" w:rsidRDefault="00840203" w:rsidP="00D94F68">
            <w:pPr>
              <w:spacing w:line="240" w:lineRule="auto"/>
              <w:jc w:val="center"/>
              <w:rPr>
                <w:sz w:val="20"/>
                <w:szCs w:val="20"/>
              </w:rPr>
            </w:pPr>
            <w:r w:rsidRPr="00C46F66">
              <w:rPr>
                <w:sz w:val="20"/>
                <w:szCs w:val="20"/>
              </w:rPr>
              <w:t>-</w:t>
            </w:r>
          </w:p>
        </w:tc>
        <w:tc>
          <w:tcPr>
            <w:tcW w:w="1800" w:type="dxa"/>
            <w:vAlign w:val="center"/>
          </w:tcPr>
          <w:p w:rsidR="00840203" w:rsidRPr="00C46F66" w:rsidRDefault="00840203" w:rsidP="00D94F68">
            <w:pPr>
              <w:spacing w:line="240" w:lineRule="auto"/>
              <w:jc w:val="center"/>
              <w:rPr>
                <w:sz w:val="20"/>
                <w:szCs w:val="20"/>
              </w:rPr>
            </w:pPr>
            <w:r w:rsidRPr="00C46F66">
              <w:rPr>
                <w:sz w:val="20"/>
                <w:szCs w:val="20"/>
              </w:rPr>
              <w:t>-</w:t>
            </w:r>
          </w:p>
        </w:tc>
        <w:tc>
          <w:tcPr>
            <w:tcW w:w="720" w:type="dxa"/>
            <w:vAlign w:val="center"/>
          </w:tcPr>
          <w:p w:rsidR="00840203" w:rsidRPr="00C46F66" w:rsidRDefault="00840203" w:rsidP="00840203">
            <w:pPr>
              <w:rPr>
                <w:sz w:val="20"/>
                <w:szCs w:val="20"/>
              </w:rPr>
            </w:pPr>
            <w:r w:rsidRPr="00C46F66">
              <w:rPr>
                <w:sz w:val="20"/>
                <w:szCs w:val="20"/>
              </w:rPr>
              <w:t>Март 201</w:t>
            </w:r>
            <w:r>
              <w:rPr>
                <w:sz w:val="20"/>
                <w:szCs w:val="20"/>
              </w:rPr>
              <w:t>7</w:t>
            </w:r>
          </w:p>
        </w:tc>
        <w:tc>
          <w:tcPr>
            <w:tcW w:w="1440" w:type="dxa"/>
            <w:vAlign w:val="center"/>
          </w:tcPr>
          <w:p w:rsidR="00840203" w:rsidRPr="00C46F66" w:rsidRDefault="00840203" w:rsidP="00D94F68">
            <w:pPr>
              <w:rPr>
                <w:sz w:val="18"/>
                <w:szCs w:val="18"/>
              </w:rPr>
            </w:pPr>
          </w:p>
        </w:tc>
      </w:tr>
    </w:tbl>
    <w:p w:rsidR="00840203" w:rsidRPr="00C46F66" w:rsidRDefault="00840203" w:rsidP="00840203">
      <w:pPr>
        <w:tabs>
          <w:tab w:val="left" w:pos="1178"/>
          <w:tab w:val="left" w:pos="9053"/>
        </w:tabs>
        <w:spacing w:line="240" w:lineRule="auto"/>
        <w:ind w:firstLine="567"/>
        <w:rPr>
          <w:color w:val="000000"/>
          <w:sz w:val="24"/>
          <w:szCs w:val="24"/>
        </w:rPr>
      </w:pPr>
      <w:r w:rsidRPr="00C46F66">
        <w:rPr>
          <w:color w:val="000000"/>
          <w:sz w:val="24"/>
          <w:szCs w:val="24"/>
        </w:rPr>
        <w:t>Полномочия по обеспечению ведения Реестра операторов, занимающих существенное положение в сети общего пользования, осуществляются в полном объёме и в установленные сроки.</w:t>
      </w:r>
    </w:p>
    <w:p w:rsidR="00840203" w:rsidRPr="00C46F66" w:rsidRDefault="00840203" w:rsidP="00840203">
      <w:pPr>
        <w:tabs>
          <w:tab w:val="left" w:pos="1178"/>
          <w:tab w:val="left" w:pos="9053"/>
        </w:tabs>
        <w:spacing w:line="240" w:lineRule="auto"/>
        <w:ind w:firstLine="567"/>
        <w:rPr>
          <w:color w:val="000000"/>
          <w:sz w:val="24"/>
          <w:szCs w:val="24"/>
        </w:rPr>
      </w:pPr>
      <w:r w:rsidRPr="00C46F66">
        <w:rPr>
          <w:color w:val="000000"/>
          <w:sz w:val="24"/>
          <w:szCs w:val="24"/>
        </w:rPr>
        <w:t>Внеплановые мероприятия по исполнению полномочия не осуществлялись.</w:t>
      </w:r>
    </w:p>
    <w:p w:rsidR="00840203" w:rsidRPr="00C46F66" w:rsidRDefault="00840203" w:rsidP="00840203">
      <w:pPr>
        <w:tabs>
          <w:tab w:val="left" w:pos="1178"/>
          <w:tab w:val="left" w:pos="9053"/>
        </w:tabs>
        <w:spacing w:line="240" w:lineRule="auto"/>
        <w:ind w:firstLine="567"/>
        <w:rPr>
          <w:color w:val="000000"/>
          <w:sz w:val="24"/>
          <w:szCs w:val="24"/>
        </w:rPr>
      </w:pPr>
      <w:r w:rsidRPr="00C46F66">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отсутствуют.</w:t>
      </w:r>
    </w:p>
    <w:p w:rsidR="00840203" w:rsidRPr="00C46F66" w:rsidRDefault="00840203" w:rsidP="00840203">
      <w:pPr>
        <w:tabs>
          <w:tab w:val="left" w:pos="1178"/>
          <w:tab w:val="left" w:pos="9053"/>
        </w:tabs>
        <w:spacing w:line="240" w:lineRule="auto"/>
        <w:ind w:firstLine="567"/>
        <w:rPr>
          <w:color w:val="000000"/>
          <w:sz w:val="24"/>
          <w:szCs w:val="24"/>
        </w:rPr>
      </w:pPr>
      <w:r w:rsidRPr="00C46F66">
        <w:rPr>
          <w:color w:val="000000"/>
          <w:sz w:val="24"/>
          <w:szCs w:val="24"/>
        </w:rPr>
        <w:t>Предложения по повышению эффективности исполнения полномочия отсутствуют.</w:t>
      </w:r>
    </w:p>
    <w:p w:rsidR="00840203" w:rsidRPr="00C46F66" w:rsidRDefault="00840203" w:rsidP="00840203">
      <w:pPr>
        <w:tabs>
          <w:tab w:val="left" w:pos="1178"/>
          <w:tab w:val="left" w:pos="9053"/>
        </w:tabs>
        <w:spacing w:line="240" w:lineRule="auto"/>
        <w:ind w:firstLine="567"/>
        <w:rPr>
          <w:color w:val="000000"/>
          <w:sz w:val="24"/>
          <w:szCs w:val="24"/>
        </w:rPr>
      </w:pPr>
      <w:r w:rsidRPr="00C46F66">
        <w:rPr>
          <w:color w:val="000000"/>
          <w:sz w:val="24"/>
          <w:szCs w:val="24"/>
        </w:rPr>
        <w:t>Проблемы при исполнении полномочия в отчетном периоде не выявлены.</w:t>
      </w:r>
    </w:p>
    <w:p w:rsidR="00840203" w:rsidRDefault="00840203" w:rsidP="00A57D58">
      <w:pPr>
        <w:tabs>
          <w:tab w:val="left" w:pos="1178"/>
          <w:tab w:val="left" w:pos="9053"/>
        </w:tabs>
        <w:spacing w:line="240" w:lineRule="auto"/>
        <w:ind w:firstLine="567"/>
        <w:rPr>
          <w:b/>
          <w:bCs/>
          <w:i/>
          <w:iCs/>
          <w:color w:val="000000"/>
          <w:sz w:val="24"/>
          <w:szCs w:val="24"/>
        </w:rPr>
      </w:pPr>
    </w:p>
    <w:p w:rsidR="00A57D58" w:rsidRPr="00AB0B1D" w:rsidRDefault="00A57D58" w:rsidP="00A57D58">
      <w:pPr>
        <w:tabs>
          <w:tab w:val="left" w:pos="1178"/>
          <w:tab w:val="left" w:pos="9053"/>
        </w:tabs>
        <w:spacing w:line="240" w:lineRule="auto"/>
        <w:ind w:firstLine="567"/>
        <w:rPr>
          <w:b/>
          <w:bCs/>
          <w:i/>
          <w:iCs/>
          <w:color w:val="000000"/>
          <w:sz w:val="24"/>
          <w:szCs w:val="24"/>
        </w:rPr>
      </w:pPr>
      <w:r w:rsidRPr="00AB0B1D">
        <w:rPr>
          <w:b/>
          <w:bCs/>
          <w:i/>
          <w:iCs/>
          <w:color w:val="000000"/>
          <w:sz w:val="24"/>
          <w:szCs w:val="24"/>
        </w:rPr>
        <w:t>1.1.2. Ведение учета зарегистрированных радиоэлектронных средств и высокочастотных устрой</w:t>
      </w:r>
      <w:proofErr w:type="gramStart"/>
      <w:r w:rsidRPr="00AB0B1D">
        <w:rPr>
          <w:b/>
          <w:bCs/>
          <w:i/>
          <w:iCs/>
          <w:color w:val="000000"/>
          <w:sz w:val="24"/>
          <w:szCs w:val="24"/>
        </w:rPr>
        <w:t>ств гр</w:t>
      </w:r>
      <w:proofErr w:type="gramEnd"/>
      <w:r w:rsidRPr="00AB0B1D">
        <w:rPr>
          <w:b/>
          <w:bCs/>
          <w:i/>
          <w:iCs/>
          <w:color w:val="000000"/>
          <w:sz w:val="24"/>
          <w:szCs w:val="24"/>
        </w:rPr>
        <w:t xml:space="preserve">ажданского назначения. (ЕИС, </w:t>
      </w:r>
      <w:r w:rsidRPr="00AB0B1D">
        <w:rPr>
          <w:b/>
          <w:bCs/>
          <w:i/>
          <w:iCs/>
          <w:sz w:val="24"/>
          <w:szCs w:val="24"/>
        </w:rPr>
        <w:t>ведение журнала учёта выданных разрешительных документов в бумажном виде</w:t>
      </w:r>
      <w:r w:rsidRPr="00AB0B1D">
        <w:rPr>
          <w:b/>
          <w:bCs/>
          <w:i/>
          <w:iCs/>
          <w:color w:val="000000"/>
          <w:sz w:val="24"/>
          <w:szCs w:val="24"/>
        </w:rPr>
        <w:t>)</w:t>
      </w:r>
    </w:p>
    <w:p w:rsidR="00A57D58" w:rsidRPr="00AB0B1D" w:rsidRDefault="00A57D58" w:rsidP="00A57D58">
      <w:pPr>
        <w:tabs>
          <w:tab w:val="left" w:pos="1178"/>
          <w:tab w:val="left" w:pos="9053"/>
        </w:tabs>
        <w:spacing w:line="240" w:lineRule="auto"/>
        <w:ind w:firstLine="567"/>
        <w:rPr>
          <w:sz w:val="24"/>
          <w:szCs w:val="24"/>
        </w:rPr>
      </w:pPr>
      <w:r w:rsidRPr="00AB0B1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p>
    <w:p w:rsidR="00A57D58" w:rsidRDefault="00A57D58" w:rsidP="00A57D58">
      <w:pPr>
        <w:tabs>
          <w:tab w:val="left" w:pos="1178"/>
          <w:tab w:val="left" w:pos="9053"/>
        </w:tabs>
        <w:spacing w:line="240" w:lineRule="auto"/>
        <w:ind w:firstLine="567"/>
        <w:rPr>
          <w:sz w:val="24"/>
          <w:szCs w:val="24"/>
        </w:rPr>
      </w:pPr>
      <w:r w:rsidRPr="00E72B14">
        <w:rPr>
          <w:sz w:val="24"/>
          <w:szCs w:val="24"/>
        </w:rPr>
        <w:t>Доля полномочий –0,</w:t>
      </w:r>
      <w:r>
        <w:rPr>
          <w:sz w:val="24"/>
          <w:szCs w:val="24"/>
        </w:rPr>
        <w:t>3</w:t>
      </w:r>
    </w:p>
    <w:p w:rsidR="00A57D58" w:rsidRPr="00531B78" w:rsidRDefault="00A57D58" w:rsidP="00A57D58">
      <w:pPr>
        <w:tabs>
          <w:tab w:val="left" w:pos="1178"/>
          <w:tab w:val="left" w:pos="9053"/>
        </w:tabs>
        <w:spacing w:line="240" w:lineRule="auto"/>
        <w:ind w:firstLine="567"/>
        <w:rPr>
          <w:sz w:val="24"/>
          <w:szCs w:val="24"/>
        </w:rPr>
      </w:pPr>
    </w:p>
    <w:tbl>
      <w:tblPr>
        <w:tblW w:w="11293" w:type="dxa"/>
        <w:tblInd w:w="-34" w:type="dxa"/>
        <w:tblLayout w:type="fixed"/>
        <w:tblLook w:val="04A0"/>
      </w:tblPr>
      <w:tblGrid>
        <w:gridCol w:w="2694"/>
        <w:gridCol w:w="709"/>
        <w:gridCol w:w="708"/>
        <w:gridCol w:w="709"/>
        <w:gridCol w:w="709"/>
        <w:gridCol w:w="992"/>
        <w:gridCol w:w="709"/>
        <w:gridCol w:w="709"/>
        <w:gridCol w:w="708"/>
        <w:gridCol w:w="709"/>
        <w:gridCol w:w="992"/>
        <w:gridCol w:w="709"/>
        <w:gridCol w:w="236"/>
      </w:tblGrid>
      <w:tr w:rsidR="0096221D" w:rsidRPr="003F1388" w:rsidTr="0096221D">
        <w:trPr>
          <w:gridAfter w:val="1"/>
          <w:wAfter w:w="236" w:type="dxa"/>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241C26" w:rsidRPr="003F1388" w:rsidRDefault="00241C26" w:rsidP="00621CB2">
            <w:pPr>
              <w:spacing w:line="240" w:lineRule="auto"/>
              <w:jc w:val="center"/>
              <w:rPr>
                <w:b/>
                <w:color w:val="000000"/>
                <w:sz w:val="20"/>
                <w:szCs w:val="20"/>
              </w:rPr>
            </w:pPr>
            <w:r w:rsidRPr="003F1388">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C26" w:rsidRPr="0096221D" w:rsidRDefault="00241C26" w:rsidP="00B53B47">
            <w:pPr>
              <w:spacing w:line="240" w:lineRule="auto"/>
              <w:jc w:val="center"/>
              <w:rPr>
                <w:iCs/>
                <w:color w:val="000000"/>
                <w:sz w:val="20"/>
                <w:szCs w:val="20"/>
              </w:rPr>
            </w:pPr>
            <w:r w:rsidRPr="0096221D">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1C26" w:rsidRPr="0096221D" w:rsidRDefault="00241C26" w:rsidP="00B53B47">
            <w:pPr>
              <w:spacing w:line="240" w:lineRule="auto"/>
              <w:jc w:val="center"/>
              <w:rPr>
                <w:b/>
                <w:iCs/>
                <w:color w:val="000000"/>
                <w:sz w:val="20"/>
                <w:szCs w:val="20"/>
              </w:rPr>
            </w:pPr>
            <w:r w:rsidRPr="0096221D">
              <w:rPr>
                <w:b/>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1C26" w:rsidRPr="00A921C5" w:rsidRDefault="00241C26" w:rsidP="00B53B47">
            <w:pPr>
              <w:spacing w:line="240" w:lineRule="auto"/>
              <w:jc w:val="center"/>
              <w:rPr>
                <w:iCs/>
                <w:color w:val="000000"/>
                <w:sz w:val="20"/>
                <w:szCs w:val="20"/>
              </w:rPr>
            </w:pPr>
            <w:r w:rsidRPr="00A921C5">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41C26" w:rsidRPr="0076617D" w:rsidRDefault="00241C26" w:rsidP="00B53B47">
            <w:pPr>
              <w:spacing w:line="240" w:lineRule="auto"/>
              <w:jc w:val="center"/>
              <w:rPr>
                <w:iCs/>
                <w:color w:val="000000"/>
                <w:sz w:val="20"/>
                <w:szCs w:val="20"/>
              </w:rPr>
            </w:pPr>
            <w:r w:rsidRPr="0076617D">
              <w:rPr>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1C26" w:rsidRPr="0096221D" w:rsidRDefault="0096221D" w:rsidP="00B53B47">
            <w:pPr>
              <w:spacing w:line="240" w:lineRule="auto"/>
              <w:jc w:val="center"/>
              <w:rPr>
                <w:b/>
                <w:sz w:val="20"/>
                <w:szCs w:val="20"/>
              </w:rPr>
            </w:pPr>
            <w:r w:rsidRPr="0096221D">
              <w:rPr>
                <w:b/>
                <w:sz w:val="20"/>
                <w:szCs w:val="20"/>
              </w:rPr>
              <w:t>1-е полугод.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41C26" w:rsidRPr="0096221D" w:rsidRDefault="00241C26" w:rsidP="0076617D">
            <w:pPr>
              <w:spacing w:line="240" w:lineRule="auto"/>
              <w:jc w:val="center"/>
              <w:rPr>
                <w:iCs/>
                <w:color w:val="000000"/>
                <w:sz w:val="20"/>
                <w:szCs w:val="20"/>
              </w:rPr>
            </w:pPr>
            <w:r w:rsidRPr="0096221D">
              <w:rPr>
                <w:iCs/>
                <w:sz w:val="20"/>
                <w:szCs w:val="20"/>
              </w:rPr>
              <w:t>1 кв. 201</w:t>
            </w:r>
            <w:r w:rsidR="0076617D" w:rsidRPr="0096221D">
              <w:rPr>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1C26" w:rsidRPr="0096221D" w:rsidRDefault="00241C26" w:rsidP="0076617D">
            <w:pPr>
              <w:spacing w:line="240" w:lineRule="auto"/>
              <w:jc w:val="center"/>
              <w:rPr>
                <w:b/>
                <w:iCs/>
                <w:color w:val="000000"/>
                <w:sz w:val="20"/>
                <w:szCs w:val="20"/>
              </w:rPr>
            </w:pPr>
            <w:r w:rsidRPr="0096221D">
              <w:rPr>
                <w:b/>
                <w:iCs/>
                <w:color w:val="000000"/>
                <w:sz w:val="20"/>
                <w:szCs w:val="20"/>
              </w:rPr>
              <w:t>2 кв. 201</w:t>
            </w:r>
            <w:r w:rsidR="0076617D" w:rsidRPr="0096221D">
              <w:rPr>
                <w:b/>
                <w:iCs/>
                <w:color w:val="000000"/>
                <w:sz w:val="20"/>
                <w:szCs w:val="20"/>
              </w:rPr>
              <w:t>7</w:t>
            </w:r>
          </w:p>
        </w:tc>
        <w:tc>
          <w:tcPr>
            <w:tcW w:w="708" w:type="dxa"/>
            <w:tcBorders>
              <w:top w:val="single" w:sz="4" w:space="0" w:color="auto"/>
              <w:left w:val="single" w:sz="4" w:space="0" w:color="auto"/>
              <w:right w:val="single" w:sz="4" w:space="0" w:color="000000"/>
            </w:tcBorders>
            <w:shd w:val="clear" w:color="auto" w:fill="FFFFFF" w:themeFill="background1"/>
            <w:vAlign w:val="center"/>
          </w:tcPr>
          <w:p w:rsidR="00241C26" w:rsidRPr="00A921C5" w:rsidRDefault="00241C26" w:rsidP="0076617D">
            <w:pPr>
              <w:spacing w:line="240" w:lineRule="auto"/>
              <w:jc w:val="center"/>
              <w:rPr>
                <w:iCs/>
                <w:color w:val="000000"/>
                <w:sz w:val="20"/>
                <w:szCs w:val="20"/>
              </w:rPr>
            </w:pPr>
            <w:r w:rsidRPr="00A921C5">
              <w:rPr>
                <w:iCs/>
                <w:color w:val="000000"/>
                <w:sz w:val="20"/>
                <w:szCs w:val="20"/>
              </w:rPr>
              <w:t>3 кв. 201</w:t>
            </w:r>
            <w:r w:rsidR="0076617D">
              <w:rPr>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41C26" w:rsidRPr="0076617D" w:rsidRDefault="00241C26" w:rsidP="0076617D">
            <w:pPr>
              <w:spacing w:line="240" w:lineRule="auto"/>
              <w:jc w:val="center"/>
              <w:rPr>
                <w:iCs/>
                <w:color w:val="000000"/>
                <w:sz w:val="20"/>
                <w:szCs w:val="20"/>
              </w:rPr>
            </w:pPr>
            <w:r w:rsidRPr="0076617D">
              <w:rPr>
                <w:iCs/>
                <w:color w:val="000000"/>
                <w:sz w:val="20"/>
                <w:szCs w:val="20"/>
              </w:rPr>
              <w:t>4 кв. 201</w:t>
            </w:r>
            <w:r w:rsidR="0076617D" w:rsidRPr="0076617D">
              <w:rPr>
                <w:iCs/>
                <w:color w:val="000000"/>
                <w:sz w:val="20"/>
                <w:szCs w:val="20"/>
              </w:rPr>
              <w:t>7</w:t>
            </w:r>
          </w:p>
        </w:tc>
        <w:tc>
          <w:tcPr>
            <w:tcW w:w="9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241C26" w:rsidRPr="0096221D" w:rsidRDefault="0096221D" w:rsidP="0096221D">
            <w:pPr>
              <w:spacing w:line="240" w:lineRule="auto"/>
              <w:jc w:val="center"/>
              <w:rPr>
                <w:b/>
                <w:sz w:val="20"/>
                <w:szCs w:val="20"/>
              </w:rPr>
            </w:pPr>
            <w:r w:rsidRPr="0096221D">
              <w:rPr>
                <w:b/>
                <w:sz w:val="20"/>
                <w:szCs w:val="20"/>
              </w:rPr>
              <w:t>1-е полугод. 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241C26" w:rsidRPr="00236B37" w:rsidRDefault="00241C26" w:rsidP="0076617D">
            <w:pPr>
              <w:spacing w:line="240" w:lineRule="auto"/>
              <w:jc w:val="center"/>
              <w:rPr>
                <w:b/>
                <w:iCs/>
                <w:color w:val="000000"/>
                <w:sz w:val="20"/>
                <w:szCs w:val="20"/>
              </w:rPr>
            </w:pPr>
            <w:r w:rsidRPr="00236B37">
              <w:rPr>
                <w:b/>
                <w:iCs/>
                <w:color w:val="000000"/>
                <w:sz w:val="20"/>
                <w:szCs w:val="20"/>
              </w:rPr>
              <w:t>201</w:t>
            </w:r>
            <w:r w:rsidR="0076617D">
              <w:rPr>
                <w:b/>
                <w:iCs/>
                <w:color w:val="000000"/>
                <w:sz w:val="20"/>
                <w:szCs w:val="20"/>
              </w:rPr>
              <w:t>7</w:t>
            </w:r>
            <w:r w:rsidRPr="00236B37">
              <w:rPr>
                <w:b/>
                <w:iCs/>
                <w:color w:val="000000"/>
                <w:sz w:val="20"/>
                <w:szCs w:val="20"/>
              </w:rPr>
              <w:t xml:space="preserve"> к 201</w:t>
            </w:r>
            <w:r w:rsidR="0076617D">
              <w:rPr>
                <w:b/>
                <w:iCs/>
                <w:color w:val="000000"/>
                <w:sz w:val="20"/>
                <w:szCs w:val="20"/>
              </w:rPr>
              <w:t>6</w:t>
            </w:r>
          </w:p>
        </w:tc>
      </w:tr>
      <w:tr w:rsidR="0096221D" w:rsidRPr="003F1388" w:rsidTr="0096221D">
        <w:trPr>
          <w:cantSplit/>
          <w:trHeight w:val="549"/>
        </w:trPr>
        <w:tc>
          <w:tcPr>
            <w:tcW w:w="2694" w:type="dxa"/>
            <w:tcBorders>
              <w:top w:val="nil"/>
              <w:left w:val="single" w:sz="4" w:space="0" w:color="auto"/>
              <w:bottom w:val="single" w:sz="4" w:space="0" w:color="auto"/>
              <w:right w:val="single" w:sz="4" w:space="0" w:color="auto"/>
            </w:tcBorders>
            <w:vAlign w:val="center"/>
            <w:hideMark/>
          </w:tcPr>
          <w:p w:rsidR="0096221D" w:rsidRPr="003F1388" w:rsidRDefault="0096221D" w:rsidP="00621CB2">
            <w:pPr>
              <w:spacing w:line="240" w:lineRule="auto"/>
              <w:rPr>
                <w:color w:val="000000"/>
                <w:sz w:val="20"/>
                <w:szCs w:val="20"/>
              </w:rPr>
            </w:pPr>
            <w:r>
              <w:rPr>
                <w:color w:val="000000"/>
                <w:sz w:val="20"/>
                <w:szCs w:val="20"/>
              </w:rPr>
              <w:t>Выдано свидетельств о</w:t>
            </w:r>
            <w:r w:rsidRPr="003F1388">
              <w:rPr>
                <w:color w:val="000000"/>
                <w:sz w:val="20"/>
                <w:szCs w:val="20"/>
              </w:rPr>
              <w:t xml:space="preserve">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auto"/>
            <w:vAlign w:val="center"/>
          </w:tcPr>
          <w:p w:rsidR="0096221D" w:rsidRPr="0096221D" w:rsidRDefault="0096221D" w:rsidP="00B53B47">
            <w:pPr>
              <w:spacing w:line="240" w:lineRule="auto"/>
              <w:jc w:val="center"/>
              <w:rPr>
                <w:iCs/>
                <w:sz w:val="20"/>
                <w:szCs w:val="20"/>
                <w:lang w:val="en-US"/>
              </w:rPr>
            </w:pPr>
            <w:r w:rsidRPr="0096221D">
              <w:rPr>
                <w:iCs/>
                <w:sz w:val="20"/>
                <w:szCs w:val="20"/>
                <w:lang w:val="en-US"/>
              </w:rPr>
              <w:t>651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6221D" w:rsidRPr="0096221D" w:rsidRDefault="0096221D" w:rsidP="00B53B47">
            <w:pPr>
              <w:spacing w:line="240" w:lineRule="auto"/>
              <w:jc w:val="center"/>
              <w:rPr>
                <w:b/>
                <w:iCs/>
                <w:sz w:val="20"/>
                <w:szCs w:val="20"/>
                <w:lang w:val="en-US"/>
              </w:rPr>
            </w:pPr>
            <w:r w:rsidRPr="0096221D">
              <w:rPr>
                <w:b/>
                <w:iCs/>
                <w:sz w:val="20"/>
                <w:szCs w:val="20"/>
                <w:lang w:val="en-US"/>
              </w:rPr>
              <w:t>922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96221D" w:rsidRPr="00A921C5" w:rsidRDefault="0096221D" w:rsidP="00B53B47">
            <w:pPr>
              <w:spacing w:line="240" w:lineRule="auto"/>
              <w:jc w:val="center"/>
              <w:rPr>
                <w:iCs/>
                <w:color w:val="000000"/>
                <w:sz w:val="20"/>
                <w:szCs w:val="20"/>
                <w:lang w:val="en-US"/>
              </w:rPr>
            </w:pPr>
            <w:r>
              <w:rPr>
                <w:iCs/>
                <w:color w:val="000000"/>
                <w:sz w:val="20"/>
                <w:szCs w:val="20"/>
                <w:lang w:val="en-US"/>
              </w:rPr>
              <w:t>1412</w:t>
            </w:r>
          </w:p>
        </w:tc>
        <w:tc>
          <w:tcPr>
            <w:tcW w:w="709" w:type="dxa"/>
            <w:tcBorders>
              <w:top w:val="single" w:sz="4" w:space="0" w:color="auto"/>
              <w:left w:val="nil"/>
              <w:bottom w:val="single" w:sz="4" w:space="0" w:color="auto"/>
              <w:right w:val="single" w:sz="4" w:space="0" w:color="auto"/>
            </w:tcBorders>
            <w:shd w:val="clear" w:color="auto" w:fill="auto"/>
            <w:vAlign w:val="center"/>
          </w:tcPr>
          <w:p w:rsidR="0096221D" w:rsidRPr="0076617D" w:rsidRDefault="0096221D" w:rsidP="00B53B47">
            <w:pPr>
              <w:spacing w:line="240" w:lineRule="auto"/>
              <w:jc w:val="center"/>
              <w:rPr>
                <w:iCs/>
                <w:color w:val="000000"/>
                <w:sz w:val="20"/>
                <w:szCs w:val="20"/>
                <w:lang w:val="en-US"/>
              </w:rPr>
            </w:pPr>
            <w:r w:rsidRPr="0076617D">
              <w:rPr>
                <w:iCs/>
                <w:color w:val="000000"/>
                <w:sz w:val="20"/>
                <w:szCs w:val="20"/>
                <w:lang w:val="en-US"/>
              </w:rPr>
              <w:t>2378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sz w:val="20"/>
                <w:szCs w:val="20"/>
              </w:rPr>
            </w:pPr>
            <w:r>
              <w:rPr>
                <w:b/>
                <w:sz w:val="20"/>
                <w:szCs w:val="20"/>
              </w:rPr>
              <w:t>1573</w:t>
            </w:r>
          </w:p>
        </w:tc>
        <w:tc>
          <w:tcPr>
            <w:tcW w:w="709" w:type="dxa"/>
            <w:tcBorders>
              <w:top w:val="single" w:sz="4" w:space="0" w:color="auto"/>
              <w:left w:val="nil"/>
              <w:bottom w:val="single" w:sz="4" w:space="0" w:color="auto"/>
              <w:right w:val="single" w:sz="4" w:space="0" w:color="auto"/>
            </w:tcBorders>
            <w:shd w:val="clear" w:color="auto" w:fill="auto"/>
            <w:vAlign w:val="center"/>
          </w:tcPr>
          <w:p w:rsidR="0096221D" w:rsidRPr="0096221D" w:rsidRDefault="0096221D" w:rsidP="00B53B47">
            <w:pPr>
              <w:spacing w:line="240" w:lineRule="auto"/>
              <w:jc w:val="center"/>
              <w:rPr>
                <w:iCs/>
                <w:sz w:val="20"/>
                <w:szCs w:val="20"/>
                <w:lang w:val="en-US"/>
              </w:rPr>
            </w:pPr>
            <w:r w:rsidRPr="0096221D">
              <w:rPr>
                <w:iCs/>
                <w:sz w:val="20"/>
                <w:szCs w:val="20"/>
                <w:lang w:val="en-US"/>
              </w:rPr>
              <w:t>1093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6221D" w:rsidRPr="00445BE7" w:rsidRDefault="0096221D" w:rsidP="00D94F68">
            <w:pPr>
              <w:spacing w:line="240" w:lineRule="auto"/>
              <w:jc w:val="center"/>
              <w:rPr>
                <w:b/>
                <w:iCs/>
                <w:sz w:val="20"/>
                <w:szCs w:val="20"/>
              </w:rPr>
            </w:pPr>
            <w:r w:rsidRPr="00445BE7">
              <w:rPr>
                <w:b/>
                <w:iCs/>
                <w:sz w:val="20"/>
                <w:szCs w:val="20"/>
              </w:rPr>
              <w:t>2419</w:t>
            </w:r>
          </w:p>
        </w:tc>
        <w:tc>
          <w:tcPr>
            <w:tcW w:w="708" w:type="dxa"/>
            <w:tcBorders>
              <w:top w:val="single" w:sz="4" w:space="0" w:color="auto"/>
              <w:bottom w:val="single" w:sz="4" w:space="0" w:color="auto"/>
              <w:right w:val="single" w:sz="4" w:space="0" w:color="auto"/>
            </w:tcBorders>
            <w:shd w:val="clear" w:color="auto" w:fill="FFFFFF" w:themeFill="background1"/>
            <w:vAlign w:val="center"/>
          </w:tcPr>
          <w:p w:rsidR="0096221D" w:rsidRPr="00B656F4" w:rsidRDefault="0096221D" w:rsidP="00D94F68">
            <w:pPr>
              <w:spacing w:line="240" w:lineRule="auto"/>
              <w:jc w:val="center"/>
              <w:rPr>
                <w:iCs/>
                <w:color w:val="000000"/>
                <w:sz w:val="20"/>
                <w:szCs w:val="20"/>
                <w:lang w:val="en-US"/>
              </w:rPr>
            </w:pPr>
          </w:p>
        </w:tc>
        <w:tc>
          <w:tcPr>
            <w:tcW w:w="709" w:type="dxa"/>
            <w:tcBorders>
              <w:top w:val="single" w:sz="4" w:space="0" w:color="auto"/>
              <w:bottom w:val="single" w:sz="4" w:space="0" w:color="auto"/>
              <w:right w:val="single" w:sz="4" w:space="0" w:color="auto"/>
            </w:tcBorders>
            <w:shd w:val="clear" w:color="auto" w:fill="auto"/>
            <w:vAlign w:val="center"/>
          </w:tcPr>
          <w:p w:rsidR="0096221D" w:rsidRPr="00B656F4" w:rsidRDefault="0096221D" w:rsidP="00D94F68">
            <w:pPr>
              <w:spacing w:line="240" w:lineRule="auto"/>
              <w:jc w:val="center"/>
              <w:rPr>
                <w:iCs/>
                <w:color w:val="000000"/>
                <w:sz w:val="20"/>
                <w:szCs w:val="20"/>
                <w:lang w:val="en-US"/>
              </w:rPr>
            </w:pPr>
          </w:p>
        </w:tc>
        <w:tc>
          <w:tcPr>
            <w:tcW w:w="992" w:type="dxa"/>
            <w:tcBorders>
              <w:top w:val="single" w:sz="4" w:space="0" w:color="auto"/>
              <w:left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sz w:val="20"/>
                <w:szCs w:val="20"/>
              </w:rPr>
            </w:pPr>
            <w:r w:rsidRPr="00D15DAE">
              <w:rPr>
                <w:b/>
                <w:sz w:val="20"/>
                <w:szCs w:val="20"/>
              </w:rPr>
              <w:t>3512</w:t>
            </w:r>
          </w:p>
        </w:tc>
        <w:tc>
          <w:tcPr>
            <w:tcW w:w="709" w:type="dxa"/>
            <w:tcBorders>
              <w:top w:val="single" w:sz="4" w:space="0" w:color="auto"/>
              <w:right w:val="single" w:sz="4" w:space="0" w:color="auto"/>
            </w:tcBorders>
            <w:shd w:val="clear" w:color="auto" w:fill="BFBFBF" w:themeFill="background1" w:themeFillShade="BF"/>
            <w:vAlign w:val="center"/>
          </w:tcPr>
          <w:p w:rsidR="0096221D" w:rsidRPr="00B656F4" w:rsidRDefault="0096221D" w:rsidP="00D94F68">
            <w:pPr>
              <w:spacing w:line="240" w:lineRule="auto"/>
              <w:jc w:val="center"/>
              <w:rPr>
                <w:b/>
                <w:iCs/>
                <w:color w:val="000000"/>
                <w:sz w:val="20"/>
                <w:szCs w:val="20"/>
              </w:rPr>
            </w:pPr>
            <w:r w:rsidRPr="00B656F4">
              <w:rPr>
                <w:b/>
                <w:iCs/>
                <w:color w:val="000000"/>
                <w:sz w:val="20"/>
                <w:szCs w:val="20"/>
              </w:rPr>
              <w:t>2,</w:t>
            </w:r>
            <w:r>
              <w:rPr>
                <w:b/>
                <w:iCs/>
                <w:color w:val="000000"/>
                <w:sz w:val="20"/>
                <w:szCs w:val="20"/>
              </w:rPr>
              <w:t>24</w:t>
            </w:r>
          </w:p>
        </w:tc>
        <w:tc>
          <w:tcPr>
            <w:tcW w:w="236" w:type="dxa"/>
            <w:tcBorders>
              <w:left w:val="single" w:sz="4" w:space="0" w:color="auto"/>
            </w:tcBorders>
          </w:tcPr>
          <w:p w:rsidR="0096221D" w:rsidRPr="003F1388" w:rsidRDefault="0096221D" w:rsidP="00621CB2">
            <w:pPr>
              <w:spacing w:line="240" w:lineRule="auto"/>
              <w:rPr>
                <w:b/>
                <w:iCs/>
                <w:color w:val="000000"/>
                <w:sz w:val="24"/>
                <w:szCs w:val="24"/>
              </w:rPr>
            </w:pPr>
          </w:p>
        </w:tc>
      </w:tr>
      <w:tr w:rsidR="0096221D" w:rsidRPr="003F1388" w:rsidTr="0096221D">
        <w:trPr>
          <w:gridAfter w:val="1"/>
          <w:wAfter w:w="236" w:type="dxa"/>
          <w:cantSplit/>
          <w:trHeight w:val="529"/>
        </w:trPr>
        <w:tc>
          <w:tcPr>
            <w:tcW w:w="2694" w:type="dxa"/>
            <w:tcBorders>
              <w:top w:val="nil"/>
              <w:left w:val="single" w:sz="4" w:space="0" w:color="auto"/>
              <w:bottom w:val="single" w:sz="4" w:space="0" w:color="auto"/>
              <w:right w:val="single" w:sz="4" w:space="0" w:color="auto"/>
            </w:tcBorders>
            <w:vAlign w:val="center"/>
            <w:hideMark/>
          </w:tcPr>
          <w:p w:rsidR="0096221D" w:rsidRPr="003F1388" w:rsidRDefault="0096221D" w:rsidP="00621CB2">
            <w:pPr>
              <w:spacing w:line="240" w:lineRule="auto"/>
              <w:rPr>
                <w:color w:val="000000"/>
                <w:sz w:val="20"/>
                <w:szCs w:val="20"/>
              </w:rPr>
            </w:pPr>
            <w:r>
              <w:rPr>
                <w:color w:val="000000"/>
                <w:sz w:val="20"/>
                <w:szCs w:val="20"/>
              </w:rPr>
              <w:lastRenderedPageBreak/>
              <w:t>А</w:t>
            </w:r>
            <w:r w:rsidRPr="003F1388">
              <w:rPr>
                <w:color w:val="000000"/>
                <w:sz w:val="20"/>
                <w:szCs w:val="20"/>
              </w:rPr>
              <w:t>ннулирова</w:t>
            </w:r>
            <w:r>
              <w:rPr>
                <w:color w:val="000000"/>
                <w:sz w:val="20"/>
                <w:szCs w:val="20"/>
              </w:rPr>
              <w:t>но</w:t>
            </w:r>
            <w:r w:rsidRPr="003F1388">
              <w:rPr>
                <w:color w:val="000000"/>
                <w:sz w:val="20"/>
                <w:szCs w:val="20"/>
              </w:rPr>
              <w:t xml:space="preserve">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auto"/>
            <w:vAlign w:val="center"/>
          </w:tcPr>
          <w:p w:rsidR="0096221D" w:rsidRPr="0096221D" w:rsidRDefault="0096221D" w:rsidP="00B53B47">
            <w:pPr>
              <w:spacing w:line="240" w:lineRule="auto"/>
              <w:jc w:val="center"/>
              <w:rPr>
                <w:iCs/>
                <w:sz w:val="20"/>
                <w:szCs w:val="20"/>
                <w:lang w:val="en-US"/>
              </w:rPr>
            </w:pPr>
            <w:r w:rsidRPr="0096221D">
              <w:rPr>
                <w:iCs/>
                <w:sz w:val="20"/>
                <w:szCs w:val="20"/>
                <w:lang w:val="en-US"/>
              </w:rPr>
              <w:t>644</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96221D" w:rsidRPr="0096221D" w:rsidRDefault="0096221D" w:rsidP="00B53B47">
            <w:pPr>
              <w:spacing w:line="240" w:lineRule="auto"/>
              <w:jc w:val="center"/>
              <w:rPr>
                <w:b/>
                <w:iCs/>
                <w:sz w:val="20"/>
                <w:szCs w:val="20"/>
                <w:lang w:val="en-US"/>
              </w:rPr>
            </w:pPr>
            <w:r w:rsidRPr="0096221D">
              <w:rPr>
                <w:b/>
                <w:iCs/>
                <w:sz w:val="20"/>
                <w:szCs w:val="20"/>
                <w:lang w:val="en-US"/>
              </w:rPr>
              <w:t>648</w:t>
            </w:r>
          </w:p>
        </w:tc>
        <w:tc>
          <w:tcPr>
            <w:tcW w:w="709" w:type="dxa"/>
            <w:tcBorders>
              <w:top w:val="nil"/>
              <w:left w:val="nil"/>
              <w:bottom w:val="single" w:sz="4" w:space="0" w:color="auto"/>
              <w:right w:val="single" w:sz="4" w:space="0" w:color="auto"/>
            </w:tcBorders>
            <w:shd w:val="clear" w:color="auto" w:fill="FFFFFF" w:themeFill="background1"/>
            <w:vAlign w:val="center"/>
          </w:tcPr>
          <w:p w:rsidR="0096221D" w:rsidRPr="00A921C5" w:rsidRDefault="0096221D" w:rsidP="00B53B47">
            <w:pPr>
              <w:spacing w:line="240" w:lineRule="auto"/>
              <w:jc w:val="center"/>
              <w:rPr>
                <w:iCs/>
                <w:color w:val="000000"/>
                <w:sz w:val="20"/>
                <w:szCs w:val="20"/>
                <w:lang w:val="en-US"/>
              </w:rPr>
            </w:pPr>
            <w:r>
              <w:rPr>
                <w:iCs/>
                <w:color w:val="000000"/>
                <w:sz w:val="20"/>
                <w:szCs w:val="20"/>
                <w:lang w:val="en-US"/>
              </w:rPr>
              <w:t>804</w:t>
            </w:r>
          </w:p>
        </w:tc>
        <w:tc>
          <w:tcPr>
            <w:tcW w:w="709" w:type="dxa"/>
            <w:tcBorders>
              <w:top w:val="single" w:sz="4" w:space="0" w:color="auto"/>
              <w:left w:val="nil"/>
              <w:bottom w:val="single" w:sz="4" w:space="0" w:color="auto"/>
              <w:right w:val="single" w:sz="4" w:space="0" w:color="auto"/>
            </w:tcBorders>
            <w:shd w:val="clear" w:color="auto" w:fill="auto"/>
            <w:vAlign w:val="center"/>
          </w:tcPr>
          <w:p w:rsidR="0096221D" w:rsidRPr="0076617D" w:rsidRDefault="0096221D" w:rsidP="00B53B47">
            <w:pPr>
              <w:spacing w:line="240" w:lineRule="auto"/>
              <w:jc w:val="center"/>
              <w:rPr>
                <w:iCs/>
                <w:color w:val="000000"/>
                <w:sz w:val="20"/>
                <w:szCs w:val="20"/>
                <w:lang w:val="en-US"/>
              </w:rPr>
            </w:pPr>
            <w:r w:rsidRPr="0076617D">
              <w:rPr>
                <w:iCs/>
                <w:color w:val="000000"/>
                <w:sz w:val="20"/>
                <w:szCs w:val="20"/>
                <w:lang w:val="en-US"/>
              </w:rPr>
              <w:t>654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sz w:val="20"/>
                <w:szCs w:val="20"/>
              </w:rPr>
            </w:pPr>
            <w:r>
              <w:rPr>
                <w:b/>
                <w:sz w:val="20"/>
                <w:szCs w:val="20"/>
              </w:rPr>
              <w:t>1292</w:t>
            </w:r>
          </w:p>
        </w:tc>
        <w:tc>
          <w:tcPr>
            <w:tcW w:w="709" w:type="dxa"/>
            <w:tcBorders>
              <w:top w:val="nil"/>
              <w:left w:val="nil"/>
              <w:bottom w:val="single" w:sz="4" w:space="0" w:color="auto"/>
              <w:right w:val="single" w:sz="4" w:space="0" w:color="auto"/>
            </w:tcBorders>
            <w:shd w:val="clear" w:color="auto" w:fill="auto"/>
            <w:vAlign w:val="center"/>
          </w:tcPr>
          <w:p w:rsidR="0096221D" w:rsidRPr="0096221D" w:rsidRDefault="0096221D" w:rsidP="00B53B47">
            <w:pPr>
              <w:spacing w:line="240" w:lineRule="auto"/>
              <w:jc w:val="center"/>
              <w:rPr>
                <w:iCs/>
                <w:sz w:val="20"/>
                <w:szCs w:val="20"/>
                <w:lang w:val="en-US"/>
              </w:rPr>
            </w:pPr>
            <w:r w:rsidRPr="0096221D">
              <w:rPr>
                <w:iCs/>
                <w:sz w:val="20"/>
                <w:szCs w:val="20"/>
                <w:lang w:val="en-US"/>
              </w:rPr>
              <w:t>625</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6221D" w:rsidRPr="00445BE7" w:rsidRDefault="0096221D" w:rsidP="00D94F68">
            <w:pPr>
              <w:spacing w:line="240" w:lineRule="auto"/>
              <w:jc w:val="center"/>
              <w:rPr>
                <w:b/>
                <w:iCs/>
                <w:sz w:val="20"/>
                <w:szCs w:val="20"/>
              </w:rPr>
            </w:pPr>
            <w:r w:rsidRPr="00445BE7">
              <w:rPr>
                <w:b/>
                <w:iCs/>
                <w:sz w:val="20"/>
                <w:szCs w:val="20"/>
              </w:rPr>
              <w:t>1805</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96221D" w:rsidRPr="00B656F4" w:rsidRDefault="0096221D" w:rsidP="00D94F68">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221D" w:rsidRPr="00B656F4" w:rsidRDefault="0096221D" w:rsidP="00D94F68">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sz w:val="20"/>
                <w:szCs w:val="20"/>
              </w:rPr>
            </w:pPr>
            <w:r w:rsidRPr="00D15DAE">
              <w:rPr>
                <w:b/>
                <w:sz w:val="20"/>
                <w:szCs w:val="20"/>
              </w:rPr>
              <w:t>2430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iCs/>
                <w:color w:val="000000"/>
                <w:sz w:val="20"/>
                <w:szCs w:val="20"/>
                <w:lang w:val="en-US"/>
              </w:rPr>
            </w:pPr>
            <w:r>
              <w:rPr>
                <w:b/>
                <w:iCs/>
                <w:color w:val="000000"/>
                <w:sz w:val="20"/>
                <w:szCs w:val="20"/>
              </w:rPr>
              <w:t>1,88</w:t>
            </w:r>
          </w:p>
        </w:tc>
      </w:tr>
      <w:tr w:rsidR="0096221D" w:rsidRPr="003F1388" w:rsidTr="0096221D">
        <w:trPr>
          <w:gridAfter w:val="1"/>
          <w:wAfter w:w="236" w:type="dxa"/>
          <w:cantSplit/>
          <w:trHeight w:val="412"/>
        </w:trPr>
        <w:tc>
          <w:tcPr>
            <w:tcW w:w="2694" w:type="dxa"/>
            <w:tcBorders>
              <w:top w:val="nil"/>
              <w:left w:val="single" w:sz="4" w:space="0" w:color="auto"/>
              <w:bottom w:val="single" w:sz="4" w:space="0" w:color="auto"/>
              <w:right w:val="single" w:sz="4" w:space="0" w:color="auto"/>
            </w:tcBorders>
            <w:vAlign w:val="center"/>
            <w:hideMark/>
          </w:tcPr>
          <w:p w:rsidR="0096221D" w:rsidRPr="003F1388" w:rsidRDefault="0096221D" w:rsidP="00621CB2">
            <w:pPr>
              <w:spacing w:line="240" w:lineRule="auto"/>
              <w:rPr>
                <w:color w:val="000000"/>
                <w:sz w:val="20"/>
                <w:szCs w:val="20"/>
              </w:rPr>
            </w:pPr>
            <w:r>
              <w:rPr>
                <w:color w:val="000000"/>
                <w:sz w:val="20"/>
                <w:szCs w:val="20"/>
              </w:rPr>
              <w:t>Выдано и переоформлено разрешений</w:t>
            </w:r>
            <w:r w:rsidRPr="003F1388">
              <w:rPr>
                <w:color w:val="000000"/>
                <w:sz w:val="20"/>
                <w:szCs w:val="20"/>
              </w:rPr>
              <w:t xml:space="preserve"> судовых </w:t>
            </w:r>
            <w:r>
              <w:rPr>
                <w:color w:val="000000"/>
                <w:sz w:val="20"/>
                <w:szCs w:val="20"/>
              </w:rPr>
              <w:t>радиостанции</w:t>
            </w:r>
          </w:p>
        </w:tc>
        <w:tc>
          <w:tcPr>
            <w:tcW w:w="709" w:type="dxa"/>
            <w:tcBorders>
              <w:top w:val="nil"/>
              <w:left w:val="nil"/>
              <w:bottom w:val="single" w:sz="4" w:space="0" w:color="auto"/>
              <w:right w:val="single" w:sz="4" w:space="0" w:color="auto"/>
            </w:tcBorders>
            <w:shd w:val="clear" w:color="auto" w:fill="auto"/>
            <w:vAlign w:val="center"/>
          </w:tcPr>
          <w:p w:rsidR="0096221D" w:rsidRPr="0096221D" w:rsidRDefault="0096221D" w:rsidP="00B53B47">
            <w:pPr>
              <w:spacing w:line="240" w:lineRule="auto"/>
              <w:jc w:val="center"/>
              <w:rPr>
                <w:iCs/>
                <w:sz w:val="20"/>
                <w:szCs w:val="20"/>
                <w:lang w:val="en-US"/>
              </w:rPr>
            </w:pPr>
            <w:r w:rsidRPr="0096221D">
              <w:rPr>
                <w:iCs/>
                <w:sz w:val="20"/>
                <w:szCs w:val="20"/>
                <w:lang w:val="en-US"/>
              </w:rPr>
              <w:t>40</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96221D" w:rsidRPr="0096221D" w:rsidRDefault="0096221D" w:rsidP="00B53B47">
            <w:pPr>
              <w:spacing w:line="240" w:lineRule="auto"/>
              <w:jc w:val="center"/>
              <w:rPr>
                <w:b/>
                <w:iCs/>
                <w:sz w:val="20"/>
                <w:szCs w:val="20"/>
                <w:lang w:val="en-US"/>
              </w:rPr>
            </w:pPr>
            <w:r w:rsidRPr="0096221D">
              <w:rPr>
                <w:b/>
                <w:iCs/>
                <w:sz w:val="20"/>
                <w:szCs w:val="20"/>
                <w:lang w:val="en-US"/>
              </w:rPr>
              <w:t>87</w:t>
            </w:r>
          </w:p>
        </w:tc>
        <w:tc>
          <w:tcPr>
            <w:tcW w:w="709" w:type="dxa"/>
            <w:tcBorders>
              <w:top w:val="nil"/>
              <w:left w:val="nil"/>
              <w:bottom w:val="single" w:sz="4" w:space="0" w:color="auto"/>
              <w:right w:val="single" w:sz="4" w:space="0" w:color="auto"/>
            </w:tcBorders>
            <w:shd w:val="clear" w:color="auto" w:fill="FFFFFF" w:themeFill="background1"/>
            <w:vAlign w:val="center"/>
          </w:tcPr>
          <w:p w:rsidR="0096221D" w:rsidRPr="0076617D" w:rsidRDefault="0096221D" w:rsidP="00B53B47">
            <w:pPr>
              <w:spacing w:line="240" w:lineRule="auto"/>
              <w:jc w:val="center"/>
              <w:rPr>
                <w:iCs/>
                <w:color w:val="000000"/>
                <w:sz w:val="20"/>
                <w:szCs w:val="20"/>
                <w:lang w:val="en-US"/>
              </w:rPr>
            </w:pPr>
            <w:r w:rsidRPr="0076617D">
              <w:rPr>
                <w:iCs/>
                <w:color w:val="000000"/>
                <w:sz w:val="20"/>
                <w:szCs w:val="20"/>
                <w:lang w:val="en-US"/>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96221D" w:rsidRPr="0076617D" w:rsidRDefault="0096221D" w:rsidP="00B53B47">
            <w:pPr>
              <w:spacing w:line="240" w:lineRule="auto"/>
              <w:jc w:val="center"/>
              <w:rPr>
                <w:iCs/>
                <w:color w:val="000000"/>
                <w:sz w:val="20"/>
                <w:szCs w:val="20"/>
                <w:lang w:val="en-US"/>
              </w:rPr>
            </w:pPr>
            <w:r w:rsidRPr="0076617D">
              <w:rPr>
                <w:iCs/>
                <w:color w:val="000000"/>
                <w:sz w:val="20"/>
                <w:szCs w:val="20"/>
                <w:lang w:val="en-US"/>
              </w:rPr>
              <w:t>18</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iCs/>
                <w:color w:val="000000"/>
                <w:sz w:val="20"/>
                <w:szCs w:val="20"/>
              </w:rPr>
            </w:pPr>
            <w:r>
              <w:rPr>
                <w:b/>
                <w:iCs/>
                <w:color w:val="000000"/>
                <w:sz w:val="20"/>
                <w:szCs w:val="20"/>
                <w:lang w:val="en-US"/>
              </w:rPr>
              <w:t>1</w:t>
            </w:r>
            <w:r>
              <w:rPr>
                <w:b/>
                <w:iCs/>
                <w:color w:val="000000"/>
                <w:sz w:val="20"/>
                <w:szCs w:val="20"/>
              </w:rPr>
              <w:t>27</w:t>
            </w:r>
          </w:p>
        </w:tc>
        <w:tc>
          <w:tcPr>
            <w:tcW w:w="709" w:type="dxa"/>
            <w:tcBorders>
              <w:top w:val="nil"/>
              <w:left w:val="nil"/>
              <w:bottom w:val="single" w:sz="4" w:space="0" w:color="auto"/>
              <w:right w:val="single" w:sz="4" w:space="0" w:color="auto"/>
            </w:tcBorders>
            <w:shd w:val="clear" w:color="auto" w:fill="auto"/>
            <w:vAlign w:val="center"/>
          </w:tcPr>
          <w:p w:rsidR="0096221D" w:rsidRPr="0096221D" w:rsidRDefault="0096221D" w:rsidP="00B53B47">
            <w:pPr>
              <w:spacing w:line="240" w:lineRule="auto"/>
              <w:jc w:val="center"/>
              <w:rPr>
                <w:iCs/>
                <w:sz w:val="20"/>
                <w:szCs w:val="20"/>
                <w:lang w:val="en-US"/>
              </w:rPr>
            </w:pPr>
            <w:r w:rsidRPr="0096221D">
              <w:rPr>
                <w:iCs/>
                <w:sz w:val="20"/>
                <w:szCs w:val="20"/>
                <w:lang w:val="en-US"/>
              </w:rPr>
              <w:t>32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6221D" w:rsidRPr="00445BE7" w:rsidRDefault="0096221D" w:rsidP="00D94F68">
            <w:pPr>
              <w:spacing w:line="240" w:lineRule="auto"/>
              <w:jc w:val="center"/>
              <w:rPr>
                <w:b/>
                <w:iCs/>
                <w:sz w:val="20"/>
                <w:szCs w:val="20"/>
              </w:rPr>
            </w:pPr>
            <w:r w:rsidRPr="00445BE7">
              <w:rPr>
                <w:b/>
                <w:iCs/>
                <w:sz w:val="20"/>
                <w:szCs w:val="20"/>
              </w:rPr>
              <w:t>73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96221D" w:rsidRPr="00B656F4" w:rsidRDefault="0096221D" w:rsidP="00D94F68">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221D" w:rsidRPr="00B656F4" w:rsidRDefault="0096221D" w:rsidP="00D94F68">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iCs/>
                <w:color w:val="000000"/>
                <w:sz w:val="20"/>
                <w:szCs w:val="20"/>
              </w:rPr>
            </w:pPr>
            <w:r w:rsidRPr="00D15DAE">
              <w:rPr>
                <w:b/>
                <w:iCs/>
                <w:color w:val="000000"/>
                <w:sz w:val="20"/>
                <w:szCs w:val="20"/>
              </w:rPr>
              <w:t>105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iCs/>
                <w:color w:val="000000"/>
                <w:sz w:val="20"/>
                <w:szCs w:val="20"/>
                <w:lang w:val="en-US"/>
              </w:rPr>
            </w:pPr>
            <w:r w:rsidRPr="00B656F4">
              <w:rPr>
                <w:b/>
                <w:iCs/>
                <w:color w:val="000000"/>
                <w:sz w:val="20"/>
                <w:szCs w:val="20"/>
              </w:rPr>
              <w:t>0,8</w:t>
            </w:r>
            <w:r>
              <w:rPr>
                <w:b/>
                <w:iCs/>
                <w:color w:val="000000"/>
                <w:sz w:val="20"/>
                <w:szCs w:val="20"/>
                <w:lang w:val="en-US"/>
              </w:rPr>
              <w:t>3</w:t>
            </w:r>
          </w:p>
        </w:tc>
      </w:tr>
      <w:tr w:rsidR="0096221D" w:rsidRPr="003F1388" w:rsidTr="0096221D">
        <w:trPr>
          <w:gridAfter w:val="1"/>
          <w:wAfter w:w="236" w:type="dxa"/>
          <w:cantSplit/>
          <w:trHeight w:val="521"/>
        </w:trPr>
        <w:tc>
          <w:tcPr>
            <w:tcW w:w="2694" w:type="dxa"/>
            <w:tcBorders>
              <w:top w:val="nil"/>
              <w:left w:val="single" w:sz="4" w:space="0" w:color="auto"/>
              <w:bottom w:val="single" w:sz="4" w:space="0" w:color="auto"/>
              <w:right w:val="single" w:sz="4" w:space="0" w:color="auto"/>
            </w:tcBorders>
            <w:vAlign w:val="center"/>
            <w:hideMark/>
          </w:tcPr>
          <w:p w:rsidR="0096221D" w:rsidRPr="003F1388" w:rsidRDefault="0096221D" w:rsidP="00621CB2">
            <w:pPr>
              <w:spacing w:line="240" w:lineRule="auto"/>
              <w:rPr>
                <w:color w:val="000000"/>
                <w:sz w:val="20"/>
                <w:szCs w:val="20"/>
              </w:rPr>
            </w:pPr>
            <w:proofErr w:type="gramStart"/>
            <w:r>
              <w:rPr>
                <w:color w:val="000000"/>
                <w:sz w:val="20"/>
                <w:szCs w:val="20"/>
              </w:rPr>
              <w:t>А</w:t>
            </w:r>
            <w:r w:rsidRPr="003F1388">
              <w:rPr>
                <w:color w:val="000000"/>
                <w:sz w:val="20"/>
                <w:szCs w:val="20"/>
              </w:rPr>
              <w:t>ннулирован</w:t>
            </w:r>
            <w:r>
              <w:rPr>
                <w:color w:val="000000"/>
                <w:sz w:val="20"/>
                <w:szCs w:val="20"/>
              </w:rPr>
              <w:t>о</w:t>
            </w:r>
            <w:r w:rsidRPr="003F1388">
              <w:rPr>
                <w:color w:val="000000"/>
                <w:sz w:val="20"/>
                <w:szCs w:val="20"/>
              </w:rPr>
              <w:t xml:space="preserve"> разрешений для судовых </w:t>
            </w:r>
            <w:r>
              <w:rPr>
                <w:color w:val="000000"/>
                <w:sz w:val="20"/>
                <w:szCs w:val="20"/>
              </w:rPr>
              <w:t>радиостанции</w:t>
            </w:r>
            <w:proofErr w:type="gramEnd"/>
          </w:p>
        </w:tc>
        <w:tc>
          <w:tcPr>
            <w:tcW w:w="709" w:type="dxa"/>
            <w:tcBorders>
              <w:top w:val="nil"/>
              <w:left w:val="nil"/>
              <w:bottom w:val="single" w:sz="4" w:space="0" w:color="auto"/>
              <w:right w:val="single" w:sz="4" w:space="0" w:color="auto"/>
            </w:tcBorders>
            <w:shd w:val="clear" w:color="auto" w:fill="auto"/>
            <w:vAlign w:val="center"/>
          </w:tcPr>
          <w:p w:rsidR="0096221D" w:rsidRPr="0096221D" w:rsidRDefault="0096221D" w:rsidP="00B53B47">
            <w:pPr>
              <w:spacing w:line="240" w:lineRule="auto"/>
              <w:jc w:val="center"/>
              <w:rPr>
                <w:iCs/>
                <w:sz w:val="20"/>
                <w:szCs w:val="20"/>
                <w:lang w:val="en-US"/>
              </w:rPr>
            </w:pPr>
            <w:r w:rsidRPr="0096221D">
              <w:rPr>
                <w:iCs/>
                <w:sz w:val="20"/>
                <w:szCs w:val="20"/>
                <w:lang w:val="en-US"/>
              </w:rPr>
              <w:t>9</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96221D" w:rsidRPr="0096221D" w:rsidRDefault="0096221D" w:rsidP="00B53B47">
            <w:pPr>
              <w:spacing w:line="240" w:lineRule="auto"/>
              <w:jc w:val="center"/>
              <w:rPr>
                <w:b/>
                <w:iCs/>
                <w:sz w:val="20"/>
                <w:szCs w:val="20"/>
                <w:lang w:val="en-US"/>
              </w:rPr>
            </w:pPr>
            <w:r w:rsidRPr="0096221D">
              <w:rPr>
                <w:b/>
                <w:iCs/>
                <w:sz w:val="20"/>
                <w:szCs w:val="20"/>
                <w:lang w:val="en-US"/>
              </w:rPr>
              <w:t>38</w:t>
            </w:r>
          </w:p>
        </w:tc>
        <w:tc>
          <w:tcPr>
            <w:tcW w:w="709" w:type="dxa"/>
            <w:tcBorders>
              <w:top w:val="nil"/>
              <w:left w:val="nil"/>
              <w:bottom w:val="single" w:sz="4" w:space="0" w:color="auto"/>
              <w:right w:val="single" w:sz="4" w:space="0" w:color="auto"/>
            </w:tcBorders>
            <w:shd w:val="clear" w:color="auto" w:fill="FFFFFF" w:themeFill="background1"/>
            <w:vAlign w:val="center"/>
          </w:tcPr>
          <w:p w:rsidR="0096221D" w:rsidRPr="0076617D" w:rsidRDefault="0096221D" w:rsidP="00B53B47">
            <w:pPr>
              <w:spacing w:line="240" w:lineRule="auto"/>
              <w:jc w:val="center"/>
              <w:rPr>
                <w:iCs/>
                <w:color w:val="000000"/>
                <w:sz w:val="20"/>
                <w:szCs w:val="20"/>
                <w:lang w:val="en-US"/>
              </w:rPr>
            </w:pPr>
            <w:r w:rsidRPr="0076617D">
              <w:rPr>
                <w:iCs/>
                <w:color w:val="000000"/>
                <w:sz w:val="20"/>
                <w:szCs w:val="20"/>
                <w:lang w:val="en-US"/>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96221D" w:rsidRPr="0076617D" w:rsidRDefault="0096221D" w:rsidP="00B53B47">
            <w:pPr>
              <w:spacing w:line="240" w:lineRule="auto"/>
              <w:jc w:val="center"/>
              <w:rPr>
                <w:iCs/>
                <w:color w:val="000000"/>
                <w:sz w:val="20"/>
                <w:szCs w:val="20"/>
                <w:lang w:val="en-US"/>
              </w:rPr>
            </w:pPr>
            <w:r w:rsidRPr="0076617D">
              <w:rPr>
                <w:iCs/>
                <w:color w:val="000000"/>
                <w:sz w:val="20"/>
                <w:szCs w:val="20"/>
                <w:lang w:val="en-US"/>
              </w:rPr>
              <w:t>3</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sz w:val="20"/>
                <w:szCs w:val="20"/>
              </w:rPr>
            </w:pPr>
            <w:r>
              <w:rPr>
                <w:b/>
                <w:sz w:val="20"/>
                <w:szCs w:val="20"/>
              </w:rPr>
              <w:t>47</w:t>
            </w:r>
          </w:p>
        </w:tc>
        <w:tc>
          <w:tcPr>
            <w:tcW w:w="709" w:type="dxa"/>
            <w:tcBorders>
              <w:top w:val="nil"/>
              <w:left w:val="nil"/>
              <w:bottom w:val="single" w:sz="4" w:space="0" w:color="auto"/>
              <w:right w:val="single" w:sz="4" w:space="0" w:color="auto"/>
            </w:tcBorders>
            <w:shd w:val="clear" w:color="auto" w:fill="auto"/>
            <w:vAlign w:val="center"/>
          </w:tcPr>
          <w:p w:rsidR="0096221D" w:rsidRPr="0096221D" w:rsidRDefault="0096221D" w:rsidP="00B53B47">
            <w:pPr>
              <w:spacing w:line="240" w:lineRule="auto"/>
              <w:jc w:val="center"/>
              <w:rPr>
                <w:iCs/>
                <w:sz w:val="20"/>
                <w:szCs w:val="20"/>
                <w:lang w:val="en-US"/>
              </w:rPr>
            </w:pPr>
            <w:r w:rsidRPr="0096221D">
              <w:rPr>
                <w:iCs/>
                <w:sz w:val="20"/>
                <w:szCs w:val="20"/>
                <w:lang w:val="en-US"/>
              </w:rPr>
              <w:t>7</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6221D" w:rsidRPr="00445BE7" w:rsidRDefault="0096221D" w:rsidP="00D94F68">
            <w:pPr>
              <w:spacing w:line="240" w:lineRule="auto"/>
              <w:jc w:val="center"/>
              <w:rPr>
                <w:b/>
                <w:iCs/>
                <w:sz w:val="20"/>
                <w:szCs w:val="20"/>
              </w:rPr>
            </w:pPr>
            <w:r w:rsidRPr="00445BE7">
              <w:rPr>
                <w:b/>
                <w:iCs/>
                <w:sz w:val="20"/>
                <w:szCs w:val="20"/>
              </w:rPr>
              <w:t>39</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96221D" w:rsidRPr="00B656F4" w:rsidRDefault="0096221D" w:rsidP="00D94F68">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221D" w:rsidRPr="00B656F4" w:rsidRDefault="0096221D" w:rsidP="00D94F68">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sz w:val="20"/>
                <w:szCs w:val="20"/>
              </w:rPr>
            </w:pPr>
            <w:r w:rsidRPr="00D15DAE">
              <w:rPr>
                <w:b/>
                <w:sz w:val="20"/>
                <w:szCs w:val="20"/>
              </w:rPr>
              <w:t>46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iCs/>
                <w:color w:val="000000"/>
                <w:sz w:val="20"/>
                <w:szCs w:val="20"/>
                <w:lang w:val="en-US"/>
              </w:rPr>
            </w:pPr>
            <w:r>
              <w:rPr>
                <w:b/>
                <w:iCs/>
                <w:color w:val="000000"/>
                <w:sz w:val="20"/>
                <w:szCs w:val="20"/>
                <w:lang w:val="en-US"/>
              </w:rPr>
              <w:t>0.98</w:t>
            </w:r>
          </w:p>
        </w:tc>
      </w:tr>
      <w:tr w:rsidR="0096221D" w:rsidRPr="003F1388" w:rsidTr="0096221D">
        <w:trPr>
          <w:gridAfter w:val="1"/>
          <w:wAfter w:w="236" w:type="dxa"/>
          <w:cantSplit/>
          <w:trHeight w:val="260"/>
        </w:trPr>
        <w:tc>
          <w:tcPr>
            <w:tcW w:w="2694" w:type="dxa"/>
            <w:tcBorders>
              <w:top w:val="nil"/>
              <w:left w:val="single" w:sz="4" w:space="0" w:color="auto"/>
              <w:bottom w:val="single" w:sz="4" w:space="0" w:color="auto"/>
              <w:right w:val="single" w:sz="4" w:space="0" w:color="auto"/>
            </w:tcBorders>
            <w:vAlign w:val="center"/>
            <w:hideMark/>
          </w:tcPr>
          <w:p w:rsidR="0096221D" w:rsidRPr="003F1388" w:rsidRDefault="0096221D" w:rsidP="00621CB2">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auto"/>
            <w:vAlign w:val="center"/>
          </w:tcPr>
          <w:p w:rsidR="0096221D" w:rsidRPr="0096221D" w:rsidRDefault="0096221D" w:rsidP="00B53B47">
            <w:pPr>
              <w:spacing w:line="240" w:lineRule="auto"/>
              <w:jc w:val="center"/>
              <w:rPr>
                <w:bCs/>
                <w:iCs/>
                <w:sz w:val="20"/>
                <w:szCs w:val="20"/>
                <w:lang w:val="en-US"/>
              </w:rPr>
            </w:pPr>
            <w:r w:rsidRPr="0096221D">
              <w:rPr>
                <w:bCs/>
                <w:iCs/>
                <w:sz w:val="20"/>
                <w:szCs w:val="20"/>
                <w:lang w:val="en-US"/>
              </w:rPr>
              <w:t>1344</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96221D" w:rsidRPr="0096221D" w:rsidRDefault="0096221D" w:rsidP="00B53B47">
            <w:pPr>
              <w:spacing w:line="240" w:lineRule="auto"/>
              <w:jc w:val="center"/>
              <w:rPr>
                <w:b/>
                <w:bCs/>
                <w:iCs/>
                <w:sz w:val="20"/>
                <w:szCs w:val="20"/>
                <w:lang w:val="en-US"/>
              </w:rPr>
            </w:pPr>
            <w:r w:rsidRPr="0096221D">
              <w:rPr>
                <w:b/>
                <w:bCs/>
                <w:iCs/>
                <w:sz w:val="20"/>
                <w:szCs w:val="20"/>
                <w:lang w:val="en-US"/>
              </w:rPr>
              <w:t>1695</w:t>
            </w:r>
          </w:p>
        </w:tc>
        <w:tc>
          <w:tcPr>
            <w:tcW w:w="709" w:type="dxa"/>
            <w:tcBorders>
              <w:top w:val="nil"/>
              <w:left w:val="nil"/>
              <w:bottom w:val="single" w:sz="4" w:space="0" w:color="auto"/>
              <w:right w:val="single" w:sz="4" w:space="0" w:color="auto"/>
            </w:tcBorders>
            <w:shd w:val="clear" w:color="auto" w:fill="FFFFFF" w:themeFill="background1"/>
            <w:vAlign w:val="center"/>
          </w:tcPr>
          <w:p w:rsidR="0096221D" w:rsidRPr="00A921C5" w:rsidRDefault="0096221D" w:rsidP="00B53B47">
            <w:pPr>
              <w:spacing w:line="240" w:lineRule="auto"/>
              <w:jc w:val="center"/>
              <w:rPr>
                <w:bCs/>
                <w:iCs/>
                <w:color w:val="000000"/>
                <w:sz w:val="20"/>
                <w:szCs w:val="20"/>
                <w:lang w:val="en-US"/>
              </w:rPr>
            </w:pPr>
            <w:r>
              <w:rPr>
                <w:bCs/>
                <w:iCs/>
                <w:color w:val="000000"/>
                <w:sz w:val="20"/>
                <w:szCs w:val="20"/>
                <w:lang w:val="en-US"/>
              </w:rPr>
              <w:t>2270</w:t>
            </w:r>
          </w:p>
        </w:tc>
        <w:tc>
          <w:tcPr>
            <w:tcW w:w="709" w:type="dxa"/>
            <w:tcBorders>
              <w:top w:val="single" w:sz="4" w:space="0" w:color="auto"/>
              <w:left w:val="nil"/>
              <w:bottom w:val="single" w:sz="4" w:space="0" w:color="auto"/>
              <w:right w:val="single" w:sz="4" w:space="0" w:color="auto"/>
            </w:tcBorders>
            <w:shd w:val="clear" w:color="auto" w:fill="auto"/>
            <w:vAlign w:val="center"/>
          </w:tcPr>
          <w:p w:rsidR="0096221D" w:rsidRPr="0076617D" w:rsidRDefault="0096221D" w:rsidP="00B53B47">
            <w:pPr>
              <w:spacing w:line="240" w:lineRule="auto"/>
              <w:jc w:val="center"/>
              <w:rPr>
                <w:bCs/>
                <w:iCs/>
                <w:color w:val="000000"/>
                <w:sz w:val="20"/>
                <w:szCs w:val="20"/>
                <w:lang w:val="en-US"/>
              </w:rPr>
            </w:pPr>
            <w:r w:rsidRPr="0076617D">
              <w:rPr>
                <w:bCs/>
                <w:iCs/>
                <w:color w:val="000000"/>
                <w:sz w:val="20"/>
                <w:szCs w:val="20"/>
                <w:lang w:val="en-US"/>
              </w:rPr>
              <w:t>3053</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bCs/>
                <w:iCs/>
                <w:color w:val="000000"/>
                <w:sz w:val="20"/>
                <w:szCs w:val="20"/>
              </w:rPr>
            </w:pPr>
            <w:r>
              <w:rPr>
                <w:b/>
                <w:bCs/>
                <w:iCs/>
                <w:color w:val="000000"/>
                <w:sz w:val="20"/>
                <w:szCs w:val="20"/>
              </w:rPr>
              <w:t>3039</w:t>
            </w:r>
          </w:p>
        </w:tc>
        <w:tc>
          <w:tcPr>
            <w:tcW w:w="709" w:type="dxa"/>
            <w:tcBorders>
              <w:top w:val="nil"/>
              <w:left w:val="nil"/>
              <w:bottom w:val="single" w:sz="4" w:space="0" w:color="auto"/>
              <w:right w:val="single" w:sz="4" w:space="0" w:color="auto"/>
            </w:tcBorders>
            <w:shd w:val="clear" w:color="auto" w:fill="auto"/>
            <w:vAlign w:val="center"/>
          </w:tcPr>
          <w:p w:rsidR="0096221D" w:rsidRPr="0096221D" w:rsidRDefault="0096221D" w:rsidP="00B53B47">
            <w:pPr>
              <w:spacing w:line="240" w:lineRule="auto"/>
              <w:jc w:val="center"/>
              <w:rPr>
                <w:bCs/>
                <w:iCs/>
                <w:sz w:val="20"/>
                <w:szCs w:val="20"/>
                <w:lang w:val="en-US"/>
              </w:rPr>
            </w:pPr>
            <w:r w:rsidRPr="0096221D">
              <w:rPr>
                <w:bCs/>
                <w:iCs/>
                <w:sz w:val="20"/>
                <w:szCs w:val="20"/>
                <w:lang w:val="en-US"/>
              </w:rPr>
              <w:t>1757</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6221D" w:rsidRPr="00445BE7" w:rsidRDefault="0096221D" w:rsidP="00D94F68">
            <w:pPr>
              <w:spacing w:line="240" w:lineRule="auto"/>
              <w:jc w:val="center"/>
              <w:rPr>
                <w:b/>
                <w:bCs/>
                <w:iCs/>
                <w:sz w:val="20"/>
                <w:szCs w:val="20"/>
              </w:rPr>
            </w:pPr>
            <w:r w:rsidRPr="00445BE7">
              <w:rPr>
                <w:b/>
                <w:bCs/>
                <w:iCs/>
                <w:sz w:val="20"/>
                <w:szCs w:val="20"/>
              </w:rPr>
              <w:t>4336</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96221D" w:rsidRPr="00B656F4" w:rsidRDefault="0096221D" w:rsidP="00D94F68">
            <w:pPr>
              <w:spacing w:line="240" w:lineRule="auto"/>
              <w:jc w:val="center"/>
              <w:rPr>
                <w:bCs/>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221D" w:rsidRPr="00B656F4" w:rsidRDefault="0096221D" w:rsidP="00D94F68">
            <w:pPr>
              <w:spacing w:line="240" w:lineRule="auto"/>
              <w:jc w:val="center"/>
              <w:rPr>
                <w:bCs/>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bCs/>
                <w:iCs/>
                <w:color w:val="000000"/>
                <w:sz w:val="20"/>
                <w:szCs w:val="20"/>
              </w:rPr>
            </w:pPr>
            <w:r w:rsidRPr="00D15DAE">
              <w:rPr>
                <w:b/>
                <w:bCs/>
                <w:iCs/>
                <w:color w:val="000000"/>
                <w:sz w:val="20"/>
                <w:szCs w:val="20"/>
              </w:rPr>
              <w:t>6093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6221D" w:rsidRPr="00D15DAE" w:rsidRDefault="0096221D" w:rsidP="00D94F68">
            <w:pPr>
              <w:spacing w:line="240" w:lineRule="auto"/>
              <w:jc w:val="center"/>
              <w:rPr>
                <w:b/>
                <w:bCs/>
                <w:iCs/>
                <w:color w:val="000000"/>
                <w:sz w:val="20"/>
                <w:szCs w:val="20"/>
                <w:lang w:val="en-US"/>
              </w:rPr>
            </w:pPr>
            <w:r w:rsidRPr="00B656F4">
              <w:rPr>
                <w:b/>
                <w:bCs/>
                <w:iCs/>
                <w:color w:val="000000"/>
                <w:sz w:val="20"/>
                <w:szCs w:val="20"/>
              </w:rPr>
              <w:t>2,</w:t>
            </w:r>
            <w:r>
              <w:rPr>
                <w:b/>
                <w:bCs/>
                <w:iCs/>
                <w:color w:val="000000"/>
                <w:sz w:val="20"/>
                <w:szCs w:val="20"/>
                <w:lang w:val="en-US"/>
              </w:rPr>
              <w:t>01</w:t>
            </w:r>
          </w:p>
        </w:tc>
      </w:tr>
    </w:tbl>
    <w:p w:rsidR="00A57D58" w:rsidRDefault="00A57D58" w:rsidP="00A57D58">
      <w:pPr>
        <w:spacing w:line="240" w:lineRule="auto"/>
        <w:ind w:firstLine="709"/>
        <w:rPr>
          <w:sz w:val="24"/>
          <w:szCs w:val="24"/>
        </w:rPr>
      </w:pPr>
    </w:p>
    <w:p w:rsidR="00A57D58" w:rsidRPr="00F914BE" w:rsidRDefault="00A57D58" w:rsidP="00A57D58">
      <w:pPr>
        <w:spacing w:line="240" w:lineRule="auto"/>
        <w:ind w:firstLine="709"/>
        <w:rPr>
          <w:sz w:val="24"/>
          <w:szCs w:val="24"/>
        </w:rPr>
      </w:pPr>
      <w:r w:rsidRPr="00F914BE">
        <w:rPr>
          <w:sz w:val="24"/>
          <w:szCs w:val="24"/>
        </w:rPr>
        <w:t xml:space="preserve">Средняя нагрузка на сотрудника – </w:t>
      </w:r>
      <w:r w:rsidR="00D94F68">
        <w:rPr>
          <w:sz w:val="24"/>
          <w:szCs w:val="24"/>
        </w:rPr>
        <w:t>4336</w:t>
      </w:r>
      <w:r w:rsidRPr="00F914BE">
        <w:rPr>
          <w:sz w:val="24"/>
          <w:szCs w:val="24"/>
        </w:rPr>
        <w:t xml:space="preserve">  регистрации (перерегистрация)</w:t>
      </w:r>
      <w:r w:rsidR="00830D74">
        <w:rPr>
          <w:sz w:val="24"/>
          <w:szCs w:val="24"/>
        </w:rPr>
        <w:t>, выдача разрешений</w:t>
      </w:r>
    </w:p>
    <w:p w:rsidR="00D94F68" w:rsidRPr="0059517A" w:rsidRDefault="00D94F68" w:rsidP="00D94F68">
      <w:pPr>
        <w:spacing w:line="240" w:lineRule="auto"/>
        <w:ind w:firstLine="709"/>
        <w:rPr>
          <w:sz w:val="24"/>
          <w:szCs w:val="24"/>
        </w:rPr>
      </w:pPr>
      <w:r w:rsidRPr="0059517A">
        <w:rPr>
          <w:sz w:val="24"/>
          <w:szCs w:val="24"/>
        </w:rPr>
        <w:t>251 владельцев радиоэлектронных средств различного назначения и высокочастотных устройств.</w:t>
      </w:r>
    </w:p>
    <w:p w:rsidR="00D94F68" w:rsidRPr="00B656F4" w:rsidRDefault="00D94F68" w:rsidP="00D94F68">
      <w:pPr>
        <w:tabs>
          <w:tab w:val="left" w:pos="1178"/>
          <w:tab w:val="left" w:pos="9053"/>
        </w:tabs>
        <w:spacing w:line="240" w:lineRule="auto"/>
        <w:ind w:firstLine="709"/>
        <w:rPr>
          <w:sz w:val="24"/>
          <w:szCs w:val="24"/>
        </w:rPr>
      </w:pPr>
      <w:r w:rsidRPr="00B656F4">
        <w:rPr>
          <w:sz w:val="24"/>
          <w:szCs w:val="24"/>
        </w:rPr>
        <w:t xml:space="preserve">- на регистрационном учёте состоит – 12421 </w:t>
      </w:r>
      <w:proofErr w:type="gramStart"/>
      <w:r w:rsidRPr="00B656F4">
        <w:rPr>
          <w:sz w:val="24"/>
          <w:szCs w:val="24"/>
        </w:rPr>
        <w:t>действующих</w:t>
      </w:r>
      <w:proofErr w:type="gramEnd"/>
      <w:r w:rsidRPr="00B656F4">
        <w:rPr>
          <w:sz w:val="24"/>
          <w:szCs w:val="24"/>
        </w:rPr>
        <w:t xml:space="preserve"> РЭС и ВЧУ гражданского назначения.</w:t>
      </w:r>
    </w:p>
    <w:p w:rsidR="005E59CF" w:rsidRPr="00F914BE" w:rsidRDefault="005E59CF" w:rsidP="005E59CF">
      <w:pPr>
        <w:tabs>
          <w:tab w:val="left" w:pos="1178"/>
          <w:tab w:val="left" w:pos="9053"/>
        </w:tabs>
        <w:spacing w:line="240" w:lineRule="auto"/>
        <w:ind w:firstLine="709"/>
        <w:rPr>
          <w:sz w:val="24"/>
          <w:szCs w:val="24"/>
        </w:rPr>
      </w:pPr>
      <w:r w:rsidRPr="00C77532">
        <w:rPr>
          <w:sz w:val="24"/>
          <w:szCs w:val="24"/>
        </w:rPr>
        <w:t>Учёт осуществляется с помощью ЕИС РКН, ведение журнала учёта выданных разрешительных документов в бумажном виде.</w:t>
      </w:r>
    </w:p>
    <w:p w:rsidR="005E59CF" w:rsidRPr="00F914BE" w:rsidRDefault="005E59CF" w:rsidP="005E59CF">
      <w:pPr>
        <w:tabs>
          <w:tab w:val="left" w:pos="1178"/>
          <w:tab w:val="left" w:pos="9053"/>
        </w:tabs>
        <w:spacing w:line="240" w:lineRule="auto"/>
        <w:ind w:firstLine="709"/>
        <w:rPr>
          <w:color w:val="000000"/>
          <w:sz w:val="24"/>
          <w:szCs w:val="24"/>
        </w:rPr>
      </w:pPr>
      <w:r w:rsidRPr="00F914BE">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E59CF" w:rsidRDefault="005E59CF" w:rsidP="005E59CF">
      <w:pPr>
        <w:tabs>
          <w:tab w:val="left" w:pos="1178"/>
          <w:tab w:val="left" w:pos="9053"/>
        </w:tabs>
        <w:spacing w:line="240" w:lineRule="auto"/>
        <w:ind w:firstLine="567"/>
        <w:rPr>
          <w:color w:val="000000"/>
          <w:sz w:val="24"/>
          <w:szCs w:val="24"/>
        </w:rPr>
      </w:pPr>
      <w:r w:rsidRPr="00F914BE">
        <w:rPr>
          <w:color w:val="000000"/>
          <w:sz w:val="24"/>
          <w:szCs w:val="24"/>
        </w:rPr>
        <w:t>Проблемы при исполнении полномочия в отчетном периоде не выявлены</w:t>
      </w:r>
    </w:p>
    <w:p w:rsidR="00D94F68" w:rsidRPr="00F914BE" w:rsidRDefault="00D94F68" w:rsidP="005E59CF">
      <w:pPr>
        <w:tabs>
          <w:tab w:val="left" w:pos="1178"/>
          <w:tab w:val="left" w:pos="9053"/>
        </w:tabs>
        <w:spacing w:line="240" w:lineRule="auto"/>
        <w:ind w:firstLine="567"/>
        <w:rPr>
          <w:color w:val="000000"/>
          <w:sz w:val="24"/>
          <w:szCs w:val="24"/>
        </w:rPr>
      </w:pPr>
    </w:p>
    <w:p w:rsidR="00A57D58" w:rsidRPr="00F914BE" w:rsidRDefault="00D94F68" w:rsidP="00A57D58">
      <w:pPr>
        <w:tabs>
          <w:tab w:val="left" w:pos="1178"/>
          <w:tab w:val="left" w:pos="9053"/>
        </w:tabs>
        <w:spacing w:line="240" w:lineRule="auto"/>
        <w:ind w:firstLine="567"/>
        <w:rPr>
          <w:color w:val="000000"/>
          <w:sz w:val="24"/>
          <w:szCs w:val="24"/>
        </w:rPr>
      </w:pPr>
      <w:r w:rsidRPr="00D94F68">
        <w:rPr>
          <w:noProof/>
          <w:color w:val="000000"/>
          <w:sz w:val="24"/>
          <w:szCs w:val="24"/>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7D58" w:rsidRDefault="00A57D58" w:rsidP="00A57D58">
      <w:pPr>
        <w:tabs>
          <w:tab w:val="left" w:pos="1178"/>
          <w:tab w:val="left" w:pos="9053"/>
        </w:tabs>
        <w:spacing w:line="240" w:lineRule="auto"/>
        <w:ind w:firstLine="567"/>
        <w:rPr>
          <w:b/>
          <w:bCs/>
          <w:i/>
          <w:iCs/>
          <w:color w:val="000000"/>
          <w:sz w:val="24"/>
          <w:szCs w:val="24"/>
        </w:rPr>
      </w:pPr>
    </w:p>
    <w:p w:rsidR="00A57D58" w:rsidRDefault="00A57D58" w:rsidP="00A57D58">
      <w:pPr>
        <w:tabs>
          <w:tab w:val="left" w:pos="1178"/>
          <w:tab w:val="left" w:pos="9053"/>
        </w:tabs>
        <w:spacing w:line="240" w:lineRule="auto"/>
        <w:ind w:firstLine="567"/>
        <w:rPr>
          <w:b/>
          <w:bCs/>
          <w:i/>
          <w:iCs/>
          <w:noProof/>
          <w:color w:val="000000"/>
          <w:sz w:val="24"/>
          <w:szCs w:val="24"/>
        </w:rPr>
      </w:pPr>
    </w:p>
    <w:p w:rsidR="00A57D58" w:rsidRPr="00F914BE" w:rsidRDefault="00A57D58" w:rsidP="00BB0E34">
      <w:pPr>
        <w:pStyle w:val="afa"/>
        <w:numPr>
          <w:ilvl w:val="2"/>
          <w:numId w:val="4"/>
        </w:numPr>
        <w:tabs>
          <w:tab w:val="left" w:pos="1178"/>
          <w:tab w:val="left" w:pos="9053"/>
        </w:tabs>
        <w:spacing w:line="240" w:lineRule="auto"/>
        <w:ind w:left="0" w:firstLine="0"/>
        <w:rPr>
          <w:b/>
          <w:bCs/>
          <w:i/>
          <w:iCs/>
          <w:color w:val="000000"/>
          <w:sz w:val="24"/>
          <w:szCs w:val="24"/>
        </w:rPr>
      </w:pPr>
      <w:r w:rsidRPr="00F914BE">
        <w:rPr>
          <w:b/>
          <w:bCs/>
          <w:i/>
          <w:iCs/>
          <w:color w:val="000000"/>
          <w:sz w:val="24"/>
          <w:szCs w:val="24"/>
        </w:rPr>
        <w:t>Ведение учета выданных разрешений на применение франкировальных машин.</w:t>
      </w:r>
    </w:p>
    <w:p w:rsidR="00D94F68" w:rsidRDefault="00D94F68" w:rsidP="00A57D58">
      <w:pPr>
        <w:tabs>
          <w:tab w:val="left" w:pos="1178"/>
          <w:tab w:val="left" w:pos="9053"/>
        </w:tabs>
        <w:spacing w:line="240" w:lineRule="auto"/>
        <w:ind w:firstLine="567"/>
        <w:rPr>
          <w:sz w:val="24"/>
          <w:szCs w:val="24"/>
        </w:rPr>
      </w:pPr>
    </w:p>
    <w:p w:rsidR="00A57D58" w:rsidRPr="00F914BE" w:rsidRDefault="00A57D58" w:rsidP="00A57D58">
      <w:pPr>
        <w:tabs>
          <w:tab w:val="left" w:pos="1178"/>
          <w:tab w:val="left" w:pos="9053"/>
        </w:tabs>
        <w:spacing w:line="240" w:lineRule="auto"/>
        <w:ind w:firstLine="567"/>
        <w:rPr>
          <w:sz w:val="24"/>
          <w:szCs w:val="24"/>
        </w:rPr>
      </w:pPr>
      <w:r w:rsidRPr="00F914BE">
        <w:rPr>
          <w:sz w:val="24"/>
          <w:szCs w:val="24"/>
        </w:rPr>
        <w:t>Количество сотрудников, в должностных регламентах которых установлено исполнение полномочия – 1</w:t>
      </w:r>
    </w:p>
    <w:p w:rsidR="00A57D58" w:rsidRPr="00F914BE" w:rsidRDefault="00A57D58" w:rsidP="00A57D58">
      <w:pPr>
        <w:spacing w:line="240" w:lineRule="auto"/>
        <w:ind w:firstLine="709"/>
        <w:rPr>
          <w:i/>
          <w:iCs/>
          <w:sz w:val="24"/>
          <w:szCs w:val="24"/>
        </w:rPr>
      </w:pPr>
      <w:r w:rsidRPr="00F914BE">
        <w:rPr>
          <w:sz w:val="24"/>
          <w:szCs w:val="24"/>
          <w:shd w:val="clear" w:color="auto" w:fill="FFFFFF"/>
        </w:rPr>
        <w:t>Доля полномочия</w:t>
      </w:r>
      <w:r w:rsidRPr="00F914BE">
        <w:rPr>
          <w:i/>
          <w:iCs/>
          <w:sz w:val="24"/>
          <w:szCs w:val="24"/>
          <w:shd w:val="clear" w:color="auto" w:fill="FFFFFF"/>
        </w:rPr>
        <w:t xml:space="preserve"> – </w:t>
      </w:r>
      <w:r w:rsidRPr="00F914BE">
        <w:rPr>
          <w:sz w:val="24"/>
          <w:szCs w:val="24"/>
          <w:shd w:val="clear" w:color="auto" w:fill="FFFFFF"/>
        </w:rPr>
        <w:t>0,07</w:t>
      </w:r>
    </w:p>
    <w:p w:rsidR="00A57D58" w:rsidRDefault="00A57D58" w:rsidP="00A57D58">
      <w:pPr>
        <w:tabs>
          <w:tab w:val="left" w:pos="1178"/>
          <w:tab w:val="left" w:pos="9053"/>
        </w:tabs>
        <w:spacing w:line="240" w:lineRule="auto"/>
        <w:ind w:firstLine="567"/>
        <w:rPr>
          <w:color w:val="000000"/>
          <w:sz w:val="24"/>
          <w:szCs w:val="24"/>
        </w:rPr>
      </w:pPr>
      <w:r w:rsidRPr="00F914BE">
        <w:rPr>
          <w:color w:val="000000"/>
          <w:sz w:val="24"/>
          <w:szCs w:val="24"/>
        </w:rPr>
        <w:t xml:space="preserve">Учёт ведётся посредством ЕИС Роскомнадзора, а также ведением журналов учёта выданных </w:t>
      </w:r>
      <w:proofErr w:type="gramStart"/>
      <w:r w:rsidRPr="00F914BE">
        <w:rPr>
          <w:color w:val="000000"/>
          <w:sz w:val="24"/>
          <w:szCs w:val="24"/>
        </w:rPr>
        <w:t>разрешений</w:t>
      </w:r>
      <w:proofErr w:type="gramEnd"/>
      <w:r w:rsidRPr="00F914BE">
        <w:rPr>
          <w:color w:val="000000"/>
          <w:sz w:val="24"/>
          <w:szCs w:val="24"/>
        </w:rPr>
        <w:t xml:space="preserve"> как в электронном, так и бумажном виде.</w:t>
      </w:r>
    </w:p>
    <w:p w:rsidR="00A57D58" w:rsidRDefault="00A57D58" w:rsidP="00A57D58">
      <w:pPr>
        <w:tabs>
          <w:tab w:val="left" w:pos="1178"/>
          <w:tab w:val="left" w:pos="9053"/>
        </w:tabs>
        <w:spacing w:line="240" w:lineRule="auto"/>
        <w:ind w:firstLine="567"/>
        <w:rPr>
          <w:color w:val="000000"/>
          <w:sz w:val="24"/>
          <w:szCs w:val="24"/>
        </w:rPr>
      </w:pPr>
    </w:p>
    <w:tbl>
      <w:tblPr>
        <w:tblW w:w="11200" w:type="dxa"/>
        <w:tblInd w:w="-176" w:type="dxa"/>
        <w:tblLayout w:type="fixed"/>
        <w:tblLook w:val="04A0"/>
      </w:tblPr>
      <w:tblGrid>
        <w:gridCol w:w="2836"/>
        <w:gridCol w:w="709"/>
        <w:gridCol w:w="708"/>
        <w:gridCol w:w="709"/>
        <w:gridCol w:w="709"/>
        <w:gridCol w:w="992"/>
        <w:gridCol w:w="709"/>
        <w:gridCol w:w="709"/>
        <w:gridCol w:w="708"/>
        <w:gridCol w:w="709"/>
        <w:gridCol w:w="993"/>
        <w:gridCol w:w="709"/>
      </w:tblGrid>
      <w:tr w:rsidR="00B53B47" w:rsidRPr="00A921C5" w:rsidTr="00FD4D13">
        <w:trPr>
          <w:cantSplit/>
          <w:trHeight w:val="525"/>
          <w:tblHeader/>
        </w:trPr>
        <w:tc>
          <w:tcPr>
            <w:tcW w:w="2836" w:type="dxa"/>
            <w:tcBorders>
              <w:top w:val="single" w:sz="4" w:space="0" w:color="auto"/>
              <w:left w:val="single" w:sz="4" w:space="0" w:color="auto"/>
              <w:bottom w:val="single" w:sz="4" w:space="0" w:color="000000"/>
              <w:right w:val="single" w:sz="4" w:space="0" w:color="auto"/>
            </w:tcBorders>
            <w:vAlign w:val="center"/>
            <w:hideMark/>
          </w:tcPr>
          <w:p w:rsidR="00B53B47" w:rsidRPr="00443916" w:rsidRDefault="00B53B47" w:rsidP="00621CB2">
            <w:pPr>
              <w:spacing w:line="240" w:lineRule="auto"/>
              <w:jc w:val="center"/>
              <w:rPr>
                <w:b/>
                <w:color w:val="000000"/>
                <w:sz w:val="20"/>
                <w:szCs w:val="20"/>
              </w:rPr>
            </w:pPr>
            <w:r w:rsidRPr="00443916">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hideMark/>
          </w:tcPr>
          <w:p w:rsidR="00B53B47" w:rsidRPr="00FD4D13" w:rsidRDefault="00B53B47" w:rsidP="00D94F68">
            <w:pPr>
              <w:spacing w:line="240" w:lineRule="auto"/>
              <w:jc w:val="center"/>
              <w:rPr>
                <w:iCs/>
                <w:color w:val="000000"/>
                <w:sz w:val="20"/>
                <w:szCs w:val="20"/>
              </w:rPr>
            </w:pPr>
            <w:r w:rsidRPr="00FD4D13">
              <w:rPr>
                <w:iCs/>
                <w:color w:val="000000"/>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3B47" w:rsidRPr="00FD4D13" w:rsidRDefault="00B53B47" w:rsidP="00D94F68">
            <w:pPr>
              <w:spacing w:line="240" w:lineRule="auto"/>
              <w:jc w:val="center"/>
              <w:rPr>
                <w:b/>
                <w:iCs/>
                <w:color w:val="000000"/>
                <w:sz w:val="20"/>
                <w:szCs w:val="20"/>
              </w:rPr>
            </w:pPr>
            <w:r w:rsidRPr="00FD4D13">
              <w:rPr>
                <w:b/>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3B47" w:rsidRPr="00B53B47" w:rsidRDefault="00B53B47" w:rsidP="00D94F68">
            <w:pPr>
              <w:spacing w:line="240" w:lineRule="auto"/>
              <w:jc w:val="center"/>
              <w:rPr>
                <w:iCs/>
                <w:color w:val="000000"/>
                <w:sz w:val="20"/>
                <w:szCs w:val="20"/>
              </w:rPr>
            </w:pPr>
            <w:r w:rsidRPr="00B53B47">
              <w:rPr>
                <w:iCs/>
                <w:color w:val="000000"/>
                <w:sz w:val="20"/>
                <w:szCs w:val="20"/>
              </w:rPr>
              <w:t>3кв. 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3B47" w:rsidRPr="00B53B47" w:rsidRDefault="00B53B47" w:rsidP="00D94F68">
            <w:pPr>
              <w:spacing w:line="240" w:lineRule="auto"/>
              <w:jc w:val="center"/>
              <w:rPr>
                <w:iCs/>
                <w:color w:val="000000"/>
                <w:sz w:val="20"/>
                <w:szCs w:val="20"/>
              </w:rPr>
            </w:pPr>
            <w:r w:rsidRPr="00B53B47">
              <w:rPr>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3B47" w:rsidRPr="00FD4D13" w:rsidRDefault="00D94F68" w:rsidP="00D94F68">
            <w:pPr>
              <w:spacing w:line="240" w:lineRule="auto"/>
              <w:jc w:val="center"/>
              <w:rPr>
                <w:b/>
                <w:iCs/>
                <w:color w:val="000000"/>
                <w:sz w:val="20"/>
                <w:szCs w:val="20"/>
              </w:rPr>
            </w:pPr>
            <w:r w:rsidRPr="00FD4D13">
              <w:rPr>
                <w:b/>
                <w:sz w:val="20"/>
                <w:szCs w:val="20"/>
              </w:rPr>
              <w:t>1-е полугод.  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3B47" w:rsidRPr="00FD4D13" w:rsidRDefault="00B53B47" w:rsidP="00FD4D13">
            <w:pPr>
              <w:spacing w:line="240" w:lineRule="auto"/>
              <w:jc w:val="center"/>
              <w:rPr>
                <w:iCs/>
                <w:color w:val="000000"/>
                <w:sz w:val="20"/>
                <w:szCs w:val="20"/>
              </w:rPr>
            </w:pPr>
            <w:r w:rsidRPr="00FD4D13">
              <w:rPr>
                <w:iCs/>
                <w:color w:val="000000"/>
                <w:sz w:val="20"/>
                <w:szCs w:val="20"/>
              </w:rPr>
              <w:t>1 кв.  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3B47" w:rsidRPr="00FD4D13" w:rsidRDefault="00B53B47" w:rsidP="00FD4D13">
            <w:pPr>
              <w:spacing w:line="240" w:lineRule="auto"/>
              <w:jc w:val="center"/>
              <w:rPr>
                <w:b/>
                <w:iCs/>
                <w:color w:val="000000"/>
                <w:sz w:val="20"/>
                <w:szCs w:val="20"/>
              </w:rPr>
            </w:pPr>
            <w:r w:rsidRPr="00FD4D13">
              <w:rPr>
                <w:b/>
                <w:iCs/>
                <w:color w:val="000000"/>
                <w:sz w:val="20"/>
                <w:szCs w:val="20"/>
              </w:rPr>
              <w:t>2 кв. 2017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3B47" w:rsidRPr="00B53B47" w:rsidRDefault="00B53B47" w:rsidP="00FD4D13">
            <w:pPr>
              <w:spacing w:line="240" w:lineRule="auto"/>
              <w:jc w:val="center"/>
              <w:rPr>
                <w:iCs/>
                <w:color w:val="000000"/>
                <w:sz w:val="20"/>
                <w:szCs w:val="20"/>
              </w:rPr>
            </w:pPr>
            <w:r w:rsidRPr="00B53B47">
              <w:rPr>
                <w:iCs/>
                <w:color w:val="000000"/>
                <w:sz w:val="20"/>
                <w:szCs w:val="20"/>
              </w:rPr>
              <w:t>3</w:t>
            </w:r>
            <w:r w:rsidR="00FD4D13">
              <w:rPr>
                <w:iCs/>
                <w:color w:val="000000"/>
                <w:sz w:val="20"/>
                <w:szCs w:val="20"/>
              </w:rPr>
              <w:t xml:space="preserve"> </w:t>
            </w:r>
            <w:r w:rsidRPr="00B53B47">
              <w:rPr>
                <w:iCs/>
                <w:color w:val="000000"/>
                <w:sz w:val="20"/>
                <w:szCs w:val="20"/>
              </w:rPr>
              <w:t>кв.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3B47" w:rsidRPr="00B53B47" w:rsidRDefault="00B53B47" w:rsidP="00FD4D13">
            <w:pPr>
              <w:spacing w:line="240" w:lineRule="auto"/>
              <w:jc w:val="center"/>
              <w:rPr>
                <w:iCs/>
                <w:color w:val="000000"/>
                <w:sz w:val="20"/>
                <w:szCs w:val="20"/>
              </w:rPr>
            </w:pPr>
            <w:r w:rsidRPr="00B53B47">
              <w:rPr>
                <w:iCs/>
                <w:color w:val="000000"/>
                <w:sz w:val="20"/>
                <w:szCs w:val="20"/>
              </w:rPr>
              <w:t>4 кв. 2016</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3B47" w:rsidRPr="00FD4D13" w:rsidRDefault="00D94F68" w:rsidP="00FD4D13">
            <w:pPr>
              <w:spacing w:line="240" w:lineRule="auto"/>
              <w:jc w:val="center"/>
              <w:rPr>
                <w:b/>
                <w:iCs/>
                <w:color w:val="000000"/>
                <w:sz w:val="20"/>
                <w:szCs w:val="20"/>
              </w:rPr>
            </w:pPr>
            <w:r w:rsidRPr="00FD4D13">
              <w:rPr>
                <w:b/>
                <w:sz w:val="20"/>
                <w:szCs w:val="20"/>
              </w:rPr>
              <w:t>1-е полугод.</w:t>
            </w:r>
          </w:p>
          <w:p w:rsidR="00B53B47" w:rsidRPr="00FD4D13" w:rsidRDefault="00B53B47" w:rsidP="00FD4D13">
            <w:pPr>
              <w:spacing w:line="240" w:lineRule="auto"/>
              <w:jc w:val="center"/>
              <w:rPr>
                <w:b/>
                <w:iCs/>
                <w:color w:val="000000"/>
                <w:sz w:val="20"/>
                <w:szCs w:val="20"/>
              </w:rPr>
            </w:pPr>
            <w:r w:rsidRPr="00FD4D13">
              <w:rPr>
                <w:b/>
                <w:iCs/>
                <w:color w:val="000000"/>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3B47" w:rsidRPr="00FD4D13" w:rsidRDefault="00B53B47" w:rsidP="00B53B47">
            <w:pPr>
              <w:spacing w:line="240" w:lineRule="auto"/>
              <w:jc w:val="left"/>
              <w:rPr>
                <w:b/>
                <w:iCs/>
                <w:color w:val="000000"/>
                <w:sz w:val="20"/>
                <w:szCs w:val="20"/>
              </w:rPr>
            </w:pPr>
            <w:r w:rsidRPr="00FD4D13">
              <w:rPr>
                <w:b/>
                <w:iCs/>
                <w:color w:val="000000"/>
                <w:sz w:val="20"/>
                <w:szCs w:val="20"/>
              </w:rPr>
              <w:t>2017 к 2016</w:t>
            </w:r>
          </w:p>
        </w:tc>
      </w:tr>
      <w:tr w:rsidR="00FD4D13" w:rsidRPr="00A921C5" w:rsidTr="00FD4D13">
        <w:trPr>
          <w:cantSplit/>
          <w:trHeight w:val="272"/>
        </w:trPr>
        <w:tc>
          <w:tcPr>
            <w:tcW w:w="2836" w:type="dxa"/>
            <w:tcBorders>
              <w:top w:val="nil"/>
              <w:left w:val="single" w:sz="4" w:space="0" w:color="auto"/>
              <w:bottom w:val="single" w:sz="4" w:space="0" w:color="auto"/>
              <w:right w:val="single" w:sz="4" w:space="0" w:color="auto"/>
            </w:tcBorders>
            <w:shd w:val="clear" w:color="auto" w:fill="FFFFFF"/>
            <w:vAlign w:val="center"/>
            <w:hideMark/>
          </w:tcPr>
          <w:p w:rsidR="00FD4D13" w:rsidRPr="00443916" w:rsidRDefault="00FD4D13" w:rsidP="00621CB2">
            <w:pPr>
              <w:spacing w:line="240" w:lineRule="auto"/>
              <w:rPr>
                <w:color w:val="000000"/>
                <w:sz w:val="20"/>
                <w:szCs w:val="20"/>
              </w:rPr>
            </w:pPr>
            <w:r w:rsidRPr="00443916">
              <w:rPr>
                <w:color w:val="000000"/>
                <w:sz w:val="20"/>
                <w:szCs w:val="20"/>
              </w:rPr>
              <w:t>Регистрация ФМ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4D13" w:rsidRPr="00FD4D13" w:rsidRDefault="00FD4D13" w:rsidP="00B53B47">
            <w:pPr>
              <w:spacing w:line="240" w:lineRule="auto"/>
              <w:jc w:val="center"/>
              <w:rPr>
                <w:iCs/>
                <w:color w:val="000000"/>
                <w:sz w:val="20"/>
                <w:szCs w:val="20"/>
              </w:rPr>
            </w:pPr>
            <w:r w:rsidRPr="00FD4D13">
              <w:rPr>
                <w:iCs/>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D4D13" w:rsidRPr="00FD4D13" w:rsidRDefault="00FD4D13" w:rsidP="00B53B47">
            <w:pPr>
              <w:spacing w:line="240" w:lineRule="auto"/>
              <w:jc w:val="center"/>
              <w:rPr>
                <w:b/>
                <w:iCs/>
                <w:color w:val="000000"/>
                <w:sz w:val="20"/>
                <w:szCs w:val="20"/>
              </w:rPr>
            </w:pPr>
            <w:r w:rsidRPr="00FD4D13">
              <w:rPr>
                <w:b/>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4D13" w:rsidRPr="00B53B47" w:rsidRDefault="00FD4D13" w:rsidP="00B53B47">
            <w:pPr>
              <w:spacing w:line="240" w:lineRule="auto"/>
              <w:jc w:val="center"/>
              <w:rPr>
                <w:iCs/>
                <w:color w:val="000000"/>
                <w:sz w:val="20"/>
                <w:szCs w:val="20"/>
                <w:lang w:val="en-US"/>
              </w:rPr>
            </w:pPr>
            <w:r w:rsidRPr="00B53B47">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B53B47" w:rsidRDefault="00FD4D13" w:rsidP="00B53B47">
            <w:pPr>
              <w:spacing w:line="240" w:lineRule="auto"/>
              <w:jc w:val="center"/>
              <w:rPr>
                <w:iCs/>
                <w:color w:val="000000"/>
                <w:sz w:val="20"/>
                <w:szCs w:val="20"/>
                <w:lang w:val="en-US"/>
              </w:rPr>
            </w:pPr>
            <w:r w:rsidRPr="00B53B47">
              <w:rPr>
                <w:iCs/>
                <w:color w:val="000000"/>
                <w:sz w:val="20"/>
                <w:szCs w:val="20"/>
                <w:lang w:val="en-US"/>
              </w:rPr>
              <w:t>0</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FD4D13" w:rsidRDefault="00FD4D13" w:rsidP="00B53B47">
            <w:pPr>
              <w:spacing w:line="240" w:lineRule="auto"/>
              <w:jc w:val="center"/>
              <w:rPr>
                <w:b/>
                <w:iCs/>
                <w:color w:val="000000"/>
                <w:sz w:val="20"/>
                <w:szCs w:val="20"/>
              </w:rPr>
            </w:pPr>
            <w:r w:rsidRPr="00FD4D13">
              <w:rPr>
                <w:b/>
                <w:iCs/>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FD4D13" w:rsidRDefault="00FD4D13" w:rsidP="00E95810">
            <w:pPr>
              <w:spacing w:line="240" w:lineRule="auto"/>
              <w:jc w:val="center"/>
              <w:rPr>
                <w:iCs/>
                <w:color w:val="000000"/>
                <w:sz w:val="20"/>
                <w:szCs w:val="20"/>
              </w:rPr>
            </w:pPr>
            <w:r w:rsidRPr="00FD4D13">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D4D13" w:rsidRPr="00445BE7" w:rsidRDefault="00FD4D13" w:rsidP="00CB119D">
            <w:pPr>
              <w:spacing w:line="240" w:lineRule="auto"/>
              <w:jc w:val="center"/>
              <w:rPr>
                <w:b/>
                <w:iCs/>
                <w:color w:val="000000"/>
                <w:sz w:val="20"/>
                <w:szCs w:val="20"/>
              </w:rPr>
            </w:pPr>
            <w:r w:rsidRPr="00445BE7">
              <w:rPr>
                <w:b/>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D4D13" w:rsidRPr="00D15DAE" w:rsidRDefault="00FD4D13" w:rsidP="00CB119D">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D15DAE" w:rsidRDefault="00FD4D13" w:rsidP="00CB119D">
            <w:pPr>
              <w:spacing w:line="240" w:lineRule="auto"/>
              <w:jc w:val="center"/>
              <w:rPr>
                <w:iCs/>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D15DAE" w:rsidRDefault="00FD4D13" w:rsidP="00CB119D">
            <w:pPr>
              <w:spacing w:line="240" w:lineRule="auto"/>
              <w:jc w:val="center"/>
              <w:rPr>
                <w:b/>
                <w:iCs/>
                <w:color w:val="000000"/>
                <w:sz w:val="20"/>
                <w:szCs w:val="20"/>
              </w:rPr>
            </w:pPr>
            <w:r>
              <w:rPr>
                <w:b/>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445BE7" w:rsidRDefault="00FD4D13" w:rsidP="00CB119D">
            <w:pPr>
              <w:spacing w:line="240" w:lineRule="auto"/>
              <w:jc w:val="center"/>
              <w:rPr>
                <w:b/>
                <w:iCs/>
                <w:color w:val="000000"/>
                <w:sz w:val="20"/>
                <w:szCs w:val="20"/>
              </w:rPr>
            </w:pPr>
            <w:r w:rsidRPr="00445BE7">
              <w:rPr>
                <w:b/>
                <w:iCs/>
                <w:color w:val="000000"/>
                <w:sz w:val="20"/>
                <w:szCs w:val="20"/>
              </w:rPr>
              <w:t>0</w:t>
            </w:r>
          </w:p>
        </w:tc>
      </w:tr>
      <w:tr w:rsidR="00FD4D13" w:rsidRPr="00A921C5" w:rsidTr="00FD4D13">
        <w:trPr>
          <w:cantSplit/>
          <w:trHeight w:val="406"/>
        </w:trPr>
        <w:tc>
          <w:tcPr>
            <w:tcW w:w="2836" w:type="dxa"/>
            <w:tcBorders>
              <w:top w:val="nil"/>
              <w:left w:val="single" w:sz="4" w:space="0" w:color="auto"/>
              <w:bottom w:val="single" w:sz="4" w:space="0" w:color="auto"/>
              <w:right w:val="single" w:sz="4" w:space="0" w:color="auto"/>
            </w:tcBorders>
            <w:shd w:val="clear" w:color="auto" w:fill="FFFFFF"/>
            <w:vAlign w:val="center"/>
            <w:hideMark/>
          </w:tcPr>
          <w:p w:rsidR="00FD4D13" w:rsidRPr="00443916" w:rsidRDefault="00FD4D13" w:rsidP="00621CB2">
            <w:pPr>
              <w:spacing w:line="240" w:lineRule="auto"/>
              <w:rPr>
                <w:color w:val="000000"/>
                <w:sz w:val="20"/>
                <w:szCs w:val="20"/>
              </w:rPr>
            </w:pPr>
            <w:r w:rsidRPr="00443916">
              <w:rPr>
                <w:color w:val="000000"/>
                <w:sz w:val="20"/>
                <w:szCs w:val="20"/>
              </w:rPr>
              <w:lastRenderedPageBreak/>
              <w:t>Перерегистрация ФМ</w:t>
            </w:r>
          </w:p>
        </w:tc>
        <w:tc>
          <w:tcPr>
            <w:tcW w:w="709" w:type="dxa"/>
            <w:tcBorders>
              <w:top w:val="nil"/>
              <w:left w:val="nil"/>
              <w:bottom w:val="single" w:sz="4" w:space="0" w:color="auto"/>
              <w:right w:val="single" w:sz="4" w:space="0" w:color="auto"/>
            </w:tcBorders>
            <w:shd w:val="clear" w:color="auto" w:fill="auto"/>
            <w:vAlign w:val="center"/>
            <w:hideMark/>
          </w:tcPr>
          <w:p w:rsidR="00FD4D13" w:rsidRPr="00FD4D13" w:rsidRDefault="00FD4D13" w:rsidP="00B53B47">
            <w:pPr>
              <w:spacing w:line="240" w:lineRule="auto"/>
              <w:jc w:val="center"/>
              <w:rPr>
                <w:iCs/>
                <w:color w:val="000000"/>
                <w:sz w:val="20"/>
                <w:szCs w:val="20"/>
              </w:rPr>
            </w:pPr>
            <w:r w:rsidRPr="00FD4D13">
              <w:rPr>
                <w:i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vAlign w:val="center"/>
            <w:hideMark/>
          </w:tcPr>
          <w:p w:rsidR="00FD4D13" w:rsidRPr="00FD4D13" w:rsidRDefault="00FD4D13" w:rsidP="00B53B47">
            <w:pPr>
              <w:spacing w:line="240" w:lineRule="auto"/>
              <w:jc w:val="center"/>
              <w:rPr>
                <w:b/>
                <w:iCs/>
                <w:color w:val="000000"/>
                <w:sz w:val="20"/>
                <w:szCs w:val="20"/>
              </w:rPr>
            </w:pPr>
            <w:r w:rsidRPr="00FD4D13">
              <w:rPr>
                <w:b/>
                <w:i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FD4D13" w:rsidRPr="00B53B47" w:rsidRDefault="00FD4D13" w:rsidP="00B53B47">
            <w:pPr>
              <w:spacing w:line="240" w:lineRule="auto"/>
              <w:jc w:val="center"/>
              <w:rPr>
                <w:iCs/>
                <w:color w:val="000000"/>
                <w:sz w:val="20"/>
                <w:szCs w:val="20"/>
                <w:lang w:val="en-US"/>
              </w:rPr>
            </w:pPr>
            <w:r w:rsidRPr="00B53B47">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B53B47" w:rsidRDefault="00FD4D13" w:rsidP="00B53B47">
            <w:pPr>
              <w:spacing w:line="240" w:lineRule="auto"/>
              <w:jc w:val="center"/>
              <w:rPr>
                <w:iCs/>
                <w:color w:val="000000"/>
                <w:sz w:val="20"/>
                <w:szCs w:val="20"/>
                <w:lang w:val="en-US"/>
              </w:rPr>
            </w:pPr>
            <w:r w:rsidRPr="00B53B47">
              <w:rPr>
                <w:iCs/>
                <w:color w:val="000000"/>
                <w:sz w:val="20"/>
                <w:szCs w:val="20"/>
                <w:lang w:val="en-US"/>
              </w:rPr>
              <w:t>0</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FD4D13" w:rsidRDefault="00FD4D13" w:rsidP="00B53B47">
            <w:pPr>
              <w:spacing w:line="240" w:lineRule="auto"/>
              <w:jc w:val="center"/>
              <w:rPr>
                <w:b/>
                <w:iCs/>
                <w:color w:val="000000"/>
                <w:sz w:val="20"/>
                <w:szCs w:val="20"/>
              </w:rPr>
            </w:pPr>
            <w:r w:rsidRPr="00FD4D13">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FD4D13" w:rsidRDefault="00FD4D13" w:rsidP="00E95810">
            <w:pPr>
              <w:spacing w:line="240" w:lineRule="auto"/>
              <w:jc w:val="center"/>
              <w:rPr>
                <w:iCs/>
                <w:color w:val="000000"/>
                <w:sz w:val="20"/>
                <w:szCs w:val="20"/>
                <w:lang w:val="en-US"/>
              </w:rPr>
            </w:pPr>
            <w:r w:rsidRPr="00FD4D13">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D4D13" w:rsidRPr="00445BE7" w:rsidRDefault="00FD4D13" w:rsidP="00CB119D">
            <w:pPr>
              <w:spacing w:line="240" w:lineRule="auto"/>
              <w:jc w:val="center"/>
              <w:rPr>
                <w:b/>
                <w:iCs/>
                <w:color w:val="000000"/>
                <w:sz w:val="20"/>
                <w:szCs w:val="20"/>
              </w:rPr>
            </w:pPr>
            <w:r w:rsidRPr="00445BE7">
              <w:rPr>
                <w:b/>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D4D13" w:rsidRPr="00D15DAE" w:rsidRDefault="00FD4D13" w:rsidP="00CB119D">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D15DAE" w:rsidRDefault="00FD4D13" w:rsidP="00CB119D">
            <w:pPr>
              <w:spacing w:line="240" w:lineRule="auto"/>
              <w:jc w:val="center"/>
              <w:rPr>
                <w:iCs/>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D15DAE" w:rsidRDefault="00FD4D13" w:rsidP="00CB119D">
            <w:pPr>
              <w:spacing w:line="240" w:lineRule="auto"/>
              <w:jc w:val="center"/>
              <w:rPr>
                <w:b/>
                <w:iCs/>
                <w:color w:val="000000"/>
                <w:sz w:val="20"/>
                <w:szCs w:val="20"/>
              </w:rPr>
            </w:pPr>
            <w:r>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445BE7" w:rsidRDefault="00FD4D13" w:rsidP="00CB119D">
            <w:pPr>
              <w:spacing w:line="240" w:lineRule="auto"/>
              <w:jc w:val="center"/>
              <w:rPr>
                <w:b/>
                <w:iCs/>
                <w:color w:val="000000"/>
                <w:sz w:val="20"/>
                <w:szCs w:val="20"/>
              </w:rPr>
            </w:pPr>
            <w:r w:rsidRPr="00445BE7">
              <w:rPr>
                <w:b/>
                <w:iCs/>
                <w:color w:val="000000"/>
                <w:sz w:val="20"/>
                <w:szCs w:val="20"/>
              </w:rPr>
              <w:t>0</w:t>
            </w:r>
          </w:p>
        </w:tc>
      </w:tr>
      <w:tr w:rsidR="00FD4D13" w:rsidRPr="00A921C5" w:rsidTr="00FD4D13">
        <w:trPr>
          <w:cantSplit/>
          <w:trHeight w:val="412"/>
        </w:trPr>
        <w:tc>
          <w:tcPr>
            <w:tcW w:w="2836" w:type="dxa"/>
            <w:tcBorders>
              <w:top w:val="nil"/>
              <w:left w:val="single" w:sz="4" w:space="0" w:color="auto"/>
              <w:bottom w:val="single" w:sz="4" w:space="0" w:color="auto"/>
              <w:right w:val="single" w:sz="4" w:space="0" w:color="auto"/>
            </w:tcBorders>
            <w:shd w:val="clear" w:color="auto" w:fill="FFFFFF"/>
            <w:vAlign w:val="center"/>
            <w:hideMark/>
          </w:tcPr>
          <w:p w:rsidR="00FD4D13" w:rsidRPr="00443916" w:rsidRDefault="00FD4D13" w:rsidP="00621CB2">
            <w:pPr>
              <w:spacing w:line="240" w:lineRule="auto"/>
              <w:rPr>
                <w:color w:val="000000"/>
                <w:sz w:val="20"/>
                <w:szCs w:val="20"/>
              </w:rPr>
            </w:pPr>
            <w:r w:rsidRPr="00443916">
              <w:rPr>
                <w:color w:val="000000"/>
                <w:sz w:val="20"/>
                <w:szCs w:val="20"/>
              </w:rPr>
              <w:t>Аннулировано разрешений на использование ФМ</w:t>
            </w:r>
          </w:p>
        </w:tc>
        <w:tc>
          <w:tcPr>
            <w:tcW w:w="709" w:type="dxa"/>
            <w:tcBorders>
              <w:top w:val="nil"/>
              <w:left w:val="nil"/>
              <w:bottom w:val="single" w:sz="4" w:space="0" w:color="auto"/>
              <w:right w:val="single" w:sz="4" w:space="0" w:color="auto"/>
            </w:tcBorders>
            <w:shd w:val="clear" w:color="auto" w:fill="auto"/>
            <w:vAlign w:val="center"/>
            <w:hideMark/>
          </w:tcPr>
          <w:p w:rsidR="00FD4D13" w:rsidRPr="00FD4D13" w:rsidRDefault="00FD4D13" w:rsidP="00B53B47">
            <w:pPr>
              <w:spacing w:line="240" w:lineRule="auto"/>
              <w:jc w:val="center"/>
              <w:rPr>
                <w:iCs/>
                <w:color w:val="000000"/>
                <w:sz w:val="20"/>
                <w:szCs w:val="20"/>
              </w:rPr>
            </w:pPr>
            <w:r w:rsidRPr="00FD4D13">
              <w:rPr>
                <w:i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vAlign w:val="center"/>
            <w:hideMark/>
          </w:tcPr>
          <w:p w:rsidR="00FD4D13" w:rsidRPr="00FD4D13" w:rsidRDefault="00FD4D13" w:rsidP="00B53B47">
            <w:pPr>
              <w:spacing w:line="240" w:lineRule="auto"/>
              <w:jc w:val="center"/>
              <w:rPr>
                <w:b/>
                <w:iCs/>
                <w:color w:val="000000"/>
                <w:sz w:val="20"/>
                <w:szCs w:val="20"/>
              </w:rPr>
            </w:pPr>
            <w:r w:rsidRPr="00FD4D13">
              <w:rPr>
                <w:b/>
                <w:i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D4D13" w:rsidRPr="00B53B47" w:rsidRDefault="00FD4D13" w:rsidP="00B53B47">
            <w:pPr>
              <w:spacing w:line="240" w:lineRule="auto"/>
              <w:jc w:val="center"/>
              <w:rPr>
                <w:iCs/>
                <w:color w:val="000000"/>
                <w:sz w:val="20"/>
                <w:szCs w:val="20"/>
                <w:lang w:val="en-US"/>
              </w:rPr>
            </w:pPr>
            <w:r w:rsidRPr="00B53B47">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B53B47" w:rsidRDefault="00FD4D13" w:rsidP="00B53B47">
            <w:pPr>
              <w:spacing w:line="240" w:lineRule="auto"/>
              <w:jc w:val="center"/>
              <w:rPr>
                <w:iCs/>
                <w:color w:val="000000"/>
                <w:sz w:val="20"/>
                <w:szCs w:val="20"/>
                <w:lang w:val="en-US"/>
              </w:rPr>
            </w:pPr>
            <w:r w:rsidRPr="00B53B47">
              <w:rPr>
                <w:iCs/>
                <w:color w:val="000000"/>
                <w:sz w:val="20"/>
                <w:szCs w:val="20"/>
                <w:lang w:val="en-US"/>
              </w:rPr>
              <w:t>0</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FD4D13" w:rsidRDefault="00FD4D13" w:rsidP="00B53B47">
            <w:pPr>
              <w:spacing w:line="240" w:lineRule="auto"/>
              <w:jc w:val="center"/>
              <w:rPr>
                <w:b/>
                <w:iCs/>
                <w:color w:val="000000"/>
                <w:sz w:val="20"/>
                <w:szCs w:val="20"/>
              </w:rPr>
            </w:pPr>
            <w:r w:rsidRPr="00FD4D13">
              <w:rPr>
                <w:b/>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FD4D13" w:rsidRDefault="00FD4D13" w:rsidP="00E95810">
            <w:pPr>
              <w:spacing w:line="240" w:lineRule="auto"/>
              <w:jc w:val="center"/>
              <w:rPr>
                <w:iCs/>
                <w:color w:val="000000"/>
                <w:sz w:val="20"/>
                <w:szCs w:val="20"/>
                <w:lang w:val="en-US"/>
              </w:rPr>
            </w:pPr>
            <w:r w:rsidRPr="00FD4D13">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D4D13" w:rsidRPr="00445BE7" w:rsidRDefault="00FD4D13" w:rsidP="00CB119D">
            <w:pPr>
              <w:spacing w:line="240" w:lineRule="auto"/>
              <w:jc w:val="center"/>
              <w:rPr>
                <w:b/>
                <w:iCs/>
                <w:color w:val="000000"/>
                <w:sz w:val="20"/>
                <w:szCs w:val="20"/>
              </w:rPr>
            </w:pPr>
            <w:r w:rsidRPr="00445BE7">
              <w:rPr>
                <w:b/>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D4D13" w:rsidRPr="00445BE7" w:rsidRDefault="00FD4D13" w:rsidP="00CB119D">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445BE7" w:rsidRDefault="00FD4D13" w:rsidP="00CB119D">
            <w:pPr>
              <w:spacing w:line="240" w:lineRule="auto"/>
              <w:jc w:val="center"/>
              <w:rPr>
                <w:iCs/>
                <w:color w:val="000000"/>
                <w:sz w:val="20"/>
                <w:szCs w:val="20"/>
                <w:lang w:val="en-US"/>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D15DAE" w:rsidRDefault="00FD4D13" w:rsidP="00CB119D">
            <w:pPr>
              <w:spacing w:line="240" w:lineRule="auto"/>
              <w:jc w:val="center"/>
              <w:rPr>
                <w:b/>
                <w:iCs/>
                <w:color w:val="000000"/>
                <w:sz w:val="20"/>
                <w:szCs w:val="20"/>
              </w:rPr>
            </w:pPr>
            <w:r>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445BE7" w:rsidRDefault="00FD4D13" w:rsidP="00CB119D">
            <w:pPr>
              <w:spacing w:line="240" w:lineRule="auto"/>
              <w:jc w:val="center"/>
              <w:rPr>
                <w:b/>
                <w:iCs/>
                <w:color w:val="000000"/>
                <w:sz w:val="20"/>
                <w:szCs w:val="20"/>
              </w:rPr>
            </w:pPr>
            <w:r w:rsidRPr="00445BE7">
              <w:rPr>
                <w:b/>
                <w:iCs/>
                <w:color w:val="000000"/>
                <w:sz w:val="20"/>
                <w:szCs w:val="20"/>
              </w:rPr>
              <w:t>0</w:t>
            </w:r>
          </w:p>
        </w:tc>
      </w:tr>
      <w:tr w:rsidR="00FD4D13" w:rsidRPr="00A921C5" w:rsidTr="00FD4D13">
        <w:trPr>
          <w:cantSplit/>
          <w:trHeight w:val="276"/>
        </w:trPr>
        <w:tc>
          <w:tcPr>
            <w:tcW w:w="2836" w:type="dxa"/>
            <w:tcBorders>
              <w:top w:val="nil"/>
              <w:left w:val="single" w:sz="4" w:space="0" w:color="auto"/>
              <w:bottom w:val="single" w:sz="4" w:space="0" w:color="auto"/>
              <w:right w:val="single" w:sz="4" w:space="0" w:color="auto"/>
            </w:tcBorders>
            <w:shd w:val="clear" w:color="auto" w:fill="FFFFFF"/>
            <w:vAlign w:val="center"/>
            <w:hideMark/>
          </w:tcPr>
          <w:p w:rsidR="00FD4D13" w:rsidRPr="00443916" w:rsidRDefault="00FD4D13" w:rsidP="00621CB2">
            <w:pPr>
              <w:spacing w:line="240" w:lineRule="auto"/>
              <w:jc w:val="right"/>
              <w:rPr>
                <w:b/>
                <w:bCs/>
                <w:color w:val="000000"/>
                <w:sz w:val="20"/>
                <w:szCs w:val="20"/>
                <w:u w:val="single"/>
              </w:rPr>
            </w:pPr>
            <w:r w:rsidRPr="00443916">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auto"/>
            <w:vAlign w:val="center"/>
            <w:hideMark/>
          </w:tcPr>
          <w:p w:rsidR="00FD4D13" w:rsidRPr="00FD4D13" w:rsidRDefault="00FD4D13" w:rsidP="00B53B47">
            <w:pPr>
              <w:spacing w:line="240" w:lineRule="auto"/>
              <w:jc w:val="center"/>
              <w:rPr>
                <w:bCs/>
                <w:iCs/>
                <w:color w:val="000000"/>
                <w:sz w:val="20"/>
                <w:szCs w:val="20"/>
              </w:rPr>
            </w:pPr>
            <w:r w:rsidRPr="00FD4D13">
              <w:rPr>
                <w:bCs/>
                <w:iCs/>
                <w:color w:val="000000"/>
                <w:sz w:val="20"/>
                <w:szCs w:val="20"/>
              </w:rPr>
              <w:t>3</w:t>
            </w:r>
          </w:p>
        </w:tc>
        <w:tc>
          <w:tcPr>
            <w:tcW w:w="708" w:type="dxa"/>
            <w:tcBorders>
              <w:top w:val="nil"/>
              <w:left w:val="nil"/>
              <w:bottom w:val="single" w:sz="4" w:space="0" w:color="auto"/>
              <w:right w:val="single" w:sz="4" w:space="0" w:color="auto"/>
            </w:tcBorders>
            <w:shd w:val="clear" w:color="auto" w:fill="BFBFBF" w:themeFill="background1" w:themeFillShade="BF"/>
            <w:vAlign w:val="center"/>
            <w:hideMark/>
          </w:tcPr>
          <w:p w:rsidR="00FD4D13" w:rsidRPr="00FD4D13" w:rsidRDefault="00FD4D13" w:rsidP="00B53B47">
            <w:pPr>
              <w:spacing w:line="240" w:lineRule="auto"/>
              <w:jc w:val="center"/>
              <w:rPr>
                <w:b/>
                <w:bCs/>
                <w:iCs/>
                <w:color w:val="000000"/>
                <w:sz w:val="20"/>
                <w:szCs w:val="20"/>
              </w:rPr>
            </w:pPr>
            <w:r w:rsidRPr="00FD4D13">
              <w:rPr>
                <w:b/>
                <w:bCs/>
                <w:iCs/>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FD4D13" w:rsidRPr="00B53B47" w:rsidRDefault="00FD4D13" w:rsidP="00B53B47">
            <w:pPr>
              <w:spacing w:line="240" w:lineRule="auto"/>
              <w:jc w:val="center"/>
              <w:rPr>
                <w:bCs/>
                <w:iCs/>
                <w:color w:val="000000"/>
                <w:sz w:val="20"/>
                <w:szCs w:val="20"/>
                <w:lang w:val="en-US"/>
              </w:rPr>
            </w:pPr>
            <w:r w:rsidRPr="00B53B47">
              <w:rPr>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B53B47" w:rsidRDefault="00FD4D13" w:rsidP="00B53B47">
            <w:pPr>
              <w:spacing w:line="240" w:lineRule="auto"/>
              <w:jc w:val="center"/>
              <w:rPr>
                <w:bCs/>
                <w:iCs/>
                <w:color w:val="000000"/>
                <w:sz w:val="20"/>
                <w:szCs w:val="20"/>
                <w:lang w:val="en-US"/>
              </w:rPr>
            </w:pPr>
            <w:r w:rsidRPr="00B53B47">
              <w:rPr>
                <w:bCs/>
                <w:iCs/>
                <w:color w:val="000000"/>
                <w:sz w:val="20"/>
                <w:szCs w:val="20"/>
                <w:lang w:val="en-US"/>
              </w:rPr>
              <w:t>0</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FD4D13" w:rsidRDefault="00FD4D13" w:rsidP="00B53B47">
            <w:pPr>
              <w:spacing w:line="240" w:lineRule="auto"/>
              <w:jc w:val="center"/>
              <w:rPr>
                <w:b/>
                <w:bCs/>
                <w:iCs/>
                <w:color w:val="000000"/>
                <w:sz w:val="20"/>
                <w:szCs w:val="20"/>
              </w:rPr>
            </w:pPr>
            <w:r w:rsidRPr="00FD4D13">
              <w:rPr>
                <w:b/>
                <w:bCs/>
                <w:iCs/>
                <w:color w:val="000000"/>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FD4D13" w:rsidRDefault="00FD4D13" w:rsidP="00E95810">
            <w:pPr>
              <w:spacing w:line="240" w:lineRule="auto"/>
              <w:jc w:val="center"/>
              <w:rPr>
                <w:bCs/>
                <w:iCs/>
                <w:color w:val="000000"/>
                <w:sz w:val="20"/>
                <w:szCs w:val="20"/>
              </w:rPr>
            </w:pPr>
            <w:r w:rsidRPr="00FD4D13">
              <w:rPr>
                <w:bCs/>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D4D13" w:rsidRPr="00445BE7" w:rsidRDefault="00FD4D13" w:rsidP="00CB119D">
            <w:pPr>
              <w:spacing w:line="240" w:lineRule="auto"/>
              <w:jc w:val="center"/>
              <w:rPr>
                <w:b/>
                <w:bCs/>
                <w:iCs/>
                <w:color w:val="000000"/>
                <w:sz w:val="20"/>
                <w:szCs w:val="20"/>
              </w:rPr>
            </w:pPr>
            <w:r w:rsidRPr="00445BE7">
              <w:rPr>
                <w:b/>
                <w:bCs/>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D4D13" w:rsidRPr="00445BE7" w:rsidRDefault="00FD4D13" w:rsidP="00CB119D">
            <w:pPr>
              <w:spacing w:line="240" w:lineRule="auto"/>
              <w:jc w:val="center"/>
              <w:rPr>
                <w:bCs/>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D4D13" w:rsidRPr="00445BE7" w:rsidRDefault="00FD4D13" w:rsidP="00CB119D">
            <w:pPr>
              <w:spacing w:line="240" w:lineRule="auto"/>
              <w:jc w:val="center"/>
              <w:rPr>
                <w:bCs/>
                <w:iCs/>
                <w:color w:val="000000"/>
                <w:sz w:val="20"/>
                <w:szCs w:val="20"/>
                <w:lang w:val="en-US"/>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D15DAE" w:rsidRDefault="00FD4D13" w:rsidP="00CB119D">
            <w:pPr>
              <w:spacing w:line="240" w:lineRule="auto"/>
              <w:jc w:val="center"/>
              <w:rPr>
                <w:b/>
                <w:bCs/>
                <w:iCs/>
                <w:color w:val="000000"/>
                <w:sz w:val="20"/>
                <w:szCs w:val="20"/>
              </w:rPr>
            </w:pPr>
            <w:r>
              <w:rPr>
                <w:b/>
                <w:bCs/>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FD4D13" w:rsidRPr="00445BE7" w:rsidRDefault="00FD4D13" w:rsidP="00CB119D">
            <w:pPr>
              <w:spacing w:line="240" w:lineRule="auto"/>
              <w:jc w:val="center"/>
              <w:rPr>
                <w:b/>
                <w:bCs/>
                <w:iCs/>
                <w:color w:val="000000"/>
                <w:sz w:val="20"/>
                <w:szCs w:val="20"/>
                <w:lang w:val="en-US"/>
              </w:rPr>
            </w:pPr>
            <w:r w:rsidRPr="00445BE7">
              <w:rPr>
                <w:b/>
                <w:bCs/>
                <w:iCs/>
                <w:color w:val="000000"/>
                <w:sz w:val="20"/>
                <w:szCs w:val="20"/>
              </w:rPr>
              <w:t>0</w:t>
            </w:r>
          </w:p>
        </w:tc>
      </w:tr>
    </w:tbl>
    <w:p w:rsidR="00A57D58" w:rsidRDefault="00A57D58" w:rsidP="00A57D58">
      <w:pPr>
        <w:spacing w:line="240" w:lineRule="auto"/>
        <w:ind w:firstLine="709"/>
        <w:rPr>
          <w:sz w:val="24"/>
          <w:szCs w:val="24"/>
          <w:highlight w:val="yellow"/>
          <w:lang w:val="en-US"/>
        </w:rPr>
      </w:pPr>
    </w:p>
    <w:p w:rsidR="00B636C3" w:rsidRPr="00C77532" w:rsidRDefault="00B636C3" w:rsidP="00B636C3">
      <w:pPr>
        <w:spacing w:line="240" w:lineRule="auto"/>
        <w:ind w:firstLine="709"/>
        <w:rPr>
          <w:sz w:val="24"/>
          <w:szCs w:val="24"/>
        </w:rPr>
      </w:pPr>
      <w:r w:rsidRPr="00C77532">
        <w:rPr>
          <w:sz w:val="24"/>
          <w:szCs w:val="24"/>
        </w:rPr>
        <w:t xml:space="preserve">Средняя нагрузка на сотрудника – </w:t>
      </w:r>
      <w:r w:rsidR="00FD4D13">
        <w:rPr>
          <w:sz w:val="24"/>
          <w:szCs w:val="24"/>
        </w:rPr>
        <w:t>0</w:t>
      </w:r>
      <w:r w:rsidRPr="00C77532">
        <w:rPr>
          <w:sz w:val="24"/>
          <w:szCs w:val="24"/>
        </w:rPr>
        <w:t xml:space="preserve">  регистраци</w:t>
      </w:r>
      <w:r w:rsidR="00FD4D13">
        <w:rPr>
          <w:sz w:val="24"/>
          <w:szCs w:val="24"/>
        </w:rPr>
        <w:t>и</w:t>
      </w:r>
      <w:r w:rsidRPr="00C77532">
        <w:rPr>
          <w:sz w:val="24"/>
          <w:szCs w:val="24"/>
        </w:rPr>
        <w:t xml:space="preserve"> (перерегистраци</w:t>
      </w:r>
      <w:r w:rsidR="00FD4D13">
        <w:rPr>
          <w:sz w:val="24"/>
          <w:szCs w:val="24"/>
        </w:rPr>
        <w:t>и</w:t>
      </w:r>
      <w:r w:rsidRPr="00C77532">
        <w:rPr>
          <w:sz w:val="24"/>
          <w:szCs w:val="24"/>
        </w:rPr>
        <w:t>)</w:t>
      </w:r>
    </w:p>
    <w:p w:rsidR="00B636C3" w:rsidRPr="00C77532" w:rsidRDefault="00B636C3" w:rsidP="00B636C3">
      <w:pPr>
        <w:tabs>
          <w:tab w:val="left" w:pos="1178"/>
          <w:tab w:val="left" w:pos="9053"/>
        </w:tabs>
        <w:spacing w:line="240" w:lineRule="auto"/>
        <w:ind w:firstLine="567"/>
        <w:rPr>
          <w:color w:val="000000"/>
          <w:sz w:val="24"/>
          <w:szCs w:val="24"/>
        </w:rPr>
      </w:pPr>
      <w:r w:rsidRPr="00C77532">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636C3" w:rsidRPr="00C77532" w:rsidRDefault="00B636C3" w:rsidP="00B636C3">
      <w:pPr>
        <w:tabs>
          <w:tab w:val="left" w:pos="1178"/>
          <w:tab w:val="left" w:pos="9053"/>
        </w:tabs>
        <w:spacing w:line="240" w:lineRule="auto"/>
        <w:ind w:firstLine="567"/>
        <w:rPr>
          <w:color w:val="000000"/>
          <w:sz w:val="24"/>
          <w:szCs w:val="24"/>
        </w:rPr>
      </w:pPr>
      <w:r w:rsidRPr="00C77532">
        <w:rPr>
          <w:color w:val="000000"/>
          <w:sz w:val="24"/>
          <w:szCs w:val="24"/>
        </w:rPr>
        <w:t>Предложения по повышению эффективности исполнения полномочия отсутствуют.</w:t>
      </w:r>
    </w:p>
    <w:p w:rsidR="00B636C3" w:rsidRPr="00C77532" w:rsidRDefault="00B636C3" w:rsidP="00B636C3">
      <w:pPr>
        <w:tabs>
          <w:tab w:val="left" w:pos="1178"/>
          <w:tab w:val="left" w:pos="9053"/>
        </w:tabs>
        <w:spacing w:line="240" w:lineRule="auto"/>
        <w:ind w:firstLine="567"/>
        <w:rPr>
          <w:i/>
          <w:iCs/>
          <w:color w:val="000000"/>
          <w:sz w:val="24"/>
          <w:szCs w:val="24"/>
        </w:rPr>
      </w:pPr>
      <w:r w:rsidRPr="00C77532">
        <w:rPr>
          <w:color w:val="000000"/>
          <w:sz w:val="24"/>
          <w:szCs w:val="24"/>
        </w:rPr>
        <w:t>Проблемы при исполнении полномочия в отчетном периоде не выявлены</w:t>
      </w:r>
      <w:r w:rsidRPr="00C77532">
        <w:rPr>
          <w:i/>
          <w:iCs/>
          <w:color w:val="000000"/>
          <w:sz w:val="24"/>
          <w:szCs w:val="24"/>
        </w:rPr>
        <w:t>.</w:t>
      </w:r>
    </w:p>
    <w:p w:rsidR="00A57D58" w:rsidRPr="00742149" w:rsidRDefault="00A57D58" w:rsidP="00A57D58">
      <w:pPr>
        <w:tabs>
          <w:tab w:val="left" w:pos="1178"/>
          <w:tab w:val="left" w:pos="9053"/>
        </w:tabs>
        <w:spacing w:line="240" w:lineRule="auto"/>
        <w:rPr>
          <w:i/>
          <w:iCs/>
          <w:color w:val="000000"/>
          <w:sz w:val="24"/>
          <w:szCs w:val="24"/>
        </w:rPr>
      </w:pPr>
    </w:p>
    <w:p w:rsidR="00A57D58" w:rsidRPr="005707DA" w:rsidRDefault="00A57D58" w:rsidP="00BB0E34">
      <w:pPr>
        <w:pStyle w:val="afa"/>
        <w:numPr>
          <w:ilvl w:val="1"/>
          <w:numId w:val="3"/>
        </w:numPr>
        <w:tabs>
          <w:tab w:val="left" w:pos="1178"/>
          <w:tab w:val="left" w:pos="9053"/>
        </w:tabs>
        <w:spacing w:line="240" w:lineRule="auto"/>
        <w:ind w:left="0"/>
        <w:jc w:val="center"/>
        <w:rPr>
          <w:b/>
          <w:i/>
          <w:iCs/>
          <w:color w:val="000000"/>
          <w:sz w:val="28"/>
          <w:szCs w:val="28"/>
        </w:rPr>
      </w:pPr>
      <w:r w:rsidRPr="00742149">
        <w:rPr>
          <w:b/>
          <w:i/>
          <w:iCs/>
          <w:color w:val="000000"/>
          <w:sz w:val="28"/>
          <w:szCs w:val="28"/>
        </w:rPr>
        <w:t>Надзор и контроль</w:t>
      </w:r>
    </w:p>
    <w:p w:rsidR="00A57D58" w:rsidRPr="00742149" w:rsidRDefault="00A57D58" w:rsidP="00A57D58">
      <w:pPr>
        <w:tabs>
          <w:tab w:val="left" w:pos="1178"/>
          <w:tab w:val="left" w:pos="9053"/>
        </w:tabs>
        <w:spacing w:line="240" w:lineRule="auto"/>
        <w:ind w:firstLine="567"/>
        <w:rPr>
          <w:b/>
          <w:bCs/>
          <w:i/>
          <w:iCs/>
          <w:color w:val="000000"/>
          <w:sz w:val="24"/>
          <w:szCs w:val="24"/>
        </w:rPr>
      </w:pPr>
      <w:r w:rsidRPr="00742149">
        <w:rPr>
          <w:b/>
          <w:bCs/>
          <w:i/>
          <w:iCs/>
          <w:color w:val="000000"/>
          <w:sz w:val="24"/>
          <w:szCs w:val="24"/>
        </w:rPr>
        <w:t>1.2.1. Государственный контроль и надзор за выполнением операторами связи требований по внедрению системы оперативно-розыскных мероприятий.</w:t>
      </w:r>
    </w:p>
    <w:p w:rsidR="00A57D58" w:rsidRPr="00BD6A37" w:rsidRDefault="00A57D58" w:rsidP="00A57D58">
      <w:pPr>
        <w:spacing w:line="240" w:lineRule="auto"/>
        <w:ind w:firstLine="709"/>
        <w:rPr>
          <w:sz w:val="24"/>
          <w:szCs w:val="24"/>
        </w:rPr>
      </w:pPr>
      <w:r w:rsidRPr="00BD6A37">
        <w:rPr>
          <w:sz w:val="24"/>
          <w:szCs w:val="24"/>
        </w:rPr>
        <w:t>Количество лицензий, в отношении которых исполняется полномочие –</w:t>
      </w:r>
      <w:r w:rsidR="00731FB8" w:rsidRPr="006E5804">
        <w:rPr>
          <w:sz w:val="24"/>
          <w:szCs w:val="24"/>
        </w:rPr>
        <w:t>7552</w:t>
      </w:r>
      <w:r w:rsidRPr="00BD6A37">
        <w:rPr>
          <w:sz w:val="24"/>
          <w:szCs w:val="24"/>
        </w:rPr>
        <w:t>.</w:t>
      </w:r>
    </w:p>
    <w:p w:rsidR="00A57D58" w:rsidRPr="00443916" w:rsidRDefault="00A57D58" w:rsidP="00A57D58">
      <w:pPr>
        <w:spacing w:line="240" w:lineRule="auto"/>
        <w:ind w:firstLine="709"/>
        <w:rPr>
          <w:sz w:val="24"/>
          <w:szCs w:val="24"/>
        </w:rPr>
      </w:pPr>
      <w:r w:rsidRPr="00443916">
        <w:rPr>
          <w:sz w:val="24"/>
          <w:szCs w:val="24"/>
        </w:rPr>
        <w:t>Количество сотрудников, в должностных регламентах которых установлено исполнение полномочия – 4 сотрудника.</w:t>
      </w:r>
    </w:p>
    <w:p w:rsidR="00A57D58" w:rsidRPr="00443916" w:rsidRDefault="00A57D58" w:rsidP="00A57D58">
      <w:pPr>
        <w:spacing w:line="240" w:lineRule="auto"/>
        <w:ind w:firstLine="709"/>
        <w:rPr>
          <w:sz w:val="24"/>
          <w:szCs w:val="24"/>
        </w:rPr>
      </w:pPr>
      <w:r w:rsidRPr="00443916">
        <w:rPr>
          <w:sz w:val="24"/>
          <w:szCs w:val="24"/>
        </w:rPr>
        <w:t>Доля полномочия</w:t>
      </w:r>
      <w:r w:rsidRPr="00443916">
        <w:rPr>
          <w:i/>
          <w:iCs/>
          <w:sz w:val="24"/>
          <w:szCs w:val="24"/>
        </w:rPr>
        <w:t xml:space="preserve"> – </w:t>
      </w:r>
      <w:r w:rsidRPr="00443916">
        <w:rPr>
          <w:sz w:val="24"/>
          <w:szCs w:val="24"/>
        </w:rPr>
        <w:t>0,13</w:t>
      </w:r>
    </w:p>
    <w:p w:rsidR="0035220C" w:rsidRDefault="0035220C" w:rsidP="00A57D58">
      <w:pPr>
        <w:tabs>
          <w:tab w:val="left" w:pos="1178"/>
          <w:tab w:val="left" w:pos="9053"/>
        </w:tabs>
        <w:spacing w:line="240" w:lineRule="auto"/>
        <w:ind w:firstLine="567"/>
        <w:rPr>
          <w:i/>
          <w:iCs/>
          <w:color w:val="000000"/>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443916">
        <w:rPr>
          <w:i/>
          <w:iCs/>
          <w:color w:val="000000"/>
          <w:sz w:val="24"/>
          <w:szCs w:val="24"/>
        </w:rPr>
        <w:t>Объемы и результаты выполнения плановых мероприятий по исполнению полномочия</w:t>
      </w:r>
    </w:p>
    <w:p w:rsidR="00B636C3" w:rsidRDefault="00B636C3" w:rsidP="00A57D58">
      <w:pPr>
        <w:tabs>
          <w:tab w:val="left" w:pos="1178"/>
          <w:tab w:val="left" w:pos="9053"/>
        </w:tabs>
        <w:spacing w:line="240" w:lineRule="auto"/>
        <w:ind w:firstLine="567"/>
        <w:rPr>
          <w:i/>
          <w:iCs/>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708"/>
        <w:gridCol w:w="709"/>
        <w:gridCol w:w="709"/>
        <w:gridCol w:w="992"/>
        <w:gridCol w:w="709"/>
        <w:gridCol w:w="709"/>
        <w:gridCol w:w="708"/>
        <w:gridCol w:w="709"/>
        <w:gridCol w:w="992"/>
        <w:gridCol w:w="709"/>
      </w:tblGrid>
      <w:tr w:rsidR="00B636C3" w:rsidRPr="00A921C5" w:rsidTr="00731FB8">
        <w:trPr>
          <w:trHeight w:val="70"/>
        </w:trPr>
        <w:tc>
          <w:tcPr>
            <w:tcW w:w="2552" w:type="dxa"/>
            <w:shd w:val="clear" w:color="auto" w:fill="auto"/>
          </w:tcPr>
          <w:p w:rsidR="00B636C3" w:rsidRPr="00443916" w:rsidRDefault="00B636C3" w:rsidP="00621CB2">
            <w:pPr>
              <w:tabs>
                <w:tab w:val="left" w:pos="1178"/>
                <w:tab w:val="left" w:pos="9053"/>
              </w:tabs>
              <w:spacing w:line="240" w:lineRule="auto"/>
              <w:jc w:val="center"/>
              <w:rPr>
                <w:b/>
                <w:i/>
                <w:iCs/>
                <w:color w:val="000000"/>
                <w:sz w:val="20"/>
                <w:szCs w:val="20"/>
              </w:rPr>
            </w:pPr>
            <w:r w:rsidRPr="00443916">
              <w:rPr>
                <w:b/>
                <w:iCs/>
                <w:sz w:val="20"/>
                <w:szCs w:val="20"/>
              </w:rPr>
              <w:t>Показатель</w:t>
            </w:r>
          </w:p>
        </w:tc>
        <w:tc>
          <w:tcPr>
            <w:tcW w:w="709" w:type="dxa"/>
            <w:shd w:val="clear" w:color="auto" w:fill="auto"/>
            <w:vAlign w:val="center"/>
          </w:tcPr>
          <w:p w:rsidR="00B636C3" w:rsidRPr="00731FB8" w:rsidRDefault="00B636C3" w:rsidP="00E95810">
            <w:pPr>
              <w:tabs>
                <w:tab w:val="left" w:pos="1178"/>
                <w:tab w:val="left" w:pos="9053"/>
              </w:tabs>
              <w:spacing w:line="240" w:lineRule="auto"/>
              <w:jc w:val="center"/>
              <w:rPr>
                <w:iCs/>
                <w:color w:val="000000"/>
                <w:sz w:val="20"/>
                <w:szCs w:val="20"/>
              </w:rPr>
            </w:pPr>
            <w:r w:rsidRPr="00731FB8">
              <w:rPr>
                <w:iCs/>
                <w:color w:val="000000"/>
                <w:sz w:val="20"/>
                <w:szCs w:val="20"/>
              </w:rPr>
              <w:t>1 кв. 2016</w:t>
            </w:r>
          </w:p>
        </w:tc>
        <w:tc>
          <w:tcPr>
            <w:tcW w:w="708" w:type="dxa"/>
            <w:shd w:val="clear" w:color="auto" w:fill="BFBFBF" w:themeFill="background1" w:themeFillShade="BF"/>
            <w:vAlign w:val="center"/>
          </w:tcPr>
          <w:p w:rsidR="00B636C3" w:rsidRPr="00731FB8" w:rsidRDefault="00B636C3" w:rsidP="00E95810">
            <w:pPr>
              <w:tabs>
                <w:tab w:val="left" w:pos="1178"/>
                <w:tab w:val="left" w:pos="9053"/>
              </w:tabs>
              <w:spacing w:line="240" w:lineRule="auto"/>
              <w:jc w:val="center"/>
              <w:rPr>
                <w:b/>
                <w:iCs/>
                <w:color w:val="000000"/>
                <w:sz w:val="20"/>
                <w:szCs w:val="20"/>
              </w:rPr>
            </w:pPr>
            <w:r w:rsidRPr="00731FB8">
              <w:rPr>
                <w:b/>
                <w:iCs/>
                <w:color w:val="000000"/>
                <w:sz w:val="20"/>
                <w:szCs w:val="20"/>
              </w:rPr>
              <w:t>2 кв. 2016</w:t>
            </w:r>
          </w:p>
        </w:tc>
        <w:tc>
          <w:tcPr>
            <w:tcW w:w="709"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3 кв. 2016</w:t>
            </w:r>
          </w:p>
        </w:tc>
        <w:tc>
          <w:tcPr>
            <w:tcW w:w="709"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4 кв. 2016</w:t>
            </w:r>
          </w:p>
        </w:tc>
        <w:tc>
          <w:tcPr>
            <w:tcW w:w="992" w:type="dxa"/>
            <w:shd w:val="clear" w:color="auto" w:fill="BFBFBF" w:themeFill="background1" w:themeFillShade="BF"/>
            <w:vAlign w:val="center"/>
          </w:tcPr>
          <w:p w:rsidR="00B636C3" w:rsidRPr="00731FB8" w:rsidRDefault="00731FB8" w:rsidP="00E95810">
            <w:pPr>
              <w:tabs>
                <w:tab w:val="left" w:pos="1178"/>
                <w:tab w:val="left" w:pos="9053"/>
              </w:tabs>
              <w:spacing w:line="240" w:lineRule="auto"/>
              <w:jc w:val="center"/>
              <w:rPr>
                <w:b/>
                <w:iCs/>
                <w:color w:val="000000"/>
                <w:sz w:val="20"/>
                <w:szCs w:val="20"/>
              </w:rPr>
            </w:pPr>
            <w:r w:rsidRPr="00731FB8">
              <w:rPr>
                <w:b/>
                <w:sz w:val="20"/>
                <w:szCs w:val="20"/>
              </w:rPr>
              <w:t>1-е полугод.  2016</w:t>
            </w:r>
          </w:p>
        </w:tc>
        <w:tc>
          <w:tcPr>
            <w:tcW w:w="709" w:type="dxa"/>
            <w:shd w:val="clear" w:color="auto" w:fill="auto"/>
            <w:vAlign w:val="center"/>
          </w:tcPr>
          <w:p w:rsidR="00B636C3" w:rsidRPr="00731FB8" w:rsidRDefault="00B636C3" w:rsidP="00B636C3">
            <w:pPr>
              <w:tabs>
                <w:tab w:val="left" w:pos="1178"/>
                <w:tab w:val="left" w:pos="9053"/>
              </w:tabs>
              <w:spacing w:line="240" w:lineRule="auto"/>
              <w:jc w:val="center"/>
              <w:rPr>
                <w:iCs/>
                <w:color w:val="000000"/>
                <w:sz w:val="20"/>
                <w:szCs w:val="20"/>
              </w:rPr>
            </w:pPr>
            <w:r w:rsidRPr="00731FB8">
              <w:rPr>
                <w:iCs/>
                <w:color w:val="000000"/>
                <w:sz w:val="20"/>
                <w:szCs w:val="20"/>
              </w:rPr>
              <w:t>1 кв. 2017</w:t>
            </w:r>
          </w:p>
        </w:tc>
        <w:tc>
          <w:tcPr>
            <w:tcW w:w="709" w:type="dxa"/>
            <w:shd w:val="clear" w:color="auto" w:fill="BFBFBF" w:themeFill="background1" w:themeFillShade="BF"/>
            <w:vAlign w:val="center"/>
          </w:tcPr>
          <w:p w:rsidR="00B636C3" w:rsidRPr="00731FB8" w:rsidRDefault="00B636C3" w:rsidP="00B636C3">
            <w:pPr>
              <w:tabs>
                <w:tab w:val="left" w:pos="1178"/>
                <w:tab w:val="left" w:pos="9053"/>
              </w:tabs>
              <w:spacing w:line="240" w:lineRule="auto"/>
              <w:jc w:val="center"/>
              <w:rPr>
                <w:b/>
                <w:iCs/>
                <w:color w:val="000000"/>
                <w:sz w:val="20"/>
                <w:szCs w:val="20"/>
              </w:rPr>
            </w:pPr>
            <w:r w:rsidRPr="00731FB8">
              <w:rPr>
                <w:b/>
                <w:iCs/>
                <w:color w:val="000000"/>
                <w:sz w:val="20"/>
                <w:szCs w:val="20"/>
              </w:rPr>
              <w:t>2 кв. 2017</w:t>
            </w:r>
          </w:p>
        </w:tc>
        <w:tc>
          <w:tcPr>
            <w:tcW w:w="708" w:type="dxa"/>
            <w:shd w:val="clear" w:color="auto" w:fill="FFFFFF" w:themeFill="background1"/>
            <w:vAlign w:val="center"/>
          </w:tcPr>
          <w:p w:rsidR="00B636C3" w:rsidRPr="00443916" w:rsidRDefault="00B636C3" w:rsidP="00B636C3">
            <w:pPr>
              <w:tabs>
                <w:tab w:val="left" w:pos="1178"/>
                <w:tab w:val="left" w:pos="9053"/>
              </w:tabs>
              <w:spacing w:line="240" w:lineRule="auto"/>
              <w:jc w:val="center"/>
              <w:rPr>
                <w:iCs/>
                <w:color w:val="000000"/>
                <w:sz w:val="20"/>
                <w:szCs w:val="20"/>
              </w:rPr>
            </w:pPr>
            <w:r w:rsidRPr="00443916">
              <w:rPr>
                <w:iCs/>
                <w:color w:val="000000"/>
                <w:sz w:val="20"/>
                <w:szCs w:val="20"/>
              </w:rPr>
              <w:t>3 кв. 201</w:t>
            </w:r>
            <w:r>
              <w:rPr>
                <w:iCs/>
                <w:color w:val="000000"/>
                <w:sz w:val="20"/>
                <w:szCs w:val="20"/>
              </w:rPr>
              <w:t>7</w:t>
            </w:r>
          </w:p>
        </w:tc>
        <w:tc>
          <w:tcPr>
            <w:tcW w:w="709" w:type="dxa"/>
            <w:shd w:val="clear" w:color="auto" w:fill="auto"/>
            <w:vAlign w:val="center"/>
          </w:tcPr>
          <w:p w:rsidR="00B636C3" w:rsidRPr="00B636C3" w:rsidRDefault="00B636C3" w:rsidP="00B636C3">
            <w:pPr>
              <w:tabs>
                <w:tab w:val="left" w:pos="1178"/>
                <w:tab w:val="left" w:pos="9053"/>
              </w:tabs>
              <w:spacing w:line="240" w:lineRule="auto"/>
              <w:jc w:val="center"/>
              <w:rPr>
                <w:iCs/>
                <w:color w:val="000000"/>
                <w:sz w:val="20"/>
                <w:szCs w:val="20"/>
              </w:rPr>
            </w:pPr>
            <w:r w:rsidRPr="00B636C3">
              <w:rPr>
                <w:iCs/>
                <w:color w:val="000000"/>
                <w:sz w:val="20"/>
                <w:szCs w:val="20"/>
              </w:rPr>
              <w:t>4 кв. 2017</w:t>
            </w:r>
          </w:p>
        </w:tc>
        <w:tc>
          <w:tcPr>
            <w:tcW w:w="992" w:type="dxa"/>
            <w:shd w:val="clear" w:color="auto" w:fill="BFBFBF" w:themeFill="background1" w:themeFillShade="BF"/>
            <w:vAlign w:val="center"/>
          </w:tcPr>
          <w:p w:rsidR="00B636C3" w:rsidRPr="00731FB8" w:rsidRDefault="00731FB8" w:rsidP="00B636C3">
            <w:pPr>
              <w:tabs>
                <w:tab w:val="left" w:pos="1178"/>
                <w:tab w:val="left" w:pos="9053"/>
              </w:tabs>
              <w:spacing w:line="240" w:lineRule="auto"/>
              <w:jc w:val="center"/>
              <w:rPr>
                <w:b/>
                <w:iCs/>
                <w:color w:val="000000"/>
                <w:sz w:val="20"/>
                <w:szCs w:val="20"/>
              </w:rPr>
            </w:pPr>
            <w:r w:rsidRPr="00731FB8">
              <w:rPr>
                <w:b/>
                <w:sz w:val="20"/>
                <w:szCs w:val="20"/>
              </w:rPr>
              <w:t xml:space="preserve">1-е полугод.  </w:t>
            </w:r>
            <w:r w:rsidR="00B636C3" w:rsidRPr="00731FB8">
              <w:rPr>
                <w:b/>
                <w:iCs/>
                <w:color w:val="000000"/>
                <w:sz w:val="20"/>
                <w:szCs w:val="20"/>
              </w:rPr>
              <w:t>2017</w:t>
            </w:r>
          </w:p>
        </w:tc>
        <w:tc>
          <w:tcPr>
            <w:tcW w:w="709" w:type="dxa"/>
            <w:shd w:val="clear" w:color="auto" w:fill="BFBFBF" w:themeFill="background1" w:themeFillShade="BF"/>
            <w:vAlign w:val="center"/>
          </w:tcPr>
          <w:p w:rsidR="00B636C3" w:rsidRPr="00443916" w:rsidRDefault="00B636C3" w:rsidP="00B636C3">
            <w:pPr>
              <w:tabs>
                <w:tab w:val="left" w:pos="1178"/>
                <w:tab w:val="left" w:pos="9053"/>
              </w:tabs>
              <w:spacing w:line="240" w:lineRule="auto"/>
              <w:jc w:val="center"/>
              <w:rPr>
                <w:b/>
                <w:iCs/>
                <w:color w:val="000000"/>
                <w:sz w:val="20"/>
                <w:szCs w:val="20"/>
              </w:rPr>
            </w:pPr>
            <w:r w:rsidRPr="00443916">
              <w:rPr>
                <w:b/>
                <w:iCs/>
                <w:color w:val="000000"/>
                <w:sz w:val="20"/>
                <w:szCs w:val="20"/>
              </w:rPr>
              <w:t>201</w:t>
            </w:r>
            <w:r>
              <w:rPr>
                <w:b/>
                <w:iCs/>
                <w:color w:val="000000"/>
                <w:sz w:val="20"/>
                <w:szCs w:val="20"/>
              </w:rPr>
              <w:t>7</w:t>
            </w:r>
            <w:r w:rsidRPr="00443916">
              <w:rPr>
                <w:b/>
                <w:iCs/>
                <w:color w:val="000000"/>
                <w:sz w:val="20"/>
                <w:szCs w:val="20"/>
              </w:rPr>
              <w:t xml:space="preserve"> к 201</w:t>
            </w:r>
            <w:r>
              <w:rPr>
                <w:b/>
                <w:iCs/>
                <w:color w:val="000000"/>
                <w:sz w:val="20"/>
                <w:szCs w:val="20"/>
              </w:rPr>
              <w:t>6</w:t>
            </w:r>
          </w:p>
        </w:tc>
      </w:tr>
      <w:tr w:rsidR="00731FB8" w:rsidRPr="00A921C5" w:rsidTr="00731FB8">
        <w:tc>
          <w:tcPr>
            <w:tcW w:w="2552" w:type="dxa"/>
            <w:shd w:val="clear" w:color="auto" w:fill="auto"/>
          </w:tcPr>
          <w:p w:rsidR="00731FB8" w:rsidRPr="00443916" w:rsidRDefault="00731FB8"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проверок, связанных с исполнением полномочия</w:t>
            </w:r>
          </w:p>
        </w:tc>
        <w:tc>
          <w:tcPr>
            <w:tcW w:w="709" w:type="dxa"/>
            <w:shd w:val="clear" w:color="auto" w:fill="auto"/>
            <w:vAlign w:val="center"/>
          </w:tcPr>
          <w:p w:rsidR="00731FB8" w:rsidRPr="00731FB8" w:rsidRDefault="00C75DDE" w:rsidP="00E95810">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731FB8" w:rsidRPr="00731FB8" w:rsidRDefault="00C75DDE" w:rsidP="00E95810">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731FB8" w:rsidRPr="00443916" w:rsidRDefault="00731FB8"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731FB8" w:rsidRPr="00B636C3" w:rsidRDefault="00731FB8" w:rsidP="00E95810">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992" w:type="dxa"/>
            <w:shd w:val="clear" w:color="auto" w:fill="BFBFBF" w:themeFill="background1" w:themeFillShade="BF"/>
            <w:vAlign w:val="center"/>
          </w:tcPr>
          <w:p w:rsidR="00731FB8" w:rsidRPr="00731FB8" w:rsidRDefault="00731FB8" w:rsidP="00E95810">
            <w:pPr>
              <w:tabs>
                <w:tab w:val="left" w:pos="1178"/>
                <w:tab w:val="left" w:pos="9053"/>
              </w:tabs>
              <w:spacing w:line="240" w:lineRule="auto"/>
              <w:jc w:val="center"/>
              <w:rPr>
                <w:b/>
                <w:iCs/>
                <w:color w:val="000000"/>
                <w:sz w:val="20"/>
                <w:szCs w:val="20"/>
              </w:rPr>
            </w:pPr>
            <w:r w:rsidRPr="00731FB8">
              <w:rPr>
                <w:b/>
                <w:iCs/>
                <w:color w:val="000000"/>
                <w:sz w:val="20"/>
                <w:szCs w:val="20"/>
              </w:rPr>
              <w:t>1</w:t>
            </w:r>
          </w:p>
        </w:tc>
        <w:tc>
          <w:tcPr>
            <w:tcW w:w="709" w:type="dxa"/>
            <w:shd w:val="clear" w:color="auto" w:fill="auto"/>
            <w:vAlign w:val="center"/>
          </w:tcPr>
          <w:p w:rsidR="00731FB8" w:rsidRPr="00731FB8" w:rsidRDefault="00731FB8" w:rsidP="00621CB2">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1</w:t>
            </w:r>
          </w:p>
        </w:tc>
        <w:tc>
          <w:tcPr>
            <w:tcW w:w="708" w:type="dxa"/>
            <w:shd w:val="clear" w:color="auto" w:fill="FFFFFF" w:themeFill="background1"/>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731FB8" w:rsidRPr="00D15DAE" w:rsidRDefault="00731FB8" w:rsidP="00CB119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1</w:t>
            </w:r>
          </w:p>
        </w:tc>
      </w:tr>
      <w:tr w:rsidR="00731FB8" w:rsidRPr="00A921C5" w:rsidTr="00731FB8">
        <w:tc>
          <w:tcPr>
            <w:tcW w:w="2552" w:type="dxa"/>
            <w:shd w:val="clear" w:color="auto" w:fill="auto"/>
          </w:tcPr>
          <w:p w:rsidR="00731FB8" w:rsidRPr="00443916" w:rsidRDefault="00731FB8"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731FB8" w:rsidRPr="00731FB8" w:rsidRDefault="00731FB8" w:rsidP="00E95810">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8" w:type="dxa"/>
            <w:shd w:val="clear" w:color="auto" w:fill="BFBFBF" w:themeFill="background1" w:themeFillShade="BF"/>
            <w:vAlign w:val="center"/>
          </w:tcPr>
          <w:p w:rsidR="00731FB8" w:rsidRPr="00731FB8" w:rsidRDefault="00731FB8" w:rsidP="00E95810">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FFFFFF" w:themeFill="background1"/>
            <w:vAlign w:val="center"/>
          </w:tcPr>
          <w:p w:rsidR="00731FB8" w:rsidRPr="00443916" w:rsidRDefault="00731FB8"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731FB8" w:rsidRPr="00B636C3" w:rsidRDefault="00731FB8"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731FB8" w:rsidRPr="00731FB8" w:rsidRDefault="00731FB8" w:rsidP="00E95810">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auto"/>
            <w:vAlign w:val="center"/>
          </w:tcPr>
          <w:p w:rsidR="00731FB8" w:rsidRPr="00731FB8" w:rsidRDefault="00731FB8" w:rsidP="00621CB2">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c>
          <w:tcPr>
            <w:tcW w:w="708" w:type="dxa"/>
            <w:shd w:val="clear" w:color="auto" w:fill="FFFFFF" w:themeFill="background1"/>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731FB8" w:rsidRPr="00D15DAE"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731FB8" w:rsidRPr="00A921C5" w:rsidTr="00731FB8">
        <w:tc>
          <w:tcPr>
            <w:tcW w:w="2552" w:type="dxa"/>
            <w:shd w:val="clear" w:color="auto" w:fill="auto"/>
          </w:tcPr>
          <w:p w:rsidR="00731FB8" w:rsidRPr="00443916" w:rsidRDefault="00731FB8" w:rsidP="00621CB2">
            <w:pPr>
              <w:tabs>
                <w:tab w:val="left" w:pos="1178"/>
                <w:tab w:val="left" w:pos="9053"/>
              </w:tabs>
              <w:spacing w:line="240" w:lineRule="auto"/>
              <w:jc w:val="left"/>
              <w:rPr>
                <w:iCs/>
                <w:color w:val="000000"/>
                <w:sz w:val="20"/>
                <w:szCs w:val="20"/>
              </w:rPr>
            </w:pPr>
            <w:r w:rsidRPr="00443916">
              <w:rPr>
                <w:iCs/>
                <w:color w:val="000000"/>
                <w:sz w:val="20"/>
                <w:szCs w:val="20"/>
              </w:rPr>
              <w:t>Выявлено нарушений</w:t>
            </w:r>
          </w:p>
        </w:tc>
        <w:tc>
          <w:tcPr>
            <w:tcW w:w="709" w:type="dxa"/>
            <w:shd w:val="clear" w:color="auto" w:fill="auto"/>
            <w:vAlign w:val="center"/>
          </w:tcPr>
          <w:p w:rsidR="00731FB8" w:rsidRPr="00731FB8" w:rsidRDefault="00731FB8" w:rsidP="00E95810">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8" w:type="dxa"/>
            <w:shd w:val="clear" w:color="auto" w:fill="BFBFBF" w:themeFill="background1" w:themeFillShade="BF"/>
            <w:vAlign w:val="center"/>
          </w:tcPr>
          <w:p w:rsidR="00731FB8" w:rsidRPr="00731FB8" w:rsidRDefault="00731FB8" w:rsidP="00E95810">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FFFFFF" w:themeFill="background1"/>
            <w:vAlign w:val="center"/>
          </w:tcPr>
          <w:p w:rsidR="00731FB8" w:rsidRPr="00443916" w:rsidRDefault="00731FB8"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731FB8" w:rsidRPr="00B636C3" w:rsidRDefault="00731FB8"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731FB8" w:rsidRPr="00731FB8" w:rsidRDefault="00731FB8" w:rsidP="00E95810">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auto"/>
            <w:vAlign w:val="center"/>
          </w:tcPr>
          <w:p w:rsidR="00731FB8" w:rsidRPr="00731FB8" w:rsidRDefault="00731FB8" w:rsidP="00621CB2">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c>
          <w:tcPr>
            <w:tcW w:w="708" w:type="dxa"/>
            <w:shd w:val="clear" w:color="auto" w:fill="FFFFFF" w:themeFill="background1"/>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731FB8" w:rsidRPr="00D15DAE"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731FB8" w:rsidRPr="00A921C5" w:rsidTr="00731FB8">
        <w:tc>
          <w:tcPr>
            <w:tcW w:w="2552" w:type="dxa"/>
            <w:shd w:val="clear" w:color="auto" w:fill="auto"/>
          </w:tcPr>
          <w:p w:rsidR="00731FB8" w:rsidRPr="00443916" w:rsidRDefault="00731FB8" w:rsidP="00621CB2">
            <w:pPr>
              <w:tabs>
                <w:tab w:val="left" w:pos="1178"/>
                <w:tab w:val="left" w:pos="9053"/>
              </w:tabs>
              <w:spacing w:line="240" w:lineRule="auto"/>
              <w:jc w:val="left"/>
              <w:rPr>
                <w:iCs/>
                <w:color w:val="000000"/>
                <w:sz w:val="20"/>
                <w:szCs w:val="20"/>
              </w:rPr>
            </w:pPr>
            <w:r w:rsidRPr="00443916">
              <w:rPr>
                <w:iCs/>
                <w:color w:val="000000"/>
                <w:sz w:val="20"/>
                <w:szCs w:val="20"/>
              </w:rPr>
              <w:t>Выдано предписаний</w:t>
            </w:r>
          </w:p>
        </w:tc>
        <w:tc>
          <w:tcPr>
            <w:tcW w:w="709" w:type="dxa"/>
            <w:shd w:val="clear" w:color="auto" w:fill="auto"/>
            <w:vAlign w:val="center"/>
          </w:tcPr>
          <w:p w:rsidR="00731FB8" w:rsidRPr="00731FB8" w:rsidRDefault="00731FB8" w:rsidP="00E95810">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8" w:type="dxa"/>
            <w:shd w:val="clear" w:color="auto" w:fill="BFBFBF" w:themeFill="background1" w:themeFillShade="BF"/>
            <w:vAlign w:val="center"/>
          </w:tcPr>
          <w:p w:rsidR="00731FB8" w:rsidRPr="00731FB8" w:rsidRDefault="00731FB8" w:rsidP="00E95810">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FFFFFF" w:themeFill="background1"/>
            <w:vAlign w:val="center"/>
          </w:tcPr>
          <w:p w:rsidR="00731FB8" w:rsidRPr="00443916" w:rsidRDefault="00731FB8"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731FB8" w:rsidRPr="00B636C3" w:rsidRDefault="00731FB8"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731FB8" w:rsidRPr="00731FB8" w:rsidRDefault="00731FB8" w:rsidP="00E95810">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auto"/>
            <w:vAlign w:val="center"/>
          </w:tcPr>
          <w:p w:rsidR="00731FB8" w:rsidRPr="00731FB8" w:rsidRDefault="00731FB8" w:rsidP="00621CB2">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c>
          <w:tcPr>
            <w:tcW w:w="708" w:type="dxa"/>
            <w:shd w:val="clear" w:color="auto" w:fill="FFFFFF" w:themeFill="background1"/>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731FB8" w:rsidRPr="00D15DAE"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731FB8" w:rsidRPr="00A921C5" w:rsidTr="00731FB8">
        <w:tc>
          <w:tcPr>
            <w:tcW w:w="2552" w:type="dxa"/>
            <w:shd w:val="clear" w:color="auto" w:fill="auto"/>
          </w:tcPr>
          <w:p w:rsidR="00731FB8" w:rsidRPr="00443916" w:rsidRDefault="00731FB8" w:rsidP="00621CB2">
            <w:pPr>
              <w:tabs>
                <w:tab w:val="left" w:pos="1178"/>
                <w:tab w:val="left" w:pos="9053"/>
              </w:tabs>
              <w:spacing w:line="240" w:lineRule="auto"/>
              <w:jc w:val="left"/>
              <w:rPr>
                <w:iCs/>
                <w:color w:val="000000"/>
                <w:sz w:val="20"/>
                <w:szCs w:val="20"/>
              </w:rPr>
            </w:pPr>
            <w:r w:rsidRPr="00443916">
              <w:rPr>
                <w:iCs/>
                <w:color w:val="000000"/>
                <w:sz w:val="20"/>
                <w:szCs w:val="20"/>
              </w:rPr>
              <w:t>Составлено протоколов об АПН</w:t>
            </w:r>
          </w:p>
        </w:tc>
        <w:tc>
          <w:tcPr>
            <w:tcW w:w="709" w:type="dxa"/>
            <w:shd w:val="clear" w:color="auto" w:fill="auto"/>
            <w:vAlign w:val="center"/>
          </w:tcPr>
          <w:p w:rsidR="00731FB8" w:rsidRPr="00731FB8" w:rsidRDefault="00731FB8" w:rsidP="00E95810">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8" w:type="dxa"/>
            <w:shd w:val="clear" w:color="auto" w:fill="BFBFBF" w:themeFill="background1" w:themeFillShade="BF"/>
            <w:vAlign w:val="center"/>
          </w:tcPr>
          <w:p w:rsidR="00731FB8" w:rsidRPr="00731FB8" w:rsidRDefault="00731FB8" w:rsidP="00E95810">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FFFFFF" w:themeFill="background1"/>
            <w:vAlign w:val="center"/>
          </w:tcPr>
          <w:p w:rsidR="00731FB8" w:rsidRPr="00443916" w:rsidRDefault="00731FB8"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731FB8" w:rsidRPr="00B636C3" w:rsidRDefault="00731FB8"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731FB8" w:rsidRPr="00731FB8" w:rsidRDefault="00731FB8" w:rsidP="00E95810">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auto"/>
            <w:vAlign w:val="center"/>
          </w:tcPr>
          <w:p w:rsidR="00731FB8" w:rsidRPr="00731FB8" w:rsidRDefault="00731FB8" w:rsidP="00621CB2">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c>
          <w:tcPr>
            <w:tcW w:w="708" w:type="dxa"/>
            <w:shd w:val="clear" w:color="auto" w:fill="FFFFFF" w:themeFill="background1"/>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731FB8" w:rsidRPr="00D15DAE"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bl>
    <w:p w:rsidR="00A57D58" w:rsidRPr="00A921C5" w:rsidRDefault="00A57D58" w:rsidP="00A57D58">
      <w:pPr>
        <w:tabs>
          <w:tab w:val="left" w:pos="1178"/>
          <w:tab w:val="left" w:pos="9053"/>
        </w:tabs>
        <w:spacing w:line="240" w:lineRule="auto"/>
        <w:rPr>
          <w:i/>
          <w:iCs/>
          <w:color w:val="000000"/>
          <w:sz w:val="24"/>
          <w:szCs w:val="24"/>
          <w:highlight w:val="yellow"/>
        </w:rPr>
      </w:pPr>
    </w:p>
    <w:p w:rsidR="00A57D58" w:rsidRDefault="00A57D58" w:rsidP="00A57D58">
      <w:pPr>
        <w:tabs>
          <w:tab w:val="left" w:pos="1178"/>
        </w:tabs>
        <w:spacing w:line="240" w:lineRule="auto"/>
        <w:ind w:firstLine="567"/>
        <w:rPr>
          <w:i/>
          <w:iCs/>
          <w:color w:val="000000"/>
          <w:sz w:val="24"/>
          <w:szCs w:val="24"/>
        </w:rPr>
      </w:pPr>
      <w:r w:rsidRPr="00443916">
        <w:rPr>
          <w:i/>
          <w:iCs/>
          <w:color w:val="000000"/>
          <w:sz w:val="24"/>
          <w:szCs w:val="24"/>
        </w:rPr>
        <w:t>Объемы и результаты проведения внеплановых мероприятий по исполнению полномочия</w:t>
      </w:r>
    </w:p>
    <w:p w:rsidR="00731FB8" w:rsidRDefault="00731FB8" w:rsidP="00A57D58">
      <w:pPr>
        <w:tabs>
          <w:tab w:val="left" w:pos="1178"/>
        </w:tabs>
        <w:spacing w:line="240" w:lineRule="auto"/>
        <w:ind w:firstLine="567"/>
        <w:rPr>
          <w:i/>
          <w:iCs/>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708"/>
        <w:gridCol w:w="709"/>
        <w:gridCol w:w="709"/>
        <w:gridCol w:w="992"/>
        <w:gridCol w:w="709"/>
        <w:gridCol w:w="709"/>
        <w:gridCol w:w="708"/>
        <w:gridCol w:w="709"/>
        <w:gridCol w:w="992"/>
        <w:gridCol w:w="709"/>
      </w:tblGrid>
      <w:tr w:rsidR="00731FB8" w:rsidRPr="00A921C5" w:rsidTr="00CB119D">
        <w:trPr>
          <w:trHeight w:val="70"/>
        </w:trPr>
        <w:tc>
          <w:tcPr>
            <w:tcW w:w="2552" w:type="dxa"/>
            <w:shd w:val="clear" w:color="auto" w:fill="auto"/>
          </w:tcPr>
          <w:p w:rsidR="00731FB8" w:rsidRPr="00443916" w:rsidRDefault="00731FB8" w:rsidP="00CB119D">
            <w:pPr>
              <w:tabs>
                <w:tab w:val="left" w:pos="1178"/>
                <w:tab w:val="left" w:pos="9053"/>
              </w:tabs>
              <w:spacing w:line="240" w:lineRule="auto"/>
              <w:jc w:val="center"/>
              <w:rPr>
                <w:b/>
                <w:i/>
                <w:iCs/>
                <w:color w:val="000000"/>
                <w:sz w:val="20"/>
                <w:szCs w:val="20"/>
              </w:rPr>
            </w:pPr>
            <w:r w:rsidRPr="00443916">
              <w:rPr>
                <w:b/>
                <w:iCs/>
                <w:sz w:val="20"/>
                <w:szCs w:val="20"/>
              </w:rPr>
              <w:t>Показатель</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sidRPr="00731FB8">
              <w:rPr>
                <w:iCs/>
                <w:color w:val="000000"/>
                <w:sz w:val="20"/>
                <w:szCs w:val="20"/>
              </w:rPr>
              <w:t>1 кв. 2016</w:t>
            </w:r>
          </w:p>
        </w:tc>
        <w:tc>
          <w:tcPr>
            <w:tcW w:w="708"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iCs/>
                <w:color w:val="000000"/>
                <w:sz w:val="20"/>
                <w:szCs w:val="20"/>
              </w:rPr>
              <w:t>2 кв. 2016</w:t>
            </w:r>
          </w:p>
        </w:tc>
        <w:tc>
          <w:tcPr>
            <w:tcW w:w="709" w:type="dxa"/>
            <w:shd w:val="clear" w:color="auto" w:fill="FFFFFF" w:themeFill="background1"/>
            <w:vAlign w:val="center"/>
          </w:tcPr>
          <w:p w:rsidR="00731FB8" w:rsidRPr="00443916" w:rsidRDefault="00731FB8" w:rsidP="00CB119D">
            <w:pPr>
              <w:tabs>
                <w:tab w:val="left" w:pos="1178"/>
                <w:tab w:val="left" w:pos="9053"/>
              </w:tabs>
              <w:spacing w:line="240" w:lineRule="auto"/>
              <w:jc w:val="center"/>
              <w:rPr>
                <w:iCs/>
                <w:color w:val="000000"/>
                <w:sz w:val="20"/>
                <w:szCs w:val="20"/>
              </w:rPr>
            </w:pPr>
            <w:r w:rsidRPr="00443916">
              <w:rPr>
                <w:iCs/>
                <w:color w:val="000000"/>
                <w:sz w:val="20"/>
                <w:szCs w:val="20"/>
              </w:rPr>
              <w:t>3 кв. 2016</w:t>
            </w:r>
          </w:p>
        </w:tc>
        <w:tc>
          <w:tcPr>
            <w:tcW w:w="709" w:type="dxa"/>
            <w:shd w:val="clear" w:color="auto" w:fill="auto"/>
            <w:vAlign w:val="center"/>
          </w:tcPr>
          <w:p w:rsidR="00731FB8" w:rsidRPr="00B636C3" w:rsidRDefault="00731FB8" w:rsidP="00CB119D">
            <w:pPr>
              <w:tabs>
                <w:tab w:val="left" w:pos="1178"/>
                <w:tab w:val="left" w:pos="9053"/>
              </w:tabs>
              <w:spacing w:line="240" w:lineRule="auto"/>
              <w:jc w:val="center"/>
              <w:rPr>
                <w:iCs/>
                <w:color w:val="000000"/>
                <w:sz w:val="20"/>
                <w:szCs w:val="20"/>
              </w:rPr>
            </w:pPr>
            <w:r w:rsidRPr="00B636C3">
              <w:rPr>
                <w:iCs/>
                <w:color w:val="000000"/>
                <w:sz w:val="20"/>
                <w:szCs w:val="20"/>
              </w:rPr>
              <w:t>4 кв. 2016</w:t>
            </w:r>
          </w:p>
        </w:tc>
        <w:tc>
          <w:tcPr>
            <w:tcW w:w="992"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sz w:val="20"/>
                <w:szCs w:val="20"/>
              </w:rPr>
              <w:t>1-е полугод.  2016</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sidRPr="00731FB8">
              <w:rPr>
                <w:iCs/>
                <w:color w:val="000000"/>
                <w:sz w:val="20"/>
                <w:szCs w:val="20"/>
              </w:rPr>
              <w:t>1 кв. 2017</w:t>
            </w:r>
          </w:p>
        </w:tc>
        <w:tc>
          <w:tcPr>
            <w:tcW w:w="709"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iCs/>
                <w:color w:val="000000"/>
                <w:sz w:val="20"/>
                <w:szCs w:val="20"/>
              </w:rPr>
              <w:t>2 кв. 2017</w:t>
            </w:r>
          </w:p>
        </w:tc>
        <w:tc>
          <w:tcPr>
            <w:tcW w:w="708" w:type="dxa"/>
            <w:shd w:val="clear" w:color="auto" w:fill="FFFFFF" w:themeFill="background1"/>
            <w:vAlign w:val="center"/>
          </w:tcPr>
          <w:p w:rsidR="00731FB8" w:rsidRPr="00443916" w:rsidRDefault="00731FB8" w:rsidP="00CB119D">
            <w:pPr>
              <w:tabs>
                <w:tab w:val="left" w:pos="1178"/>
                <w:tab w:val="left" w:pos="9053"/>
              </w:tabs>
              <w:spacing w:line="240" w:lineRule="auto"/>
              <w:jc w:val="center"/>
              <w:rPr>
                <w:iCs/>
                <w:color w:val="000000"/>
                <w:sz w:val="20"/>
                <w:szCs w:val="20"/>
              </w:rPr>
            </w:pPr>
            <w:r w:rsidRPr="00443916">
              <w:rPr>
                <w:iCs/>
                <w:color w:val="000000"/>
                <w:sz w:val="20"/>
                <w:szCs w:val="20"/>
              </w:rPr>
              <w:t>3 кв. 201</w:t>
            </w:r>
            <w:r>
              <w:rPr>
                <w:iCs/>
                <w:color w:val="000000"/>
                <w:sz w:val="20"/>
                <w:szCs w:val="20"/>
              </w:rPr>
              <w:t>7</w:t>
            </w:r>
          </w:p>
        </w:tc>
        <w:tc>
          <w:tcPr>
            <w:tcW w:w="709" w:type="dxa"/>
            <w:shd w:val="clear" w:color="auto" w:fill="auto"/>
            <w:vAlign w:val="center"/>
          </w:tcPr>
          <w:p w:rsidR="00731FB8" w:rsidRPr="00B636C3" w:rsidRDefault="00731FB8" w:rsidP="00CB119D">
            <w:pPr>
              <w:tabs>
                <w:tab w:val="left" w:pos="1178"/>
                <w:tab w:val="left" w:pos="9053"/>
              </w:tabs>
              <w:spacing w:line="240" w:lineRule="auto"/>
              <w:jc w:val="center"/>
              <w:rPr>
                <w:iCs/>
                <w:color w:val="000000"/>
                <w:sz w:val="20"/>
                <w:szCs w:val="20"/>
              </w:rPr>
            </w:pPr>
            <w:r w:rsidRPr="00B636C3">
              <w:rPr>
                <w:iCs/>
                <w:color w:val="000000"/>
                <w:sz w:val="20"/>
                <w:szCs w:val="20"/>
              </w:rPr>
              <w:t>4 кв. 2017</w:t>
            </w:r>
          </w:p>
        </w:tc>
        <w:tc>
          <w:tcPr>
            <w:tcW w:w="992"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sz w:val="20"/>
                <w:szCs w:val="20"/>
              </w:rPr>
              <w:t xml:space="preserve">1-е полугод.  </w:t>
            </w:r>
            <w:r w:rsidRPr="00731FB8">
              <w:rPr>
                <w:b/>
                <w:iCs/>
                <w:color w:val="000000"/>
                <w:sz w:val="20"/>
                <w:szCs w:val="20"/>
              </w:rPr>
              <w:t>2017</w:t>
            </w:r>
          </w:p>
        </w:tc>
        <w:tc>
          <w:tcPr>
            <w:tcW w:w="709" w:type="dxa"/>
            <w:shd w:val="clear" w:color="auto" w:fill="BFBFBF" w:themeFill="background1" w:themeFillShade="BF"/>
            <w:vAlign w:val="center"/>
          </w:tcPr>
          <w:p w:rsidR="00731FB8" w:rsidRPr="00443916" w:rsidRDefault="00731FB8" w:rsidP="00CB119D">
            <w:pPr>
              <w:tabs>
                <w:tab w:val="left" w:pos="1178"/>
                <w:tab w:val="left" w:pos="9053"/>
              </w:tabs>
              <w:spacing w:line="240" w:lineRule="auto"/>
              <w:jc w:val="center"/>
              <w:rPr>
                <w:b/>
                <w:iCs/>
                <w:color w:val="000000"/>
                <w:sz w:val="20"/>
                <w:szCs w:val="20"/>
              </w:rPr>
            </w:pPr>
            <w:r w:rsidRPr="00443916">
              <w:rPr>
                <w:b/>
                <w:iCs/>
                <w:color w:val="000000"/>
                <w:sz w:val="20"/>
                <w:szCs w:val="20"/>
              </w:rPr>
              <w:t>201</w:t>
            </w:r>
            <w:r>
              <w:rPr>
                <w:b/>
                <w:iCs/>
                <w:color w:val="000000"/>
                <w:sz w:val="20"/>
                <w:szCs w:val="20"/>
              </w:rPr>
              <w:t>7</w:t>
            </w:r>
            <w:r w:rsidRPr="00443916">
              <w:rPr>
                <w:b/>
                <w:iCs/>
                <w:color w:val="000000"/>
                <w:sz w:val="20"/>
                <w:szCs w:val="20"/>
              </w:rPr>
              <w:t xml:space="preserve"> к 201</w:t>
            </w:r>
            <w:r>
              <w:rPr>
                <w:b/>
                <w:iCs/>
                <w:color w:val="000000"/>
                <w:sz w:val="20"/>
                <w:szCs w:val="20"/>
              </w:rPr>
              <w:t>6</w:t>
            </w:r>
          </w:p>
        </w:tc>
      </w:tr>
      <w:tr w:rsidR="00731FB8" w:rsidRPr="00A921C5" w:rsidTr="00CB119D">
        <w:tc>
          <w:tcPr>
            <w:tcW w:w="2552" w:type="dxa"/>
            <w:shd w:val="clear" w:color="auto" w:fill="auto"/>
          </w:tcPr>
          <w:p w:rsidR="00731FB8" w:rsidRPr="00443916" w:rsidRDefault="00731FB8" w:rsidP="00CB119D">
            <w:pPr>
              <w:tabs>
                <w:tab w:val="left" w:pos="1178"/>
                <w:tab w:val="left" w:pos="9053"/>
              </w:tabs>
              <w:spacing w:line="240" w:lineRule="auto"/>
              <w:jc w:val="left"/>
              <w:rPr>
                <w:i/>
                <w:iCs/>
                <w:color w:val="000000"/>
                <w:sz w:val="24"/>
                <w:szCs w:val="24"/>
              </w:rPr>
            </w:pPr>
            <w:r w:rsidRPr="00443916">
              <w:rPr>
                <w:iCs/>
                <w:color w:val="000000"/>
                <w:sz w:val="20"/>
                <w:szCs w:val="20"/>
              </w:rPr>
              <w:t>Количество проверок, связанных с исполнением полномочия</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FFFFFF" w:themeFill="background1"/>
            <w:vAlign w:val="center"/>
          </w:tcPr>
          <w:p w:rsidR="00731FB8" w:rsidRPr="00443916" w:rsidRDefault="00731FB8" w:rsidP="00CB119D">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731FB8" w:rsidRPr="00B636C3" w:rsidRDefault="00731FB8" w:rsidP="00CB119D">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992"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FFFFFF" w:themeFill="background1"/>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731FB8" w:rsidRPr="00D15DAE"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r>
      <w:tr w:rsidR="00731FB8" w:rsidRPr="00A921C5" w:rsidTr="00CB119D">
        <w:tc>
          <w:tcPr>
            <w:tcW w:w="2552" w:type="dxa"/>
            <w:shd w:val="clear" w:color="auto" w:fill="auto"/>
          </w:tcPr>
          <w:p w:rsidR="00731FB8" w:rsidRPr="00443916" w:rsidRDefault="00731FB8" w:rsidP="00CB119D">
            <w:pPr>
              <w:tabs>
                <w:tab w:val="left" w:pos="1178"/>
                <w:tab w:val="left" w:pos="9053"/>
              </w:tabs>
              <w:spacing w:line="240" w:lineRule="auto"/>
              <w:jc w:val="left"/>
              <w:rPr>
                <w:i/>
                <w:iCs/>
                <w:color w:val="000000"/>
                <w:sz w:val="24"/>
                <w:szCs w:val="24"/>
              </w:rPr>
            </w:pPr>
            <w:r w:rsidRPr="0044391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8"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FFFFFF" w:themeFill="background1"/>
            <w:vAlign w:val="center"/>
          </w:tcPr>
          <w:p w:rsidR="00731FB8" w:rsidRPr="00443916" w:rsidRDefault="00731FB8" w:rsidP="00CB119D">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731FB8" w:rsidRPr="00B636C3" w:rsidRDefault="00731FB8" w:rsidP="00CB119D">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c>
          <w:tcPr>
            <w:tcW w:w="708" w:type="dxa"/>
            <w:shd w:val="clear" w:color="auto" w:fill="FFFFFF" w:themeFill="background1"/>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731FB8" w:rsidRPr="00D15DAE"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731FB8" w:rsidRPr="00A921C5" w:rsidTr="00CB119D">
        <w:tc>
          <w:tcPr>
            <w:tcW w:w="2552" w:type="dxa"/>
            <w:shd w:val="clear" w:color="auto" w:fill="auto"/>
          </w:tcPr>
          <w:p w:rsidR="00731FB8" w:rsidRPr="00443916" w:rsidRDefault="00731FB8" w:rsidP="00CB119D">
            <w:pPr>
              <w:tabs>
                <w:tab w:val="left" w:pos="1178"/>
                <w:tab w:val="left" w:pos="9053"/>
              </w:tabs>
              <w:spacing w:line="240" w:lineRule="auto"/>
              <w:jc w:val="left"/>
              <w:rPr>
                <w:iCs/>
                <w:color w:val="000000"/>
                <w:sz w:val="20"/>
                <w:szCs w:val="20"/>
              </w:rPr>
            </w:pPr>
            <w:r w:rsidRPr="00443916">
              <w:rPr>
                <w:iCs/>
                <w:color w:val="000000"/>
                <w:sz w:val="20"/>
                <w:szCs w:val="20"/>
              </w:rPr>
              <w:t>Выявлено нарушений</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8"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FFFFFF" w:themeFill="background1"/>
            <w:vAlign w:val="center"/>
          </w:tcPr>
          <w:p w:rsidR="00731FB8" w:rsidRPr="00443916" w:rsidRDefault="00731FB8" w:rsidP="00CB119D">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731FB8" w:rsidRPr="00B636C3" w:rsidRDefault="00731FB8" w:rsidP="00CB119D">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c>
          <w:tcPr>
            <w:tcW w:w="708" w:type="dxa"/>
            <w:shd w:val="clear" w:color="auto" w:fill="FFFFFF" w:themeFill="background1"/>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731FB8" w:rsidRPr="00D15DAE"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731FB8" w:rsidRPr="00A921C5" w:rsidTr="00CB119D">
        <w:tc>
          <w:tcPr>
            <w:tcW w:w="2552" w:type="dxa"/>
            <w:shd w:val="clear" w:color="auto" w:fill="auto"/>
          </w:tcPr>
          <w:p w:rsidR="00731FB8" w:rsidRPr="00443916" w:rsidRDefault="00731FB8" w:rsidP="00CB119D">
            <w:pPr>
              <w:tabs>
                <w:tab w:val="left" w:pos="1178"/>
                <w:tab w:val="left" w:pos="9053"/>
              </w:tabs>
              <w:spacing w:line="240" w:lineRule="auto"/>
              <w:jc w:val="left"/>
              <w:rPr>
                <w:iCs/>
                <w:color w:val="000000"/>
                <w:sz w:val="20"/>
                <w:szCs w:val="20"/>
              </w:rPr>
            </w:pPr>
            <w:r w:rsidRPr="00443916">
              <w:rPr>
                <w:iCs/>
                <w:color w:val="000000"/>
                <w:sz w:val="20"/>
                <w:szCs w:val="20"/>
              </w:rPr>
              <w:t>Выдано предписаний</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8"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FFFFFF" w:themeFill="background1"/>
            <w:vAlign w:val="center"/>
          </w:tcPr>
          <w:p w:rsidR="00731FB8" w:rsidRPr="00443916" w:rsidRDefault="00731FB8" w:rsidP="00CB119D">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731FB8" w:rsidRPr="00B636C3" w:rsidRDefault="00731FB8" w:rsidP="00CB119D">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c>
          <w:tcPr>
            <w:tcW w:w="708" w:type="dxa"/>
            <w:shd w:val="clear" w:color="auto" w:fill="FFFFFF" w:themeFill="background1"/>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731FB8" w:rsidRPr="00D15DAE"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731FB8" w:rsidRPr="00A921C5" w:rsidTr="00CB119D">
        <w:tc>
          <w:tcPr>
            <w:tcW w:w="2552" w:type="dxa"/>
            <w:shd w:val="clear" w:color="auto" w:fill="auto"/>
          </w:tcPr>
          <w:p w:rsidR="00731FB8" w:rsidRPr="00443916" w:rsidRDefault="00731FB8" w:rsidP="00CB119D">
            <w:pPr>
              <w:tabs>
                <w:tab w:val="left" w:pos="1178"/>
                <w:tab w:val="left" w:pos="9053"/>
              </w:tabs>
              <w:spacing w:line="240" w:lineRule="auto"/>
              <w:jc w:val="left"/>
              <w:rPr>
                <w:iCs/>
                <w:color w:val="000000"/>
                <w:sz w:val="20"/>
                <w:szCs w:val="20"/>
              </w:rPr>
            </w:pPr>
            <w:r w:rsidRPr="00443916">
              <w:rPr>
                <w:iCs/>
                <w:color w:val="000000"/>
                <w:sz w:val="20"/>
                <w:szCs w:val="20"/>
              </w:rPr>
              <w:t>Составлено протоколов об АПН</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8"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FFFFFF" w:themeFill="background1"/>
            <w:vAlign w:val="center"/>
          </w:tcPr>
          <w:p w:rsidR="00731FB8" w:rsidRPr="00443916" w:rsidRDefault="00731FB8" w:rsidP="00CB119D">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731FB8" w:rsidRPr="00B636C3" w:rsidRDefault="00731FB8" w:rsidP="00CB119D">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731FB8" w:rsidRPr="00731FB8" w:rsidRDefault="00731FB8" w:rsidP="00CB119D">
            <w:pPr>
              <w:tabs>
                <w:tab w:val="left" w:pos="1178"/>
                <w:tab w:val="left" w:pos="9053"/>
              </w:tabs>
              <w:spacing w:line="240" w:lineRule="auto"/>
              <w:jc w:val="center"/>
              <w:rPr>
                <w:b/>
                <w:iCs/>
                <w:color w:val="000000"/>
                <w:sz w:val="20"/>
                <w:szCs w:val="20"/>
              </w:rPr>
            </w:pPr>
            <w:r w:rsidRPr="00731FB8">
              <w:rPr>
                <w:b/>
                <w:iCs/>
                <w:color w:val="000000"/>
                <w:sz w:val="20"/>
                <w:szCs w:val="20"/>
              </w:rPr>
              <w:t>0</w:t>
            </w:r>
          </w:p>
        </w:tc>
        <w:tc>
          <w:tcPr>
            <w:tcW w:w="709" w:type="dxa"/>
            <w:shd w:val="clear" w:color="auto" w:fill="auto"/>
            <w:vAlign w:val="center"/>
          </w:tcPr>
          <w:p w:rsidR="00731FB8" w:rsidRPr="00731FB8" w:rsidRDefault="00731FB8" w:rsidP="00CB119D">
            <w:pPr>
              <w:tabs>
                <w:tab w:val="left" w:pos="1178"/>
                <w:tab w:val="left" w:pos="9053"/>
              </w:tabs>
              <w:spacing w:line="240" w:lineRule="auto"/>
              <w:jc w:val="center"/>
              <w:rPr>
                <w:iCs/>
                <w:color w:val="000000"/>
                <w:sz w:val="20"/>
                <w:szCs w:val="20"/>
              </w:rPr>
            </w:pPr>
            <w:r w:rsidRPr="00731FB8">
              <w:rPr>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c>
          <w:tcPr>
            <w:tcW w:w="708" w:type="dxa"/>
            <w:shd w:val="clear" w:color="auto" w:fill="FFFFFF" w:themeFill="background1"/>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731FB8" w:rsidRPr="0059517A" w:rsidRDefault="00731FB8"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731FB8" w:rsidRPr="00D15DAE" w:rsidRDefault="00731FB8"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731FB8" w:rsidRPr="0059517A" w:rsidRDefault="00731FB8"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bl>
    <w:p w:rsidR="00731FB8" w:rsidRDefault="00731FB8" w:rsidP="00A57D58">
      <w:pPr>
        <w:tabs>
          <w:tab w:val="left" w:pos="1178"/>
        </w:tabs>
        <w:spacing w:line="240" w:lineRule="auto"/>
        <w:ind w:firstLine="567"/>
        <w:rPr>
          <w:i/>
          <w:iCs/>
          <w:color w:val="000000"/>
          <w:sz w:val="24"/>
          <w:szCs w:val="24"/>
        </w:rPr>
      </w:pPr>
    </w:p>
    <w:p w:rsidR="00C461F9" w:rsidRPr="00FE4824" w:rsidRDefault="00C461F9" w:rsidP="00C461F9">
      <w:pPr>
        <w:tabs>
          <w:tab w:val="left" w:pos="1178"/>
          <w:tab w:val="left" w:pos="9053"/>
        </w:tabs>
        <w:spacing w:line="240" w:lineRule="auto"/>
        <w:ind w:firstLine="567"/>
        <w:rPr>
          <w:iCs/>
          <w:color w:val="000000"/>
          <w:sz w:val="24"/>
          <w:szCs w:val="24"/>
        </w:rPr>
      </w:pPr>
      <w:r w:rsidRPr="00FE4824">
        <w:rPr>
          <w:iCs/>
          <w:color w:val="000000"/>
          <w:sz w:val="24"/>
          <w:szCs w:val="24"/>
        </w:rPr>
        <w:t>Средняя нагрузка на сотрудника – 0,25 мероприятия</w:t>
      </w:r>
    </w:p>
    <w:p w:rsidR="00731FB8" w:rsidRDefault="00A57D58" w:rsidP="00731FB8">
      <w:pPr>
        <w:tabs>
          <w:tab w:val="left" w:pos="1178"/>
          <w:tab w:val="left" w:pos="9053"/>
        </w:tabs>
        <w:spacing w:before="108" w:after="108" w:line="240" w:lineRule="exact"/>
        <w:ind w:firstLine="567"/>
        <w:rPr>
          <w:bCs/>
          <w:sz w:val="24"/>
          <w:szCs w:val="24"/>
        </w:rPr>
      </w:pPr>
      <w:r w:rsidRPr="00443916">
        <w:rPr>
          <w:sz w:val="24"/>
          <w:szCs w:val="24"/>
        </w:rPr>
        <w:t>В</w:t>
      </w:r>
      <w:r w:rsidR="00731FB8">
        <w:rPr>
          <w:sz w:val="24"/>
          <w:szCs w:val="24"/>
        </w:rPr>
        <w:t>о</w:t>
      </w:r>
      <w:r w:rsidRPr="00443916">
        <w:rPr>
          <w:sz w:val="24"/>
          <w:szCs w:val="24"/>
        </w:rPr>
        <w:t xml:space="preserve"> </w:t>
      </w:r>
      <w:r w:rsidR="00731FB8">
        <w:rPr>
          <w:sz w:val="24"/>
          <w:szCs w:val="24"/>
        </w:rPr>
        <w:t>2</w:t>
      </w:r>
      <w:r w:rsidR="00B636C3">
        <w:rPr>
          <w:sz w:val="24"/>
          <w:szCs w:val="24"/>
        </w:rPr>
        <w:t>-м</w:t>
      </w:r>
      <w:r w:rsidRPr="00443916">
        <w:rPr>
          <w:sz w:val="24"/>
          <w:szCs w:val="24"/>
        </w:rPr>
        <w:t xml:space="preserve"> квартале 201</w:t>
      </w:r>
      <w:r w:rsidR="00B636C3">
        <w:rPr>
          <w:sz w:val="24"/>
          <w:szCs w:val="24"/>
        </w:rPr>
        <w:t>7</w:t>
      </w:r>
      <w:r w:rsidRPr="00443916">
        <w:rPr>
          <w:sz w:val="24"/>
          <w:szCs w:val="24"/>
        </w:rPr>
        <w:t xml:space="preserve"> г. </w:t>
      </w:r>
      <w:r w:rsidR="00731FB8">
        <w:rPr>
          <w:bCs/>
          <w:sz w:val="24"/>
          <w:szCs w:val="24"/>
        </w:rPr>
        <w:t>п</w:t>
      </w:r>
      <w:r w:rsidR="00731FB8" w:rsidRPr="00FE4824">
        <w:rPr>
          <w:bCs/>
          <w:sz w:val="24"/>
          <w:szCs w:val="24"/>
        </w:rPr>
        <w:t>роведена 1 плановая выездная проверка в отношении ПАО «МегаФон» по результатам проверки нарушений не выявлено.</w:t>
      </w:r>
    </w:p>
    <w:p w:rsidR="00A57D58" w:rsidRPr="00443916" w:rsidRDefault="00A57D58" w:rsidP="00731FB8">
      <w:pPr>
        <w:tabs>
          <w:tab w:val="left" w:pos="1178"/>
          <w:tab w:val="left" w:pos="9053"/>
        </w:tabs>
        <w:spacing w:before="108" w:after="108" w:line="240" w:lineRule="exact"/>
        <w:ind w:firstLine="567"/>
        <w:rPr>
          <w:sz w:val="24"/>
          <w:szCs w:val="24"/>
        </w:rPr>
      </w:pPr>
      <w:r w:rsidRPr="00443916">
        <w:rPr>
          <w:sz w:val="24"/>
          <w:szCs w:val="24"/>
        </w:rPr>
        <w:lastRenderedPageBreak/>
        <w:t>Внеплановых мероприятий не проводилось.</w:t>
      </w:r>
    </w:p>
    <w:p w:rsidR="00A57D58" w:rsidRPr="00443916" w:rsidRDefault="00A57D58" w:rsidP="00A57D58">
      <w:pPr>
        <w:tabs>
          <w:tab w:val="left" w:pos="1178"/>
          <w:tab w:val="left" w:pos="9053"/>
        </w:tabs>
        <w:spacing w:line="240" w:lineRule="auto"/>
        <w:ind w:firstLine="567"/>
        <w:rPr>
          <w:color w:val="000000"/>
          <w:sz w:val="24"/>
          <w:szCs w:val="24"/>
        </w:rPr>
      </w:pPr>
      <w:r w:rsidRPr="00443916">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443916" w:rsidRDefault="00A57D58" w:rsidP="00A57D58">
      <w:pPr>
        <w:tabs>
          <w:tab w:val="left" w:pos="1178"/>
          <w:tab w:val="left" w:pos="9053"/>
        </w:tabs>
        <w:spacing w:line="240" w:lineRule="auto"/>
        <w:ind w:firstLine="567"/>
        <w:rPr>
          <w:color w:val="000000"/>
          <w:sz w:val="24"/>
          <w:szCs w:val="24"/>
        </w:rPr>
      </w:pPr>
      <w:r w:rsidRPr="00443916">
        <w:rPr>
          <w:color w:val="000000"/>
          <w:sz w:val="24"/>
          <w:szCs w:val="24"/>
        </w:rPr>
        <w:t>Предложения по повышению эффективности исполнения полномочия отсутствуют.</w:t>
      </w:r>
    </w:p>
    <w:p w:rsidR="00A57D58" w:rsidRPr="00443916" w:rsidRDefault="00A57D58" w:rsidP="00A57D58">
      <w:pPr>
        <w:tabs>
          <w:tab w:val="left" w:pos="1178"/>
          <w:tab w:val="left" w:pos="9053"/>
        </w:tabs>
        <w:spacing w:line="240" w:lineRule="auto"/>
        <w:ind w:firstLine="567"/>
        <w:rPr>
          <w:i/>
          <w:iCs/>
          <w:color w:val="000000"/>
          <w:sz w:val="24"/>
          <w:szCs w:val="24"/>
        </w:rPr>
      </w:pPr>
      <w:r w:rsidRPr="00443916">
        <w:rPr>
          <w:color w:val="000000"/>
          <w:sz w:val="24"/>
          <w:szCs w:val="24"/>
        </w:rPr>
        <w:t>Проблемы при исполнении полномочия в отчетном периоде не выявлены</w:t>
      </w:r>
      <w:r w:rsidRPr="00443916">
        <w:rPr>
          <w:i/>
          <w:iCs/>
          <w:color w:val="000000"/>
          <w:sz w:val="24"/>
          <w:szCs w:val="24"/>
        </w:rPr>
        <w:t>.</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Pr="00443916" w:rsidRDefault="00A57D58" w:rsidP="00A57D58">
      <w:pPr>
        <w:tabs>
          <w:tab w:val="left" w:pos="1178"/>
          <w:tab w:val="left" w:pos="9053"/>
        </w:tabs>
        <w:spacing w:line="240" w:lineRule="auto"/>
        <w:ind w:firstLine="567"/>
        <w:rPr>
          <w:b/>
          <w:bCs/>
          <w:i/>
          <w:iCs/>
          <w:color w:val="000000"/>
          <w:sz w:val="24"/>
          <w:szCs w:val="24"/>
        </w:rPr>
      </w:pPr>
      <w:r w:rsidRPr="00443916">
        <w:rPr>
          <w:b/>
          <w:bCs/>
          <w:i/>
          <w:iCs/>
          <w:color w:val="000000"/>
          <w:sz w:val="24"/>
          <w:szCs w:val="24"/>
        </w:rPr>
        <w:t>1.2.2.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443916">
        <w:rPr>
          <w:b/>
          <w:bCs/>
          <w:i/>
          <w:iCs/>
          <w:color w:val="000000"/>
          <w:sz w:val="24"/>
          <w:szCs w:val="24"/>
        </w:rPr>
        <w:t>дств св</w:t>
      </w:r>
      <w:proofErr w:type="gramEnd"/>
      <w:r w:rsidRPr="00443916">
        <w:rPr>
          <w:b/>
          <w:bCs/>
          <w:i/>
          <w:iCs/>
          <w:color w:val="000000"/>
          <w:sz w:val="24"/>
          <w:szCs w:val="24"/>
        </w:rPr>
        <w:t>язи, прошедших обязательное подтверждение соответствия установленным требованиям.</w:t>
      </w: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 7</w:t>
      </w:r>
      <w:r w:rsidR="0065794F">
        <w:rPr>
          <w:sz w:val="24"/>
          <w:szCs w:val="24"/>
        </w:rPr>
        <w:t>909</w:t>
      </w:r>
      <w:r w:rsidRPr="009841B8">
        <w:rPr>
          <w:sz w:val="24"/>
          <w:szCs w:val="24"/>
        </w:rPr>
        <w:t>.</w:t>
      </w:r>
    </w:p>
    <w:p w:rsidR="00A57D58" w:rsidRPr="00443916" w:rsidRDefault="00A57D58" w:rsidP="00A57D58">
      <w:pPr>
        <w:spacing w:line="240" w:lineRule="auto"/>
        <w:ind w:firstLine="709"/>
        <w:rPr>
          <w:sz w:val="24"/>
          <w:szCs w:val="24"/>
        </w:rPr>
      </w:pPr>
      <w:r w:rsidRPr="00443916">
        <w:rPr>
          <w:sz w:val="24"/>
          <w:szCs w:val="24"/>
        </w:rPr>
        <w:t>Количество сотрудников, в должностных регламентах которых установлено исполнение полномочия – 4 сотрудника.</w:t>
      </w:r>
    </w:p>
    <w:p w:rsidR="00A57D58" w:rsidRPr="00443916" w:rsidRDefault="00A57D58" w:rsidP="00A57D58">
      <w:pPr>
        <w:spacing w:line="240" w:lineRule="auto"/>
        <w:ind w:firstLine="709"/>
        <w:rPr>
          <w:sz w:val="24"/>
          <w:szCs w:val="24"/>
        </w:rPr>
      </w:pPr>
      <w:r w:rsidRPr="00443916">
        <w:rPr>
          <w:sz w:val="24"/>
          <w:szCs w:val="24"/>
        </w:rPr>
        <w:t>Доля полномочия – 0,15</w:t>
      </w:r>
    </w:p>
    <w:p w:rsidR="00084B8E" w:rsidRDefault="00084B8E" w:rsidP="00A57D58">
      <w:pPr>
        <w:tabs>
          <w:tab w:val="left" w:pos="1178"/>
          <w:tab w:val="left" w:pos="9053"/>
        </w:tabs>
        <w:spacing w:line="240" w:lineRule="auto"/>
        <w:ind w:firstLine="567"/>
        <w:rPr>
          <w:i/>
          <w:iCs/>
          <w:color w:val="000000"/>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443916">
        <w:rPr>
          <w:i/>
          <w:iCs/>
          <w:color w:val="000000"/>
          <w:sz w:val="24"/>
          <w:szCs w:val="24"/>
        </w:rPr>
        <w:t>Объемы и результаты выполнения плановых мероприятий по исполнению полномочия</w:t>
      </w:r>
    </w:p>
    <w:p w:rsidR="00C75DDE" w:rsidRPr="00443916" w:rsidRDefault="00C75DDE" w:rsidP="00A57D58">
      <w:pPr>
        <w:tabs>
          <w:tab w:val="left" w:pos="1178"/>
          <w:tab w:val="left" w:pos="9053"/>
        </w:tabs>
        <w:spacing w:line="240" w:lineRule="auto"/>
        <w:ind w:firstLine="567"/>
        <w:rPr>
          <w:i/>
          <w:iCs/>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708"/>
        <w:gridCol w:w="709"/>
        <w:gridCol w:w="709"/>
        <w:gridCol w:w="992"/>
        <w:gridCol w:w="709"/>
        <w:gridCol w:w="709"/>
        <w:gridCol w:w="708"/>
        <w:gridCol w:w="709"/>
        <w:gridCol w:w="992"/>
        <w:gridCol w:w="709"/>
      </w:tblGrid>
      <w:tr w:rsidR="00B636C3" w:rsidRPr="00443916" w:rsidTr="0065794F">
        <w:trPr>
          <w:trHeight w:val="70"/>
        </w:trPr>
        <w:tc>
          <w:tcPr>
            <w:tcW w:w="2552" w:type="dxa"/>
            <w:shd w:val="clear" w:color="auto" w:fill="auto"/>
          </w:tcPr>
          <w:p w:rsidR="00B636C3" w:rsidRPr="00443916" w:rsidRDefault="00B636C3" w:rsidP="00621CB2">
            <w:pPr>
              <w:tabs>
                <w:tab w:val="left" w:pos="1178"/>
                <w:tab w:val="left" w:pos="9053"/>
              </w:tabs>
              <w:spacing w:line="240" w:lineRule="auto"/>
              <w:jc w:val="center"/>
              <w:rPr>
                <w:b/>
                <w:i/>
                <w:iCs/>
                <w:color w:val="000000"/>
                <w:sz w:val="20"/>
                <w:szCs w:val="20"/>
              </w:rPr>
            </w:pPr>
            <w:r w:rsidRPr="00443916">
              <w:rPr>
                <w:b/>
                <w:iCs/>
                <w:sz w:val="20"/>
                <w:szCs w:val="20"/>
              </w:rPr>
              <w:t>Показатель</w:t>
            </w:r>
          </w:p>
        </w:tc>
        <w:tc>
          <w:tcPr>
            <w:tcW w:w="709" w:type="dxa"/>
            <w:shd w:val="clear" w:color="auto" w:fill="auto"/>
            <w:vAlign w:val="center"/>
          </w:tcPr>
          <w:p w:rsidR="00B636C3" w:rsidRPr="004D3080" w:rsidRDefault="00B636C3" w:rsidP="00E95810">
            <w:pPr>
              <w:tabs>
                <w:tab w:val="left" w:pos="1178"/>
                <w:tab w:val="left" w:pos="9053"/>
              </w:tabs>
              <w:spacing w:line="240" w:lineRule="auto"/>
              <w:jc w:val="center"/>
              <w:rPr>
                <w:iCs/>
                <w:color w:val="000000"/>
                <w:sz w:val="20"/>
                <w:szCs w:val="20"/>
              </w:rPr>
            </w:pPr>
            <w:r w:rsidRPr="004D3080">
              <w:rPr>
                <w:iCs/>
                <w:color w:val="000000"/>
                <w:sz w:val="20"/>
                <w:szCs w:val="20"/>
              </w:rPr>
              <w:t>1 кв. 2016</w:t>
            </w:r>
          </w:p>
        </w:tc>
        <w:tc>
          <w:tcPr>
            <w:tcW w:w="708" w:type="dxa"/>
            <w:shd w:val="clear" w:color="auto" w:fill="BFBFBF" w:themeFill="background1" w:themeFillShade="BF"/>
            <w:vAlign w:val="center"/>
          </w:tcPr>
          <w:p w:rsidR="00B636C3" w:rsidRPr="004D3080" w:rsidRDefault="00B636C3" w:rsidP="00E95810">
            <w:pPr>
              <w:tabs>
                <w:tab w:val="left" w:pos="1178"/>
                <w:tab w:val="left" w:pos="9053"/>
              </w:tabs>
              <w:spacing w:line="240" w:lineRule="auto"/>
              <w:jc w:val="center"/>
              <w:rPr>
                <w:b/>
                <w:iCs/>
                <w:color w:val="000000"/>
                <w:sz w:val="20"/>
                <w:szCs w:val="20"/>
              </w:rPr>
            </w:pPr>
            <w:r w:rsidRPr="004D3080">
              <w:rPr>
                <w:b/>
                <w:iCs/>
                <w:color w:val="000000"/>
                <w:sz w:val="20"/>
                <w:szCs w:val="20"/>
              </w:rPr>
              <w:t>2 кв. 2016</w:t>
            </w:r>
          </w:p>
        </w:tc>
        <w:tc>
          <w:tcPr>
            <w:tcW w:w="709"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3 кв. 2016</w:t>
            </w:r>
          </w:p>
        </w:tc>
        <w:tc>
          <w:tcPr>
            <w:tcW w:w="709"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4 кв. 2016</w:t>
            </w:r>
          </w:p>
        </w:tc>
        <w:tc>
          <w:tcPr>
            <w:tcW w:w="992" w:type="dxa"/>
            <w:shd w:val="clear" w:color="auto" w:fill="BFBFBF" w:themeFill="background1" w:themeFillShade="BF"/>
            <w:vAlign w:val="center"/>
          </w:tcPr>
          <w:p w:rsidR="00B636C3" w:rsidRPr="004D3080" w:rsidRDefault="004D3080" w:rsidP="00E95810">
            <w:pPr>
              <w:tabs>
                <w:tab w:val="left" w:pos="1178"/>
                <w:tab w:val="left" w:pos="9053"/>
              </w:tabs>
              <w:spacing w:line="240" w:lineRule="auto"/>
              <w:jc w:val="center"/>
              <w:rPr>
                <w:b/>
                <w:iCs/>
                <w:color w:val="000000"/>
                <w:sz w:val="20"/>
                <w:szCs w:val="20"/>
              </w:rPr>
            </w:pPr>
            <w:r w:rsidRPr="004D3080">
              <w:rPr>
                <w:b/>
                <w:sz w:val="20"/>
                <w:szCs w:val="20"/>
              </w:rPr>
              <w:t>1-е полугод.  2016</w:t>
            </w:r>
          </w:p>
        </w:tc>
        <w:tc>
          <w:tcPr>
            <w:tcW w:w="709" w:type="dxa"/>
            <w:shd w:val="clear" w:color="auto" w:fill="auto"/>
            <w:vAlign w:val="center"/>
          </w:tcPr>
          <w:p w:rsidR="00B636C3" w:rsidRPr="004D3080" w:rsidRDefault="00B636C3" w:rsidP="00B636C3">
            <w:pPr>
              <w:tabs>
                <w:tab w:val="left" w:pos="1178"/>
                <w:tab w:val="left" w:pos="9053"/>
              </w:tabs>
              <w:spacing w:line="240" w:lineRule="auto"/>
              <w:jc w:val="center"/>
              <w:rPr>
                <w:iCs/>
                <w:color w:val="000000"/>
                <w:sz w:val="20"/>
                <w:szCs w:val="20"/>
              </w:rPr>
            </w:pPr>
            <w:r w:rsidRPr="004D3080">
              <w:rPr>
                <w:iCs/>
                <w:color w:val="000000"/>
                <w:sz w:val="20"/>
                <w:szCs w:val="20"/>
              </w:rPr>
              <w:t>1 кв. 2017</w:t>
            </w:r>
          </w:p>
        </w:tc>
        <w:tc>
          <w:tcPr>
            <w:tcW w:w="709" w:type="dxa"/>
            <w:shd w:val="clear" w:color="auto" w:fill="BFBFBF" w:themeFill="background1" w:themeFillShade="BF"/>
            <w:vAlign w:val="center"/>
          </w:tcPr>
          <w:p w:rsidR="00B636C3" w:rsidRPr="0065794F" w:rsidRDefault="00B636C3" w:rsidP="00B636C3">
            <w:pPr>
              <w:tabs>
                <w:tab w:val="left" w:pos="1178"/>
                <w:tab w:val="left" w:pos="9053"/>
              </w:tabs>
              <w:spacing w:line="240" w:lineRule="auto"/>
              <w:jc w:val="center"/>
              <w:rPr>
                <w:b/>
                <w:iCs/>
                <w:color w:val="000000"/>
                <w:sz w:val="20"/>
                <w:szCs w:val="20"/>
              </w:rPr>
            </w:pPr>
            <w:r w:rsidRPr="0065794F">
              <w:rPr>
                <w:b/>
                <w:iCs/>
                <w:color w:val="000000"/>
                <w:sz w:val="20"/>
                <w:szCs w:val="20"/>
              </w:rPr>
              <w:t>2 кв. 2017</w:t>
            </w:r>
          </w:p>
        </w:tc>
        <w:tc>
          <w:tcPr>
            <w:tcW w:w="708" w:type="dxa"/>
            <w:shd w:val="clear" w:color="auto" w:fill="FFFFFF" w:themeFill="background1"/>
            <w:vAlign w:val="center"/>
          </w:tcPr>
          <w:p w:rsidR="00B636C3" w:rsidRPr="00443916" w:rsidRDefault="00B636C3" w:rsidP="00B636C3">
            <w:pPr>
              <w:tabs>
                <w:tab w:val="left" w:pos="1178"/>
                <w:tab w:val="left" w:pos="9053"/>
              </w:tabs>
              <w:spacing w:line="240" w:lineRule="auto"/>
              <w:jc w:val="center"/>
              <w:rPr>
                <w:iCs/>
                <w:color w:val="000000"/>
                <w:sz w:val="20"/>
                <w:szCs w:val="20"/>
              </w:rPr>
            </w:pPr>
            <w:r w:rsidRPr="00443916">
              <w:rPr>
                <w:iCs/>
                <w:color w:val="000000"/>
                <w:sz w:val="20"/>
                <w:szCs w:val="20"/>
              </w:rPr>
              <w:t>3 кв. 201</w:t>
            </w:r>
            <w:r>
              <w:rPr>
                <w:iCs/>
                <w:color w:val="000000"/>
                <w:sz w:val="20"/>
                <w:szCs w:val="20"/>
              </w:rPr>
              <w:t>7</w:t>
            </w:r>
          </w:p>
        </w:tc>
        <w:tc>
          <w:tcPr>
            <w:tcW w:w="709" w:type="dxa"/>
            <w:shd w:val="clear" w:color="auto" w:fill="auto"/>
            <w:vAlign w:val="center"/>
          </w:tcPr>
          <w:p w:rsidR="00B636C3" w:rsidRPr="00B636C3" w:rsidRDefault="00B636C3" w:rsidP="00B636C3">
            <w:pPr>
              <w:tabs>
                <w:tab w:val="left" w:pos="1178"/>
                <w:tab w:val="left" w:pos="9053"/>
              </w:tabs>
              <w:spacing w:line="240" w:lineRule="auto"/>
              <w:jc w:val="center"/>
              <w:rPr>
                <w:iCs/>
                <w:color w:val="000000"/>
                <w:sz w:val="20"/>
                <w:szCs w:val="20"/>
              </w:rPr>
            </w:pPr>
            <w:r w:rsidRPr="00B636C3">
              <w:rPr>
                <w:iCs/>
                <w:color w:val="000000"/>
                <w:sz w:val="20"/>
                <w:szCs w:val="20"/>
              </w:rPr>
              <w:t>4 кв. 201</w:t>
            </w:r>
            <w:r>
              <w:rPr>
                <w:iCs/>
                <w:color w:val="000000"/>
                <w:sz w:val="20"/>
                <w:szCs w:val="20"/>
              </w:rPr>
              <w:t>7</w:t>
            </w:r>
          </w:p>
        </w:tc>
        <w:tc>
          <w:tcPr>
            <w:tcW w:w="992" w:type="dxa"/>
            <w:shd w:val="clear" w:color="auto" w:fill="BFBFBF" w:themeFill="background1" w:themeFillShade="BF"/>
            <w:vAlign w:val="center"/>
          </w:tcPr>
          <w:p w:rsidR="00B636C3" w:rsidRPr="00B636C3" w:rsidRDefault="004D3080" w:rsidP="004D3080">
            <w:pPr>
              <w:tabs>
                <w:tab w:val="left" w:pos="1178"/>
                <w:tab w:val="left" w:pos="9053"/>
              </w:tabs>
              <w:spacing w:line="240" w:lineRule="auto"/>
              <w:jc w:val="center"/>
              <w:rPr>
                <w:iCs/>
                <w:color w:val="000000"/>
                <w:sz w:val="20"/>
                <w:szCs w:val="20"/>
              </w:rPr>
            </w:pPr>
            <w:r w:rsidRPr="00731FB8">
              <w:rPr>
                <w:b/>
                <w:sz w:val="20"/>
                <w:szCs w:val="20"/>
              </w:rPr>
              <w:t>1-е полугод.  201</w:t>
            </w:r>
            <w:r>
              <w:rPr>
                <w:b/>
                <w:sz w:val="20"/>
                <w:szCs w:val="20"/>
              </w:rPr>
              <w:t>7</w:t>
            </w:r>
          </w:p>
        </w:tc>
        <w:tc>
          <w:tcPr>
            <w:tcW w:w="709" w:type="dxa"/>
            <w:shd w:val="clear" w:color="auto" w:fill="BFBFBF" w:themeFill="background1" w:themeFillShade="BF"/>
            <w:vAlign w:val="center"/>
          </w:tcPr>
          <w:p w:rsidR="00B636C3" w:rsidRPr="00443916" w:rsidRDefault="00B636C3" w:rsidP="00B636C3">
            <w:pPr>
              <w:tabs>
                <w:tab w:val="left" w:pos="1178"/>
                <w:tab w:val="left" w:pos="9053"/>
              </w:tabs>
              <w:spacing w:line="240" w:lineRule="auto"/>
              <w:jc w:val="center"/>
              <w:rPr>
                <w:b/>
                <w:iCs/>
                <w:color w:val="000000"/>
                <w:sz w:val="20"/>
                <w:szCs w:val="20"/>
              </w:rPr>
            </w:pPr>
            <w:r w:rsidRPr="00443916">
              <w:rPr>
                <w:b/>
                <w:iCs/>
                <w:color w:val="000000"/>
                <w:sz w:val="20"/>
                <w:szCs w:val="20"/>
              </w:rPr>
              <w:t>201</w:t>
            </w:r>
            <w:r>
              <w:rPr>
                <w:b/>
                <w:iCs/>
                <w:color w:val="000000"/>
                <w:sz w:val="20"/>
                <w:szCs w:val="20"/>
              </w:rPr>
              <w:t>7</w:t>
            </w:r>
            <w:r w:rsidRPr="00443916">
              <w:rPr>
                <w:b/>
                <w:iCs/>
                <w:color w:val="000000"/>
                <w:sz w:val="20"/>
                <w:szCs w:val="20"/>
              </w:rPr>
              <w:t xml:space="preserve"> к 201</w:t>
            </w:r>
            <w:r>
              <w:rPr>
                <w:b/>
                <w:iCs/>
                <w:color w:val="000000"/>
                <w:sz w:val="20"/>
                <w:szCs w:val="20"/>
              </w:rPr>
              <w:t>6</w:t>
            </w:r>
          </w:p>
        </w:tc>
      </w:tr>
      <w:tr w:rsidR="0065794F" w:rsidRPr="00443916" w:rsidTr="0065794F">
        <w:tc>
          <w:tcPr>
            <w:tcW w:w="2552" w:type="dxa"/>
            <w:shd w:val="clear" w:color="auto" w:fill="auto"/>
          </w:tcPr>
          <w:p w:rsidR="0065794F" w:rsidRPr="00443916" w:rsidRDefault="0065794F"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5794F" w:rsidRPr="004D3080" w:rsidRDefault="0065794F" w:rsidP="00E95810">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8" w:type="dxa"/>
            <w:shd w:val="clear" w:color="auto" w:fill="BFBFBF" w:themeFill="background1" w:themeFillShade="BF"/>
            <w:vAlign w:val="center"/>
          </w:tcPr>
          <w:p w:rsidR="0065794F" w:rsidRPr="004D3080" w:rsidRDefault="0065794F" w:rsidP="00E95810">
            <w:pPr>
              <w:tabs>
                <w:tab w:val="left" w:pos="1178"/>
                <w:tab w:val="left" w:pos="9053"/>
              </w:tabs>
              <w:spacing w:line="240" w:lineRule="auto"/>
              <w:jc w:val="center"/>
              <w:rPr>
                <w:b/>
                <w:iCs/>
                <w:color w:val="000000"/>
                <w:sz w:val="20"/>
                <w:szCs w:val="20"/>
              </w:rPr>
            </w:pPr>
            <w:r w:rsidRPr="004D3080">
              <w:rPr>
                <w:b/>
                <w:iCs/>
                <w:color w:val="000000"/>
                <w:sz w:val="20"/>
                <w:szCs w:val="20"/>
              </w:rPr>
              <w:t>1</w:t>
            </w:r>
          </w:p>
        </w:tc>
        <w:tc>
          <w:tcPr>
            <w:tcW w:w="709" w:type="dxa"/>
            <w:shd w:val="clear" w:color="auto" w:fill="FFFFFF" w:themeFill="background1"/>
            <w:vAlign w:val="center"/>
          </w:tcPr>
          <w:p w:rsidR="0065794F" w:rsidRPr="00443916" w:rsidRDefault="0065794F"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65794F" w:rsidRPr="00B636C3" w:rsidRDefault="0065794F"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65794F" w:rsidRPr="004D3080" w:rsidRDefault="0065794F" w:rsidP="00E95810">
            <w:pPr>
              <w:tabs>
                <w:tab w:val="left" w:pos="1178"/>
                <w:tab w:val="left" w:pos="9053"/>
              </w:tabs>
              <w:spacing w:line="240" w:lineRule="auto"/>
              <w:jc w:val="center"/>
              <w:rPr>
                <w:b/>
                <w:iCs/>
                <w:color w:val="000000"/>
                <w:sz w:val="20"/>
                <w:szCs w:val="20"/>
              </w:rPr>
            </w:pPr>
            <w:r w:rsidRPr="004D3080">
              <w:rPr>
                <w:b/>
                <w:iCs/>
                <w:color w:val="000000"/>
                <w:sz w:val="20"/>
                <w:szCs w:val="20"/>
              </w:rPr>
              <w:t>1</w:t>
            </w:r>
          </w:p>
        </w:tc>
        <w:tc>
          <w:tcPr>
            <w:tcW w:w="709" w:type="dxa"/>
            <w:shd w:val="clear" w:color="auto" w:fill="auto"/>
            <w:vAlign w:val="center"/>
          </w:tcPr>
          <w:p w:rsidR="0065794F" w:rsidRPr="004D3080" w:rsidRDefault="0065794F" w:rsidP="00621CB2">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9" w:type="dxa"/>
            <w:shd w:val="clear" w:color="auto" w:fill="BFBFBF" w:themeFill="background1" w:themeFillShade="BF"/>
            <w:vAlign w:val="center"/>
          </w:tcPr>
          <w:p w:rsidR="0065794F" w:rsidRPr="0065794F" w:rsidRDefault="0065794F" w:rsidP="00CB119D">
            <w:pPr>
              <w:tabs>
                <w:tab w:val="left" w:pos="1178"/>
                <w:tab w:val="left" w:pos="9053"/>
              </w:tabs>
              <w:spacing w:line="240" w:lineRule="auto"/>
              <w:jc w:val="center"/>
              <w:rPr>
                <w:b/>
                <w:iCs/>
                <w:color w:val="000000"/>
                <w:sz w:val="20"/>
                <w:szCs w:val="20"/>
              </w:rPr>
            </w:pPr>
            <w:r w:rsidRPr="0065794F">
              <w:rPr>
                <w:b/>
                <w:iCs/>
                <w:color w:val="000000"/>
                <w:sz w:val="20"/>
                <w:szCs w:val="20"/>
              </w:rPr>
              <w:t>1</w:t>
            </w:r>
          </w:p>
        </w:tc>
        <w:tc>
          <w:tcPr>
            <w:tcW w:w="708" w:type="dxa"/>
            <w:shd w:val="clear" w:color="auto" w:fill="FFFFFF" w:themeFill="background1"/>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65794F" w:rsidRPr="00D30029" w:rsidRDefault="0065794F" w:rsidP="00CB119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65794F" w:rsidRPr="0059517A" w:rsidRDefault="0065794F" w:rsidP="00CB119D">
            <w:pPr>
              <w:tabs>
                <w:tab w:val="left" w:pos="1178"/>
                <w:tab w:val="left" w:pos="9053"/>
              </w:tabs>
              <w:spacing w:line="240" w:lineRule="auto"/>
              <w:jc w:val="center"/>
              <w:rPr>
                <w:b/>
                <w:iCs/>
                <w:color w:val="000000"/>
                <w:sz w:val="20"/>
                <w:szCs w:val="20"/>
              </w:rPr>
            </w:pPr>
            <w:r>
              <w:rPr>
                <w:b/>
                <w:iCs/>
                <w:color w:val="000000"/>
                <w:sz w:val="20"/>
                <w:szCs w:val="20"/>
              </w:rPr>
              <w:t>1</w:t>
            </w:r>
          </w:p>
        </w:tc>
      </w:tr>
      <w:tr w:rsidR="0065794F" w:rsidRPr="00443916" w:rsidTr="0065794F">
        <w:tc>
          <w:tcPr>
            <w:tcW w:w="2552" w:type="dxa"/>
            <w:shd w:val="clear" w:color="auto" w:fill="auto"/>
          </w:tcPr>
          <w:p w:rsidR="0065794F" w:rsidRPr="00443916" w:rsidRDefault="0065794F"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5794F" w:rsidRPr="004D3080" w:rsidRDefault="0065794F" w:rsidP="00E95810">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8" w:type="dxa"/>
            <w:shd w:val="clear" w:color="auto" w:fill="BFBFBF" w:themeFill="background1" w:themeFillShade="BF"/>
            <w:vAlign w:val="center"/>
          </w:tcPr>
          <w:p w:rsidR="0065794F" w:rsidRPr="004D3080" w:rsidRDefault="0065794F" w:rsidP="00E95810">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FFFFFF" w:themeFill="background1"/>
            <w:vAlign w:val="center"/>
          </w:tcPr>
          <w:p w:rsidR="0065794F" w:rsidRPr="00443916" w:rsidRDefault="0065794F"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65794F" w:rsidRPr="00B636C3" w:rsidRDefault="0065794F"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65794F" w:rsidRPr="004D3080" w:rsidRDefault="0065794F" w:rsidP="00E95810">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auto"/>
            <w:vAlign w:val="center"/>
          </w:tcPr>
          <w:p w:rsidR="0065794F" w:rsidRPr="004D3080" w:rsidRDefault="0065794F" w:rsidP="00621CB2">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9" w:type="dxa"/>
            <w:shd w:val="clear" w:color="auto" w:fill="BFBFBF" w:themeFill="background1" w:themeFillShade="BF"/>
            <w:vAlign w:val="center"/>
          </w:tcPr>
          <w:p w:rsidR="0065794F" w:rsidRPr="0065794F" w:rsidRDefault="0065794F" w:rsidP="00CB119D">
            <w:pPr>
              <w:tabs>
                <w:tab w:val="left" w:pos="1178"/>
                <w:tab w:val="left" w:pos="9053"/>
              </w:tabs>
              <w:spacing w:line="240" w:lineRule="auto"/>
              <w:jc w:val="center"/>
              <w:rPr>
                <w:b/>
                <w:iCs/>
                <w:color w:val="000000"/>
                <w:sz w:val="20"/>
                <w:szCs w:val="20"/>
              </w:rPr>
            </w:pPr>
            <w:r w:rsidRPr="0065794F">
              <w:rPr>
                <w:b/>
                <w:iCs/>
                <w:color w:val="000000"/>
                <w:sz w:val="20"/>
                <w:szCs w:val="20"/>
              </w:rPr>
              <w:t>0</w:t>
            </w:r>
          </w:p>
        </w:tc>
        <w:tc>
          <w:tcPr>
            <w:tcW w:w="708" w:type="dxa"/>
            <w:shd w:val="clear" w:color="auto" w:fill="FFFFFF" w:themeFill="background1"/>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65794F" w:rsidRPr="00D30029"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5794F" w:rsidRPr="0059517A" w:rsidRDefault="0065794F"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65794F" w:rsidRPr="00443916" w:rsidTr="0065794F">
        <w:tc>
          <w:tcPr>
            <w:tcW w:w="2552" w:type="dxa"/>
            <w:shd w:val="clear" w:color="auto" w:fill="auto"/>
          </w:tcPr>
          <w:p w:rsidR="0065794F" w:rsidRPr="00443916" w:rsidRDefault="0065794F" w:rsidP="00621CB2">
            <w:pPr>
              <w:tabs>
                <w:tab w:val="left" w:pos="1178"/>
                <w:tab w:val="left" w:pos="9053"/>
              </w:tabs>
              <w:spacing w:line="240" w:lineRule="auto"/>
              <w:jc w:val="left"/>
              <w:rPr>
                <w:iCs/>
                <w:color w:val="000000"/>
                <w:sz w:val="20"/>
                <w:szCs w:val="20"/>
              </w:rPr>
            </w:pPr>
            <w:r w:rsidRPr="00443916">
              <w:rPr>
                <w:iCs/>
                <w:color w:val="000000"/>
                <w:sz w:val="20"/>
                <w:szCs w:val="20"/>
              </w:rPr>
              <w:t>Выявлено нарушений</w:t>
            </w:r>
          </w:p>
        </w:tc>
        <w:tc>
          <w:tcPr>
            <w:tcW w:w="709" w:type="dxa"/>
            <w:shd w:val="clear" w:color="auto" w:fill="auto"/>
            <w:vAlign w:val="center"/>
          </w:tcPr>
          <w:p w:rsidR="0065794F" w:rsidRPr="004D3080" w:rsidRDefault="0065794F" w:rsidP="00E95810">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8" w:type="dxa"/>
            <w:shd w:val="clear" w:color="auto" w:fill="BFBFBF" w:themeFill="background1" w:themeFillShade="BF"/>
            <w:vAlign w:val="center"/>
          </w:tcPr>
          <w:p w:rsidR="0065794F" w:rsidRPr="004D3080" w:rsidRDefault="0065794F" w:rsidP="00E95810">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FFFFFF" w:themeFill="background1"/>
            <w:vAlign w:val="center"/>
          </w:tcPr>
          <w:p w:rsidR="0065794F" w:rsidRPr="00443916" w:rsidRDefault="0065794F"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65794F" w:rsidRPr="00B636C3" w:rsidRDefault="0065794F"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65794F" w:rsidRPr="004D3080" w:rsidRDefault="0065794F" w:rsidP="00E95810">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auto"/>
            <w:vAlign w:val="center"/>
          </w:tcPr>
          <w:p w:rsidR="0065794F" w:rsidRPr="004D3080" w:rsidRDefault="0065794F" w:rsidP="00621CB2">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9" w:type="dxa"/>
            <w:shd w:val="clear" w:color="auto" w:fill="BFBFBF" w:themeFill="background1" w:themeFillShade="BF"/>
            <w:vAlign w:val="center"/>
          </w:tcPr>
          <w:p w:rsidR="0065794F" w:rsidRPr="0065794F" w:rsidRDefault="0065794F" w:rsidP="00CB119D">
            <w:pPr>
              <w:tabs>
                <w:tab w:val="left" w:pos="1178"/>
                <w:tab w:val="left" w:pos="9053"/>
              </w:tabs>
              <w:spacing w:line="240" w:lineRule="auto"/>
              <w:jc w:val="center"/>
              <w:rPr>
                <w:b/>
                <w:iCs/>
                <w:color w:val="000000"/>
                <w:sz w:val="20"/>
                <w:szCs w:val="20"/>
              </w:rPr>
            </w:pPr>
            <w:r w:rsidRPr="0065794F">
              <w:rPr>
                <w:b/>
                <w:iCs/>
                <w:color w:val="000000"/>
                <w:sz w:val="20"/>
                <w:szCs w:val="20"/>
              </w:rPr>
              <w:t>0</w:t>
            </w:r>
          </w:p>
        </w:tc>
        <w:tc>
          <w:tcPr>
            <w:tcW w:w="708" w:type="dxa"/>
            <w:tcBorders>
              <w:bottom w:val="single" w:sz="4" w:space="0" w:color="auto"/>
            </w:tcBorders>
            <w:shd w:val="clear" w:color="auto" w:fill="FFFFFF" w:themeFill="background1"/>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65794F" w:rsidRPr="00D30029"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5794F" w:rsidRPr="0059517A" w:rsidRDefault="0065794F"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65794F" w:rsidRPr="00443916" w:rsidTr="0065794F">
        <w:tc>
          <w:tcPr>
            <w:tcW w:w="2552" w:type="dxa"/>
            <w:shd w:val="clear" w:color="auto" w:fill="auto"/>
          </w:tcPr>
          <w:p w:rsidR="0065794F" w:rsidRPr="00443916" w:rsidRDefault="0065794F" w:rsidP="00621CB2">
            <w:pPr>
              <w:tabs>
                <w:tab w:val="left" w:pos="1178"/>
                <w:tab w:val="left" w:pos="9053"/>
              </w:tabs>
              <w:spacing w:line="240" w:lineRule="auto"/>
              <w:jc w:val="left"/>
              <w:rPr>
                <w:iCs/>
                <w:color w:val="000000"/>
                <w:sz w:val="20"/>
                <w:szCs w:val="20"/>
              </w:rPr>
            </w:pPr>
            <w:r w:rsidRPr="00443916">
              <w:rPr>
                <w:iCs/>
                <w:color w:val="000000"/>
                <w:sz w:val="20"/>
                <w:szCs w:val="20"/>
              </w:rPr>
              <w:t>Выдано предписаний</w:t>
            </w:r>
          </w:p>
        </w:tc>
        <w:tc>
          <w:tcPr>
            <w:tcW w:w="709" w:type="dxa"/>
            <w:shd w:val="clear" w:color="auto" w:fill="auto"/>
            <w:vAlign w:val="center"/>
          </w:tcPr>
          <w:p w:rsidR="0065794F" w:rsidRPr="004D3080" w:rsidRDefault="0065794F" w:rsidP="00E95810">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8" w:type="dxa"/>
            <w:shd w:val="clear" w:color="auto" w:fill="BFBFBF" w:themeFill="background1" w:themeFillShade="BF"/>
            <w:vAlign w:val="center"/>
          </w:tcPr>
          <w:p w:rsidR="0065794F" w:rsidRPr="004D3080" w:rsidRDefault="0065794F" w:rsidP="00E95810">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FFFFFF" w:themeFill="background1"/>
            <w:vAlign w:val="center"/>
          </w:tcPr>
          <w:p w:rsidR="0065794F" w:rsidRPr="00443916" w:rsidRDefault="0065794F"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65794F" w:rsidRPr="00B636C3" w:rsidRDefault="0065794F"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65794F" w:rsidRPr="004D3080" w:rsidRDefault="0065794F" w:rsidP="00E95810">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auto"/>
            <w:vAlign w:val="center"/>
          </w:tcPr>
          <w:p w:rsidR="0065794F" w:rsidRPr="004D3080" w:rsidRDefault="0065794F" w:rsidP="00621CB2">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9" w:type="dxa"/>
            <w:shd w:val="clear" w:color="auto" w:fill="BFBFBF" w:themeFill="background1" w:themeFillShade="BF"/>
            <w:vAlign w:val="center"/>
          </w:tcPr>
          <w:p w:rsidR="0065794F" w:rsidRPr="0065794F" w:rsidRDefault="0065794F" w:rsidP="00CB119D">
            <w:pPr>
              <w:tabs>
                <w:tab w:val="left" w:pos="1178"/>
                <w:tab w:val="left" w:pos="9053"/>
              </w:tabs>
              <w:spacing w:line="240" w:lineRule="auto"/>
              <w:jc w:val="center"/>
              <w:rPr>
                <w:b/>
                <w:iCs/>
                <w:color w:val="000000"/>
                <w:sz w:val="20"/>
                <w:szCs w:val="20"/>
              </w:rPr>
            </w:pPr>
            <w:r w:rsidRPr="0065794F">
              <w:rPr>
                <w:b/>
                <w:iCs/>
                <w:color w:val="000000"/>
                <w:sz w:val="20"/>
                <w:szCs w:val="20"/>
              </w:rPr>
              <w:t>0</w:t>
            </w:r>
          </w:p>
        </w:tc>
        <w:tc>
          <w:tcPr>
            <w:tcW w:w="708" w:type="dxa"/>
            <w:shd w:val="clear" w:color="auto" w:fill="FFFFFF" w:themeFill="background1"/>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65794F" w:rsidRPr="00D30029"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5794F" w:rsidRPr="0059517A" w:rsidRDefault="0065794F"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65794F" w:rsidRPr="00443916" w:rsidTr="0065794F">
        <w:tc>
          <w:tcPr>
            <w:tcW w:w="2552" w:type="dxa"/>
            <w:shd w:val="clear" w:color="auto" w:fill="auto"/>
          </w:tcPr>
          <w:p w:rsidR="0065794F" w:rsidRPr="00443916" w:rsidRDefault="0065794F" w:rsidP="00621CB2">
            <w:pPr>
              <w:tabs>
                <w:tab w:val="left" w:pos="1178"/>
                <w:tab w:val="left" w:pos="9053"/>
              </w:tabs>
              <w:spacing w:line="240" w:lineRule="auto"/>
              <w:jc w:val="left"/>
              <w:rPr>
                <w:iCs/>
                <w:color w:val="000000"/>
                <w:sz w:val="20"/>
                <w:szCs w:val="20"/>
              </w:rPr>
            </w:pPr>
            <w:r w:rsidRPr="00443916">
              <w:rPr>
                <w:iCs/>
                <w:color w:val="000000"/>
                <w:sz w:val="20"/>
                <w:szCs w:val="20"/>
              </w:rPr>
              <w:t>Составлено протоколов об АПН</w:t>
            </w:r>
          </w:p>
        </w:tc>
        <w:tc>
          <w:tcPr>
            <w:tcW w:w="709" w:type="dxa"/>
            <w:shd w:val="clear" w:color="auto" w:fill="auto"/>
            <w:vAlign w:val="center"/>
          </w:tcPr>
          <w:p w:rsidR="0065794F" w:rsidRPr="004D3080" w:rsidRDefault="0065794F" w:rsidP="00E95810">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8" w:type="dxa"/>
            <w:shd w:val="clear" w:color="auto" w:fill="BFBFBF" w:themeFill="background1" w:themeFillShade="BF"/>
            <w:vAlign w:val="center"/>
          </w:tcPr>
          <w:p w:rsidR="0065794F" w:rsidRPr="004D3080" w:rsidRDefault="0065794F" w:rsidP="00E95810">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FFFFFF" w:themeFill="background1"/>
            <w:vAlign w:val="center"/>
          </w:tcPr>
          <w:p w:rsidR="0065794F" w:rsidRPr="00443916" w:rsidRDefault="0065794F"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65794F" w:rsidRPr="00B636C3" w:rsidRDefault="0065794F"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65794F" w:rsidRPr="004D3080" w:rsidRDefault="0065794F" w:rsidP="00E95810">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auto"/>
            <w:vAlign w:val="center"/>
          </w:tcPr>
          <w:p w:rsidR="0065794F" w:rsidRPr="004D3080" w:rsidRDefault="0065794F" w:rsidP="00621CB2">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9" w:type="dxa"/>
            <w:shd w:val="clear" w:color="auto" w:fill="BFBFBF" w:themeFill="background1" w:themeFillShade="BF"/>
            <w:vAlign w:val="center"/>
          </w:tcPr>
          <w:p w:rsidR="0065794F" w:rsidRPr="0065794F" w:rsidRDefault="0065794F" w:rsidP="00CB119D">
            <w:pPr>
              <w:tabs>
                <w:tab w:val="left" w:pos="1178"/>
                <w:tab w:val="left" w:pos="9053"/>
              </w:tabs>
              <w:spacing w:line="240" w:lineRule="auto"/>
              <w:jc w:val="center"/>
              <w:rPr>
                <w:b/>
                <w:iCs/>
                <w:color w:val="000000"/>
                <w:sz w:val="20"/>
                <w:szCs w:val="20"/>
              </w:rPr>
            </w:pPr>
            <w:r w:rsidRPr="0065794F">
              <w:rPr>
                <w:b/>
                <w:iCs/>
                <w:color w:val="000000"/>
                <w:sz w:val="20"/>
                <w:szCs w:val="20"/>
              </w:rPr>
              <w:t>0</w:t>
            </w:r>
          </w:p>
        </w:tc>
        <w:tc>
          <w:tcPr>
            <w:tcW w:w="708" w:type="dxa"/>
            <w:tcBorders>
              <w:bottom w:val="single" w:sz="4" w:space="0" w:color="auto"/>
            </w:tcBorders>
            <w:shd w:val="clear" w:color="auto" w:fill="FFFFFF" w:themeFill="background1"/>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65794F" w:rsidRPr="00D30029"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5794F" w:rsidRPr="0059517A" w:rsidRDefault="0065794F"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bl>
    <w:p w:rsidR="00A57D58" w:rsidRPr="00443916" w:rsidRDefault="00A57D58" w:rsidP="00A57D58">
      <w:pPr>
        <w:tabs>
          <w:tab w:val="left" w:pos="1178"/>
          <w:tab w:val="left" w:pos="9053"/>
        </w:tabs>
        <w:spacing w:line="240" w:lineRule="auto"/>
        <w:rPr>
          <w:i/>
          <w:iCs/>
          <w:color w:val="000000"/>
          <w:sz w:val="24"/>
          <w:szCs w:val="24"/>
          <w:lang w:val="en-US"/>
        </w:rPr>
      </w:pPr>
    </w:p>
    <w:p w:rsidR="00A57D58"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проведения внеплановых мероприятий по исполнению полномочия</w:t>
      </w:r>
    </w:p>
    <w:p w:rsidR="00C75DDE" w:rsidRDefault="00C75DDE" w:rsidP="00A57D58">
      <w:pPr>
        <w:tabs>
          <w:tab w:val="left" w:pos="1178"/>
          <w:tab w:val="left" w:pos="9053"/>
        </w:tabs>
        <w:spacing w:line="240" w:lineRule="auto"/>
        <w:ind w:firstLine="567"/>
        <w:rPr>
          <w:i/>
          <w:iCs/>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708"/>
        <w:gridCol w:w="709"/>
        <w:gridCol w:w="709"/>
        <w:gridCol w:w="992"/>
        <w:gridCol w:w="709"/>
        <w:gridCol w:w="709"/>
        <w:gridCol w:w="708"/>
        <w:gridCol w:w="709"/>
        <w:gridCol w:w="992"/>
        <w:gridCol w:w="709"/>
      </w:tblGrid>
      <w:tr w:rsidR="0065794F" w:rsidRPr="00443916" w:rsidTr="00CB119D">
        <w:trPr>
          <w:trHeight w:val="70"/>
        </w:trPr>
        <w:tc>
          <w:tcPr>
            <w:tcW w:w="2552" w:type="dxa"/>
            <w:shd w:val="clear" w:color="auto" w:fill="auto"/>
          </w:tcPr>
          <w:p w:rsidR="0065794F" w:rsidRPr="00443916" w:rsidRDefault="0065794F" w:rsidP="00CB119D">
            <w:pPr>
              <w:tabs>
                <w:tab w:val="left" w:pos="1178"/>
                <w:tab w:val="left" w:pos="9053"/>
              </w:tabs>
              <w:spacing w:line="240" w:lineRule="auto"/>
              <w:jc w:val="center"/>
              <w:rPr>
                <w:b/>
                <w:i/>
                <w:iCs/>
                <w:color w:val="000000"/>
                <w:sz w:val="20"/>
                <w:szCs w:val="20"/>
              </w:rPr>
            </w:pPr>
            <w:r w:rsidRPr="00443916">
              <w:rPr>
                <w:b/>
                <w:iCs/>
                <w:sz w:val="20"/>
                <w:szCs w:val="20"/>
              </w:rPr>
              <w:t>Показатель</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1 кв. 2016</w:t>
            </w:r>
          </w:p>
        </w:tc>
        <w:tc>
          <w:tcPr>
            <w:tcW w:w="708"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sidRPr="004D3080">
              <w:rPr>
                <w:b/>
                <w:iCs/>
                <w:color w:val="000000"/>
                <w:sz w:val="20"/>
                <w:szCs w:val="20"/>
              </w:rPr>
              <w:t>2 кв. 2016</w:t>
            </w:r>
          </w:p>
        </w:tc>
        <w:tc>
          <w:tcPr>
            <w:tcW w:w="709" w:type="dxa"/>
            <w:shd w:val="clear" w:color="auto" w:fill="FFFFFF" w:themeFill="background1"/>
            <w:vAlign w:val="center"/>
          </w:tcPr>
          <w:p w:rsidR="0065794F" w:rsidRPr="00443916" w:rsidRDefault="0065794F" w:rsidP="00CB119D">
            <w:pPr>
              <w:tabs>
                <w:tab w:val="left" w:pos="1178"/>
                <w:tab w:val="left" w:pos="9053"/>
              </w:tabs>
              <w:spacing w:line="240" w:lineRule="auto"/>
              <w:jc w:val="center"/>
              <w:rPr>
                <w:iCs/>
                <w:color w:val="000000"/>
                <w:sz w:val="20"/>
                <w:szCs w:val="20"/>
              </w:rPr>
            </w:pPr>
            <w:r w:rsidRPr="00443916">
              <w:rPr>
                <w:iCs/>
                <w:color w:val="000000"/>
                <w:sz w:val="20"/>
                <w:szCs w:val="20"/>
              </w:rPr>
              <w:t>3 кв. 2016</w:t>
            </w:r>
          </w:p>
        </w:tc>
        <w:tc>
          <w:tcPr>
            <w:tcW w:w="709" w:type="dxa"/>
            <w:shd w:val="clear" w:color="auto" w:fill="auto"/>
            <w:vAlign w:val="center"/>
          </w:tcPr>
          <w:p w:rsidR="0065794F" w:rsidRPr="00B636C3" w:rsidRDefault="0065794F" w:rsidP="00CB119D">
            <w:pPr>
              <w:tabs>
                <w:tab w:val="left" w:pos="1178"/>
                <w:tab w:val="left" w:pos="9053"/>
              </w:tabs>
              <w:spacing w:line="240" w:lineRule="auto"/>
              <w:jc w:val="center"/>
              <w:rPr>
                <w:iCs/>
                <w:color w:val="000000"/>
                <w:sz w:val="20"/>
                <w:szCs w:val="20"/>
              </w:rPr>
            </w:pPr>
            <w:r w:rsidRPr="00B636C3">
              <w:rPr>
                <w:iCs/>
                <w:color w:val="000000"/>
                <w:sz w:val="20"/>
                <w:szCs w:val="20"/>
              </w:rPr>
              <w:t>4 кв. 2016</w:t>
            </w:r>
          </w:p>
        </w:tc>
        <w:tc>
          <w:tcPr>
            <w:tcW w:w="992"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sidRPr="004D3080">
              <w:rPr>
                <w:b/>
                <w:sz w:val="20"/>
                <w:szCs w:val="20"/>
              </w:rPr>
              <w:t>1-е полугод.  2016</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1 кв. 2017</w:t>
            </w:r>
          </w:p>
        </w:tc>
        <w:tc>
          <w:tcPr>
            <w:tcW w:w="709" w:type="dxa"/>
            <w:shd w:val="clear" w:color="auto" w:fill="BFBFBF" w:themeFill="background1" w:themeFillShade="BF"/>
            <w:vAlign w:val="center"/>
          </w:tcPr>
          <w:p w:rsidR="0065794F" w:rsidRPr="0065794F" w:rsidRDefault="0065794F" w:rsidP="00CB119D">
            <w:pPr>
              <w:tabs>
                <w:tab w:val="left" w:pos="1178"/>
                <w:tab w:val="left" w:pos="9053"/>
              </w:tabs>
              <w:spacing w:line="240" w:lineRule="auto"/>
              <w:jc w:val="center"/>
              <w:rPr>
                <w:b/>
                <w:iCs/>
                <w:color w:val="000000"/>
                <w:sz w:val="20"/>
                <w:szCs w:val="20"/>
              </w:rPr>
            </w:pPr>
            <w:r w:rsidRPr="0065794F">
              <w:rPr>
                <w:b/>
                <w:iCs/>
                <w:color w:val="000000"/>
                <w:sz w:val="20"/>
                <w:szCs w:val="20"/>
              </w:rPr>
              <w:t>2 кв. 2017</w:t>
            </w:r>
          </w:p>
        </w:tc>
        <w:tc>
          <w:tcPr>
            <w:tcW w:w="708" w:type="dxa"/>
            <w:shd w:val="clear" w:color="auto" w:fill="FFFFFF" w:themeFill="background1"/>
            <w:vAlign w:val="center"/>
          </w:tcPr>
          <w:p w:rsidR="0065794F" w:rsidRPr="00443916" w:rsidRDefault="0065794F" w:rsidP="00CB119D">
            <w:pPr>
              <w:tabs>
                <w:tab w:val="left" w:pos="1178"/>
                <w:tab w:val="left" w:pos="9053"/>
              </w:tabs>
              <w:spacing w:line="240" w:lineRule="auto"/>
              <w:jc w:val="center"/>
              <w:rPr>
                <w:iCs/>
                <w:color w:val="000000"/>
                <w:sz w:val="20"/>
                <w:szCs w:val="20"/>
              </w:rPr>
            </w:pPr>
            <w:r w:rsidRPr="00443916">
              <w:rPr>
                <w:iCs/>
                <w:color w:val="000000"/>
                <w:sz w:val="20"/>
                <w:szCs w:val="20"/>
              </w:rPr>
              <w:t>3 кв. 201</w:t>
            </w:r>
            <w:r>
              <w:rPr>
                <w:iCs/>
                <w:color w:val="000000"/>
                <w:sz w:val="20"/>
                <w:szCs w:val="20"/>
              </w:rPr>
              <w:t>7</w:t>
            </w:r>
          </w:p>
        </w:tc>
        <w:tc>
          <w:tcPr>
            <w:tcW w:w="709" w:type="dxa"/>
            <w:shd w:val="clear" w:color="auto" w:fill="auto"/>
            <w:vAlign w:val="center"/>
          </w:tcPr>
          <w:p w:rsidR="0065794F" w:rsidRPr="00B636C3" w:rsidRDefault="0065794F" w:rsidP="00CB119D">
            <w:pPr>
              <w:tabs>
                <w:tab w:val="left" w:pos="1178"/>
                <w:tab w:val="left" w:pos="9053"/>
              </w:tabs>
              <w:spacing w:line="240" w:lineRule="auto"/>
              <w:jc w:val="center"/>
              <w:rPr>
                <w:iCs/>
                <w:color w:val="000000"/>
                <w:sz w:val="20"/>
                <w:szCs w:val="20"/>
              </w:rPr>
            </w:pPr>
            <w:r w:rsidRPr="00B636C3">
              <w:rPr>
                <w:iCs/>
                <w:color w:val="000000"/>
                <w:sz w:val="20"/>
                <w:szCs w:val="20"/>
              </w:rPr>
              <w:t>4 кв. 201</w:t>
            </w:r>
            <w:r>
              <w:rPr>
                <w:iCs/>
                <w:color w:val="000000"/>
                <w:sz w:val="20"/>
                <w:szCs w:val="20"/>
              </w:rPr>
              <w:t>7</w:t>
            </w:r>
          </w:p>
        </w:tc>
        <w:tc>
          <w:tcPr>
            <w:tcW w:w="992" w:type="dxa"/>
            <w:shd w:val="clear" w:color="auto" w:fill="BFBFBF" w:themeFill="background1" w:themeFillShade="BF"/>
            <w:vAlign w:val="center"/>
          </w:tcPr>
          <w:p w:rsidR="0065794F" w:rsidRPr="00B636C3" w:rsidRDefault="0065794F" w:rsidP="00CB119D">
            <w:pPr>
              <w:tabs>
                <w:tab w:val="left" w:pos="1178"/>
                <w:tab w:val="left" w:pos="9053"/>
              </w:tabs>
              <w:spacing w:line="240" w:lineRule="auto"/>
              <w:jc w:val="center"/>
              <w:rPr>
                <w:iCs/>
                <w:color w:val="000000"/>
                <w:sz w:val="20"/>
                <w:szCs w:val="20"/>
              </w:rPr>
            </w:pPr>
            <w:r w:rsidRPr="00731FB8">
              <w:rPr>
                <w:b/>
                <w:sz w:val="20"/>
                <w:szCs w:val="20"/>
              </w:rPr>
              <w:t>1-е полугод.  201</w:t>
            </w:r>
            <w:r>
              <w:rPr>
                <w:b/>
                <w:sz w:val="20"/>
                <w:szCs w:val="20"/>
              </w:rPr>
              <w:t>7</w:t>
            </w:r>
          </w:p>
        </w:tc>
        <w:tc>
          <w:tcPr>
            <w:tcW w:w="709" w:type="dxa"/>
            <w:shd w:val="clear" w:color="auto" w:fill="BFBFBF" w:themeFill="background1" w:themeFillShade="BF"/>
            <w:vAlign w:val="center"/>
          </w:tcPr>
          <w:p w:rsidR="0065794F" w:rsidRPr="00443916" w:rsidRDefault="0065794F" w:rsidP="00CB119D">
            <w:pPr>
              <w:tabs>
                <w:tab w:val="left" w:pos="1178"/>
                <w:tab w:val="left" w:pos="9053"/>
              </w:tabs>
              <w:spacing w:line="240" w:lineRule="auto"/>
              <w:jc w:val="center"/>
              <w:rPr>
                <w:b/>
                <w:iCs/>
                <w:color w:val="000000"/>
                <w:sz w:val="20"/>
                <w:szCs w:val="20"/>
              </w:rPr>
            </w:pPr>
            <w:r w:rsidRPr="00443916">
              <w:rPr>
                <w:b/>
                <w:iCs/>
                <w:color w:val="000000"/>
                <w:sz w:val="20"/>
                <w:szCs w:val="20"/>
              </w:rPr>
              <w:t>201</w:t>
            </w:r>
            <w:r>
              <w:rPr>
                <w:b/>
                <w:iCs/>
                <w:color w:val="000000"/>
                <w:sz w:val="20"/>
                <w:szCs w:val="20"/>
              </w:rPr>
              <w:t>7</w:t>
            </w:r>
            <w:r w:rsidRPr="00443916">
              <w:rPr>
                <w:b/>
                <w:iCs/>
                <w:color w:val="000000"/>
                <w:sz w:val="20"/>
                <w:szCs w:val="20"/>
              </w:rPr>
              <w:t xml:space="preserve"> к 201</w:t>
            </w:r>
            <w:r>
              <w:rPr>
                <w:b/>
                <w:iCs/>
                <w:color w:val="000000"/>
                <w:sz w:val="20"/>
                <w:szCs w:val="20"/>
              </w:rPr>
              <w:t>6</w:t>
            </w:r>
          </w:p>
        </w:tc>
      </w:tr>
      <w:tr w:rsidR="0065794F" w:rsidRPr="00443916" w:rsidTr="00CB119D">
        <w:tc>
          <w:tcPr>
            <w:tcW w:w="2552" w:type="dxa"/>
            <w:shd w:val="clear" w:color="auto" w:fill="auto"/>
          </w:tcPr>
          <w:p w:rsidR="0065794F" w:rsidRPr="00443916" w:rsidRDefault="0065794F" w:rsidP="00CB119D">
            <w:pPr>
              <w:tabs>
                <w:tab w:val="left" w:pos="1178"/>
                <w:tab w:val="left" w:pos="9053"/>
              </w:tabs>
              <w:spacing w:line="240" w:lineRule="auto"/>
              <w:jc w:val="left"/>
              <w:rPr>
                <w:i/>
                <w:iCs/>
                <w:color w:val="000000"/>
                <w:sz w:val="24"/>
                <w:szCs w:val="24"/>
              </w:rPr>
            </w:pPr>
            <w:r w:rsidRPr="0044391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8"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65794F" w:rsidRPr="00443916" w:rsidRDefault="0065794F" w:rsidP="00CB119D">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65794F" w:rsidRPr="00B636C3" w:rsidRDefault="0065794F" w:rsidP="00CB119D">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9" w:type="dxa"/>
            <w:shd w:val="clear" w:color="auto" w:fill="BFBFBF" w:themeFill="background1" w:themeFillShade="BF"/>
            <w:vAlign w:val="center"/>
          </w:tcPr>
          <w:p w:rsidR="0065794F" w:rsidRPr="0065794F"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FFFFFF" w:themeFill="background1"/>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65794F" w:rsidRPr="00D30029"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5794F" w:rsidRPr="0059517A"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r>
      <w:tr w:rsidR="0065794F" w:rsidRPr="00443916" w:rsidTr="00CB119D">
        <w:tc>
          <w:tcPr>
            <w:tcW w:w="2552" w:type="dxa"/>
            <w:shd w:val="clear" w:color="auto" w:fill="auto"/>
          </w:tcPr>
          <w:p w:rsidR="0065794F" w:rsidRPr="00443916" w:rsidRDefault="0065794F" w:rsidP="00CB119D">
            <w:pPr>
              <w:tabs>
                <w:tab w:val="left" w:pos="1178"/>
                <w:tab w:val="left" w:pos="9053"/>
              </w:tabs>
              <w:spacing w:line="240" w:lineRule="auto"/>
              <w:jc w:val="left"/>
              <w:rPr>
                <w:i/>
                <w:iCs/>
                <w:color w:val="000000"/>
                <w:sz w:val="24"/>
                <w:szCs w:val="24"/>
              </w:rPr>
            </w:pPr>
            <w:r w:rsidRPr="0044391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8"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FFFFFF" w:themeFill="background1"/>
            <w:vAlign w:val="center"/>
          </w:tcPr>
          <w:p w:rsidR="0065794F" w:rsidRPr="00443916" w:rsidRDefault="0065794F" w:rsidP="00CB119D">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65794F" w:rsidRPr="00B636C3" w:rsidRDefault="0065794F" w:rsidP="00CB119D">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9" w:type="dxa"/>
            <w:shd w:val="clear" w:color="auto" w:fill="BFBFBF" w:themeFill="background1" w:themeFillShade="BF"/>
            <w:vAlign w:val="center"/>
          </w:tcPr>
          <w:p w:rsidR="0065794F" w:rsidRPr="0065794F" w:rsidRDefault="0065794F" w:rsidP="00CB119D">
            <w:pPr>
              <w:tabs>
                <w:tab w:val="left" w:pos="1178"/>
                <w:tab w:val="left" w:pos="9053"/>
              </w:tabs>
              <w:spacing w:line="240" w:lineRule="auto"/>
              <w:jc w:val="center"/>
              <w:rPr>
                <w:b/>
                <w:iCs/>
                <w:color w:val="000000"/>
                <w:sz w:val="20"/>
                <w:szCs w:val="20"/>
              </w:rPr>
            </w:pPr>
            <w:r w:rsidRPr="0065794F">
              <w:rPr>
                <w:b/>
                <w:iCs/>
                <w:color w:val="000000"/>
                <w:sz w:val="20"/>
                <w:szCs w:val="20"/>
              </w:rPr>
              <w:t>0</w:t>
            </w:r>
          </w:p>
        </w:tc>
        <w:tc>
          <w:tcPr>
            <w:tcW w:w="708" w:type="dxa"/>
            <w:shd w:val="clear" w:color="auto" w:fill="FFFFFF" w:themeFill="background1"/>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65794F" w:rsidRPr="00D30029"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5794F" w:rsidRPr="0059517A" w:rsidRDefault="0065794F"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65794F" w:rsidRPr="00443916" w:rsidTr="00CB119D">
        <w:tc>
          <w:tcPr>
            <w:tcW w:w="2552" w:type="dxa"/>
            <w:shd w:val="clear" w:color="auto" w:fill="auto"/>
          </w:tcPr>
          <w:p w:rsidR="0065794F" w:rsidRPr="00443916" w:rsidRDefault="0065794F" w:rsidP="00CB119D">
            <w:pPr>
              <w:tabs>
                <w:tab w:val="left" w:pos="1178"/>
                <w:tab w:val="left" w:pos="9053"/>
              </w:tabs>
              <w:spacing w:line="240" w:lineRule="auto"/>
              <w:jc w:val="left"/>
              <w:rPr>
                <w:iCs/>
                <w:color w:val="000000"/>
                <w:sz w:val="20"/>
                <w:szCs w:val="20"/>
              </w:rPr>
            </w:pPr>
            <w:r w:rsidRPr="00443916">
              <w:rPr>
                <w:iCs/>
                <w:color w:val="000000"/>
                <w:sz w:val="20"/>
                <w:szCs w:val="20"/>
              </w:rPr>
              <w:t>Выявлено нарушений</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8"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FFFFFF" w:themeFill="background1"/>
            <w:vAlign w:val="center"/>
          </w:tcPr>
          <w:p w:rsidR="0065794F" w:rsidRPr="00443916" w:rsidRDefault="0065794F" w:rsidP="00CB119D">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65794F" w:rsidRPr="00B636C3" w:rsidRDefault="0065794F" w:rsidP="00CB119D">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9" w:type="dxa"/>
            <w:shd w:val="clear" w:color="auto" w:fill="BFBFBF" w:themeFill="background1" w:themeFillShade="BF"/>
            <w:vAlign w:val="center"/>
          </w:tcPr>
          <w:p w:rsidR="0065794F" w:rsidRPr="0065794F" w:rsidRDefault="0065794F" w:rsidP="00CB119D">
            <w:pPr>
              <w:tabs>
                <w:tab w:val="left" w:pos="1178"/>
                <w:tab w:val="left" w:pos="9053"/>
              </w:tabs>
              <w:spacing w:line="240" w:lineRule="auto"/>
              <w:jc w:val="center"/>
              <w:rPr>
                <w:b/>
                <w:iCs/>
                <w:color w:val="000000"/>
                <w:sz w:val="20"/>
                <w:szCs w:val="20"/>
              </w:rPr>
            </w:pPr>
            <w:r w:rsidRPr="0065794F">
              <w:rPr>
                <w:b/>
                <w:iCs/>
                <w:color w:val="000000"/>
                <w:sz w:val="20"/>
                <w:szCs w:val="20"/>
              </w:rPr>
              <w:t>0</w:t>
            </w:r>
          </w:p>
        </w:tc>
        <w:tc>
          <w:tcPr>
            <w:tcW w:w="708" w:type="dxa"/>
            <w:tcBorders>
              <w:bottom w:val="single" w:sz="4" w:space="0" w:color="auto"/>
            </w:tcBorders>
            <w:shd w:val="clear" w:color="auto" w:fill="FFFFFF" w:themeFill="background1"/>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65794F" w:rsidRPr="00D30029"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5794F" w:rsidRPr="0059517A" w:rsidRDefault="0065794F"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65794F" w:rsidRPr="00443916" w:rsidTr="00CB119D">
        <w:tc>
          <w:tcPr>
            <w:tcW w:w="2552" w:type="dxa"/>
            <w:shd w:val="clear" w:color="auto" w:fill="auto"/>
          </w:tcPr>
          <w:p w:rsidR="0065794F" w:rsidRPr="00443916" w:rsidRDefault="0065794F" w:rsidP="00CB119D">
            <w:pPr>
              <w:tabs>
                <w:tab w:val="left" w:pos="1178"/>
                <w:tab w:val="left" w:pos="9053"/>
              </w:tabs>
              <w:spacing w:line="240" w:lineRule="auto"/>
              <w:jc w:val="left"/>
              <w:rPr>
                <w:iCs/>
                <w:color w:val="000000"/>
                <w:sz w:val="20"/>
                <w:szCs w:val="20"/>
              </w:rPr>
            </w:pPr>
            <w:r w:rsidRPr="00443916">
              <w:rPr>
                <w:iCs/>
                <w:color w:val="000000"/>
                <w:sz w:val="20"/>
                <w:szCs w:val="20"/>
              </w:rPr>
              <w:t>Выдано предписаний</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8"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FFFFFF" w:themeFill="background1"/>
            <w:vAlign w:val="center"/>
          </w:tcPr>
          <w:p w:rsidR="0065794F" w:rsidRPr="00443916" w:rsidRDefault="0065794F" w:rsidP="00CB119D">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65794F" w:rsidRPr="00B636C3" w:rsidRDefault="0065794F" w:rsidP="00CB119D">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9" w:type="dxa"/>
            <w:shd w:val="clear" w:color="auto" w:fill="BFBFBF" w:themeFill="background1" w:themeFillShade="BF"/>
            <w:vAlign w:val="center"/>
          </w:tcPr>
          <w:p w:rsidR="0065794F" w:rsidRPr="0065794F" w:rsidRDefault="0065794F" w:rsidP="00CB119D">
            <w:pPr>
              <w:tabs>
                <w:tab w:val="left" w:pos="1178"/>
                <w:tab w:val="left" w:pos="9053"/>
              </w:tabs>
              <w:spacing w:line="240" w:lineRule="auto"/>
              <w:jc w:val="center"/>
              <w:rPr>
                <w:b/>
                <w:iCs/>
                <w:color w:val="000000"/>
                <w:sz w:val="20"/>
                <w:szCs w:val="20"/>
              </w:rPr>
            </w:pPr>
            <w:r w:rsidRPr="0065794F">
              <w:rPr>
                <w:b/>
                <w:iCs/>
                <w:color w:val="000000"/>
                <w:sz w:val="20"/>
                <w:szCs w:val="20"/>
              </w:rPr>
              <w:t>0</w:t>
            </w:r>
          </w:p>
        </w:tc>
        <w:tc>
          <w:tcPr>
            <w:tcW w:w="708" w:type="dxa"/>
            <w:shd w:val="clear" w:color="auto" w:fill="FFFFFF" w:themeFill="background1"/>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65794F" w:rsidRPr="00D30029"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5794F" w:rsidRPr="0059517A" w:rsidRDefault="0065794F"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r w:rsidR="0065794F" w:rsidRPr="00443916" w:rsidTr="00CB119D">
        <w:tc>
          <w:tcPr>
            <w:tcW w:w="2552" w:type="dxa"/>
            <w:shd w:val="clear" w:color="auto" w:fill="auto"/>
          </w:tcPr>
          <w:p w:rsidR="0065794F" w:rsidRPr="00443916" w:rsidRDefault="0065794F" w:rsidP="00CB119D">
            <w:pPr>
              <w:tabs>
                <w:tab w:val="left" w:pos="1178"/>
                <w:tab w:val="left" w:pos="9053"/>
              </w:tabs>
              <w:spacing w:line="240" w:lineRule="auto"/>
              <w:jc w:val="left"/>
              <w:rPr>
                <w:iCs/>
                <w:color w:val="000000"/>
                <w:sz w:val="20"/>
                <w:szCs w:val="20"/>
              </w:rPr>
            </w:pPr>
            <w:r w:rsidRPr="00443916">
              <w:rPr>
                <w:iCs/>
                <w:color w:val="000000"/>
                <w:sz w:val="20"/>
                <w:szCs w:val="20"/>
              </w:rPr>
              <w:t>Составлено протоколов об АПН</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8"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FFFFFF" w:themeFill="background1"/>
            <w:vAlign w:val="center"/>
          </w:tcPr>
          <w:p w:rsidR="0065794F" w:rsidRPr="00443916" w:rsidRDefault="0065794F" w:rsidP="00CB119D">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709" w:type="dxa"/>
            <w:shd w:val="clear" w:color="auto" w:fill="auto"/>
            <w:vAlign w:val="center"/>
          </w:tcPr>
          <w:p w:rsidR="0065794F" w:rsidRPr="00B636C3" w:rsidRDefault="0065794F" w:rsidP="00CB119D">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992" w:type="dxa"/>
            <w:shd w:val="clear" w:color="auto" w:fill="BFBFBF" w:themeFill="background1" w:themeFillShade="BF"/>
            <w:vAlign w:val="center"/>
          </w:tcPr>
          <w:p w:rsidR="0065794F" w:rsidRPr="004D3080" w:rsidRDefault="0065794F" w:rsidP="00CB119D">
            <w:pPr>
              <w:tabs>
                <w:tab w:val="left" w:pos="1178"/>
                <w:tab w:val="left" w:pos="9053"/>
              </w:tabs>
              <w:spacing w:line="240" w:lineRule="auto"/>
              <w:jc w:val="center"/>
              <w:rPr>
                <w:b/>
                <w:iCs/>
                <w:color w:val="000000"/>
                <w:sz w:val="20"/>
                <w:szCs w:val="20"/>
              </w:rPr>
            </w:pPr>
            <w:r w:rsidRPr="004D3080">
              <w:rPr>
                <w:b/>
                <w:iCs/>
                <w:color w:val="000000"/>
                <w:sz w:val="20"/>
                <w:szCs w:val="20"/>
              </w:rPr>
              <w:t>0</w:t>
            </w:r>
          </w:p>
        </w:tc>
        <w:tc>
          <w:tcPr>
            <w:tcW w:w="709" w:type="dxa"/>
            <w:shd w:val="clear" w:color="auto" w:fill="auto"/>
            <w:vAlign w:val="center"/>
          </w:tcPr>
          <w:p w:rsidR="0065794F" w:rsidRPr="004D3080" w:rsidRDefault="0065794F" w:rsidP="00CB119D">
            <w:pPr>
              <w:tabs>
                <w:tab w:val="left" w:pos="1178"/>
                <w:tab w:val="left" w:pos="9053"/>
              </w:tabs>
              <w:spacing w:line="240" w:lineRule="auto"/>
              <w:jc w:val="center"/>
              <w:rPr>
                <w:iCs/>
                <w:color w:val="000000"/>
                <w:sz w:val="20"/>
                <w:szCs w:val="20"/>
              </w:rPr>
            </w:pPr>
            <w:r w:rsidRPr="004D3080">
              <w:rPr>
                <w:iCs/>
                <w:color w:val="000000"/>
                <w:sz w:val="20"/>
                <w:szCs w:val="20"/>
              </w:rPr>
              <w:t>0</w:t>
            </w:r>
          </w:p>
        </w:tc>
        <w:tc>
          <w:tcPr>
            <w:tcW w:w="709" w:type="dxa"/>
            <w:shd w:val="clear" w:color="auto" w:fill="BFBFBF" w:themeFill="background1" w:themeFillShade="BF"/>
            <w:vAlign w:val="center"/>
          </w:tcPr>
          <w:p w:rsidR="0065794F" w:rsidRPr="0065794F" w:rsidRDefault="0065794F" w:rsidP="00CB119D">
            <w:pPr>
              <w:tabs>
                <w:tab w:val="left" w:pos="1178"/>
                <w:tab w:val="left" w:pos="9053"/>
              </w:tabs>
              <w:spacing w:line="240" w:lineRule="auto"/>
              <w:jc w:val="center"/>
              <w:rPr>
                <w:b/>
                <w:iCs/>
                <w:color w:val="000000"/>
                <w:sz w:val="20"/>
                <w:szCs w:val="20"/>
              </w:rPr>
            </w:pPr>
            <w:r w:rsidRPr="0065794F">
              <w:rPr>
                <w:b/>
                <w:iCs/>
                <w:color w:val="000000"/>
                <w:sz w:val="20"/>
                <w:szCs w:val="20"/>
              </w:rPr>
              <w:t>0</w:t>
            </w:r>
          </w:p>
        </w:tc>
        <w:tc>
          <w:tcPr>
            <w:tcW w:w="708" w:type="dxa"/>
            <w:tcBorders>
              <w:bottom w:val="single" w:sz="4" w:space="0" w:color="auto"/>
            </w:tcBorders>
            <w:shd w:val="clear" w:color="auto" w:fill="FFFFFF" w:themeFill="background1"/>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65794F" w:rsidRPr="0059517A" w:rsidRDefault="0065794F"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65794F" w:rsidRPr="00D30029" w:rsidRDefault="0065794F"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5794F" w:rsidRPr="0059517A" w:rsidRDefault="0065794F" w:rsidP="00CB119D">
            <w:pPr>
              <w:tabs>
                <w:tab w:val="left" w:pos="1178"/>
                <w:tab w:val="left" w:pos="9053"/>
              </w:tabs>
              <w:spacing w:line="240" w:lineRule="auto"/>
              <w:jc w:val="center"/>
              <w:rPr>
                <w:b/>
                <w:iCs/>
                <w:color w:val="000000"/>
                <w:sz w:val="20"/>
                <w:szCs w:val="20"/>
              </w:rPr>
            </w:pPr>
            <w:r w:rsidRPr="0059517A">
              <w:rPr>
                <w:b/>
                <w:iCs/>
                <w:color w:val="000000"/>
                <w:sz w:val="20"/>
                <w:szCs w:val="20"/>
              </w:rPr>
              <w:t>0</w:t>
            </w:r>
          </w:p>
        </w:tc>
      </w:tr>
    </w:tbl>
    <w:p w:rsidR="0065794F" w:rsidRPr="00884D76" w:rsidRDefault="0065794F" w:rsidP="00A57D58">
      <w:pPr>
        <w:tabs>
          <w:tab w:val="left" w:pos="1178"/>
          <w:tab w:val="left" w:pos="9053"/>
        </w:tabs>
        <w:spacing w:line="240" w:lineRule="auto"/>
        <w:ind w:firstLine="567"/>
        <w:rPr>
          <w:i/>
          <w:iCs/>
          <w:color w:val="000000"/>
          <w:sz w:val="24"/>
          <w:szCs w:val="24"/>
        </w:rPr>
      </w:pPr>
    </w:p>
    <w:p w:rsidR="00C461F9" w:rsidRPr="00FE4824" w:rsidRDefault="00C461F9" w:rsidP="00C461F9">
      <w:pPr>
        <w:tabs>
          <w:tab w:val="left" w:pos="1178"/>
          <w:tab w:val="left" w:pos="9053"/>
        </w:tabs>
        <w:spacing w:line="240" w:lineRule="auto"/>
        <w:ind w:firstLine="567"/>
        <w:rPr>
          <w:iCs/>
          <w:color w:val="000000"/>
          <w:sz w:val="24"/>
          <w:szCs w:val="24"/>
        </w:rPr>
      </w:pPr>
      <w:r w:rsidRPr="00FE4824">
        <w:rPr>
          <w:iCs/>
          <w:color w:val="000000"/>
          <w:sz w:val="24"/>
          <w:szCs w:val="24"/>
        </w:rPr>
        <w:t>Средняя нагрузка на сотрудника – 0,25 мероприятия</w:t>
      </w:r>
    </w:p>
    <w:p w:rsidR="00C57406" w:rsidRDefault="00A57D58" w:rsidP="00C57406">
      <w:pPr>
        <w:tabs>
          <w:tab w:val="left" w:pos="1178"/>
          <w:tab w:val="left" w:pos="9053"/>
        </w:tabs>
        <w:spacing w:before="108" w:after="108" w:line="240" w:lineRule="exact"/>
        <w:ind w:firstLine="567"/>
        <w:rPr>
          <w:bCs/>
          <w:sz w:val="24"/>
          <w:szCs w:val="24"/>
        </w:rPr>
      </w:pPr>
      <w:r w:rsidRPr="00884D76">
        <w:rPr>
          <w:sz w:val="24"/>
          <w:szCs w:val="24"/>
        </w:rPr>
        <w:t>В</w:t>
      </w:r>
      <w:r w:rsidR="00C57406">
        <w:rPr>
          <w:sz w:val="24"/>
          <w:szCs w:val="24"/>
        </w:rPr>
        <w:t>о</w:t>
      </w:r>
      <w:r w:rsidRPr="00884D76">
        <w:rPr>
          <w:sz w:val="24"/>
          <w:szCs w:val="24"/>
        </w:rPr>
        <w:t xml:space="preserve"> </w:t>
      </w:r>
      <w:r w:rsidR="00C57406">
        <w:rPr>
          <w:sz w:val="24"/>
          <w:szCs w:val="24"/>
        </w:rPr>
        <w:t>2</w:t>
      </w:r>
      <w:r w:rsidR="00084B8E">
        <w:rPr>
          <w:sz w:val="24"/>
          <w:szCs w:val="24"/>
        </w:rPr>
        <w:t>-м</w:t>
      </w:r>
      <w:r w:rsidRPr="00884D76">
        <w:rPr>
          <w:sz w:val="24"/>
          <w:szCs w:val="24"/>
        </w:rPr>
        <w:t xml:space="preserve"> квартале 201</w:t>
      </w:r>
      <w:r w:rsidR="009E710C">
        <w:rPr>
          <w:sz w:val="24"/>
          <w:szCs w:val="24"/>
        </w:rPr>
        <w:t>7</w:t>
      </w:r>
      <w:r w:rsidRPr="00884D76">
        <w:rPr>
          <w:sz w:val="24"/>
          <w:szCs w:val="24"/>
        </w:rPr>
        <w:t xml:space="preserve"> г. </w:t>
      </w:r>
      <w:r w:rsidR="00C57406">
        <w:rPr>
          <w:bCs/>
          <w:sz w:val="24"/>
          <w:szCs w:val="24"/>
        </w:rPr>
        <w:t>п</w:t>
      </w:r>
      <w:r w:rsidR="00C57406" w:rsidRPr="00FE4824">
        <w:rPr>
          <w:bCs/>
          <w:sz w:val="24"/>
          <w:szCs w:val="24"/>
        </w:rPr>
        <w:t>роведена 1 плановая выездная проверка в отношении ПАО «МегаФон» по результатам проверки нарушений не выявлено.</w:t>
      </w:r>
      <w:r w:rsidR="00C57406">
        <w:rPr>
          <w:bCs/>
          <w:sz w:val="24"/>
          <w:szCs w:val="24"/>
        </w:rPr>
        <w:t xml:space="preserve"> </w:t>
      </w:r>
    </w:p>
    <w:p w:rsidR="00A57D58" w:rsidRPr="00884D76" w:rsidRDefault="00A57D58" w:rsidP="00C57406">
      <w:pPr>
        <w:tabs>
          <w:tab w:val="left" w:pos="1178"/>
          <w:tab w:val="left" w:pos="9053"/>
        </w:tabs>
        <w:spacing w:before="108" w:after="108" w:line="240" w:lineRule="exact"/>
        <w:ind w:firstLine="567"/>
        <w:rPr>
          <w:sz w:val="24"/>
          <w:szCs w:val="24"/>
        </w:rPr>
      </w:pPr>
      <w:r w:rsidRPr="00884D76">
        <w:rPr>
          <w:sz w:val="24"/>
          <w:szCs w:val="24"/>
        </w:rPr>
        <w:t>Внеплановых мероприятий не проводилось.</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Предложения по повышению эффективности исполнения полномочия отсутствуют.</w:t>
      </w: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color w:val="000000"/>
          <w:sz w:val="24"/>
          <w:szCs w:val="24"/>
        </w:rPr>
        <w:t>Проблемы при исполнении полномочия в отчетном периоде не выявлены</w:t>
      </w:r>
      <w:r w:rsidRPr="00884D76">
        <w:rPr>
          <w:i/>
          <w:iCs/>
          <w:color w:val="000000"/>
          <w:sz w:val="24"/>
          <w:szCs w:val="24"/>
        </w:rPr>
        <w:t>.</w:t>
      </w:r>
    </w:p>
    <w:p w:rsidR="00A57D58" w:rsidRPr="00A921C5" w:rsidRDefault="00A57D58" w:rsidP="00A57D58">
      <w:pPr>
        <w:tabs>
          <w:tab w:val="left" w:pos="1178"/>
          <w:tab w:val="left" w:pos="9053"/>
        </w:tabs>
        <w:spacing w:line="240" w:lineRule="auto"/>
        <w:rPr>
          <w:b/>
          <w:bCs/>
          <w:i/>
          <w:iCs/>
          <w:color w:val="000000"/>
          <w:sz w:val="24"/>
          <w:szCs w:val="24"/>
          <w:highlight w:val="yellow"/>
        </w:rPr>
      </w:pPr>
    </w:p>
    <w:p w:rsidR="00A57D58" w:rsidRPr="00884D76" w:rsidRDefault="00A57D58" w:rsidP="00A57D58">
      <w:pPr>
        <w:tabs>
          <w:tab w:val="left" w:pos="1178"/>
          <w:tab w:val="left" w:pos="9053"/>
        </w:tabs>
        <w:spacing w:line="240" w:lineRule="auto"/>
        <w:ind w:firstLine="567"/>
        <w:rPr>
          <w:b/>
          <w:bCs/>
          <w:i/>
          <w:iCs/>
          <w:color w:val="000000"/>
          <w:sz w:val="24"/>
          <w:szCs w:val="24"/>
        </w:rPr>
      </w:pPr>
      <w:r w:rsidRPr="00884D76">
        <w:rPr>
          <w:b/>
          <w:bCs/>
          <w:i/>
          <w:iCs/>
          <w:color w:val="000000"/>
          <w:sz w:val="24"/>
          <w:szCs w:val="24"/>
        </w:rPr>
        <w:lastRenderedPageBreak/>
        <w:t>1.2.3. 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A57D58" w:rsidRPr="00BD6A37" w:rsidRDefault="00A57D58" w:rsidP="00A57D58">
      <w:pPr>
        <w:shd w:val="clear" w:color="auto" w:fill="FFFFFF"/>
        <w:spacing w:line="240" w:lineRule="auto"/>
        <w:ind w:firstLine="709"/>
        <w:rPr>
          <w:sz w:val="24"/>
          <w:szCs w:val="24"/>
        </w:rPr>
      </w:pPr>
      <w:r w:rsidRPr="00BD6A37">
        <w:rPr>
          <w:sz w:val="24"/>
          <w:szCs w:val="24"/>
        </w:rPr>
        <w:t>Количество лицензий, в отношении которых исполняется полномочие – 70</w:t>
      </w:r>
      <w:r w:rsidR="00C461F9">
        <w:rPr>
          <w:sz w:val="24"/>
          <w:szCs w:val="24"/>
        </w:rPr>
        <w:t>84</w:t>
      </w:r>
      <w:r w:rsidRPr="00BD6A37">
        <w:rPr>
          <w:sz w:val="24"/>
          <w:szCs w:val="24"/>
        </w:rPr>
        <w:t>.</w:t>
      </w:r>
    </w:p>
    <w:p w:rsidR="00A57D58" w:rsidRPr="00884D76" w:rsidRDefault="00A57D58" w:rsidP="00A57D58">
      <w:pPr>
        <w:spacing w:line="240" w:lineRule="auto"/>
        <w:ind w:firstLine="709"/>
        <w:rPr>
          <w:sz w:val="24"/>
          <w:szCs w:val="24"/>
        </w:rPr>
      </w:pPr>
      <w:r w:rsidRPr="00884D76">
        <w:rPr>
          <w:sz w:val="24"/>
          <w:szCs w:val="24"/>
        </w:rPr>
        <w:t>Количество сотрудников, в должностных регламентах которых установлено исполнение полномочия – 4 сотрудника.</w:t>
      </w:r>
    </w:p>
    <w:p w:rsidR="00A57D58" w:rsidRPr="00884D76" w:rsidRDefault="00A57D58" w:rsidP="00A57D58">
      <w:pPr>
        <w:spacing w:line="240" w:lineRule="auto"/>
        <w:ind w:firstLine="709"/>
        <w:rPr>
          <w:sz w:val="24"/>
          <w:szCs w:val="24"/>
        </w:rPr>
      </w:pPr>
      <w:r w:rsidRPr="00884D76">
        <w:rPr>
          <w:sz w:val="24"/>
          <w:szCs w:val="24"/>
        </w:rPr>
        <w:t>Доля полномочия – 0,15</w:t>
      </w:r>
    </w:p>
    <w:p w:rsidR="00A57D58" w:rsidRPr="00884D76" w:rsidRDefault="00A57D58" w:rsidP="00A57D58">
      <w:pPr>
        <w:spacing w:line="240" w:lineRule="auto"/>
        <w:ind w:firstLine="709"/>
        <w:rPr>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выполнения 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708"/>
        <w:gridCol w:w="709"/>
        <w:gridCol w:w="709"/>
        <w:gridCol w:w="992"/>
        <w:gridCol w:w="709"/>
        <w:gridCol w:w="709"/>
        <w:gridCol w:w="708"/>
        <w:gridCol w:w="709"/>
        <w:gridCol w:w="992"/>
        <w:gridCol w:w="709"/>
      </w:tblGrid>
      <w:tr w:rsidR="009E710C" w:rsidRPr="00884D76" w:rsidTr="00C57406">
        <w:trPr>
          <w:trHeight w:val="70"/>
        </w:trPr>
        <w:tc>
          <w:tcPr>
            <w:tcW w:w="2552" w:type="dxa"/>
            <w:shd w:val="clear" w:color="auto" w:fill="auto"/>
          </w:tcPr>
          <w:p w:rsidR="009E710C" w:rsidRPr="00884D76" w:rsidRDefault="009E710C"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E710C" w:rsidRPr="00C57406" w:rsidRDefault="009E710C" w:rsidP="00E95810">
            <w:pPr>
              <w:tabs>
                <w:tab w:val="left" w:pos="1178"/>
                <w:tab w:val="left" w:pos="9053"/>
              </w:tabs>
              <w:spacing w:line="240" w:lineRule="auto"/>
              <w:jc w:val="center"/>
              <w:rPr>
                <w:iCs/>
                <w:color w:val="000000"/>
                <w:sz w:val="20"/>
                <w:szCs w:val="20"/>
              </w:rPr>
            </w:pPr>
            <w:r w:rsidRPr="00C57406">
              <w:rPr>
                <w:iCs/>
                <w:color w:val="000000"/>
                <w:sz w:val="20"/>
                <w:szCs w:val="20"/>
              </w:rPr>
              <w:t>1 кв. 2016</w:t>
            </w:r>
          </w:p>
        </w:tc>
        <w:tc>
          <w:tcPr>
            <w:tcW w:w="708" w:type="dxa"/>
            <w:shd w:val="clear" w:color="auto" w:fill="BFBFBF" w:themeFill="background1" w:themeFillShade="BF"/>
            <w:vAlign w:val="center"/>
          </w:tcPr>
          <w:p w:rsidR="009E710C" w:rsidRPr="00C57406" w:rsidRDefault="009E710C" w:rsidP="00E95810">
            <w:pPr>
              <w:tabs>
                <w:tab w:val="left" w:pos="1178"/>
                <w:tab w:val="left" w:pos="9053"/>
              </w:tabs>
              <w:spacing w:line="240" w:lineRule="auto"/>
              <w:jc w:val="center"/>
              <w:rPr>
                <w:b/>
                <w:iCs/>
                <w:color w:val="000000"/>
                <w:sz w:val="20"/>
                <w:szCs w:val="20"/>
              </w:rPr>
            </w:pPr>
            <w:r w:rsidRPr="00C57406">
              <w:rPr>
                <w:b/>
                <w:iCs/>
                <w:color w:val="000000"/>
                <w:sz w:val="20"/>
                <w:szCs w:val="20"/>
              </w:rPr>
              <w:t>2 кв. 2016</w:t>
            </w:r>
          </w:p>
        </w:tc>
        <w:tc>
          <w:tcPr>
            <w:tcW w:w="709" w:type="dxa"/>
            <w:shd w:val="clear" w:color="auto" w:fill="FFFFFF" w:themeFill="background1"/>
            <w:vAlign w:val="center"/>
          </w:tcPr>
          <w:p w:rsidR="009E710C" w:rsidRPr="00884D76" w:rsidRDefault="009E710C" w:rsidP="00E95810">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4 кв. 2016</w:t>
            </w:r>
          </w:p>
        </w:tc>
        <w:tc>
          <w:tcPr>
            <w:tcW w:w="992" w:type="dxa"/>
            <w:shd w:val="clear" w:color="auto" w:fill="BFBFBF" w:themeFill="background1" w:themeFillShade="BF"/>
            <w:vAlign w:val="center"/>
          </w:tcPr>
          <w:p w:rsidR="009E710C" w:rsidRPr="00C57406" w:rsidRDefault="00C57406" w:rsidP="00E95810">
            <w:pPr>
              <w:tabs>
                <w:tab w:val="left" w:pos="1178"/>
                <w:tab w:val="left" w:pos="9053"/>
              </w:tabs>
              <w:spacing w:line="240" w:lineRule="auto"/>
              <w:jc w:val="center"/>
              <w:rPr>
                <w:b/>
                <w:iCs/>
                <w:color w:val="000000"/>
                <w:sz w:val="20"/>
                <w:szCs w:val="20"/>
              </w:rPr>
            </w:pPr>
            <w:r w:rsidRPr="00C57406">
              <w:rPr>
                <w:b/>
                <w:sz w:val="20"/>
                <w:szCs w:val="20"/>
              </w:rPr>
              <w:t>1-е полугод.  2016</w:t>
            </w:r>
          </w:p>
        </w:tc>
        <w:tc>
          <w:tcPr>
            <w:tcW w:w="709" w:type="dxa"/>
            <w:shd w:val="clear" w:color="auto" w:fill="auto"/>
            <w:vAlign w:val="center"/>
          </w:tcPr>
          <w:p w:rsidR="009E710C" w:rsidRPr="00C57406" w:rsidRDefault="009E710C" w:rsidP="009E710C">
            <w:pPr>
              <w:tabs>
                <w:tab w:val="left" w:pos="1178"/>
                <w:tab w:val="left" w:pos="9053"/>
              </w:tabs>
              <w:spacing w:line="240" w:lineRule="auto"/>
              <w:jc w:val="center"/>
              <w:rPr>
                <w:iCs/>
                <w:color w:val="000000"/>
                <w:sz w:val="20"/>
                <w:szCs w:val="20"/>
              </w:rPr>
            </w:pPr>
            <w:r w:rsidRPr="00C57406">
              <w:rPr>
                <w:iCs/>
                <w:color w:val="000000"/>
                <w:sz w:val="20"/>
                <w:szCs w:val="20"/>
              </w:rPr>
              <w:t>1 кв. 2017</w:t>
            </w:r>
          </w:p>
        </w:tc>
        <w:tc>
          <w:tcPr>
            <w:tcW w:w="709" w:type="dxa"/>
            <w:shd w:val="clear" w:color="auto" w:fill="BFBFBF" w:themeFill="background1" w:themeFillShade="BF"/>
            <w:vAlign w:val="center"/>
          </w:tcPr>
          <w:p w:rsidR="009E710C" w:rsidRPr="00C57406" w:rsidRDefault="009E710C" w:rsidP="009E710C">
            <w:pPr>
              <w:tabs>
                <w:tab w:val="left" w:pos="1178"/>
                <w:tab w:val="left" w:pos="9053"/>
              </w:tabs>
              <w:spacing w:line="240" w:lineRule="auto"/>
              <w:jc w:val="center"/>
              <w:rPr>
                <w:b/>
                <w:iCs/>
                <w:color w:val="000000"/>
                <w:sz w:val="20"/>
                <w:szCs w:val="20"/>
              </w:rPr>
            </w:pPr>
            <w:r w:rsidRPr="00C57406">
              <w:rPr>
                <w:b/>
                <w:iCs/>
                <w:color w:val="000000"/>
                <w:sz w:val="20"/>
                <w:szCs w:val="20"/>
              </w:rPr>
              <w:t>2 кв. 2017</w:t>
            </w:r>
          </w:p>
        </w:tc>
        <w:tc>
          <w:tcPr>
            <w:tcW w:w="708" w:type="dxa"/>
            <w:shd w:val="clear" w:color="auto" w:fill="FFFFFF" w:themeFill="background1"/>
            <w:vAlign w:val="center"/>
          </w:tcPr>
          <w:p w:rsidR="009E710C" w:rsidRPr="00884D76" w:rsidRDefault="009E710C" w:rsidP="009E710C">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09" w:type="dxa"/>
            <w:shd w:val="clear" w:color="auto" w:fill="auto"/>
            <w:vAlign w:val="center"/>
          </w:tcPr>
          <w:p w:rsidR="009E710C" w:rsidRPr="009E710C" w:rsidRDefault="009E710C" w:rsidP="009E710C">
            <w:pPr>
              <w:tabs>
                <w:tab w:val="left" w:pos="1178"/>
                <w:tab w:val="left" w:pos="9053"/>
              </w:tabs>
              <w:spacing w:line="240" w:lineRule="auto"/>
              <w:jc w:val="center"/>
              <w:rPr>
                <w:iCs/>
                <w:color w:val="000000"/>
                <w:sz w:val="20"/>
                <w:szCs w:val="20"/>
              </w:rPr>
            </w:pPr>
            <w:r w:rsidRPr="009E710C">
              <w:rPr>
                <w:iCs/>
                <w:color w:val="000000"/>
                <w:sz w:val="20"/>
                <w:szCs w:val="20"/>
              </w:rPr>
              <w:t>4 кв. 2017</w:t>
            </w:r>
          </w:p>
        </w:tc>
        <w:tc>
          <w:tcPr>
            <w:tcW w:w="992" w:type="dxa"/>
            <w:shd w:val="clear" w:color="auto" w:fill="BFBFBF" w:themeFill="background1" w:themeFillShade="BF"/>
            <w:vAlign w:val="center"/>
          </w:tcPr>
          <w:p w:rsidR="009E710C" w:rsidRPr="00C57406" w:rsidRDefault="00C57406" w:rsidP="009E710C">
            <w:pPr>
              <w:tabs>
                <w:tab w:val="left" w:pos="1178"/>
                <w:tab w:val="left" w:pos="9053"/>
              </w:tabs>
              <w:spacing w:line="240" w:lineRule="auto"/>
              <w:jc w:val="center"/>
              <w:rPr>
                <w:b/>
                <w:iCs/>
                <w:color w:val="000000"/>
                <w:sz w:val="20"/>
                <w:szCs w:val="20"/>
              </w:rPr>
            </w:pPr>
            <w:r w:rsidRPr="00C57406">
              <w:rPr>
                <w:b/>
                <w:sz w:val="20"/>
                <w:szCs w:val="20"/>
              </w:rPr>
              <w:t>1-е полугод.  2017</w:t>
            </w:r>
          </w:p>
        </w:tc>
        <w:tc>
          <w:tcPr>
            <w:tcW w:w="709" w:type="dxa"/>
            <w:shd w:val="clear" w:color="auto" w:fill="BFBFBF" w:themeFill="background1" w:themeFillShade="BF"/>
            <w:vAlign w:val="center"/>
          </w:tcPr>
          <w:p w:rsidR="009E710C" w:rsidRPr="00884D76" w:rsidRDefault="009E710C" w:rsidP="009E710C">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C461F9" w:rsidRPr="00884D76" w:rsidTr="00C57406">
        <w:tc>
          <w:tcPr>
            <w:tcW w:w="2552" w:type="dxa"/>
            <w:shd w:val="clear" w:color="auto" w:fill="auto"/>
          </w:tcPr>
          <w:p w:rsidR="00C461F9" w:rsidRPr="00884D76" w:rsidRDefault="00C461F9"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C461F9" w:rsidRPr="00C57406" w:rsidRDefault="00C461F9" w:rsidP="00E95810">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8" w:type="dxa"/>
            <w:shd w:val="clear" w:color="auto" w:fill="BFBFBF" w:themeFill="background1" w:themeFillShade="BF"/>
            <w:vAlign w:val="center"/>
          </w:tcPr>
          <w:p w:rsidR="00C461F9" w:rsidRPr="00C57406" w:rsidRDefault="00C461F9" w:rsidP="00E95810">
            <w:pPr>
              <w:tabs>
                <w:tab w:val="left" w:pos="1178"/>
                <w:tab w:val="left" w:pos="9053"/>
              </w:tabs>
              <w:spacing w:line="240" w:lineRule="auto"/>
              <w:jc w:val="center"/>
              <w:rPr>
                <w:b/>
                <w:iCs/>
                <w:color w:val="000000"/>
                <w:sz w:val="20"/>
                <w:szCs w:val="20"/>
              </w:rPr>
            </w:pPr>
            <w:r w:rsidRPr="00C57406">
              <w:rPr>
                <w:b/>
                <w:iCs/>
                <w:color w:val="000000"/>
                <w:sz w:val="20"/>
                <w:szCs w:val="20"/>
              </w:rPr>
              <w:t>1</w:t>
            </w:r>
          </w:p>
        </w:tc>
        <w:tc>
          <w:tcPr>
            <w:tcW w:w="709" w:type="dxa"/>
            <w:shd w:val="clear" w:color="auto" w:fill="FFFFFF" w:themeFill="background1"/>
            <w:vAlign w:val="center"/>
          </w:tcPr>
          <w:p w:rsidR="00C461F9" w:rsidRPr="00884D76" w:rsidRDefault="00C461F9" w:rsidP="00E95810">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09" w:type="dxa"/>
            <w:shd w:val="clear" w:color="auto" w:fill="auto"/>
            <w:vAlign w:val="center"/>
          </w:tcPr>
          <w:p w:rsidR="00C461F9" w:rsidRPr="009E710C" w:rsidRDefault="00C461F9" w:rsidP="00E95810">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992" w:type="dxa"/>
            <w:shd w:val="clear" w:color="auto" w:fill="BFBFBF" w:themeFill="background1" w:themeFillShade="BF"/>
            <w:vAlign w:val="center"/>
          </w:tcPr>
          <w:p w:rsidR="00C461F9" w:rsidRPr="00C57406" w:rsidRDefault="00C461F9" w:rsidP="00E95810">
            <w:pPr>
              <w:tabs>
                <w:tab w:val="left" w:pos="1178"/>
                <w:tab w:val="left" w:pos="9053"/>
              </w:tabs>
              <w:spacing w:line="240" w:lineRule="auto"/>
              <w:jc w:val="center"/>
              <w:rPr>
                <w:b/>
                <w:iCs/>
                <w:color w:val="000000"/>
                <w:sz w:val="20"/>
                <w:szCs w:val="20"/>
              </w:rPr>
            </w:pPr>
            <w:r w:rsidRPr="00C57406">
              <w:rPr>
                <w:b/>
                <w:iCs/>
                <w:color w:val="000000"/>
                <w:sz w:val="20"/>
                <w:szCs w:val="20"/>
              </w:rPr>
              <w:t>1</w:t>
            </w:r>
          </w:p>
        </w:tc>
        <w:tc>
          <w:tcPr>
            <w:tcW w:w="709" w:type="dxa"/>
            <w:shd w:val="clear" w:color="auto" w:fill="auto"/>
            <w:vAlign w:val="center"/>
          </w:tcPr>
          <w:p w:rsidR="00C461F9" w:rsidRPr="00C57406" w:rsidRDefault="00C461F9" w:rsidP="00621CB2">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708"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r>
      <w:tr w:rsidR="00C461F9" w:rsidRPr="00884D76" w:rsidTr="00C57406">
        <w:tc>
          <w:tcPr>
            <w:tcW w:w="2552" w:type="dxa"/>
            <w:shd w:val="clear" w:color="auto" w:fill="auto"/>
          </w:tcPr>
          <w:p w:rsidR="00C461F9" w:rsidRPr="00884D76" w:rsidRDefault="00C461F9"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C461F9" w:rsidRPr="00C57406" w:rsidRDefault="00C461F9" w:rsidP="00E95810">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8" w:type="dxa"/>
            <w:shd w:val="clear" w:color="auto" w:fill="BFBFBF" w:themeFill="background1" w:themeFillShade="BF"/>
            <w:vAlign w:val="center"/>
          </w:tcPr>
          <w:p w:rsidR="00C461F9" w:rsidRPr="00C57406" w:rsidRDefault="00C461F9" w:rsidP="00E95810">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FFFFFF" w:themeFill="background1"/>
            <w:vAlign w:val="center"/>
          </w:tcPr>
          <w:p w:rsidR="00C461F9" w:rsidRPr="00884D76" w:rsidRDefault="00C461F9" w:rsidP="00E95810">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09" w:type="dxa"/>
            <w:shd w:val="clear" w:color="auto" w:fill="auto"/>
            <w:vAlign w:val="center"/>
          </w:tcPr>
          <w:p w:rsidR="00C461F9" w:rsidRPr="009E710C" w:rsidRDefault="00C461F9" w:rsidP="00E95810">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992" w:type="dxa"/>
            <w:shd w:val="clear" w:color="auto" w:fill="BFBFBF" w:themeFill="background1" w:themeFillShade="BF"/>
            <w:vAlign w:val="center"/>
          </w:tcPr>
          <w:p w:rsidR="00C461F9" w:rsidRPr="00C57406" w:rsidRDefault="00C461F9" w:rsidP="00E95810">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auto"/>
            <w:vAlign w:val="center"/>
          </w:tcPr>
          <w:p w:rsidR="00C461F9" w:rsidRPr="00C57406" w:rsidRDefault="00C461F9" w:rsidP="00621CB2">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57406">
        <w:tc>
          <w:tcPr>
            <w:tcW w:w="2552" w:type="dxa"/>
            <w:shd w:val="clear" w:color="auto" w:fill="auto"/>
          </w:tcPr>
          <w:p w:rsidR="00C461F9" w:rsidRPr="00884D76" w:rsidRDefault="00C461F9" w:rsidP="00621CB2">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C461F9" w:rsidRPr="00C57406" w:rsidRDefault="00C461F9" w:rsidP="00E95810">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8" w:type="dxa"/>
            <w:shd w:val="clear" w:color="auto" w:fill="BFBFBF" w:themeFill="background1" w:themeFillShade="BF"/>
            <w:vAlign w:val="center"/>
          </w:tcPr>
          <w:p w:rsidR="00C461F9" w:rsidRPr="00C57406" w:rsidRDefault="00C461F9" w:rsidP="00E95810">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FFFFFF" w:themeFill="background1"/>
            <w:vAlign w:val="center"/>
          </w:tcPr>
          <w:p w:rsidR="00C461F9" w:rsidRPr="00884D76" w:rsidRDefault="00C461F9" w:rsidP="00E95810">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09" w:type="dxa"/>
            <w:shd w:val="clear" w:color="auto" w:fill="auto"/>
            <w:vAlign w:val="center"/>
          </w:tcPr>
          <w:p w:rsidR="00C461F9" w:rsidRPr="009E710C" w:rsidRDefault="00C461F9" w:rsidP="00E95810">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992" w:type="dxa"/>
            <w:shd w:val="clear" w:color="auto" w:fill="BFBFBF" w:themeFill="background1" w:themeFillShade="BF"/>
            <w:vAlign w:val="center"/>
          </w:tcPr>
          <w:p w:rsidR="00C461F9" w:rsidRPr="00C57406" w:rsidRDefault="00C461F9" w:rsidP="00E95810">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auto"/>
            <w:vAlign w:val="center"/>
          </w:tcPr>
          <w:p w:rsidR="00C461F9" w:rsidRPr="00C57406" w:rsidRDefault="00C461F9" w:rsidP="00621CB2">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57406">
        <w:tc>
          <w:tcPr>
            <w:tcW w:w="2552" w:type="dxa"/>
            <w:shd w:val="clear" w:color="auto" w:fill="auto"/>
          </w:tcPr>
          <w:p w:rsidR="00C461F9" w:rsidRPr="00884D76" w:rsidRDefault="00C461F9"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C461F9" w:rsidRPr="00C57406" w:rsidRDefault="00C461F9" w:rsidP="00E95810">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8" w:type="dxa"/>
            <w:shd w:val="clear" w:color="auto" w:fill="BFBFBF" w:themeFill="background1" w:themeFillShade="BF"/>
            <w:vAlign w:val="center"/>
          </w:tcPr>
          <w:p w:rsidR="00C461F9" w:rsidRPr="00C57406" w:rsidRDefault="00C461F9" w:rsidP="00E95810">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FFFFFF" w:themeFill="background1"/>
            <w:vAlign w:val="center"/>
          </w:tcPr>
          <w:p w:rsidR="00C461F9" w:rsidRPr="00884D76" w:rsidRDefault="00C461F9" w:rsidP="00E95810">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09" w:type="dxa"/>
            <w:shd w:val="clear" w:color="auto" w:fill="auto"/>
            <w:vAlign w:val="center"/>
          </w:tcPr>
          <w:p w:rsidR="00C461F9" w:rsidRPr="009E710C" w:rsidRDefault="00C461F9" w:rsidP="00E95810">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992" w:type="dxa"/>
            <w:shd w:val="clear" w:color="auto" w:fill="BFBFBF" w:themeFill="background1" w:themeFillShade="BF"/>
            <w:vAlign w:val="center"/>
          </w:tcPr>
          <w:p w:rsidR="00C461F9" w:rsidRPr="00C57406" w:rsidRDefault="00C461F9" w:rsidP="00E95810">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auto"/>
            <w:vAlign w:val="center"/>
          </w:tcPr>
          <w:p w:rsidR="00C461F9" w:rsidRPr="00C57406" w:rsidRDefault="00C461F9" w:rsidP="00621CB2">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57406">
        <w:tc>
          <w:tcPr>
            <w:tcW w:w="2552" w:type="dxa"/>
            <w:shd w:val="clear" w:color="auto" w:fill="auto"/>
          </w:tcPr>
          <w:p w:rsidR="00C461F9" w:rsidRPr="00884D76" w:rsidRDefault="00C461F9" w:rsidP="00621CB2">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C461F9" w:rsidRPr="00C57406" w:rsidRDefault="00C461F9" w:rsidP="00E95810">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8" w:type="dxa"/>
            <w:shd w:val="clear" w:color="auto" w:fill="BFBFBF" w:themeFill="background1" w:themeFillShade="BF"/>
            <w:vAlign w:val="center"/>
          </w:tcPr>
          <w:p w:rsidR="00C461F9" w:rsidRPr="00C57406" w:rsidRDefault="00C461F9" w:rsidP="00E95810">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FFFFFF" w:themeFill="background1"/>
            <w:vAlign w:val="center"/>
          </w:tcPr>
          <w:p w:rsidR="00C461F9" w:rsidRPr="00884D76" w:rsidRDefault="00C461F9" w:rsidP="00E95810">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09" w:type="dxa"/>
            <w:shd w:val="clear" w:color="auto" w:fill="auto"/>
            <w:vAlign w:val="center"/>
          </w:tcPr>
          <w:p w:rsidR="00C461F9" w:rsidRPr="009E710C" w:rsidRDefault="00C461F9" w:rsidP="00E95810">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992" w:type="dxa"/>
            <w:shd w:val="clear" w:color="auto" w:fill="BFBFBF" w:themeFill="background1" w:themeFillShade="BF"/>
            <w:vAlign w:val="center"/>
          </w:tcPr>
          <w:p w:rsidR="00C461F9" w:rsidRPr="00C57406" w:rsidRDefault="00C461F9" w:rsidP="00E95810">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auto"/>
            <w:vAlign w:val="center"/>
          </w:tcPr>
          <w:p w:rsidR="00C461F9" w:rsidRPr="00C57406" w:rsidRDefault="00C461F9" w:rsidP="00621CB2">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bl>
    <w:p w:rsidR="00A57D58" w:rsidRPr="00884D76" w:rsidRDefault="00A57D58" w:rsidP="00A57D58">
      <w:pPr>
        <w:tabs>
          <w:tab w:val="left" w:pos="1178"/>
          <w:tab w:val="left" w:pos="9053"/>
        </w:tabs>
        <w:spacing w:line="240" w:lineRule="auto"/>
        <w:ind w:firstLine="567"/>
        <w:rPr>
          <w:i/>
          <w:iCs/>
          <w:color w:val="000000"/>
          <w:sz w:val="24"/>
          <w:szCs w:val="24"/>
        </w:rPr>
      </w:pPr>
    </w:p>
    <w:p w:rsidR="00A57D58" w:rsidRDefault="00A57D58" w:rsidP="005707DA">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проведения внеплановых мероприятий по исполнению полномочия</w:t>
      </w:r>
    </w:p>
    <w:p w:rsidR="00C75DDE" w:rsidRDefault="00C75DDE" w:rsidP="005707DA">
      <w:pPr>
        <w:tabs>
          <w:tab w:val="left" w:pos="1178"/>
          <w:tab w:val="left" w:pos="9053"/>
        </w:tabs>
        <w:spacing w:line="240" w:lineRule="auto"/>
        <w:ind w:firstLine="567"/>
        <w:rPr>
          <w:i/>
          <w:iCs/>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708"/>
        <w:gridCol w:w="709"/>
        <w:gridCol w:w="709"/>
        <w:gridCol w:w="992"/>
        <w:gridCol w:w="709"/>
        <w:gridCol w:w="709"/>
        <w:gridCol w:w="708"/>
        <w:gridCol w:w="709"/>
        <w:gridCol w:w="992"/>
        <w:gridCol w:w="709"/>
      </w:tblGrid>
      <w:tr w:rsidR="00C461F9" w:rsidRPr="00884D76" w:rsidTr="00CB119D">
        <w:trPr>
          <w:trHeight w:val="70"/>
        </w:trPr>
        <w:tc>
          <w:tcPr>
            <w:tcW w:w="2552" w:type="dxa"/>
            <w:shd w:val="clear" w:color="auto" w:fill="auto"/>
          </w:tcPr>
          <w:p w:rsidR="00C461F9" w:rsidRPr="00884D76" w:rsidRDefault="00C461F9" w:rsidP="00CB119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1 кв. 2016</w:t>
            </w:r>
          </w:p>
        </w:tc>
        <w:tc>
          <w:tcPr>
            <w:tcW w:w="708"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iCs/>
                <w:color w:val="000000"/>
                <w:sz w:val="20"/>
                <w:szCs w:val="20"/>
              </w:rPr>
              <w:t>2 кв. 2016</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C461F9" w:rsidRPr="009E710C" w:rsidRDefault="00C461F9" w:rsidP="00CB119D">
            <w:pPr>
              <w:tabs>
                <w:tab w:val="left" w:pos="1178"/>
                <w:tab w:val="left" w:pos="9053"/>
              </w:tabs>
              <w:spacing w:line="240" w:lineRule="auto"/>
              <w:jc w:val="center"/>
              <w:rPr>
                <w:iCs/>
                <w:color w:val="000000"/>
                <w:sz w:val="20"/>
                <w:szCs w:val="20"/>
              </w:rPr>
            </w:pPr>
            <w:r w:rsidRPr="009E710C">
              <w:rPr>
                <w:iCs/>
                <w:color w:val="000000"/>
                <w:sz w:val="20"/>
                <w:szCs w:val="20"/>
              </w:rPr>
              <w:t>4 кв. 2016</w:t>
            </w:r>
          </w:p>
        </w:tc>
        <w:tc>
          <w:tcPr>
            <w:tcW w:w="992"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sz w:val="20"/>
                <w:szCs w:val="20"/>
              </w:rPr>
              <w:t>1-е полугод.  2016</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1 кв. 2017</w:t>
            </w:r>
          </w:p>
        </w:tc>
        <w:tc>
          <w:tcPr>
            <w:tcW w:w="709"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iCs/>
                <w:color w:val="000000"/>
                <w:sz w:val="20"/>
                <w:szCs w:val="20"/>
              </w:rPr>
              <w:t>2 кв. 2017</w:t>
            </w:r>
          </w:p>
        </w:tc>
        <w:tc>
          <w:tcPr>
            <w:tcW w:w="708"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09" w:type="dxa"/>
            <w:shd w:val="clear" w:color="auto" w:fill="auto"/>
            <w:vAlign w:val="center"/>
          </w:tcPr>
          <w:p w:rsidR="00C461F9" w:rsidRPr="009E710C" w:rsidRDefault="00C461F9" w:rsidP="00CB119D">
            <w:pPr>
              <w:tabs>
                <w:tab w:val="left" w:pos="1178"/>
                <w:tab w:val="left" w:pos="9053"/>
              </w:tabs>
              <w:spacing w:line="240" w:lineRule="auto"/>
              <w:jc w:val="center"/>
              <w:rPr>
                <w:iCs/>
                <w:color w:val="000000"/>
                <w:sz w:val="20"/>
                <w:szCs w:val="20"/>
              </w:rPr>
            </w:pPr>
            <w:r w:rsidRPr="009E710C">
              <w:rPr>
                <w:iCs/>
                <w:color w:val="000000"/>
                <w:sz w:val="20"/>
                <w:szCs w:val="20"/>
              </w:rPr>
              <w:t>4 кв. 2017</w:t>
            </w:r>
          </w:p>
        </w:tc>
        <w:tc>
          <w:tcPr>
            <w:tcW w:w="992"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sz w:val="20"/>
                <w:szCs w:val="20"/>
              </w:rPr>
              <w:t>1-е полугод.  2017</w:t>
            </w:r>
          </w:p>
        </w:tc>
        <w:tc>
          <w:tcPr>
            <w:tcW w:w="709" w:type="dxa"/>
            <w:shd w:val="clear" w:color="auto" w:fill="BFBFBF" w:themeFill="background1" w:themeFillShade="BF"/>
            <w:vAlign w:val="center"/>
          </w:tcPr>
          <w:p w:rsidR="00C461F9" w:rsidRPr="00884D76" w:rsidRDefault="00C461F9" w:rsidP="00CB119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C461F9" w:rsidRPr="00884D76" w:rsidTr="00CB119D">
        <w:tc>
          <w:tcPr>
            <w:tcW w:w="2552" w:type="dxa"/>
            <w:shd w:val="clear" w:color="auto" w:fill="auto"/>
          </w:tcPr>
          <w:p w:rsidR="00C461F9" w:rsidRPr="00884D76" w:rsidRDefault="00C461F9"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8"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09" w:type="dxa"/>
            <w:shd w:val="clear" w:color="auto" w:fill="auto"/>
            <w:vAlign w:val="center"/>
          </w:tcPr>
          <w:p w:rsidR="00C461F9" w:rsidRPr="009E710C" w:rsidRDefault="00C461F9" w:rsidP="00CB119D">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992"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r>
      <w:tr w:rsidR="00C461F9" w:rsidRPr="00884D76" w:rsidTr="00CB119D">
        <w:tc>
          <w:tcPr>
            <w:tcW w:w="2552" w:type="dxa"/>
            <w:shd w:val="clear" w:color="auto" w:fill="auto"/>
          </w:tcPr>
          <w:p w:rsidR="00C461F9" w:rsidRPr="00884D76" w:rsidRDefault="00C461F9"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8"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09" w:type="dxa"/>
            <w:shd w:val="clear" w:color="auto" w:fill="auto"/>
            <w:vAlign w:val="center"/>
          </w:tcPr>
          <w:p w:rsidR="00C461F9" w:rsidRPr="009E710C" w:rsidRDefault="00C461F9" w:rsidP="00CB119D">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992"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B119D">
        <w:tc>
          <w:tcPr>
            <w:tcW w:w="2552" w:type="dxa"/>
            <w:shd w:val="clear" w:color="auto" w:fill="auto"/>
          </w:tcPr>
          <w:p w:rsidR="00C461F9" w:rsidRPr="00884D76" w:rsidRDefault="00C461F9" w:rsidP="00CB119D">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8"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09" w:type="dxa"/>
            <w:shd w:val="clear" w:color="auto" w:fill="auto"/>
            <w:vAlign w:val="center"/>
          </w:tcPr>
          <w:p w:rsidR="00C461F9" w:rsidRPr="009E710C" w:rsidRDefault="00C461F9" w:rsidP="00CB119D">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992"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B119D">
        <w:tc>
          <w:tcPr>
            <w:tcW w:w="2552" w:type="dxa"/>
            <w:shd w:val="clear" w:color="auto" w:fill="auto"/>
          </w:tcPr>
          <w:p w:rsidR="00C461F9" w:rsidRPr="00884D76" w:rsidRDefault="00C461F9" w:rsidP="00CB119D">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8"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09" w:type="dxa"/>
            <w:shd w:val="clear" w:color="auto" w:fill="auto"/>
            <w:vAlign w:val="center"/>
          </w:tcPr>
          <w:p w:rsidR="00C461F9" w:rsidRPr="009E710C" w:rsidRDefault="00C461F9" w:rsidP="00CB119D">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992"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B119D">
        <w:tc>
          <w:tcPr>
            <w:tcW w:w="2552" w:type="dxa"/>
            <w:shd w:val="clear" w:color="auto" w:fill="auto"/>
          </w:tcPr>
          <w:p w:rsidR="00C461F9" w:rsidRPr="00884D76" w:rsidRDefault="00C461F9" w:rsidP="00CB119D">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8"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709" w:type="dxa"/>
            <w:shd w:val="clear" w:color="auto" w:fill="auto"/>
            <w:vAlign w:val="center"/>
          </w:tcPr>
          <w:p w:rsidR="00C461F9" w:rsidRPr="009E710C" w:rsidRDefault="00C461F9" w:rsidP="00CB119D">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992" w:type="dxa"/>
            <w:shd w:val="clear" w:color="auto" w:fill="BFBFBF" w:themeFill="background1" w:themeFillShade="BF"/>
            <w:vAlign w:val="center"/>
          </w:tcPr>
          <w:p w:rsidR="00C461F9" w:rsidRPr="00C57406" w:rsidRDefault="00C461F9" w:rsidP="00CB119D">
            <w:pPr>
              <w:tabs>
                <w:tab w:val="left" w:pos="1178"/>
                <w:tab w:val="left" w:pos="9053"/>
              </w:tabs>
              <w:spacing w:line="240" w:lineRule="auto"/>
              <w:jc w:val="center"/>
              <w:rPr>
                <w:b/>
                <w:iCs/>
                <w:color w:val="000000"/>
                <w:sz w:val="20"/>
                <w:szCs w:val="20"/>
              </w:rPr>
            </w:pPr>
            <w:r w:rsidRPr="00C57406">
              <w:rPr>
                <w:b/>
                <w:iCs/>
                <w:color w:val="000000"/>
                <w:sz w:val="20"/>
                <w:szCs w:val="20"/>
              </w:rPr>
              <w:t>0</w:t>
            </w:r>
          </w:p>
        </w:tc>
        <w:tc>
          <w:tcPr>
            <w:tcW w:w="709" w:type="dxa"/>
            <w:shd w:val="clear" w:color="auto" w:fill="auto"/>
            <w:vAlign w:val="center"/>
          </w:tcPr>
          <w:p w:rsidR="00C461F9" w:rsidRPr="00C57406" w:rsidRDefault="00C461F9" w:rsidP="00CB119D">
            <w:pPr>
              <w:tabs>
                <w:tab w:val="left" w:pos="1178"/>
                <w:tab w:val="left" w:pos="9053"/>
              </w:tabs>
              <w:spacing w:line="240" w:lineRule="auto"/>
              <w:jc w:val="center"/>
              <w:rPr>
                <w:iCs/>
                <w:color w:val="000000"/>
                <w:sz w:val="20"/>
                <w:szCs w:val="20"/>
              </w:rPr>
            </w:pPr>
            <w:r w:rsidRPr="00C57406">
              <w:rPr>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2"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bl>
    <w:p w:rsidR="00A57D58" w:rsidRPr="00884D76" w:rsidRDefault="00A57D58" w:rsidP="00A57D58">
      <w:pPr>
        <w:tabs>
          <w:tab w:val="left" w:pos="1178"/>
          <w:tab w:val="left" w:pos="9053"/>
        </w:tabs>
        <w:spacing w:line="240" w:lineRule="auto"/>
        <w:ind w:firstLine="567"/>
        <w:rPr>
          <w:i/>
          <w:iCs/>
          <w:color w:val="000000"/>
          <w:sz w:val="24"/>
          <w:szCs w:val="24"/>
        </w:rPr>
      </w:pPr>
    </w:p>
    <w:p w:rsidR="00C461F9" w:rsidRPr="00FE4824" w:rsidRDefault="00C461F9" w:rsidP="00C461F9">
      <w:pPr>
        <w:tabs>
          <w:tab w:val="left" w:pos="1178"/>
          <w:tab w:val="left" w:pos="9053"/>
        </w:tabs>
        <w:spacing w:line="240" w:lineRule="auto"/>
        <w:ind w:firstLine="567"/>
        <w:rPr>
          <w:iCs/>
          <w:color w:val="000000"/>
          <w:sz w:val="24"/>
          <w:szCs w:val="24"/>
        </w:rPr>
      </w:pPr>
      <w:r>
        <w:rPr>
          <w:iCs/>
          <w:color w:val="000000"/>
          <w:sz w:val="24"/>
          <w:szCs w:val="24"/>
        </w:rPr>
        <w:t xml:space="preserve">  </w:t>
      </w:r>
      <w:r w:rsidRPr="00FE4824">
        <w:rPr>
          <w:iCs/>
          <w:color w:val="000000"/>
          <w:sz w:val="24"/>
          <w:szCs w:val="24"/>
        </w:rPr>
        <w:t>Средняя нагрузка на сотрудника – 0,25 мероприятия</w:t>
      </w:r>
    </w:p>
    <w:p w:rsidR="00C461F9" w:rsidRDefault="00A57D58" w:rsidP="00C461F9">
      <w:pPr>
        <w:tabs>
          <w:tab w:val="left" w:pos="1178"/>
          <w:tab w:val="left" w:pos="9053"/>
        </w:tabs>
        <w:spacing w:before="108" w:after="108" w:line="240" w:lineRule="exact"/>
        <w:ind w:firstLine="567"/>
        <w:rPr>
          <w:bCs/>
          <w:sz w:val="24"/>
          <w:szCs w:val="24"/>
        </w:rPr>
      </w:pPr>
      <w:r w:rsidRPr="00884D76">
        <w:rPr>
          <w:sz w:val="24"/>
          <w:szCs w:val="24"/>
        </w:rPr>
        <w:t>В</w:t>
      </w:r>
      <w:r w:rsidR="00C461F9">
        <w:rPr>
          <w:sz w:val="24"/>
          <w:szCs w:val="24"/>
        </w:rPr>
        <w:t>о</w:t>
      </w:r>
      <w:r w:rsidRPr="00884D76">
        <w:rPr>
          <w:sz w:val="24"/>
          <w:szCs w:val="24"/>
        </w:rPr>
        <w:t xml:space="preserve"> </w:t>
      </w:r>
      <w:r w:rsidR="00C461F9">
        <w:rPr>
          <w:sz w:val="24"/>
          <w:szCs w:val="24"/>
        </w:rPr>
        <w:t>2</w:t>
      </w:r>
      <w:r w:rsidR="009E710C">
        <w:rPr>
          <w:sz w:val="24"/>
          <w:szCs w:val="24"/>
        </w:rPr>
        <w:t>-м</w:t>
      </w:r>
      <w:r w:rsidRPr="00884D76">
        <w:rPr>
          <w:sz w:val="24"/>
          <w:szCs w:val="24"/>
        </w:rPr>
        <w:t xml:space="preserve"> квартале 201</w:t>
      </w:r>
      <w:r w:rsidR="009E710C">
        <w:rPr>
          <w:sz w:val="24"/>
          <w:szCs w:val="24"/>
        </w:rPr>
        <w:t>7</w:t>
      </w:r>
      <w:r w:rsidRPr="00884D76">
        <w:rPr>
          <w:sz w:val="24"/>
          <w:szCs w:val="24"/>
        </w:rPr>
        <w:t xml:space="preserve"> г. </w:t>
      </w:r>
      <w:r w:rsidR="00C461F9">
        <w:rPr>
          <w:bCs/>
          <w:sz w:val="24"/>
          <w:szCs w:val="24"/>
        </w:rPr>
        <w:t>п</w:t>
      </w:r>
      <w:r w:rsidR="00C461F9" w:rsidRPr="00FE4824">
        <w:rPr>
          <w:bCs/>
          <w:sz w:val="24"/>
          <w:szCs w:val="24"/>
        </w:rPr>
        <w:t>роведена 1 плановая выездная проверка в отношении ПАО «МегаФон» по результатам проверки нарушений не выявлено.</w:t>
      </w:r>
      <w:r w:rsidR="00C461F9">
        <w:rPr>
          <w:bCs/>
          <w:sz w:val="24"/>
          <w:szCs w:val="24"/>
        </w:rPr>
        <w:t xml:space="preserve"> </w:t>
      </w:r>
    </w:p>
    <w:p w:rsidR="00A57D58" w:rsidRPr="00884D76" w:rsidRDefault="00A57D58" w:rsidP="00C461F9">
      <w:pPr>
        <w:tabs>
          <w:tab w:val="left" w:pos="1178"/>
          <w:tab w:val="left" w:pos="9053"/>
        </w:tabs>
        <w:spacing w:before="108" w:after="108" w:line="240" w:lineRule="exact"/>
        <w:ind w:firstLine="567"/>
        <w:rPr>
          <w:sz w:val="24"/>
          <w:szCs w:val="24"/>
        </w:rPr>
      </w:pPr>
      <w:r w:rsidRPr="00884D76">
        <w:rPr>
          <w:sz w:val="24"/>
          <w:szCs w:val="24"/>
        </w:rPr>
        <w:t>Внеплановых мероприятий не проводилось.</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Предложения по повышению эффективности исполнения полномочия отсутствуют.</w:t>
      </w: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color w:val="000000"/>
          <w:sz w:val="24"/>
          <w:szCs w:val="24"/>
        </w:rPr>
        <w:t>Проблемы при исполнении полномочия в отчетном периоде не выявлены</w:t>
      </w:r>
      <w:r w:rsidRPr="00884D76">
        <w:rPr>
          <w:i/>
          <w:iCs/>
          <w:color w:val="000000"/>
          <w:sz w:val="24"/>
          <w:szCs w:val="24"/>
        </w:rPr>
        <w:t>.</w:t>
      </w:r>
    </w:p>
    <w:p w:rsidR="00A57D58" w:rsidRPr="00A921C5" w:rsidRDefault="00A57D58" w:rsidP="00A57D58">
      <w:pPr>
        <w:tabs>
          <w:tab w:val="left" w:pos="1178"/>
          <w:tab w:val="left" w:pos="9053"/>
        </w:tabs>
        <w:spacing w:line="240" w:lineRule="auto"/>
        <w:ind w:firstLine="567"/>
        <w:rPr>
          <w:sz w:val="28"/>
          <w:szCs w:val="28"/>
          <w:highlight w:val="yellow"/>
        </w:rPr>
      </w:pPr>
    </w:p>
    <w:p w:rsidR="00A57D58" w:rsidRPr="00884D76" w:rsidRDefault="00A57D58" w:rsidP="00A57D58">
      <w:pPr>
        <w:tabs>
          <w:tab w:val="left" w:pos="1178"/>
          <w:tab w:val="left" w:pos="9053"/>
        </w:tabs>
        <w:spacing w:line="240" w:lineRule="auto"/>
        <w:ind w:firstLine="567"/>
        <w:rPr>
          <w:b/>
          <w:bCs/>
          <w:i/>
          <w:iCs/>
          <w:color w:val="000000"/>
          <w:sz w:val="24"/>
          <w:szCs w:val="24"/>
        </w:rPr>
      </w:pPr>
      <w:r w:rsidRPr="00884D76">
        <w:rPr>
          <w:b/>
          <w:bCs/>
          <w:i/>
          <w:iCs/>
          <w:color w:val="000000"/>
          <w:sz w:val="24"/>
          <w:szCs w:val="24"/>
        </w:rPr>
        <w:t>1.2.4.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A57D58" w:rsidRPr="009841B8" w:rsidRDefault="00A57D58" w:rsidP="00A57D58">
      <w:pPr>
        <w:tabs>
          <w:tab w:val="left" w:pos="1178"/>
          <w:tab w:val="left" w:pos="9053"/>
        </w:tabs>
        <w:spacing w:line="240" w:lineRule="auto"/>
        <w:ind w:firstLine="567"/>
        <w:rPr>
          <w:b/>
          <w:bCs/>
          <w:i/>
          <w:iCs/>
          <w:color w:val="000000"/>
          <w:sz w:val="24"/>
          <w:szCs w:val="24"/>
        </w:rPr>
      </w:pP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w:t>
      </w:r>
      <w:r w:rsidR="00C461F9" w:rsidRPr="006E5804">
        <w:rPr>
          <w:sz w:val="24"/>
          <w:szCs w:val="24"/>
        </w:rPr>
        <w:t>7909</w:t>
      </w:r>
      <w:r w:rsidRPr="009841B8">
        <w:rPr>
          <w:sz w:val="24"/>
          <w:szCs w:val="24"/>
        </w:rPr>
        <w:t>.</w:t>
      </w:r>
    </w:p>
    <w:p w:rsidR="00A57D58" w:rsidRPr="00884D76" w:rsidRDefault="00A57D58" w:rsidP="00A57D58">
      <w:pPr>
        <w:spacing w:line="240" w:lineRule="auto"/>
        <w:ind w:firstLine="709"/>
        <w:rPr>
          <w:sz w:val="24"/>
          <w:szCs w:val="24"/>
        </w:rPr>
      </w:pPr>
      <w:r w:rsidRPr="00884D76">
        <w:rPr>
          <w:sz w:val="24"/>
          <w:szCs w:val="24"/>
        </w:rPr>
        <w:t>Количество сотрудников, в должностных регламентах которых установлено исполнение полномочия – 4 сотрудника.</w:t>
      </w:r>
    </w:p>
    <w:p w:rsidR="00A57D58" w:rsidRPr="00884D76" w:rsidRDefault="00A57D58" w:rsidP="00A57D58">
      <w:pPr>
        <w:spacing w:line="240" w:lineRule="auto"/>
        <w:ind w:firstLine="709"/>
        <w:rPr>
          <w:sz w:val="24"/>
          <w:szCs w:val="24"/>
        </w:rPr>
      </w:pPr>
      <w:r w:rsidRPr="00884D76">
        <w:rPr>
          <w:sz w:val="24"/>
          <w:szCs w:val="24"/>
        </w:rPr>
        <w:lastRenderedPageBreak/>
        <w:t>Доля полномочия – 0,17</w:t>
      </w:r>
    </w:p>
    <w:p w:rsidR="00A57D58" w:rsidRPr="00884D76" w:rsidRDefault="00A57D58" w:rsidP="00A57D58">
      <w:pPr>
        <w:spacing w:line="240" w:lineRule="auto"/>
        <w:ind w:firstLine="709"/>
        <w:rPr>
          <w:sz w:val="24"/>
          <w:szCs w:val="24"/>
        </w:rPr>
      </w:pPr>
    </w:p>
    <w:p w:rsidR="00A57D58" w:rsidRDefault="00A57D58" w:rsidP="005707DA">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выполнения плановых мероприятий по исполнению полномочия</w:t>
      </w:r>
    </w:p>
    <w:p w:rsidR="00C461F9" w:rsidRPr="005707DA" w:rsidRDefault="00C461F9" w:rsidP="005707DA">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0A2781" w:rsidRPr="00884D76" w:rsidTr="00C461F9">
        <w:trPr>
          <w:trHeight w:val="70"/>
        </w:trPr>
        <w:tc>
          <w:tcPr>
            <w:tcW w:w="2665" w:type="dxa"/>
            <w:shd w:val="clear" w:color="auto" w:fill="auto"/>
          </w:tcPr>
          <w:p w:rsidR="000A2781" w:rsidRPr="00884D76" w:rsidRDefault="000A2781"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0A2781" w:rsidRPr="00C461F9" w:rsidRDefault="000A2781" w:rsidP="00E95810">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0A2781" w:rsidRPr="00C461F9" w:rsidRDefault="000A2781" w:rsidP="00E95810">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0A2781" w:rsidRPr="00C461F9" w:rsidRDefault="00C461F9" w:rsidP="00E95810">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0A2781" w:rsidRPr="00C461F9" w:rsidRDefault="000A2781" w:rsidP="00E95810">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0A2781" w:rsidRPr="00C461F9" w:rsidRDefault="000A2781" w:rsidP="00E95810">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0A2781" w:rsidRPr="00C461F9" w:rsidRDefault="000A2781" w:rsidP="00E95810">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0A2781" w:rsidRPr="00C461F9" w:rsidRDefault="00C461F9" w:rsidP="00E95810">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0A2781" w:rsidRPr="00884D76" w:rsidRDefault="000A2781" w:rsidP="00E95810">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C461F9" w:rsidRPr="00884D76" w:rsidTr="00C461F9">
        <w:tc>
          <w:tcPr>
            <w:tcW w:w="2665" w:type="dxa"/>
            <w:shd w:val="clear" w:color="auto" w:fill="auto"/>
          </w:tcPr>
          <w:p w:rsidR="00C461F9" w:rsidRPr="00884D76" w:rsidRDefault="00C461F9"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C461F9" w:rsidRPr="00C461F9" w:rsidRDefault="00C461F9" w:rsidP="00E95810">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C461F9" w:rsidRPr="00C461F9" w:rsidRDefault="00C461F9" w:rsidP="00E95810">
            <w:pPr>
              <w:tabs>
                <w:tab w:val="left" w:pos="1178"/>
                <w:tab w:val="left" w:pos="9053"/>
              </w:tabs>
              <w:spacing w:line="240" w:lineRule="auto"/>
              <w:jc w:val="center"/>
              <w:rPr>
                <w:b/>
                <w:iCs/>
                <w:color w:val="000000"/>
                <w:sz w:val="20"/>
                <w:szCs w:val="20"/>
              </w:rPr>
            </w:pPr>
            <w:r w:rsidRPr="00C461F9">
              <w:rPr>
                <w:b/>
                <w:iCs/>
                <w:color w:val="000000"/>
                <w:sz w:val="20"/>
                <w:szCs w:val="20"/>
              </w:rPr>
              <w:t>1</w:t>
            </w:r>
          </w:p>
        </w:tc>
        <w:tc>
          <w:tcPr>
            <w:tcW w:w="709" w:type="dxa"/>
            <w:shd w:val="clear" w:color="auto" w:fill="FFFFFF" w:themeFill="background1"/>
            <w:vAlign w:val="center"/>
          </w:tcPr>
          <w:p w:rsidR="00C461F9" w:rsidRPr="00884D76" w:rsidRDefault="00C461F9"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C461F9" w:rsidRPr="00665AAE" w:rsidRDefault="00C461F9"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C461F9" w:rsidRPr="00C461F9" w:rsidRDefault="00C461F9" w:rsidP="00E95810">
            <w:pPr>
              <w:tabs>
                <w:tab w:val="left" w:pos="1178"/>
                <w:tab w:val="left" w:pos="9053"/>
              </w:tabs>
              <w:spacing w:line="240" w:lineRule="auto"/>
              <w:jc w:val="center"/>
              <w:rPr>
                <w:b/>
                <w:iCs/>
                <w:color w:val="000000"/>
                <w:sz w:val="20"/>
                <w:szCs w:val="20"/>
              </w:rPr>
            </w:pPr>
            <w:r w:rsidRPr="00C461F9">
              <w:rPr>
                <w:b/>
                <w:iCs/>
                <w:color w:val="000000"/>
                <w:sz w:val="20"/>
                <w:szCs w:val="20"/>
              </w:rPr>
              <w:t>1</w:t>
            </w:r>
          </w:p>
        </w:tc>
        <w:tc>
          <w:tcPr>
            <w:tcW w:w="698" w:type="dxa"/>
            <w:shd w:val="clear" w:color="auto" w:fill="auto"/>
            <w:vAlign w:val="center"/>
          </w:tcPr>
          <w:p w:rsidR="00C461F9" w:rsidRPr="00C461F9" w:rsidRDefault="00C461F9" w:rsidP="00621CB2">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90"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A6A6A6" w:themeFill="background1" w:themeFillShade="A6"/>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r>
      <w:tr w:rsidR="00C461F9" w:rsidRPr="00884D76" w:rsidTr="00C461F9">
        <w:tc>
          <w:tcPr>
            <w:tcW w:w="2665" w:type="dxa"/>
            <w:shd w:val="clear" w:color="auto" w:fill="auto"/>
          </w:tcPr>
          <w:p w:rsidR="00C461F9" w:rsidRPr="00884D76" w:rsidRDefault="00C461F9"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C461F9" w:rsidRPr="00C461F9" w:rsidRDefault="00C461F9" w:rsidP="00E95810">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C461F9" w:rsidRPr="00C461F9" w:rsidRDefault="00C461F9" w:rsidP="00E95810">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C461F9" w:rsidRPr="00884D76" w:rsidRDefault="00C461F9"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C461F9" w:rsidRPr="00665AAE" w:rsidRDefault="00C461F9"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C461F9" w:rsidRPr="00C461F9" w:rsidRDefault="00C461F9" w:rsidP="00E95810">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698" w:type="dxa"/>
            <w:shd w:val="clear" w:color="auto" w:fill="auto"/>
            <w:vAlign w:val="center"/>
          </w:tcPr>
          <w:p w:rsidR="00C461F9" w:rsidRPr="00C461F9" w:rsidRDefault="00C461F9" w:rsidP="00621CB2">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461F9">
        <w:tc>
          <w:tcPr>
            <w:tcW w:w="2665" w:type="dxa"/>
            <w:shd w:val="clear" w:color="auto" w:fill="auto"/>
          </w:tcPr>
          <w:p w:rsidR="00C461F9" w:rsidRPr="00884D76" w:rsidRDefault="00C461F9" w:rsidP="00621CB2">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C461F9" w:rsidRPr="00C461F9" w:rsidRDefault="00C461F9" w:rsidP="00E95810">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C461F9" w:rsidRPr="00C461F9" w:rsidRDefault="00C461F9" w:rsidP="00E95810">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C461F9" w:rsidRPr="00884D76" w:rsidRDefault="00C461F9"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C461F9" w:rsidRPr="00665AAE" w:rsidRDefault="00C461F9"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C461F9" w:rsidRPr="00C461F9" w:rsidRDefault="00C461F9" w:rsidP="00E95810">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698" w:type="dxa"/>
            <w:shd w:val="clear" w:color="auto" w:fill="auto"/>
            <w:vAlign w:val="center"/>
          </w:tcPr>
          <w:p w:rsidR="00C461F9" w:rsidRPr="00C461F9" w:rsidRDefault="00C461F9" w:rsidP="00621CB2">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461F9">
        <w:tc>
          <w:tcPr>
            <w:tcW w:w="2665" w:type="dxa"/>
            <w:shd w:val="clear" w:color="auto" w:fill="auto"/>
          </w:tcPr>
          <w:p w:rsidR="00C461F9" w:rsidRPr="00884D76" w:rsidRDefault="00C461F9"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C461F9" w:rsidRPr="00C461F9" w:rsidRDefault="00C461F9" w:rsidP="00E95810">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C461F9" w:rsidRPr="00C461F9" w:rsidRDefault="00C461F9" w:rsidP="00E95810">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C461F9" w:rsidRPr="00884D76" w:rsidRDefault="00C461F9"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C461F9" w:rsidRPr="00665AAE" w:rsidRDefault="00C461F9"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C461F9" w:rsidRPr="00C461F9" w:rsidRDefault="00C461F9" w:rsidP="00E95810">
            <w:pPr>
              <w:tabs>
                <w:tab w:val="left" w:pos="1178"/>
                <w:tab w:val="left" w:pos="9053"/>
              </w:tabs>
              <w:spacing w:line="240" w:lineRule="auto"/>
              <w:jc w:val="center"/>
              <w:rPr>
                <w:b/>
                <w:iCs/>
                <w:color w:val="000000"/>
                <w:sz w:val="20"/>
                <w:szCs w:val="20"/>
                <w:lang w:val="en-US"/>
              </w:rPr>
            </w:pPr>
            <w:r w:rsidRPr="00C461F9">
              <w:rPr>
                <w:b/>
                <w:iCs/>
                <w:color w:val="000000"/>
                <w:sz w:val="20"/>
                <w:szCs w:val="20"/>
                <w:lang w:val="en-US"/>
              </w:rPr>
              <w:t>0</w:t>
            </w:r>
          </w:p>
        </w:tc>
        <w:tc>
          <w:tcPr>
            <w:tcW w:w="698" w:type="dxa"/>
            <w:shd w:val="clear" w:color="auto" w:fill="auto"/>
            <w:vAlign w:val="center"/>
          </w:tcPr>
          <w:p w:rsidR="00C461F9" w:rsidRPr="00C461F9" w:rsidRDefault="00C461F9" w:rsidP="00621CB2">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461F9">
        <w:tc>
          <w:tcPr>
            <w:tcW w:w="2665" w:type="dxa"/>
            <w:shd w:val="clear" w:color="auto" w:fill="auto"/>
          </w:tcPr>
          <w:p w:rsidR="00C461F9" w:rsidRPr="00884D76" w:rsidRDefault="00C461F9" w:rsidP="00621CB2">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C461F9" w:rsidRPr="00C461F9" w:rsidRDefault="00C461F9" w:rsidP="00E95810">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C461F9" w:rsidRPr="00C461F9" w:rsidRDefault="00C461F9" w:rsidP="00E95810">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C461F9" w:rsidRPr="00884D76" w:rsidRDefault="00C461F9"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C461F9" w:rsidRPr="00665AAE" w:rsidRDefault="00C461F9"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C461F9" w:rsidRPr="00C461F9" w:rsidRDefault="00C461F9" w:rsidP="00E95810">
            <w:pPr>
              <w:tabs>
                <w:tab w:val="left" w:pos="1178"/>
                <w:tab w:val="left" w:pos="9053"/>
              </w:tabs>
              <w:spacing w:line="240" w:lineRule="auto"/>
              <w:jc w:val="center"/>
              <w:rPr>
                <w:b/>
                <w:iCs/>
                <w:color w:val="000000"/>
                <w:sz w:val="20"/>
                <w:szCs w:val="20"/>
                <w:lang w:val="en-US"/>
              </w:rPr>
            </w:pPr>
            <w:r w:rsidRPr="00C461F9">
              <w:rPr>
                <w:b/>
                <w:iCs/>
                <w:color w:val="000000"/>
                <w:sz w:val="20"/>
                <w:szCs w:val="20"/>
                <w:lang w:val="en-US"/>
              </w:rPr>
              <w:t>0</w:t>
            </w:r>
          </w:p>
        </w:tc>
        <w:tc>
          <w:tcPr>
            <w:tcW w:w="698" w:type="dxa"/>
            <w:shd w:val="clear" w:color="auto" w:fill="auto"/>
            <w:vAlign w:val="center"/>
          </w:tcPr>
          <w:p w:rsidR="00C461F9" w:rsidRPr="00C461F9" w:rsidRDefault="00C461F9" w:rsidP="00621CB2">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bl>
    <w:p w:rsidR="00A57D58" w:rsidRPr="00884D76" w:rsidRDefault="00A57D58" w:rsidP="005707DA">
      <w:pPr>
        <w:tabs>
          <w:tab w:val="left" w:pos="1178"/>
          <w:tab w:val="left" w:pos="9053"/>
        </w:tabs>
        <w:spacing w:line="240" w:lineRule="auto"/>
        <w:rPr>
          <w:i/>
          <w:iCs/>
          <w:color w:val="000000"/>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проведения внеплановых мероприятий по исполнению полномочия</w:t>
      </w:r>
    </w:p>
    <w:p w:rsidR="00C75DDE" w:rsidRPr="00884D76" w:rsidRDefault="00C75DDE" w:rsidP="00A57D58">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C461F9" w:rsidRPr="00884D76" w:rsidTr="00CB119D">
        <w:trPr>
          <w:trHeight w:val="70"/>
        </w:trPr>
        <w:tc>
          <w:tcPr>
            <w:tcW w:w="2665" w:type="dxa"/>
            <w:shd w:val="clear" w:color="auto" w:fill="auto"/>
          </w:tcPr>
          <w:p w:rsidR="00C461F9" w:rsidRPr="00884D76" w:rsidRDefault="00C461F9" w:rsidP="00CB119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C461F9" w:rsidRPr="00665AAE" w:rsidRDefault="00C461F9" w:rsidP="00CB119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C461F9" w:rsidRPr="00884D76" w:rsidRDefault="00C461F9" w:rsidP="00CB119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C461F9" w:rsidRPr="00884D76" w:rsidTr="00CB119D">
        <w:tc>
          <w:tcPr>
            <w:tcW w:w="2665" w:type="dxa"/>
            <w:shd w:val="clear" w:color="auto" w:fill="auto"/>
          </w:tcPr>
          <w:p w:rsidR="00C461F9" w:rsidRPr="00884D76" w:rsidRDefault="00C461F9"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C461F9" w:rsidRPr="00665AAE" w:rsidRDefault="00C461F9" w:rsidP="00CB119D">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698"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C461F9" w:rsidRPr="00FE4824"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r>
      <w:tr w:rsidR="00C461F9" w:rsidRPr="00884D76" w:rsidTr="00CB119D">
        <w:tc>
          <w:tcPr>
            <w:tcW w:w="2665" w:type="dxa"/>
            <w:shd w:val="clear" w:color="auto" w:fill="auto"/>
          </w:tcPr>
          <w:p w:rsidR="00C461F9" w:rsidRPr="00884D76" w:rsidRDefault="00C461F9"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C461F9" w:rsidRPr="00665AAE" w:rsidRDefault="00C461F9" w:rsidP="00CB119D">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698"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B119D">
        <w:tc>
          <w:tcPr>
            <w:tcW w:w="2665" w:type="dxa"/>
            <w:shd w:val="clear" w:color="auto" w:fill="auto"/>
          </w:tcPr>
          <w:p w:rsidR="00C461F9" w:rsidRPr="00884D76" w:rsidRDefault="00C461F9" w:rsidP="00CB119D">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C461F9" w:rsidRPr="00665AAE" w:rsidRDefault="00C461F9" w:rsidP="00CB119D">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698"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B119D">
        <w:tc>
          <w:tcPr>
            <w:tcW w:w="2665" w:type="dxa"/>
            <w:shd w:val="clear" w:color="auto" w:fill="auto"/>
          </w:tcPr>
          <w:p w:rsidR="00C461F9" w:rsidRPr="00884D76" w:rsidRDefault="00C461F9" w:rsidP="00CB119D">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C461F9" w:rsidRPr="00665AAE" w:rsidRDefault="00C461F9" w:rsidP="00CB119D">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lang w:val="en-US"/>
              </w:rPr>
            </w:pPr>
            <w:r w:rsidRPr="00C461F9">
              <w:rPr>
                <w:b/>
                <w:iCs/>
                <w:color w:val="000000"/>
                <w:sz w:val="20"/>
                <w:szCs w:val="20"/>
                <w:lang w:val="en-US"/>
              </w:rPr>
              <w:t>0</w:t>
            </w:r>
          </w:p>
        </w:tc>
        <w:tc>
          <w:tcPr>
            <w:tcW w:w="698"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C461F9" w:rsidRPr="00884D76" w:rsidTr="00CB119D">
        <w:tc>
          <w:tcPr>
            <w:tcW w:w="2665" w:type="dxa"/>
            <w:shd w:val="clear" w:color="auto" w:fill="auto"/>
          </w:tcPr>
          <w:p w:rsidR="00C461F9" w:rsidRPr="00884D76" w:rsidRDefault="00C461F9" w:rsidP="00CB119D">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C461F9" w:rsidRPr="00884D76" w:rsidRDefault="00C461F9" w:rsidP="00CB119D">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C461F9" w:rsidRPr="00665AAE" w:rsidRDefault="00C461F9" w:rsidP="00CB119D">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C461F9" w:rsidRPr="00C461F9" w:rsidRDefault="00C461F9" w:rsidP="00CB119D">
            <w:pPr>
              <w:tabs>
                <w:tab w:val="left" w:pos="1178"/>
                <w:tab w:val="left" w:pos="9053"/>
              </w:tabs>
              <w:spacing w:line="240" w:lineRule="auto"/>
              <w:jc w:val="center"/>
              <w:rPr>
                <w:b/>
                <w:iCs/>
                <w:color w:val="000000"/>
                <w:sz w:val="20"/>
                <w:szCs w:val="20"/>
                <w:lang w:val="en-US"/>
              </w:rPr>
            </w:pPr>
            <w:r w:rsidRPr="00C461F9">
              <w:rPr>
                <w:b/>
                <w:iCs/>
                <w:color w:val="000000"/>
                <w:sz w:val="20"/>
                <w:szCs w:val="20"/>
                <w:lang w:val="en-US"/>
              </w:rPr>
              <w:t>0</w:t>
            </w:r>
          </w:p>
        </w:tc>
        <w:tc>
          <w:tcPr>
            <w:tcW w:w="698" w:type="dxa"/>
            <w:shd w:val="clear" w:color="auto" w:fill="auto"/>
            <w:vAlign w:val="center"/>
          </w:tcPr>
          <w:p w:rsidR="00C461F9" w:rsidRPr="00C461F9" w:rsidRDefault="00C461F9"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461F9" w:rsidRPr="00FE4824" w:rsidRDefault="00C461F9"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461F9" w:rsidRPr="00D30029" w:rsidRDefault="00C461F9"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C461F9" w:rsidRPr="00FE4824" w:rsidRDefault="00C461F9"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bl>
    <w:p w:rsidR="00A57D58" w:rsidRPr="00A921C5" w:rsidRDefault="00A57D58" w:rsidP="00A57D58">
      <w:pPr>
        <w:tabs>
          <w:tab w:val="left" w:pos="1178"/>
          <w:tab w:val="left" w:pos="9053"/>
        </w:tabs>
        <w:spacing w:line="240" w:lineRule="auto"/>
        <w:ind w:firstLine="567"/>
        <w:rPr>
          <w:i/>
          <w:iCs/>
          <w:color w:val="000000"/>
          <w:sz w:val="24"/>
          <w:szCs w:val="24"/>
          <w:highlight w:val="yellow"/>
        </w:rPr>
      </w:pPr>
    </w:p>
    <w:p w:rsidR="00C461F9" w:rsidRPr="00FE4824" w:rsidRDefault="00C461F9" w:rsidP="00C461F9">
      <w:pPr>
        <w:tabs>
          <w:tab w:val="left" w:pos="1178"/>
          <w:tab w:val="left" w:pos="9053"/>
        </w:tabs>
        <w:spacing w:line="240" w:lineRule="auto"/>
        <w:ind w:firstLine="567"/>
        <w:rPr>
          <w:iCs/>
          <w:color w:val="000000"/>
          <w:sz w:val="24"/>
          <w:szCs w:val="24"/>
        </w:rPr>
      </w:pPr>
      <w:r>
        <w:rPr>
          <w:iCs/>
          <w:color w:val="000000"/>
          <w:sz w:val="24"/>
          <w:szCs w:val="24"/>
        </w:rPr>
        <w:t xml:space="preserve">  </w:t>
      </w:r>
      <w:r w:rsidRPr="00FE4824">
        <w:rPr>
          <w:iCs/>
          <w:color w:val="000000"/>
          <w:sz w:val="24"/>
          <w:szCs w:val="24"/>
        </w:rPr>
        <w:t>Средняя нагрузка на сотрудника – 0,25 мероприятия</w:t>
      </w:r>
    </w:p>
    <w:p w:rsidR="00C461F9" w:rsidRDefault="00C461F9" w:rsidP="00C461F9">
      <w:pPr>
        <w:tabs>
          <w:tab w:val="left" w:pos="1178"/>
          <w:tab w:val="left" w:pos="9053"/>
        </w:tabs>
        <w:spacing w:before="108" w:after="108" w:line="240" w:lineRule="exact"/>
        <w:ind w:firstLine="567"/>
        <w:rPr>
          <w:bCs/>
          <w:sz w:val="24"/>
          <w:szCs w:val="24"/>
        </w:rPr>
      </w:pPr>
      <w:r w:rsidRPr="00884D76">
        <w:rPr>
          <w:sz w:val="24"/>
          <w:szCs w:val="24"/>
        </w:rPr>
        <w:t>В</w:t>
      </w:r>
      <w:r>
        <w:rPr>
          <w:sz w:val="24"/>
          <w:szCs w:val="24"/>
        </w:rPr>
        <w:t>о</w:t>
      </w:r>
      <w:r w:rsidRPr="00884D76">
        <w:rPr>
          <w:sz w:val="24"/>
          <w:szCs w:val="24"/>
        </w:rPr>
        <w:t xml:space="preserve"> </w:t>
      </w:r>
      <w:r>
        <w:rPr>
          <w:sz w:val="24"/>
          <w:szCs w:val="24"/>
        </w:rPr>
        <w:t>2-м</w:t>
      </w:r>
      <w:r w:rsidRPr="00884D76">
        <w:rPr>
          <w:sz w:val="24"/>
          <w:szCs w:val="24"/>
        </w:rPr>
        <w:t xml:space="preserve"> квартале 201</w:t>
      </w:r>
      <w:r>
        <w:rPr>
          <w:sz w:val="24"/>
          <w:szCs w:val="24"/>
        </w:rPr>
        <w:t>7</w:t>
      </w:r>
      <w:r w:rsidRPr="00884D76">
        <w:rPr>
          <w:sz w:val="24"/>
          <w:szCs w:val="24"/>
        </w:rPr>
        <w:t xml:space="preserve"> г. </w:t>
      </w:r>
      <w:r>
        <w:rPr>
          <w:bCs/>
          <w:sz w:val="24"/>
          <w:szCs w:val="24"/>
        </w:rPr>
        <w:t>п</w:t>
      </w:r>
      <w:r w:rsidRPr="00FE4824">
        <w:rPr>
          <w:bCs/>
          <w:sz w:val="24"/>
          <w:szCs w:val="24"/>
        </w:rPr>
        <w:t>роведена 1 плановая выездная проверка в отношении ПАО «МегаФон» по результатам проверки нарушений не выявлено.</w:t>
      </w:r>
      <w:r>
        <w:rPr>
          <w:bCs/>
          <w:sz w:val="24"/>
          <w:szCs w:val="24"/>
        </w:rPr>
        <w:t xml:space="preserve"> </w:t>
      </w:r>
    </w:p>
    <w:p w:rsidR="00C461F9" w:rsidRPr="00884D76" w:rsidRDefault="00C461F9" w:rsidP="00C461F9">
      <w:pPr>
        <w:tabs>
          <w:tab w:val="left" w:pos="1178"/>
          <w:tab w:val="left" w:pos="9053"/>
        </w:tabs>
        <w:spacing w:before="108" w:after="108" w:line="240" w:lineRule="exact"/>
        <w:ind w:firstLine="567"/>
        <w:rPr>
          <w:sz w:val="24"/>
          <w:szCs w:val="24"/>
        </w:rPr>
      </w:pPr>
      <w:r w:rsidRPr="00884D76">
        <w:rPr>
          <w:sz w:val="24"/>
          <w:szCs w:val="24"/>
        </w:rPr>
        <w:t>Внеплановых мероприятий не проводилось.</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Предложения по повышению эффективности исполнения полномочия отсутствуют.</w:t>
      </w: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color w:val="000000"/>
          <w:sz w:val="24"/>
          <w:szCs w:val="24"/>
        </w:rPr>
        <w:t>Проблемы при исполнении полномочия в отчетном периоде не выявлены</w:t>
      </w:r>
      <w:r w:rsidRPr="00884D76">
        <w:rPr>
          <w:i/>
          <w:iCs/>
          <w:color w:val="000000"/>
          <w:sz w:val="24"/>
          <w:szCs w:val="24"/>
        </w:rPr>
        <w:t>.</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hd w:val="clear" w:color="auto" w:fill="FFFFFF" w:themeFill="background1"/>
        <w:tabs>
          <w:tab w:val="left" w:pos="1178"/>
          <w:tab w:val="left" w:pos="9053"/>
        </w:tabs>
        <w:spacing w:line="240" w:lineRule="auto"/>
        <w:ind w:firstLine="567"/>
        <w:rPr>
          <w:b/>
          <w:bCs/>
          <w:i/>
          <w:iCs/>
          <w:color w:val="000000"/>
          <w:sz w:val="24"/>
          <w:szCs w:val="24"/>
        </w:rPr>
      </w:pPr>
      <w:r w:rsidRPr="00830D74">
        <w:rPr>
          <w:b/>
          <w:bCs/>
          <w:i/>
          <w:iCs/>
          <w:color w:val="000000"/>
          <w:sz w:val="24"/>
          <w:szCs w:val="24"/>
        </w:rPr>
        <w:t>1.2.5.</w:t>
      </w:r>
      <w:r w:rsidRPr="00742149">
        <w:rPr>
          <w:b/>
          <w:bCs/>
          <w:i/>
          <w:iCs/>
          <w:color w:val="000000"/>
          <w:sz w:val="24"/>
          <w:szCs w:val="24"/>
        </w:rPr>
        <w:t xml:space="preserve">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57D58" w:rsidRPr="00742149" w:rsidRDefault="00A57D58" w:rsidP="00A57D58">
      <w:pPr>
        <w:spacing w:line="240" w:lineRule="auto"/>
        <w:ind w:firstLine="709"/>
        <w:rPr>
          <w:sz w:val="24"/>
          <w:szCs w:val="24"/>
        </w:rPr>
      </w:pPr>
      <w:r w:rsidRPr="00742149">
        <w:rPr>
          <w:sz w:val="24"/>
          <w:szCs w:val="24"/>
        </w:rPr>
        <w:t>Количество лицензий, в отношении которых исполняется полномочие - 4</w:t>
      </w:r>
      <w:r w:rsidR="0063013A">
        <w:rPr>
          <w:sz w:val="24"/>
          <w:szCs w:val="24"/>
        </w:rPr>
        <w:t>20</w:t>
      </w:r>
      <w:r w:rsidRPr="00742149">
        <w:rPr>
          <w:sz w:val="24"/>
          <w:szCs w:val="24"/>
        </w:rPr>
        <w:t>.</w:t>
      </w:r>
    </w:p>
    <w:p w:rsidR="00A57D58" w:rsidRPr="00884D76" w:rsidRDefault="00A57D58" w:rsidP="00A57D58">
      <w:pPr>
        <w:spacing w:line="240" w:lineRule="auto"/>
        <w:ind w:firstLine="709"/>
        <w:rPr>
          <w:sz w:val="24"/>
          <w:szCs w:val="24"/>
        </w:rPr>
      </w:pPr>
      <w:r w:rsidRPr="00884D76">
        <w:rPr>
          <w:sz w:val="24"/>
          <w:szCs w:val="24"/>
        </w:rPr>
        <w:t>Количество сотрудников, в должностных регламентах которых установлено исполнение полномочия – 4 сотрудник</w:t>
      </w:r>
      <w:r w:rsidR="0063013A">
        <w:rPr>
          <w:sz w:val="24"/>
          <w:szCs w:val="24"/>
        </w:rPr>
        <w:t>а</w:t>
      </w:r>
      <w:r w:rsidRPr="00884D76">
        <w:rPr>
          <w:sz w:val="24"/>
          <w:szCs w:val="24"/>
        </w:rPr>
        <w:t>.</w:t>
      </w:r>
    </w:p>
    <w:p w:rsidR="00A57D58" w:rsidRPr="00884D76" w:rsidRDefault="00A57D58" w:rsidP="00A57D58">
      <w:pPr>
        <w:spacing w:line="240" w:lineRule="auto"/>
        <w:ind w:firstLine="709"/>
        <w:rPr>
          <w:sz w:val="24"/>
          <w:szCs w:val="24"/>
        </w:rPr>
      </w:pPr>
      <w:r w:rsidRPr="00884D76">
        <w:rPr>
          <w:sz w:val="24"/>
          <w:szCs w:val="24"/>
        </w:rPr>
        <w:t>Доля полномочия – 0,15</w:t>
      </w:r>
    </w:p>
    <w:p w:rsidR="00A57D58" w:rsidRPr="00884D76" w:rsidRDefault="00A57D58" w:rsidP="00A57D58">
      <w:pPr>
        <w:spacing w:line="240" w:lineRule="auto"/>
        <w:ind w:firstLine="709"/>
        <w:rPr>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выполнения плановых мероприятий по исполнению полномочия</w:t>
      </w:r>
      <w:r w:rsidR="0063013A">
        <w:rPr>
          <w:i/>
          <w:iCs/>
          <w:color w:val="000000"/>
          <w:sz w:val="24"/>
          <w:szCs w:val="24"/>
        </w:rPr>
        <w:t xml:space="preserve"> </w:t>
      </w:r>
    </w:p>
    <w:p w:rsidR="00C75DDE" w:rsidRDefault="00C75DDE" w:rsidP="00A57D58">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3013A" w:rsidRPr="00884D76" w:rsidTr="00CB119D">
        <w:trPr>
          <w:trHeight w:val="70"/>
        </w:trPr>
        <w:tc>
          <w:tcPr>
            <w:tcW w:w="2665" w:type="dxa"/>
            <w:shd w:val="clear" w:color="auto" w:fill="auto"/>
          </w:tcPr>
          <w:p w:rsidR="0063013A" w:rsidRPr="00884D76" w:rsidRDefault="0063013A" w:rsidP="00CB119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63013A" w:rsidRPr="00884D76" w:rsidRDefault="0063013A" w:rsidP="00CB119D">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63013A" w:rsidRPr="00665AAE" w:rsidRDefault="0063013A" w:rsidP="00CB119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63013A" w:rsidRPr="00884D76" w:rsidRDefault="0063013A" w:rsidP="00CB119D">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63013A" w:rsidRPr="00884D76" w:rsidRDefault="0063013A" w:rsidP="00CB119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63013A" w:rsidRPr="00884D76" w:rsidTr="00CB119D">
        <w:tc>
          <w:tcPr>
            <w:tcW w:w="2665" w:type="dxa"/>
            <w:shd w:val="clear" w:color="auto" w:fill="auto"/>
          </w:tcPr>
          <w:p w:rsidR="0063013A" w:rsidRPr="00884D76" w:rsidRDefault="0063013A" w:rsidP="00CB119D">
            <w:pPr>
              <w:tabs>
                <w:tab w:val="left" w:pos="1178"/>
                <w:tab w:val="left" w:pos="9053"/>
              </w:tabs>
              <w:spacing w:line="240" w:lineRule="auto"/>
              <w:jc w:val="left"/>
              <w:rPr>
                <w:i/>
                <w:iCs/>
                <w:color w:val="000000"/>
                <w:sz w:val="24"/>
                <w:szCs w:val="24"/>
              </w:rPr>
            </w:pPr>
            <w:r w:rsidRPr="00884D76">
              <w:rPr>
                <w:iCs/>
                <w:color w:val="000000"/>
                <w:sz w:val="20"/>
                <w:szCs w:val="20"/>
              </w:rPr>
              <w:t xml:space="preserve">Количество проверок, </w:t>
            </w:r>
            <w:r w:rsidRPr="00884D76">
              <w:rPr>
                <w:iCs/>
                <w:color w:val="000000"/>
                <w:sz w:val="20"/>
                <w:szCs w:val="20"/>
              </w:rPr>
              <w:lastRenderedPageBreak/>
              <w:t>связанных с исполнением полномочия</w:t>
            </w:r>
          </w:p>
        </w:tc>
        <w:tc>
          <w:tcPr>
            <w:tcW w:w="709"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rPr>
            </w:pPr>
            <w:r w:rsidRPr="0063013A">
              <w:rPr>
                <w:iCs/>
                <w:color w:val="000000"/>
                <w:sz w:val="20"/>
                <w:szCs w:val="20"/>
              </w:rPr>
              <w:lastRenderedPageBreak/>
              <w:t>0</w:t>
            </w:r>
          </w:p>
        </w:tc>
        <w:tc>
          <w:tcPr>
            <w:tcW w:w="708"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9" w:type="dxa"/>
            <w:shd w:val="clear" w:color="auto" w:fill="FFFFFF" w:themeFill="background1"/>
            <w:vAlign w:val="center"/>
          </w:tcPr>
          <w:p w:rsidR="0063013A" w:rsidRPr="0063013A" w:rsidRDefault="0063013A" w:rsidP="00CB119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709"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992"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8"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rPr>
            </w:pPr>
            <w:r w:rsidRPr="0063013A">
              <w:rPr>
                <w:iCs/>
                <w:color w:val="000000"/>
                <w:sz w:val="20"/>
                <w:szCs w:val="20"/>
              </w:rPr>
              <w:t>1</w:t>
            </w:r>
          </w:p>
        </w:tc>
        <w:tc>
          <w:tcPr>
            <w:tcW w:w="691"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3013A" w:rsidRPr="00D30029" w:rsidRDefault="0063013A" w:rsidP="00CB119D">
            <w:pPr>
              <w:tabs>
                <w:tab w:val="left" w:pos="1178"/>
                <w:tab w:val="left" w:pos="9053"/>
              </w:tabs>
              <w:spacing w:line="240" w:lineRule="auto"/>
              <w:jc w:val="center"/>
              <w:rPr>
                <w:b/>
                <w:iCs/>
                <w:color w:val="000000"/>
                <w:sz w:val="20"/>
                <w:szCs w:val="20"/>
              </w:rPr>
            </w:pPr>
            <w:r w:rsidRPr="00D30029">
              <w:rPr>
                <w:b/>
                <w:iCs/>
                <w:color w:val="000000"/>
                <w:sz w:val="20"/>
                <w:szCs w:val="20"/>
              </w:rPr>
              <w:t>1</w:t>
            </w:r>
          </w:p>
        </w:tc>
        <w:tc>
          <w:tcPr>
            <w:tcW w:w="709" w:type="dxa"/>
            <w:shd w:val="clear" w:color="auto" w:fill="A6A6A6" w:themeFill="background1" w:themeFillShade="A6"/>
            <w:vAlign w:val="center"/>
          </w:tcPr>
          <w:p w:rsidR="0063013A" w:rsidRPr="00FE4824" w:rsidRDefault="0063013A" w:rsidP="00CB119D">
            <w:pPr>
              <w:tabs>
                <w:tab w:val="left" w:pos="1178"/>
                <w:tab w:val="left" w:pos="9053"/>
              </w:tabs>
              <w:spacing w:line="240" w:lineRule="auto"/>
              <w:jc w:val="center"/>
              <w:rPr>
                <w:b/>
                <w:iCs/>
                <w:color w:val="000000"/>
                <w:sz w:val="20"/>
                <w:szCs w:val="20"/>
              </w:rPr>
            </w:pPr>
            <w:r>
              <w:rPr>
                <w:b/>
                <w:iCs/>
                <w:color w:val="000000"/>
                <w:sz w:val="20"/>
                <w:szCs w:val="20"/>
              </w:rPr>
              <w:t>1</w:t>
            </w:r>
          </w:p>
        </w:tc>
      </w:tr>
      <w:tr w:rsidR="0063013A" w:rsidRPr="00884D76" w:rsidTr="00CB119D">
        <w:tc>
          <w:tcPr>
            <w:tcW w:w="2665" w:type="dxa"/>
            <w:shd w:val="clear" w:color="auto" w:fill="auto"/>
          </w:tcPr>
          <w:p w:rsidR="0063013A" w:rsidRPr="00884D76" w:rsidRDefault="0063013A" w:rsidP="00CB119D">
            <w:pPr>
              <w:tabs>
                <w:tab w:val="left" w:pos="1178"/>
                <w:tab w:val="left" w:pos="9053"/>
              </w:tabs>
              <w:spacing w:line="240" w:lineRule="auto"/>
              <w:jc w:val="left"/>
              <w:rPr>
                <w:i/>
                <w:iCs/>
                <w:color w:val="000000"/>
                <w:sz w:val="24"/>
                <w:szCs w:val="24"/>
              </w:rPr>
            </w:pPr>
            <w:r w:rsidRPr="00884D76">
              <w:rPr>
                <w:iCs/>
                <w:color w:val="000000"/>
                <w:sz w:val="20"/>
                <w:szCs w:val="20"/>
              </w:rPr>
              <w:lastRenderedPageBreak/>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rPr>
            </w:pPr>
            <w:r w:rsidRPr="0063013A">
              <w:rPr>
                <w:iCs/>
                <w:color w:val="000000"/>
                <w:sz w:val="20"/>
                <w:szCs w:val="20"/>
              </w:rPr>
              <w:t>2</w:t>
            </w:r>
          </w:p>
        </w:tc>
        <w:tc>
          <w:tcPr>
            <w:tcW w:w="708"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709" w:type="dxa"/>
            <w:shd w:val="clear" w:color="auto" w:fill="FFFFFF" w:themeFill="background1"/>
            <w:vAlign w:val="center"/>
          </w:tcPr>
          <w:p w:rsidR="0063013A" w:rsidRPr="0063013A" w:rsidRDefault="0063013A" w:rsidP="00CB119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1</w:t>
            </w:r>
          </w:p>
        </w:tc>
        <w:tc>
          <w:tcPr>
            <w:tcW w:w="709"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1</w:t>
            </w:r>
          </w:p>
        </w:tc>
        <w:tc>
          <w:tcPr>
            <w:tcW w:w="992"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Pr>
                <w:b/>
                <w:iCs/>
                <w:color w:val="000000"/>
                <w:sz w:val="20"/>
                <w:szCs w:val="20"/>
              </w:rPr>
              <w:t>3</w:t>
            </w:r>
          </w:p>
        </w:tc>
        <w:tc>
          <w:tcPr>
            <w:tcW w:w="698"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rPr>
            </w:pPr>
            <w:r w:rsidRPr="0063013A">
              <w:rPr>
                <w:iCs/>
                <w:color w:val="000000"/>
                <w:sz w:val="20"/>
                <w:szCs w:val="20"/>
              </w:rPr>
              <w:t>1</w:t>
            </w:r>
          </w:p>
        </w:tc>
        <w:tc>
          <w:tcPr>
            <w:tcW w:w="691"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90" w:type="dxa"/>
            <w:shd w:val="clear" w:color="auto" w:fill="FFFFFF" w:themeFill="background1"/>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3013A" w:rsidRPr="00FE4824" w:rsidRDefault="0063013A" w:rsidP="00CB119D">
            <w:pPr>
              <w:tabs>
                <w:tab w:val="left" w:pos="1178"/>
                <w:tab w:val="left" w:pos="9053"/>
              </w:tabs>
              <w:spacing w:line="240" w:lineRule="auto"/>
              <w:jc w:val="center"/>
              <w:rPr>
                <w:b/>
                <w:iCs/>
                <w:color w:val="000000"/>
                <w:sz w:val="20"/>
                <w:szCs w:val="20"/>
                <w:lang w:val="en-US"/>
              </w:rPr>
            </w:pPr>
          </w:p>
        </w:tc>
        <w:tc>
          <w:tcPr>
            <w:tcW w:w="991" w:type="dxa"/>
            <w:shd w:val="clear" w:color="auto" w:fill="BFBFBF" w:themeFill="background1" w:themeFillShade="BF"/>
            <w:vAlign w:val="center"/>
          </w:tcPr>
          <w:p w:rsidR="0063013A" w:rsidRPr="00D30029" w:rsidRDefault="0063013A" w:rsidP="00CB119D">
            <w:pPr>
              <w:tabs>
                <w:tab w:val="left" w:pos="1178"/>
                <w:tab w:val="left" w:pos="9053"/>
              </w:tabs>
              <w:spacing w:line="240" w:lineRule="auto"/>
              <w:jc w:val="center"/>
              <w:rPr>
                <w:b/>
                <w:iCs/>
                <w:color w:val="000000"/>
                <w:sz w:val="20"/>
                <w:szCs w:val="20"/>
              </w:rPr>
            </w:pPr>
            <w:r w:rsidRPr="00D30029">
              <w:rPr>
                <w:b/>
                <w:iCs/>
                <w:color w:val="000000"/>
                <w:sz w:val="20"/>
                <w:szCs w:val="20"/>
              </w:rPr>
              <w:t>2</w:t>
            </w:r>
          </w:p>
        </w:tc>
        <w:tc>
          <w:tcPr>
            <w:tcW w:w="709" w:type="dxa"/>
            <w:shd w:val="clear" w:color="auto" w:fill="A6A6A6" w:themeFill="background1" w:themeFillShade="A6"/>
            <w:vAlign w:val="center"/>
          </w:tcPr>
          <w:p w:rsidR="0063013A" w:rsidRPr="00FE4824" w:rsidRDefault="0063013A" w:rsidP="0063013A">
            <w:pPr>
              <w:tabs>
                <w:tab w:val="left" w:pos="1178"/>
                <w:tab w:val="left" w:pos="9053"/>
              </w:tabs>
              <w:spacing w:line="240" w:lineRule="auto"/>
              <w:jc w:val="center"/>
              <w:rPr>
                <w:b/>
                <w:iCs/>
                <w:color w:val="000000"/>
                <w:sz w:val="20"/>
                <w:szCs w:val="20"/>
              </w:rPr>
            </w:pPr>
            <w:r>
              <w:rPr>
                <w:b/>
                <w:iCs/>
                <w:color w:val="000000"/>
                <w:sz w:val="20"/>
                <w:szCs w:val="20"/>
              </w:rPr>
              <w:t>0,66</w:t>
            </w:r>
          </w:p>
        </w:tc>
      </w:tr>
      <w:tr w:rsidR="0063013A" w:rsidRPr="00884D76" w:rsidTr="00CB119D">
        <w:tc>
          <w:tcPr>
            <w:tcW w:w="2665" w:type="dxa"/>
            <w:shd w:val="clear" w:color="auto" w:fill="auto"/>
          </w:tcPr>
          <w:p w:rsidR="0063013A" w:rsidRPr="00884D76" w:rsidRDefault="0063013A" w:rsidP="00CB119D">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rPr>
            </w:pPr>
            <w:r w:rsidRPr="0063013A">
              <w:rPr>
                <w:iCs/>
                <w:color w:val="000000"/>
                <w:sz w:val="20"/>
                <w:szCs w:val="20"/>
              </w:rPr>
              <w:t>1</w:t>
            </w:r>
          </w:p>
        </w:tc>
        <w:tc>
          <w:tcPr>
            <w:tcW w:w="708"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709" w:type="dxa"/>
            <w:shd w:val="clear" w:color="auto" w:fill="FFFFFF" w:themeFill="background1"/>
            <w:vAlign w:val="center"/>
          </w:tcPr>
          <w:p w:rsidR="0063013A" w:rsidRPr="0063013A" w:rsidRDefault="0063013A" w:rsidP="00CB119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709"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1</w:t>
            </w:r>
          </w:p>
        </w:tc>
        <w:tc>
          <w:tcPr>
            <w:tcW w:w="992"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Pr>
                <w:b/>
                <w:iCs/>
                <w:color w:val="000000"/>
                <w:sz w:val="20"/>
                <w:szCs w:val="20"/>
              </w:rPr>
              <w:t>2</w:t>
            </w:r>
          </w:p>
        </w:tc>
        <w:tc>
          <w:tcPr>
            <w:tcW w:w="698"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rPr>
            </w:pPr>
            <w:r w:rsidRPr="0063013A">
              <w:rPr>
                <w:iCs/>
                <w:color w:val="000000"/>
                <w:sz w:val="20"/>
                <w:szCs w:val="20"/>
              </w:rPr>
              <w:t>1</w:t>
            </w:r>
          </w:p>
        </w:tc>
        <w:tc>
          <w:tcPr>
            <w:tcW w:w="691"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90" w:type="dxa"/>
            <w:shd w:val="clear" w:color="auto" w:fill="FFFFFF" w:themeFill="background1"/>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3013A" w:rsidRPr="00FE4824" w:rsidRDefault="0063013A" w:rsidP="00CB119D">
            <w:pPr>
              <w:tabs>
                <w:tab w:val="left" w:pos="1178"/>
                <w:tab w:val="left" w:pos="9053"/>
              </w:tabs>
              <w:spacing w:line="240" w:lineRule="auto"/>
              <w:jc w:val="center"/>
              <w:rPr>
                <w:b/>
                <w:iCs/>
                <w:color w:val="000000"/>
                <w:sz w:val="20"/>
                <w:szCs w:val="20"/>
                <w:lang w:val="en-US"/>
              </w:rPr>
            </w:pPr>
          </w:p>
        </w:tc>
        <w:tc>
          <w:tcPr>
            <w:tcW w:w="991" w:type="dxa"/>
            <w:shd w:val="clear" w:color="auto" w:fill="BFBFBF" w:themeFill="background1" w:themeFillShade="BF"/>
            <w:vAlign w:val="center"/>
          </w:tcPr>
          <w:p w:rsidR="0063013A" w:rsidRPr="00D30029" w:rsidRDefault="0063013A" w:rsidP="00CB119D">
            <w:pPr>
              <w:tabs>
                <w:tab w:val="left" w:pos="1178"/>
                <w:tab w:val="left" w:pos="9053"/>
              </w:tabs>
              <w:spacing w:line="240" w:lineRule="auto"/>
              <w:jc w:val="center"/>
              <w:rPr>
                <w:b/>
                <w:iCs/>
                <w:color w:val="000000"/>
                <w:sz w:val="20"/>
                <w:szCs w:val="20"/>
              </w:rPr>
            </w:pPr>
            <w:r w:rsidRPr="00D30029">
              <w:rPr>
                <w:b/>
                <w:iCs/>
                <w:color w:val="000000"/>
                <w:sz w:val="20"/>
                <w:szCs w:val="20"/>
              </w:rPr>
              <w:t>2</w:t>
            </w:r>
          </w:p>
        </w:tc>
        <w:tc>
          <w:tcPr>
            <w:tcW w:w="709" w:type="dxa"/>
            <w:shd w:val="clear" w:color="auto" w:fill="A6A6A6" w:themeFill="background1" w:themeFillShade="A6"/>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r>
      <w:tr w:rsidR="0063013A" w:rsidRPr="00884D76" w:rsidTr="00CB119D">
        <w:tc>
          <w:tcPr>
            <w:tcW w:w="2665" w:type="dxa"/>
            <w:shd w:val="clear" w:color="auto" w:fill="auto"/>
          </w:tcPr>
          <w:p w:rsidR="0063013A" w:rsidRPr="00884D76" w:rsidRDefault="0063013A" w:rsidP="00CB119D">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708"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9" w:type="dxa"/>
            <w:shd w:val="clear" w:color="auto" w:fill="FFFFFF" w:themeFill="background1"/>
            <w:vAlign w:val="center"/>
          </w:tcPr>
          <w:p w:rsidR="0063013A" w:rsidRPr="0063013A" w:rsidRDefault="0063013A" w:rsidP="00CB119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709"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992"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8"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91"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3013A" w:rsidRPr="00FE4824" w:rsidRDefault="0063013A" w:rsidP="00CB119D">
            <w:pPr>
              <w:tabs>
                <w:tab w:val="left" w:pos="1178"/>
                <w:tab w:val="left" w:pos="9053"/>
              </w:tabs>
              <w:spacing w:line="240" w:lineRule="auto"/>
              <w:jc w:val="center"/>
              <w:rPr>
                <w:b/>
                <w:iCs/>
                <w:color w:val="000000"/>
                <w:sz w:val="20"/>
                <w:szCs w:val="20"/>
                <w:lang w:val="en-US"/>
              </w:rPr>
            </w:pPr>
          </w:p>
        </w:tc>
        <w:tc>
          <w:tcPr>
            <w:tcW w:w="991" w:type="dxa"/>
            <w:shd w:val="clear" w:color="auto" w:fill="BFBFBF" w:themeFill="background1" w:themeFillShade="BF"/>
            <w:vAlign w:val="center"/>
          </w:tcPr>
          <w:p w:rsidR="0063013A" w:rsidRPr="00D30029" w:rsidRDefault="0063013A" w:rsidP="00CB119D">
            <w:pPr>
              <w:tabs>
                <w:tab w:val="left" w:pos="1178"/>
                <w:tab w:val="left" w:pos="9053"/>
              </w:tabs>
              <w:spacing w:line="240" w:lineRule="auto"/>
              <w:jc w:val="center"/>
              <w:rPr>
                <w:b/>
                <w:iCs/>
                <w:color w:val="000000"/>
                <w:sz w:val="20"/>
                <w:szCs w:val="20"/>
              </w:rPr>
            </w:pPr>
            <w:r w:rsidRPr="00D30029">
              <w:rPr>
                <w:b/>
                <w:iCs/>
                <w:color w:val="000000"/>
                <w:sz w:val="20"/>
                <w:szCs w:val="20"/>
              </w:rPr>
              <w:t>0</w:t>
            </w:r>
          </w:p>
        </w:tc>
        <w:tc>
          <w:tcPr>
            <w:tcW w:w="709" w:type="dxa"/>
            <w:shd w:val="clear" w:color="auto" w:fill="A6A6A6" w:themeFill="background1" w:themeFillShade="A6"/>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63013A" w:rsidRPr="00884D76" w:rsidTr="00CB119D">
        <w:tc>
          <w:tcPr>
            <w:tcW w:w="2665" w:type="dxa"/>
            <w:shd w:val="clear" w:color="auto" w:fill="auto"/>
          </w:tcPr>
          <w:p w:rsidR="0063013A" w:rsidRPr="00884D76" w:rsidRDefault="0063013A" w:rsidP="00CB119D">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708"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9" w:type="dxa"/>
            <w:shd w:val="clear" w:color="auto" w:fill="FFFFFF" w:themeFill="background1"/>
            <w:vAlign w:val="center"/>
          </w:tcPr>
          <w:p w:rsidR="0063013A" w:rsidRPr="0063013A" w:rsidRDefault="0063013A" w:rsidP="00CB119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709"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992"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8" w:type="dxa"/>
            <w:shd w:val="clear" w:color="auto" w:fill="auto"/>
            <w:vAlign w:val="center"/>
          </w:tcPr>
          <w:p w:rsidR="0063013A" w:rsidRPr="0063013A" w:rsidRDefault="0063013A" w:rsidP="00CB119D">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91"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3013A" w:rsidRPr="00FE4824" w:rsidRDefault="0063013A" w:rsidP="00CB119D">
            <w:pPr>
              <w:tabs>
                <w:tab w:val="left" w:pos="1178"/>
                <w:tab w:val="left" w:pos="9053"/>
              </w:tabs>
              <w:spacing w:line="240" w:lineRule="auto"/>
              <w:jc w:val="center"/>
              <w:rPr>
                <w:b/>
                <w:iCs/>
                <w:color w:val="000000"/>
                <w:sz w:val="20"/>
                <w:szCs w:val="20"/>
                <w:lang w:val="en-US"/>
              </w:rPr>
            </w:pPr>
          </w:p>
        </w:tc>
        <w:tc>
          <w:tcPr>
            <w:tcW w:w="991" w:type="dxa"/>
            <w:shd w:val="clear" w:color="auto" w:fill="BFBFBF" w:themeFill="background1" w:themeFillShade="BF"/>
            <w:vAlign w:val="center"/>
          </w:tcPr>
          <w:p w:rsidR="0063013A" w:rsidRPr="00D30029" w:rsidRDefault="0063013A" w:rsidP="00CB119D">
            <w:pPr>
              <w:tabs>
                <w:tab w:val="left" w:pos="1178"/>
                <w:tab w:val="left" w:pos="9053"/>
              </w:tabs>
              <w:spacing w:line="240" w:lineRule="auto"/>
              <w:jc w:val="center"/>
              <w:rPr>
                <w:b/>
                <w:iCs/>
                <w:color w:val="000000"/>
                <w:sz w:val="20"/>
                <w:szCs w:val="20"/>
              </w:rPr>
            </w:pPr>
            <w:r w:rsidRPr="00D30029">
              <w:rPr>
                <w:b/>
                <w:iCs/>
                <w:color w:val="000000"/>
                <w:sz w:val="20"/>
                <w:szCs w:val="20"/>
              </w:rPr>
              <w:t>0</w:t>
            </w:r>
          </w:p>
        </w:tc>
        <w:tc>
          <w:tcPr>
            <w:tcW w:w="709" w:type="dxa"/>
            <w:shd w:val="clear" w:color="auto" w:fill="A6A6A6" w:themeFill="background1" w:themeFillShade="A6"/>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bl>
    <w:p w:rsidR="0063013A" w:rsidRDefault="0063013A" w:rsidP="00A57D58">
      <w:pPr>
        <w:tabs>
          <w:tab w:val="left" w:pos="1178"/>
          <w:tab w:val="left" w:pos="9053"/>
        </w:tabs>
        <w:spacing w:line="240" w:lineRule="auto"/>
        <w:ind w:firstLine="567"/>
        <w:rPr>
          <w:i/>
          <w:iCs/>
          <w:color w:val="000000"/>
          <w:sz w:val="24"/>
          <w:szCs w:val="24"/>
        </w:rPr>
      </w:pPr>
    </w:p>
    <w:p w:rsidR="00A57D58" w:rsidRPr="0093797F" w:rsidRDefault="00A57D58" w:rsidP="00A57D58">
      <w:pPr>
        <w:tabs>
          <w:tab w:val="left" w:pos="1178"/>
          <w:tab w:val="left" w:pos="9053"/>
        </w:tabs>
        <w:spacing w:line="240" w:lineRule="auto"/>
        <w:ind w:firstLine="567"/>
        <w:rPr>
          <w:i/>
          <w:iCs/>
          <w:color w:val="000000"/>
          <w:sz w:val="24"/>
          <w:szCs w:val="24"/>
        </w:rPr>
      </w:pPr>
      <w:r w:rsidRPr="0093797F">
        <w:rPr>
          <w:i/>
          <w:iCs/>
          <w:color w:val="000000"/>
          <w:sz w:val="24"/>
          <w:szCs w:val="24"/>
        </w:rPr>
        <w:t>Объемы и результаты проведения внеплановых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3013A" w:rsidRPr="00884D76" w:rsidTr="00CB119D">
        <w:trPr>
          <w:trHeight w:val="70"/>
        </w:trPr>
        <w:tc>
          <w:tcPr>
            <w:tcW w:w="2665" w:type="dxa"/>
            <w:shd w:val="clear" w:color="auto" w:fill="auto"/>
          </w:tcPr>
          <w:p w:rsidR="0063013A" w:rsidRPr="00884D76" w:rsidRDefault="0063013A" w:rsidP="00CB119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63013A" w:rsidRPr="00884D76" w:rsidRDefault="0063013A" w:rsidP="00CB119D">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63013A" w:rsidRPr="00665AAE" w:rsidRDefault="0063013A" w:rsidP="00CB119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63013A" w:rsidRPr="00884D76" w:rsidRDefault="0063013A" w:rsidP="00CB119D">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63013A" w:rsidRPr="00884D76" w:rsidRDefault="0063013A" w:rsidP="00CB119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63013A" w:rsidRPr="00884D76" w:rsidTr="00CB119D">
        <w:tc>
          <w:tcPr>
            <w:tcW w:w="2665" w:type="dxa"/>
            <w:shd w:val="clear" w:color="auto" w:fill="auto"/>
          </w:tcPr>
          <w:p w:rsidR="0063013A" w:rsidRPr="00884D76" w:rsidRDefault="0063013A"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63013A" w:rsidRPr="00884D76" w:rsidRDefault="0063013A" w:rsidP="00CB119D">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63013A" w:rsidRPr="00665AAE" w:rsidRDefault="0063013A" w:rsidP="00CB119D">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698"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3013A" w:rsidRPr="00D30029" w:rsidRDefault="0063013A"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63013A" w:rsidRPr="00FE4824" w:rsidRDefault="0063013A" w:rsidP="00CB119D">
            <w:pPr>
              <w:tabs>
                <w:tab w:val="left" w:pos="1178"/>
                <w:tab w:val="left" w:pos="9053"/>
              </w:tabs>
              <w:spacing w:line="240" w:lineRule="auto"/>
              <w:jc w:val="center"/>
              <w:rPr>
                <w:b/>
                <w:iCs/>
                <w:color w:val="000000"/>
                <w:sz w:val="20"/>
                <w:szCs w:val="20"/>
              </w:rPr>
            </w:pPr>
            <w:r>
              <w:rPr>
                <w:b/>
                <w:iCs/>
                <w:color w:val="000000"/>
                <w:sz w:val="20"/>
                <w:szCs w:val="20"/>
              </w:rPr>
              <w:t>0</w:t>
            </w:r>
          </w:p>
        </w:tc>
      </w:tr>
      <w:tr w:rsidR="0063013A" w:rsidRPr="00884D76" w:rsidTr="00CB119D">
        <w:tc>
          <w:tcPr>
            <w:tcW w:w="2665" w:type="dxa"/>
            <w:shd w:val="clear" w:color="auto" w:fill="auto"/>
          </w:tcPr>
          <w:p w:rsidR="0063013A" w:rsidRPr="00884D76" w:rsidRDefault="0063013A"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63013A" w:rsidRPr="00884D76" w:rsidRDefault="0063013A" w:rsidP="00CB119D">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63013A" w:rsidRPr="00665AAE" w:rsidRDefault="0063013A" w:rsidP="00CB119D">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698"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3013A" w:rsidRPr="00D30029" w:rsidRDefault="0063013A"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63013A" w:rsidRPr="00884D76" w:rsidTr="00CB119D">
        <w:tc>
          <w:tcPr>
            <w:tcW w:w="2665" w:type="dxa"/>
            <w:shd w:val="clear" w:color="auto" w:fill="auto"/>
          </w:tcPr>
          <w:p w:rsidR="0063013A" w:rsidRPr="00884D76" w:rsidRDefault="0063013A" w:rsidP="00CB119D">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63013A" w:rsidRPr="00884D76" w:rsidRDefault="0063013A" w:rsidP="00CB119D">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63013A" w:rsidRPr="00665AAE" w:rsidRDefault="0063013A" w:rsidP="00CB119D">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698"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3013A" w:rsidRPr="00D30029" w:rsidRDefault="0063013A"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63013A" w:rsidRPr="00884D76" w:rsidTr="00CB119D">
        <w:tc>
          <w:tcPr>
            <w:tcW w:w="2665" w:type="dxa"/>
            <w:shd w:val="clear" w:color="auto" w:fill="auto"/>
          </w:tcPr>
          <w:p w:rsidR="0063013A" w:rsidRPr="00884D76" w:rsidRDefault="0063013A" w:rsidP="00CB119D">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63013A" w:rsidRPr="00884D76" w:rsidRDefault="0063013A" w:rsidP="00CB119D">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63013A" w:rsidRPr="00665AAE" w:rsidRDefault="0063013A" w:rsidP="00CB119D">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lang w:val="en-US"/>
              </w:rPr>
            </w:pPr>
            <w:r w:rsidRPr="00C461F9">
              <w:rPr>
                <w:b/>
                <w:iCs/>
                <w:color w:val="000000"/>
                <w:sz w:val="20"/>
                <w:szCs w:val="20"/>
                <w:lang w:val="en-US"/>
              </w:rPr>
              <w:t>0</w:t>
            </w:r>
          </w:p>
        </w:tc>
        <w:tc>
          <w:tcPr>
            <w:tcW w:w="698"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3013A" w:rsidRPr="00D30029" w:rsidRDefault="0063013A"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63013A" w:rsidRPr="00884D76" w:rsidTr="00CB119D">
        <w:tc>
          <w:tcPr>
            <w:tcW w:w="2665" w:type="dxa"/>
            <w:shd w:val="clear" w:color="auto" w:fill="auto"/>
          </w:tcPr>
          <w:p w:rsidR="0063013A" w:rsidRPr="00884D76" w:rsidRDefault="0063013A" w:rsidP="00CB119D">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708"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rPr>
            </w:pPr>
            <w:r w:rsidRPr="00C461F9">
              <w:rPr>
                <w:b/>
                <w:iCs/>
                <w:color w:val="000000"/>
                <w:sz w:val="20"/>
                <w:szCs w:val="20"/>
              </w:rPr>
              <w:t>0</w:t>
            </w:r>
          </w:p>
        </w:tc>
        <w:tc>
          <w:tcPr>
            <w:tcW w:w="709" w:type="dxa"/>
            <w:shd w:val="clear" w:color="auto" w:fill="FFFFFF" w:themeFill="background1"/>
            <w:vAlign w:val="center"/>
          </w:tcPr>
          <w:p w:rsidR="0063013A" w:rsidRPr="00884D76" w:rsidRDefault="0063013A" w:rsidP="00CB119D">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09" w:type="dxa"/>
            <w:shd w:val="clear" w:color="auto" w:fill="auto"/>
            <w:vAlign w:val="center"/>
          </w:tcPr>
          <w:p w:rsidR="0063013A" w:rsidRPr="00665AAE" w:rsidRDefault="0063013A" w:rsidP="00CB119D">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992" w:type="dxa"/>
            <w:shd w:val="clear" w:color="auto" w:fill="BFBFBF" w:themeFill="background1" w:themeFillShade="BF"/>
            <w:vAlign w:val="center"/>
          </w:tcPr>
          <w:p w:rsidR="0063013A" w:rsidRPr="00C461F9" w:rsidRDefault="0063013A" w:rsidP="00CB119D">
            <w:pPr>
              <w:tabs>
                <w:tab w:val="left" w:pos="1178"/>
                <w:tab w:val="left" w:pos="9053"/>
              </w:tabs>
              <w:spacing w:line="240" w:lineRule="auto"/>
              <w:jc w:val="center"/>
              <w:rPr>
                <w:b/>
                <w:iCs/>
                <w:color w:val="000000"/>
                <w:sz w:val="20"/>
                <w:szCs w:val="20"/>
                <w:lang w:val="en-US"/>
              </w:rPr>
            </w:pPr>
            <w:r w:rsidRPr="00C461F9">
              <w:rPr>
                <w:b/>
                <w:iCs/>
                <w:color w:val="000000"/>
                <w:sz w:val="20"/>
                <w:szCs w:val="20"/>
                <w:lang w:val="en-US"/>
              </w:rPr>
              <w:t>0</w:t>
            </w:r>
          </w:p>
        </w:tc>
        <w:tc>
          <w:tcPr>
            <w:tcW w:w="698" w:type="dxa"/>
            <w:shd w:val="clear" w:color="auto" w:fill="auto"/>
            <w:vAlign w:val="center"/>
          </w:tcPr>
          <w:p w:rsidR="0063013A" w:rsidRPr="00C461F9" w:rsidRDefault="0063013A" w:rsidP="00CB119D">
            <w:pPr>
              <w:tabs>
                <w:tab w:val="left" w:pos="1178"/>
                <w:tab w:val="left" w:pos="9053"/>
              </w:tabs>
              <w:spacing w:line="240" w:lineRule="auto"/>
              <w:jc w:val="center"/>
              <w:rPr>
                <w:iCs/>
                <w:color w:val="000000"/>
                <w:sz w:val="20"/>
                <w:szCs w:val="20"/>
              </w:rPr>
            </w:pPr>
            <w:r w:rsidRPr="00C461F9">
              <w:rPr>
                <w:iCs/>
                <w:color w:val="000000"/>
                <w:sz w:val="20"/>
                <w:szCs w:val="20"/>
              </w:rPr>
              <w:t>0</w:t>
            </w:r>
          </w:p>
        </w:tc>
        <w:tc>
          <w:tcPr>
            <w:tcW w:w="691" w:type="dxa"/>
            <w:shd w:val="clear" w:color="auto" w:fill="BFBFBF" w:themeFill="background1" w:themeFillShade="BF"/>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3013A" w:rsidRPr="00FE4824" w:rsidRDefault="0063013A"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3013A" w:rsidRPr="00D30029" w:rsidRDefault="0063013A"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63013A" w:rsidRPr="00FE4824" w:rsidRDefault="0063013A"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bl>
    <w:p w:rsidR="00A57D58" w:rsidRDefault="00A57D58" w:rsidP="00A57D58">
      <w:pPr>
        <w:tabs>
          <w:tab w:val="left" w:pos="1178"/>
          <w:tab w:val="left" w:pos="9053"/>
        </w:tabs>
        <w:spacing w:line="240" w:lineRule="auto"/>
        <w:ind w:firstLine="567"/>
        <w:rPr>
          <w:i/>
          <w:iCs/>
          <w:color w:val="000000"/>
          <w:sz w:val="24"/>
          <w:szCs w:val="24"/>
          <w:highlight w:val="yellow"/>
        </w:rPr>
      </w:pPr>
    </w:p>
    <w:p w:rsidR="00665AAE" w:rsidRDefault="00665AAE" w:rsidP="00665AAE">
      <w:pPr>
        <w:tabs>
          <w:tab w:val="left" w:pos="1178"/>
          <w:tab w:val="left" w:pos="9053"/>
        </w:tabs>
        <w:spacing w:line="240" w:lineRule="auto"/>
        <w:ind w:firstLine="567"/>
        <w:rPr>
          <w:iCs/>
          <w:color w:val="000000"/>
          <w:sz w:val="24"/>
          <w:szCs w:val="24"/>
        </w:rPr>
      </w:pPr>
      <w:r w:rsidRPr="0093797F">
        <w:rPr>
          <w:iCs/>
          <w:color w:val="000000"/>
          <w:sz w:val="24"/>
          <w:szCs w:val="24"/>
        </w:rPr>
        <w:t>Средняя нагрузка на сотрудника – 0</w:t>
      </w:r>
      <w:r w:rsidRPr="00DB521D">
        <w:rPr>
          <w:iCs/>
          <w:color w:val="000000"/>
          <w:sz w:val="24"/>
          <w:szCs w:val="24"/>
        </w:rPr>
        <w:t>,</w:t>
      </w:r>
      <w:r w:rsidR="0063013A">
        <w:rPr>
          <w:iCs/>
          <w:color w:val="000000"/>
          <w:sz w:val="24"/>
          <w:szCs w:val="24"/>
        </w:rPr>
        <w:t>2</w:t>
      </w:r>
      <w:r w:rsidR="00E2143C">
        <w:rPr>
          <w:iCs/>
          <w:color w:val="000000"/>
          <w:sz w:val="24"/>
          <w:szCs w:val="24"/>
        </w:rPr>
        <w:t>5</w:t>
      </w:r>
      <w:r w:rsidRPr="0093797F">
        <w:rPr>
          <w:iCs/>
          <w:color w:val="000000"/>
          <w:sz w:val="24"/>
          <w:szCs w:val="24"/>
        </w:rPr>
        <w:t xml:space="preserve"> мероприятия</w:t>
      </w:r>
      <w:r>
        <w:rPr>
          <w:iCs/>
          <w:color w:val="000000"/>
          <w:sz w:val="24"/>
          <w:szCs w:val="24"/>
        </w:rPr>
        <w:t xml:space="preserve"> </w:t>
      </w:r>
    </w:p>
    <w:p w:rsidR="0063013A" w:rsidRPr="00FE4824" w:rsidRDefault="00CB119D" w:rsidP="0063013A">
      <w:pPr>
        <w:tabs>
          <w:tab w:val="left" w:pos="1178"/>
          <w:tab w:val="left" w:pos="9053"/>
        </w:tabs>
        <w:spacing w:line="240" w:lineRule="auto"/>
        <w:ind w:firstLine="567"/>
        <w:rPr>
          <w:iCs/>
          <w:color w:val="000000"/>
          <w:sz w:val="24"/>
          <w:szCs w:val="24"/>
        </w:rPr>
      </w:pPr>
      <w:r>
        <w:rPr>
          <w:iCs/>
          <w:color w:val="000000"/>
          <w:sz w:val="24"/>
          <w:szCs w:val="24"/>
        </w:rPr>
        <w:t>В отчетном периоде проведено 2 плановых систематических наблюдения, из них в</w:t>
      </w:r>
      <w:r w:rsidR="0063013A" w:rsidRPr="00FE4824">
        <w:rPr>
          <w:iCs/>
          <w:color w:val="000000"/>
          <w:sz w:val="24"/>
          <w:szCs w:val="24"/>
        </w:rPr>
        <w:t xml:space="preserve">о 2 квартале 2017 запланировано и проведено 1 мероприятие систематического наблюдения в отношении  оператора почтовой связи ФГУП «Почта России» по лицензии № 108074, в </w:t>
      </w:r>
      <w:proofErr w:type="gramStart"/>
      <w:r w:rsidR="0063013A" w:rsidRPr="00FE4824">
        <w:rPr>
          <w:iCs/>
          <w:color w:val="000000"/>
          <w:sz w:val="24"/>
          <w:szCs w:val="24"/>
        </w:rPr>
        <w:t>результате</w:t>
      </w:r>
      <w:proofErr w:type="gramEnd"/>
      <w:r w:rsidR="0063013A" w:rsidRPr="00FE4824">
        <w:rPr>
          <w:iCs/>
          <w:color w:val="000000"/>
          <w:sz w:val="24"/>
          <w:szCs w:val="24"/>
        </w:rPr>
        <w:t xml:space="preserve"> которого выявлены нарушения обязательных требований:</w:t>
      </w:r>
    </w:p>
    <w:p w:rsidR="0063013A" w:rsidRPr="00FE4824" w:rsidRDefault="0063013A" w:rsidP="0063013A">
      <w:pPr>
        <w:tabs>
          <w:tab w:val="left" w:pos="1178"/>
          <w:tab w:val="left" w:pos="9053"/>
        </w:tabs>
        <w:spacing w:line="240" w:lineRule="auto"/>
        <w:ind w:firstLine="567"/>
        <w:rPr>
          <w:sz w:val="24"/>
          <w:szCs w:val="24"/>
        </w:rPr>
      </w:pPr>
      <w:r w:rsidRPr="00FE4824">
        <w:rPr>
          <w:sz w:val="24"/>
          <w:szCs w:val="24"/>
        </w:rPr>
        <w:t xml:space="preserve">а) </w:t>
      </w:r>
      <w:proofErr w:type="spellStart"/>
      <w:r w:rsidRPr="00FE4824">
        <w:rPr>
          <w:sz w:val="24"/>
          <w:szCs w:val="24"/>
        </w:rPr>
        <w:t>подп</w:t>
      </w:r>
      <w:proofErr w:type="spellEnd"/>
      <w:r w:rsidRPr="00FE4824">
        <w:rPr>
          <w:sz w:val="24"/>
          <w:szCs w:val="24"/>
        </w:rPr>
        <w:t>.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пересылки писем межобластного потока);</w:t>
      </w:r>
    </w:p>
    <w:p w:rsidR="0063013A" w:rsidRPr="00FE4824" w:rsidRDefault="0063013A" w:rsidP="0063013A">
      <w:pPr>
        <w:tabs>
          <w:tab w:val="left" w:pos="1178"/>
          <w:tab w:val="left" w:pos="9053"/>
        </w:tabs>
        <w:spacing w:line="240" w:lineRule="auto"/>
        <w:ind w:firstLine="567"/>
        <w:rPr>
          <w:sz w:val="24"/>
          <w:szCs w:val="24"/>
        </w:rPr>
      </w:pPr>
      <w:r w:rsidRPr="00FE4824">
        <w:rPr>
          <w:sz w:val="24"/>
          <w:szCs w:val="24"/>
        </w:rPr>
        <w:t>б) ст. 16 Федерального закона от 17.07.1999 № 176 – ФЗ «О почтовой связи»;</w:t>
      </w:r>
    </w:p>
    <w:p w:rsidR="0063013A" w:rsidRPr="00FE4824" w:rsidRDefault="0063013A" w:rsidP="0063013A">
      <w:pPr>
        <w:tabs>
          <w:tab w:val="left" w:pos="1178"/>
          <w:tab w:val="left" w:pos="9053"/>
        </w:tabs>
        <w:spacing w:line="240" w:lineRule="auto"/>
        <w:ind w:firstLine="567"/>
        <w:rPr>
          <w:sz w:val="24"/>
          <w:szCs w:val="24"/>
        </w:rPr>
      </w:pPr>
      <w:r w:rsidRPr="00FE4824">
        <w:rPr>
          <w:sz w:val="24"/>
          <w:szCs w:val="24"/>
        </w:rPr>
        <w:t>в) п. 5 Условий осуществления деятельности в соответствии с лицензией № 108074;</w:t>
      </w:r>
    </w:p>
    <w:p w:rsidR="0063013A" w:rsidRPr="00FE4824" w:rsidRDefault="0063013A" w:rsidP="0063013A">
      <w:pPr>
        <w:tabs>
          <w:tab w:val="left" w:pos="1178"/>
          <w:tab w:val="left" w:pos="9053"/>
        </w:tabs>
        <w:spacing w:line="240" w:lineRule="auto"/>
        <w:ind w:firstLine="567"/>
        <w:rPr>
          <w:sz w:val="24"/>
          <w:szCs w:val="24"/>
        </w:rPr>
      </w:pPr>
      <w:r w:rsidRPr="00FE4824">
        <w:rPr>
          <w:sz w:val="24"/>
          <w:szCs w:val="24"/>
        </w:rPr>
        <w:t xml:space="preserve">г) п. «а» ст. 46 Правил оказания услуг почтовой связи, утвержденные  приказом </w:t>
      </w:r>
      <w:proofErr w:type="spellStart"/>
      <w:r w:rsidRPr="00FE4824">
        <w:rPr>
          <w:sz w:val="24"/>
          <w:szCs w:val="24"/>
        </w:rPr>
        <w:t>Минкомсвязи</w:t>
      </w:r>
      <w:proofErr w:type="spellEnd"/>
      <w:r w:rsidRPr="00FE4824">
        <w:rPr>
          <w:sz w:val="24"/>
          <w:szCs w:val="24"/>
        </w:rPr>
        <w:t xml:space="preserve"> России от 31.07.2014 № 234.</w:t>
      </w:r>
    </w:p>
    <w:p w:rsidR="0063013A" w:rsidRPr="00FE4824" w:rsidRDefault="0063013A" w:rsidP="0063013A">
      <w:pPr>
        <w:tabs>
          <w:tab w:val="left" w:pos="1178"/>
          <w:tab w:val="left" w:pos="9053"/>
        </w:tabs>
        <w:spacing w:line="240" w:lineRule="auto"/>
        <w:ind w:firstLine="567"/>
        <w:rPr>
          <w:sz w:val="24"/>
          <w:szCs w:val="24"/>
        </w:rPr>
      </w:pPr>
      <w:r w:rsidRPr="00FE4824">
        <w:rPr>
          <w:sz w:val="24"/>
          <w:szCs w:val="24"/>
        </w:rPr>
        <w:t xml:space="preserve">На основании письма Роскомнадзора от 23.12.2011 № ИО – 27952 заключение о результатах систематического наблюдения, переданы в </w:t>
      </w:r>
      <w:r w:rsidR="0090079B">
        <w:rPr>
          <w:sz w:val="24"/>
          <w:szCs w:val="24"/>
        </w:rPr>
        <w:t>г</w:t>
      </w:r>
      <w:r w:rsidRPr="00FE4824">
        <w:rPr>
          <w:sz w:val="24"/>
          <w:szCs w:val="24"/>
        </w:rPr>
        <w:t>оловное Управление Роскомнадзора по Центральному федеральному округу, для принятия мер реагирования, в т.ч. возбуждения административного дела.</w:t>
      </w:r>
    </w:p>
    <w:p w:rsidR="00A57D58" w:rsidRPr="0093797F" w:rsidRDefault="00A57D58" w:rsidP="00A57D58">
      <w:pPr>
        <w:tabs>
          <w:tab w:val="left" w:pos="1178"/>
          <w:tab w:val="left" w:pos="9053"/>
        </w:tabs>
        <w:spacing w:line="240" w:lineRule="auto"/>
        <w:ind w:firstLine="567"/>
        <w:rPr>
          <w:color w:val="000000"/>
          <w:sz w:val="24"/>
          <w:szCs w:val="24"/>
        </w:rPr>
      </w:pPr>
      <w:r w:rsidRPr="0093797F">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93797F" w:rsidRDefault="00A57D58" w:rsidP="00A57D58">
      <w:pPr>
        <w:tabs>
          <w:tab w:val="left" w:pos="1178"/>
          <w:tab w:val="left" w:pos="9053"/>
        </w:tabs>
        <w:spacing w:line="240" w:lineRule="auto"/>
        <w:ind w:firstLine="567"/>
        <w:rPr>
          <w:color w:val="000000"/>
          <w:sz w:val="24"/>
          <w:szCs w:val="24"/>
        </w:rPr>
      </w:pPr>
      <w:r w:rsidRPr="0093797F">
        <w:rPr>
          <w:color w:val="000000"/>
          <w:sz w:val="24"/>
          <w:szCs w:val="24"/>
        </w:rPr>
        <w:t>Предложения по повышению эффективности исполнения полномочия отсутствуют.</w:t>
      </w:r>
    </w:p>
    <w:p w:rsidR="00A57D58" w:rsidRPr="0093797F" w:rsidRDefault="00A57D58" w:rsidP="00A57D58">
      <w:pPr>
        <w:tabs>
          <w:tab w:val="left" w:pos="1178"/>
          <w:tab w:val="left" w:pos="9053"/>
        </w:tabs>
        <w:spacing w:line="240" w:lineRule="auto"/>
        <w:ind w:firstLine="567"/>
        <w:rPr>
          <w:i/>
          <w:iCs/>
          <w:color w:val="000000"/>
          <w:sz w:val="24"/>
          <w:szCs w:val="24"/>
        </w:rPr>
      </w:pPr>
      <w:r w:rsidRPr="0093797F">
        <w:rPr>
          <w:color w:val="000000"/>
          <w:sz w:val="24"/>
          <w:szCs w:val="24"/>
        </w:rPr>
        <w:t>Проблемы при исполнении полномочия в отчетном периоде не выявлены</w:t>
      </w:r>
      <w:r w:rsidRPr="0093797F">
        <w:rPr>
          <w:i/>
          <w:iCs/>
          <w:color w:val="000000"/>
          <w:sz w:val="24"/>
          <w:szCs w:val="24"/>
        </w:rPr>
        <w:t>.</w:t>
      </w:r>
    </w:p>
    <w:p w:rsidR="00E2143C" w:rsidRDefault="00E2143C" w:rsidP="00E2143C">
      <w:pPr>
        <w:tabs>
          <w:tab w:val="left" w:pos="1178"/>
          <w:tab w:val="left" w:pos="9053"/>
        </w:tabs>
        <w:spacing w:line="240" w:lineRule="auto"/>
        <w:ind w:firstLine="567"/>
        <w:jc w:val="center"/>
        <w:rPr>
          <w:b/>
          <w:i/>
          <w:sz w:val="24"/>
          <w:szCs w:val="24"/>
        </w:rPr>
      </w:pPr>
    </w:p>
    <w:p w:rsidR="00A57D58" w:rsidRPr="0093797F" w:rsidRDefault="00A57D58" w:rsidP="00A57D58">
      <w:pPr>
        <w:tabs>
          <w:tab w:val="left" w:pos="1178"/>
          <w:tab w:val="left" w:pos="9053"/>
        </w:tabs>
        <w:spacing w:line="240" w:lineRule="auto"/>
        <w:ind w:firstLine="567"/>
        <w:rPr>
          <w:b/>
          <w:bCs/>
          <w:i/>
          <w:iCs/>
          <w:color w:val="000000"/>
          <w:sz w:val="24"/>
          <w:szCs w:val="24"/>
        </w:rPr>
      </w:pPr>
      <w:r w:rsidRPr="004925D3">
        <w:rPr>
          <w:b/>
          <w:bCs/>
          <w:i/>
          <w:iCs/>
          <w:color w:val="000000"/>
          <w:sz w:val="24"/>
          <w:szCs w:val="24"/>
        </w:rPr>
        <w:t>1.2.6. Государственный контроль и надзор за соблюдением операторами связи требований к оказанию услуг связи.</w:t>
      </w: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-7</w:t>
      </w:r>
      <w:r w:rsidR="00EA2154">
        <w:rPr>
          <w:sz w:val="24"/>
          <w:szCs w:val="24"/>
        </w:rPr>
        <w:t>909</w:t>
      </w:r>
      <w:r w:rsidRPr="009841B8">
        <w:rPr>
          <w:sz w:val="24"/>
          <w:szCs w:val="24"/>
        </w:rPr>
        <w:t>.</w:t>
      </w:r>
    </w:p>
    <w:p w:rsidR="00A57D58" w:rsidRPr="0093797F" w:rsidRDefault="00A57D58" w:rsidP="00A57D58">
      <w:pPr>
        <w:spacing w:line="240" w:lineRule="auto"/>
        <w:ind w:firstLine="709"/>
        <w:rPr>
          <w:sz w:val="24"/>
          <w:szCs w:val="24"/>
        </w:rPr>
      </w:pPr>
      <w:r w:rsidRPr="0093797F">
        <w:rPr>
          <w:sz w:val="24"/>
          <w:szCs w:val="24"/>
        </w:rPr>
        <w:t>Количество сотрудников, в должностных регламентах которых установлено исполнение полномочия – 4 сотрудника.</w:t>
      </w:r>
    </w:p>
    <w:p w:rsidR="00A57D58" w:rsidRPr="0093797F" w:rsidRDefault="00A57D58" w:rsidP="00A57D58">
      <w:pPr>
        <w:spacing w:line="240" w:lineRule="auto"/>
        <w:ind w:firstLine="709"/>
        <w:rPr>
          <w:sz w:val="24"/>
          <w:szCs w:val="24"/>
        </w:rPr>
      </w:pPr>
      <w:r w:rsidRPr="0093797F">
        <w:rPr>
          <w:sz w:val="24"/>
          <w:szCs w:val="24"/>
        </w:rPr>
        <w:t>Доля полномочия – 0,54</w:t>
      </w:r>
    </w:p>
    <w:p w:rsidR="00A57D58" w:rsidRPr="0093797F" w:rsidRDefault="00A57D58" w:rsidP="00A57D58">
      <w:pPr>
        <w:spacing w:line="240" w:lineRule="auto"/>
        <w:ind w:firstLine="709"/>
        <w:rPr>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93797F">
        <w:rPr>
          <w:i/>
          <w:iCs/>
          <w:color w:val="000000"/>
          <w:sz w:val="24"/>
          <w:szCs w:val="24"/>
        </w:rPr>
        <w:t>Объемы и результаты выполнения плановых мероприятий по исполнению полномочия</w:t>
      </w:r>
    </w:p>
    <w:p w:rsidR="00EA2154" w:rsidRDefault="00EA2154" w:rsidP="00A57D58">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EA2154" w:rsidRPr="00884D76" w:rsidTr="00CB119D">
        <w:trPr>
          <w:trHeight w:val="70"/>
        </w:trPr>
        <w:tc>
          <w:tcPr>
            <w:tcW w:w="2665" w:type="dxa"/>
            <w:shd w:val="clear" w:color="auto" w:fill="auto"/>
          </w:tcPr>
          <w:p w:rsidR="00EA2154" w:rsidRPr="00884D76" w:rsidRDefault="00EA2154" w:rsidP="00CB119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EA2154" w:rsidRPr="00C461F9" w:rsidRDefault="00EA2154" w:rsidP="00CB119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EA2154" w:rsidRPr="00C461F9" w:rsidRDefault="00EA2154"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EA2154" w:rsidRPr="00884D76" w:rsidRDefault="00EA2154" w:rsidP="00CB119D">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EA2154" w:rsidRPr="00665AAE" w:rsidRDefault="00EA2154" w:rsidP="00CB119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EA2154" w:rsidRPr="00C461F9" w:rsidRDefault="00EA2154" w:rsidP="00CB119D">
            <w:pPr>
              <w:tabs>
                <w:tab w:val="left" w:pos="1178"/>
                <w:tab w:val="left" w:pos="9053"/>
              </w:tabs>
              <w:spacing w:line="240" w:lineRule="auto"/>
              <w:jc w:val="center"/>
              <w:rPr>
                <w:b/>
                <w:iCs/>
                <w:color w:val="000000"/>
                <w:sz w:val="20"/>
                <w:szCs w:val="20"/>
              </w:rPr>
            </w:pPr>
            <w:r w:rsidRPr="00C461F9">
              <w:rPr>
                <w:b/>
                <w:sz w:val="20"/>
                <w:szCs w:val="20"/>
              </w:rPr>
              <w:t xml:space="preserve">1-е полугод.  </w:t>
            </w:r>
            <w:r w:rsidRPr="00C461F9">
              <w:rPr>
                <w:b/>
                <w:sz w:val="20"/>
                <w:szCs w:val="20"/>
              </w:rPr>
              <w:lastRenderedPageBreak/>
              <w:t>2016</w:t>
            </w:r>
          </w:p>
        </w:tc>
        <w:tc>
          <w:tcPr>
            <w:tcW w:w="698" w:type="dxa"/>
            <w:shd w:val="clear" w:color="auto" w:fill="auto"/>
            <w:vAlign w:val="center"/>
          </w:tcPr>
          <w:p w:rsidR="00EA2154" w:rsidRPr="00C461F9" w:rsidRDefault="00EA2154" w:rsidP="00CB119D">
            <w:pPr>
              <w:tabs>
                <w:tab w:val="left" w:pos="1178"/>
                <w:tab w:val="left" w:pos="9053"/>
              </w:tabs>
              <w:spacing w:line="240" w:lineRule="auto"/>
              <w:jc w:val="center"/>
              <w:rPr>
                <w:iCs/>
                <w:color w:val="000000"/>
                <w:sz w:val="20"/>
                <w:szCs w:val="20"/>
              </w:rPr>
            </w:pPr>
            <w:r w:rsidRPr="00C461F9">
              <w:rPr>
                <w:iCs/>
                <w:color w:val="000000"/>
                <w:sz w:val="20"/>
                <w:szCs w:val="20"/>
              </w:rPr>
              <w:lastRenderedPageBreak/>
              <w:t>1 кв. 2017</w:t>
            </w:r>
          </w:p>
        </w:tc>
        <w:tc>
          <w:tcPr>
            <w:tcW w:w="691" w:type="dxa"/>
            <w:shd w:val="clear" w:color="auto" w:fill="BFBFBF" w:themeFill="background1" w:themeFillShade="BF"/>
            <w:vAlign w:val="center"/>
          </w:tcPr>
          <w:p w:rsidR="00EA2154" w:rsidRPr="00C461F9" w:rsidRDefault="00EA2154"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EA2154" w:rsidRPr="00884D76" w:rsidRDefault="00EA2154" w:rsidP="00CB119D">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EA2154" w:rsidRPr="00C461F9" w:rsidRDefault="00EA2154" w:rsidP="00CB119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EA2154" w:rsidRPr="00C461F9" w:rsidRDefault="00EA2154" w:rsidP="00CB119D">
            <w:pPr>
              <w:tabs>
                <w:tab w:val="left" w:pos="1178"/>
                <w:tab w:val="left" w:pos="9053"/>
              </w:tabs>
              <w:spacing w:line="240" w:lineRule="auto"/>
              <w:jc w:val="center"/>
              <w:rPr>
                <w:b/>
                <w:iCs/>
                <w:color w:val="000000"/>
                <w:sz w:val="20"/>
                <w:szCs w:val="20"/>
              </w:rPr>
            </w:pPr>
            <w:r w:rsidRPr="00C461F9">
              <w:rPr>
                <w:b/>
                <w:sz w:val="20"/>
                <w:szCs w:val="20"/>
              </w:rPr>
              <w:t xml:space="preserve">1-е полугод.  </w:t>
            </w:r>
            <w:r w:rsidRPr="00C461F9">
              <w:rPr>
                <w:b/>
                <w:sz w:val="20"/>
                <w:szCs w:val="20"/>
              </w:rPr>
              <w:lastRenderedPageBreak/>
              <w:t>2017</w:t>
            </w:r>
          </w:p>
        </w:tc>
        <w:tc>
          <w:tcPr>
            <w:tcW w:w="709" w:type="dxa"/>
            <w:shd w:val="clear" w:color="auto" w:fill="A6A6A6" w:themeFill="background1" w:themeFillShade="A6"/>
            <w:vAlign w:val="center"/>
          </w:tcPr>
          <w:p w:rsidR="00EA2154" w:rsidRPr="00884D76" w:rsidRDefault="00EA2154" w:rsidP="00CB119D">
            <w:pPr>
              <w:tabs>
                <w:tab w:val="left" w:pos="1178"/>
                <w:tab w:val="left" w:pos="9053"/>
              </w:tabs>
              <w:spacing w:line="240" w:lineRule="auto"/>
              <w:jc w:val="center"/>
              <w:rPr>
                <w:b/>
                <w:iCs/>
                <w:color w:val="000000"/>
                <w:sz w:val="20"/>
                <w:szCs w:val="20"/>
              </w:rPr>
            </w:pPr>
            <w:r w:rsidRPr="00884D76">
              <w:rPr>
                <w:b/>
                <w:iCs/>
                <w:color w:val="000000"/>
                <w:sz w:val="20"/>
                <w:szCs w:val="20"/>
              </w:rPr>
              <w:lastRenderedPageBreak/>
              <w:t>201</w:t>
            </w:r>
            <w:r>
              <w:rPr>
                <w:b/>
                <w:iCs/>
                <w:color w:val="000000"/>
                <w:sz w:val="20"/>
                <w:szCs w:val="20"/>
              </w:rPr>
              <w:t>7</w:t>
            </w:r>
            <w:r w:rsidRPr="00884D76">
              <w:rPr>
                <w:b/>
                <w:iCs/>
                <w:color w:val="000000"/>
                <w:sz w:val="20"/>
                <w:szCs w:val="20"/>
              </w:rPr>
              <w:t xml:space="preserve"> к </w:t>
            </w:r>
            <w:r w:rsidRPr="00884D76">
              <w:rPr>
                <w:b/>
                <w:iCs/>
                <w:color w:val="000000"/>
                <w:sz w:val="20"/>
                <w:szCs w:val="20"/>
              </w:rPr>
              <w:lastRenderedPageBreak/>
              <w:t>201</w:t>
            </w:r>
            <w:r>
              <w:rPr>
                <w:b/>
                <w:iCs/>
                <w:color w:val="000000"/>
                <w:sz w:val="20"/>
                <w:szCs w:val="20"/>
              </w:rPr>
              <w:t>6</w:t>
            </w:r>
          </w:p>
        </w:tc>
      </w:tr>
      <w:tr w:rsidR="00EA2154" w:rsidRPr="00884D76" w:rsidTr="00CB119D">
        <w:tc>
          <w:tcPr>
            <w:tcW w:w="2665" w:type="dxa"/>
            <w:shd w:val="clear" w:color="auto" w:fill="auto"/>
          </w:tcPr>
          <w:p w:rsidR="00EA2154" w:rsidRPr="00884D76" w:rsidRDefault="00EA2154" w:rsidP="00CB119D">
            <w:pPr>
              <w:tabs>
                <w:tab w:val="left" w:pos="1178"/>
                <w:tab w:val="left" w:pos="9053"/>
              </w:tabs>
              <w:spacing w:line="240" w:lineRule="auto"/>
              <w:jc w:val="left"/>
              <w:rPr>
                <w:i/>
                <w:iCs/>
                <w:color w:val="000000"/>
                <w:sz w:val="24"/>
                <w:szCs w:val="24"/>
              </w:rPr>
            </w:pPr>
            <w:r w:rsidRPr="00884D76">
              <w:rPr>
                <w:iCs/>
                <w:color w:val="000000"/>
                <w:sz w:val="20"/>
                <w:szCs w:val="20"/>
              </w:rPr>
              <w:lastRenderedPageBreak/>
              <w:t>Количество проверок, связанных с исполнением полномочия</w:t>
            </w:r>
          </w:p>
        </w:tc>
        <w:tc>
          <w:tcPr>
            <w:tcW w:w="709" w:type="dxa"/>
            <w:shd w:val="clear" w:color="auto" w:fill="auto"/>
            <w:vAlign w:val="center"/>
          </w:tcPr>
          <w:p w:rsidR="00EA2154" w:rsidRPr="00EA2154" w:rsidRDefault="004925D3" w:rsidP="00CB119D">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EA2154" w:rsidRPr="004925D3" w:rsidRDefault="004925D3" w:rsidP="00CB119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EA2154" w:rsidRPr="007C007D" w:rsidRDefault="00EA2154" w:rsidP="00CB119D">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9" w:type="dxa"/>
            <w:shd w:val="clear" w:color="auto" w:fill="auto"/>
            <w:vAlign w:val="center"/>
          </w:tcPr>
          <w:p w:rsidR="00EA2154" w:rsidRPr="00CE5FA2" w:rsidRDefault="00EA2154" w:rsidP="00CB119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992" w:type="dxa"/>
            <w:shd w:val="clear" w:color="auto" w:fill="BFBFBF" w:themeFill="background1" w:themeFillShade="BF"/>
            <w:vAlign w:val="center"/>
          </w:tcPr>
          <w:p w:rsidR="00EA2154" w:rsidRPr="00EA2154" w:rsidRDefault="00EA2154" w:rsidP="00CB119D">
            <w:pPr>
              <w:tabs>
                <w:tab w:val="left" w:pos="1178"/>
                <w:tab w:val="left" w:pos="9053"/>
              </w:tabs>
              <w:spacing w:line="240" w:lineRule="auto"/>
              <w:jc w:val="center"/>
              <w:rPr>
                <w:b/>
                <w:iCs/>
                <w:color w:val="000000"/>
                <w:sz w:val="20"/>
                <w:szCs w:val="20"/>
                <w:lang w:val="en-US"/>
              </w:rPr>
            </w:pPr>
            <w:r w:rsidRPr="00EA2154">
              <w:rPr>
                <w:b/>
                <w:iCs/>
                <w:color w:val="000000"/>
                <w:sz w:val="20"/>
                <w:szCs w:val="20"/>
                <w:lang w:val="en-US"/>
              </w:rPr>
              <w:t>1</w:t>
            </w:r>
          </w:p>
        </w:tc>
        <w:tc>
          <w:tcPr>
            <w:tcW w:w="698" w:type="dxa"/>
            <w:shd w:val="clear" w:color="auto" w:fill="auto"/>
            <w:vAlign w:val="center"/>
          </w:tcPr>
          <w:p w:rsidR="00EA2154" w:rsidRPr="00EA2154" w:rsidRDefault="00EA2154" w:rsidP="00CB119D">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691" w:type="dxa"/>
            <w:shd w:val="clear" w:color="auto" w:fill="BFBFBF" w:themeFill="background1" w:themeFillShade="BF"/>
            <w:vAlign w:val="center"/>
          </w:tcPr>
          <w:p w:rsidR="00EA2154" w:rsidRPr="00FE4824" w:rsidRDefault="00EA2154"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90" w:type="dxa"/>
            <w:shd w:val="clear" w:color="auto" w:fill="FFFFFF" w:themeFill="background1"/>
            <w:vAlign w:val="center"/>
          </w:tcPr>
          <w:p w:rsidR="00EA2154" w:rsidRPr="00FE4824" w:rsidRDefault="00EA2154"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54" w:rsidRPr="00FE4824" w:rsidRDefault="00EA2154"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54" w:rsidRPr="00D30029" w:rsidRDefault="00EA2154" w:rsidP="00CB119D">
            <w:pPr>
              <w:tabs>
                <w:tab w:val="left" w:pos="1178"/>
                <w:tab w:val="left" w:pos="9053"/>
              </w:tabs>
              <w:spacing w:line="240" w:lineRule="auto"/>
              <w:jc w:val="center"/>
              <w:rPr>
                <w:b/>
                <w:iCs/>
                <w:color w:val="000000"/>
                <w:sz w:val="20"/>
                <w:szCs w:val="20"/>
              </w:rPr>
            </w:pPr>
            <w:r w:rsidRPr="00D30029">
              <w:rPr>
                <w:b/>
                <w:iCs/>
                <w:color w:val="000000"/>
                <w:sz w:val="20"/>
                <w:szCs w:val="20"/>
              </w:rPr>
              <w:t>2</w:t>
            </w:r>
          </w:p>
        </w:tc>
        <w:tc>
          <w:tcPr>
            <w:tcW w:w="709" w:type="dxa"/>
            <w:shd w:val="clear" w:color="auto" w:fill="A6A6A6" w:themeFill="background1" w:themeFillShade="A6"/>
            <w:vAlign w:val="center"/>
          </w:tcPr>
          <w:p w:rsidR="00EA2154" w:rsidRPr="00FE4824" w:rsidRDefault="00EA2154"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r>
      <w:tr w:rsidR="00EA2154" w:rsidRPr="00884D76" w:rsidTr="00CB119D">
        <w:tc>
          <w:tcPr>
            <w:tcW w:w="2665" w:type="dxa"/>
            <w:shd w:val="clear" w:color="auto" w:fill="auto"/>
          </w:tcPr>
          <w:p w:rsidR="00EA2154" w:rsidRPr="00884D76" w:rsidRDefault="00EA2154"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EA2154" w:rsidRPr="00EA2154" w:rsidRDefault="00EA2154" w:rsidP="00CB119D">
            <w:pPr>
              <w:tabs>
                <w:tab w:val="left" w:pos="1178"/>
                <w:tab w:val="left" w:pos="9053"/>
              </w:tabs>
              <w:spacing w:line="240" w:lineRule="auto"/>
              <w:jc w:val="center"/>
              <w:rPr>
                <w:iCs/>
                <w:color w:val="000000"/>
                <w:sz w:val="20"/>
                <w:szCs w:val="20"/>
              </w:rPr>
            </w:pPr>
            <w:r w:rsidRPr="00EA2154">
              <w:rPr>
                <w:iCs/>
                <w:color w:val="000000"/>
                <w:sz w:val="20"/>
                <w:szCs w:val="20"/>
              </w:rPr>
              <w:t>3</w:t>
            </w:r>
          </w:p>
        </w:tc>
        <w:tc>
          <w:tcPr>
            <w:tcW w:w="708" w:type="dxa"/>
            <w:shd w:val="clear" w:color="auto" w:fill="BFBFBF" w:themeFill="background1" w:themeFillShade="BF"/>
            <w:vAlign w:val="center"/>
          </w:tcPr>
          <w:p w:rsidR="00EA2154" w:rsidRPr="00EA2154" w:rsidRDefault="00EA2154" w:rsidP="00CB119D">
            <w:pPr>
              <w:tabs>
                <w:tab w:val="left" w:pos="1178"/>
                <w:tab w:val="left" w:pos="9053"/>
              </w:tabs>
              <w:spacing w:line="240" w:lineRule="auto"/>
              <w:jc w:val="center"/>
              <w:rPr>
                <w:b/>
                <w:iCs/>
                <w:color w:val="000000"/>
                <w:sz w:val="20"/>
                <w:szCs w:val="20"/>
              </w:rPr>
            </w:pPr>
            <w:r w:rsidRPr="00EA2154">
              <w:rPr>
                <w:b/>
                <w:iCs/>
                <w:color w:val="000000"/>
                <w:sz w:val="20"/>
                <w:szCs w:val="20"/>
              </w:rPr>
              <w:t>2</w:t>
            </w:r>
          </w:p>
        </w:tc>
        <w:tc>
          <w:tcPr>
            <w:tcW w:w="709" w:type="dxa"/>
            <w:shd w:val="clear" w:color="auto" w:fill="FFFFFF" w:themeFill="background1"/>
            <w:vAlign w:val="center"/>
          </w:tcPr>
          <w:p w:rsidR="00EA2154" w:rsidRPr="007837F4" w:rsidRDefault="00EA2154" w:rsidP="00CB119D">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9" w:type="dxa"/>
            <w:shd w:val="clear" w:color="auto" w:fill="auto"/>
            <w:vAlign w:val="center"/>
          </w:tcPr>
          <w:p w:rsidR="00EA2154" w:rsidRPr="00CE5FA2" w:rsidRDefault="00EA2154" w:rsidP="00CB119D">
            <w:pPr>
              <w:tabs>
                <w:tab w:val="left" w:pos="1178"/>
                <w:tab w:val="left" w:pos="9053"/>
              </w:tabs>
              <w:spacing w:line="240" w:lineRule="auto"/>
              <w:jc w:val="center"/>
              <w:rPr>
                <w:iCs/>
                <w:color w:val="000000"/>
                <w:sz w:val="20"/>
                <w:szCs w:val="20"/>
              </w:rPr>
            </w:pPr>
            <w:r w:rsidRPr="00CE5FA2">
              <w:rPr>
                <w:iCs/>
                <w:color w:val="000000"/>
                <w:sz w:val="20"/>
                <w:szCs w:val="20"/>
              </w:rPr>
              <w:t>2</w:t>
            </w:r>
          </w:p>
        </w:tc>
        <w:tc>
          <w:tcPr>
            <w:tcW w:w="992" w:type="dxa"/>
            <w:shd w:val="clear" w:color="auto" w:fill="BFBFBF" w:themeFill="background1" w:themeFillShade="BF"/>
            <w:vAlign w:val="center"/>
          </w:tcPr>
          <w:p w:rsidR="00EA2154" w:rsidRPr="00EA2154" w:rsidRDefault="00EA2154" w:rsidP="00CB119D">
            <w:pPr>
              <w:tabs>
                <w:tab w:val="left" w:pos="1178"/>
                <w:tab w:val="left" w:pos="9053"/>
              </w:tabs>
              <w:spacing w:line="240" w:lineRule="auto"/>
              <w:jc w:val="center"/>
              <w:rPr>
                <w:b/>
                <w:iCs/>
                <w:color w:val="000000"/>
                <w:sz w:val="20"/>
                <w:szCs w:val="20"/>
              </w:rPr>
            </w:pPr>
            <w:r w:rsidRPr="00EA2154">
              <w:rPr>
                <w:b/>
                <w:iCs/>
                <w:color w:val="000000"/>
                <w:sz w:val="20"/>
                <w:szCs w:val="20"/>
              </w:rPr>
              <w:t>5</w:t>
            </w:r>
          </w:p>
        </w:tc>
        <w:tc>
          <w:tcPr>
            <w:tcW w:w="698" w:type="dxa"/>
            <w:shd w:val="clear" w:color="auto" w:fill="auto"/>
            <w:vAlign w:val="center"/>
          </w:tcPr>
          <w:p w:rsidR="00EA2154" w:rsidRPr="00EA2154" w:rsidRDefault="00EA2154" w:rsidP="00CB119D">
            <w:pPr>
              <w:tabs>
                <w:tab w:val="left" w:pos="1178"/>
                <w:tab w:val="left" w:pos="9053"/>
              </w:tabs>
              <w:spacing w:line="240" w:lineRule="auto"/>
              <w:jc w:val="center"/>
              <w:rPr>
                <w:iCs/>
                <w:color w:val="000000"/>
                <w:sz w:val="20"/>
                <w:szCs w:val="20"/>
              </w:rPr>
            </w:pPr>
            <w:r w:rsidRPr="00EA2154">
              <w:rPr>
                <w:iCs/>
                <w:color w:val="000000"/>
                <w:sz w:val="20"/>
                <w:szCs w:val="20"/>
              </w:rPr>
              <w:t>2</w:t>
            </w:r>
          </w:p>
        </w:tc>
        <w:tc>
          <w:tcPr>
            <w:tcW w:w="691" w:type="dxa"/>
            <w:shd w:val="clear" w:color="auto" w:fill="BFBFBF" w:themeFill="background1" w:themeFillShade="BF"/>
            <w:vAlign w:val="center"/>
          </w:tcPr>
          <w:p w:rsidR="00EA2154" w:rsidRPr="00FE4824" w:rsidRDefault="00EA2154" w:rsidP="00CB119D">
            <w:pPr>
              <w:tabs>
                <w:tab w:val="left" w:pos="1178"/>
                <w:tab w:val="left" w:pos="9053"/>
              </w:tabs>
              <w:spacing w:line="240" w:lineRule="auto"/>
              <w:jc w:val="center"/>
              <w:rPr>
                <w:b/>
                <w:iCs/>
                <w:color w:val="000000"/>
                <w:sz w:val="20"/>
                <w:szCs w:val="20"/>
              </w:rPr>
            </w:pPr>
            <w:r w:rsidRPr="00FE4824">
              <w:rPr>
                <w:b/>
                <w:iCs/>
                <w:color w:val="000000"/>
                <w:sz w:val="20"/>
                <w:szCs w:val="20"/>
              </w:rPr>
              <w:t>2</w:t>
            </w:r>
          </w:p>
        </w:tc>
        <w:tc>
          <w:tcPr>
            <w:tcW w:w="690" w:type="dxa"/>
            <w:shd w:val="clear" w:color="auto" w:fill="FFFFFF" w:themeFill="background1"/>
            <w:vAlign w:val="center"/>
          </w:tcPr>
          <w:p w:rsidR="00EA2154" w:rsidRPr="00FE4824" w:rsidRDefault="00EA2154"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54" w:rsidRPr="00FE4824" w:rsidRDefault="00EA2154"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54" w:rsidRPr="00D30029" w:rsidRDefault="00EA2154" w:rsidP="00CB119D">
            <w:pPr>
              <w:tabs>
                <w:tab w:val="left" w:pos="1178"/>
                <w:tab w:val="left" w:pos="9053"/>
              </w:tabs>
              <w:spacing w:line="240" w:lineRule="auto"/>
              <w:jc w:val="center"/>
              <w:rPr>
                <w:b/>
                <w:iCs/>
                <w:color w:val="000000"/>
                <w:sz w:val="20"/>
                <w:szCs w:val="20"/>
              </w:rPr>
            </w:pPr>
            <w:r w:rsidRPr="00D30029">
              <w:rPr>
                <w:b/>
                <w:iCs/>
                <w:color w:val="000000"/>
                <w:sz w:val="20"/>
                <w:szCs w:val="20"/>
              </w:rPr>
              <w:t>4</w:t>
            </w:r>
          </w:p>
        </w:tc>
        <w:tc>
          <w:tcPr>
            <w:tcW w:w="709" w:type="dxa"/>
            <w:shd w:val="clear" w:color="auto" w:fill="A6A6A6" w:themeFill="background1" w:themeFillShade="A6"/>
            <w:vAlign w:val="center"/>
          </w:tcPr>
          <w:p w:rsidR="00EA2154" w:rsidRPr="00FE4824" w:rsidRDefault="00EA2154" w:rsidP="00CB119D">
            <w:pPr>
              <w:tabs>
                <w:tab w:val="left" w:pos="1178"/>
                <w:tab w:val="left" w:pos="9053"/>
              </w:tabs>
              <w:spacing w:line="240" w:lineRule="auto"/>
              <w:jc w:val="center"/>
              <w:rPr>
                <w:b/>
                <w:iCs/>
                <w:color w:val="000000"/>
                <w:sz w:val="20"/>
                <w:szCs w:val="20"/>
              </w:rPr>
            </w:pPr>
            <w:r>
              <w:rPr>
                <w:b/>
                <w:iCs/>
                <w:color w:val="000000"/>
                <w:sz w:val="20"/>
                <w:szCs w:val="20"/>
              </w:rPr>
              <w:t>0,8</w:t>
            </w:r>
          </w:p>
        </w:tc>
      </w:tr>
      <w:tr w:rsidR="00EA2154" w:rsidRPr="00884D76" w:rsidTr="00CB119D">
        <w:tc>
          <w:tcPr>
            <w:tcW w:w="2665" w:type="dxa"/>
            <w:shd w:val="clear" w:color="auto" w:fill="auto"/>
          </w:tcPr>
          <w:p w:rsidR="00EA2154" w:rsidRPr="00884D76" w:rsidRDefault="00EA2154" w:rsidP="00CB119D">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EA2154" w:rsidRPr="00EA2154" w:rsidRDefault="00EA2154" w:rsidP="00CB119D">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8" w:type="dxa"/>
            <w:shd w:val="clear" w:color="auto" w:fill="BFBFBF" w:themeFill="background1" w:themeFillShade="BF"/>
            <w:vAlign w:val="center"/>
          </w:tcPr>
          <w:p w:rsidR="00EA2154" w:rsidRPr="00EA2154" w:rsidRDefault="00EA2154" w:rsidP="00CB119D">
            <w:pPr>
              <w:tabs>
                <w:tab w:val="left" w:pos="1178"/>
                <w:tab w:val="left" w:pos="9053"/>
              </w:tabs>
              <w:spacing w:line="240" w:lineRule="auto"/>
              <w:jc w:val="center"/>
              <w:rPr>
                <w:b/>
                <w:iCs/>
                <w:color w:val="000000"/>
                <w:sz w:val="20"/>
                <w:szCs w:val="20"/>
              </w:rPr>
            </w:pPr>
            <w:r w:rsidRPr="00EA2154">
              <w:rPr>
                <w:b/>
                <w:iCs/>
                <w:color w:val="000000"/>
                <w:sz w:val="20"/>
                <w:szCs w:val="20"/>
              </w:rPr>
              <w:t>1</w:t>
            </w:r>
          </w:p>
        </w:tc>
        <w:tc>
          <w:tcPr>
            <w:tcW w:w="709" w:type="dxa"/>
            <w:shd w:val="clear" w:color="auto" w:fill="FFFFFF" w:themeFill="background1"/>
            <w:vAlign w:val="center"/>
          </w:tcPr>
          <w:p w:rsidR="00EA2154" w:rsidRPr="007837F4" w:rsidRDefault="00EA2154" w:rsidP="00CB119D">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9" w:type="dxa"/>
            <w:shd w:val="clear" w:color="auto" w:fill="auto"/>
            <w:vAlign w:val="center"/>
          </w:tcPr>
          <w:p w:rsidR="00EA2154" w:rsidRPr="00CE5FA2" w:rsidRDefault="00EA2154" w:rsidP="00CB119D">
            <w:pPr>
              <w:tabs>
                <w:tab w:val="left" w:pos="1178"/>
                <w:tab w:val="left" w:pos="9053"/>
              </w:tabs>
              <w:spacing w:line="240" w:lineRule="auto"/>
              <w:jc w:val="center"/>
              <w:rPr>
                <w:iCs/>
                <w:color w:val="000000"/>
                <w:sz w:val="20"/>
                <w:szCs w:val="20"/>
              </w:rPr>
            </w:pPr>
            <w:r w:rsidRPr="00CE5FA2">
              <w:rPr>
                <w:iCs/>
                <w:color w:val="000000"/>
                <w:sz w:val="20"/>
                <w:szCs w:val="20"/>
              </w:rPr>
              <w:t>1</w:t>
            </w:r>
          </w:p>
        </w:tc>
        <w:tc>
          <w:tcPr>
            <w:tcW w:w="992" w:type="dxa"/>
            <w:shd w:val="clear" w:color="auto" w:fill="BFBFBF" w:themeFill="background1" w:themeFillShade="BF"/>
            <w:vAlign w:val="center"/>
          </w:tcPr>
          <w:p w:rsidR="00EA2154" w:rsidRPr="00EA2154" w:rsidRDefault="00EA2154" w:rsidP="00CB119D">
            <w:pPr>
              <w:tabs>
                <w:tab w:val="left" w:pos="1178"/>
                <w:tab w:val="left" w:pos="9053"/>
              </w:tabs>
              <w:spacing w:line="240" w:lineRule="auto"/>
              <w:jc w:val="center"/>
              <w:rPr>
                <w:b/>
                <w:iCs/>
                <w:color w:val="000000"/>
                <w:sz w:val="20"/>
                <w:szCs w:val="20"/>
              </w:rPr>
            </w:pPr>
            <w:r w:rsidRPr="00EA2154">
              <w:rPr>
                <w:b/>
                <w:iCs/>
                <w:color w:val="000000"/>
                <w:sz w:val="20"/>
                <w:szCs w:val="20"/>
              </w:rPr>
              <w:t>2</w:t>
            </w:r>
          </w:p>
        </w:tc>
        <w:tc>
          <w:tcPr>
            <w:tcW w:w="698" w:type="dxa"/>
            <w:shd w:val="clear" w:color="auto" w:fill="auto"/>
            <w:vAlign w:val="center"/>
          </w:tcPr>
          <w:p w:rsidR="00EA2154" w:rsidRPr="00EA2154" w:rsidRDefault="00EA2154" w:rsidP="00CB119D">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691" w:type="dxa"/>
            <w:shd w:val="clear" w:color="auto" w:fill="BFBFBF" w:themeFill="background1" w:themeFillShade="BF"/>
            <w:vAlign w:val="center"/>
          </w:tcPr>
          <w:p w:rsidR="00EA2154" w:rsidRPr="00FE4824" w:rsidRDefault="00EA2154"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90" w:type="dxa"/>
            <w:shd w:val="clear" w:color="auto" w:fill="FFFFFF" w:themeFill="background1"/>
            <w:vAlign w:val="center"/>
          </w:tcPr>
          <w:p w:rsidR="00EA2154" w:rsidRPr="00FE4824" w:rsidRDefault="00EA2154"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54" w:rsidRPr="00FE4824" w:rsidRDefault="00EA2154"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54" w:rsidRPr="00D30029" w:rsidRDefault="00EA2154" w:rsidP="00CB119D">
            <w:pPr>
              <w:tabs>
                <w:tab w:val="left" w:pos="1178"/>
                <w:tab w:val="left" w:pos="9053"/>
              </w:tabs>
              <w:spacing w:line="240" w:lineRule="auto"/>
              <w:jc w:val="center"/>
              <w:rPr>
                <w:b/>
                <w:iCs/>
                <w:color w:val="000000"/>
                <w:sz w:val="20"/>
                <w:szCs w:val="20"/>
              </w:rPr>
            </w:pPr>
            <w:r w:rsidRPr="00D30029">
              <w:rPr>
                <w:b/>
                <w:iCs/>
                <w:color w:val="000000"/>
                <w:sz w:val="20"/>
                <w:szCs w:val="20"/>
              </w:rPr>
              <w:t>2</w:t>
            </w:r>
          </w:p>
        </w:tc>
        <w:tc>
          <w:tcPr>
            <w:tcW w:w="709" w:type="dxa"/>
            <w:shd w:val="clear" w:color="auto" w:fill="A6A6A6" w:themeFill="background1" w:themeFillShade="A6"/>
            <w:vAlign w:val="center"/>
          </w:tcPr>
          <w:p w:rsidR="00EA2154" w:rsidRPr="00FE4824" w:rsidRDefault="00EA2154" w:rsidP="00CB119D">
            <w:pPr>
              <w:tabs>
                <w:tab w:val="left" w:pos="1178"/>
                <w:tab w:val="left" w:pos="9053"/>
              </w:tabs>
              <w:spacing w:line="240" w:lineRule="auto"/>
              <w:jc w:val="center"/>
              <w:rPr>
                <w:b/>
                <w:iCs/>
                <w:color w:val="000000"/>
                <w:sz w:val="20"/>
                <w:szCs w:val="20"/>
              </w:rPr>
            </w:pPr>
            <w:r w:rsidRPr="00FE4824">
              <w:rPr>
                <w:b/>
                <w:iCs/>
                <w:color w:val="000000"/>
                <w:sz w:val="20"/>
                <w:szCs w:val="20"/>
              </w:rPr>
              <w:t>1</w:t>
            </w:r>
          </w:p>
        </w:tc>
      </w:tr>
      <w:tr w:rsidR="00EA2154" w:rsidRPr="00884D76" w:rsidTr="00CB119D">
        <w:tc>
          <w:tcPr>
            <w:tcW w:w="2665" w:type="dxa"/>
            <w:shd w:val="clear" w:color="auto" w:fill="auto"/>
          </w:tcPr>
          <w:p w:rsidR="00EA2154" w:rsidRPr="00884D76" w:rsidRDefault="00EA2154" w:rsidP="00CB119D">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EA2154" w:rsidRPr="00EA2154" w:rsidRDefault="00EA2154" w:rsidP="00CB119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8" w:type="dxa"/>
            <w:shd w:val="clear" w:color="auto" w:fill="BFBFBF" w:themeFill="background1" w:themeFillShade="BF"/>
            <w:vAlign w:val="center"/>
          </w:tcPr>
          <w:p w:rsidR="00EA2154" w:rsidRPr="00EA2154" w:rsidRDefault="00EA2154" w:rsidP="00CB119D">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709" w:type="dxa"/>
            <w:shd w:val="clear" w:color="auto" w:fill="FFFFFF" w:themeFill="background1"/>
            <w:vAlign w:val="center"/>
          </w:tcPr>
          <w:p w:rsidR="00EA2154" w:rsidRPr="007837F4" w:rsidRDefault="00EA2154" w:rsidP="00CB119D">
            <w:pPr>
              <w:tabs>
                <w:tab w:val="left" w:pos="1178"/>
                <w:tab w:val="left" w:pos="9053"/>
              </w:tabs>
              <w:spacing w:line="240" w:lineRule="auto"/>
              <w:jc w:val="center"/>
              <w:rPr>
                <w:iCs/>
                <w:color w:val="000000"/>
                <w:sz w:val="20"/>
                <w:szCs w:val="20"/>
              </w:rPr>
            </w:pPr>
            <w:r w:rsidRPr="007837F4">
              <w:rPr>
                <w:iCs/>
                <w:color w:val="000000"/>
                <w:sz w:val="20"/>
                <w:szCs w:val="20"/>
              </w:rPr>
              <w:t>0</w:t>
            </w:r>
          </w:p>
        </w:tc>
        <w:tc>
          <w:tcPr>
            <w:tcW w:w="709" w:type="dxa"/>
            <w:shd w:val="clear" w:color="auto" w:fill="auto"/>
            <w:vAlign w:val="center"/>
          </w:tcPr>
          <w:p w:rsidR="00EA2154" w:rsidRPr="00CE5FA2" w:rsidRDefault="00EA2154" w:rsidP="00CB119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992" w:type="dxa"/>
            <w:shd w:val="clear" w:color="auto" w:fill="BFBFBF" w:themeFill="background1" w:themeFillShade="BF"/>
            <w:vAlign w:val="center"/>
          </w:tcPr>
          <w:p w:rsidR="00EA2154" w:rsidRPr="00EA2154" w:rsidRDefault="00EA2154" w:rsidP="00CB119D">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698" w:type="dxa"/>
            <w:shd w:val="clear" w:color="auto" w:fill="auto"/>
            <w:vAlign w:val="center"/>
          </w:tcPr>
          <w:p w:rsidR="00EA2154" w:rsidRPr="00EA2154" w:rsidRDefault="00EA2154" w:rsidP="00CB119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691" w:type="dxa"/>
            <w:shd w:val="clear" w:color="auto" w:fill="BFBFBF" w:themeFill="background1" w:themeFillShade="BF"/>
            <w:vAlign w:val="center"/>
          </w:tcPr>
          <w:p w:rsidR="00EA2154" w:rsidRPr="00FE4824" w:rsidRDefault="00EA2154"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EA2154" w:rsidRPr="00FE4824" w:rsidRDefault="00EA2154"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54" w:rsidRPr="00FE4824" w:rsidRDefault="00EA2154"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54" w:rsidRPr="00D30029" w:rsidRDefault="00EA2154" w:rsidP="00CB119D">
            <w:pPr>
              <w:tabs>
                <w:tab w:val="left" w:pos="1178"/>
                <w:tab w:val="left" w:pos="9053"/>
              </w:tabs>
              <w:spacing w:line="240" w:lineRule="auto"/>
              <w:jc w:val="center"/>
              <w:rPr>
                <w:b/>
                <w:iCs/>
                <w:color w:val="000000"/>
                <w:sz w:val="20"/>
                <w:szCs w:val="20"/>
              </w:rPr>
            </w:pPr>
            <w:r w:rsidRPr="00D30029">
              <w:rPr>
                <w:b/>
                <w:iCs/>
                <w:color w:val="000000"/>
                <w:sz w:val="20"/>
                <w:szCs w:val="20"/>
              </w:rPr>
              <w:t>0</w:t>
            </w:r>
          </w:p>
        </w:tc>
        <w:tc>
          <w:tcPr>
            <w:tcW w:w="709" w:type="dxa"/>
            <w:shd w:val="clear" w:color="auto" w:fill="A6A6A6" w:themeFill="background1" w:themeFillShade="A6"/>
            <w:vAlign w:val="center"/>
          </w:tcPr>
          <w:p w:rsidR="00EA2154" w:rsidRPr="00FE4824" w:rsidRDefault="00EA2154"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r w:rsidR="00EA2154" w:rsidRPr="00884D76" w:rsidTr="00CB119D">
        <w:tc>
          <w:tcPr>
            <w:tcW w:w="2665" w:type="dxa"/>
            <w:shd w:val="clear" w:color="auto" w:fill="auto"/>
          </w:tcPr>
          <w:p w:rsidR="00EA2154" w:rsidRPr="00884D76" w:rsidRDefault="00EA2154" w:rsidP="00CB119D">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EA2154" w:rsidRPr="00EA2154" w:rsidRDefault="00EA2154" w:rsidP="00CB119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8" w:type="dxa"/>
            <w:shd w:val="clear" w:color="auto" w:fill="BFBFBF" w:themeFill="background1" w:themeFillShade="BF"/>
            <w:vAlign w:val="center"/>
          </w:tcPr>
          <w:p w:rsidR="00EA2154" w:rsidRPr="00EA2154" w:rsidRDefault="00EA2154" w:rsidP="00CB119D">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709" w:type="dxa"/>
            <w:shd w:val="clear" w:color="auto" w:fill="FFFFFF" w:themeFill="background1"/>
            <w:vAlign w:val="center"/>
          </w:tcPr>
          <w:p w:rsidR="00EA2154" w:rsidRPr="007837F4" w:rsidRDefault="00EA2154" w:rsidP="00CB119D">
            <w:pPr>
              <w:tabs>
                <w:tab w:val="left" w:pos="1178"/>
                <w:tab w:val="left" w:pos="9053"/>
              </w:tabs>
              <w:spacing w:line="240" w:lineRule="auto"/>
              <w:jc w:val="center"/>
              <w:rPr>
                <w:iCs/>
                <w:color w:val="000000"/>
                <w:sz w:val="20"/>
                <w:szCs w:val="20"/>
              </w:rPr>
            </w:pPr>
            <w:r w:rsidRPr="007837F4">
              <w:rPr>
                <w:iCs/>
                <w:color w:val="000000"/>
                <w:sz w:val="20"/>
                <w:szCs w:val="20"/>
              </w:rPr>
              <w:t>6</w:t>
            </w:r>
          </w:p>
        </w:tc>
        <w:tc>
          <w:tcPr>
            <w:tcW w:w="709" w:type="dxa"/>
            <w:shd w:val="clear" w:color="auto" w:fill="auto"/>
            <w:vAlign w:val="center"/>
          </w:tcPr>
          <w:p w:rsidR="00EA2154" w:rsidRPr="00CE5FA2" w:rsidRDefault="00EA2154" w:rsidP="00CB119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992" w:type="dxa"/>
            <w:shd w:val="clear" w:color="auto" w:fill="BFBFBF" w:themeFill="background1" w:themeFillShade="BF"/>
            <w:vAlign w:val="center"/>
          </w:tcPr>
          <w:p w:rsidR="00EA2154" w:rsidRPr="00EA2154" w:rsidRDefault="00EA2154" w:rsidP="00CB119D">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698" w:type="dxa"/>
            <w:shd w:val="clear" w:color="auto" w:fill="auto"/>
            <w:vAlign w:val="center"/>
          </w:tcPr>
          <w:p w:rsidR="00EA2154" w:rsidRPr="00EA2154" w:rsidRDefault="00EA2154" w:rsidP="00CB119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691" w:type="dxa"/>
            <w:shd w:val="clear" w:color="auto" w:fill="BFBFBF" w:themeFill="background1" w:themeFillShade="BF"/>
            <w:vAlign w:val="center"/>
          </w:tcPr>
          <w:p w:rsidR="00EA2154" w:rsidRPr="00FE4824" w:rsidRDefault="00EA2154"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0" w:type="dxa"/>
            <w:shd w:val="clear" w:color="auto" w:fill="FFFFFF" w:themeFill="background1"/>
            <w:vAlign w:val="center"/>
          </w:tcPr>
          <w:p w:rsidR="00EA2154" w:rsidRPr="00FE4824" w:rsidRDefault="00EA2154"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54" w:rsidRPr="00FE4824" w:rsidRDefault="00EA2154"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54" w:rsidRPr="00D30029" w:rsidRDefault="00EA2154" w:rsidP="00CB119D">
            <w:pPr>
              <w:tabs>
                <w:tab w:val="left" w:pos="1178"/>
                <w:tab w:val="left" w:pos="9053"/>
              </w:tabs>
              <w:spacing w:line="240" w:lineRule="auto"/>
              <w:jc w:val="center"/>
              <w:rPr>
                <w:b/>
                <w:iCs/>
                <w:color w:val="000000"/>
                <w:sz w:val="20"/>
                <w:szCs w:val="20"/>
              </w:rPr>
            </w:pPr>
            <w:r w:rsidRPr="00D30029">
              <w:rPr>
                <w:b/>
                <w:iCs/>
                <w:color w:val="000000"/>
                <w:sz w:val="20"/>
                <w:szCs w:val="20"/>
              </w:rPr>
              <w:t>0</w:t>
            </w:r>
          </w:p>
        </w:tc>
        <w:tc>
          <w:tcPr>
            <w:tcW w:w="709" w:type="dxa"/>
            <w:shd w:val="clear" w:color="auto" w:fill="A6A6A6" w:themeFill="background1" w:themeFillShade="A6"/>
            <w:vAlign w:val="center"/>
          </w:tcPr>
          <w:p w:rsidR="00EA2154" w:rsidRPr="00FE4824" w:rsidRDefault="00EA2154" w:rsidP="00CB119D">
            <w:pPr>
              <w:tabs>
                <w:tab w:val="left" w:pos="1178"/>
                <w:tab w:val="left" w:pos="9053"/>
              </w:tabs>
              <w:spacing w:line="240" w:lineRule="auto"/>
              <w:jc w:val="center"/>
              <w:rPr>
                <w:b/>
                <w:iCs/>
                <w:color w:val="000000"/>
                <w:sz w:val="20"/>
                <w:szCs w:val="20"/>
              </w:rPr>
            </w:pPr>
            <w:r w:rsidRPr="00FE4824">
              <w:rPr>
                <w:b/>
                <w:iCs/>
                <w:color w:val="000000"/>
                <w:sz w:val="20"/>
                <w:szCs w:val="20"/>
              </w:rPr>
              <w:t>0</w:t>
            </w:r>
          </w:p>
        </w:tc>
      </w:tr>
    </w:tbl>
    <w:p w:rsidR="00EA2154" w:rsidRPr="0093797F" w:rsidRDefault="00EA2154" w:rsidP="00A57D58">
      <w:pPr>
        <w:tabs>
          <w:tab w:val="left" w:pos="1178"/>
          <w:tab w:val="left" w:pos="9053"/>
        </w:tabs>
        <w:spacing w:line="240" w:lineRule="auto"/>
        <w:ind w:firstLine="567"/>
        <w:rPr>
          <w:i/>
          <w:iCs/>
          <w:color w:val="000000"/>
          <w:sz w:val="24"/>
          <w:szCs w:val="24"/>
        </w:rPr>
      </w:pPr>
    </w:p>
    <w:p w:rsidR="00A57D58" w:rsidRDefault="00A57D58" w:rsidP="00A57D58">
      <w:pPr>
        <w:tabs>
          <w:tab w:val="left" w:pos="1178"/>
          <w:tab w:val="left" w:pos="9053"/>
        </w:tabs>
        <w:spacing w:line="240" w:lineRule="auto"/>
        <w:ind w:firstLine="567"/>
        <w:rPr>
          <w:i/>
          <w:iCs/>
          <w:sz w:val="24"/>
          <w:szCs w:val="24"/>
        </w:rPr>
      </w:pPr>
      <w:r w:rsidRPr="0093797F">
        <w:rPr>
          <w:i/>
          <w:iCs/>
          <w:sz w:val="24"/>
          <w:szCs w:val="24"/>
        </w:rPr>
        <w:t>Объемы и результаты проведения внеплановых мероприятий по исполнению полномочия</w:t>
      </w:r>
    </w:p>
    <w:p w:rsidR="00DA71B2" w:rsidRDefault="00DA71B2" w:rsidP="00A57D58">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EA2154" w:rsidRPr="00884D76" w:rsidTr="00CB119D">
        <w:trPr>
          <w:trHeight w:val="70"/>
        </w:trPr>
        <w:tc>
          <w:tcPr>
            <w:tcW w:w="2665" w:type="dxa"/>
            <w:shd w:val="clear" w:color="auto" w:fill="auto"/>
          </w:tcPr>
          <w:p w:rsidR="00EA2154" w:rsidRPr="00884D76" w:rsidRDefault="00EA2154" w:rsidP="00CB119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EA2154" w:rsidRPr="00C461F9" w:rsidRDefault="00EA2154" w:rsidP="00CB119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EA2154" w:rsidRPr="00C461F9" w:rsidRDefault="00EA2154"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EA2154" w:rsidRPr="00884D76" w:rsidRDefault="00EA2154" w:rsidP="00CB119D">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EA2154" w:rsidRPr="00665AAE" w:rsidRDefault="00EA2154" w:rsidP="00CB119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EA2154" w:rsidRPr="00C461F9" w:rsidRDefault="00EA2154" w:rsidP="00CB119D">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EA2154" w:rsidRPr="00C461F9" w:rsidRDefault="00EA2154" w:rsidP="00CB119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EA2154" w:rsidRPr="00C461F9" w:rsidRDefault="00EA2154"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EA2154" w:rsidRPr="00884D76" w:rsidRDefault="00EA2154" w:rsidP="00CB119D">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EA2154" w:rsidRPr="00C461F9" w:rsidRDefault="00EA2154" w:rsidP="00CB119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EA2154" w:rsidRPr="00C461F9" w:rsidRDefault="00EA2154" w:rsidP="00CB119D">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EA2154" w:rsidRPr="00884D76" w:rsidRDefault="00EA2154" w:rsidP="00CB119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EA2154" w:rsidRPr="00884D76" w:rsidTr="00CB119D">
        <w:tc>
          <w:tcPr>
            <w:tcW w:w="2665" w:type="dxa"/>
            <w:shd w:val="clear" w:color="auto" w:fill="auto"/>
          </w:tcPr>
          <w:p w:rsidR="00EA2154" w:rsidRPr="00884D76" w:rsidRDefault="00EA2154"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EA2154" w:rsidRPr="00794969" w:rsidRDefault="00EA2154" w:rsidP="00CB119D">
            <w:pPr>
              <w:tabs>
                <w:tab w:val="left" w:pos="1178"/>
                <w:tab w:val="left" w:pos="9053"/>
              </w:tabs>
              <w:spacing w:line="240" w:lineRule="auto"/>
              <w:jc w:val="center"/>
              <w:rPr>
                <w:iCs/>
                <w:color w:val="000000"/>
                <w:sz w:val="20"/>
                <w:szCs w:val="20"/>
              </w:rPr>
            </w:pPr>
            <w:r w:rsidRPr="00794969">
              <w:rPr>
                <w:iCs/>
                <w:color w:val="000000"/>
                <w:sz w:val="20"/>
                <w:szCs w:val="20"/>
              </w:rPr>
              <w:t>5</w:t>
            </w:r>
          </w:p>
        </w:tc>
        <w:tc>
          <w:tcPr>
            <w:tcW w:w="708" w:type="dxa"/>
            <w:shd w:val="clear" w:color="auto" w:fill="BFBFBF" w:themeFill="background1" w:themeFillShade="BF"/>
            <w:vAlign w:val="center"/>
          </w:tcPr>
          <w:p w:rsidR="00EA2154" w:rsidRPr="00794969" w:rsidRDefault="00EA2154" w:rsidP="00CB119D">
            <w:pPr>
              <w:tabs>
                <w:tab w:val="left" w:pos="1178"/>
                <w:tab w:val="left" w:pos="9053"/>
              </w:tabs>
              <w:spacing w:line="240" w:lineRule="auto"/>
              <w:jc w:val="center"/>
              <w:rPr>
                <w:b/>
                <w:iCs/>
                <w:color w:val="000000"/>
                <w:sz w:val="20"/>
                <w:szCs w:val="20"/>
              </w:rPr>
            </w:pPr>
            <w:r w:rsidRPr="00794969">
              <w:rPr>
                <w:b/>
                <w:iCs/>
                <w:color w:val="000000"/>
                <w:sz w:val="20"/>
                <w:szCs w:val="20"/>
              </w:rPr>
              <w:t>3</w:t>
            </w:r>
          </w:p>
        </w:tc>
        <w:tc>
          <w:tcPr>
            <w:tcW w:w="709" w:type="dxa"/>
            <w:shd w:val="clear" w:color="auto" w:fill="FFFFFF" w:themeFill="background1"/>
            <w:vAlign w:val="center"/>
          </w:tcPr>
          <w:p w:rsidR="00EA2154" w:rsidRPr="0093797F" w:rsidRDefault="00EA2154" w:rsidP="00CB119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9</w:t>
            </w:r>
          </w:p>
        </w:tc>
        <w:tc>
          <w:tcPr>
            <w:tcW w:w="709" w:type="dxa"/>
            <w:shd w:val="clear" w:color="auto" w:fill="auto"/>
            <w:vAlign w:val="center"/>
          </w:tcPr>
          <w:p w:rsidR="00EA2154" w:rsidRPr="00CE5FA2" w:rsidRDefault="00EA2154" w:rsidP="00CB119D">
            <w:pPr>
              <w:tabs>
                <w:tab w:val="left" w:pos="1178"/>
                <w:tab w:val="left" w:pos="9053"/>
              </w:tabs>
              <w:spacing w:line="240" w:lineRule="auto"/>
              <w:jc w:val="center"/>
              <w:rPr>
                <w:iCs/>
                <w:color w:val="000000"/>
                <w:sz w:val="20"/>
                <w:szCs w:val="20"/>
              </w:rPr>
            </w:pPr>
            <w:r w:rsidRPr="00CE5FA2">
              <w:rPr>
                <w:iCs/>
                <w:color w:val="000000"/>
                <w:sz w:val="20"/>
                <w:szCs w:val="20"/>
              </w:rPr>
              <w:t>3</w:t>
            </w:r>
          </w:p>
        </w:tc>
        <w:tc>
          <w:tcPr>
            <w:tcW w:w="992" w:type="dxa"/>
            <w:shd w:val="clear" w:color="auto" w:fill="BFBFBF" w:themeFill="background1" w:themeFillShade="BF"/>
            <w:vAlign w:val="center"/>
          </w:tcPr>
          <w:p w:rsidR="00EA2154" w:rsidRPr="00794969" w:rsidRDefault="00EA2154" w:rsidP="00CB119D">
            <w:pPr>
              <w:tabs>
                <w:tab w:val="left" w:pos="1178"/>
                <w:tab w:val="left" w:pos="9053"/>
              </w:tabs>
              <w:spacing w:line="240" w:lineRule="auto"/>
              <w:jc w:val="center"/>
              <w:rPr>
                <w:b/>
                <w:iCs/>
                <w:color w:val="000000"/>
                <w:sz w:val="20"/>
                <w:szCs w:val="20"/>
              </w:rPr>
            </w:pPr>
            <w:r w:rsidRPr="00794969">
              <w:rPr>
                <w:b/>
                <w:iCs/>
                <w:color w:val="000000"/>
                <w:sz w:val="20"/>
                <w:szCs w:val="20"/>
              </w:rPr>
              <w:t>8</w:t>
            </w:r>
          </w:p>
        </w:tc>
        <w:tc>
          <w:tcPr>
            <w:tcW w:w="698" w:type="dxa"/>
            <w:shd w:val="clear" w:color="auto" w:fill="auto"/>
            <w:vAlign w:val="center"/>
          </w:tcPr>
          <w:p w:rsidR="00EA2154" w:rsidRPr="00794969" w:rsidRDefault="00EA2154" w:rsidP="00CB119D">
            <w:pPr>
              <w:tabs>
                <w:tab w:val="left" w:pos="1178"/>
                <w:tab w:val="left" w:pos="9053"/>
              </w:tabs>
              <w:spacing w:line="240" w:lineRule="auto"/>
              <w:jc w:val="center"/>
              <w:rPr>
                <w:iCs/>
                <w:color w:val="000000"/>
                <w:sz w:val="20"/>
                <w:szCs w:val="20"/>
              </w:rPr>
            </w:pPr>
            <w:r w:rsidRPr="00794969">
              <w:rPr>
                <w:iCs/>
                <w:color w:val="000000"/>
                <w:sz w:val="20"/>
                <w:szCs w:val="20"/>
              </w:rPr>
              <w:t>4</w:t>
            </w:r>
          </w:p>
        </w:tc>
        <w:tc>
          <w:tcPr>
            <w:tcW w:w="691" w:type="dxa"/>
            <w:shd w:val="clear" w:color="auto" w:fill="BFBFBF" w:themeFill="background1" w:themeFillShade="BF"/>
            <w:vAlign w:val="center"/>
          </w:tcPr>
          <w:p w:rsidR="00EA2154" w:rsidRPr="00DF2385" w:rsidRDefault="00EA2154" w:rsidP="00CB119D">
            <w:pPr>
              <w:tabs>
                <w:tab w:val="left" w:pos="1178"/>
                <w:tab w:val="left" w:pos="9053"/>
              </w:tabs>
              <w:spacing w:line="240" w:lineRule="auto"/>
              <w:jc w:val="center"/>
              <w:rPr>
                <w:b/>
                <w:iCs/>
                <w:color w:val="000000"/>
                <w:sz w:val="20"/>
                <w:szCs w:val="20"/>
              </w:rPr>
            </w:pPr>
            <w:r w:rsidRPr="00DF2385">
              <w:rPr>
                <w:b/>
                <w:iCs/>
                <w:color w:val="000000"/>
                <w:sz w:val="20"/>
                <w:szCs w:val="20"/>
              </w:rPr>
              <w:t>7</w:t>
            </w:r>
          </w:p>
        </w:tc>
        <w:tc>
          <w:tcPr>
            <w:tcW w:w="690" w:type="dxa"/>
            <w:shd w:val="clear" w:color="auto" w:fill="FFFFFF" w:themeFill="background1"/>
            <w:vAlign w:val="center"/>
          </w:tcPr>
          <w:p w:rsidR="00EA2154" w:rsidRPr="00DF2385" w:rsidRDefault="00EA2154"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54" w:rsidRPr="00DF2385" w:rsidRDefault="00EA2154"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54" w:rsidRPr="00D30029" w:rsidRDefault="00EA2154" w:rsidP="00CB119D">
            <w:pPr>
              <w:tabs>
                <w:tab w:val="left" w:pos="1178"/>
                <w:tab w:val="left" w:pos="9053"/>
              </w:tabs>
              <w:spacing w:line="240" w:lineRule="auto"/>
              <w:jc w:val="center"/>
              <w:rPr>
                <w:b/>
                <w:iCs/>
                <w:color w:val="000000"/>
                <w:sz w:val="20"/>
                <w:szCs w:val="20"/>
              </w:rPr>
            </w:pPr>
            <w:r>
              <w:rPr>
                <w:b/>
                <w:iCs/>
                <w:color w:val="000000"/>
                <w:sz w:val="20"/>
                <w:szCs w:val="20"/>
              </w:rPr>
              <w:t>11</w:t>
            </w:r>
          </w:p>
        </w:tc>
        <w:tc>
          <w:tcPr>
            <w:tcW w:w="709" w:type="dxa"/>
            <w:shd w:val="clear" w:color="auto" w:fill="A6A6A6" w:themeFill="background1" w:themeFillShade="A6"/>
            <w:vAlign w:val="center"/>
          </w:tcPr>
          <w:p w:rsidR="00EA2154" w:rsidRPr="00DF2385" w:rsidRDefault="00EA2154" w:rsidP="00CB119D">
            <w:pPr>
              <w:tabs>
                <w:tab w:val="left" w:pos="1178"/>
                <w:tab w:val="left" w:pos="9053"/>
              </w:tabs>
              <w:spacing w:line="240" w:lineRule="auto"/>
              <w:jc w:val="center"/>
              <w:rPr>
                <w:b/>
                <w:iCs/>
                <w:color w:val="000000"/>
                <w:sz w:val="20"/>
                <w:szCs w:val="20"/>
              </w:rPr>
            </w:pPr>
            <w:r>
              <w:rPr>
                <w:b/>
                <w:iCs/>
                <w:color w:val="000000"/>
                <w:sz w:val="20"/>
                <w:szCs w:val="20"/>
              </w:rPr>
              <w:t>1,38</w:t>
            </w:r>
          </w:p>
        </w:tc>
      </w:tr>
      <w:tr w:rsidR="00EA2154" w:rsidRPr="00884D76" w:rsidTr="00CB119D">
        <w:tc>
          <w:tcPr>
            <w:tcW w:w="2665" w:type="dxa"/>
            <w:shd w:val="clear" w:color="auto" w:fill="auto"/>
          </w:tcPr>
          <w:p w:rsidR="00EA2154" w:rsidRPr="00884D76" w:rsidRDefault="00EA2154"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EA2154" w:rsidRPr="00794969" w:rsidRDefault="00EA2154" w:rsidP="00CB119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708" w:type="dxa"/>
            <w:shd w:val="clear" w:color="auto" w:fill="BFBFBF" w:themeFill="background1" w:themeFillShade="BF"/>
            <w:vAlign w:val="center"/>
          </w:tcPr>
          <w:p w:rsidR="00EA2154" w:rsidRPr="00794969" w:rsidRDefault="00EA2154" w:rsidP="00CB119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709" w:type="dxa"/>
            <w:shd w:val="clear" w:color="auto" w:fill="FFFFFF" w:themeFill="background1"/>
            <w:vAlign w:val="center"/>
          </w:tcPr>
          <w:p w:rsidR="00EA2154" w:rsidRPr="0093797F" w:rsidRDefault="00EA2154" w:rsidP="00CB119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09" w:type="dxa"/>
            <w:shd w:val="clear" w:color="auto" w:fill="auto"/>
            <w:vAlign w:val="center"/>
          </w:tcPr>
          <w:p w:rsidR="00EA2154" w:rsidRPr="00CE5FA2" w:rsidRDefault="00EA2154" w:rsidP="00CB119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992" w:type="dxa"/>
            <w:shd w:val="clear" w:color="auto" w:fill="BFBFBF" w:themeFill="background1" w:themeFillShade="BF"/>
            <w:vAlign w:val="center"/>
          </w:tcPr>
          <w:p w:rsidR="00EA2154" w:rsidRPr="00794969" w:rsidRDefault="00EA2154" w:rsidP="00CB119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98" w:type="dxa"/>
            <w:shd w:val="clear" w:color="auto" w:fill="auto"/>
            <w:vAlign w:val="center"/>
          </w:tcPr>
          <w:p w:rsidR="00EA2154" w:rsidRPr="00794969" w:rsidRDefault="00EA2154" w:rsidP="00CB119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91" w:type="dxa"/>
            <w:shd w:val="clear" w:color="auto" w:fill="BFBFBF" w:themeFill="background1" w:themeFillShade="BF"/>
            <w:vAlign w:val="center"/>
          </w:tcPr>
          <w:p w:rsidR="00EA2154" w:rsidRPr="00DF2385" w:rsidRDefault="00EA2154" w:rsidP="00CB119D">
            <w:pPr>
              <w:tabs>
                <w:tab w:val="left" w:pos="1178"/>
                <w:tab w:val="left" w:pos="9053"/>
              </w:tabs>
              <w:spacing w:line="240" w:lineRule="auto"/>
              <w:jc w:val="center"/>
              <w:rPr>
                <w:b/>
                <w:iCs/>
                <w:color w:val="000000"/>
                <w:sz w:val="20"/>
                <w:szCs w:val="20"/>
              </w:rPr>
            </w:pPr>
            <w:r w:rsidRPr="00DF2385">
              <w:rPr>
                <w:b/>
                <w:iCs/>
                <w:color w:val="000000"/>
                <w:sz w:val="20"/>
                <w:szCs w:val="20"/>
              </w:rPr>
              <w:t>0</w:t>
            </w:r>
          </w:p>
        </w:tc>
        <w:tc>
          <w:tcPr>
            <w:tcW w:w="690" w:type="dxa"/>
            <w:shd w:val="clear" w:color="auto" w:fill="FFFFFF" w:themeFill="background1"/>
            <w:vAlign w:val="center"/>
          </w:tcPr>
          <w:p w:rsidR="00EA2154" w:rsidRPr="00DF2385" w:rsidRDefault="00EA2154"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54" w:rsidRPr="00DF2385" w:rsidRDefault="00EA2154"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54" w:rsidRPr="00D30029" w:rsidRDefault="00EA2154"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EA2154" w:rsidRPr="00DF2385" w:rsidRDefault="00EA2154" w:rsidP="00CB119D">
            <w:pPr>
              <w:tabs>
                <w:tab w:val="left" w:pos="1178"/>
                <w:tab w:val="left" w:pos="9053"/>
              </w:tabs>
              <w:spacing w:line="240" w:lineRule="auto"/>
              <w:jc w:val="center"/>
              <w:rPr>
                <w:b/>
                <w:iCs/>
                <w:color w:val="000000"/>
                <w:sz w:val="20"/>
                <w:szCs w:val="20"/>
              </w:rPr>
            </w:pPr>
            <w:r w:rsidRPr="00DF2385">
              <w:rPr>
                <w:b/>
                <w:iCs/>
                <w:color w:val="000000"/>
                <w:sz w:val="20"/>
                <w:szCs w:val="20"/>
              </w:rPr>
              <w:t>0</w:t>
            </w:r>
          </w:p>
        </w:tc>
      </w:tr>
      <w:tr w:rsidR="00EA2154" w:rsidRPr="00884D76" w:rsidTr="00CB119D">
        <w:tc>
          <w:tcPr>
            <w:tcW w:w="2665" w:type="dxa"/>
            <w:shd w:val="clear" w:color="auto" w:fill="auto"/>
          </w:tcPr>
          <w:p w:rsidR="00EA2154" w:rsidRPr="00884D76" w:rsidRDefault="00EA2154" w:rsidP="00CB119D">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EA2154" w:rsidRPr="00794969" w:rsidRDefault="00EA2154" w:rsidP="00CB119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708" w:type="dxa"/>
            <w:shd w:val="clear" w:color="auto" w:fill="BFBFBF" w:themeFill="background1" w:themeFillShade="BF"/>
            <w:vAlign w:val="center"/>
          </w:tcPr>
          <w:p w:rsidR="00EA2154" w:rsidRPr="00794969" w:rsidRDefault="00EA2154" w:rsidP="00CB119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709" w:type="dxa"/>
            <w:shd w:val="clear" w:color="auto" w:fill="FFFFFF" w:themeFill="background1"/>
            <w:vAlign w:val="center"/>
          </w:tcPr>
          <w:p w:rsidR="00EA2154" w:rsidRPr="0093797F" w:rsidRDefault="00EA2154" w:rsidP="00CB119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2</w:t>
            </w:r>
          </w:p>
        </w:tc>
        <w:tc>
          <w:tcPr>
            <w:tcW w:w="709" w:type="dxa"/>
            <w:shd w:val="clear" w:color="auto" w:fill="auto"/>
            <w:vAlign w:val="center"/>
          </w:tcPr>
          <w:p w:rsidR="00EA2154" w:rsidRPr="00CE5FA2" w:rsidRDefault="00EA2154" w:rsidP="00CB119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992" w:type="dxa"/>
            <w:shd w:val="clear" w:color="auto" w:fill="BFBFBF" w:themeFill="background1" w:themeFillShade="BF"/>
            <w:vAlign w:val="center"/>
          </w:tcPr>
          <w:p w:rsidR="00EA2154" w:rsidRPr="00794969" w:rsidRDefault="00EA2154" w:rsidP="00CB119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98" w:type="dxa"/>
            <w:shd w:val="clear" w:color="auto" w:fill="auto"/>
            <w:vAlign w:val="center"/>
          </w:tcPr>
          <w:p w:rsidR="00EA2154" w:rsidRPr="00794969" w:rsidRDefault="00CD7068" w:rsidP="00CB119D">
            <w:pPr>
              <w:tabs>
                <w:tab w:val="left" w:pos="1178"/>
                <w:tab w:val="left" w:pos="9053"/>
              </w:tabs>
              <w:spacing w:line="240" w:lineRule="auto"/>
              <w:jc w:val="center"/>
              <w:rPr>
                <w:iCs/>
                <w:color w:val="000000"/>
                <w:sz w:val="20"/>
                <w:szCs w:val="20"/>
              </w:rPr>
            </w:pPr>
            <w:r w:rsidRPr="00794969">
              <w:rPr>
                <w:iCs/>
                <w:color w:val="000000"/>
                <w:sz w:val="20"/>
                <w:szCs w:val="20"/>
              </w:rPr>
              <w:t>5</w:t>
            </w:r>
          </w:p>
        </w:tc>
        <w:tc>
          <w:tcPr>
            <w:tcW w:w="691" w:type="dxa"/>
            <w:shd w:val="clear" w:color="auto" w:fill="BFBFBF" w:themeFill="background1" w:themeFillShade="BF"/>
            <w:vAlign w:val="center"/>
          </w:tcPr>
          <w:p w:rsidR="00EA2154" w:rsidRPr="00DF2385" w:rsidRDefault="00EA2154" w:rsidP="00CB119D">
            <w:pPr>
              <w:tabs>
                <w:tab w:val="left" w:pos="1178"/>
                <w:tab w:val="left" w:pos="9053"/>
              </w:tabs>
              <w:spacing w:line="240" w:lineRule="auto"/>
              <w:jc w:val="center"/>
              <w:rPr>
                <w:b/>
                <w:iCs/>
                <w:color w:val="000000"/>
                <w:sz w:val="20"/>
                <w:szCs w:val="20"/>
              </w:rPr>
            </w:pPr>
            <w:r w:rsidRPr="00DF2385">
              <w:rPr>
                <w:b/>
                <w:iCs/>
                <w:color w:val="000000"/>
                <w:sz w:val="20"/>
                <w:szCs w:val="20"/>
              </w:rPr>
              <w:t>5</w:t>
            </w:r>
          </w:p>
        </w:tc>
        <w:tc>
          <w:tcPr>
            <w:tcW w:w="690" w:type="dxa"/>
            <w:shd w:val="clear" w:color="auto" w:fill="FFFFFF" w:themeFill="background1"/>
            <w:vAlign w:val="center"/>
          </w:tcPr>
          <w:p w:rsidR="00EA2154" w:rsidRPr="00DF2385" w:rsidRDefault="00EA2154"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54" w:rsidRPr="00DF2385" w:rsidRDefault="00EA2154"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54" w:rsidRPr="00D30029" w:rsidRDefault="00CD7068" w:rsidP="00CB119D">
            <w:pPr>
              <w:tabs>
                <w:tab w:val="left" w:pos="1178"/>
                <w:tab w:val="left" w:pos="9053"/>
              </w:tabs>
              <w:spacing w:line="240" w:lineRule="auto"/>
              <w:jc w:val="center"/>
              <w:rPr>
                <w:b/>
                <w:iCs/>
                <w:color w:val="000000"/>
                <w:sz w:val="20"/>
                <w:szCs w:val="20"/>
              </w:rPr>
            </w:pPr>
            <w:r>
              <w:rPr>
                <w:b/>
                <w:iCs/>
                <w:color w:val="000000"/>
                <w:sz w:val="20"/>
                <w:szCs w:val="20"/>
              </w:rPr>
              <w:t>10</w:t>
            </w:r>
          </w:p>
        </w:tc>
        <w:tc>
          <w:tcPr>
            <w:tcW w:w="709" w:type="dxa"/>
            <w:shd w:val="clear" w:color="auto" w:fill="A6A6A6" w:themeFill="background1" w:themeFillShade="A6"/>
            <w:vAlign w:val="center"/>
          </w:tcPr>
          <w:p w:rsidR="00EA2154" w:rsidRPr="00DF2385" w:rsidRDefault="00CD7068" w:rsidP="00CB119D">
            <w:pPr>
              <w:tabs>
                <w:tab w:val="left" w:pos="1178"/>
                <w:tab w:val="left" w:pos="9053"/>
              </w:tabs>
              <w:spacing w:line="240" w:lineRule="auto"/>
              <w:jc w:val="center"/>
              <w:rPr>
                <w:b/>
                <w:iCs/>
                <w:color w:val="000000"/>
                <w:sz w:val="20"/>
                <w:szCs w:val="20"/>
              </w:rPr>
            </w:pPr>
            <w:r>
              <w:rPr>
                <w:b/>
                <w:iCs/>
                <w:color w:val="000000"/>
                <w:sz w:val="20"/>
                <w:szCs w:val="20"/>
              </w:rPr>
              <w:t>10</w:t>
            </w:r>
          </w:p>
        </w:tc>
      </w:tr>
      <w:tr w:rsidR="00EA2154" w:rsidRPr="00884D76" w:rsidTr="00CB119D">
        <w:tc>
          <w:tcPr>
            <w:tcW w:w="2665" w:type="dxa"/>
            <w:shd w:val="clear" w:color="auto" w:fill="auto"/>
          </w:tcPr>
          <w:p w:rsidR="00EA2154" w:rsidRPr="00884D76" w:rsidRDefault="00EA2154" w:rsidP="00CB119D">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EA2154" w:rsidRPr="00794969" w:rsidRDefault="00EA2154" w:rsidP="00CB119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708" w:type="dxa"/>
            <w:shd w:val="clear" w:color="auto" w:fill="BFBFBF" w:themeFill="background1" w:themeFillShade="BF"/>
            <w:vAlign w:val="center"/>
          </w:tcPr>
          <w:p w:rsidR="00EA2154" w:rsidRPr="00794969" w:rsidRDefault="00EA2154" w:rsidP="00CB119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709" w:type="dxa"/>
            <w:shd w:val="clear" w:color="auto" w:fill="FFFFFF" w:themeFill="background1"/>
            <w:vAlign w:val="center"/>
          </w:tcPr>
          <w:p w:rsidR="00EA2154" w:rsidRPr="0093797F" w:rsidRDefault="00EA2154" w:rsidP="00CB119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09" w:type="dxa"/>
            <w:shd w:val="clear" w:color="auto" w:fill="auto"/>
            <w:vAlign w:val="center"/>
          </w:tcPr>
          <w:p w:rsidR="00EA2154" w:rsidRPr="00CE5FA2" w:rsidRDefault="00EA2154" w:rsidP="00CB119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992" w:type="dxa"/>
            <w:shd w:val="clear" w:color="auto" w:fill="BFBFBF" w:themeFill="background1" w:themeFillShade="BF"/>
            <w:vAlign w:val="center"/>
          </w:tcPr>
          <w:p w:rsidR="00EA2154" w:rsidRPr="00794969" w:rsidRDefault="00EA2154" w:rsidP="00CB119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98" w:type="dxa"/>
            <w:shd w:val="clear" w:color="auto" w:fill="auto"/>
            <w:vAlign w:val="center"/>
          </w:tcPr>
          <w:p w:rsidR="00EA2154" w:rsidRPr="00794969" w:rsidRDefault="00EA2154" w:rsidP="00CB119D">
            <w:pPr>
              <w:tabs>
                <w:tab w:val="left" w:pos="1178"/>
                <w:tab w:val="left" w:pos="9053"/>
              </w:tabs>
              <w:spacing w:line="240" w:lineRule="auto"/>
              <w:jc w:val="center"/>
              <w:rPr>
                <w:iCs/>
                <w:color w:val="000000"/>
                <w:sz w:val="20"/>
                <w:szCs w:val="20"/>
              </w:rPr>
            </w:pPr>
            <w:r w:rsidRPr="00794969">
              <w:rPr>
                <w:iCs/>
                <w:color w:val="000000"/>
                <w:sz w:val="20"/>
                <w:szCs w:val="20"/>
              </w:rPr>
              <w:t>3</w:t>
            </w:r>
          </w:p>
        </w:tc>
        <w:tc>
          <w:tcPr>
            <w:tcW w:w="691" w:type="dxa"/>
            <w:shd w:val="clear" w:color="auto" w:fill="BFBFBF" w:themeFill="background1" w:themeFillShade="BF"/>
            <w:vAlign w:val="center"/>
          </w:tcPr>
          <w:p w:rsidR="00EA2154" w:rsidRPr="00DF2385" w:rsidRDefault="00EA2154" w:rsidP="00CB119D">
            <w:pPr>
              <w:tabs>
                <w:tab w:val="left" w:pos="1178"/>
                <w:tab w:val="left" w:pos="9053"/>
              </w:tabs>
              <w:spacing w:line="240" w:lineRule="auto"/>
              <w:jc w:val="center"/>
              <w:rPr>
                <w:b/>
                <w:iCs/>
                <w:color w:val="000000"/>
                <w:sz w:val="20"/>
                <w:szCs w:val="20"/>
              </w:rPr>
            </w:pPr>
            <w:r w:rsidRPr="00DF2385">
              <w:rPr>
                <w:b/>
                <w:iCs/>
                <w:color w:val="000000"/>
                <w:sz w:val="20"/>
                <w:szCs w:val="20"/>
              </w:rPr>
              <w:t>3</w:t>
            </w:r>
          </w:p>
        </w:tc>
        <w:tc>
          <w:tcPr>
            <w:tcW w:w="690" w:type="dxa"/>
            <w:shd w:val="clear" w:color="auto" w:fill="FFFFFF" w:themeFill="background1"/>
            <w:vAlign w:val="center"/>
          </w:tcPr>
          <w:p w:rsidR="00EA2154" w:rsidRPr="00DF2385" w:rsidRDefault="00EA2154"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54" w:rsidRPr="00DF2385" w:rsidRDefault="00EA2154"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54" w:rsidRPr="00D30029" w:rsidRDefault="00EA2154" w:rsidP="00CB119D">
            <w:pPr>
              <w:tabs>
                <w:tab w:val="left" w:pos="1178"/>
                <w:tab w:val="left" w:pos="9053"/>
              </w:tabs>
              <w:spacing w:line="240" w:lineRule="auto"/>
              <w:jc w:val="center"/>
              <w:rPr>
                <w:b/>
                <w:iCs/>
                <w:color w:val="000000"/>
                <w:sz w:val="20"/>
                <w:szCs w:val="20"/>
              </w:rPr>
            </w:pPr>
            <w:r>
              <w:rPr>
                <w:b/>
                <w:iCs/>
                <w:color w:val="000000"/>
                <w:sz w:val="20"/>
                <w:szCs w:val="20"/>
              </w:rPr>
              <w:t>6</w:t>
            </w:r>
          </w:p>
        </w:tc>
        <w:tc>
          <w:tcPr>
            <w:tcW w:w="709" w:type="dxa"/>
            <w:shd w:val="clear" w:color="auto" w:fill="A6A6A6" w:themeFill="background1" w:themeFillShade="A6"/>
            <w:vAlign w:val="center"/>
          </w:tcPr>
          <w:p w:rsidR="00EA2154" w:rsidRPr="00DF2385" w:rsidRDefault="00EA2154" w:rsidP="00CB119D">
            <w:pPr>
              <w:tabs>
                <w:tab w:val="left" w:pos="1178"/>
                <w:tab w:val="left" w:pos="9053"/>
              </w:tabs>
              <w:spacing w:line="240" w:lineRule="auto"/>
              <w:jc w:val="center"/>
              <w:rPr>
                <w:b/>
                <w:iCs/>
                <w:color w:val="000000"/>
                <w:sz w:val="20"/>
                <w:szCs w:val="20"/>
              </w:rPr>
            </w:pPr>
            <w:r>
              <w:rPr>
                <w:b/>
                <w:iCs/>
                <w:color w:val="000000"/>
                <w:sz w:val="20"/>
                <w:szCs w:val="20"/>
              </w:rPr>
              <w:t>6</w:t>
            </w:r>
          </w:p>
        </w:tc>
      </w:tr>
      <w:tr w:rsidR="00EA2154" w:rsidRPr="00884D76" w:rsidTr="00CB119D">
        <w:tc>
          <w:tcPr>
            <w:tcW w:w="2665" w:type="dxa"/>
            <w:shd w:val="clear" w:color="auto" w:fill="auto"/>
          </w:tcPr>
          <w:p w:rsidR="00EA2154" w:rsidRPr="00884D76" w:rsidRDefault="00EA2154" w:rsidP="00CB119D">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EA2154" w:rsidRPr="00794969" w:rsidRDefault="00EA2154" w:rsidP="00CB119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708" w:type="dxa"/>
            <w:shd w:val="clear" w:color="auto" w:fill="BFBFBF" w:themeFill="background1" w:themeFillShade="BF"/>
            <w:vAlign w:val="center"/>
          </w:tcPr>
          <w:p w:rsidR="00EA2154" w:rsidRPr="00794969" w:rsidRDefault="00EA2154" w:rsidP="00CB119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709" w:type="dxa"/>
            <w:shd w:val="clear" w:color="auto" w:fill="FFFFFF" w:themeFill="background1"/>
            <w:vAlign w:val="center"/>
          </w:tcPr>
          <w:p w:rsidR="00EA2154" w:rsidRPr="0093797F" w:rsidRDefault="00EA2154" w:rsidP="00CB119D">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auto"/>
            <w:vAlign w:val="center"/>
          </w:tcPr>
          <w:p w:rsidR="00EA2154" w:rsidRPr="00CE5FA2" w:rsidRDefault="00EA2154" w:rsidP="00CB119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992" w:type="dxa"/>
            <w:shd w:val="clear" w:color="auto" w:fill="BFBFBF" w:themeFill="background1" w:themeFillShade="BF"/>
            <w:vAlign w:val="center"/>
          </w:tcPr>
          <w:p w:rsidR="00EA2154" w:rsidRPr="00794969" w:rsidRDefault="00EA2154" w:rsidP="00CB119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98" w:type="dxa"/>
            <w:shd w:val="clear" w:color="auto" w:fill="auto"/>
            <w:vAlign w:val="center"/>
          </w:tcPr>
          <w:p w:rsidR="00EA2154" w:rsidRPr="00794969" w:rsidRDefault="00CD7068" w:rsidP="00CB119D">
            <w:pPr>
              <w:tabs>
                <w:tab w:val="left" w:pos="1178"/>
                <w:tab w:val="left" w:pos="9053"/>
              </w:tabs>
              <w:spacing w:line="240" w:lineRule="auto"/>
              <w:jc w:val="center"/>
              <w:rPr>
                <w:iCs/>
                <w:color w:val="000000"/>
                <w:sz w:val="20"/>
                <w:szCs w:val="20"/>
              </w:rPr>
            </w:pPr>
            <w:r w:rsidRPr="00794969">
              <w:rPr>
                <w:iCs/>
                <w:color w:val="000000"/>
                <w:sz w:val="20"/>
                <w:szCs w:val="20"/>
              </w:rPr>
              <w:t>11</w:t>
            </w:r>
          </w:p>
        </w:tc>
        <w:tc>
          <w:tcPr>
            <w:tcW w:w="691" w:type="dxa"/>
            <w:shd w:val="clear" w:color="auto" w:fill="BFBFBF" w:themeFill="background1" w:themeFillShade="BF"/>
            <w:vAlign w:val="center"/>
          </w:tcPr>
          <w:p w:rsidR="00EA2154" w:rsidRPr="00DF2385" w:rsidRDefault="00EA2154" w:rsidP="00CB119D">
            <w:pPr>
              <w:tabs>
                <w:tab w:val="left" w:pos="1178"/>
                <w:tab w:val="left" w:pos="9053"/>
              </w:tabs>
              <w:spacing w:line="240" w:lineRule="auto"/>
              <w:jc w:val="center"/>
              <w:rPr>
                <w:b/>
                <w:iCs/>
                <w:color w:val="000000"/>
                <w:sz w:val="20"/>
                <w:szCs w:val="20"/>
              </w:rPr>
            </w:pPr>
            <w:r w:rsidRPr="00DF2385">
              <w:rPr>
                <w:b/>
                <w:iCs/>
                <w:color w:val="000000"/>
                <w:sz w:val="20"/>
                <w:szCs w:val="20"/>
              </w:rPr>
              <w:t>8</w:t>
            </w:r>
          </w:p>
        </w:tc>
        <w:tc>
          <w:tcPr>
            <w:tcW w:w="690" w:type="dxa"/>
            <w:shd w:val="clear" w:color="auto" w:fill="FFFFFF" w:themeFill="background1"/>
            <w:vAlign w:val="center"/>
          </w:tcPr>
          <w:p w:rsidR="00EA2154" w:rsidRPr="00DF2385" w:rsidRDefault="00EA2154"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54" w:rsidRPr="00DF2385" w:rsidRDefault="00EA2154"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54" w:rsidRPr="00D30029" w:rsidRDefault="00EA2154" w:rsidP="00CD7068">
            <w:pPr>
              <w:tabs>
                <w:tab w:val="left" w:pos="1178"/>
                <w:tab w:val="left" w:pos="9053"/>
              </w:tabs>
              <w:spacing w:line="240" w:lineRule="auto"/>
              <w:jc w:val="center"/>
              <w:rPr>
                <w:b/>
                <w:iCs/>
                <w:color w:val="000000"/>
                <w:sz w:val="20"/>
                <w:szCs w:val="20"/>
              </w:rPr>
            </w:pPr>
            <w:r>
              <w:rPr>
                <w:b/>
                <w:iCs/>
                <w:color w:val="000000"/>
                <w:sz w:val="20"/>
                <w:szCs w:val="20"/>
              </w:rPr>
              <w:t>1</w:t>
            </w:r>
            <w:r w:rsidR="00CD7068">
              <w:rPr>
                <w:b/>
                <w:iCs/>
                <w:color w:val="000000"/>
                <w:sz w:val="20"/>
                <w:szCs w:val="20"/>
              </w:rPr>
              <w:t>9</w:t>
            </w:r>
          </w:p>
        </w:tc>
        <w:tc>
          <w:tcPr>
            <w:tcW w:w="709" w:type="dxa"/>
            <w:shd w:val="clear" w:color="auto" w:fill="A6A6A6" w:themeFill="background1" w:themeFillShade="A6"/>
            <w:vAlign w:val="center"/>
          </w:tcPr>
          <w:p w:rsidR="00EA2154" w:rsidRPr="00DF2385" w:rsidRDefault="00EA2154" w:rsidP="00CD7068">
            <w:pPr>
              <w:tabs>
                <w:tab w:val="left" w:pos="1178"/>
                <w:tab w:val="left" w:pos="9053"/>
              </w:tabs>
              <w:spacing w:line="240" w:lineRule="auto"/>
              <w:jc w:val="center"/>
              <w:rPr>
                <w:b/>
                <w:iCs/>
                <w:color w:val="000000"/>
                <w:sz w:val="20"/>
                <w:szCs w:val="20"/>
              </w:rPr>
            </w:pPr>
            <w:r>
              <w:rPr>
                <w:b/>
                <w:iCs/>
                <w:color w:val="000000"/>
                <w:sz w:val="20"/>
                <w:szCs w:val="20"/>
              </w:rPr>
              <w:t>1</w:t>
            </w:r>
            <w:r w:rsidR="00CD7068">
              <w:rPr>
                <w:b/>
                <w:iCs/>
                <w:color w:val="000000"/>
                <w:sz w:val="20"/>
                <w:szCs w:val="20"/>
              </w:rPr>
              <w:t>9</w:t>
            </w:r>
          </w:p>
        </w:tc>
      </w:tr>
    </w:tbl>
    <w:p w:rsidR="00EA2154" w:rsidRDefault="00EA2154" w:rsidP="00A57D58">
      <w:pPr>
        <w:tabs>
          <w:tab w:val="left" w:pos="1178"/>
          <w:tab w:val="left" w:pos="9053"/>
        </w:tabs>
        <w:spacing w:line="240" w:lineRule="auto"/>
        <w:ind w:firstLine="567"/>
        <w:rPr>
          <w:i/>
          <w:iCs/>
          <w:sz w:val="24"/>
          <w:szCs w:val="24"/>
        </w:rPr>
      </w:pPr>
    </w:p>
    <w:p w:rsidR="00A57D58" w:rsidRPr="008B3A1C" w:rsidRDefault="00A57D58" w:rsidP="00A57D58">
      <w:pPr>
        <w:tabs>
          <w:tab w:val="left" w:pos="1178"/>
          <w:tab w:val="left" w:pos="9053"/>
        </w:tabs>
        <w:spacing w:line="240" w:lineRule="auto"/>
        <w:ind w:firstLine="567"/>
        <w:rPr>
          <w:iCs/>
          <w:color w:val="000000"/>
          <w:sz w:val="24"/>
          <w:szCs w:val="24"/>
        </w:rPr>
      </w:pPr>
      <w:r w:rsidRPr="008B3A1C">
        <w:rPr>
          <w:iCs/>
          <w:color w:val="000000"/>
          <w:sz w:val="24"/>
          <w:szCs w:val="24"/>
        </w:rPr>
        <w:t xml:space="preserve">Средняя нагрузка на сотрудника – </w:t>
      </w:r>
      <w:r w:rsidR="00CD7068">
        <w:rPr>
          <w:iCs/>
          <w:color w:val="000000"/>
          <w:sz w:val="24"/>
          <w:szCs w:val="24"/>
        </w:rPr>
        <w:t>2,</w:t>
      </w:r>
      <w:r w:rsidR="0066583E">
        <w:rPr>
          <w:iCs/>
          <w:color w:val="000000"/>
          <w:sz w:val="24"/>
          <w:szCs w:val="24"/>
        </w:rPr>
        <w:t>5</w:t>
      </w:r>
      <w:r w:rsidRPr="008B3A1C">
        <w:rPr>
          <w:iCs/>
          <w:color w:val="000000"/>
          <w:sz w:val="24"/>
          <w:szCs w:val="24"/>
        </w:rPr>
        <w:t xml:space="preserve"> мероприятия</w:t>
      </w:r>
    </w:p>
    <w:p w:rsidR="00A57D58" w:rsidRPr="008B3A1C" w:rsidRDefault="00A57D58" w:rsidP="00A57D58">
      <w:pPr>
        <w:tabs>
          <w:tab w:val="left" w:pos="1178"/>
          <w:tab w:val="left" w:pos="9053"/>
        </w:tabs>
        <w:spacing w:before="108" w:after="108" w:line="240" w:lineRule="exact"/>
        <w:ind w:firstLine="567"/>
        <w:rPr>
          <w:b/>
          <w:bCs/>
          <w:sz w:val="24"/>
          <w:szCs w:val="24"/>
        </w:rPr>
      </w:pPr>
      <w:r w:rsidRPr="008B3A1C">
        <w:rPr>
          <w:b/>
          <w:bCs/>
          <w:sz w:val="24"/>
          <w:szCs w:val="24"/>
        </w:rPr>
        <w:t>Сведения по осуществлению мероприятий государственного контроля (надзора) в отчетном периоде.</w:t>
      </w:r>
    </w:p>
    <w:p w:rsidR="00AE1C8A" w:rsidRPr="00D2281A" w:rsidRDefault="00AE1C8A" w:rsidP="00AE1C8A">
      <w:pPr>
        <w:tabs>
          <w:tab w:val="left" w:pos="1178"/>
          <w:tab w:val="left" w:pos="9053"/>
        </w:tabs>
        <w:spacing w:before="108" w:after="108" w:line="240" w:lineRule="exact"/>
        <w:ind w:firstLine="567"/>
        <w:rPr>
          <w:bCs/>
          <w:sz w:val="24"/>
          <w:szCs w:val="24"/>
        </w:rPr>
      </w:pPr>
      <w:r>
        <w:rPr>
          <w:bCs/>
          <w:sz w:val="24"/>
          <w:szCs w:val="24"/>
        </w:rPr>
        <w:t xml:space="preserve">В </w:t>
      </w:r>
      <w:r>
        <w:rPr>
          <w:bCs/>
          <w:sz w:val="24"/>
          <w:szCs w:val="24"/>
          <w:lang w:val="en-US"/>
        </w:rPr>
        <w:t>I</w:t>
      </w:r>
      <w:r w:rsidRPr="00D2281A">
        <w:rPr>
          <w:bCs/>
          <w:sz w:val="24"/>
          <w:szCs w:val="24"/>
        </w:rPr>
        <w:t xml:space="preserve"> </w:t>
      </w:r>
      <w:r>
        <w:rPr>
          <w:bCs/>
          <w:sz w:val="24"/>
          <w:szCs w:val="24"/>
        </w:rPr>
        <w:t>полугодии 2017 п</w:t>
      </w:r>
      <w:r w:rsidRPr="00834250">
        <w:rPr>
          <w:bCs/>
          <w:sz w:val="24"/>
          <w:szCs w:val="24"/>
        </w:rPr>
        <w:t>роведен</w:t>
      </w:r>
      <w:r>
        <w:rPr>
          <w:bCs/>
          <w:sz w:val="24"/>
          <w:szCs w:val="24"/>
        </w:rPr>
        <w:t>о</w:t>
      </w:r>
      <w:r w:rsidRPr="00834250">
        <w:rPr>
          <w:bCs/>
          <w:sz w:val="24"/>
          <w:szCs w:val="24"/>
        </w:rPr>
        <w:t xml:space="preserve"> </w:t>
      </w:r>
      <w:r>
        <w:rPr>
          <w:bCs/>
          <w:sz w:val="24"/>
          <w:szCs w:val="24"/>
        </w:rPr>
        <w:t>2</w:t>
      </w:r>
      <w:r w:rsidRPr="00834250">
        <w:rPr>
          <w:bCs/>
          <w:sz w:val="24"/>
          <w:szCs w:val="24"/>
        </w:rPr>
        <w:t xml:space="preserve"> планов</w:t>
      </w:r>
      <w:r>
        <w:rPr>
          <w:bCs/>
          <w:sz w:val="24"/>
          <w:szCs w:val="24"/>
        </w:rPr>
        <w:t>ые</w:t>
      </w:r>
      <w:r w:rsidRPr="00834250">
        <w:rPr>
          <w:bCs/>
          <w:sz w:val="24"/>
          <w:szCs w:val="24"/>
        </w:rPr>
        <w:t xml:space="preserve"> выездн</w:t>
      </w:r>
      <w:r>
        <w:rPr>
          <w:bCs/>
          <w:sz w:val="24"/>
          <w:szCs w:val="24"/>
        </w:rPr>
        <w:t>ые</w:t>
      </w:r>
      <w:r w:rsidRPr="00834250">
        <w:rPr>
          <w:bCs/>
          <w:sz w:val="24"/>
          <w:szCs w:val="24"/>
        </w:rPr>
        <w:t xml:space="preserve"> проверк</w:t>
      </w:r>
      <w:r>
        <w:rPr>
          <w:bCs/>
          <w:sz w:val="24"/>
          <w:szCs w:val="24"/>
        </w:rPr>
        <w:t>и</w:t>
      </w:r>
      <w:r w:rsidRPr="00834250">
        <w:rPr>
          <w:bCs/>
          <w:sz w:val="24"/>
          <w:szCs w:val="24"/>
        </w:rPr>
        <w:t xml:space="preserve"> в отношен</w:t>
      </w:r>
      <w:proofErr w:type="gramStart"/>
      <w:r w:rsidRPr="00834250">
        <w:rPr>
          <w:bCs/>
          <w:sz w:val="24"/>
          <w:szCs w:val="24"/>
        </w:rPr>
        <w:t>ии ООО</w:t>
      </w:r>
      <w:proofErr w:type="gramEnd"/>
      <w:r w:rsidRPr="00834250">
        <w:rPr>
          <w:bCs/>
          <w:sz w:val="24"/>
          <w:szCs w:val="24"/>
        </w:rPr>
        <w:t xml:space="preserve"> «СПСР-ЭКСПРЕСС»</w:t>
      </w:r>
      <w:r>
        <w:rPr>
          <w:bCs/>
          <w:sz w:val="24"/>
          <w:szCs w:val="24"/>
        </w:rPr>
        <w:t xml:space="preserve"> и ПАО «МегаФон» по результатам проверки нарушений не выявлено, из них  1 </w:t>
      </w:r>
      <w:r w:rsidRPr="00DF2385">
        <w:rPr>
          <w:bCs/>
          <w:sz w:val="24"/>
          <w:szCs w:val="24"/>
        </w:rPr>
        <w:t>плановая выездная проверка в отношении ПАО «МегаФон»</w:t>
      </w:r>
      <w:r>
        <w:rPr>
          <w:bCs/>
          <w:sz w:val="24"/>
          <w:szCs w:val="24"/>
        </w:rPr>
        <w:t xml:space="preserve"> проведена во 2 квартале.</w:t>
      </w:r>
    </w:p>
    <w:p w:rsidR="00AE1C8A" w:rsidRPr="00DF2385" w:rsidRDefault="00AE1C8A" w:rsidP="00AE1C8A">
      <w:pPr>
        <w:tabs>
          <w:tab w:val="left" w:pos="1178"/>
          <w:tab w:val="left" w:pos="9053"/>
        </w:tabs>
        <w:spacing w:line="240" w:lineRule="auto"/>
        <w:ind w:firstLine="567"/>
        <w:rPr>
          <w:iCs/>
          <w:color w:val="000000"/>
          <w:sz w:val="24"/>
          <w:szCs w:val="24"/>
        </w:rPr>
      </w:pPr>
      <w:r>
        <w:rPr>
          <w:iCs/>
          <w:color w:val="000000"/>
          <w:sz w:val="24"/>
          <w:szCs w:val="24"/>
        </w:rPr>
        <w:t>Также в</w:t>
      </w:r>
      <w:r w:rsidRPr="00DF2385">
        <w:rPr>
          <w:iCs/>
          <w:color w:val="000000"/>
          <w:sz w:val="24"/>
          <w:szCs w:val="24"/>
        </w:rPr>
        <w:t xml:space="preserve"> </w:t>
      </w:r>
      <w:r>
        <w:rPr>
          <w:iCs/>
          <w:color w:val="000000"/>
          <w:sz w:val="24"/>
          <w:szCs w:val="24"/>
          <w:lang w:val="en-US"/>
        </w:rPr>
        <w:t>I</w:t>
      </w:r>
      <w:r w:rsidRPr="00D2281A">
        <w:rPr>
          <w:iCs/>
          <w:color w:val="000000"/>
          <w:sz w:val="24"/>
          <w:szCs w:val="24"/>
        </w:rPr>
        <w:t xml:space="preserve"> </w:t>
      </w:r>
      <w:r>
        <w:rPr>
          <w:iCs/>
          <w:color w:val="000000"/>
          <w:sz w:val="24"/>
          <w:szCs w:val="24"/>
        </w:rPr>
        <w:t>полугодии 2017 проведено 4 мероприятия</w:t>
      </w:r>
      <w:r w:rsidRPr="00D2281A">
        <w:rPr>
          <w:iCs/>
          <w:color w:val="000000"/>
          <w:sz w:val="24"/>
          <w:szCs w:val="24"/>
        </w:rPr>
        <w:t xml:space="preserve"> </w:t>
      </w:r>
      <w:r w:rsidRPr="00DF2385">
        <w:rPr>
          <w:iCs/>
          <w:color w:val="000000"/>
          <w:sz w:val="24"/>
          <w:szCs w:val="24"/>
        </w:rPr>
        <w:t>систематического наблюдения</w:t>
      </w:r>
      <w:r>
        <w:rPr>
          <w:iCs/>
          <w:color w:val="000000"/>
          <w:sz w:val="24"/>
          <w:szCs w:val="24"/>
        </w:rPr>
        <w:t xml:space="preserve">  из них во 2 квартале </w:t>
      </w:r>
      <w:r w:rsidRPr="00DF2385">
        <w:rPr>
          <w:iCs/>
          <w:color w:val="000000"/>
          <w:sz w:val="24"/>
          <w:szCs w:val="24"/>
        </w:rPr>
        <w:t>запланировано и проведено 2 мероприятия систематического наблюдения в отношении  операторов связи</w:t>
      </w:r>
      <w:proofErr w:type="gramStart"/>
      <w:r w:rsidRPr="00DF2385">
        <w:rPr>
          <w:iCs/>
          <w:color w:val="000000"/>
          <w:sz w:val="24"/>
          <w:szCs w:val="24"/>
        </w:rPr>
        <w:t xml:space="preserve"> :</w:t>
      </w:r>
      <w:proofErr w:type="gramEnd"/>
      <w:r w:rsidRPr="00DF2385">
        <w:rPr>
          <w:iCs/>
          <w:color w:val="000000"/>
          <w:sz w:val="24"/>
          <w:szCs w:val="24"/>
        </w:rPr>
        <w:t xml:space="preserve"> </w:t>
      </w:r>
    </w:p>
    <w:p w:rsidR="00AE1C8A" w:rsidRPr="00DF2385" w:rsidRDefault="00AE1C8A" w:rsidP="00AE1C8A">
      <w:pPr>
        <w:pStyle w:val="afa"/>
        <w:numPr>
          <w:ilvl w:val="0"/>
          <w:numId w:val="5"/>
        </w:numPr>
        <w:tabs>
          <w:tab w:val="left" w:pos="1178"/>
          <w:tab w:val="left" w:pos="9053"/>
        </w:tabs>
        <w:spacing w:line="240" w:lineRule="auto"/>
        <w:rPr>
          <w:sz w:val="24"/>
          <w:szCs w:val="24"/>
        </w:rPr>
      </w:pPr>
      <w:r w:rsidRPr="00DF2385">
        <w:rPr>
          <w:sz w:val="24"/>
          <w:szCs w:val="24"/>
        </w:rPr>
        <w:t>ПАО «</w:t>
      </w:r>
      <w:proofErr w:type="spellStart"/>
      <w:r w:rsidRPr="00DF2385">
        <w:rPr>
          <w:sz w:val="24"/>
          <w:szCs w:val="24"/>
        </w:rPr>
        <w:t>Ростелеком</w:t>
      </w:r>
      <w:proofErr w:type="spellEnd"/>
      <w:r w:rsidRPr="00DF2385">
        <w:rPr>
          <w:sz w:val="24"/>
          <w:szCs w:val="24"/>
        </w:rPr>
        <w:t xml:space="preserve">» </w:t>
      </w:r>
      <w:r w:rsidRPr="00DF2385">
        <w:rPr>
          <w:iCs/>
          <w:color w:val="000000"/>
          <w:sz w:val="24"/>
          <w:szCs w:val="24"/>
        </w:rPr>
        <w:t>нарушений не выявлено</w:t>
      </w:r>
      <w:r w:rsidRPr="00DF2385">
        <w:rPr>
          <w:sz w:val="24"/>
          <w:szCs w:val="24"/>
        </w:rPr>
        <w:t>.</w:t>
      </w:r>
    </w:p>
    <w:p w:rsidR="00AE1C8A" w:rsidRPr="00DF2385" w:rsidRDefault="00AE1C8A" w:rsidP="00AE1C8A">
      <w:pPr>
        <w:pStyle w:val="afa"/>
        <w:numPr>
          <w:ilvl w:val="0"/>
          <w:numId w:val="5"/>
        </w:numPr>
        <w:tabs>
          <w:tab w:val="left" w:pos="1178"/>
          <w:tab w:val="left" w:pos="9053"/>
        </w:tabs>
        <w:spacing w:line="240" w:lineRule="auto"/>
        <w:rPr>
          <w:iCs/>
          <w:color w:val="000000"/>
          <w:sz w:val="24"/>
          <w:szCs w:val="24"/>
        </w:rPr>
      </w:pPr>
      <w:r w:rsidRPr="00DF2385">
        <w:rPr>
          <w:iCs/>
          <w:color w:val="000000"/>
          <w:sz w:val="24"/>
          <w:szCs w:val="24"/>
        </w:rPr>
        <w:t xml:space="preserve">ФГУП «Почта России» по лицензии № 108074, в </w:t>
      </w:r>
      <w:proofErr w:type="gramStart"/>
      <w:r w:rsidRPr="00DF2385">
        <w:rPr>
          <w:iCs/>
          <w:color w:val="000000"/>
          <w:sz w:val="24"/>
          <w:szCs w:val="24"/>
        </w:rPr>
        <w:t>результате</w:t>
      </w:r>
      <w:proofErr w:type="gramEnd"/>
      <w:r w:rsidRPr="00DF2385">
        <w:rPr>
          <w:iCs/>
          <w:color w:val="000000"/>
          <w:sz w:val="24"/>
          <w:szCs w:val="24"/>
        </w:rPr>
        <w:t xml:space="preserve"> которого выявлены нарушения обязательных требований:</w:t>
      </w:r>
    </w:p>
    <w:p w:rsidR="00AE1C8A" w:rsidRPr="00DF2385" w:rsidRDefault="00AE1C8A" w:rsidP="00AE1C8A">
      <w:pPr>
        <w:pStyle w:val="afa"/>
        <w:tabs>
          <w:tab w:val="left" w:pos="1178"/>
          <w:tab w:val="left" w:pos="9053"/>
        </w:tabs>
        <w:spacing w:line="240" w:lineRule="auto"/>
        <w:ind w:left="927"/>
        <w:rPr>
          <w:sz w:val="24"/>
          <w:szCs w:val="24"/>
        </w:rPr>
      </w:pPr>
      <w:r w:rsidRPr="00DF2385">
        <w:rPr>
          <w:sz w:val="24"/>
          <w:szCs w:val="24"/>
        </w:rPr>
        <w:t xml:space="preserve">а) </w:t>
      </w:r>
      <w:proofErr w:type="spellStart"/>
      <w:r w:rsidRPr="00DF2385">
        <w:rPr>
          <w:sz w:val="24"/>
          <w:szCs w:val="24"/>
        </w:rPr>
        <w:t>подп</w:t>
      </w:r>
      <w:proofErr w:type="spellEnd"/>
      <w:r w:rsidRPr="00DF2385">
        <w:rPr>
          <w:sz w:val="24"/>
          <w:szCs w:val="24"/>
        </w:rPr>
        <w:t>.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пересылки писем межобластного потока);</w:t>
      </w:r>
    </w:p>
    <w:p w:rsidR="00AE1C8A" w:rsidRPr="00DF2385" w:rsidRDefault="00AE1C8A" w:rsidP="00AE1C8A">
      <w:pPr>
        <w:pStyle w:val="afa"/>
        <w:tabs>
          <w:tab w:val="left" w:pos="1178"/>
          <w:tab w:val="left" w:pos="9053"/>
        </w:tabs>
        <w:spacing w:line="240" w:lineRule="auto"/>
        <w:ind w:left="927"/>
        <w:rPr>
          <w:sz w:val="24"/>
          <w:szCs w:val="24"/>
        </w:rPr>
      </w:pPr>
      <w:r w:rsidRPr="00DF2385">
        <w:rPr>
          <w:sz w:val="24"/>
          <w:szCs w:val="24"/>
        </w:rPr>
        <w:t>б) ст. 16 Федерального закона от 17.07.1999 № 176 – ФЗ «О почтовой связи»;</w:t>
      </w:r>
    </w:p>
    <w:p w:rsidR="00AE1C8A" w:rsidRPr="00DF2385" w:rsidRDefault="00AE1C8A" w:rsidP="00AE1C8A">
      <w:pPr>
        <w:pStyle w:val="afa"/>
        <w:tabs>
          <w:tab w:val="left" w:pos="1178"/>
          <w:tab w:val="left" w:pos="9053"/>
        </w:tabs>
        <w:spacing w:line="240" w:lineRule="auto"/>
        <w:ind w:left="927"/>
        <w:rPr>
          <w:sz w:val="24"/>
          <w:szCs w:val="24"/>
        </w:rPr>
      </w:pPr>
      <w:r w:rsidRPr="00DF2385">
        <w:rPr>
          <w:sz w:val="24"/>
          <w:szCs w:val="24"/>
        </w:rPr>
        <w:t>в) п. 5 Условий осуществления деятельности в соответствии с лицензией № 108074;</w:t>
      </w:r>
    </w:p>
    <w:p w:rsidR="00AE1C8A" w:rsidRPr="00DF2385" w:rsidRDefault="00AE1C8A" w:rsidP="00AE1C8A">
      <w:pPr>
        <w:pStyle w:val="afa"/>
        <w:tabs>
          <w:tab w:val="left" w:pos="1178"/>
          <w:tab w:val="left" w:pos="9053"/>
        </w:tabs>
        <w:spacing w:line="240" w:lineRule="auto"/>
        <w:ind w:left="927"/>
        <w:rPr>
          <w:sz w:val="24"/>
          <w:szCs w:val="24"/>
        </w:rPr>
      </w:pPr>
      <w:r w:rsidRPr="00DF2385">
        <w:rPr>
          <w:sz w:val="24"/>
          <w:szCs w:val="24"/>
        </w:rPr>
        <w:t xml:space="preserve">г) п. «а» ст. 46 Правил оказания услуг почтовой связи, утвержденные  приказом </w:t>
      </w:r>
      <w:proofErr w:type="spellStart"/>
      <w:r w:rsidRPr="00DF2385">
        <w:rPr>
          <w:sz w:val="24"/>
          <w:szCs w:val="24"/>
        </w:rPr>
        <w:t>Минкомсвязи</w:t>
      </w:r>
      <w:proofErr w:type="spellEnd"/>
      <w:r w:rsidRPr="00DF2385">
        <w:rPr>
          <w:sz w:val="24"/>
          <w:szCs w:val="24"/>
        </w:rPr>
        <w:t xml:space="preserve"> России от 31.07.2014 № 234.</w:t>
      </w:r>
    </w:p>
    <w:p w:rsidR="00AE1C8A" w:rsidRPr="00DF2385" w:rsidRDefault="00AE1C8A" w:rsidP="00AE1C8A">
      <w:pPr>
        <w:pStyle w:val="afa"/>
        <w:tabs>
          <w:tab w:val="left" w:pos="1178"/>
          <w:tab w:val="left" w:pos="9053"/>
        </w:tabs>
        <w:spacing w:line="240" w:lineRule="auto"/>
        <w:ind w:left="927"/>
        <w:rPr>
          <w:sz w:val="24"/>
          <w:szCs w:val="24"/>
        </w:rPr>
      </w:pPr>
      <w:r w:rsidRPr="00DF2385">
        <w:rPr>
          <w:sz w:val="24"/>
          <w:szCs w:val="24"/>
        </w:rPr>
        <w:t xml:space="preserve">На основании письма Роскомнадзора от 23.12.2011 № ИО – 27952 заключение о результатах систематического наблюдения, переданы в </w:t>
      </w:r>
      <w:r w:rsidR="0090079B">
        <w:rPr>
          <w:sz w:val="24"/>
          <w:szCs w:val="24"/>
        </w:rPr>
        <w:t>г</w:t>
      </w:r>
      <w:r w:rsidRPr="00DF2385">
        <w:rPr>
          <w:sz w:val="24"/>
          <w:szCs w:val="24"/>
        </w:rPr>
        <w:t>оловное Управление Роскомнадзора по Центральному федеральному округу, для принятия мер реагирования, в т.ч. возбуждения административного дела.</w:t>
      </w:r>
    </w:p>
    <w:p w:rsidR="00794969" w:rsidRDefault="00AE1C8A" w:rsidP="00AE1C8A">
      <w:pPr>
        <w:tabs>
          <w:tab w:val="left" w:pos="1178"/>
          <w:tab w:val="left" w:pos="9053"/>
        </w:tabs>
        <w:spacing w:line="240" w:lineRule="auto"/>
        <w:ind w:firstLine="709"/>
        <w:rPr>
          <w:sz w:val="24"/>
          <w:szCs w:val="24"/>
        </w:rPr>
      </w:pPr>
      <w:proofErr w:type="gramStart"/>
      <w:r w:rsidRPr="00DF2385">
        <w:rPr>
          <w:sz w:val="24"/>
          <w:szCs w:val="24"/>
        </w:rPr>
        <w:t xml:space="preserve">Для рассмотрения информации полученной из Управления по Астраханской области филиала ФГУП «РЧЦ ЦФО» в Южном и </w:t>
      </w:r>
      <w:proofErr w:type="spellStart"/>
      <w:r w:rsidRPr="00DF2385">
        <w:rPr>
          <w:sz w:val="24"/>
          <w:szCs w:val="24"/>
        </w:rPr>
        <w:t>Северо-Кавказском</w:t>
      </w:r>
      <w:proofErr w:type="spellEnd"/>
      <w:r w:rsidRPr="00DF2385">
        <w:rPr>
          <w:sz w:val="24"/>
          <w:szCs w:val="24"/>
        </w:rPr>
        <w:t xml:space="preserve"> федеральных округах, а также проверки исполнения предписаний, проведено </w:t>
      </w:r>
      <w:r w:rsidR="00794969">
        <w:rPr>
          <w:sz w:val="24"/>
          <w:szCs w:val="24"/>
        </w:rPr>
        <w:t>11</w:t>
      </w:r>
      <w:r w:rsidRPr="00DF2385">
        <w:rPr>
          <w:sz w:val="24"/>
          <w:szCs w:val="24"/>
        </w:rPr>
        <w:t xml:space="preserve"> внеплановых документарных проверок в отношении </w:t>
      </w:r>
      <w:r w:rsidR="00794969">
        <w:rPr>
          <w:sz w:val="24"/>
          <w:szCs w:val="24"/>
        </w:rPr>
        <w:t>операторов связи, из них во 2-м квартале проведено 7 контрольно (надзорных) мероприятий.</w:t>
      </w:r>
      <w:proofErr w:type="gramEnd"/>
    </w:p>
    <w:p w:rsidR="00AE1C8A" w:rsidRPr="00DF2385" w:rsidRDefault="00AE1C8A" w:rsidP="00AE1C8A">
      <w:pPr>
        <w:tabs>
          <w:tab w:val="left" w:pos="1178"/>
          <w:tab w:val="left" w:pos="9053"/>
        </w:tabs>
        <w:spacing w:line="240" w:lineRule="auto"/>
        <w:ind w:firstLine="709"/>
        <w:rPr>
          <w:sz w:val="24"/>
          <w:szCs w:val="24"/>
        </w:rPr>
      </w:pPr>
      <w:r w:rsidRPr="00DF2385">
        <w:rPr>
          <w:sz w:val="24"/>
          <w:szCs w:val="24"/>
        </w:rPr>
        <w:lastRenderedPageBreak/>
        <w:t xml:space="preserve"> По итогам проверок выявлены нарушения:</w:t>
      </w:r>
    </w:p>
    <w:p w:rsidR="00AE1C8A" w:rsidRPr="00DF2385" w:rsidRDefault="00AE1C8A" w:rsidP="00AE1C8A">
      <w:pPr>
        <w:tabs>
          <w:tab w:val="left" w:pos="1178"/>
          <w:tab w:val="left" w:pos="9053"/>
        </w:tabs>
        <w:spacing w:line="240" w:lineRule="auto"/>
        <w:ind w:firstLine="709"/>
        <w:rPr>
          <w:sz w:val="24"/>
          <w:szCs w:val="24"/>
        </w:rPr>
      </w:pPr>
      <w:r w:rsidRPr="00DF2385">
        <w:rPr>
          <w:sz w:val="24"/>
          <w:szCs w:val="24"/>
        </w:rPr>
        <w:t>- п. 1 ст. 24 Федерального закона от 07.07.2003 № 126-ФЗ «О связи»;</w:t>
      </w:r>
    </w:p>
    <w:p w:rsidR="00AE1C8A" w:rsidRPr="00DF2385" w:rsidRDefault="00AE1C8A" w:rsidP="00AE1C8A">
      <w:pPr>
        <w:tabs>
          <w:tab w:val="left" w:pos="1178"/>
          <w:tab w:val="left" w:pos="9053"/>
        </w:tabs>
        <w:spacing w:line="240" w:lineRule="auto"/>
        <w:ind w:firstLine="709"/>
        <w:rPr>
          <w:sz w:val="24"/>
          <w:szCs w:val="24"/>
          <w:highlight w:val="yellow"/>
        </w:rPr>
      </w:pPr>
      <w:r w:rsidRPr="00DF2385">
        <w:rPr>
          <w:sz w:val="24"/>
          <w:szCs w:val="24"/>
        </w:rPr>
        <w:t>-  п. 2 ст. 25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rsidR="00794969" w:rsidRDefault="00794969" w:rsidP="00AE1C8A">
      <w:pPr>
        <w:tabs>
          <w:tab w:val="left" w:pos="1178"/>
          <w:tab w:val="left" w:pos="9053"/>
        </w:tabs>
        <w:spacing w:line="240" w:lineRule="auto"/>
        <w:ind w:firstLine="709"/>
        <w:rPr>
          <w:sz w:val="24"/>
          <w:szCs w:val="24"/>
        </w:rPr>
      </w:pPr>
      <w:r>
        <w:rPr>
          <w:sz w:val="24"/>
          <w:szCs w:val="24"/>
        </w:rPr>
        <w:t>Операторам связи выданы предписания, а также возбуждены дела об административных правонарушениях.</w:t>
      </w:r>
    </w:p>
    <w:p w:rsidR="00A57D58" w:rsidRPr="008B3A1C" w:rsidRDefault="00A57D58" w:rsidP="00A57D58">
      <w:pPr>
        <w:pStyle w:val="afa"/>
        <w:tabs>
          <w:tab w:val="left" w:pos="1178"/>
          <w:tab w:val="left" w:pos="9053"/>
        </w:tabs>
        <w:spacing w:line="240" w:lineRule="auto"/>
        <w:ind w:left="0" w:firstLine="567"/>
        <w:rPr>
          <w:color w:val="000000"/>
          <w:sz w:val="24"/>
          <w:szCs w:val="24"/>
        </w:rPr>
      </w:pPr>
      <w:r w:rsidRPr="008B3A1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B3A1C" w:rsidRDefault="00A57D58" w:rsidP="00A57D58">
      <w:pPr>
        <w:tabs>
          <w:tab w:val="left" w:pos="1178"/>
          <w:tab w:val="left" w:pos="9053"/>
        </w:tabs>
        <w:spacing w:line="240" w:lineRule="auto"/>
        <w:ind w:firstLine="567"/>
        <w:rPr>
          <w:color w:val="000000"/>
          <w:sz w:val="24"/>
          <w:szCs w:val="24"/>
        </w:rPr>
      </w:pPr>
      <w:r w:rsidRPr="008B3A1C">
        <w:rPr>
          <w:color w:val="000000"/>
          <w:sz w:val="24"/>
          <w:szCs w:val="24"/>
        </w:rPr>
        <w:t>Предложения по повышению эффективности исполнения полномочия отсутствуют.</w:t>
      </w:r>
    </w:p>
    <w:p w:rsidR="00A57D58" w:rsidRPr="008B3A1C" w:rsidRDefault="00A57D58" w:rsidP="00A57D58">
      <w:pPr>
        <w:tabs>
          <w:tab w:val="left" w:pos="1178"/>
          <w:tab w:val="left" w:pos="9053"/>
        </w:tabs>
        <w:spacing w:line="240" w:lineRule="auto"/>
        <w:ind w:firstLine="567"/>
        <w:rPr>
          <w:i/>
          <w:iCs/>
          <w:sz w:val="28"/>
          <w:szCs w:val="28"/>
        </w:rPr>
      </w:pPr>
      <w:r w:rsidRPr="008B3A1C">
        <w:rPr>
          <w:color w:val="000000"/>
          <w:sz w:val="24"/>
          <w:szCs w:val="24"/>
        </w:rPr>
        <w:t>Проблемы при исполнении полномочия в отчетном периоде не выявлены</w:t>
      </w:r>
      <w:r w:rsidRPr="008B3A1C">
        <w:rPr>
          <w:i/>
          <w:iCs/>
          <w:color w:val="000000"/>
          <w:sz w:val="24"/>
          <w:szCs w:val="24"/>
        </w:rPr>
        <w:t>.</w:t>
      </w:r>
    </w:p>
    <w:p w:rsidR="00A57D58" w:rsidRPr="008B3A1C" w:rsidRDefault="00A57D58" w:rsidP="00A57D58">
      <w:pPr>
        <w:tabs>
          <w:tab w:val="left" w:pos="1178"/>
          <w:tab w:val="left" w:pos="9053"/>
        </w:tabs>
        <w:spacing w:line="240" w:lineRule="auto"/>
        <w:ind w:firstLine="567"/>
        <w:rPr>
          <w:sz w:val="24"/>
          <w:szCs w:val="24"/>
        </w:rPr>
      </w:pPr>
      <w:r w:rsidRPr="008B3A1C">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A57D58" w:rsidRPr="00D5314F" w:rsidRDefault="00A57D58" w:rsidP="00A57D58">
      <w:pPr>
        <w:autoSpaceDE w:val="0"/>
        <w:autoSpaceDN w:val="0"/>
        <w:adjustRightInd w:val="0"/>
        <w:spacing w:line="240" w:lineRule="auto"/>
        <w:rPr>
          <w:sz w:val="24"/>
          <w:szCs w:val="24"/>
        </w:rPr>
      </w:pPr>
    </w:p>
    <w:p w:rsidR="00A57D58" w:rsidRPr="00D5314F" w:rsidRDefault="00A57D58" w:rsidP="00A57D58">
      <w:pPr>
        <w:tabs>
          <w:tab w:val="left" w:pos="1178"/>
          <w:tab w:val="left" w:pos="9053"/>
        </w:tabs>
        <w:spacing w:line="240" w:lineRule="auto"/>
        <w:ind w:firstLine="567"/>
        <w:rPr>
          <w:b/>
          <w:bCs/>
          <w:i/>
          <w:iCs/>
          <w:sz w:val="24"/>
          <w:szCs w:val="24"/>
        </w:rPr>
      </w:pPr>
      <w:r w:rsidRPr="00D5314F">
        <w:rPr>
          <w:i/>
          <w:iCs/>
          <w:color w:val="000000"/>
          <w:sz w:val="24"/>
          <w:szCs w:val="24"/>
        </w:rPr>
        <w:tab/>
      </w:r>
      <w:r w:rsidRPr="00D5314F">
        <w:rPr>
          <w:b/>
          <w:bCs/>
          <w:i/>
          <w:iCs/>
          <w:sz w:val="24"/>
          <w:szCs w:val="24"/>
        </w:rPr>
        <w:t>1.2.7.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A57D58" w:rsidRPr="00D5314F" w:rsidRDefault="00A57D58" w:rsidP="00A57D58">
      <w:pPr>
        <w:spacing w:before="108" w:after="108" w:line="240" w:lineRule="auto"/>
        <w:ind w:firstLine="709"/>
        <w:rPr>
          <w:sz w:val="24"/>
          <w:szCs w:val="24"/>
        </w:rPr>
      </w:pPr>
      <w:r w:rsidRPr="00D5314F">
        <w:rPr>
          <w:sz w:val="24"/>
          <w:szCs w:val="24"/>
        </w:rPr>
        <w:t>Количество разрешений, в отношении которых исполняется полномочие - 2</w:t>
      </w:r>
      <w:r w:rsidR="00794969">
        <w:rPr>
          <w:sz w:val="24"/>
          <w:szCs w:val="24"/>
        </w:rPr>
        <w:t>5</w:t>
      </w:r>
      <w:r w:rsidRPr="00D5314F">
        <w:rPr>
          <w:sz w:val="24"/>
          <w:szCs w:val="24"/>
        </w:rPr>
        <w:t>.</w:t>
      </w:r>
    </w:p>
    <w:p w:rsidR="00A57D58" w:rsidRPr="00D5314F" w:rsidRDefault="00A57D58" w:rsidP="00A57D58">
      <w:pPr>
        <w:spacing w:before="108" w:after="108" w:line="240" w:lineRule="auto"/>
        <w:ind w:firstLine="709"/>
        <w:rPr>
          <w:sz w:val="24"/>
          <w:szCs w:val="24"/>
        </w:rPr>
      </w:pPr>
      <w:r w:rsidRPr="00D5314F">
        <w:rPr>
          <w:sz w:val="24"/>
          <w:szCs w:val="24"/>
        </w:rPr>
        <w:t>Количество сотрудников, в должностных регламентах которых установлено исполнение полномочия –1 сотрудников.</w:t>
      </w:r>
    </w:p>
    <w:p w:rsidR="00A57D58" w:rsidRPr="00D5314F" w:rsidRDefault="00A57D58" w:rsidP="00A57D58">
      <w:pPr>
        <w:spacing w:before="108" w:after="108" w:line="240" w:lineRule="auto"/>
        <w:ind w:firstLine="709"/>
        <w:rPr>
          <w:sz w:val="24"/>
          <w:szCs w:val="24"/>
        </w:rPr>
      </w:pPr>
      <w:r w:rsidRPr="00D5314F">
        <w:rPr>
          <w:sz w:val="24"/>
          <w:szCs w:val="24"/>
        </w:rPr>
        <w:t>Доля полномочия – 0,11</w:t>
      </w:r>
    </w:p>
    <w:p w:rsidR="00A57D58" w:rsidRPr="00D5314F" w:rsidRDefault="00A57D58" w:rsidP="00A57D58">
      <w:pPr>
        <w:tabs>
          <w:tab w:val="left" w:pos="1178"/>
          <w:tab w:val="left" w:pos="9053"/>
        </w:tabs>
        <w:spacing w:before="108" w:after="108" w:line="240" w:lineRule="auto"/>
        <w:ind w:firstLine="567"/>
        <w:rPr>
          <w:color w:val="000000"/>
          <w:sz w:val="24"/>
          <w:szCs w:val="24"/>
        </w:rPr>
      </w:pPr>
      <w:r w:rsidRPr="00D5314F">
        <w:rPr>
          <w:color w:val="000000"/>
          <w:sz w:val="24"/>
          <w:szCs w:val="24"/>
        </w:rPr>
        <w:t>Предложения по повышению эффективности исполнения полномочия отсутствуют.</w:t>
      </w:r>
    </w:p>
    <w:p w:rsidR="00A57D58" w:rsidRPr="00D5314F" w:rsidRDefault="00A57D58" w:rsidP="00A57D58">
      <w:pPr>
        <w:tabs>
          <w:tab w:val="left" w:pos="1178"/>
          <w:tab w:val="left" w:pos="9053"/>
        </w:tabs>
        <w:spacing w:before="108" w:after="108" w:line="240" w:lineRule="auto"/>
        <w:ind w:firstLine="567"/>
        <w:rPr>
          <w:color w:val="000000"/>
          <w:sz w:val="24"/>
          <w:szCs w:val="24"/>
        </w:rPr>
      </w:pPr>
      <w:r w:rsidRPr="00D5314F">
        <w:rPr>
          <w:color w:val="000000"/>
          <w:sz w:val="24"/>
          <w:szCs w:val="24"/>
        </w:rPr>
        <w:t>Проблемы при исполнении полномочия в отчетном периоде не выявлены.</w:t>
      </w:r>
    </w:p>
    <w:p w:rsidR="00794969" w:rsidRDefault="00794969" w:rsidP="00794969">
      <w:pPr>
        <w:spacing w:line="240" w:lineRule="auto"/>
        <w:ind w:firstLine="709"/>
        <w:rPr>
          <w:sz w:val="24"/>
          <w:szCs w:val="24"/>
        </w:rPr>
      </w:pPr>
      <w:r w:rsidRPr="00527A21">
        <w:rPr>
          <w:sz w:val="24"/>
          <w:szCs w:val="24"/>
        </w:rPr>
        <w:t>В</w:t>
      </w:r>
      <w:r>
        <w:rPr>
          <w:sz w:val="24"/>
          <w:szCs w:val="24"/>
        </w:rPr>
        <w:t xml:space="preserve"> отчетном периоде</w:t>
      </w:r>
      <w:r w:rsidRPr="00527A21">
        <w:rPr>
          <w:sz w:val="24"/>
          <w:szCs w:val="24"/>
        </w:rPr>
        <w:t xml:space="preserve"> исполнение полномочия в плане деятельности Управления не запланировано. Внеплано</w:t>
      </w:r>
      <w:r>
        <w:rPr>
          <w:sz w:val="24"/>
          <w:szCs w:val="24"/>
        </w:rPr>
        <w:t>вых мероприятий не проводилось.</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Pr="008B3A1C" w:rsidRDefault="00A57D58" w:rsidP="00A57D58">
      <w:pPr>
        <w:tabs>
          <w:tab w:val="left" w:pos="1178"/>
          <w:tab w:val="left" w:pos="9053"/>
        </w:tabs>
        <w:spacing w:line="240" w:lineRule="auto"/>
        <w:ind w:firstLine="567"/>
        <w:rPr>
          <w:b/>
          <w:bCs/>
          <w:i/>
          <w:iCs/>
          <w:color w:val="000000"/>
          <w:sz w:val="24"/>
          <w:szCs w:val="24"/>
        </w:rPr>
      </w:pPr>
      <w:r w:rsidRPr="008B3A1C">
        <w:rPr>
          <w:b/>
          <w:bCs/>
          <w:i/>
          <w:iCs/>
          <w:color w:val="000000"/>
          <w:sz w:val="24"/>
          <w:szCs w:val="24"/>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A57D58" w:rsidRPr="008B3A1C" w:rsidRDefault="00A57D58" w:rsidP="00A57D58">
      <w:pPr>
        <w:tabs>
          <w:tab w:val="left" w:pos="1178"/>
          <w:tab w:val="left" w:pos="9053"/>
        </w:tabs>
        <w:spacing w:line="240" w:lineRule="auto"/>
        <w:ind w:firstLine="567"/>
        <w:rPr>
          <w:b/>
          <w:bCs/>
          <w:i/>
          <w:iCs/>
          <w:color w:val="000000"/>
          <w:sz w:val="24"/>
          <w:szCs w:val="24"/>
        </w:rPr>
      </w:pP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–7</w:t>
      </w:r>
      <w:r w:rsidR="00794969">
        <w:rPr>
          <w:sz w:val="24"/>
          <w:szCs w:val="24"/>
        </w:rPr>
        <w:t>909</w:t>
      </w:r>
      <w:r w:rsidRPr="009841B8">
        <w:rPr>
          <w:sz w:val="24"/>
          <w:szCs w:val="24"/>
        </w:rPr>
        <w:t>.</w:t>
      </w:r>
    </w:p>
    <w:p w:rsidR="00A57D58" w:rsidRPr="008B3A1C" w:rsidRDefault="00A57D58" w:rsidP="00A57D58">
      <w:pPr>
        <w:spacing w:line="240" w:lineRule="auto"/>
        <w:ind w:firstLine="709"/>
        <w:rPr>
          <w:sz w:val="24"/>
          <w:szCs w:val="24"/>
        </w:rPr>
      </w:pPr>
      <w:r w:rsidRPr="008B3A1C">
        <w:rPr>
          <w:sz w:val="24"/>
          <w:szCs w:val="24"/>
        </w:rPr>
        <w:t>Количество сотрудников, в должностных регламентах которых установлено исполнение полномочия - 4 сотрудника.</w:t>
      </w:r>
    </w:p>
    <w:p w:rsidR="00A57D58" w:rsidRDefault="00A57D58" w:rsidP="00A57D58">
      <w:pPr>
        <w:spacing w:line="240" w:lineRule="auto"/>
        <w:ind w:firstLine="709"/>
        <w:rPr>
          <w:sz w:val="24"/>
          <w:szCs w:val="24"/>
        </w:rPr>
      </w:pPr>
      <w:r w:rsidRPr="008B3A1C">
        <w:rPr>
          <w:sz w:val="24"/>
          <w:szCs w:val="24"/>
        </w:rPr>
        <w:t>Доля полномочия – 0,12</w:t>
      </w:r>
    </w:p>
    <w:p w:rsidR="00D6599F" w:rsidRDefault="00D6599F" w:rsidP="00A57D58">
      <w:pPr>
        <w:spacing w:line="240" w:lineRule="auto"/>
        <w:ind w:firstLine="709"/>
        <w:rPr>
          <w:sz w:val="24"/>
          <w:szCs w:val="24"/>
        </w:rPr>
      </w:pPr>
    </w:p>
    <w:p w:rsidR="00A57D58" w:rsidRDefault="00A57D58" w:rsidP="00A57D58">
      <w:pPr>
        <w:tabs>
          <w:tab w:val="left" w:pos="1178"/>
          <w:tab w:val="left" w:pos="9053"/>
        </w:tabs>
        <w:spacing w:line="240" w:lineRule="auto"/>
        <w:ind w:firstLine="567"/>
        <w:rPr>
          <w:i/>
          <w:color w:val="000000"/>
          <w:sz w:val="24"/>
          <w:szCs w:val="24"/>
        </w:rPr>
      </w:pPr>
      <w:r w:rsidRPr="008B3A1C">
        <w:rPr>
          <w:i/>
          <w:color w:val="000000"/>
          <w:sz w:val="24"/>
          <w:szCs w:val="24"/>
        </w:rPr>
        <w:t>Объемы и результаты выполнения плановых мероприятий по исполнению полномочий</w:t>
      </w:r>
    </w:p>
    <w:p w:rsidR="00794969" w:rsidRDefault="00794969" w:rsidP="00A57D58">
      <w:pPr>
        <w:tabs>
          <w:tab w:val="left" w:pos="1178"/>
          <w:tab w:val="left" w:pos="9053"/>
        </w:tabs>
        <w:spacing w:line="240" w:lineRule="auto"/>
        <w:ind w:firstLine="567"/>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794969" w:rsidRPr="00884D76" w:rsidTr="00CB119D">
        <w:trPr>
          <w:trHeight w:val="70"/>
        </w:trPr>
        <w:tc>
          <w:tcPr>
            <w:tcW w:w="2665" w:type="dxa"/>
            <w:shd w:val="clear" w:color="auto" w:fill="auto"/>
          </w:tcPr>
          <w:p w:rsidR="00794969" w:rsidRPr="00884D76" w:rsidRDefault="00794969" w:rsidP="00CB119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794969" w:rsidRPr="00C461F9" w:rsidRDefault="00794969" w:rsidP="00CB119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794969" w:rsidRPr="00C461F9" w:rsidRDefault="00794969"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794969" w:rsidRPr="00884D76" w:rsidRDefault="00794969" w:rsidP="00CB119D">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794969" w:rsidRPr="00665AAE" w:rsidRDefault="00794969" w:rsidP="00CB119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794969" w:rsidRPr="00C461F9" w:rsidRDefault="00794969" w:rsidP="00CB119D">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794969" w:rsidRPr="00C461F9" w:rsidRDefault="00794969" w:rsidP="00CB119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794969" w:rsidRPr="00C461F9" w:rsidRDefault="00794969"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794969" w:rsidRPr="00884D76" w:rsidRDefault="00794969" w:rsidP="00CB119D">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794969" w:rsidRPr="00C461F9" w:rsidRDefault="00794969" w:rsidP="00CB119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794969" w:rsidRPr="00C461F9" w:rsidRDefault="00794969" w:rsidP="00CB119D">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794969" w:rsidRPr="00884D76" w:rsidRDefault="00794969" w:rsidP="00CB119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68760D" w:rsidRPr="00884D76" w:rsidTr="00CB119D">
        <w:tc>
          <w:tcPr>
            <w:tcW w:w="2665" w:type="dxa"/>
            <w:shd w:val="clear" w:color="auto" w:fill="auto"/>
          </w:tcPr>
          <w:p w:rsidR="0068760D" w:rsidRPr="00884D76" w:rsidRDefault="0068760D"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8760D" w:rsidRPr="00DA71B2" w:rsidRDefault="00DA71B2" w:rsidP="00CB119D">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68760D" w:rsidRPr="00CB119D" w:rsidRDefault="00DA71B2" w:rsidP="00CB119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68760D" w:rsidRPr="008B3A1C" w:rsidRDefault="0068760D" w:rsidP="00CB119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09" w:type="dxa"/>
            <w:shd w:val="clear" w:color="auto" w:fill="auto"/>
            <w:vAlign w:val="center"/>
          </w:tcPr>
          <w:p w:rsidR="0068760D" w:rsidRPr="00D6599F" w:rsidRDefault="0068760D" w:rsidP="00CB119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992" w:type="dxa"/>
            <w:shd w:val="clear" w:color="auto" w:fill="BFBFBF" w:themeFill="background1" w:themeFillShade="BF"/>
            <w:vAlign w:val="center"/>
          </w:tcPr>
          <w:p w:rsidR="0068760D" w:rsidRPr="00CB119D" w:rsidRDefault="0068760D" w:rsidP="00CB119D">
            <w:pPr>
              <w:tabs>
                <w:tab w:val="left" w:pos="1178"/>
                <w:tab w:val="left" w:pos="9053"/>
              </w:tabs>
              <w:spacing w:line="240" w:lineRule="auto"/>
              <w:jc w:val="center"/>
              <w:rPr>
                <w:b/>
                <w:iCs/>
                <w:color w:val="000000"/>
                <w:sz w:val="20"/>
                <w:szCs w:val="20"/>
                <w:lang w:val="en-US"/>
              </w:rPr>
            </w:pPr>
            <w:r w:rsidRPr="00CB119D">
              <w:rPr>
                <w:b/>
                <w:iCs/>
                <w:color w:val="000000"/>
                <w:sz w:val="20"/>
                <w:szCs w:val="20"/>
                <w:lang w:val="en-US"/>
              </w:rPr>
              <w:t>1</w:t>
            </w:r>
          </w:p>
        </w:tc>
        <w:tc>
          <w:tcPr>
            <w:tcW w:w="698" w:type="dxa"/>
            <w:shd w:val="clear" w:color="auto" w:fill="auto"/>
            <w:vAlign w:val="center"/>
          </w:tcPr>
          <w:p w:rsidR="0068760D" w:rsidRPr="0068760D" w:rsidRDefault="0068760D" w:rsidP="00CB119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91" w:type="dxa"/>
            <w:shd w:val="clear" w:color="auto" w:fill="BFBFBF" w:themeFill="background1" w:themeFillShade="BF"/>
            <w:vAlign w:val="center"/>
          </w:tcPr>
          <w:p w:rsidR="0068760D" w:rsidRPr="00527A21" w:rsidRDefault="0068760D" w:rsidP="00CB119D">
            <w:pPr>
              <w:tabs>
                <w:tab w:val="left" w:pos="1178"/>
                <w:tab w:val="left" w:pos="9053"/>
              </w:tabs>
              <w:spacing w:line="240" w:lineRule="auto"/>
              <w:jc w:val="center"/>
              <w:rPr>
                <w:b/>
                <w:iCs/>
                <w:color w:val="000000"/>
                <w:sz w:val="20"/>
                <w:szCs w:val="20"/>
              </w:rPr>
            </w:pPr>
            <w:r>
              <w:rPr>
                <w:b/>
                <w:iCs/>
                <w:color w:val="000000"/>
                <w:sz w:val="20"/>
                <w:szCs w:val="20"/>
              </w:rPr>
              <w:t>1</w:t>
            </w:r>
          </w:p>
        </w:tc>
        <w:tc>
          <w:tcPr>
            <w:tcW w:w="690" w:type="dxa"/>
            <w:shd w:val="clear" w:color="auto" w:fill="FFFFFF" w:themeFill="background1"/>
            <w:vAlign w:val="center"/>
          </w:tcPr>
          <w:p w:rsidR="0068760D" w:rsidRPr="00DF2385" w:rsidRDefault="0068760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8760D" w:rsidRPr="00DF2385" w:rsidRDefault="0068760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8760D" w:rsidRPr="00EF78E7" w:rsidRDefault="0068760D" w:rsidP="00CB119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A6A6A6" w:themeFill="background1" w:themeFillShade="A6"/>
            <w:vAlign w:val="center"/>
          </w:tcPr>
          <w:p w:rsidR="0068760D" w:rsidRPr="00DF2385" w:rsidRDefault="0068760D" w:rsidP="00CB119D">
            <w:pPr>
              <w:tabs>
                <w:tab w:val="left" w:pos="1178"/>
                <w:tab w:val="left" w:pos="9053"/>
              </w:tabs>
              <w:spacing w:line="240" w:lineRule="auto"/>
              <w:jc w:val="center"/>
              <w:rPr>
                <w:b/>
                <w:iCs/>
                <w:color w:val="000000"/>
                <w:sz w:val="20"/>
                <w:szCs w:val="20"/>
              </w:rPr>
            </w:pPr>
            <w:r w:rsidRPr="00DF2385">
              <w:rPr>
                <w:b/>
                <w:iCs/>
                <w:color w:val="000000"/>
                <w:sz w:val="20"/>
                <w:szCs w:val="20"/>
              </w:rPr>
              <w:t>1</w:t>
            </w:r>
          </w:p>
        </w:tc>
      </w:tr>
      <w:tr w:rsidR="0068760D" w:rsidRPr="00884D76" w:rsidTr="00CB119D">
        <w:tc>
          <w:tcPr>
            <w:tcW w:w="2665" w:type="dxa"/>
            <w:shd w:val="clear" w:color="auto" w:fill="auto"/>
          </w:tcPr>
          <w:p w:rsidR="0068760D" w:rsidRPr="00884D76" w:rsidRDefault="0068760D"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8760D" w:rsidRPr="0068760D" w:rsidRDefault="0068760D" w:rsidP="00CB119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708" w:type="dxa"/>
            <w:shd w:val="clear" w:color="auto" w:fill="BFBFBF" w:themeFill="background1" w:themeFillShade="BF"/>
            <w:vAlign w:val="center"/>
          </w:tcPr>
          <w:p w:rsidR="0068760D" w:rsidRPr="00CB119D" w:rsidRDefault="0068760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FFFFFF" w:themeFill="background1"/>
            <w:vAlign w:val="center"/>
          </w:tcPr>
          <w:p w:rsidR="0068760D" w:rsidRPr="008B3A1C" w:rsidRDefault="0068760D" w:rsidP="00CB119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09" w:type="dxa"/>
            <w:shd w:val="clear" w:color="auto" w:fill="auto"/>
            <w:vAlign w:val="center"/>
          </w:tcPr>
          <w:p w:rsidR="0068760D" w:rsidRPr="00D6599F" w:rsidRDefault="0068760D" w:rsidP="00CB119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992" w:type="dxa"/>
            <w:shd w:val="clear" w:color="auto" w:fill="BFBFBF" w:themeFill="background1" w:themeFillShade="BF"/>
            <w:vAlign w:val="center"/>
          </w:tcPr>
          <w:p w:rsidR="0068760D" w:rsidRPr="00CB119D" w:rsidRDefault="0068760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8" w:type="dxa"/>
            <w:shd w:val="clear" w:color="auto" w:fill="auto"/>
            <w:vAlign w:val="center"/>
          </w:tcPr>
          <w:p w:rsidR="0068760D" w:rsidRPr="0068760D" w:rsidRDefault="0068760D" w:rsidP="00CB119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91" w:type="dxa"/>
            <w:shd w:val="clear" w:color="auto" w:fill="BFBFBF" w:themeFill="background1" w:themeFillShade="BF"/>
            <w:vAlign w:val="center"/>
          </w:tcPr>
          <w:p w:rsidR="0068760D" w:rsidRPr="00527A21" w:rsidRDefault="0068760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68760D" w:rsidRPr="00DF2385" w:rsidRDefault="0068760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8760D" w:rsidRPr="00DF2385" w:rsidRDefault="0068760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8760D" w:rsidRPr="00EF78E7" w:rsidRDefault="0068760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68760D" w:rsidRPr="00DF2385" w:rsidRDefault="0068760D" w:rsidP="00CB119D">
            <w:pPr>
              <w:tabs>
                <w:tab w:val="left" w:pos="1178"/>
                <w:tab w:val="left" w:pos="9053"/>
              </w:tabs>
              <w:spacing w:line="240" w:lineRule="auto"/>
              <w:jc w:val="center"/>
              <w:rPr>
                <w:b/>
                <w:iCs/>
                <w:color w:val="000000"/>
                <w:sz w:val="20"/>
                <w:szCs w:val="20"/>
              </w:rPr>
            </w:pPr>
            <w:r w:rsidRPr="00DF2385">
              <w:rPr>
                <w:b/>
                <w:iCs/>
                <w:color w:val="000000"/>
                <w:sz w:val="20"/>
                <w:szCs w:val="20"/>
              </w:rPr>
              <w:t>0</w:t>
            </w:r>
          </w:p>
        </w:tc>
      </w:tr>
      <w:tr w:rsidR="0068760D" w:rsidRPr="00884D76" w:rsidTr="00CB119D">
        <w:tc>
          <w:tcPr>
            <w:tcW w:w="2665" w:type="dxa"/>
            <w:shd w:val="clear" w:color="auto" w:fill="auto"/>
          </w:tcPr>
          <w:p w:rsidR="0068760D" w:rsidRPr="00884D76" w:rsidRDefault="0068760D" w:rsidP="00CB119D">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8760D" w:rsidRPr="0068760D" w:rsidRDefault="0068760D" w:rsidP="00CB119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708" w:type="dxa"/>
            <w:shd w:val="clear" w:color="auto" w:fill="BFBFBF" w:themeFill="background1" w:themeFillShade="BF"/>
            <w:vAlign w:val="center"/>
          </w:tcPr>
          <w:p w:rsidR="0068760D" w:rsidRPr="00CB119D" w:rsidRDefault="0068760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FFFFFF" w:themeFill="background1"/>
            <w:vAlign w:val="center"/>
          </w:tcPr>
          <w:p w:rsidR="0068760D" w:rsidRPr="008B3A1C" w:rsidRDefault="0068760D" w:rsidP="00CB119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09" w:type="dxa"/>
            <w:shd w:val="clear" w:color="auto" w:fill="auto"/>
            <w:vAlign w:val="center"/>
          </w:tcPr>
          <w:p w:rsidR="0068760D" w:rsidRPr="00D6599F" w:rsidRDefault="0068760D" w:rsidP="00CB119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992" w:type="dxa"/>
            <w:shd w:val="clear" w:color="auto" w:fill="BFBFBF" w:themeFill="background1" w:themeFillShade="BF"/>
            <w:vAlign w:val="center"/>
          </w:tcPr>
          <w:p w:rsidR="0068760D" w:rsidRPr="00CB119D" w:rsidRDefault="0068760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8" w:type="dxa"/>
            <w:shd w:val="clear" w:color="auto" w:fill="auto"/>
            <w:vAlign w:val="center"/>
          </w:tcPr>
          <w:p w:rsidR="0068760D" w:rsidRPr="0068760D" w:rsidRDefault="0068760D" w:rsidP="00CB119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91" w:type="dxa"/>
            <w:shd w:val="clear" w:color="auto" w:fill="BFBFBF" w:themeFill="background1" w:themeFillShade="BF"/>
            <w:vAlign w:val="center"/>
          </w:tcPr>
          <w:p w:rsidR="0068760D" w:rsidRPr="00527A21" w:rsidRDefault="0068760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68760D" w:rsidRPr="00DF2385" w:rsidRDefault="0068760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8760D" w:rsidRPr="00DF2385" w:rsidRDefault="0068760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8760D" w:rsidRPr="00EF78E7" w:rsidRDefault="0068760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68760D" w:rsidRPr="00DF2385" w:rsidRDefault="0068760D" w:rsidP="00CB119D">
            <w:pPr>
              <w:tabs>
                <w:tab w:val="left" w:pos="1178"/>
                <w:tab w:val="left" w:pos="9053"/>
              </w:tabs>
              <w:spacing w:line="240" w:lineRule="auto"/>
              <w:jc w:val="center"/>
              <w:rPr>
                <w:b/>
                <w:iCs/>
                <w:color w:val="000000"/>
                <w:sz w:val="20"/>
                <w:szCs w:val="20"/>
              </w:rPr>
            </w:pPr>
            <w:r w:rsidRPr="00DF2385">
              <w:rPr>
                <w:b/>
                <w:iCs/>
                <w:color w:val="000000"/>
                <w:sz w:val="20"/>
                <w:szCs w:val="20"/>
              </w:rPr>
              <w:t>0</w:t>
            </w:r>
          </w:p>
        </w:tc>
      </w:tr>
      <w:tr w:rsidR="0068760D" w:rsidRPr="00884D76" w:rsidTr="00CB119D">
        <w:tc>
          <w:tcPr>
            <w:tcW w:w="2665" w:type="dxa"/>
            <w:shd w:val="clear" w:color="auto" w:fill="auto"/>
          </w:tcPr>
          <w:p w:rsidR="0068760D" w:rsidRPr="00884D76" w:rsidRDefault="0068760D" w:rsidP="00CB119D">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8760D" w:rsidRPr="0068760D" w:rsidRDefault="0068760D" w:rsidP="00CB119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708" w:type="dxa"/>
            <w:shd w:val="clear" w:color="auto" w:fill="BFBFBF" w:themeFill="background1" w:themeFillShade="BF"/>
            <w:vAlign w:val="center"/>
          </w:tcPr>
          <w:p w:rsidR="0068760D" w:rsidRPr="00CB119D" w:rsidRDefault="0068760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FFFFFF" w:themeFill="background1"/>
            <w:vAlign w:val="center"/>
          </w:tcPr>
          <w:p w:rsidR="0068760D" w:rsidRPr="008B3A1C" w:rsidRDefault="0068760D" w:rsidP="00CB119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09" w:type="dxa"/>
            <w:shd w:val="clear" w:color="auto" w:fill="auto"/>
            <w:vAlign w:val="center"/>
          </w:tcPr>
          <w:p w:rsidR="0068760D" w:rsidRPr="00D6599F" w:rsidRDefault="0068760D" w:rsidP="00CB119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992" w:type="dxa"/>
            <w:shd w:val="clear" w:color="auto" w:fill="BFBFBF" w:themeFill="background1" w:themeFillShade="BF"/>
            <w:vAlign w:val="center"/>
          </w:tcPr>
          <w:p w:rsidR="0068760D" w:rsidRPr="00CB119D" w:rsidRDefault="0068760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8" w:type="dxa"/>
            <w:shd w:val="clear" w:color="auto" w:fill="auto"/>
            <w:vAlign w:val="center"/>
          </w:tcPr>
          <w:p w:rsidR="0068760D" w:rsidRPr="0068760D" w:rsidRDefault="0068760D" w:rsidP="00CB119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91" w:type="dxa"/>
            <w:shd w:val="clear" w:color="auto" w:fill="BFBFBF" w:themeFill="background1" w:themeFillShade="BF"/>
            <w:vAlign w:val="center"/>
          </w:tcPr>
          <w:p w:rsidR="0068760D" w:rsidRPr="00527A21" w:rsidRDefault="0068760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68760D" w:rsidRPr="00DF2385" w:rsidRDefault="0068760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8760D" w:rsidRPr="00DF2385" w:rsidRDefault="0068760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8760D" w:rsidRPr="00EF78E7" w:rsidRDefault="0068760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68760D" w:rsidRPr="00DF2385" w:rsidRDefault="0068760D" w:rsidP="00CB119D">
            <w:pPr>
              <w:tabs>
                <w:tab w:val="left" w:pos="1178"/>
                <w:tab w:val="left" w:pos="9053"/>
              </w:tabs>
              <w:spacing w:line="240" w:lineRule="auto"/>
              <w:jc w:val="center"/>
              <w:rPr>
                <w:b/>
                <w:iCs/>
                <w:color w:val="000000"/>
                <w:sz w:val="20"/>
                <w:szCs w:val="20"/>
              </w:rPr>
            </w:pPr>
            <w:r w:rsidRPr="00DF2385">
              <w:rPr>
                <w:b/>
                <w:iCs/>
                <w:color w:val="000000"/>
                <w:sz w:val="20"/>
                <w:szCs w:val="20"/>
              </w:rPr>
              <w:t>0</w:t>
            </w:r>
          </w:p>
        </w:tc>
      </w:tr>
      <w:tr w:rsidR="0068760D" w:rsidRPr="00884D76" w:rsidTr="00CB119D">
        <w:tc>
          <w:tcPr>
            <w:tcW w:w="2665" w:type="dxa"/>
            <w:shd w:val="clear" w:color="auto" w:fill="auto"/>
          </w:tcPr>
          <w:p w:rsidR="0068760D" w:rsidRPr="00884D76" w:rsidRDefault="0068760D" w:rsidP="00CB119D">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8760D" w:rsidRPr="0068760D" w:rsidRDefault="0068760D" w:rsidP="00CB119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708" w:type="dxa"/>
            <w:shd w:val="clear" w:color="auto" w:fill="BFBFBF" w:themeFill="background1" w:themeFillShade="BF"/>
            <w:vAlign w:val="center"/>
          </w:tcPr>
          <w:p w:rsidR="0068760D" w:rsidRPr="00CB119D" w:rsidRDefault="0068760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FFFFFF" w:themeFill="background1"/>
            <w:vAlign w:val="center"/>
          </w:tcPr>
          <w:p w:rsidR="0068760D" w:rsidRPr="008B3A1C" w:rsidRDefault="0068760D" w:rsidP="00CB119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09" w:type="dxa"/>
            <w:shd w:val="clear" w:color="auto" w:fill="auto"/>
            <w:vAlign w:val="center"/>
          </w:tcPr>
          <w:p w:rsidR="0068760D" w:rsidRPr="00D6599F" w:rsidRDefault="0068760D" w:rsidP="00CB119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992" w:type="dxa"/>
            <w:shd w:val="clear" w:color="auto" w:fill="BFBFBF" w:themeFill="background1" w:themeFillShade="BF"/>
            <w:vAlign w:val="center"/>
          </w:tcPr>
          <w:p w:rsidR="0068760D" w:rsidRPr="00CB119D" w:rsidRDefault="0068760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8" w:type="dxa"/>
            <w:shd w:val="clear" w:color="auto" w:fill="auto"/>
            <w:vAlign w:val="center"/>
          </w:tcPr>
          <w:p w:rsidR="0068760D" w:rsidRPr="0068760D" w:rsidRDefault="0068760D" w:rsidP="00CB119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91" w:type="dxa"/>
            <w:shd w:val="clear" w:color="auto" w:fill="BFBFBF" w:themeFill="background1" w:themeFillShade="BF"/>
            <w:vAlign w:val="center"/>
          </w:tcPr>
          <w:p w:rsidR="0068760D" w:rsidRPr="00527A21" w:rsidRDefault="0068760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68760D" w:rsidRPr="00DF2385" w:rsidRDefault="0068760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68760D" w:rsidRPr="00DF2385" w:rsidRDefault="0068760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8760D" w:rsidRPr="00EF78E7" w:rsidRDefault="0068760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68760D" w:rsidRPr="00DF2385" w:rsidRDefault="0068760D" w:rsidP="00CB119D">
            <w:pPr>
              <w:tabs>
                <w:tab w:val="left" w:pos="1178"/>
                <w:tab w:val="left" w:pos="9053"/>
              </w:tabs>
              <w:spacing w:line="240" w:lineRule="auto"/>
              <w:jc w:val="center"/>
              <w:rPr>
                <w:b/>
                <w:iCs/>
                <w:color w:val="000000"/>
                <w:sz w:val="20"/>
                <w:szCs w:val="20"/>
              </w:rPr>
            </w:pPr>
            <w:r w:rsidRPr="00DF2385">
              <w:rPr>
                <w:b/>
                <w:iCs/>
                <w:color w:val="000000"/>
                <w:sz w:val="20"/>
                <w:szCs w:val="20"/>
              </w:rPr>
              <w:t>0</w:t>
            </w:r>
          </w:p>
        </w:tc>
      </w:tr>
    </w:tbl>
    <w:p w:rsidR="00794969" w:rsidRPr="008B3A1C" w:rsidRDefault="00794969" w:rsidP="00A57D58">
      <w:pPr>
        <w:tabs>
          <w:tab w:val="left" w:pos="1178"/>
          <w:tab w:val="left" w:pos="9053"/>
        </w:tabs>
        <w:spacing w:line="240" w:lineRule="auto"/>
        <w:ind w:firstLine="567"/>
        <w:rPr>
          <w:i/>
          <w:color w:val="000000"/>
          <w:sz w:val="24"/>
          <w:szCs w:val="24"/>
        </w:rPr>
      </w:pPr>
    </w:p>
    <w:p w:rsidR="00A57D58" w:rsidRDefault="00A57D58" w:rsidP="00A57D58">
      <w:pPr>
        <w:tabs>
          <w:tab w:val="left" w:pos="1178"/>
          <w:tab w:val="left" w:pos="9053"/>
        </w:tabs>
        <w:spacing w:line="240" w:lineRule="auto"/>
        <w:rPr>
          <w:i/>
          <w:iCs/>
          <w:sz w:val="24"/>
          <w:szCs w:val="24"/>
        </w:rPr>
      </w:pPr>
      <w:r w:rsidRPr="008B3A1C">
        <w:rPr>
          <w:i/>
          <w:color w:val="000000"/>
          <w:sz w:val="24"/>
          <w:szCs w:val="24"/>
        </w:rPr>
        <w:t xml:space="preserve">         </w:t>
      </w:r>
      <w:r w:rsidRPr="008B3A1C">
        <w:rPr>
          <w:i/>
          <w:iCs/>
          <w:sz w:val="24"/>
          <w:szCs w:val="24"/>
        </w:rPr>
        <w:t>Объемы и результаты проведения внеплановых мероприятий по исполнению полномочия</w:t>
      </w:r>
    </w:p>
    <w:p w:rsidR="00DA71B2" w:rsidRDefault="00DA71B2" w:rsidP="00A57D58">
      <w:pPr>
        <w:tabs>
          <w:tab w:val="left" w:pos="1178"/>
          <w:tab w:val="left" w:pos="9053"/>
        </w:tabs>
        <w:spacing w:line="240" w:lineRule="auto"/>
        <w:rPr>
          <w:i/>
          <w:iCs/>
          <w:sz w:val="24"/>
          <w:szCs w:val="24"/>
        </w:rPr>
      </w:pPr>
    </w:p>
    <w:p w:rsidR="00DA71B2" w:rsidRDefault="00DA71B2" w:rsidP="00A57D58">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CB119D" w:rsidRPr="00884D76" w:rsidTr="00CB119D">
        <w:trPr>
          <w:trHeight w:val="70"/>
        </w:trPr>
        <w:tc>
          <w:tcPr>
            <w:tcW w:w="2665" w:type="dxa"/>
            <w:shd w:val="clear" w:color="auto" w:fill="auto"/>
          </w:tcPr>
          <w:p w:rsidR="00CB119D" w:rsidRPr="00884D76" w:rsidRDefault="00CB119D" w:rsidP="00CB119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CB119D" w:rsidRPr="00C461F9" w:rsidRDefault="00CB119D" w:rsidP="00CB119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CB119D" w:rsidRPr="00884D76" w:rsidRDefault="00CB119D" w:rsidP="00CB119D">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CB119D" w:rsidRPr="00665AAE" w:rsidRDefault="00CB119D" w:rsidP="00CB119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CB119D" w:rsidRPr="00C461F9" w:rsidRDefault="00CB119D" w:rsidP="00CB119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CB119D" w:rsidRPr="00884D76" w:rsidRDefault="00CB119D" w:rsidP="00CB119D">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CB119D" w:rsidRPr="00C461F9" w:rsidRDefault="00CB119D" w:rsidP="00CB119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CB119D" w:rsidRPr="00884D76" w:rsidRDefault="00CB119D" w:rsidP="00CB119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CB119D" w:rsidRPr="00884D76" w:rsidTr="00CB119D">
        <w:tc>
          <w:tcPr>
            <w:tcW w:w="2665" w:type="dxa"/>
            <w:shd w:val="clear" w:color="auto" w:fill="auto"/>
          </w:tcPr>
          <w:p w:rsidR="00CB119D" w:rsidRPr="00884D76" w:rsidRDefault="00CB119D"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CB119D" w:rsidRPr="00D6599F" w:rsidRDefault="00CB119D" w:rsidP="00CB119D">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708"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FFFFFF" w:themeFill="background1"/>
            <w:vAlign w:val="center"/>
          </w:tcPr>
          <w:p w:rsidR="00CB119D" w:rsidRPr="008B3A1C" w:rsidRDefault="00CB119D" w:rsidP="00CB119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09" w:type="dxa"/>
            <w:shd w:val="clear" w:color="auto" w:fill="auto"/>
            <w:vAlign w:val="center"/>
          </w:tcPr>
          <w:p w:rsidR="00CB119D" w:rsidRPr="00D6599F" w:rsidRDefault="00CB119D" w:rsidP="00CB119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992"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8" w:type="dxa"/>
            <w:shd w:val="clear" w:color="auto" w:fill="auto"/>
            <w:vAlign w:val="center"/>
          </w:tcPr>
          <w:p w:rsidR="00CB119D" w:rsidRPr="00F20508" w:rsidRDefault="00CB119D" w:rsidP="00CB119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91"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0" w:type="dxa"/>
            <w:shd w:val="clear" w:color="auto" w:fill="FFFFFF" w:themeFill="background1"/>
            <w:vAlign w:val="center"/>
          </w:tcPr>
          <w:p w:rsidR="00CB119D" w:rsidRPr="00443916" w:rsidRDefault="00CB119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B119D" w:rsidRPr="00F20508" w:rsidRDefault="00CB119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A6A6A6" w:themeFill="background1" w:themeFillShade="A6"/>
            <w:vAlign w:val="center"/>
          </w:tcPr>
          <w:p w:rsidR="00CB119D" w:rsidRPr="00F20508" w:rsidRDefault="00CB119D" w:rsidP="00CB119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B119D" w:rsidRPr="00884D76" w:rsidTr="00CB119D">
        <w:tc>
          <w:tcPr>
            <w:tcW w:w="2665" w:type="dxa"/>
            <w:shd w:val="clear" w:color="auto" w:fill="auto"/>
          </w:tcPr>
          <w:p w:rsidR="00CB119D" w:rsidRPr="00884D76" w:rsidRDefault="00CB119D"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CB119D" w:rsidRPr="00D6599F" w:rsidRDefault="00CB119D" w:rsidP="00CB119D">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708"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FFFFFF" w:themeFill="background1"/>
            <w:vAlign w:val="center"/>
          </w:tcPr>
          <w:p w:rsidR="00CB119D" w:rsidRPr="008B3A1C" w:rsidRDefault="00CB119D" w:rsidP="00CB119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09" w:type="dxa"/>
            <w:shd w:val="clear" w:color="auto" w:fill="auto"/>
            <w:vAlign w:val="center"/>
          </w:tcPr>
          <w:p w:rsidR="00CB119D" w:rsidRPr="00D6599F" w:rsidRDefault="00CB119D" w:rsidP="00CB119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992"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8" w:type="dxa"/>
            <w:shd w:val="clear" w:color="auto" w:fill="auto"/>
            <w:vAlign w:val="center"/>
          </w:tcPr>
          <w:p w:rsidR="00CB119D" w:rsidRPr="00F20508" w:rsidRDefault="00CB119D" w:rsidP="00CB119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91"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0" w:type="dxa"/>
            <w:shd w:val="clear" w:color="auto" w:fill="FFFFFF" w:themeFill="background1"/>
            <w:vAlign w:val="center"/>
          </w:tcPr>
          <w:p w:rsidR="00CB119D" w:rsidRPr="00443916" w:rsidRDefault="00CB119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B119D" w:rsidRPr="00F20508" w:rsidRDefault="00CB119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A6A6A6" w:themeFill="background1" w:themeFillShade="A6"/>
            <w:vAlign w:val="center"/>
          </w:tcPr>
          <w:p w:rsidR="00CB119D" w:rsidRPr="00F20508" w:rsidRDefault="00CB119D" w:rsidP="00CB119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B119D" w:rsidRPr="00884D76" w:rsidTr="00CB119D">
        <w:tc>
          <w:tcPr>
            <w:tcW w:w="2665" w:type="dxa"/>
            <w:shd w:val="clear" w:color="auto" w:fill="auto"/>
          </w:tcPr>
          <w:p w:rsidR="00CB119D" w:rsidRPr="00884D76" w:rsidRDefault="00CB119D" w:rsidP="00CB119D">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CB119D" w:rsidRPr="00D6599F" w:rsidRDefault="00CB119D" w:rsidP="00CB119D">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708"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FFFFFF" w:themeFill="background1"/>
            <w:vAlign w:val="center"/>
          </w:tcPr>
          <w:p w:rsidR="00CB119D" w:rsidRPr="008B3A1C" w:rsidRDefault="00CB119D" w:rsidP="00CB119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09" w:type="dxa"/>
            <w:shd w:val="clear" w:color="auto" w:fill="auto"/>
            <w:vAlign w:val="center"/>
          </w:tcPr>
          <w:p w:rsidR="00CB119D" w:rsidRPr="00D6599F" w:rsidRDefault="00CB119D" w:rsidP="00CB119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992"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8" w:type="dxa"/>
            <w:shd w:val="clear" w:color="auto" w:fill="auto"/>
            <w:vAlign w:val="center"/>
          </w:tcPr>
          <w:p w:rsidR="00CB119D" w:rsidRPr="00F20508" w:rsidRDefault="00CB119D" w:rsidP="00CB119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91"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0" w:type="dxa"/>
            <w:shd w:val="clear" w:color="auto" w:fill="FFFFFF" w:themeFill="background1"/>
            <w:vAlign w:val="center"/>
          </w:tcPr>
          <w:p w:rsidR="00CB119D" w:rsidRPr="00443916" w:rsidRDefault="00CB119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B119D" w:rsidRPr="00F20508" w:rsidRDefault="00CB119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A6A6A6" w:themeFill="background1" w:themeFillShade="A6"/>
            <w:vAlign w:val="center"/>
          </w:tcPr>
          <w:p w:rsidR="00CB119D" w:rsidRPr="00F20508" w:rsidRDefault="00CB119D" w:rsidP="00CB119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B119D" w:rsidRPr="00884D76" w:rsidTr="00CB119D">
        <w:tc>
          <w:tcPr>
            <w:tcW w:w="2665" w:type="dxa"/>
            <w:shd w:val="clear" w:color="auto" w:fill="auto"/>
          </w:tcPr>
          <w:p w:rsidR="00CB119D" w:rsidRPr="00884D76" w:rsidRDefault="00CB119D" w:rsidP="00CB119D">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CB119D" w:rsidRPr="00D6599F" w:rsidRDefault="00CB119D" w:rsidP="00CB119D">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708"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FFFFFF" w:themeFill="background1"/>
            <w:vAlign w:val="center"/>
          </w:tcPr>
          <w:p w:rsidR="00CB119D" w:rsidRPr="008B3A1C" w:rsidRDefault="00CB119D" w:rsidP="00CB119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09" w:type="dxa"/>
            <w:shd w:val="clear" w:color="auto" w:fill="auto"/>
            <w:vAlign w:val="center"/>
          </w:tcPr>
          <w:p w:rsidR="00CB119D" w:rsidRPr="00D6599F" w:rsidRDefault="00CB119D" w:rsidP="00CB119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992"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8" w:type="dxa"/>
            <w:shd w:val="clear" w:color="auto" w:fill="auto"/>
            <w:vAlign w:val="center"/>
          </w:tcPr>
          <w:p w:rsidR="00CB119D" w:rsidRPr="00F20508" w:rsidRDefault="00CB119D" w:rsidP="00CB119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91"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0" w:type="dxa"/>
            <w:shd w:val="clear" w:color="auto" w:fill="FFFFFF" w:themeFill="background1"/>
            <w:vAlign w:val="center"/>
          </w:tcPr>
          <w:p w:rsidR="00CB119D" w:rsidRPr="00443916" w:rsidRDefault="00CB119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B119D" w:rsidRPr="00F20508" w:rsidRDefault="00CB119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A6A6A6" w:themeFill="background1" w:themeFillShade="A6"/>
            <w:vAlign w:val="center"/>
          </w:tcPr>
          <w:p w:rsidR="00CB119D" w:rsidRPr="00F20508" w:rsidRDefault="00CB119D" w:rsidP="00CB119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B119D" w:rsidRPr="00884D76" w:rsidTr="00CB119D">
        <w:tc>
          <w:tcPr>
            <w:tcW w:w="2665" w:type="dxa"/>
            <w:shd w:val="clear" w:color="auto" w:fill="auto"/>
          </w:tcPr>
          <w:p w:rsidR="00CB119D" w:rsidRPr="00884D76" w:rsidRDefault="00CB119D" w:rsidP="00CB119D">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CB119D" w:rsidRPr="00D6599F" w:rsidRDefault="00CB119D" w:rsidP="00CB119D">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708"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FFFFFF" w:themeFill="background1"/>
            <w:vAlign w:val="center"/>
          </w:tcPr>
          <w:p w:rsidR="00CB119D" w:rsidRPr="008B3A1C" w:rsidRDefault="00CB119D" w:rsidP="00CB119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709" w:type="dxa"/>
            <w:shd w:val="clear" w:color="auto" w:fill="auto"/>
            <w:vAlign w:val="center"/>
          </w:tcPr>
          <w:p w:rsidR="00CB119D" w:rsidRPr="00D6599F" w:rsidRDefault="00CB119D" w:rsidP="00CB119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992"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8" w:type="dxa"/>
            <w:shd w:val="clear" w:color="auto" w:fill="auto"/>
            <w:vAlign w:val="center"/>
          </w:tcPr>
          <w:p w:rsidR="00CB119D" w:rsidRPr="00F20508" w:rsidRDefault="00CB119D" w:rsidP="00CB119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91"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0" w:type="dxa"/>
            <w:shd w:val="clear" w:color="auto" w:fill="FFFFFF" w:themeFill="background1"/>
            <w:vAlign w:val="center"/>
          </w:tcPr>
          <w:p w:rsidR="00CB119D" w:rsidRPr="00443916" w:rsidRDefault="00CB119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B119D" w:rsidRPr="00F20508" w:rsidRDefault="00CB119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A6A6A6" w:themeFill="background1" w:themeFillShade="A6"/>
            <w:vAlign w:val="center"/>
          </w:tcPr>
          <w:p w:rsidR="00CB119D" w:rsidRPr="00F20508" w:rsidRDefault="00CB119D" w:rsidP="00CB119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CB119D" w:rsidRDefault="00CB119D" w:rsidP="00A57D58">
      <w:pPr>
        <w:tabs>
          <w:tab w:val="left" w:pos="1178"/>
          <w:tab w:val="left" w:pos="9053"/>
        </w:tabs>
        <w:spacing w:line="240" w:lineRule="auto"/>
        <w:rPr>
          <w:iCs/>
          <w:color w:val="000000"/>
          <w:sz w:val="24"/>
          <w:szCs w:val="24"/>
        </w:rPr>
      </w:pPr>
      <w:r>
        <w:rPr>
          <w:iCs/>
          <w:color w:val="000000"/>
          <w:sz w:val="24"/>
          <w:szCs w:val="24"/>
        </w:rPr>
        <w:t xml:space="preserve">         </w:t>
      </w:r>
    </w:p>
    <w:p w:rsidR="00CB119D" w:rsidRDefault="00CB119D" w:rsidP="00A57D58">
      <w:pPr>
        <w:tabs>
          <w:tab w:val="left" w:pos="1178"/>
          <w:tab w:val="left" w:pos="9053"/>
        </w:tabs>
        <w:spacing w:line="240" w:lineRule="auto"/>
        <w:rPr>
          <w:i/>
          <w:iCs/>
          <w:sz w:val="24"/>
          <w:szCs w:val="24"/>
        </w:rPr>
      </w:pPr>
      <w:r>
        <w:rPr>
          <w:iCs/>
          <w:color w:val="000000"/>
          <w:sz w:val="24"/>
          <w:szCs w:val="24"/>
        </w:rPr>
        <w:t xml:space="preserve">         </w:t>
      </w:r>
      <w:r w:rsidRPr="00FE4824">
        <w:rPr>
          <w:iCs/>
          <w:color w:val="000000"/>
          <w:sz w:val="24"/>
          <w:szCs w:val="24"/>
        </w:rPr>
        <w:t>Средняя нагрузка на сотрудника – 0,25 мероприятия</w:t>
      </w:r>
    </w:p>
    <w:p w:rsidR="00CB119D" w:rsidRDefault="00CB119D" w:rsidP="00CB119D">
      <w:pPr>
        <w:tabs>
          <w:tab w:val="left" w:pos="1178"/>
          <w:tab w:val="left" w:pos="9053"/>
        </w:tabs>
        <w:spacing w:before="108" w:after="108" w:line="240" w:lineRule="exact"/>
        <w:ind w:firstLine="567"/>
        <w:rPr>
          <w:bCs/>
          <w:sz w:val="24"/>
          <w:szCs w:val="24"/>
        </w:rPr>
      </w:pPr>
      <w:r w:rsidRPr="00884D76">
        <w:rPr>
          <w:sz w:val="24"/>
          <w:szCs w:val="24"/>
        </w:rPr>
        <w:t>В</w:t>
      </w:r>
      <w:r>
        <w:rPr>
          <w:sz w:val="24"/>
          <w:szCs w:val="24"/>
        </w:rPr>
        <w:t>о</w:t>
      </w:r>
      <w:r w:rsidRPr="00884D76">
        <w:rPr>
          <w:sz w:val="24"/>
          <w:szCs w:val="24"/>
        </w:rPr>
        <w:t xml:space="preserve"> </w:t>
      </w:r>
      <w:r>
        <w:rPr>
          <w:sz w:val="24"/>
          <w:szCs w:val="24"/>
        </w:rPr>
        <w:t>2-м</w:t>
      </w:r>
      <w:r w:rsidRPr="00884D76">
        <w:rPr>
          <w:sz w:val="24"/>
          <w:szCs w:val="24"/>
        </w:rPr>
        <w:t xml:space="preserve"> квартале 201</w:t>
      </w:r>
      <w:r>
        <w:rPr>
          <w:sz w:val="24"/>
          <w:szCs w:val="24"/>
        </w:rPr>
        <w:t>7</w:t>
      </w:r>
      <w:r w:rsidRPr="00884D76">
        <w:rPr>
          <w:sz w:val="24"/>
          <w:szCs w:val="24"/>
        </w:rPr>
        <w:t xml:space="preserve"> г. </w:t>
      </w:r>
      <w:r>
        <w:rPr>
          <w:bCs/>
          <w:sz w:val="24"/>
          <w:szCs w:val="24"/>
        </w:rPr>
        <w:t>п</w:t>
      </w:r>
      <w:r w:rsidRPr="00FE4824">
        <w:rPr>
          <w:bCs/>
          <w:sz w:val="24"/>
          <w:szCs w:val="24"/>
        </w:rPr>
        <w:t>роведена 1 плановая выездная проверка в отношении ПАО «МегаФон» по результатам проверки нарушений не выявлено.</w:t>
      </w:r>
      <w:r>
        <w:rPr>
          <w:bCs/>
          <w:sz w:val="24"/>
          <w:szCs w:val="24"/>
        </w:rPr>
        <w:t xml:space="preserve"> </w:t>
      </w:r>
    </w:p>
    <w:p w:rsidR="00A57D58" w:rsidRPr="008B3A1C" w:rsidRDefault="00A57D58" w:rsidP="00A57D58">
      <w:pPr>
        <w:shd w:val="clear" w:color="auto" w:fill="FFFFFF" w:themeFill="background1"/>
        <w:spacing w:before="108" w:after="108" w:line="240" w:lineRule="auto"/>
        <w:ind w:firstLine="709"/>
        <w:rPr>
          <w:sz w:val="24"/>
          <w:szCs w:val="24"/>
        </w:rPr>
      </w:pPr>
      <w:r w:rsidRPr="008B3A1C">
        <w:rPr>
          <w:sz w:val="24"/>
          <w:szCs w:val="24"/>
        </w:rPr>
        <w:t>Внеплановых мероприятий не проводилось.</w:t>
      </w:r>
    </w:p>
    <w:p w:rsidR="00A57D58" w:rsidRPr="008B3A1C" w:rsidRDefault="00A57D58" w:rsidP="00A57D58">
      <w:pPr>
        <w:shd w:val="clear" w:color="auto" w:fill="FFFFFF" w:themeFill="background1"/>
        <w:tabs>
          <w:tab w:val="left" w:pos="1178"/>
          <w:tab w:val="left" w:pos="9053"/>
        </w:tabs>
        <w:spacing w:line="240" w:lineRule="auto"/>
        <w:ind w:firstLine="567"/>
        <w:rPr>
          <w:color w:val="000000"/>
          <w:sz w:val="24"/>
          <w:szCs w:val="24"/>
        </w:rPr>
      </w:pPr>
      <w:r w:rsidRPr="008B3A1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B3A1C" w:rsidRDefault="00A57D58" w:rsidP="00A57D58">
      <w:pPr>
        <w:shd w:val="clear" w:color="auto" w:fill="FFFFFF" w:themeFill="background1"/>
        <w:tabs>
          <w:tab w:val="left" w:pos="1178"/>
          <w:tab w:val="left" w:pos="9053"/>
        </w:tabs>
        <w:spacing w:line="240" w:lineRule="auto"/>
        <w:ind w:firstLine="567"/>
        <w:rPr>
          <w:color w:val="000000"/>
          <w:sz w:val="24"/>
          <w:szCs w:val="24"/>
        </w:rPr>
      </w:pPr>
      <w:r w:rsidRPr="008B3A1C">
        <w:rPr>
          <w:color w:val="000000"/>
          <w:sz w:val="24"/>
          <w:szCs w:val="24"/>
        </w:rPr>
        <w:t>Предложения по повышению эффективности исполнения полномочия отсутствуют.</w:t>
      </w:r>
    </w:p>
    <w:p w:rsidR="00A57D58" w:rsidRPr="008B3A1C" w:rsidRDefault="00A57D58" w:rsidP="00A57D58">
      <w:pPr>
        <w:shd w:val="clear" w:color="auto" w:fill="FFFFFF" w:themeFill="background1"/>
        <w:tabs>
          <w:tab w:val="left" w:pos="1178"/>
          <w:tab w:val="left" w:pos="9053"/>
        </w:tabs>
        <w:spacing w:line="240" w:lineRule="auto"/>
        <w:ind w:firstLine="567"/>
        <w:rPr>
          <w:i/>
          <w:iCs/>
          <w:color w:val="000000"/>
          <w:sz w:val="24"/>
          <w:szCs w:val="24"/>
        </w:rPr>
      </w:pPr>
      <w:r w:rsidRPr="008B3A1C">
        <w:rPr>
          <w:color w:val="000000"/>
          <w:sz w:val="24"/>
          <w:szCs w:val="24"/>
        </w:rPr>
        <w:t>Проблемы при исполнении полномочия в отчетном периоде не выявлены</w:t>
      </w:r>
      <w:r w:rsidRPr="008B3A1C">
        <w:rPr>
          <w:i/>
          <w:iCs/>
          <w:color w:val="000000"/>
          <w:sz w:val="24"/>
          <w:szCs w:val="24"/>
        </w:rPr>
        <w:t>.</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Pr="008B3A1C" w:rsidRDefault="00A57D58" w:rsidP="00A57D58">
      <w:pPr>
        <w:tabs>
          <w:tab w:val="left" w:pos="1178"/>
          <w:tab w:val="left" w:pos="9053"/>
        </w:tabs>
        <w:spacing w:line="240" w:lineRule="auto"/>
        <w:ind w:firstLine="567"/>
        <w:rPr>
          <w:b/>
          <w:bCs/>
          <w:i/>
          <w:iCs/>
          <w:color w:val="000000"/>
          <w:sz w:val="24"/>
          <w:szCs w:val="24"/>
        </w:rPr>
      </w:pPr>
      <w:r w:rsidRPr="004925D3">
        <w:rPr>
          <w:b/>
          <w:bCs/>
          <w:i/>
          <w:iCs/>
          <w:color w:val="000000"/>
          <w:sz w:val="24"/>
          <w:szCs w:val="24"/>
        </w:rPr>
        <w:t>1.2.9.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5707DA" w:rsidRDefault="005707DA" w:rsidP="00A57D58">
      <w:pPr>
        <w:spacing w:line="240" w:lineRule="auto"/>
        <w:ind w:firstLine="709"/>
        <w:rPr>
          <w:sz w:val="24"/>
          <w:szCs w:val="24"/>
        </w:rPr>
      </w:pP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- 7</w:t>
      </w:r>
      <w:r w:rsidR="00CB119D">
        <w:rPr>
          <w:sz w:val="24"/>
          <w:szCs w:val="24"/>
        </w:rPr>
        <w:t>909</w:t>
      </w:r>
      <w:r w:rsidRPr="009841B8">
        <w:rPr>
          <w:sz w:val="24"/>
          <w:szCs w:val="24"/>
        </w:rPr>
        <w:t>.</w:t>
      </w:r>
    </w:p>
    <w:p w:rsidR="00A57D58" w:rsidRPr="008B3A1C" w:rsidRDefault="00A57D58" w:rsidP="00A57D58">
      <w:pPr>
        <w:spacing w:line="240" w:lineRule="auto"/>
        <w:ind w:firstLine="709"/>
        <w:rPr>
          <w:sz w:val="24"/>
          <w:szCs w:val="24"/>
        </w:rPr>
      </w:pPr>
      <w:r w:rsidRPr="008B3A1C">
        <w:rPr>
          <w:sz w:val="24"/>
          <w:szCs w:val="24"/>
        </w:rPr>
        <w:t>Количество сотрудников, в должностных регламентах которых установлено исполнение полномочия – 4 сотрудника.</w:t>
      </w:r>
    </w:p>
    <w:p w:rsidR="00A57D58" w:rsidRPr="008B3A1C" w:rsidRDefault="00A57D58" w:rsidP="00A57D58">
      <w:pPr>
        <w:spacing w:line="240" w:lineRule="auto"/>
        <w:ind w:firstLine="709"/>
        <w:rPr>
          <w:sz w:val="24"/>
          <w:szCs w:val="24"/>
        </w:rPr>
      </w:pPr>
      <w:r w:rsidRPr="008B3A1C">
        <w:rPr>
          <w:sz w:val="24"/>
          <w:szCs w:val="24"/>
        </w:rPr>
        <w:t>Доля полномочия – 0,46.</w:t>
      </w:r>
    </w:p>
    <w:p w:rsidR="00DA71B2" w:rsidRDefault="00DA71B2" w:rsidP="00A57D58">
      <w:pPr>
        <w:tabs>
          <w:tab w:val="left" w:pos="1178"/>
          <w:tab w:val="left" w:pos="9053"/>
        </w:tabs>
        <w:spacing w:line="240" w:lineRule="auto"/>
        <w:ind w:firstLine="567"/>
        <w:rPr>
          <w:i/>
          <w:iCs/>
          <w:color w:val="000000"/>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8B3A1C">
        <w:rPr>
          <w:i/>
          <w:iCs/>
          <w:color w:val="000000"/>
          <w:sz w:val="24"/>
          <w:szCs w:val="24"/>
        </w:rPr>
        <w:t>Объемы и результаты выполнения</w:t>
      </w:r>
      <w:r w:rsidRPr="0093797F">
        <w:rPr>
          <w:i/>
          <w:iCs/>
          <w:color w:val="000000"/>
          <w:sz w:val="24"/>
          <w:szCs w:val="24"/>
        </w:rPr>
        <w:t xml:space="preserve"> плановых мероприятий по исполнению полномочия</w:t>
      </w:r>
    </w:p>
    <w:p w:rsidR="00CB119D" w:rsidRDefault="00CB119D" w:rsidP="00A57D58">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CB119D" w:rsidRPr="00884D76" w:rsidTr="00CB119D">
        <w:trPr>
          <w:trHeight w:val="70"/>
        </w:trPr>
        <w:tc>
          <w:tcPr>
            <w:tcW w:w="2665" w:type="dxa"/>
            <w:shd w:val="clear" w:color="auto" w:fill="auto"/>
          </w:tcPr>
          <w:p w:rsidR="00CB119D" w:rsidRPr="00884D76" w:rsidRDefault="00CB119D" w:rsidP="00CB119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CB119D" w:rsidRPr="00C461F9" w:rsidRDefault="00CB119D" w:rsidP="00CB119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CB119D" w:rsidRPr="00884D76" w:rsidRDefault="00CB119D" w:rsidP="00CB119D">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CB119D" w:rsidRPr="00665AAE" w:rsidRDefault="00CB119D" w:rsidP="00CB119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CB119D" w:rsidRPr="00C461F9" w:rsidRDefault="00CB119D" w:rsidP="00CB119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CB119D" w:rsidRPr="00884D76" w:rsidRDefault="00CB119D" w:rsidP="00CB119D">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CB119D" w:rsidRPr="00C461F9" w:rsidRDefault="00CB119D" w:rsidP="00CB119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CB119D" w:rsidRPr="00884D76" w:rsidRDefault="00CB119D" w:rsidP="00CB119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CB119D" w:rsidRPr="00884D76" w:rsidTr="00CB119D">
        <w:tc>
          <w:tcPr>
            <w:tcW w:w="2665" w:type="dxa"/>
            <w:shd w:val="clear" w:color="auto" w:fill="auto"/>
          </w:tcPr>
          <w:p w:rsidR="00CB119D" w:rsidRPr="00884D76" w:rsidRDefault="00CB119D"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CB119D" w:rsidRPr="00CB119D" w:rsidRDefault="004925D3" w:rsidP="00CB119D">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CB119D" w:rsidRPr="004925D3" w:rsidRDefault="004925D3" w:rsidP="00CB119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CB119D" w:rsidRPr="007C007D" w:rsidRDefault="00CB119D" w:rsidP="00CB119D">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9" w:type="dxa"/>
            <w:shd w:val="clear" w:color="auto" w:fill="auto"/>
            <w:vAlign w:val="center"/>
          </w:tcPr>
          <w:p w:rsidR="00CB119D" w:rsidRPr="00004D81" w:rsidRDefault="00CB119D" w:rsidP="00CB119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lang w:val="en-US"/>
              </w:rPr>
            </w:pPr>
            <w:r w:rsidRPr="00CB119D">
              <w:rPr>
                <w:b/>
                <w:iCs/>
                <w:color w:val="000000"/>
                <w:sz w:val="20"/>
                <w:szCs w:val="20"/>
                <w:lang w:val="en-US"/>
              </w:rPr>
              <w:t>1</w:t>
            </w:r>
          </w:p>
        </w:tc>
        <w:tc>
          <w:tcPr>
            <w:tcW w:w="698" w:type="dxa"/>
            <w:shd w:val="clear" w:color="auto" w:fill="auto"/>
            <w:vAlign w:val="center"/>
          </w:tcPr>
          <w:p w:rsidR="00CB119D" w:rsidRPr="00CB119D" w:rsidRDefault="00CB119D" w:rsidP="00CB119D">
            <w:pPr>
              <w:tabs>
                <w:tab w:val="left" w:pos="1178"/>
                <w:tab w:val="left" w:pos="9053"/>
              </w:tabs>
              <w:spacing w:line="240" w:lineRule="auto"/>
              <w:jc w:val="center"/>
              <w:rPr>
                <w:iCs/>
                <w:color w:val="000000"/>
                <w:sz w:val="20"/>
                <w:szCs w:val="20"/>
              </w:rPr>
            </w:pPr>
            <w:r w:rsidRPr="00CB119D">
              <w:rPr>
                <w:iCs/>
                <w:color w:val="000000"/>
                <w:sz w:val="20"/>
                <w:szCs w:val="20"/>
              </w:rPr>
              <w:t>1</w:t>
            </w:r>
          </w:p>
        </w:tc>
        <w:tc>
          <w:tcPr>
            <w:tcW w:w="691" w:type="dxa"/>
            <w:shd w:val="clear" w:color="auto" w:fill="BFBFBF" w:themeFill="background1" w:themeFillShade="BF"/>
            <w:vAlign w:val="center"/>
          </w:tcPr>
          <w:p w:rsidR="00CB119D" w:rsidRPr="00527A21" w:rsidRDefault="00CB119D" w:rsidP="00CB119D">
            <w:pPr>
              <w:tabs>
                <w:tab w:val="left" w:pos="1178"/>
                <w:tab w:val="left" w:pos="9053"/>
              </w:tabs>
              <w:spacing w:line="240" w:lineRule="auto"/>
              <w:jc w:val="center"/>
              <w:rPr>
                <w:b/>
                <w:iCs/>
                <w:color w:val="000000"/>
                <w:sz w:val="20"/>
                <w:szCs w:val="20"/>
              </w:rPr>
            </w:pPr>
            <w:r w:rsidRPr="00527A21">
              <w:rPr>
                <w:b/>
                <w:iCs/>
                <w:color w:val="000000"/>
                <w:sz w:val="20"/>
                <w:szCs w:val="20"/>
              </w:rPr>
              <w:t>1</w:t>
            </w:r>
          </w:p>
        </w:tc>
        <w:tc>
          <w:tcPr>
            <w:tcW w:w="690" w:type="dxa"/>
            <w:shd w:val="clear" w:color="auto" w:fill="FFFFFF" w:themeFill="background1"/>
            <w:vAlign w:val="center"/>
          </w:tcPr>
          <w:p w:rsidR="00CB119D" w:rsidRPr="00527A21" w:rsidRDefault="00CB119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B119D" w:rsidRPr="00527A21" w:rsidRDefault="00CB119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B119D" w:rsidRPr="00EF78E7" w:rsidRDefault="00CB119D" w:rsidP="00CB119D">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A6A6A6" w:themeFill="background1" w:themeFillShade="A6"/>
            <w:vAlign w:val="center"/>
          </w:tcPr>
          <w:p w:rsidR="00CB119D" w:rsidRPr="00527A21" w:rsidRDefault="00CB119D" w:rsidP="00CB119D">
            <w:pPr>
              <w:tabs>
                <w:tab w:val="left" w:pos="1178"/>
                <w:tab w:val="left" w:pos="9053"/>
              </w:tabs>
              <w:spacing w:line="240" w:lineRule="auto"/>
              <w:jc w:val="center"/>
              <w:rPr>
                <w:b/>
                <w:iCs/>
                <w:color w:val="000000"/>
                <w:sz w:val="20"/>
                <w:szCs w:val="20"/>
              </w:rPr>
            </w:pPr>
            <w:r w:rsidRPr="00527A21">
              <w:rPr>
                <w:b/>
                <w:iCs/>
                <w:color w:val="000000"/>
                <w:sz w:val="20"/>
                <w:szCs w:val="20"/>
              </w:rPr>
              <w:t>1</w:t>
            </w:r>
          </w:p>
        </w:tc>
      </w:tr>
      <w:tr w:rsidR="00CB119D" w:rsidRPr="00884D76" w:rsidTr="00CB119D">
        <w:tc>
          <w:tcPr>
            <w:tcW w:w="2665" w:type="dxa"/>
            <w:shd w:val="clear" w:color="auto" w:fill="auto"/>
          </w:tcPr>
          <w:p w:rsidR="00CB119D" w:rsidRPr="00884D76" w:rsidRDefault="00CB119D"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CB119D" w:rsidRPr="00CB119D" w:rsidRDefault="00CB119D" w:rsidP="00CB119D">
            <w:pPr>
              <w:tabs>
                <w:tab w:val="left" w:pos="1178"/>
                <w:tab w:val="left" w:pos="9053"/>
              </w:tabs>
              <w:spacing w:line="240" w:lineRule="auto"/>
              <w:jc w:val="center"/>
              <w:rPr>
                <w:iCs/>
                <w:color w:val="000000"/>
                <w:sz w:val="20"/>
                <w:szCs w:val="20"/>
              </w:rPr>
            </w:pPr>
            <w:r w:rsidRPr="00CB119D">
              <w:rPr>
                <w:iCs/>
                <w:color w:val="000000"/>
                <w:sz w:val="20"/>
                <w:szCs w:val="20"/>
              </w:rPr>
              <w:t>3</w:t>
            </w:r>
          </w:p>
        </w:tc>
        <w:tc>
          <w:tcPr>
            <w:tcW w:w="708"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2</w:t>
            </w:r>
          </w:p>
        </w:tc>
        <w:tc>
          <w:tcPr>
            <w:tcW w:w="709" w:type="dxa"/>
            <w:shd w:val="clear" w:color="auto" w:fill="FFFFFF" w:themeFill="background1"/>
            <w:vAlign w:val="center"/>
          </w:tcPr>
          <w:p w:rsidR="00CB119D" w:rsidRPr="007837F4" w:rsidRDefault="00CB119D" w:rsidP="00CB119D">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9" w:type="dxa"/>
            <w:shd w:val="clear" w:color="auto" w:fill="auto"/>
            <w:vAlign w:val="center"/>
          </w:tcPr>
          <w:p w:rsidR="00CB119D" w:rsidRPr="00004D81" w:rsidRDefault="00CB119D" w:rsidP="00CB119D">
            <w:pPr>
              <w:tabs>
                <w:tab w:val="left" w:pos="1178"/>
                <w:tab w:val="left" w:pos="9053"/>
              </w:tabs>
              <w:spacing w:line="240" w:lineRule="auto"/>
              <w:jc w:val="center"/>
              <w:rPr>
                <w:iCs/>
                <w:color w:val="000000"/>
                <w:sz w:val="20"/>
                <w:szCs w:val="20"/>
              </w:rPr>
            </w:pPr>
            <w:r w:rsidRPr="00004D81">
              <w:rPr>
                <w:iCs/>
                <w:color w:val="000000"/>
                <w:sz w:val="20"/>
                <w:szCs w:val="20"/>
              </w:rPr>
              <w:t>2</w:t>
            </w:r>
          </w:p>
        </w:tc>
        <w:tc>
          <w:tcPr>
            <w:tcW w:w="992"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5</w:t>
            </w:r>
          </w:p>
        </w:tc>
        <w:tc>
          <w:tcPr>
            <w:tcW w:w="698" w:type="dxa"/>
            <w:shd w:val="clear" w:color="auto" w:fill="auto"/>
            <w:vAlign w:val="center"/>
          </w:tcPr>
          <w:p w:rsidR="00CB119D" w:rsidRPr="00CB119D" w:rsidRDefault="00CB119D" w:rsidP="00CB119D">
            <w:pPr>
              <w:tabs>
                <w:tab w:val="left" w:pos="1178"/>
                <w:tab w:val="left" w:pos="9053"/>
              </w:tabs>
              <w:spacing w:line="240" w:lineRule="auto"/>
              <w:jc w:val="center"/>
              <w:rPr>
                <w:iCs/>
                <w:color w:val="000000"/>
                <w:sz w:val="20"/>
                <w:szCs w:val="20"/>
              </w:rPr>
            </w:pPr>
            <w:r w:rsidRPr="00CB119D">
              <w:rPr>
                <w:iCs/>
                <w:color w:val="000000"/>
                <w:sz w:val="20"/>
                <w:szCs w:val="20"/>
              </w:rPr>
              <w:t>2</w:t>
            </w:r>
          </w:p>
        </w:tc>
        <w:tc>
          <w:tcPr>
            <w:tcW w:w="691" w:type="dxa"/>
            <w:shd w:val="clear" w:color="auto" w:fill="BFBFBF" w:themeFill="background1" w:themeFillShade="BF"/>
            <w:vAlign w:val="center"/>
          </w:tcPr>
          <w:p w:rsidR="00CB119D" w:rsidRPr="00527A21" w:rsidRDefault="00CB119D" w:rsidP="00CB119D">
            <w:pPr>
              <w:tabs>
                <w:tab w:val="left" w:pos="1178"/>
                <w:tab w:val="left" w:pos="9053"/>
              </w:tabs>
              <w:spacing w:line="240" w:lineRule="auto"/>
              <w:jc w:val="center"/>
              <w:rPr>
                <w:b/>
                <w:iCs/>
                <w:color w:val="000000"/>
                <w:sz w:val="20"/>
                <w:szCs w:val="20"/>
              </w:rPr>
            </w:pPr>
            <w:r w:rsidRPr="00527A21">
              <w:rPr>
                <w:b/>
                <w:iCs/>
                <w:color w:val="000000"/>
                <w:sz w:val="20"/>
                <w:szCs w:val="20"/>
              </w:rPr>
              <w:t>2</w:t>
            </w:r>
          </w:p>
        </w:tc>
        <w:tc>
          <w:tcPr>
            <w:tcW w:w="690" w:type="dxa"/>
            <w:shd w:val="clear" w:color="auto" w:fill="FFFFFF" w:themeFill="background1"/>
            <w:vAlign w:val="center"/>
          </w:tcPr>
          <w:p w:rsidR="00CB119D" w:rsidRPr="00527A21" w:rsidRDefault="00CB119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B119D" w:rsidRPr="00527A21" w:rsidRDefault="00CB119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B119D" w:rsidRPr="00EF78E7" w:rsidRDefault="00CB119D" w:rsidP="00CB119D">
            <w:pPr>
              <w:tabs>
                <w:tab w:val="left" w:pos="1178"/>
                <w:tab w:val="left" w:pos="9053"/>
              </w:tabs>
              <w:spacing w:line="240" w:lineRule="auto"/>
              <w:jc w:val="center"/>
              <w:rPr>
                <w:b/>
                <w:iCs/>
                <w:color w:val="000000"/>
                <w:sz w:val="20"/>
                <w:szCs w:val="20"/>
              </w:rPr>
            </w:pPr>
            <w:r>
              <w:rPr>
                <w:b/>
                <w:iCs/>
                <w:color w:val="000000"/>
                <w:sz w:val="20"/>
                <w:szCs w:val="20"/>
              </w:rPr>
              <w:t>4</w:t>
            </w:r>
          </w:p>
        </w:tc>
        <w:tc>
          <w:tcPr>
            <w:tcW w:w="709" w:type="dxa"/>
            <w:shd w:val="clear" w:color="auto" w:fill="A6A6A6" w:themeFill="background1" w:themeFillShade="A6"/>
            <w:vAlign w:val="center"/>
          </w:tcPr>
          <w:p w:rsidR="00CB119D" w:rsidRPr="00527A21" w:rsidRDefault="00CB119D" w:rsidP="00CB119D">
            <w:pPr>
              <w:tabs>
                <w:tab w:val="left" w:pos="1178"/>
                <w:tab w:val="left" w:pos="9053"/>
              </w:tabs>
              <w:spacing w:line="240" w:lineRule="auto"/>
              <w:jc w:val="center"/>
              <w:rPr>
                <w:b/>
                <w:iCs/>
                <w:color w:val="000000"/>
                <w:sz w:val="20"/>
                <w:szCs w:val="20"/>
              </w:rPr>
            </w:pPr>
            <w:r>
              <w:rPr>
                <w:b/>
                <w:iCs/>
                <w:color w:val="000000"/>
                <w:sz w:val="20"/>
                <w:szCs w:val="20"/>
              </w:rPr>
              <w:t>0,8</w:t>
            </w:r>
          </w:p>
        </w:tc>
      </w:tr>
      <w:tr w:rsidR="00CB119D" w:rsidRPr="00884D76" w:rsidTr="00CB119D">
        <w:tc>
          <w:tcPr>
            <w:tcW w:w="2665" w:type="dxa"/>
            <w:shd w:val="clear" w:color="auto" w:fill="auto"/>
          </w:tcPr>
          <w:p w:rsidR="00CB119D" w:rsidRPr="00884D76" w:rsidRDefault="00CB119D" w:rsidP="00CB119D">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CB119D" w:rsidRPr="00CB119D" w:rsidRDefault="00CB119D" w:rsidP="00CB119D">
            <w:pPr>
              <w:tabs>
                <w:tab w:val="left" w:pos="1178"/>
                <w:tab w:val="left" w:pos="9053"/>
              </w:tabs>
              <w:spacing w:line="240" w:lineRule="auto"/>
              <w:jc w:val="center"/>
              <w:rPr>
                <w:iCs/>
                <w:color w:val="000000"/>
                <w:sz w:val="20"/>
                <w:szCs w:val="20"/>
              </w:rPr>
            </w:pPr>
            <w:r w:rsidRPr="00CB119D">
              <w:rPr>
                <w:iCs/>
                <w:color w:val="000000"/>
                <w:sz w:val="20"/>
                <w:szCs w:val="20"/>
              </w:rPr>
              <w:t>1</w:t>
            </w:r>
          </w:p>
        </w:tc>
        <w:tc>
          <w:tcPr>
            <w:tcW w:w="708"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1</w:t>
            </w:r>
          </w:p>
        </w:tc>
        <w:tc>
          <w:tcPr>
            <w:tcW w:w="709" w:type="dxa"/>
            <w:shd w:val="clear" w:color="auto" w:fill="FFFFFF" w:themeFill="background1"/>
            <w:vAlign w:val="center"/>
          </w:tcPr>
          <w:p w:rsidR="00CB119D" w:rsidRPr="007837F4" w:rsidRDefault="00CB119D" w:rsidP="00CB119D">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9" w:type="dxa"/>
            <w:shd w:val="clear" w:color="auto" w:fill="auto"/>
            <w:vAlign w:val="center"/>
          </w:tcPr>
          <w:p w:rsidR="00CB119D" w:rsidRPr="00004D81" w:rsidRDefault="00CB119D" w:rsidP="00CB119D">
            <w:pPr>
              <w:tabs>
                <w:tab w:val="left" w:pos="1178"/>
                <w:tab w:val="left" w:pos="9053"/>
              </w:tabs>
              <w:spacing w:line="240" w:lineRule="auto"/>
              <w:jc w:val="center"/>
              <w:rPr>
                <w:iCs/>
                <w:color w:val="000000"/>
                <w:sz w:val="20"/>
                <w:szCs w:val="20"/>
              </w:rPr>
            </w:pPr>
            <w:r w:rsidRPr="00004D81">
              <w:rPr>
                <w:iCs/>
                <w:color w:val="000000"/>
                <w:sz w:val="20"/>
                <w:szCs w:val="20"/>
              </w:rPr>
              <w:t>1</w:t>
            </w:r>
          </w:p>
        </w:tc>
        <w:tc>
          <w:tcPr>
            <w:tcW w:w="992"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2</w:t>
            </w:r>
          </w:p>
        </w:tc>
        <w:tc>
          <w:tcPr>
            <w:tcW w:w="698" w:type="dxa"/>
            <w:shd w:val="clear" w:color="auto" w:fill="auto"/>
            <w:vAlign w:val="center"/>
          </w:tcPr>
          <w:p w:rsidR="00CB119D" w:rsidRPr="00CB119D" w:rsidRDefault="00CB119D" w:rsidP="00CB119D">
            <w:pPr>
              <w:tabs>
                <w:tab w:val="left" w:pos="1178"/>
                <w:tab w:val="left" w:pos="9053"/>
              </w:tabs>
              <w:spacing w:line="240" w:lineRule="auto"/>
              <w:jc w:val="center"/>
              <w:rPr>
                <w:iCs/>
                <w:color w:val="000000"/>
                <w:sz w:val="20"/>
                <w:szCs w:val="20"/>
              </w:rPr>
            </w:pPr>
            <w:r w:rsidRPr="00CB119D">
              <w:rPr>
                <w:iCs/>
                <w:color w:val="000000"/>
                <w:sz w:val="20"/>
                <w:szCs w:val="20"/>
              </w:rPr>
              <w:t>1</w:t>
            </w:r>
          </w:p>
        </w:tc>
        <w:tc>
          <w:tcPr>
            <w:tcW w:w="691" w:type="dxa"/>
            <w:shd w:val="clear" w:color="auto" w:fill="BFBFBF" w:themeFill="background1" w:themeFillShade="BF"/>
            <w:vAlign w:val="center"/>
          </w:tcPr>
          <w:p w:rsidR="00CB119D" w:rsidRPr="00527A21" w:rsidRDefault="00CB119D" w:rsidP="00CB119D">
            <w:pPr>
              <w:tabs>
                <w:tab w:val="left" w:pos="1178"/>
                <w:tab w:val="left" w:pos="9053"/>
              </w:tabs>
              <w:spacing w:line="240" w:lineRule="auto"/>
              <w:jc w:val="center"/>
              <w:rPr>
                <w:b/>
                <w:iCs/>
                <w:color w:val="000000"/>
                <w:sz w:val="20"/>
                <w:szCs w:val="20"/>
              </w:rPr>
            </w:pPr>
            <w:r>
              <w:rPr>
                <w:b/>
                <w:iCs/>
                <w:color w:val="000000"/>
                <w:sz w:val="20"/>
                <w:szCs w:val="20"/>
              </w:rPr>
              <w:t>1</w:t>
            </w:r>
          </w:p>
        </w:tc>
        <w:tc>
          <w:tcPr>
            <w:tcW w:w="690" w:type="dxa"/>
            <w:shd w:val="clear" w:color="auto" w:fill="FFFFFF" w:themeFill="background1"/>
            <w:vAlign w:val="center"/>
          </w:tcPr>
          <w:p w:rsidR="00CB119D" w:rsidRPr="00527A21" w:rsidRDefault="00CB119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B119D" w:rsidRPr="00527A21" w:rsidRDefault="00CB119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B119D" w:rsidRPr="00EF78E7" w:rsidRDefault="00CB119D" w:rsidP="00CB119D">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A6A6A6" w:themeFill="background1" w:themeFillShade="A6"/>
            <w:vAlign w:val="center"/>
          </w:tcPr>
          <w:p w:rsidR="00CB119D" w:rsidRPr="00527A21" w:rsidRDefault="00CB119D" w:rsidP="00CB119D">
            <w:pPr>
              <w:tabs>
                <w:tab w:val="left" w:pos="1178"/>
                <w:tab w:val="left" w:pos="9053"/>
              </w:tabs>
              <w:spacing w:line="240" w:lineRule="auto"/>
              <w:jc w:val="center"/>
              <w:rPr>
                <w:b/>
                <w:iCs/>
                <w:color w:val="000000"/>
                <w:sz w:val="20"/>
                <w:szCs w:val="20"/>
              </w:rPr>
            </w:pPr>
            <w:r>
              <w:rPr>
                <w:b/>
                <w:iCs/>
                <w:color w:val="000000"/>
                <w:sz w:val="20"/>
                <w:szCs w:val="20"/>
              </w:rPr>
              <w:t>1</w:t>
            </w:r>
          </w:p>
        </w:tc>
      </w:tr>
      <w:tr w:rsidR="00CB119D" w:rsidRPr="00884D76" w:rsidTr="00CB119D">
        <w:tc>
          <w:tcPr>
            <w:tcW w:w="2665" w:type="dxa"/>
            <w:shd w:val="clear" w:color="auto" w:fill="auto"/>
          </w:tcPr>
          <w:p w:rsidR="00CB119D" w:rsidRPr="00884D76" w:rsidRDefault="00CB119D" w:rsidP="00CB119D">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CB119D" w:rsidRPr="00CB119D" w:rsidRDefault="00CB119D" w:rsidP="00CB119D">
            <w:pPr>
              <w:tabs>
                <w:tab w:val="left" w:pos="1178"/>
                <w:tab w:val="left" w:pos="9053"/>
              </w:tabs>
              <w:spacing w:line="240" w:lineRule="auto"/>
              <w:jc w:val="center"/>
              <w:rPr>
                <w:iCs/>
                <w:color w:val="000000"/>
                <w:sz w:val="20"/>
                <w:szCs w:val="20"/>
              </w:rPr>
            </w:pPr>
            <w:r w:rsidRPr="00CB119D">
              <w:rPr>
                <w:iCs/>
                <w:color w:val="000000"/>
                <w:sz w:val="20"/>
                <w:szCs w:val="20"/>
              </w:rPr>
              <w:t>0</w:t>
            </w:r>
          </w:p>
        </w:tc>
        <w:tc>
          <w:tcPr>
            <w:tcW w:w="708"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FFFFFF" w:themeFill="background1"/>
            <w:vAlign w:val="center"/>
          </w:tcPr>
          <w:p w:rsidR="00CB119D" w:rsidRPr="007837F4" w:rsidRDefault="00CB119D" w:rsidP="00CB119D">
            <w:pPr>
              <w:tabs>
                <w:tab w:val="left" w:pos="1178"/>
                <w:tab w:val="left" w:pos="9053"/>
              </w:tabs>
              <w:spacing w:line="240" w:lineRule="auto"/>
              <w:jc w:val="center"/>
              <w:rPr>
                <w:iCs/>
                <w:color w:val="000000"/>
                <w:sz w:val="20"/>
                <w:szCs w:val="20"/>
              </w:rPr>
            </w:pPr>
            <w:r w:rsidRPr="007837F4">
              <w:rPr>
                <w:iCs/>
                <w:color w:val="000000"/>
                <w:sz w:val="20"/>
                <w:szCs w:val="20"/>
              </w:rPr>
              <w:t>0</w:t>
            </w:r>
          </w:p>
        </w:tc>
        <w:tc>
          <w:tcPr>
            <w:tcW w:w="709" w:type="dxa"/>
            <w:shd w:val="clear" w:color="auto" w:fill="auto"/>
            <w:vAlign w:val="center"/>
          </w:tcPr>
          <w:p w:rsidR="00CB119D" w:rsidRPr="00004D81" w:rsidRDefault="00CB119D" w:rsidP="00CB119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8" w:type="dxa"/>
            <w:shd w:val="clear" w:color="auto" w:fill="auto"/>
            <w:vAlign w:val="center"/>
          </w:tcPr>
          <w:p w:rsidR="00CB119D" w:rsidRPr="00CB119D" w:rsidRDefault="00CB119D" w:rsidP="00CB119D">
            <w:pPr>
              <w:tabs>
                <w:tab w:val="left" w:pos="1178"/>
                <w:tab w:val="left" w:pos="9053"/>
              </w:tabs>
              <w:spacing w:line="240" w:lineRule="auto"/>
              <w:jc w:val="center"/>
              <w:rPr>
                <w:iCs/>
                <w:color w:val="000000"/>
                <w:sz w:val="20"/>
                <w:szCs w:val="20"/>
              </w:rPr>
            </w:pPr>
            <w:r w:rsidRPr="00CB119D">
              <w:rPr>
                <w:iCs/>
                <w:color w:val="000000"/>
                <w:sz w:val="20"/>
                <w:szCs w:val="20"/>
              </w:rPr>
              <w:t>0</w:t>
            </w:r>
          </w:p>
        </w:tc>
        <w:tc>
          <w:tcPr>
            <w:tcW w:w="691" w:type="dxa"/>
            <w:shd w:val="clear" w:color="auto" w:fill="BFBFBF" w:themeFill="background1" w:themeFillShade="BF"/>
            <w:vAlign w:val="center"/>
          </w:tcPr>
          <w:p w:rsidR="00CB119D" w:rsidRPr="00527A21" w:rsidRDefault="00CB119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CB119D" w:rsidRPr="00527A21" w:rsidRDefault="00CB119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B119D" w:rsidRPr="00527A21" w:rsidRDefault="00CB119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B119D" w:rsidRPr="00EF78E7" w:rsidRDefault="00CB119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CB119D" w:rsidRPr="00527A21" w:rsidRDefault="00CB119D" w:rsidP="00CB119D">
            <w:pPr>
              <w:tabs>
                <w:tab w:val="left" w:pos="1178"/>
                <w:tab w:val="left" w:pos="9053"/>
              </w:tabs>
              <w:spacing w:line="240" w:lineRule="auto"/>
              <w:jc w:val="center"/>
              <w:rPr>
                <w:b/>
                <w:iCs/>
                <w:color w:val="000000"/>
                <w:sz w:val="20"/>
                <w:szCs w:val="20"/>
              </w:rPr>
            </w:pPr>
            <w:r>
              <w:rPr>
                <w:b/>
                <w:iCs/>
                <w:color w:val="000000"/>
                <w:sz w:val="20"/>
                <w:szCs w:val="20"/>
              </w:rPr>
              <w:t>0</w:t>
            </w:r>
          </w:p>
        </w:tc>
      </w:tr>
      <w:tr w:rsidR="00CB119D" w:rsidRPr="00884D76" w:rsidTr="00CB119D">
        <w:tc>
          <w:tcPr>
            <w:tcW w:w="2665" w:type="dxa"/>
            <w:shd w:val="clear" w:color="auto" w:fill="auto"/>
          </w:tcPr>
          <w:p w:rsidR="00CB119D" w:rsidRPr="00884D76" w:rsidRDefault="00CB119D" w:rsidP="00CB119D">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CB119D" w:rsidRPr="00CB119D" w:rsidRDefault="00CB119D" w:rsidP="00CB119D">
            <w:pPr>
              <w:tabs>
                <w:tab w:val="left" w:pos="1178"/>
                <w:tab w:val="left" w:pos="9053"/>
              </w:tabs>
              <w:spacing w:line="240" w:lineRule="auto"/>
              <w:jc w:val="center"/>
              <w:rPr>
                <w:iCs/>
                <w:color w:val="000000"/>
                <w:sz w:val="20"/>
                <w:szCs w:val="20"/>
              </w:rPr>
            </w:pPr>
            <w:r w:rsidRPr="00CB119D">
              <w:rPr>
                <w:iCs/>
                <w:color w:val="000000"/>
                <w:sz w:val="20"/>
                <w:szCs w:val="20"/>
              </w:rPr>
              <w:t>0</w:t>
            </w:r>
          </w:p>
        </w:tc>
        <w:tc>
          <w:tcPr>
            <w:tcW w:w="708"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09" w:type="dxa"/>
            <w:shd w:val="clear" w:color="auto" w:fill="FFFFFF" w:themeFill="background1"/>
            <w:vAlign w:val="center"/>
          </w:tcPr>
          <w:p w:rsidR="00CB119D" w:rsidRPr="007837F4" w:rsidRDefault="00CB119D" w:rsidP="00CB119D">
            <w:pPr>
              <w:tabs>
                <w:tab w:val="left" w:pos="1178"/>
                <w:tab w:val="left" w:pos="9053"/>
              </w:tabs>
              <w:spacing w:line="240" w:lineRule="auto"/>
              <w:jc w:val="center"/>
              <w:rPr>
                <w:iCs/>
                <w:color w:val="000000"/>
                <w:sz w:val="20"/>
                <w:szCs w:val="20"/>
              </w:rPr>
            </w:pPr>
            <w:r w:rsidRPr="007837F4">
              <w:rPr>
                <w:iCs/>
                <w:color w:val="000000"/>
                <w:sz w:val="20"/>
                <w:szCs w:val="20"/>
              </w:rPr>
              <w:t>6</w:t>
            </w:r>
          </w:p>
        </w:tc>
        <w:tc>
          <w:tcPr>
            <w:tcW w:w="709" w:type="dxa"/>
            <w:shd w:val="clear" w:color="auto" w:fill="auto"/>
            <w:vAlign w:val="center"/>
          </w:tcPr>
          <w:p w:rsidR="00CB119D" w:rsidRPr="00004D81" w:rsidRDefault="00CB119D" w:rsidP="00CB119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CB119D" w:rsidRPr="00CB119D" w:rsidRDefault="00CB119D" w:rsidP="00CB119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98" w:type="dxa"/>
            <w:shd w:val="clear" w:color="auto" w:fill="auto"/>
            <w:vAlign w:val="center"/>
          </w:tcPr>
          <w:p w:rsidR="00CB119D" w:rsidRPr="00CB119D" w:rsidRDefault="00CB119D" w:rsidP="00CB119D">
            <w:pPr>
              <w:tabs>
                <w:tab w:val="left" w:pos="1178"/>
                <w:tab w:val="left" w:pos="9053"/>
              </w:tabs>
              <w:spacing w:line="240" w:lineRule="auto"/>
              <w:jc w:val="center"/>
              <w:rPr>
                <w:iCs/>
                <w:color w:val="000000"/>
                <w:sz w:val="20"/>
                <w:szCs w:val="20"/>
              </w:rPr>
            </w:pPr>
            <w:r w:rsidRPr="00CB119D">
              <w:rPr>
                <w:iCs/>
                <w:color w:val="000000"/>
                <w:sz w:val="20"/>
                <w:szCs w:val="20"/>
              </w:rPr>
              <w:t>0</w:t>
            </w:r>
          </w:p>
        </w:tc>
        <w:tc>
          <w:tcPr>
            <w:tcW w:w="691" w:type="dxa"/>
            <w:shd w:val="clear" w:color="auto" w:fill="BFBFBF" w:themeFill="background1" w:themeFillShade="BF"/>
            <w:vAlign w:val="center"/>
          </w:tcPr>
          <w:p w:rsidR="00CB119D" w:rsidRPr="00527A21" w:rsidRDefault="00CB119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CB119D" w:rsidRPr="00527A21" w:rsidRDefault="00CB119D" w:rsidP="00CB119D">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CB119D" w:rsidRPr="00527A21" w:rsidRDefault="00CB119D" w:rsidP="00CB119D">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CB119D" w:rsidRPr="00EF78E7" w:rsidRDefault="00CB119D" w:rsidP="00CB119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CB119D" w:rsidRPr="00527A21" w:rsidRDefault="00CB119D" w:rsidP="00CB119D">
            <w:pPr>
              <w:tabs>
                <w:tab w:val="left" w:pos="1178"/>
                <w:tab w:val="left" w:pos="9053"/>
              </w:tabs>
              <w:spacing w:line="240" w:lineRule="auto"/>
              <w:jc w:val="center"/>
              <w:rPr>
                <w:b/>
                <w:iCs/>
                <w:color w:val="000000"/>
                <w:sz w:val="20"/>
                <w:szCs w:val="20"/>
              </w:rPr>
            </w:pPr>
            <w:r>
              <w:rPr>
                <w:b/>
                <w:iCs/>
                <w:color w:val="000000"/>
                <w:sz w:val="20"/>
                <w:szCs w:val="20"/>
              </w:rPr>
              <w:t>0</w:t>
            </w:r>
          </w:p>
        </w:tc>
      </w:tr>
    </w:tbl>
    <w:p w:rsidR="00CB119D" w:rsidRDefault="00CB119D" w:rsidP="00A57D58">
      <w:pPr>
        <w:tabs>
          <w:tab w:val="left" w:pos="1178"/>
          <w:tab w:val="left" w:pos="9053"/>
        </w:tabs>
        <w:spacing w:line="240" w:lineRule="auto"/>
        <w:ind w:firstLine="567"/>
        <w:rPr>
          <w:i/>
          <w:iCs/>
          <w:color w:val="000000"/>
          <w:sz w:val="24"/>
          <w:szCs w:val="24"/>
        </w:rPr>
      </w:pPr>
    </w:p>
    <w:p w:rsidR="00A57D58" w:rsidRDefault="00A57D58" w:rsidP="00A57D58">
      <w:pPr>
        <w:tabs>
          <w:tab w:val="left" w:pos="1178"/>
          <w:tab w:val="left" w:pos="9053"/>
        </w:tabs>
        <w:spacing w:line="240" w:lineRule="auto"/>
        <w:ind w:firstLine="567"/>
        <w:rPr>
          <w:i/>
          <w:iCs/>
          <w:sz w:val="24"/>
          <w:szCs w:val="24"/>
        </w:rPr>
      </w:pPr>
      <w:r w:rsidRPr="0093797F">
        <w:rPr>
          <w:i/>
          <w:iCs/>
          <w:sz w:val="24"/>
          <w:szCs w:val="24"/>
        </w:rPr>
        <w:t>Объемы и результаты проведения внеплановых мероприятий по исполнению полномочия</w:t>
      </w:r>
    </w:p>
    <w:p w:rsidR="00CB119D" w:rsidRDefault="00CB119D" w:rsidP="00A57D58">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CB119D" w:rsidRPr="00884D76" w:rsidTr="00CB119D">
        <w:trPr>
          <w:trHeight w:val="70"/>
        </w:trPr>
        <w:tc>
          <w:tcPr>
            <w:tcW w:w="2665" w:type="dxa"/>
            <w:shd w:val="clear" w:color="auto" w:fill="auto"/>
          </w:tcPr>
          <w:p w:rsidR="00CB119D" w:rsidRPr="00884D76" w:rsidRDefault="00CB119D" w:rsidP="00CB119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CB119D" w:rsidRPr="00C461F9" w:rsidRDefault="00CB119D" w:rsidP="00CB119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CB119D" w:rsidRPr="00884D76" w:rsidRDefault="00CB119D" w:rsidP="00CB119D">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CB119D" w:rsidRPr="00665AAE" w:rsidRDefault="00CB119D" w:rsidP="00CB119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CB119D" w:rsidRPr="00C461F9" w:rsidRDefault="00CB119D" w:rsidP="00CB119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CB119D" w:rsidRPr="00884D76" w:rsidRDefault="00CB119D" w:rsidP="00CB119D">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CB119D" w:rsidRPr="00C461F9" w:rsidRDefault="00CB119D" w:rsidP="00CB119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CB119D" w:rsidRPr="00C461F9" w:rsidRDefault="00CB119D" w:rsidP="00CB119D">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CB119D" w:rsidRPr="00884D76" w:rsidRDefault="00CB119D" w:rsidP="00CB119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A66082" w:rsidRPr="00884D76" w:rsidTr="00CB119D">
        <w:tc>
          <w:tcPr>
            <w:tcW w:w="2665" w:type="dxa"/>
            <w:shd w:val="clear" w:color="auto" w:fill="auto"/>
          </w:tcPr>
          <w:p w:rsidR="00A66082" w:rsidRPr="00884D76" w:rsidRDefault="00A66082" w:rsidP="00CB119D">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A66082" w:rsidRPr="00A66082" w:rsidRDefault="00A66082" w:rsidP="00910D44">
            <w:pPr>
              <w:tabs>
                <w:tab w:val="left" w:pos="1178"/>
                <w:tab w:val="left" w:pos="9053"/>
              </w:tabs>
              <w:spacing w:line="240" w:lineRule="auto"/>
              <w:jc w:val="center"/>
              <w:rPr>
                <w:iCs/>
                <w:color w:val="000000"/>
                <w:sz w:val="20"/>
                <w:szCs w:val="20"/>
              </w:rPr>
            </w:pPr>
            <w:r w:rsidRPr="00A66082">
              <w:rPr>
                <w:iCs/>
                <w:color w:val="000000"/>
                <w:sz w:val="20"/>
                <w:szCs w:val="20"/>
              </w:rPr>
              <w:t>5</w:t>
            </w:r>
          </w:p>
        </w:tc>
        <w:tc>
          <w:tcPr>
            <w:tcW w:w="708" w:type="dxa"/>
            <w:shd w:val="clear" w:color="auto" w:fill="BFBFBF" w:themeFill="background1" w:themeFillShade="BF"/>
            <w:vAlign w:val="center"/>
          </w:tcPr>
          <w:p w:rsidR="00A66082" w:rsidRPr="00A66082" w:rsidRDefault="00A66082" w:rsidP="00910D44">
            <w:pPr>
              <w:tabs>
                <w:tab w:val="left" w:pos="1178"/>
                <w:tab w:val="left" w:pos="9053"/>
              </w:tabs>
              <w:spacing w:line="240" w:lineRule="auto"/>
              <w:jc w:val="center"/>
              <w:rPr>
                <w:b/>
                <w:iCs/>
                <w:color w:val="000000"/>
                <w:sz w:val="20"/>
                <w:szCs w:val="20"/>
              </w:rPr>
            </w:pPr>
            <w:r w:rsidRPr="00A66082">
              <w:rPr>
                <w:b/>
                <w:iCs/>
                <w:color w:val="000000"/>
                <w:sz w:val="20"/>
                <w:szCs w:val="20"/>
              </w:rPr>
              <w:t>3</w:t>
            </w:r>
          </w:p>
        </w:tc>
        <w:tc>
          <w:tcPr>
            <w:tcW w:w="709" w:type="dxa"/>
            <w:shd w:val="clear" w:color="auto" w:fill="FFFFFF" w:themeFill="background1"/>
            <w:vAlign w:val="center"/>
          </w:tcPr>
          <w:p w:rsidR="00A66082" w:rsidRPr="0093797F" w:rsidRDefault="00A66082" w:rsidP="00910D44">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9</w:t>
            </w:r>
          </w:p>
        </w:tc>
        <w:tc>
          <w:tcPr>
            <w:tcW w:w="709" w:type="dxa"/>
            <w:shd w:val="clear" w:color="auto" w:fill="auto"/>
            <w:vAlign w:val="center"/>
          </w:tcPr>
          <w:p w:rsidR="00A66082" w:rsidRPr="00004D81" w:rsidRDefault="00A66082" w:rsidP="00910D44">
            <w:pPr>
              <w:tabs>
                <w:tab w:val="left" w:pos="1178"/>
                <w:tab w:val="left" w:pos="9053"/>
              </w:tabs>
              <w:spacing w:line="240" w:lineRule="auto"/>
              <w:jc w:val="center"/>
              <w:rPr>
                <w:iCs/>
                <w:color w:val="000000"/>
                <w:sz w:val="20"/>
                <w:szCs w:val="20"/>
              </w:rPr>
            </w:pPr>
            <w:r w:rsidRPr="00004D81">
              <w:rPr>
                <w:iCs/>
                <w:color w:val="000000"/>
                <w:sz w:val="20"/>
                <w:szCs w:val="20"/>
              </w:rPr>
              <w:t>3</w:t>
            </w:r>
          </w:p>
        </w:tc>
        <w:tc>
          <w:tcPr>
            <w:tcW w:w="992" w:type="dxa"/>
            <w:shd w:val="clear" w:color="auto" w:fill="BFBFBF" w:themeFill="background1" w:themeFillShade="BF"/>
            <w:vAlign w:val="center"/>
          </w:tcPr>
          <w:p w:rsidR="00A66082" w:rsidRPr="00A66082" w:rsidRDefault="00A66082" w:rsidP="00910D44">
            <w:pPr>
              <w:tabs>
                <w:tab w:val="left" w:pos="1178"/>
                <w:tab w:val="left" w:pos="9053"/>
              </w:tabs>
              <w:spacing w:line="240" w:lineRule="auto"/>
              <w:jc w:val="center"/>
              <w:rPr>
                <w:b/>
                <w:iCs/>
                <w:color w:val="000000"/>
                <w:sz w:val="20"/>
                <w:szCs w:val="20"/>
              </w:rPr>
            </w:pPr>
            <w:r w:rsidRPr="00A66082">
              <w:rPr>
                <w:b/>
                <w:iCs/>
                <w:color w:val="000000"/>
                <w:sz w:val="20"/>
                <w:szCs w:val="20"/>
              </w:rPr>
              <w:t>8</w:t>
            </w:r>
          </w:p>
        </w:tc>
        <w:tc>
          <w:tcPr>
            <w:tcW w:w="698" w:type="dxa"/>
            <w:shd w:val="clear" w:color="auto" w:fill="auto"/>
            <w:vAlign w:val="center"/>
          </w:tcPr>
          <w:p w:rsidR="00A66082" w:rsidRPr="00A66082" w:rsidRDefault="00A66082" w:rsidP="00910D44">
            <w:pPr>
              <w:tabs>
                <w:tab w:val="left" w:pos="1178"/>
                <w:tab w:val="left" w:pos="9053"/>
              </w:tabs>
              <w:spacing w:line="240" w:lineRule="auto"/>
              <w:jc w:val="center"/>
              <w:rPr>
                <w:iCs/>
                <w:color w:val="000000"/>
                <w:sz w:val="20"/>
                <w:szCs w:val="20"/>
              </w:rPr>
            </w:pPr>
            <w:r w:rsidRPr="00A66082">
              <w:rPr>
                <w:iCs/>
                <w:color w:val="000000"/>
                <w:sz w:val="20"/>
                <w:szCs w:val="20"/>
              </w:rPr>
              <w:t>4</w:t>
            </w:r>
          </w:p>
        </w:tc>
        <w:tc>
          <w:tcPr>
            <w:tcW w:w="691" w:type="dxa"/>
            <w:shd w:val="clear" w:color="auto" w:fill="BFBFBF" w:themeFill="background1" w:themeFillShade="BF"/>
            <w:vAlign w:val="center"/>
          </w:tcPr>
          <w:p w:rsidR="00A66082" w:rsidRPr="00527A21" w:rsidRDefault="00A66082" w:rsidP="00910D44">
            <w:pPr>
              <w:tabs>
                <w:tab w:val="left" w:pos="1178"/>
                <w:tab w:val="left" w:pos="9053"/>
              </w:tabs>
              <w:spacing w:line="240" w:lineRule="auto"/>
              <w:jc w:val="center"/>
              <w:rPr>
                <w:b/>
                <w:iCs/>
                <w:color w:val="000000"/>
                <w:sz w:val="20"/>
                <w:szCs w:val="20"/>
              </w:rPr>
            </w:pPr>
            <w:r w:rsidRPr="00527A21">
              <w:rPr>
                <w:b/>
                <w:iCs/>
                <w:color w:val="000000"/>
                <w:sz w:val="20"/>
                <w:szCs w:val="20"/>
              </w:rPr>
              <w:t>7</w:t>
            </w:r>
          </w:p>
        </w:tc>
        <w:tc>
          <w:tcPr>
            <w:tcW w:w="690" w:type="dxa"/>
            <w:shd w:val="clear" w:color="auto" w:fill="FFFFFF" w:themeFill="background1"/>
            <w:vAlign w:val="center"/>
          </w:tcPr>
          <w:p w:rsidR="00A66082" w:rsidRPr="00527A21" w:rsidRDefault="00A66082"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66082" w:rsidRPr="00527A21" w:rsidRDefault="00A66082"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66082" w:rsidRPr="00EF78E7" w:rsidRDefault="00A66082" w:rsidP="00910D44">
            <w:pPr>
              <w:tabs>
                <w:tab w:val="left" w:pos="1178"/>
                <w:tab w:val="left" w:pos="9053"/>
              </w:tabs>
              <w:spacing w:line="240" w:lineRule="auto"/>
              <w:jc w:val="center"/>
              <w:rPr>
                <w:b/>
                <w:iCs/>
                <w:color w:val="000000"/>
                <w:sz w:val="20"/>
                <w:szCs w:val="20"/>
              </w:rPr>
            </w:pPr>
            <w:r>
              <w:rPr>
                <w:b/>
                <w:iCs/>
                <w:color w:val="000000"/>
                <w:sz w:val="20"/>
                <w:szCs w:val="20"/>
              </w:rPr>
              <w:t>11</w:t>
            </w:r>
          </w:p>
        </w:tc>
        <w:tc>
          <w:tcPr>
            <w:tcW w:w="709" w:type="dxa"/>
            <w:shd w:val="clear" w:color="auto" w:fill="A6A6A6" w:themeFill="background1" w:themeFillShade="A6"/>
            <w:vAlign w:val="center"/>
          </w:tcPr>
          <w:p w:rsidR="00A66082" w:rsidRPr="00527A21" w:rsidRDefault="00A66082" w:rsidP="00A66082">
            <w:pPr>
              <w:tabs>
                <w:tab w:val="left" w:pos="1178"/>
                <w:tab w:val="left" w:pos="9053"/>
              </w:tabs>
              <w:spacing w:line="240" w:lineRule="auto"/>
              <w:jc w:val="center"/>
              <w:rPr>
                <w:b/>
                <w:iCs/>
                <w:color w:val="000000"/>
                <w:sz w:val="20"/>
                <w:szCs w:val="20"/>
              </w:rPr>
            </w:pPr>
            <w:r>
              <w:rPr>
                <w:b/>
                <w:iCs/>
                <w:color w:val="000000"/>
                <w:sz w:val="20"/>
                <w:szCs w:val="20"/>
              </w:rPr>
              <w:t>1,37</w:t>
            </w:r>
          </w:p>
        </w:tc>
      </w:tr>
      <w:tr w:rsidR="00A66082" w:rsidRPr="00884D76" w:rsidTr="00CB119D">
        <w:tc>
          <w:tcPr>
            <w:tcW w:w="2665" w:type="dxa"/>
            <w:shd w:val="clear" w:color="auto" w:fill="auto"/>
          </w:tcPr>
          <w:p w:rsidR="00A66082" w:rsidRPr="00884D76" w:rsidRDefault="00A66082" w:rsidP="00CB119D">
            <w:pPr>
              <w:tabs>
                <w:tab w:val="left" w:pos="1178"/>
                <w:tab w:val="left" w:pos="9053"/>
              </w:tabs>
              <w:spacing w:line="240" w:lineRule="auto"/>
              <w:jc w:val="left"/>
              <w:rPr>
                <w:i/>
                <w:iCs/>
                <w:color w:val="000000"/>
                <w:sz w:val="24"/>
                <w:szCs w:val="24"/>
              </w:rPr>
            </w:pPr>
            <w:r w:rsidRPr="00884D76">
              <w:rPr>
                <w:iCs/>
                <w:color w:val="000000"/>
                <w:sz w:val="20"/>
                <w:szCs w:val="20"/>
              </w:rPr>
              <w:lastRenderedPageBreak/>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A66082" w:rsidRPr="00A66082" w:rsidRDefault="00A66082" w:rsidP="00910D44">
            <w:pPr>
              <w:tabs>
                <w:tab w:val="left" w:pos="1178"/>
                <w:tab w:val="left" w:pos="9053"/>
              </w:tabs>
              <w:spacing w:line="240" w:lineRule="auto"/>
              <w:jc w:val="center"/>
              <w:rPr>
                <w:iCs/>
                <w:color w:val="000000"/>
                <w:sz w:val="20"/>
                <w:szCs w:val="20"/>
              </w:rPr>
            </w:pPr>
            <w:r w:rsidRPr="00A66082">
              <w:rPr>
                <w:iCs/>
                <w:color w:val="000000"/>
                <w:sz w:val="20"/>
                <w:szCs w:val="20"/>
              </w:rPr>
              <w:t>0</w:t>
            </w:r>
          </w:p>
        </w:tc>
        <w:tc>
          <w:tcPr>
            <w:tcW w:w="708" w:type="dxa"/>
            <w:shd w:val="clear" w:color="auto" w:fill="BFBFBF" w:themeFill="background1" w:themeFillShade="BF"/>
            <w:vAlign w:val="center"/>
          </w:tcPr>
          <w:p w:rsidR="00A66082" w:rsidRPr="00A66082" w:rsidRDefault="00A66082" w:rsidP="00910D44">
            <w:pPr>
              <w:tabs>
                <w:tab w:val="left" w:pos="1178"/>
                <w:tab w:val="left" w:pos="9053"/>
              </w:tabs>
              <w:spacing w:line="240" w:lineRule="auto"/>
              <w:jc w:val="center"/>
              <w:rPr>
                <w:b/>
                <w:iCs/>
                <w:color w:val="000000"/>
                <w:sz w:val="20"/>
                <w:szCs w:val="20"/>
              </w:rPr>
            </w:pPr>
            <w:r w:rsidRPr="00A66082">
              <w:rPr>
                <w:b/>
                <w:iCs/>
                <w:color w:val="000000"/>
                <w:sz w:val="20"/>
                <w:szCs w:val="20"/>
              </w:rPr>
              <w:t>0</w:t>
            </w:r>
          </w:p>
        </w:tc>
        <w:tc>
          <w:tcPr>
            <w:tcW w:w="709" w:type="dxa"/>
            <w:shd w:val="clear" w:color="auto" w:fill="FFFFFF" w:themeFill="background1"/>
            <w:vAlign w:val="center"/>
          </w:tcPr>
          <w:p w:rsidR="00A66082" w:rsidRPr="0093797F" w:rsidRDefault="00A66082" w:rsidP="00910D44">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09" w:type="dxa"/>
            <w:shd w:val="clear" w:color="auto" w:fill="auto"/>
            <w:vAlign w:val="center"/>
          </w:tcPr>
          <w:p w:rsidR="00A66082" w:rsidRPr="00004D81" w:rsidRDefault="00A66082"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A66082" w:rsidRPr="00A66082" w:rsidRDefault="00A66082" w:rsidP="00910D44">
            <w:pPr>
              <w:tabs>
                <w:tab w:val="left" w:pos="1178"/>
                <w:tab w:val="left" w:pos="9053"/>
              </w:tabs>
              <w:spacing w:line="240" w:lineRule="auto"/>
              <w:jc w:val="center"/>
              <w:rPr>
                <w:b/>
                <w:iCs/>
                <w:color w:val="000000"/>
                <w:sz w:val="20"/>
                <w:szCs w:val="20"/>
              </w:rPr>
            </w:pPr>
            <w:r w:rsidRPr="00A66082">
              <w:rPr>
                <w:b/>
                <w:iCs/>
                <w:color w:val="000000"/>
                <w:sz w:val="20"/>
                <w:szCs w:val="20"/>
              </w:rPr>
              <w:t>0</w:t>
            </w:r>
          </w:p>
        </w:tc>
        <w:tc>
          <w:tcPr>
            <w:tcW w:w="698" w:type="dxa"/>
            <w:shd w:val="clear" w:color="auto" w:fill="auto"/>
            <w:vAlign w:val="center"/>
          </w:tcPr>
          <w:p w:rsidR="00A66082" w:rsidRPr="00A66082" w:rsidRDefault="00A66082" w:rsidP="00910D44">
            <w:pPr>
              <w:tabs>
                <w:tab w:val="left" w:pos="1178"/>
                <w:tab w:val="left" w:pos="9053"/>
              </w:tabs>
              <w:spacing w:line="240" w:lineRule="auto"/>
              <w:jc w:val="center"/>
              <w:rPr>
                <w:iCs/>
                <w:color w:val="000000"/>
                <w:sz w:val="20"/>
                <w:szCs w:val="20"/>
              </w:rPr>
            </w:pPr>
            <w:r w:rsidRPr="00A66082">
              <w:rPr>
                <w:iCs/>
                <w:color w:val="000000"/>
                <w:sz w:val="20"/>
                <w:szCs w:val="20"/>
              </w:rPr>
              <w:t>0</w:t>
            </w:r>
          </w:p>
        </w:tc>
        <w:tc>
          <w:tcPr>
            <w:tcW w:w="691" w:type="dxa"/>
            <w:shd w:val="clear" w:color="auto" w:fill="BFBFBF" w:themeFill="background1" w:themeFillShade="BF"/>
            <w:vAlign w:val="center"/>
          </w:tcPr>
          <w:p w:rsidR="00A66082" w:rsidRPr="00527A21" w:rsidRDefault="00A66082"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A66082" w:rsidRPr="00527A21" w:rsidRDefault="00A66082"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66082" w:rsidRPr="00527A21" w:rsidRDefault="00A66082"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66082" w:rsidRPr="00EF78E7" w:rsidRDefault="00A66082"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66082" w:rsidRPr="00527A21" w:rsidRDefault="00A66082"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A66082" w:rsidRPr="00884D76" w:rsidTr="00CB119D">
        <w:tc>
          <w:tcPr>
            <w:tcW w:w="2665" w:type="dxa"/>
            <w:shd w:val="clear" w:color="auto" w:fill="auto"/>
          </w:tcPr>
          <w:p w:rsidR="00A66082" w:rsidRPr="00884D76" w:rsidRDefault="00A66082" w:rsidP="00CB119D">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A66082" w:rsidRPr="00A66082" w:rsidRDefault="00A66082" w:rsidP="00910D44">
            <w:pPr>
              <w:tabs>
                <w:tab w:val="left" w:pos="1178"/>
                <w:tab w:val="left" w:pos="9053"/>
              </w:tabs>
              <w:spacing w:line="240" w:lineRule="auto"/>
              <w:jc w:val="center"/>
              <w:rPr>
                <w:iCs/>
                <w:color w:val="000000"/>
                <w:sz w:val="20"/>
                <w:szCs w:val="20"/>
              </w:rPr>
            </w:pPr>
            <w:r w:rsidRPr="00A66082">
              <w:rPr>
                <w:iCs/>
                <w:color w:val="000000"/>
                <w:sz w:val="20"/>
                <w:szCs w:val="20"/>
              </w:rPr>
              <w:t>0</w:t>
            </w:r>
          </w:p>
        </w:tc>
        <w:tc>
          <w:tcPr>
            <w:tcW w:w="708" w:type="dxa"/>
            <w:shd w:val="clear" w:color="auto" w:fill="BFBFBF" w:themeFill="background1" w:themeFillShade="BF"/>
            <w:vAlign w:val="center"/>
          </w:tcPr>
          <w:p w:rsidR="00A66082" w:rsidRPr="00A66082" w:rsidRDefault="00A66082" w:rsidP="00910D44">
            <w:pPr>
              <w:tabs>
                <w:tab w:val="left" w:pos="1178"/>
                <w:tab w:val="left" w:pos="9053"/>
              </w:tabs>
              <w:spacing w:line="240" w:lineRule="auto"/>
              <w:jc w:val="center"/>
              <w:rPr>
                <w:b/>
                <w:iCs/>
                <w:color w:val="000000"/>
                <w:sz w:val="20"/>
                <w:szCs w:val="20"/>
              </w:rPr>
            </w:pPr>
            <w:r w:rsidRPr="00A66082">
              <w:rPr>
                <w:b/>
                <w:iCs/>
                <w:color w:val="000000"/>
                <w:sz w:val="20"/>
                <w:szCs w:val="20"/>
              </w:rPr>
              <w:t>0</w:t>
            </w:r>
          </w:p>
        </w:tc>
        <w:tc>
          <w:tcPr>
            <w:tcW w:w="709" w:type="dxa"/>
            <w:shd w:val="clear" w:color="auto" w:fill="FFFFFF" w:themeFill="background1"/>
            <w:vAlign w:val="center"/>
          </w:tcPr>
          <w:p w:rsidR="00A66082" w:rsidRPr="0093797F" w:rsidRDefault="00A66082" w:rsidP="00910D44">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2</w:t>
            </w:r>
          </w:p>
        </w:tc>
        <w:tc>
          <w:tcPr>
            <w:tcW w:w="709" w:type="dxa"/>
            <w:shd w:val="clear" w:color="auto" w:fill="auto"/>
            <w:vAlign w:val="center"/>
          </w:tcPr>
          <w:p w:rsidR="00A66082" w:rsidRPr="00004D81" w:rsidRDefault="00A66082"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A66082" w:rsidRPr="00A66082" w:rsidRDefault="00A66082" w:rsidP="00910D44">
            <w:pPr>
              <w:tabs>
                <w:tab w:val="left" w:pos="1178"/>
                <w:tab w:val="left" w:pos="9053"/>
              </w:tabs>
              <w:spacing w:line="240" w:lineRule="auto"/>
              <w:jc w:val="center"/>
              <w:rPr>
                <w:b/>
                <w:iCs/>
                <w:color w:val="000000"/>
                <w:sz w:val="20"/>
                <w:szCs w:val="20"/>
              </w:rPr>
            </w:pPr>
            <w:r w:rsidRPr="00A66082">
              <w:rPr>
                <w:b/>
                <w:iCs/>
                <w:color w:val="000000"/>
                <w:sz w:val="20"/>
                <w:szCs w:val="20"/>
              </w:rPr>
              <w:t>0</w:t>
            </w:r>
          </w:p>
        </w:tc>
        <w:tc>
          <w:tcPr>
            <w:tcW w:w="698" w:type="dxa"/>
            <w:shd w:val="clear" w:color="auto" w:fill="auto"/>
            <w:vAlign w:val="center"/>
          </w:tcPr>
          <w:p w:rsidR="00A66082" w:rsidRPr="00A66082" w:rsidRDefault="00A66082" w:rsidP="00910D44">
            <w:pPr>
              <w:tabs>
                <w:tab w:val="left" w:pos="1178"/>
                <w:tab w:val="left" w:pos="9053"/>
              </w:tabs>
              <w:spacing w:line="240" w:lineRule="auto"/>
              <w:jc w:val="center"/>
              <w:rPr>
                <w:iCs/>
                <w:color w:val="000000"/>
                <w:sz w:val="20"/>
                <w:szCs w:val="20"/>
              </w:rPr>
            </w:pPr>
            <w:r w:rsidRPr="00A66082">
              <w:rPr>
                <w:iCs/>
                <w:color w:val="000000"/>
                <w:sz w:val="20"/>
                <w:szCs w:val="20"/>
              </w:rPr>
              <w:t>5</w:t>
            </w:r>
          </w:p>
        </w:tc>
        <w:tc>
          <w:tcPr>
            <w:tcW w:w="691" w:type="dxa"/>
            <w:shd w:val="clear" w:color="auto" w:fill="BFBFBF" w:themeFill="background1" w:themeFillShade="BF"/>
            <w:vAlign w:val="center"/>
          </w:tcPr>
          <w:p w:rsidR="00A66082" w:rsidRPr="00527A21" w:rsidRDefault="00A66082" w:rsidP="00910D44">
            <w:pPr>
              <w:tabs>
                <w:tab w:val="left" w:pos="1178"/>
                <w:tab w:val="left" w:pos="9053"/>
              </w:tabs>
              <w:spacing w:line="240" w:lineRule="auto"/>
              <w:jc w:val="center"/>
              <w:rPr>
                <w:b/>
                <w:iCs/>
                <w:color w:val="000000"/>
                <w:sz w:val="20"/>
                <w:szCs w:val="20"/>
              </w:rPr>
            </w:pPr>
            <w:r w:rsidRPr="00527A21">
              <w:rPr>
                <w:b/>
                <w:iCs/>
                <w:color w:val="000000"/>
                <w:sz w:val="20"/>
                <w:szCs w:val="20"/>
              </w:rPr>
              <w:t>5</w:t>
            </w:r>
          </w:p>
        </w:tc>
        <w:tc>
          <w:tcPr>
            <w:tcW w:w="690" w:type="dxa"/>
            <w:shd w:val="clear" w:color="auto" w:fill="FFFFFF" w:themeFill="background1"/>
            <w:vAlign w:val="center"/>
          </w:tcPr>
          <w:p w:rsidR="00A66082" w:rsidRPr="00527A21" w:rsidRDefault="00A66082"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66082" w:rsidRPr="00527A21" w:rsidRDefault="00A66082"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66082" w:rsidRPr="00EF78E7" w:rsidRDefault="00A66082" w:rsidP="00910D44">
            <w:pPr>
              <w:tabs>
                <w:tab w:val="left" w:pos="1178"/>
                <w:tab w:val="left" w:pos="9053"/>
              </w:tabs>
              <w:spacing w:line="240" w:lineRule="auto"/>
              <w:jc w:val="center"/>
              <w:rPr>
                <w:b/>
                <w:iCs/>
                <w:color w:val="000000"/>
                <w:sz w:val="20"/>
                <w:szCs w:val="20"/>
              </w:rPr>
            </w:pPr>
            <w:r>
              <w:rPr>
                <w:b/>
                <w:iCs/>
                <w:color w:val="000000"/>
                <w:sz w:val="20"/>
                <w:szCs w:val="20"/>
              </w:rPr>
              <w:t>10</w:t>
            </w:r>
          </w:p>
        </w:tc>
        <w:tc>
          <w:tcPr>
            <w:tcW w:w="709" w:type="dxa"/>
            <w:shd w:val="clear" w:color="auto" w:fill="A6A6A6" w:themeFill="background1" w:themeFillShade="A6"/>
            <w:vAlign w:val="center"/>
          </w:tcPr>
          <w:p w:rsidR="00A66082" w:rsidRPr="00527A21" w:rsidRDefault="00A66082" w:rsidP="00910D44">
            <w:pPr>
              <w:tabs>
                <w:tab w:val="left" w:pos="1178"/>
                <w:tab w:val="left" w:pos="9053"/>
              </w:tabs>
              <w:spacing w:line="240" w:lineRule="auto"/>
              <w:jc w:val="center"/>
              <w:rPr>
                <w:b/>
                <w:iCs/>
                <w:color w:val="000000"/>
                <w:sz w:val="20"/>
                <w:szCs w:val="20"/>
              </w:rPr>
            </w:pPr>
            <w:r>
              <w:rPr>
                <w:b/>
                <w:iCs/>
                <w:color w:val="000000"/>
                <w:sz w:val="20"/>
                <w:szCs w:val="20"/>
              </w:rPr>
              <w:t>10</w:t>
            </w:r>
          </w:p>
        </w:tc>
      </w:tr>
      <w:tr w:rsidR="00A66082" w:rsidRPr="00884D76" w:rsidTr="00CB119D">
        <w:tc>
          <w:tcPr>
            <w:tcW w:w="2665" w:type="dxa"/>
            <w:shd w:val="clear" w:color="auto" w:fill="auto"/>
          </w:tcPr>
          <w:p w:rsidR="00A66082" w:rsidRPr="00884D76" w:rsidRDefault="00A66082" w:rsidP="00CB119D">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A66082" w:rsidRPr="00A66082" w:rsidRDefault="00A66082" w:rsidP="00910D44">
            <w:pPr>
              <w:tabs>
                <w:tab w:val="left" w:pos="1178"/>
                <w:tab w:val="left" w:pos="9053"/>
              </w:tabs>
              <w:spacing w:line="240" w:lineRule="auto"/>
              <w:jc w:val="center"/>
              <w:rPr>
                <w:iCs/>
                <w:color w:val="000000"/>
                <w:sz w:val="20"/>
                <w:szCs w:val="20"/>
              </w:rPr>
            </w:pPr>
            <w:r w:rsidRPr="00A66082">
              <w:rPr>
                <w:iCs/>
                <w:color w:val="000000"/>
                <w:sz w:val="20"/>
                <w:szCs w:val="20"/>
              </w:rPr>
              <w:t>0</w:t>
            </w:r>
          </w:p>
        </w:tc>
        <w:tc>
          <w:tcPr>
            <w:tcW w:w="708" w:type="dxa"/>
            <w:shd w:val="clear" w:color="auto" w:fill="BFBFBF" w:themeFill="background1" w:themeFillShade="BF"/>
            <w:vAlign w:val="center"/>
          </w:tcPr>
          <w:p w:rsidR="00A66082" w:rsidRPr="00A66082" w:rsidRDefault="00A66082" w:rsidP="00910D44">
            <w:pPr>
              <w:tabs>
                <w:tab w:val="left" w:pos="1178"/>
                <w:tab w:val="left" w:pos="9053"/>
              </w:tabs>
              <w:spacing w:line="240" w:lineRule="auto"/>
              <w:jc w:val="center"/>
              <w:rPr>
                <w:b/>
                <w:iCs/>
                <w:color w:val="000000"/>
                <w:sz w:val="20"/>
                <w:szCs w:val="20"/>
              </w:rPr>
            </w:pPr>
            <w:r w:rsidRPr="00A66082">
              <w:rPr>
                <w:b/>
                <w:iCs/>
                <w:color w:val="000000"/>
                <w:sz w:val="20"/>
                <w:szCs w:val="20"/>
              </w:rPr>
              <w:t>0</w:t>
            </w:r>
          </w:p>
        </w:tc>
        <w:tc>
          <w:tcPr>
            <w:tcW w:w="709" w:type="dxa"/>
            <w:shd w:val="clear" w:color="auto" w:fill="FFFFFF" w:themeFill="background1"/>
            <w:vAlign w:val="center"/>
          </w:tcPr>
          <w:p w:rsidR="00A66082" w:rsidRPr="0093797F" w:rsidRDefault="00A66082" w:rsidP="00910D44">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709" w:type="dxa"/>
            <w:shd w:val="clear" w:color="auto" w:fill="auto"/>
            <w:vAlign w:val="center"/>
          </w:tcPr>
          <w:p w:rsidR="00A66082" w:rsidRPr="00004D81" w:rsidRDefault="00A66082"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A66082" w:rsidRPr="00A66082" w:rsidRDefault="00A66082" w:rsidP="00910D44">
            <w:pPr>
              <w:tabs>
                <w:tab w:val="left" w:pos="1178"/>
                <w:tab w:val="left" w:pos="9053"/>
              </w:tabs>
              <w:spacing w:line="240" w:lineRule="auto"/>
              <w:jc w:val="center"/>
              <w:rPr>
                <w:b/>
                <w:iCs/>
                <w:color w:val="000000"/>
                <w:sz w:val="20"/>
                <w:szCs w:val="20"/>
              </w:rPr>
            </w:pPr>
            <w:r w:rsidRPr="00A66082">
              <w:rPr>
                <w:b/>
                <w:iCs/>
                <w:color w:val="000000"/>
                <w:sz w:val="20"/>
                <w:szCs w:val="20"/>
              </w:rPr>
              <w:t>0</w:t>
            </w:r>
          </w:p>
        </w:tc>
        <w:tc>
          <w:tcPr>
            <w:tcW w:w="698" w:type="dxa"/>
            <w:shd w:val="clear" w:color="auto" w:fill="auto"/>
            <w:vAlign w:val="center"/>
          </w:tcPr>
          <w:p w:rsidR="00A66082" w:rsidRPr="00A66082" w:rsidRDefault="00A66082" w:rsidP="00910D44">
            <w:pPr>
              <w:tabs>
                <w:tab w:val="left" w:pos="1178"/>
                <w:tab w:val="left" w:pos="9053"/>
              </w:tabs>
              <w:spacing w:line="240" w:lineRule="auto"/>
              <w:jc w:val="center"/>
              <w:rPr>
                <w:iCs/>
                <w:color w:val="000000"/>
                <w:sz w:val="20"/>
                <w:szCs w:val="20"/>
              </w:rPr>
            </w:pPr>
            <w:r w:rsidRPr="00A66082">
              <w:rPr>
                <w:iCs/>
                <w:color w:val="000000"/>
                <w:sz w:val="20"/>
                <w:szCs w:val="20"/>
              </w:rPr>
              <w:t>3</w:t>
            </w:r>
          </w:p>
        </w:tc>
        <w:tc>
          <w:tcPr>
            <w:tcW w:w="691" w:type="dxa"/>
            <w:shd w:val="clear" w:color="auto" w:fill="BFBFBF" w:themeFill="background1" w:themeFillShade="BF"/>
            <w:vAlign w:val="center"/>
          </w:tcPr>
          <w:p w:rsidR="00A66082" w:rsidRPr="00527A21" w:rsidRDefault="00A66082" w:rsidP="00910D44">
            <w:pPr>
              <w:tabs>
                <w:tab w:val="left" w:pos="1178"/>
                <w:tab w:val="left" w:pos="9053"/>
              </w:tabs>
              <w:spacing w:line="240" w:lineRule="auto"/>
              <w:jc w:val="center"/>
              <w:rPr>
                <w:b/>
                <w:iCs/>
                <w:color w:val="000000"/>
                <w:sz w:val="20"/>
                <w:szCs w:val="20"/>
              </w:rPr>
            </w:pPr>
            <w:r w:rsidRPr="00527A21">
              <w:rPr>
                <w:b/>
                <w:iCs/>
                <w:color w:val="000000"/>
                <w:sz w:val="20"/>
                <w:szCs w:val="20"/>
              </w:rPr>
              <w:t>3</w:t>
            </w:r>
          </w:p>
        </w:tc>
        <w:tc>
          <w:tcPr>
            <w:tcW w:w="690" w:type="dxa"/>
            <w:shd w:val="clear" w:color="auto" w:fill="FFFFFF" w:themeFill="background1"/>
            <w:vAlign w:val="center"/>
          </w:tcPr>
          <w:p w:rsidR="00A66082" w:rsidRPr="00527A21" w:rsidRDefault="00A66082"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66082" w:rsidRPr="00527A21" w:rsidRDefault="00A66082"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66082" w:rsidRPr="00EF78E7" w:rsidRDefault="00A66082" w:rsidP="00910D44">
            <w:pPr>
              <w:tabs>
                <w:tab w:val="left" w:pos="1178"/>
                <w:tab w:val="left" w:pos="9053"/>
              </w:tabs>
              <w:spacing w:line="240" w:lineRule="auto"/>
              <w:jc w:val="center"/>
              <w:rPr>
                <w:b/>
                <w:iCs/>
                <w:color w:val="000000"/>
                <w:sz w:val="20"/>
                <w:szCs w:val="20"/>
              </w:rPr>
            </w:pPr>
            <w:r>
              <w:rPr>
                <w:b/>
                <w:iCs/>
                <w:color w:val="000000"/>
                <w:sz w:val="20"/>
                <w:szCs w:val="20"/>
              </w:rPr>
              <w:t>6</w:t>
            </w:r>
          </w:p>
        </w:tc>
        <w:tc>
          <w:tcPr>
            <w:tcW w:w="709" w:type="dxa"/>
            <w:shd w:val="clear" w:color="auto" w:fill="A6A6A6" w:themeFill="background1" w:themeFillShade="A6"/>
            <w:vAlign w:val="center"/>
          </w:tcPr>
          <w:p w:rsidR="00A66082" w:rsidRPr="00527A21" w:rsidRDefault="00A66082" w:rsidP="00910D44">
            <w:pPr>
              <w:tabs>
                <w:tab w:val="left" w:pos="1178"/>
                <w:tab w:val="left" w:pos="9053"/>
              </w:tabs>
              <w:spacing w:line="240" w:lineRule="auto"/>
              <w:jc w:val="center"/>
              <w:rPr>
                <w:b/>
                <w:iCs/>
                <w:color w:val="000000"/>
                <w:sz w:val="20"/>
                <w:szCs w:val="20"/>
              </w:rPr>
            </w:pPr>
            <w:r>
              <w:rPr>
                <w:b/>
                <w:iCs/>
                <w:color w:val="000000"/>
                <w:sz w:val="20"/>
                <w:szCs w:val="20"/>
              </w:rPr>
              <w:t>6</w:t>
            </w:r>
          </w:p>
        </w:tc>
      </w:tr>
      <w:tr w:rsidR="00A66082" w:rsidRPr="00884D76" w:rsidTr="00CB119D">
        <w:tc>
          <w:tcPr>
            <w:tcW w:w="2665" w:type="dxa"/>
            <w:shd w:val="clear" w:color="auto" w:fill="auto"/>
          </w:tcPr>
          <w:p w:rsidR="00A66082" w:rsidRPr="00884D76" w:rsidRDefault="00A66082" w:rsidP="00CB119D">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A66082" w:rsidRPr="00A66082" w:rsidRDefault="00A66082" w:rsidP="00910D44">
            <w:pPr>
              <w:tabs>
                <w:tab w:val="left" w:pos="1178"/>
                <w:tab w:val="left" w:pos="9053"/>
              </w:tabs>
              <w:spacing w:line="240" w:lineRule="auto"/>
              <w:jc w:val="center"/>
              <w:rPr>
                <w:iCs/>
                <w:color w:val="000000"/>
                <w:sz w:val="20"/>
                <w:szCs w:val="20"/>
              </w:rPr>
            </w:pPr>
            <w:r w:rsidRPr="00A66082">
              <w:rPr>
                <w:iCs/>
                <w:color w:val="000000"/>
                <w:sz w:val="20"/>
                <w:szCs w:val="20"/>
              </w:rPr>
              <w:t>0</w:t>
            </w:r>
          </w:p>
        </w:tc>
        <w:tc>
          <w:tcPr>
            <w:tcW w:w="708" w:type="dxa"/>
            <w:shd w:val="clear" w:color="auto" w:fill="BFBFBF" w:themeFill="background1" w:themeFillShade="BF"/>
            <w:vAlign w:val="center"/>
          </w:tcPr>
          <w:p w:rsidR="00A66082" w:rsidRPr="00A66082" w:rsidRDefault="00A66082" w:rsidP="00910D44">
            <w:pPr>
              <w:tabs>
                <w:tab w:val="left" w:pos="1178"/>
                <w:tab w:val="left" w:pos="9053"/>
              </w:tabs>
              <w:spacing w:line="240" w:lineRule="auto"/>
              <w:jc w:val="center"/>
              <w:rPr>
                <w:b/>
                <w:iCs/>
                <w:color w:val="000000"/>
                <w:sz w:val="20"/>
                <w:szCs w:val="20"/>
              </w:rPr>
            </w:pPr>
            <w:r w:rsidRPr="00A66082">
              <w:rPr>
                <w:b/>
                <w:iCs/>
                <w:color w:val="000000"/>
                <w:sz w:val="20"/>
                <w:szCs w:val="20"/>
              </w:rPr>
              <w:t>0</w:t>
            </w:r>
          </w:p>
        </w:tc>
        <w:tc>
          <w:tcPr>
            <w:tcW w:w="709" w:type="dxa"/>
            <w:shd w:val="clear" w:color="auto" w:fill="FFFFFF" w:themeFill="background1"/>
            <w:vAlign w:val="center"/>
          </w:tcPr>
          <w:p w:rsidR="00A66082" w:rsidRPr="0093797F" w:rsidRDefault="00A66082" w:rsidP="00910D44">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auto"/>
            <w:vAlign w:val="center"/>
          </w:tcPr>
          <w:p w:rsidR="00A66082" w:rsidRPr="00004D81" w:rsidRDefault="00A66082"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A66082" w:rsidRPr="00A66082" w:rsidRDefault="00A66082" w:rsidP="00910D44">
            <w:pPr>
              <w:tabs>
                <w:tab w:val="left" w:pos="1178"/>
                <w:tab w:val="left" w:pos="9053"/>
              </w:tabs>
              <w:spacing w:line="240" w:lineRule="auto"/>
              <w:jc w:val="center"/>
              <w:rPr>
                <w:b/>
                <w:iCs/>
                <w:color w:val="000000"/>
                <w:sz w:val="20"/>
                <w:szCs w:val="20"/>
              </w:rPr>
            </w:pPr>
            <w:r w:rsidRPr="00A66082">
              <w:rPr>
                <w:b/>
                <w:iCs/>
                <w:color w:val="000000"/>
                <w:sz w:val="20"/>
                <w:szCs w:val="20"/>
              </w:rPr>
              <w:t>0</w:t>
            </w:r>
          </w:p>
        </w:tc>
        <w:tc>
          <w:tcPr>
            <w:tcW w:w="698" w:type="dxa"/>
            <w:shd w:val="clear" w:color="auto" w:fill="auto"/>
            <w:vAlign w:val="center"/>
          </w:tcPr>
          <w:p w:rsidR="00A66082" w:rsidRPr="00A66082" w:rsidRDefault="00A66082" w:rsidP="00910D44">
            <w:pPr>
              <w:tabs>
                <w:tab w:val="left" w:pos="1178"/>
                <w:tab w:val="left" w:pos="9053"/>
              </w:tabs>
              <w:spacing w:line="240" w:lineRule="auto"/>
              <w:jc w:val="center"/>
              <w:rPr>
                <w:iCs/>
                <w:color w:val="000000"/>
                <w:sz w:val="20"/>
                <w:szCs w:val="20"/>
              </w:rPr>
            </w:pPr>
            <w:r w:rsidRPr="00A66082">
              <w:rPr>
                <w:iCs/>
                <w:color w:val="000000"/>
                <w:sz w:val="20"/>
                <w:szCs w:val="20"/>
              </w:rPr>
              <w:t>11</w:t>
            </w:r>
          </w:p>
        </w:tc>
        <w:tc>
          <w:tcPr>
            <w:tcW w:w="691" w:type="dxa"/>
            <w:shd w:val="clear" w:color="auto" w:fill="BFBFBF" w:themeFill="background1" w:themeFillShade="BF"/>
            <w:vAlign w:val="center"/>
          </w:tcPr>
          <w:p w:rsidR="00A66082" w:rsidRPr="00527A21" w:rsidRDefault="00A66082" w:rsidP="00910D44">
            <w:pPr>
              <w:tabs>
                <w:tab w:val="left" w:pos="1178"/>
                <w:tab w:val="left" w:pos="9053"/>
              </w:tabs>
              <w:spacing w:line="240" w:lineRule="auto"/>
              <w:jc w:val="center"/>
              <w:rPr>
                <w:b/>
                <w:iCs/>
                <w:color w:val="000000"/>
                <w:sz w:val="20"/>
                <w:szCs w:val="20"/>
              </w:rPr>
            </w:pPr>
            <w:r w:rsidRPr="00527A21">
              <w:rPr>
                <w:b/>
                <w:iCs/>
                <w:color w:val="000000"/>
                <w:sz w:val="20"/>
                <w:szCs w:val="20"/>
              </w:rPr>
              <w:t>8</w:t>
            </w:r>
          </w:p>
        </w:tc>
        <w:tc>
          <w:tcPr>
            <w:tcW w:w="690" w:type="dxa"/>
            <w:shd w:val="clear" w:color="auto" w:fill="FFFFFF" w:themeFill="background1"/>
            <w:vAlign w:val="center"/>
          </w:tcPr>
          <w:p w:rsidR="00A66082" w:rsidRPr="00527A21" w:rsidRDefault="00A66082"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66082" w:rsidRPr="00527A21" w:rsidRDefault="00A66082"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66082" w:rsidRPr="00EF78E7" w:rsidRDefault="00A66082" w:rsidP="00A66082">
            <w:pPr>
              <w:tabs>
                <w:tab w:val="left" w:pos="1178"/>
                <w:tab w:val="left" w:pos="9053"/>
              </w:tabs>
              <w:spacing w:line="240" w:lineRule="auto"/>
              <w:jc w:val="center"/>
              <w:rPr>
                <w:b/>
                <w:iCs/>
                <w:color w:val="000000"/>
                <w:sz w:val="20"/>
                <w:szCs w:val="20"/>
              </w:rPr>
            </w:pPr>
            <w:r>
              <w:rPr>
                <w:b/>
                <w:iCs/>
                <w:color w:val="000000"/>
                <w:sz w:val="20"/>
                <w:szCs w:val="20"/>
              </w:rPr>
              <w:t>19</w:t>
            </w:r>
          </w:p>
        </w:tc>
        <w:tc>
          <w:tcPr>
            <w:tcW w:w="709" w:type="dxa"/>
            <w:shd w:val="clear" w:color="auto" w:fill="A6A6A6" w:themeFill="background1" w:themeFillShade="A6"/>
            <w:vAlign w:val="center"/>
          </w:tcPr>
          <w:p w:rsidR="00A66082" w:rsidRPr="00527A21" w:rsidRDefault="00A66082" w:rsidP="00A66082">
            <w:pPr>
              <w:tabs>
                <w:tab w:val="left" w:pos="1178"/>
                <w:tab w:val="left" w:pos="9053"/>
              </w:tabs>
              <w:spacing w:line="240" w:lineRule="auto"/>
              <w:jc w:val="center"/>
              <w:rPr>
                <w:b/>
                <w:iCs/>
                <w:color w:val="000000"/>
                <w:sz w:val="20"/>
                <w:szCs w:val="20"/>
              </w:rPr>
            </w:pPr>
            <w:r>
              <w:rPr>
                <w:b/>
                <w:iCs/>
                <w:color w:val="000000"/>
                <w:sz w:val="20"/>
                <w:szCs w:val="20"/>
              </w:rPr>
              <w:t>19</w:t>
            </w:r>
          </w:p>
        </w:tc>
      </w:tr>
    </w:tbl>
    <w:p w:rsidR="00CB119D" w:rsidRPr="0093797F" w:rsidRDefault="00CB119D" w:rsidP="00A57D58">
      <w:pPr>
        <w:tabs>
          <w:tab w:val="left" w:pos="1178"/>
          <w:tab w:val="left" w:pos="9053"/>
        </w:tabs>
        <w:spacing w:line="240" w:lineRule="auto"/>
        <w:ind w:firstLine="567"/>
        <w:rPr>
          <w:i/>
          <w:iCs/>
          <w:sz w:val="24"/>
          <w:szCs w:val="24"/>
        </w:rPr>
      </w:pPr>
    </w:p>
    <w:p w:rsidR="00A57D58" w:rsidRPr="008B3A1C" w:rsidRDefault="00A57D58" w:rsidP="00A57D58">
      <w:pPr>
        <w:tabs>
          <w:tab w:val="left" w:pos="1178"/>
          <w:tab w:val="left" w:pos="9053"/>
        </w:tabs>
        <w:spacing w:line="240" w:lineRule="auto"/>
        <w:ind w:firstLine="567"/>
        <w:rPr>
          <w:iCs/>
          <w:color w:val="000000"/>
          <w:sz w:val="24"/>
          <w:szCs w:val="24"/>
        </w:rPr>
      </w:pPr>
      <w:r w:rsidRPr="008B3A1C">
        <w:rPr>
          <w:iCs/>
          <w:color w:val="000000"/>
          <w:sz w:val="24"/>
          <w:szCs w:val="24"/>
        </w:rPr>
        <w:t xml:space="preserve">Средняя нагрузка на сотрудника – </w:t>
      </w:r>
      <w:r w:rsidR="00DA71B2">
        <w:rPr>
          <w:iCs/>
          <w:color w:val="000000"/>
          <w:sz w:val="24"/>
          <w:szCs w:val="24"/>
        </w:rPr>
        <w:t>2</w:t>
      </w:r>
      <w:r w:rsidR="0066583E">
        <w:rPr>
          <w:iCs/>
          <w:color w:val="000000"/>
          <w:sz w:val="24"/>
          <w:szCs w:val="24"/>
        </w:rPr>
        <w:t>,</w:t>
      </w:r>
      <w:r w:rsidR="00A66082">
        <w:rPr>
          <w:iCs/>
          <w:color w:val="000000"/>
          <w:sz w:val="24"/>
          <w:szCs w:val="24"/>
        </w:rPr>
        <w:t xml:space="preserve"> </w:t>
      </w:r>
      <w:r w:rsidR="0066583E">
        <w:rPr>
          <w:iCs/>
          <w:color w:val="000000"/>
          <w:sz w:val="24"/>
          <w:szCs w:val="24"/>
        </w:rPr>
        <w:t>5</w:t>
      </w:r>
      <w:r w:rsidRPr="008B3A1C">
        <w:rPr>
          <w:iCs/>
          <w:color w:val="000000"/>
          <w:sz w:val="24"/>
          <w:szCs w:val="24"/>
        </w:rPr>
        <w:t xml:space="preserve"> мероприятия</w:t>
      </w:r>
    </w:p>
    <w:p w:rsidR="00A57D58" w:rsidRPr="008B3A1C" w:rsidRDefault="00A57D58" w:rsidP="00A57D58">
      <w:pPr>
        <w:tabs>
          <w:tab w:val="left" w:pos="1178"/>
          <w:tab w:val="left" w:pos="9053"/>
        </w:tabs>
        <w:spacing w:before="108" w:after="108" w:line="240" w:lineRule="exact"/>
        <w:ind w:firstLine="567"/>
        <w:rPr>
          <w:b/>
          <w:bCs/>
          <w:sz w:val="24"/>
          <w:szCs w:val="24"/>
        </w:rPr>
      </w:pPr>
      <w:r w:rsidRPr="0045490C">
        <w:rPr>
          <w:b/>
          <w:bCs/>
          <w:sz w:val="24"/>
          <w:szCs w:val="24"/>
        </w:rPr>
        <w:t>Сведения по осуществлению мероприятий государственного контроля (надзора) в отчетном периоде.</w:t>
      </w:r>
    </w:p>
    <w:p w:rsidR="00086953" w:rsidRPr="00D2281A" w:rsidRDefault="00086953" w:rsidP="00086953">
      <w:pPr>
        <w:tabs>
          <w:tab w:val="left" w:pos="1178"/>
          <w:tab w:val="left" w:pos="9053"/>
        </w:tabs>
        <w:spacing w:before="108" w:after="108" w:line="240" w:lineRule="exact"/>
        <w:ind w:firstLine="567"/>
        <w:rPr>
          <w:bCs/>
          <w:sz w:val="24"/>
          <w:szCs w:val="24"/>
        </w:rPr>
      </w:pPr>
      <w:r>
        <w:rPr>
          <w:bCs/>
          <w:sz w:val="24"/>
          <w:szCs w:val="24"/>
        </w:rPr>
        <w:t xml:space="preserve">В </w:t>
      </w:r>
      <w:r>
        <w:rPr>
          <w:bCs/>
          <w:sz w:val="24"/>
          <w:szCs w:val="24"/>
          <w:lang w:val="en-US"/>
        </w:rPr>
        <w:t>I</w:t>
      </w:r>
      <w:r w:rsidRPr="00D2281A">
        <w:rPr>
          <w:bCs/>
          <w:sz w:val="24"/>
          <w:szCs w:val="24"/>
        </w:rPr>
        <w:t xml:space="preserve"> </w:t>
      </w:r>
      <w:r>
        <w:rPr>
          <w:bCs/>
          <w:sz w:val="24"/>
          <w:szCs w:val="24"/>
        </w:rPr>
        <w:t>полугодии 2017 п</w:t>
      </w:r>
      <w:r w:rsidRPr="00834250">
        <w:rPr>
          <w:bCs/>
          <w:sz w:val="24"/>
          <w:szCs w:val="24"/>
        </w:rPr>
        <w:t>роведен</w:t>
      </w:r>
      <w:r>
        <w:rPr>
          <w:bCs/>
          <w:sz w:val="24"/>
          <w:szCs w:val="24"/>
        </w:rPr>
        <w:t>о</w:t>
      </w:r>
      <w:r w:rsidRPr="00834250">
        <w:rPr>
          <w:bCs/>
          <w:sz w:val="24"/>
          <w:szCs w:val="24"/>
        </w:rPr>
        <w:t xml:space="preserve"> </w:t>
      </w:r>
      <w:r>
        <w:rPr>
          <w:bCs/>
          <w:sz w:val="24"/>
          <w:szCs w:val="24"/>
        </w:rPr>
        <w:t>2</w:t>
      </w:r>
      <w:r w:rsidRPr="00834250">
        <w:rPr>
          <w:bCs/>
          <w:sz w:val="24"/>
          <w:szCs w:val="24"/>
        </w:rPr>
        <w:t xml:space="preserve"> планов</w:t>
      </w:r>
      <w:r>
        <w:rPr>
          <w:bCs/>
          <w:sz w:val="24"/>
          <w:szCs w:val="24"/>
        </w:rPr>
        <w:t>ые</w:t>
      </w:r>
      <w:r w:rsidRPr="00834250">
        <w:rPr>
          <w:bCs/>
          <w:sz w:val="24"/>
          <w:szCs w:val="24"/>
        </w:rPr>
        <w:t xml:space="preserve"> выездн</w:t>
      </w:r>
      <w:r>
        <w:rPr>
          <w:bCs/>
          <w:sz w:val="24"/>
          <w:szCs w:val="24"/>
        </w:rPr>
        <w:t>ые</w:t>
      </w:r>
      <w:r w:rsidRPr="00834250">
        <w:rPr>
          <w:bCs/>
          <w:sz w:val="24"/>
          <w:szCs w:val="24"/>
        </w:rPr>
        <w:t xml:space="preserve"> проверк</w:t>
      </w:r>
      <w:r>
        <w:rPr>
          <w:bCs/>
          <w:sz w:val="24"/>
          <w:szCs w:val="24"/>
        </w:rPr>
        <w:t>и</w:t>
      </w:r>
      <w:r w:rsidRPr="00834250">
        <w:rPr>
          <w:bCs/>
          <w:sz w:val="24"/>
          <w:szCs w:val="24"/>
        </w:rPr>
        <w:t xml:space="preserve"> в отношен</w:t>
      </w:r>
      <w:proofErr w:type="gramStart"/>
      <w:r w:rsidRPr="00834250">
        <w:rPr>
          <w:bCs/>
          <w:sz w:val="24"/>
          <w:szCs w:val="24"/>
        </w:rPr>
        <w:t>ии ООО</w:t>
      </w:r>
      <w:proofErr w:type="gramEnd"/>
      <w:r w:rsidRPr="00834250">
        <w:rPr>
          <w:bCs/>
          <w:sz w:val="24"/>
          <w:szCs w:val="24"/>
        </w:rPr>
        <w:t xml:space="preserve"> «СПСР-ЭКСПРЕСС»</w:t>
      </w:r>
      <w:r>
        <w:rPr>
          <w:bCs/>
          <w:sz w:val="24"/>
          <w:szCs w:val="24"/>
        </w:rPr>
        <w:t xml:space="preserve"> и ПАО «МегаФон» по результатам проверки нарушений не выявлено, из них </w:t>
      </w:r>
      <w:r w:rsidRPr="00DF2385">
        <w:rPr>
          <w:bCs/>
          <w:sz w:val="24"/>
          <w:szCs w:val="24"/>
        </w:rPr>
        <w:t>плановая выездная проверка в отношении ПАО «МегаФон»</w:t>
      </w:r>
      <w:r>
        <w:rPr>
          <w:bCs/>
          <w:sz w:val="24"/>
          <w:szCs w:val="24"/>
        </w:rPr>
        <w:t xml:space="preserve"> во 2 квартале.</w:t>
      </w:r>
    </w:p>
    <w:p w:rsidR="00086953" w:rsidRPr="00DF2385" w:rsidRDefault="00086953" w:rsidP="00086953">
      <w:pPr>
        <w:tabs>
          <w:tab w:val="left" w:pos="1178"/>
          <w:tab w:val="left" w:pos="9053"/>
        </w:tabs>
        <w:spacing w:line="240" w:lineRule="auto"/>
        <w:ind w:firstLine="567"/>
        <w:rPr>
          <w:iCs/>
          <w:color w:val="000000"/>
          <w:sz w:val="24"/>
          <w:szCs w:val="24"/>
        </w:rPr>
      </w:pPr>
      <w:r w:rsidRPr="00DF2385">
        <w:rPr>
          <w:iCs/>
          <w:color w:val="000000"/>
          <w:sz w:val="24"/>
          <w:szCs w:val="24"/>
        </w:rPr>
        <w:t xml:space="preserve">В </w:t>
      </w:r>
      <w:r>
        <w:rPr>
          <w:iCs/>
          <w:color w:val="000000"/>
          <w:sz w:val="24"/>
          <w:szCs w:val="24"/>
          <w:lang w:val="en-US"/>
        </w:rPr>
        <w:t>I</w:t>
      </w:r>
      <w:r w:rsidRPr="00D2281A">
        <w:rPr>
          <w:iCs/>
          <w:color w:val="000000"/>
          <w:sz w:val="24"/>
          <w:szCs w:val="24"/>
        </w:rPr>
        <w:t xml:space="preserve"> </w:t>
      </w:r>
      <w:r>
        <w:rPr>
          <w:iCs/>
          <w:color w:val="000000"/>
          <w:sz w:val="24"/>
          <w:szCs w:val="24"/>
        </w:rPr>
        <w:t>полугодии 2017 проведено 4 мероприятия</w:t>
      </w:r>
      <w:r w:rsidRPr="00D2281A">
        <w:rPr>
          <w:iCs/>
          <w:color w:val="000000"/>
          <w:sz w:val="24"/>
          <w:szCs w:val="24"/>
        </w:rPr>
        <w:t xml:space="preserve"> </w:t>
      </w:r>
      <w:r w:rsidRPr="00DF2385">
        <w:rPr>
          <w:iCs/>
          <w:color w:val="000000"/>
          <w:sz w:val="24"/>
          <w:szCs w:val="24"/>
        </w:rPr>
        <w:t>систематического наблюдения</w:t>
      </w:r>
      <w:r>
        <w:rPr>
          <w:iCs/>
          <w:color w:val="000000"/>
          <w:sz w:val="24"/>
          <w:szCs w:val="24"/>
        </w:rPr>
        <w:t xml:space="preserve">  из них во 2 квартале </w:t>
      </w:r>
      <w:r w:rsidRPr="00DF2385">
        <w:rPr>
          <w:iCs/>
          <w:color w:val="000000"/>
          <w:sz w:val="24"/>
          <w:szCs w:val="24"/>
        </w:rPr>
        <w:t>запланировано и проведено 2 мероприятия систематического наблюдения в отношении  операторов связи</w:t>
      </w:r>
      <w:proofErr w:type="gramStart"/>
      <w:r w:rsidRPr="00DF2385">
        <w:rPr>
          <w:iCs/>
          <w:color w:val="000000"/>
          <w:sz w:val="24"/>
          <w:szCs w:val="24"/>
        </w:rPr>
        <w:t xml:space="preserve"> :</w:t>
      </w:r>
      <w:proofErr w:type="gramEnd"/>
      <w:r w:rsidRPr="00DF2385">
        <w:rPr>
          <w:iCs/>
          <w:color w:val="000000"/>
          <w:sz w:val="24"/>
          <w:szCs w:val="24"/>
        </w:rPr>
        <w:t xml:space="preserve"> </w:t>
      </w:r>
    </w:p>
    <w:p w:rsidR="00086953" w:rsidRPr="00DF2385" w:rsidRDefault="00086953" w:rsidP="00086953">
      <w:pPr>
        <w:pStyle w:val="afa"/>
        <w:numPr>
          <w:ilvl w:val="0"/>
          <w:numId w:val="5"/>
        </w:numPr>
        <w:tabs>
          <w:tab w:val="left" w:pos="1178"/>
          <w:tab w:val="left" w:pos="9053"/>
        </w:tabs>
        <w:spacing w:line="240" w:lineRule="auto"/>
        <w:rPr>
          <w:sz w:val="24"/>
          <w:szCs w:val="24"/>
        </w:rPr>
      </w:pPr>
      <w:r w:rsidRPr="00DF2385">
        <w:rPr>
          <w:sz w:val="24"/>
          <w:szCs w:val="24"/>
        </w:rPr>
        <w:t>ПАО «</w:t>
      </w:r>
      <w:proofErr w:type="spellStart"/>
      <w:r w:rsidRPr="00DF2385">
        <w:rPr>
          <w:sz w:val="24"/>
          <w:szCs w:val="24"/>
        </w:rPr>
        <w:t>Ростелеком</w:t>
      </w:r>
      <w:proofErr w:type="spellEnd"/>
      <w:r w:rsidRPr="00DF2385">
        <w:rPr>
          <w:sz w:val="24"/>
          <w:szCs w:val="24"/>
        </w:rPr>
        <w:t xml:space="preserve">» </w:t>
      </w:r>
      <w:r w:rsidRPr="00DF2385">
        <w:rPr>
          <w:iCs/>
          <w:color w:val="000000"/>
          <w:sz w:val="24"/>
          <w:szCs w:val="24"/>
        </w:rPr>
        <w:t>нарушений не выявлено</w:t>
      </w:r>
      <w:r w:rsidRPr="00DF2385">
        <w:rPr>
          <w:sz w:val="24"/>
          <w:szCs w:val="24"/>
        </w:rPr>
        <w:t>.</w:t>
      </w:r>
    </w:p>
    <w:p w:rsidR="00086953" w:rsidRPr="00DF2385" w:rsidRDefault="00086953" w:rsidP="00086953">
      <w:pPr>
        <w:pStyle w:val="afa"/>
        <w:numPr>
          <w:ilvl w:val="0"/>
          <w:numId w:val="5"/>
        </w:numPr>
        <w:tabs>
          <w:tab w:val="left" w:pos="1178"/>
          <w:tab w:val="left" w:pos="9053"/>
        </w:tabs>
        <w:spacing w:line="240" w:lineRule="auto"/>
        <w:rPr>
          <w:iCs/>
          <w:color w:val="000000"/>
          <w:sz w:val="24"/>
          <w:szCs w:val="24"/>
        </w:rPr>
      </w:pPr>
      <w:r w:rsidRPr="00DF2385">
        <w:rPr>
          <w:iCs/>
          <w:color w:val="000000"/>
          <w:sz w:val="24"/>
          <w:szCs w:val="24"/>
        </w:rPr>
        <w:t xml:space="preserve">ФГУП «Почта России» по лицензии № 108074, в </w:t>
      </w:r>
      <w:proofErr w:type="gramStart"/>
      <w:r w:rsidRPr="00DF2385">
        <w:rPr>
          <w:iCs/>
          <w:color w:val="000000"/>
          <w:sz w:val="24"/>
          <w:szCs w:val="24"/>
        </w:rPr>
        <w:t>результате</w:t>
      </w:r>
      <w:proofErr w:type="gramEnd"/>
      <w:r w:rsidRPr="00DF2385">
        <w:rPr>
          <w:iCs/>
          <w:color w:val="000000"/>
          <w:sz w:val="24"/>
          <w:szCs w:val="24"/>
        </w:rPr>
        <w:t xml:space="preserve"> которого выявлены нарушения обязательных требований:</w:t>
      </w:r>
    </w:p>
    <w:p w:rsidR="00086953" w:rsidRPr="00DF2385" w:rsidRDefault="00086953" w:rsidP="00086953">
      <w:pPr>
        <w:pStyle w:val="afa"/>
        <w:tabs>
          <w:tab w:val="left" w:pos="1178"/>
          <w:tab w:val="left" w:pos="9053"/>
        </w:tabs>
        <w:spacing w:line="240" w:lineRule="auto"/>
        <w:ind w:left="927"/>
        <w:rPr>
          <w:sz w:val="24"/>
          <w:szCs w:val="24"/>
        </w:rPr>
      </w:pPr>
      <w:r w:rsidRPr="00DF2385">
        <w:rPr>
          <w:sz w:val="24"/>
          <w:szCs w:val="24"/>
        </w:rPr>
        <w:t xml:space="preserve">а) </w:t>
      </w:r>
      <w:proofErr w:type="spellStart"/>
      <w:r w:rsidRPr="00DF2385">
        <w:rPr>
          <w:sz w:val="24"/>
          <w:szCs w:val="24"/>
        </w:rPr>
        <w:t>подп</w:t>
      </w:r>
      <w:proofErr w:type="spellEnd"/>
      <w:r w:rsidRPr="00DF2385">
        <w:rPr>
          <w:sz w:val="24"/>
          <w:szCs w:val="24"/>
        </w:rPr>
        <w:t>.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пересылки писем межобластного потока);</w:t>
      </w:r>
    </w:p>
    <w:p w:rsidR="00086953" w:rsidRPr="00DF2385" w:rsidRDefault="00086953" w:rsidP="00086953">
      <w:pPr>
        <w:pStyle w:val="afa"/>
        <w:tabs>
          <w:tab w:val="left" w:pos="1178"/>
          <w:tab w:val="left" w:pos="9053"/>
        </w:tabs>
        <w:spacing w:line="240" w:lineRule="auto"/>
        <w:ind w:left="927"/>
        <w:rPr>
          <w:sz w:val="24"/>
          <w:szCs w:val="24"/>
        </w:rPr>
      </w:pPr>
      <w:r w:rsidRPr="00DF2385">
        <w:rPr>
          <w:sz w:val="24"/>
          <w:szCs w:val="24"/>
        </w:rPr>
        <w:t>б) ст. 16 Федерального закона от 17.07.1999 № 176 – ФЗ «О почтовой связи»;</w:t>
      </w:r>
    </w:p>
    <w:p w:rsidR="00086953" w:rsidRPr="00DF2385" w:rsidRDefault="00086953" w:rsidP="00086953">
      <w:pPr>
        <w:pStyle w:val="afa"/>
        <w:tabs>
          <w:tab w:val="left" w:pos="1178"/>
          <w:tab w:val="left" w:pos="9053"/>
        </w:tabs>
        <w:spacing w:line="240" w:lineRule="auto"/>
        <w:ind w:left="927"/>
        <w:rPr>
          <w:sz w:val="24"/>
          <w:szCs w:val="24"/>
        </w:rPr>
      </w:pPr>
      <w:r w:rsidRPr="00DF2385">
        <w:rPr>
          <w:sz w:val="24"/>
          <w:szCs w:val="24"/>
        </w:rPr>
        <w:t>в) п. 5 Условий осуществления деятельности в соответствии с лицензией № 108074;</w:t>
      </w:r>
    </w:p>
    <w:p w:rsidR="00086953" w:rsidRPr="00DF2385" w:rsidRDefault="00086953" w:rsidP="00086953">
      <w:pPr>
        <w:pStyle w:val="afa"/>
        <w:tabs>
          <w:tab w:val="left" w:pos="1178"/>
          <w:tab w:val="left" w:pos="9053"/>
        </w:tabs>
        <w:spacing w:line="240" w:lineRule="auto"/>
        <w:ind w:left="927"/>
        <w:rPr>
          <w:sz w:val="24"/>
          <w:szCs w:val="24"/>
        </w:rPr>
      </w:pPr>
      <w:r w:rsidRPr="00DF2385">
        <w:rPr>
          <w:sz w:val="24"/>
          <w:szCs w:val="24"/>
        </w:rPr>
        <w:t xml:space="preserve">г) п. «а» ст. 46 Правил оказания услуг почтовой связи, утвержденные  приказом </w:t>
      </w:r>
      <w:proofErr w:type="spellStart"/>
      <w:r w:rsidRPr="00DF2385">
        <w:rPr>
          <w:sz w:val="24"/>
          <w:szCs w:val="24"/>
        </w:rPr>
        <w:t>Минкомсвязи</w:t>
      </w:r>
      <w:proofErr w:type="spellEnd"/>
      <w:r w:rsidRPr="00DF2385">
        <w:rPr>
          <w:sz w:val="24"/>
          <w:szCs w:val="24"/>
        </w:rPr>
        <w:t xml:space="preserve"> России от 31.07.2014 № 234.</w:t>
      </w:r>
    </w:p>
    <w:p w:rsidR="00086953" w:rsidRPr="00DF2385" w:rsidRDefault="00086953" w:rsidP="00086953">
      <w:pPr>
        <w:pStyle w:val="afa"/>
        <w:tabs>
          <w:tab w:val="left" w:pos="1178"/>
          <w:tab w:val="left" w:pos="9053"/>
        </w:tabs>
        <w:spacing w:line="240" w:lineRule="auto"/>
        <w:ind w:left="927"/>
        <w:rPr>
          <w:sz w:val="24"/>
          <w:szCs w:val="24"/>
        </w:rPr>
      </w:pPr>
      <w:r w:rsidRPr="00DF2385">
        <w:rPr>
          <w:sz w:val="24"/>
          <w:szCs w:val="24"/>
        </w:rPr>
        <w:t xml:space="preserve">На основании письма Роскомнадзора от 23.12.2011 № ИО – 27952 заключение о результатах систематического наблюдения, переданы в </w:t>
      </w:r>
      <w:r w:rsidR="0090079B">
        <w:rPr>
          <w:sz w:val="24"/>
          <w:szCs w:val="24"/>
        </w:rPr>
        <w:t>г</w:t>
      </w:r>
      <w:r w:rsidRPr="00DF2385">
        <w:rPr>
          <w:sz w:val="24"/>
          <w:szCs w:val="24"/>
        </w:rPr>
        <w:t>оловное Управление Роскомнадзора по Центральному федеральному округу, для принятия мер реагирования, в т.ч. возбуждения административного дела.</w:t>
      </w:r>
    </w:p>
    <w:p w:rsidR="00086953" w:rsidRDefault="00086953" w:rsidP="00086953">
      <w:pPr>
        <w:tabs>
          <w:tab w:val="left" w:pos="1178"/>
          <w:tab w:val="left" w:pos="9053"/>
        </w:tabs>
        <w:spacing w:line="240" w:lineRule="auto"/>
        <w:ind w:firstLine="709"/>
        <w:rPr>
          <w:sz w:val="24"/>
          <w:szCs w:val="24"/>
        </w:rPr>
      </w:pPr>
      <w:proofErr w:type="gramStart"/>
      <w:r w:rsidRPr="00DF2385">
        <w:rPr>
          <w:sz w:val="24"/>
          <w:szCs w:val="24"/>
        </w:rPr>
        <w:t xml:space="preserve">Для рассмотрения информации полученной из Управления по Астраханской области филиала ФГУП «РЧЦ ЦФО» в Южном и </w:t>
      </w:r>
      <w:proofErr w:type="spellStart"/>
      <w:r w:rsidRPr="00DF2385">
        <w:rPr>
          <w:sz w:val="24"/>
          <w:szCs w:val="24"/>
        </w:rPr>
        <w:t>Северо-Кавказском</w:t>
      </w:r>
      <w:proofErr w:type="spellEnd"/>
      <w:r w:rsidRPr="00DF2385">
        <w:rPr>
          <w:sz w:val="24"/>
          <w:szCs w:val="24"/>
        </w:rPr>
        <w:t xml:space="preserve"> федеральных округах, а также проверки исполнения предписаний, проведено </w:t>
      </w:r>
      <w:r>
        <w:rPr>
          <w:sz w:val="24"/>
          <w:szCs w:val="24"/>
        </w:rPr>
        <w:t>11</w:t>
      </w:r>
      <w:r w:rsidRPr="00DF2385">
        <w:rPr>
          <w:sz w:val="24"/>
          <w:szCs w:val="24"/>
        </w:rPr>
        <w:t xml:space="preserve"> внеплановых документарных проверок в отношении </w:t>
      </w:r>
      <w:r>
        <w:rPr>
          <w:sz w:val="24"/>
          <w:szCs w:val="24"/>
        </w:rPr>
        <w:t>операторов связи, из них во 2-м квартале проведено 7 контрольно (надзорных) мероприятий.</w:t>
      </w:r>
      <w:proofErr w:type="gramEnd"/>
    </w:p>
    <w:p w:rsidR="00086953" w:rsidRPr="00DF2385" w:rsidRDefault="00086953" w:rsidP="00086953">
      <w:pPr>
        <w:tabs>
          <w:tab w:val="left" w:pos="1178"/>
          <w:tab w:val="left" w:pos="9053"/>
        </w:tabs>
        <w:spacing w:line="240" w:lineRule="auto"/>
        <w:ind w:firstLine="709"/>
        <w:rPr>
          <w:sz w:val="24"/>
          <w:szCs w:val="24"/>
        </w:rPr>
      </w:pPr>
      <w:r w:rsidRPr="00DF2385">
        <w:rPr>
          <w:sz w:val="24"/>
          <w:szCs w:val="24"/>
        </w:rPr>
        <w:t xml:space="preserve"> По итогам проверок выявлены нарушения:</w:t>
      </w:r>
    </w:p>
    <w:p w:rsidR="00086953" w:rsidRPr="00DF2385" w:rsidRDefault="00086953" w:rsidP="00086953">
      <w:pPr>
        <w:tabs>
          <w:tab w:val="left" w:pos="1178"/>
          <w:tab w:val="left" w:pos="9053"/>
        </w:tabs>
        <w:spacing w:line="240" w:lineRule="auto"/>
        <w:ind w:firstLine="709"/>
        <w:rPr>
          <w:sz w:val="24"/>
          <w:szCs w:val="24"/>
        </w:rPr>
      </w:pPr>
      <w:r w:rsidRPr="00DF2385">
        <w:rPr>
          <w:sz w:val="24"/>
          <w:szCs w:val="24"/>
        </w:rPr>
        <w:t>- п. 1 ст. 24 Федерального закона от 07.07.2003 № 126-ФЗ «О связи»;</w:t>
      </w:r>
    </w:p>
    <w:p w:rsidR="00086953" w:rsidRPr="00DF2385" w:rsidRDefault="00086953" w:rsidP="00086953">
      <w:pPr>
        <w:tabs>
          <w:tab w:val="left" w:pos="1178"/>
          <w:tab w:val="left" w:pos="9053"/>
        </w:tabs>
        <w:spacing w:line="240" w:lineRule="auto"/>
        <w:ind w:firstLine="709"/>
        <w:rPr>
          <w:sz w:val="24"/>
          <w:szCs w:val="24"/>
          <w:highlight w:val="yellow"/>
        </w:rPr>
      </w:pPr>
      <w:r w:rsidRPr="00DF2385">
        <w:rPr>
          <w:sz w:val="24"/>
          <w:szCs w:val="24"/>
        </w:rPr>
        <w:t>-  п. 2 ст. 25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rsidR="00086953" w:rsidRDefault="00086953" w:rsidP="00086953">
      <w:pPr>
        <w:tabs>
          <w:tab w:val="left" w:pos="1178"/>
          <w:tab w:val="left" w:pos="9053"/>
        </w:tabs>
        <w:spacing w:line="240" w:lineRule="auto"/>
        <w:ind w:firstLine="709"/>
        <w:rPr>
          <w:sz w:val="24"/>
          <w:szCs w:val="24"/>
        </w:rPr>
      </w:pPr>
      <w:r>
        <w:rPr>
          <w:sz w:val="24"/>
          <w:szCs w:val="24"/>
        </w:rPr>
        <w:t>Операторам связи выданы предписания, а также возбуждены дела об административных правонарушениях.</w:t>
      </w:r>
    </w:p>
    <w:p w:rsidR="00A57D58" w:rsidRPr="008B3A1C" w:rsidRDefault="00A57D58" w:rsidP="00A57D58">
      <w:pPr>
        <w:pStyle w:val="afa"/>
        <w:tabs>
          <w:tab w:val="left" w:pos="1178"/>
          <w:tab w:val="left" w:pos="9053"/>
        </w:tabs>
        <w:spacing w:line="240" w:lineRule="auto"/>
        <w:ind w:left="0" w:firstLine="567"/>
        <w:rPr>
          <w:color w:val="000000"/>
          <w:sz w:val="24"/>
          <w:szCs w:val="24"/>
        </w:rPr>
      </w:pPr>
      <w:r w:rsidRPr="008B3A1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B3A1C" w:rsidRDefault="00A57D58" w:rsidP="00A57D58">
      <w:pPr>
        <w:tabs>
          <w:tab w:val="left" w:pos="1178"/>
          <w:tab w:val="left" w:pos="9053"/>
        </w:tabs>
        <w:spacing w:line="240" w:lineRule="auto"/>
        <w:ind w:firstLine="567"/>
        <w:rPr>
          <w:color w:val="000000"/>
          <w:sz w:val="24"/>
          <w:szCs w:val="24"/>
        </w:rPr>
      </w:pPr>
      <w:r w:rsidRPr="008B3A1C">
        <w:rPr>
          <w:color w:val="000000"/>
          <w:sz w:val="24"/>
          <w:szCs w:val="24"/>
        </w:rPr>
        <w:t>Предложения по повышению эффективности исполнения полномочия отсутствуют.</w:t>
      </w:r>
    </w:p>
    <w:p w:rsidR="00A57D58" w:rsidRPr="008B3A1C" w:rsidRDefault="00A57D58" w:rsidP="00A57D58">
      <w:pPr>
        <w:tabs>
          <w:tab w:val="left" w:pos="1178"/>
          <w:tab w:val="left" w:pos="9053"/>
        </w:tabs>
        <w:spacing w:line="240" w:lineRule="auto"/>
        <w:ind w:firstLine="567"/>
        <w:rPr>
          <w:i/>
          <w:iCs/>
          <w:sz w:val="28"/>
          <w:szCs w:val="28"/>
        </w:rPr>
      </w:pPr>
      <w:r w:rsidRPr="008B3A1C">
        <w:rPr>
          <w:color w:val="000000"/>
          <w:sz w:val="24"/>
          <w:szCs w:val="24"/>
        </w:rPr>
        <w:t>Проблемы при исполнении полномочия в отчетном периоде не выявлены</w:t>
      </w:r>
      <w:r w:rsidRPr="008B3A1C">
        <w:rPr>
          <w:i/>
          <w:iCs/>
          <w:color w:val="000000"/>
          <w:sz w:val="24"/>
          <w:szCs w:val="24"/>
        </w:rPr>
        <w:t>.</w:t>
      </w:r>
    </w:p>
    <w:p w:rsidR="00A57D58" w:rsidRPr="008B3A1C" w:rsidRDefault="00A57D58" w:rsidP="00A57D58">
      <w:pPr>
        <w:tabs>
          <w:tab w:val="left" w:pos="1178"/>
          <w:tab w:val="left" w:pos="9053"/>
        </w:tabs>
        <w:spacing w:line="240" w:lineRule="auto"/>
        <w:ind w:firstLine="567"/>
        <w:rPr>
          <w:sz w:val="24"/>
          <w:szCs w:val="24"/>
        </w:rPr>
      </w:pPr>
      <w:r w:rsidRPr="008B3A1C">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Default="00A57D58" w:rsidP="00A57D58">
      <w:pPr>
        <w:shd w:val="clear" w:color="auto" w:fill="FFFFFF" w:themeFill="background1"/>
        <w:tabs>
          <w:tab w:val="left" w:pos="1178"/>
          <w:tab w:val="left" w:pos="9053"/>
        </w:tabs>
        <w:spacing w:line="240" w:lineRule="auto"/>
        <w:ind w:firstLine="567"/>
        <w:rPr>
          <w:i/>
          <w:iCs/>
          <w:color w:val="000000"/>
          <w:sz w:val="24"/>
          <w:szCs w:val="24"/>
        </w:rPr>
      </w:pPr>
      <w:r w:rsidRPr="005E0852">
        <w:rPr>
          <w:b/>
          <w:bCs/>
          <w:i/>
          <w:iCs/>
          <w:color w:val="000000"/>
          <w:sz w:val="24"/>
          <w:szCs w:val="24"/>
        </w:rPr>
        <w:t>1.2.10. Государственный контроль и надзор за соблюдением операторами связи требований к пропуску трафика и его маршрутизации</w:t>
      </w:r>
      <w:r w:rsidRPr="005E0852">
        <w:rPr>
          <w:i/>
          <w:iCs/>
          <w:color w:val="000000"/>
          <w:sz w:val="24"/>
          <w:szCs w:val="24"/>
        </w:rPr>
        <w:t>.</w:t>
      </w:r>
    </w:p>
    <w:p w:rsidR="005707DA" w:rsidRPr="005E0852" w:rsidRDefault="005707DA" w:rsidP="00A57D58">
      <w:pPr>
        <w:shd w:val="clear" w:color="auto" w:fill="FFFFFF" w:themeFill="background1"/>
        <w:tabs>
          <w:tab w:val="left" w:pos="1178"/>
          <w:tab w:val="left" w:pos="9053"/>
        </w:tabs>
        <w:spacing w:line="240" w:lineRule="auto"/>
        <w:ind w:firstLine="567"/>
        <w:rPr>
          <w:i/>
          <w:iCs/>
          <w:color w:val="000000"/>
          <w:sz w:val="24"/>
          <w:szCs w:val="24"/>
        </w:rPr>
      </w:pPr>
    </w:p>
    <w:p w:rsidR="00A57D58" w:rsidRPr="00BD6A37" w:rsidRDefault="00A57D58" w:rsidP="00A57D58">
      <w:pPr>
        <w:spacing w:line="240" w:lineRule="auto"/>
        <w:ind w:firstLine="709"/>
        <w:rPr>
          <w:sz w:val="24"/>
          <w:szCs w:val="24"/>
        </w:rPr>
      </w:pPr>
      <w:r w:rsidRPr="00BD6A37">
        <w:rPr>
          <w:sz w:val="24"/>
          <w:szCs w:val="24"/>
        </w:rPr>
        <w:t>Количество лицензий, в отношении которых исполняется полномочие – 626</w:t>
      </w:r>
      <w:r w:rsidR="00086953">
        <w:rPr>
          <w:sz w:val="24"/>
          <w:szCs w:val="24"/>
        </w:rPr>
        <w:t>4</w:t>
      </w:r>
      <w:r w:rsidRPr="00BD6A37">
        <w:rPr>
          <w:sz w:val="24"/>
          <w:szCs w:val="24"/>
        </w:rPr>
        <w:t>.</w:t>
      </w:r>
    </w:p>
    <w:p w:rsidR="00A57D58" w:rsidRPr="005E0852" w:rsidRDefault="00A57D58" w:rsidP="00A57D58">
      <w:pPr>
        <w:spacing w:line="240" w:lineRule="auto"/>
        <w:ind w:firstLine="142"/>
        <w:rPr>
          <w:sz w:val="24"/>
          <w:szCs w:val="24"/>
        </w:rPr>
      </w:pPr>
      <w:r w:rsidRPr="005E0852">
        <w:rPr>
          <w:sz w:val="24"/>
          <w:szCs w:val="24"/>
        </w:rPr>
        <w:lastRenderedPageBreak/>
        <w:t>Количество сотрудников, в должностных регламентах которых установлено исполнение  полномочия – 3 сотрудника.</w:t>
      </w:r>
    </w:p>
    <w:p w:rsidR="00A57D58" w:rsidRPr="005E0852" w:rsidRDefault="00A57D58" w:rsidP="00A57D58">
      <w:pPr>
        <w:shd w:val="clear" w:color="auto" w:fill="FFFFFF"/>
        <w:spacing w:line="240" w:lineRule="auto"/>
        <w:ind w:firstLine="709"/>
        <w:rPr>
          <w:sz w:val="24"/>
          <w:szCs w:val="24"/>
        </w:rPr>
      </w:pPr>
      <w:r w:rsidRPr="005E0852">
        <w:rPr>
          <w:sz w:val="24"/>
          <w:szCs w:val="24"/>
        </w:rPr>
        <w:t>Доля полномочия – 0,11</w:t>
      </w:r>
    </w:p>
    <w:p w:rsidR="00A57D58" w:rsidRPr="005E0852" w:rsidRDefault="00A57D58" w:rsidP="00A57D58">
      <w:pPr>
        <w:tabs>
          <w:tab w:val="left" w:pos="1178"/>
          <w:tab w:val="left" w:pos="9053"/>
        </w:tabs>
        <w:spacing w:line="240" w:lineRule="auto"/>
        <w:ind w:firstLine="567"/>
        <w:rPr>
          <w:i/>
          <w:iCs/>
          <w:color w:val="000000"/>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5E0852">
        <w:rPr>
          <w:i/>
          <w:iCs/>
          <w:color w:val="000000"/>
          <w:sz w:val="24"/>
          <w:szCs w:val="24"/>
        </w:rPr>
        <w:t>Объемы и результаты выполнения плановых мероприятий по исполнению полномочия</w:t>
      </w:r>
    </w:p>
    <w:p w:rsidR="0045490C" w:rsidRDefault="0045490C" w:rsidP="00A57D58">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45490C" w:rsidRPr="00884D76" w:rsidTr="00910D44">
        <w:trPr>
          <w:trHeight w:val="70"/>
        </w:trPr>
        <w:tc>
          <w:tcPr>
            <w:tcW w:w="2665" w:type="dxa"/>
            <w:shd w:val="clear" w:color="auto" w:fill="auto"/>
          </w:tcPr>
          <w:p w:rsidR="0045490C" w:rsidRPr="00884D76" w:rsidRDefault="0045490C" w:rsidP="00910D44">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45490C" w:rsidRPr="00C461F9" w:rsidRDefault="0045490C" w:rsidP="00910D44">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45490C" w:rsidRPr="00C461F9" w:rsidRDefault="0045490C" w:rsidP="00910D44">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45490C" w:rsidRPr="00884D76" w:rsidRDefault="0045490C" w:rsidP="00910D44">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45490C" w:rsidRPr="00665AAE" w:rsidRDefault="0045490C" w:rsidP="00910D44">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45490C" w:rsidRPr="00C461F9" w:rsidRDefault="0045490C" w:rsidP="00910D44">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45490C" w:rsidRPr="00C461F9" w:rsidRDefault="0045490C" w:rsidP="00910D44">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45490C" w:rsidRPr="00C461F9" w:rsidRDefault="0045490C" w:rsidP="00910D44">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45490C" w:rsidRPr="00884D76" w:rsidRDefault="0045490C" w:rsidP="00910D44">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45490C" w:rsidRPr="00C461F9" w:rsidRDefault="0045490C" w:rsidP="00910D44">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45490C" w:rsidRPr="00C461F9" w:rsidRDefault="0045490C" w:rsidP="00910D44">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45490C" w:rsidRPr="00884D76" w:rsidRDefault="0045490C" w:rsidP="00910D44">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45490C" w:rsidRPr="00884D76" w:rsidTr="00910D44">
        <w:tc>
          <w:tcPr>
            <w:tcW w:w="2665" w:type="dxa"/>
            <w:shd w:val="clear" w:color="auto" w:fill="auto"/>
          </w:tcPr>
          <w:p w:rsidR="0045490C" w:rsidRPr="00884D76" w:rsidRDefault="0045490C" w:rsidP="00910D44">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45490C" w:rsidRPr="004925D3" w:rsidRDefault="004925D3" w:rsidP="00910D44">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45490C" w:rsidRPr="0045490C" w:rsidRDefault="004925D3" w:rsidP="00910D44">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45490C" w:rsidRPr="005E0852" w:rsidRDefault="0045490C" w:rsidP="00910D44">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5490C" w:rsidRPr="00004D81" w:rsidRDefault="0045490C"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lang w:val="en-US"/>
              </w:rPr>
            </w:pPr>
            <w:r w:rsidRPr="0045490C">
              <w:rPr>
                <w:b/>
                <w:iCs/>
                <w:color w:val="000000"/>
                <w:sz w:val="20"/>
                <w:szCs w:val="20"/>
                <w:lang w:val="en-US"/>
              </w:rPr>
              <w:t>1</w:t>
            </w:r>
          </w:p>
        </w:tc>
        <w:tc>
          <w:tcPr>
            <w:tcW w:w="698"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1</w:t>
            </w:r>
          </w:p>
        </w:tc>
        <w:tc>
          <w:tcPr>
            <w:tcW w:w="690" w:type="dxa"/>
            <w:shd w:val="clear" w:color="auto" w:fill="FFFFFF" w:themeFill="background1"/>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5490C" w:rsidRPr="00EF78E7" w:rsidRDefault="0045490C" w:rsidP="00910D44">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A6A6A6" w:themeFill="background1" w:themeFillShade="A6"/>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1</w:t>
            </w:r>
          </w:p>
        </w:tc>
      </w:tr>
      <w:tr w:rsidR="0045490C" w:rsidRPr="00884D76" w:rsidTr="00910D44">
        <w:tc>
          <w:tcPr>
            <w:tcW w:w="2665" w:type="dxa"/>
            <w:shd w:val="clear" w:color="auto" w:fill="auto"/>
          </w:tcPr>
          <w:p w:rsidR="0045490C" w:rsidRPr="00884D76" w:rsidRDefault="0045490C" w:rsidP="00910D44">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5490C" w:rsidRPr="005E0852" w:rsidRDefault="0045490C" w:rsidP="00910D44">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5490C" w:rsidRPr="00004D81" w:rsidRDefault="0045490C"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5490C" w:rsidRPr="00EF78E7"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5490C" w:rsidRPr="00884D76" w:rsidTr="00910D44">
        <w:tc>
          <w:tcPr>
            <w:tcW w:w="2665" w:type="dxa"/>
            <w:shd w:val="clear" w:color="auto" w:fill="auto"/>
          </w:tcPr>
          <w:p w:rsidR="0045490C" w:rsidRPr="00884D76" w:rsidRDefault="0045490C" w:rsidP="00910D44">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5490C" w:rsidRPr="005E0852" w:rsidRDefault="0045490C" w:rsidP="00910D44">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5490C" w:rsidRPr="00004D81" w:rsidRDefault="0045490C"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5490C" w:rsidRPr="00EF78E7"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5490C" w:rsidRPr="00884D76" w:rsidTr="00910D44">
        <w:tc>
          <w:tcPr>
            <w:tcW w:w="2665" w:type="dxa"/>
            <w:shd w:val="clear" w:color="auto" w:fill="auto"/>
          </w:tcPr>
          <w:p w:rsidR="0045490C" w:rsidRPr="00884D76" w:rsidRDefault="0045490C" w:rsidP="00910D44">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5490C" w:rsidRPr="005E0852" w:rsidRDefault="0045490C" w:rsidP="00910D44">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5490C" w:rsidRPr="00004D81" w:rsidRDefault="0045490C"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5490C" w:rsidRPr="00EF78E7"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5490C" w:rsidRPr="00884D76" w:rsidTr="00910D44">
        <w:tc>
          <w:tcPr>
            <w:tcW w:w="2665" w:type="dxa"/>
            <w:shd w:val="clear" w:color="auto" w:fill="auto"/>
          </w:tcPr>
          <w:p w:rsidR="0045490C" w:rsidRPr="00884D76" w:rsidRDefault="0045490C" w:rsidP="00910D44">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5490C" w:rsidRPr="005E0852" w:rsidRDefault="0045490C" w:rsidP="00910D44">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5490C" w:rsidRPr="00004D81" w:rsidRDefault="0045490C"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5490C" w:rsidRPr="00EF78E7"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r>
    </w:tbl>
    <w:p w:rsidR="0045490C" w:rsidRPr="005E0852" w:rsidRDefault="0045490C" w:rsidP="00A57D58">
      <w:pPr>
        <w:tabs>
          <w:tab w:val="left" w:pos="1178"/>
          <w:tab w:val="left" w:pos="9053"/>
        </w:tabs>
        <w:spacing w:line="240" w:lineRule="auto"/>
        <w:ind w:firstLine="567"/>
        <w:rPr>
          <w:i/>
          <w:iCs/>
          <w:color w:val="000000"/>
          <w:sz w:val="24"/>
          <w:szCs w:val="24"/>
        </w:rPr>
      </w:pPr>
    </w:p>
    <w:p w:rsidR="00A57D58" w:rsidRPr="005E0852" w:rsidRDefault="00A57D58" w:rsidP="00A57D58">
      <w:pPr>
        <w:tabs>
          <w:tab w:val="left" w:pos="1178"/>
          <w:tab w:val="left" w:pos="9053"/>
        </w:tabs>
        <w:spacing w:line="240" w:lineRule="auto"/>
        <w:ind w:firstLine="567"/>
        <w:rPr>
          <w:i/>
          <w:iCs/>
          <w:sz w:val="24"/>
          <w:szCs w:val="24"/>
        </w:rPr>
      </w:pPr>
      <w:r w:rsidRPr="005E0852">
        <w:rPr>
          <w:i/>
          <w:iCs/>
          <w:sz w:val="24"/>
          <w:szCs w:val="24"/>
        </w:rPr>
        <w:t>Объемы и результаты проведения внеплановых мероприятий по исполнению полномочия</w:t>
      </w:r>
    </w:p>
    <w:p w:rsidR="00A57D58" w:rsidRDefault="00A57D58" w:rsidP="00A57D58">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45490C" w:rsidRPr="00884D76" w:rsidTr="00910D44">
        <w:trPr>
          <w:trHeight w:val="70"/>
        </w:trPr>
        <w:tc>
          <w:tcPr>
            <w:tcW w:w="2665" w:type="dxa"/>
            <w:shd w:val="clear" w:color="auto" w:fill="auto"/>
          </w:tcPr>
          <w:p w:rsidR="0045490C" w:rsidRPr="00884D76" w:rsidRDefault="0045490C" w:rsidP="00910D44">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45490C" w:rsidRPr="00C461F9" w:rsidRDefault="0045490C" w:rsidP="00910D44">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45490C" w:rsidRPr="00C461F9" w:rsidRDefault="0045490C" w:rsidP="00910D44">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45490C" w:rsidRPr="00884D76" w:rsidRDefault="0045490C" w:rsidP="00910D44">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45490C" w:rsidRPr="00665AAE" w:rsidRDefault="0045490C" w:rsidP="00910D44">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45490C" w:rsidRPr="00C461F9" w:rsidRDefault="0045490C" w:rsidP="00910D44">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45490C" w:rsidRPr="00C461F9" w:rsidRDefault="0045490C" w:rsidP="00910D44">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45490C" w:rsidRPr="00C461F9" w:rsidRDefault="0045490C" w:rsidP="00910D44">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45490C" w:rsidRPr="00884D76" w:rsidRDefault="0045490C" w:rsidP="00910D44">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45490C" w:rsidRPr="00C461F9" w:rsidRDefault="0045490C" w:rsidP="00910D44">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45490C" w:rsidRPr="00C461F9" w:rsidRDefault="0045490C" w:rsidP="00910D44">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45490C" w:rsidRPr="00884D76" w:rsidRDefault="0045490C" w:rsidP="00910D44">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45490C" w:rsidRPr="00884D76" w:rsidTr="00910D44">
        <w:tc>
          <w:tcPr>
            <w:tcW w:w="2665" w:type="dxa"/>
            <w:shd w:val="clear" w:color="auto" w:fill="auto"/>
          </w:tcPr>
          <w:p w:rsidR="0045490C" w:rsidRPr="00884D76" w:rsidRDefault="0045490C" w:rsidP="00910D44">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5490C" w:rsidRPr="005E0852" w:rsidRDefault="0045490C" w:rsidP="00910D44">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5490C" w:rsidRPr="00004D81" w:rsidRDefault="0045490C"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698"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5490C" w:rsidRPr="00527A21"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5490C" w:rsidRPr="00EF78E7"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5490C" w:rsidRPr="00527A21"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r>
      <w:tr w:rsidR="0045490C" w:rsidRPr="00884D76" w:rsidTr="00910D44">
        <w:tc>
          <w:tcPr>
            <w:tcW w:w="2665" w:type="dxa"/>
            <w:shd w:val="clear" w:color="auto" w:fill="auto"/>
          </w:tcPr>
          <w:p w:rsidR="0045490C" w:rsidRPr="00884D76" w:rsidRDefault="0045490C" w:rsidP="00910D44">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5490C" w:rsidRPr="005E0852" w:rsidRDefault="0045490C" w:rsidP="00910D44">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5490C" w:rsidRPr="00004D81" w:rsidRDefault="0045490C"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5490C" w:rsidRPr="00EF78E7"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5490C" w:rsidRPr="00884D76" w:rsidTr="00910D44">
        <w:tc>
          <w:tcPr>
            <w:tcW w:w="2665" w:type="dxa"/>
            <w:shd w:val="clear" w:color="auto" w:fill="auto"/>
          </w:tcPr>
          <w:p w:rsidR="0045490C" w:rsidRPr="00884D76" w:rsidRDefault="0045490C" w:rsidP="00910D44">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5490C" w:rsidRPr="005E0852" w:rsidRDefault="0045490C" w:rsidP="00910D44">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5490C" w:rsidRPr="00004D81" w:rsidRDefault="0045490C"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5490C" w:rsidRPr="00EF78E7"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5490C" w:rsidRPr="00884D76" w:rsidTr="00910D44">
        <w:tc>
          <w:tcPr>
            <w:tcW w:w="2665" w:type="dxa"/>
            <w:shd w:val="clear" w:color="auto" w:fill="auto"/>
          </w:tcPr>
          <w:p w:rsidR="0045490C" w:rsidRPr="00884D76" w:rsidRDefault="0045490C" w:rsidP="00910D44">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5490C" w:rsidRPr="005E0852" w:rsidRDefault="0045490C" w:rsidP="00910D44">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5490C" w:rsidRPr="00004D81" w:rsidRDefault="0045490C"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5490C" w:rsidRPr="00EF78E7"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5490C" w:rsidRPr="00884D76" w:rsidTr="00910D44">
        <w:tc>
          <w:tcPr>
            <w:tcW w:w="2665" w:type="dxa"/>
            <w:shd w:val="clear" w:color="auto" w:fill="auto"/>
          </w:tcPr>
          <w:p w:rsidR="0045490C" w:rsidRPr="00884D76" w:rsidRDefault="0045490C" w:rsidP="00910D44">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5490C" w:rsidRPr="005E0852" w:rsidRDefault="0045490C" w:rsidP="00910D44">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5490C" w:rsidRPr="00004D81" w:rsidRDefault="0045490C" w:rsidP="00910D44">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5490C" w:rsidRPr="0045490C" w:rsidRDefault="0045490C" w:rsidP="00910D44">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5490C" w:rsidRPr="0045490C" w:rsidRDefault="0045490C" w:rsidP="00910D44">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5490C" w:rsidRPr="00527A21" w:rsidRDefault="0045490C" w:rsidP="00910D44">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5490C" w:rsidRPr="00EF78E7" w:rsidRDefault="0045490C" w:rsidP="00910D44">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5490C" w:rsidRPr="00527A21" w:rsidRDefault="0045490C" w:rsidP="00910D44">
            <w:pPr>
              <w:tabs>
                <w:tab w:val="left" w:pos="1178"/>
                <w:tab w:val="left" w:pos="9053"/>
              </w:tabs>
              <w:spacing w:line="240" w:lineRule="auto"/>
              <w:jc w:val="center"/>
              <w:rPr>
                <w:b/>
                <w:iCs/>
                <w:color w:val="000000"/>
                <w:sz w:val="20"/>
                <w:szCs w:val="20"/>
              </w:rPr>
            </w:pPr>
            <w:r w:rsidRPr="00527A21">
              <w:rPr>
                <w:b/>
                <w:iCs/>
                <w:color w:val="000000"/>
                <w:sz w:val="20"/>
                <w:szCs w:val="20"/>
              </w:rPr>
              <w:t>0</w:t>
            </w:r>
          </w:p>
        </w:tc>
      </w:tr>
    </w:tbl>
    <w:p w:rsidR="00910D44" w:rsidRDefault="00910D44" w:rsidP="00910D44">
      <w:pPr>
        <w:tabs>
          <w:tab w:val="left" w:pos="1178"/>
          <w:tab w:val="left" w:pos="9053"/>
        </w:tabs>
        <w:spacing w:line="240" w:lineRule="auto"/>
        <w:rPr>
          <w:i/>
          <w:iCs/>
          <w:sz w:val="24"/>
          <w:szCs w:val="24"/>
        </w:rPr>
      </w:pPr>
      <w:r>
        <w:rPr>
          <w:iCs/>
          <w:color w:val="000000"/>
          <w:sz w:val="24"/>
          <w:szCs w:val="24"/>
        </w:rPr>
        <w:t xml:space="preserve">         </w:t>
      </w:r>
      <w:r w:rsidRPr="00FE4824">
        <w:rPr>
          <w:iCs/>
          <w:color w:val="000000"/>
          <w:sz w:val="24"/>
          <w:szCs w:val="24"/>
        </w:rPr>
        <w:t>Средняя нагрузка на сотрудника – 0,</w:t>
      </w:r>
      <w:r>
        <w:rPr>
          <w:iCs/>
          <w:color w:val="000000"/>
          <w:sz w:val="24"/>
          <w:szCs w:val="24"/>
        </w:rPr>
        <w:t>33</w:t>
      </w:r>
      <w:r w:rsidRPr="00FE4824">
        <w:rPr>
          <w:iCs/>
          <w:color w:val="000000"/>
          <w:sz w:val="24"/>
          <w:szCs w:val="24"/>
        </w:rPr>
        <w:t xml:space="preserve"> мероприятия</w:t>
      </w:r>
    </w:p>
    <w:p w:rsidR="00910D44" w:rsidRDefault="00910D44" w:rsidP="00910D44">
      <w:pPr>
        <w:tabs>
          <w:tab w:val="left" w:pos="1178"/>
          <w:tab w:val="left" w:pos="9053"/>
        </w:tabs>
        <w:spacing w:before="108" w:after="108" w:line="240" w:lineRule="exact"/>
        <w:ind w:firstLine="567"/>
        <w:rPr>
          <w:bCs/>
          <w:sz w:val="24"/>
          <w:szCs w:val="24"/>
        </w:rPr>
      </w:pPr>
      <w:r w:rsidRPr="00884D76">
        <w:rPr>
          <w:sz w:val="24"/>
          <w:szCs w:val="24"/>
        </w:rPr>
        <w:t>В</w:t>
      </w:r>
      <w:r>
        <w:rPr>
          <w:sz w:val="24"/>
          <w:szCs w:val="24"/>
        </w:rPr>
        <w:t>о</w:t>
      </w:r>
      <w:r w:rsidRPr="00884D76">
        <w:rPr>
          <w:sz w:val="24"/>
          <w:szCs w:val="24"/>
        </w:rPr>
        <w:t xml:space="preserve"> </w:t>
      </w:r>
      <w:r>
        <w:rPr>
          <w:sz w:val="24"/>
          <w:szCs w:val="24"/>
        </w:rPr>
        <w:t>2-м</w:t>
      </w:r>
      <w:r w:rsidRPr="00884D76">
        <w:rPr>
          <w:sz w:val="24"/>
          <w:szCs w:val="24"/>
        </w:rPr>
        <w:t xml:space="preserve"> квартале 201</w:t>
      </w:r>
      <w:r>
        <w:rPr>
          <w:sz w:val="24"/>
          <w:szCs w:val="24"/>
        </w:rPr>
        <w:t>7</w:t>
      </w:r>
      <w:r w:rsidRPr="00884D76">
        <w:rPr>
          <w:sz w:val="24"/>
          <w:szCs w:val="24"/>
        </w:rPr>
        <w:t xml:space="preserve"> г. </w:t>
      </w:r>
      <w:r>
        <w:rPr>
          <w:bCs/>
          <w:sz w:val="24"/>
          <w:szCs w:val="24"/>
        </w:rPr>
        <w:t>п</w:t>
      </w:r>
      <w:r w:rsidRPr="00FE4824">
        <w:rPr>
          <w:bCs/>
          <w:sz w:val="24"/>
          <w:szCs w:val="24"/>
        </w:rPr>
        <w:t>роведена 1 плановая выездная проверка в отношении ПАО «МегаФон» по результатам проверки нарушений не выявлено.</w:t>
      </w:r>
      <w:r>
        <w:rPr>
          <w:bCs/>
          <w:sz w:val="24"/>
          <w:szCs w:val="24"/>
        </w:rPr>
        <w:t xml:space="preserve"> </w:t>
      </w:r>
    </w:p>
    <w:p w:rsidR="00910D44" w:rsidRPr="008B3A1C" w:rsidRDefault="00910D44" w:rsidP="00910D44">
      <w:pPr>
        <w:shd w:val="clear" w:color="auto" w:fill="FFFFFF" w:themeFill="background1"/>
        <w:spacing w:before="108" w:after="108" w:line="240" w:lineRule="auto"/>
        <w:ind w:firstLine="709"/>
        <w:rPr>
          <w:sz w:val="24"/>
          <w:szCs w:val="24"/>
        </w:rPr>
      </w:pPr>
      <w:r w:rsidRPr="008B3A1C">
        <w:rPr>
          <w:sz w:val="24"/>
          <w:szCs w:val="24"/>
        </w:rPr>
        <w:t>Внеплановых мероприятий не проводилось.</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Предложения по повышению эффективности исполнения полномочия отсутствуют.</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Проблемы при исполнении полномочия в отчетном периоде не выявлены.</w:t>
      </w:r>
    </w:p>
    <w:p w:rsidR="005707DA" w:rsidRDefault="005707DA" w:rsidP="00EC0B1F">
      <w:pPr>
        <w:tabs>
          <w:tab w:val="left" w:pos="1178"/>
          <w:tab w:val="left" w:pos="9053"/>
        </w:tabs>
        <w:spacing w:line="240" w:lineRule="auto"/>
        <w:rPr>
          <w:b/>
          <w:bCs/>
          <w:i/>
          <w:iCs/>
          <w:color w:val="000000"/>
          <w:sz w:val="24"/>
          <w:szCs w:val="24"/>
        </w:rPr>
      </w:pPr>
    </w:p>
    <w:p w:rsidR="00A57D58" w:rsidRPr="005E0852" w:rsidRDefault="00A57D58" w:rsidP="00A57D58">
      <w:pPr>
        <w:tabs>
          <w:tab w:val="left" w:pos="1178"/>
          <w:tab w:val="left" w:pos="9053"/>
        </w:tabs>
        <w:spacing w:line="240" w:lineRule="auto"/>
        <w:ind w:firstLine="567"/>
        <w:rPr>
          <w:b/>
          <w:bCs/>
          <w:i/>
          <w:iCs/>
          <w:color w:val="000000"/>
          <w:sz w:val="24"/>
          <w:szCs w:val="24"/>
        </w:rPr>
      </w:pPr>
      <w:r w:rsidRPr="005E0852">
        <w:rPr>
          <w:b/>
          <w:bCs/>
          <w:i/>
          <w:iCs/>
          <w:color w:val="000000"/>
          <w:sz w:val="24"/>
          <w:szCs w:val="24"/>
        </w:rPr>
        <w:t xml:space="preserve">1.2.11. Государственный контроль и надзор за соблюдением требований к порядку </w:t>
      </w:r>
      <w:proofErr w:type="gramStart"/>
      <w:r w:rsidRPr="005E0852">
        <w:rPr>
          <w:b/>
          <w:bCs/>
          <w:i/>
          <w:iCs/>
          <w:color w:val="000000"/>
          <w:sz w:val="24"/>
          <w:szCs w:val="24"/>
        </w:rPr>
        <w:t>распределения ресурса нумерации единой сети электросвязи Российской Федерации</w:t>
      </w:r>
      <w:proofErr w:type="gramEnd"/>
      <w:r w:rsidRPr="005E0852">
        <w:rPr>
          <w:b/>
          <w:bCs/>
          <w:i/>
          <w:iCs/>
          <w:color w:val="000000"/>
          <w:sz w:val="24"/>
          <w:szCs w:val="24"/>
        </w:rPr>
        <w:t>.</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pacing w:line="240" w:lineRule="auto"/>
        <w:ind w:firstLine="709"/>
        <w:rPr>
          <w:sz w:val="24"/>
          <w:szCs w:val="24"/>
          <w:highlight w:val="yellow"/>
        </w:rPr>
      </w:pPr>
      <w:r w:rsidRPr="00742149">
        <w:rPr>
          <w:sz w:val="24"/>
          <w:szCs w:val="24"/>
        </w:rPr>
        <w:t>Количество лицензий, в отношении которых исполняется полномочие - 8</w:t>
      </w:r>
      <w:r w:rsidR="00EA21D5">
        <w:rPr>
          <w:sz w:val="24"/>
          <w:szCs w:val="24"/>
        </w:rPr>
        <w:t>64</w:t>
      </w:r>
    </w:p>
    <w:p w:rsidR="00A57D58" w:rsidRPr="005E0852" w:rsidRDefault="00A57D58" w:rsidP="00A57D58">
      <w:pPr>
        <w:spacing w:line="240" w:lineRule="auto"/>
        <w:ind w:firstLine="709"/>
        <w:rPr>
          <w:sz w:val="24"/>
          <w:szCs w:val="24"/>
        </w:rPr>
      </w:pPr>
      <w:r w:rsidRPr="005E0852">
        <w:rPr>
          <w:sz w:val="24"/>
          <w:szCs w:val="24"/>
        </w:rPr>
        <w:t>Количество сотрудников, в должностных регламентах которых установлено исполнение полномочия – 4 сотрудника.</w:t>
      </w:r>
    </w:p>
    <w:p w:rsidR="00A57D58" w:rsidRPr="005E0852" w:rsidRDefault="00A57D58" w:rsidP="00A57D58">
      <w:pPr>
        <w:shd w:val="clear" w:color="auto" w:fill="FFFFFF"/>
        <w:spacing w:line="240" w:lineRule="auto"/>
        <w:ind w:firstLine="709"/>
        <w:rPr>
          <w:sz w:val="24"/>
          <w:szCs w:val="24"/>
        </w:rPr>
      </w:pPr>
      <w:r w:rsidRPr="005E0852">
        <w:rPr>
          <w:sz w:val="24"/>
          <w:szCs w:val="24"/>
        </w:rPr>
        <w:t>Доля полномочия – 0,11</w:t>
      </w:r>
    </w:p>
    <w:p w:rsidR="00004D81" w:rsidRDefault="00004D81" w:rsidP="00A57D58">
      <w:pPr>
        <w:tabs>
          <w:tab w:val="left" w:pos="1178"/>
          <w:tab w:val="left" w:pos="9053"/>
        </w:tabs>
        <w:spacing w:line="240" w:lineRule="auto"/>
        <w:ind w:firstLine="567"/>
        <w:rPr>
          <w:i/>
          <w:iCs/>
          <w:color w:val="000000"/>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5E0852">
        <w:rPr>
          <w:i/>
          <w:iCs/>
          <w:color w:val="000000"/>
          <w:sz w:val="24"/>
          <w:szCs w:val="24"/>
        </w:rPr>
        <w:t>Объемы и результаты выполнения плановых мероприятий по исполнению полномочия</w:t>
      </w:r>
    </w:p>
    <w:p w:rsidR="00AD42F2" w:rsidRDefault="00AD42F2" w:rsidP="00A57D58">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EA21D5" w:rsidRPr="00884D76" w:rsidTr="000B3B38">
        <w:trPr>
          <w:trHeight w:val="70"/>
        </w:trPr>
        <w:tc>
          <w:tcPr>
            <w:tcW w:w="2665" w:type="dxa"/>
            <w:shd w:val="clear" w:color="auto" w:fill="auto"/>
          </w:tcPr>
          <w:p w:rsidR="00EA21D5" w:rsidRPr="00884D76" w:rsidRDefault="00EA21D5"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EA21D5" w:rsidRPr="00C461F9" w:rsidRDefault="00EA21D5"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EA21D5" w:rsidRPr="00C461F9" w:rsidRDefault="00EA21D5"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EA21D5" w:rsidRPr="00884D76" w:rsidRDefault="00EA21D5"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EA21D5" w:rsidRPr="00665AAE" w:rsidRDefault="00EA21D5"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EA21D5" w:rsidRPr="00C461F9" w:rsidRDefault="00EA21D5"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EA21D5" w:rsidRPr="00C461F9" w:rsidRDefault="00EA21D5"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EA21D5" w:rsidRPr="00C461F9" w:rsidRDefault="00EA21D5"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EA21D5" w:rsidRPr="00884D76" w:rsidRDefault="00EA21D5"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EA21D5" w:rsidRPr="00C461F9" w:rsidRDefault="00EA21D5"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EA21D5" w:rsidRPr="00C461F9" w:rsidRDefault="00EA21D5"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EA21D5" w:rsidRPr="00884D76" w:rsidRDefault="00EA21D5"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EA21D5" w:rsidRPr="00884D76" w:rsidTr="000B3B38">
        <w:tc>
          <w:tcPr>
            <w:tcW w:w="2665" w:type="dxa"/>
            <w:shd w:val="clear" w:color="auto" w:fill="auto"/>
          </w:tcPr>
          <w:p w:rsidR="00EA21D5" w:rsidRPr="00884D76" w:rsidRDefault="00EA21D5" w:rsidP="000B3B38">
            <w:pPr>
              <w:tabs>
                <w:tab w:val="left" w:pos="1178"/>
                <w:tab w:val="left" w:pos="9053"/>
              </w:tabs>
              <w:spacing w:line="240" w:lineRule="auto"/>
              <w:jc w:val="left"/>
              <w:rPr>
                <w:i/>
                <w:iCs/>
                <w:color w:val="000000"/>
                <w:sz w:val="24"/>
                <w:szCs w:val="24"/>
              </w:rPr>
            </w:pPr>
            <w:r w:rsidRPr="00884D76">
              <w:rPr>
                <w:iCs/>
                <w:color w:val="000000"/>
                <w:sz w:val="20"/>
                <w:szCs w:val="20"/>
              </w:rPr>
              <w:t xml:space="preserve">Количество проверок, связанных с исполнением </w:t>
            </w:r>
            <w:r w:rsidRPr="00884D76">
              <w:rPr>
                <w:iCs/>
                <w:color w:val="000000"/>
                <w:sz w:val="20"/>
                <w:szCs w:val="20"/>
              </w:rPr>
              <w:lastRenderedPageBreak/>
              <w:t>полномочия</w:t>
            </w:r>
          </w:p>
        </w:tc>
        <w:tc>
          <w:tcPr>
            <w:tcW w:w="709" w:type="dxa"/>
            <w:shd w:val="clear" w:color="auto" w:fill="auto"/>
            <w:vAlign w:val="center"/>
          </w:tcPr>
          <w:p w:rsidR="00EA21D5" w:rsidRPr="004028AC" w:rsidRDefault="004028AC" w:rsidP="000B3B38">
            <w:pPr>
              <w:tabs>
                <w:tab w:val="left" w:pos="1178"/>
                <w:tab w:val="left" w:pos="9053"/>
              </w:tabs>
              <w:spacing w:line="240" w:lineRule="auto"/>
              <w:jc w:val="center"/>
              <w:rPr>
                <w:iCs/>
                <w:color w:val="000000"/>
                <w:sz w:val="20"/>
                <w:szCs w:val="20"/>
              </w:rPr>
            </w:pPr>
            <w:r>
              <w:rPr>
                <w:iCs/>
                <w:color w:val="000000"/>
                <w:sz w:val="20"/>
                <w:szCs w:val="20"/>
              </w:rPr>
              <w:lastRenderedPageBreak/>
              <w:t>0</w:t>
            </w:r>
          </w:p>
        </w:tc>
        <w:tc>
          <w:tcPr>
            <w:tcW w:w="708" w:type="dxa"/>
            <w:shd w:val="clear" w:color="auto" w:fill="BFBFBF" w:themeFill="background1" w:themeFillShade="BF"/>
            <w:vAlign w:val="center"/>
          </w:tcPr>
          <w:p w:rsidR="00EA21D5" w:rsidRPr="0045490C" w:rsidRDefault="004028AC" w:rsidP="000B3B38">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EA21D5" w:rsidRPr="005E0852" w:rsidRDefault="00EA21D5"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EA21D5" w:rsidRPr="00004D81" w:rsidRDefault="00EA21D5"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lang w:val="en-US"/>
              </w:rPr>
            </w:pPr>
            <w:r w:rsidRPr="0045490C">
              <w:rPr>
                <w:b/>
                <w:iCs/>
                <w:color w:val="000000"/>
                <w:sz w:val="20"/>
                <w:szCs w:val="20"/>
                <w:lang w:val="en-US"/>
              </w:rPr>
              <w:t>1</w:t>
            </w:r>
          </w:p>
        </w:tc>
        <w:tc>
          <w:tcPr>
            <w:tcW w:w="698"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1</w:t>
            </w:r>
          </w:p>
        </w:tc>
        <w:tc>
          <w:tcPr>
            <w:tcW w:w="690" w:type="dxa"/>
            <w:shd w:val="clear" w:color="auto" w:fill="FFFFFF" w:themeFill="background1"/>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D5" w:rsidRPr="00EF78E7" w:rsidRDefault="00EA21D5" w:rsidP="000B3B38">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A6A6A6" w:themeFill="background1" w:themeFillShade="A6"/>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1</w:t>
            </w:r>
          </w:p>
        </w:tc>
      </w:tr>
      <w:tr w:rsidR="00EA21D5" w:rsidRPr="00884D76" w:rsidTr="000B3B38">
        <w:tc>
          <w:tcPr>
            <w:tcW w:w="2665" w:type="dxa"/>
            <w:shd w:val="clear" w:color="auto" w:fill="auto"/>
          </w:tcPr>
          <w:p w:rsidR="00EA21D5" w:rsidRPr="00884D76" w:rsidRDefault="00EA21D5" w:rsidP="000B3B38">
            <w:pPr>
              <w:tabs>
                <w:tab w:val="left" w:pos="1178"/>
                <w:tab w:val="left" w:pos="9053"/>
              </w:tabs>
              <w:spacing w:line="240" w:lineRule="auto"/>
              <w:jc w:val="left"/>
              <w:rPr>
                <w:i/>
                <w:iCs/>
                <w:color w:val="000000"/>
                <w:sz w:val="24"/>
                <w:szCs w:val="24"/>
              </w:rPr>
            </w:pPr>
            <w:r w:rsidRPr="00884D76">
              <w:rPr>
                <w:iCs/>
                <w:color w:val="000000"/>
                <w:sz w:val="20"/>
                <w:szCs w:val="20"/>
              </w:rPr>
              <w:lastRenderedPageBreak/>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EA21D5" w:rsidRPr="005E0852" w:rsidRDefault="00EA21D5"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EA21D5" w:rsidRPr="00004D81" w:rsidRDefault="00EA21D5"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D5" w:rsidRPr="00EF78E7"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EA21D5" w:rsidRPr="00884D76" w:rsidTr="000B3B38">
        <w:tc>
          <w:tcPr>
            <w:tcW w:w="2665" w:type="dxa"/>
            <w:shd w:val="clear" w:color="auto" w:fill="auto"/>
          </w:tcPr>
          <w:p w:rsidR="00EA21D5" w:rsidRPr="00884D76" w:rsidRDefault="00EA21D5" w:rsidP="000B3B3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EA21D5" w:rsidRPr="005E0852" w:rsidRDefault="00EA21D5"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EA21D5" w:rsidRPr="00004D81" w:rsidRDefault="00EA21D5"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D5" w:rsidRPr="00EF78E7"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EA21D5" w:rsidRPr="00884D76" w:rsidTr="000B3B38">
        <w:tc>
          <w:tcPr>
            <w:tcW w:w="2665" w:type="dxa"/>
            <w:shd w:val="clear" w:color="auto" w:fill="auto"/>
          </w:tcPr>
          <w:p w:rsidR="00EA21D5" w:rsidRPr="00884D76" w:rsidRDefault="00EA21D5" w:rsidP="000B3B3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EA21D5" w:rsidRPr="005E0852" w:rsidRDefault="00EA21D5"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EA21D5" w:rsidRPr="00004D81" w:rsidRDefault="00EA21D5"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D5" w:rsidRPr="00EF78E7"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EA21D5" w:rsidRPr="00884D76" w:rsidTr="000B3B38">
        <w:tc>
          <w:tcPr>
            <w:tcW w:w="2665" w:type="dxa"/>
            <w:shd w:val="clear" w:color="auto" w:fill="auto"/>
          </w:tcPr>
          <w:p w:rsidR="00EA21D5" w:rsidRPr="00884D76" w:rsidRDefault="00EA21D5" w:rsidP="000B3B3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EA21D5" w:rsidRPr="005E0852" w:rsidRDefault="00EA21D5"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EA21D5" w:rsidRPr="00004D81" w:rsidRDefault="00EA21D5"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D5" w:rsidRPr="00EF78E7"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bl>
    <w:p w:rsidR="00EA21D5" w:rsidRDefault="00EA21D5" w:rsidP="00A57D58">
      <w:pPr>
        <w:tabs>
          <w:tab w:val="left" w:pos="1178"/>
          <w:tab w:val="left" w:pos="9053"/>
        </w:tabs>
        <w:spacing w:line="240" w:lineRule="auto"/>
        <w:ind w:firstLine="567"/>
        <w:rPr>
          <w:i/>
          <w:iCs/>
          <w:color w:val="000000"/>
          <w:sz w:val="24"/>
          <w:szCs w:val="24"/>
        </w:rPr>
      </w:pPr>
    </w:p>
    <w:p w:rsidR="00A57D58" w:rsidRDefault="00A57D58" w:rsidP="00A57D58">
      <w:pPr>
        <w:tabs>
          <w:tab w:val="left" w:pos="1178"/>
          <w:tab w:val="left" w:pos="9053"/>
        </w:tabs>
        <w:spacing w:line="240" w:lineRule="auto"/>
        <w:ind w:firstLine="567"/>
        <w:rPr>
          <w:i/>
          <w:iCs/>
          <w:sz w:val="24"/>
          <w:szCs w:val="24"/>
        </w:rPr>
      </w:pPr>
      <w:r w:rsidRPr="005E0852">
        <w:rPr>
          <w:i/>
          <w:iCs/>
          <w:sz w:val="24"/>
          <w:szCs w:val="24"/>
        </w:rPr>
        <w:t>Объемы и результаты проведения внеплановых мероприятий по исполнению полномочия</w:t>
      </w:r>
    </w:p>
    <w:p w:rsidR="00AD42F2" w:rsidRPr="005E0852" w:rsidRDefault="00AD42F2" w:rsidP="00A57D58">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EA21D5" w:rsidRPr="00884D76" w:rsidTr="000B3B38">
        <w:trPr>
          <w:trHeight w:val="70"/>
        </w:trPr>
        <w:tc>
          <w:tcPr>
            <w:tcW w:w="2665" w:type="dxa"/>
            <w:shd w:val="clear" w:color="auto" w:fill="auto"/>
          </w:tcPr>
          <w:p w:rsidR="00EA21D5" w:rsidRPr="00884D76" w:rsidRDefault="00EA21D5"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EA21D5" w:rsidRPr="00C461F9" w:rsidRDefault="00EA21D5"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EA21D5" w:rsidRPr="00C461F9" w:rsidRDefault="00EA21D5"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EA21D5" w:rsidRPr="00884D76" w:rsidRDefault="00EA21D5"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EA21D5" w:rsidRPr="00665AAE" w:rsidRDefault="00EA21D5"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EA21D5" w:rsidRPr="00C461F9" w:rsidRDefault="00EA21D5"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EA21D5" w:rsidRPr="00C461F9" w:rsidRDefault="00EA21D5"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EA21D5" w:rsidRPr="00C461F9" w:rsidRDefault="00EA21D5"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EA21D5" w:rsidRPr="00884D76" w:rsidRDefault="00EA21D5"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EA21D5" w:rsidRPr="00C461F9" w:rsidRDefault="00EA21D5"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EA21D5" w:rsidRPr="00C461F9" w:rsidRDefault="00EA21D5"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EA21D5" w:rsidRPr="00884D76" w:rsidRDefault="00EA21D5"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EA21D5" w:rsidRPr="00884D76" w:rsidTr="000B3B38">
        <w:tc>
          <w:tcPr>
            <w:tcW w:w="2665" w:type="dxa"/>
            <w:shd w:val="clear" w:color="auto" w:fill="auto"/>
          </w:tcPr>
          <w:p w:rsidR="00EA21D5" w:rsidRPr="00884D76" w:rsidRDefault="00EA21D5"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EA21D5" w:rsidRPr="005E0852" w:rsidRDefault="00EA21D5"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EA21D5" w:rsidRPr="00004D81" w:rsidRDefault="00EA21D5"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698"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EA21D5" w:rsidRPr="00527A21"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D5" w:rsidRPr="00EF78E7"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EA21D5" w:rsidRPr="00527A21"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r>
      <w:tr w:rsidR="00EA21D5" w:rsidRPr="00884D76" w:rsidTr="000B3B38">
        <w:tc>
          <w:tcPr>
            <w:tcW w:w="2665" w:type="dxa"/>
            <w:shd w:val="clear" w:color="auto" w:fill="auto"/>
          </w:tcPr>
          <w:p w:rsidR="00EA21D5" w:rsidRPr="00884D76" w:rsidRDefault="00EA21D5"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EA21D5" w:rsidRPr="005E0852" w:rsidRDefault="00EA21D5"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EA21D5" w:rsidRPr="00004D81" w:rsidRDefault="00EA21D5"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D5" w:rsidRPr="00EF78E7"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EA21D5" w:rsidRPr="00884D76" w:rsidTr="000B3B38">
        <w:tc>
          <w:tcPr>
            <w:tcW w:w="2665" w:type="dxa"/>
            <w:shd w:val="clear" w:color="auto" w:fill="auto"/>
          </w:tcPr>
          <w:p w:rsidR="00EA21D5" w:rsidRPr="00884D76" w:rsidRDefault="00EA21D5" w:rsidP="000B3B3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EA21D5" w:rsidRPr="005E0852" w:rsidRDefault="00EA21D5"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EA21D5" w:rsidRPr="00004D81" w:rsidRDefault="00EA21D5"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D5" w:rsidRPr="00EF78E7"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EA21D5" w:rsidRPr="00884D76" w:rsidTr="000B3B38">
        <w:tc>
          <w:tcPr>
            <w:tcW w:w="2665" w:type="dxa"/>
            <w:shd w:val="clear" w:color="auto" w:fill="auto"/>
          </w:tcPr>
          <w:p w:rsidR="00EA21D5" w:rsidRPr="00884D76" w:rsidRDefault="00EA21D5" w:rsidP="000B3B3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EA21D5" w:rsidRPr="005E0852" w:rsidRDefault="00EA21D5"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EA21D5" w:rsidRPr="00004D81" w:rsidRDefault="00EA21D5"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D5" w:rsidRPr="00EF78E7"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EA21D5" w:rsidRPr="00884D76" w:rsidTr="000B3B38">
        <w:tc>
          <w:tcPr>
            <w:tcW w:w="2665" w:type="dxa"/>
            <w:shd w:val="clear" w:color="auto" w:fill="auto"/>
          </w:tcPr>
          <w:p w:rsidR="00EA21D5" w:rsidRPr="00884D76" w:rsidRDefault="00EA21D5" w:rsidP="000B3B3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EA21D5" w:rsidRPr="005E0852" w:rsidRDefault="00EA21D5"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EA21D5" w:rsidRPr="00004D81" w:rsidRDefault="00EA21D5"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EA21D5" w:rsidRPr="0045490C" w:rsidRDefault="00EA21D5"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EA21D5" w:rsidRPr="0045490C" w:rsidRDefault="00EA21D5"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1D5" w:rsidRPr="00527A21" w:rsidRDefault="00EA21D5"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1D5" w:rsidRPr="00EF78E7" w:rsidRDefault="00EA21D5"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EA21D5" w:rsidRPr="00527A21" w:rsidRDefault="00EA21D5"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bl>
    <w:p w:rsidR="00A57D58" w:rsidRPr="00A921C5" w:rsidRDefault="00A57D58" w:rsidP="00A57D58">
      <w:pPr>
        <w:tabs>
          <w:tab w:val="left" w:pos="1178"/>
          <w:tab w:val="left" w:pos="9053"/>
        </w:tabs>
        <w:spacing w:line="240" w:lineRule="auto"/>
        <w:ind w:firstLine="567"/>
        <w:rPr>
          <w:i/>
          <w:iCs/>
          <w:sz w:val="24"/>
          <w:szCs w:val="24"/>
          <w:highlight w:val="yellow"/>
        </w:rPr>
      </w:pPr>
    </w:p>
    <w:p w:rsidR="00EA21D5" w:rsidRDefault="00EA21D5" w:rsidP="00EA21D5">
      <w:pPr>
        <w:tabs>
          <w:tab w:val="left" w:pos="1178"/>
          <w:tab w:val="left" w:pos="9053"/>
        </w:tabs>
        <w:spacing w:line="240" w:lineRule="auto"/>
        <w:rPr>
          <w:i/>
          <w:iCs/>
          <w:sz w:val="24"/>
          <w:szCs w:val="24"/>
        </w:rPr>
      </w:pPr>
      <w:r>
        <w:rPr>
          <w:iCs/>
          <w:color w:val="000000"/>
          <w:sz w:val="24"/>
          <w:szCs w:val="24"/>
        </w:rPr>
        <w:t xml:space="preserve">         </w:t>
      </w:r>
      <w:r w:rsidRPr="00FE4824">
        <w:rPr>
          <w:iCs/>
          <w:color w:val="000000"/>
          <w:sz w:val="24"/>
          <w:szCs w:val="24"/>
        </w:rPr>
        <w:t>Средняя нагрузка на сотрудника – 0,</w:t>
      </w:r>
      <w:r>
        <w:rPr>
          <w:iCs/>
          <w:color w:val="000000"/>
          <w:sz w:val="24"/>
          <w:szCs w:val="24"/>
        </w:rPr>
        <w:t>33</w:t>
      </w:r>
      <w:r w:rsidRPr="00FE4824">
        <w:rPr>
          <w:iCs/>
          <w:color w:val="000000"/>
          <w:sz w:val="24"/>
          <w:szCs w:val="24"/>
        </w:rPr>
        <w:t xml:space="preserve"> мероприятия</w:t>
      </w:r>
    </w:p>
    <w:p w:rsidR="00EA21D5" w:rsidRDefault="00EA21D5" w:rsidP="00EA21D5">
      <w:pPr>
        <w:tabs>
          <w:tab w:val="left" w:pos="1178"/>
          <w:tab w:val="left" w:pos="9053"/>
        </w:tabs>
        <w:spacing w:before="108" w:after="108" w:line="240" w:lineRule="exact"/>
        <w:ind w:firstLine="567"/>
        <w:rPr>
          <w:bCs/>
          <w:sz w:val="24"/>
          <w:szCs w:val="24"/>
        </w:rPr>
      </w:pPr>
      <w:r w:rsidRPr="00884D76">
        <w:rPr>
          <w:sz w:val="24"/>
          <w:szCs w:val="24"/>
        </w:rPr>
        <w:t>В</w:t>
      </w:r>
      <w:r>
        <w:rPr>
          <w:sz w:val="24"/>
          <w:szCs w:val="24"/>
        </w:rPr>
        <w:t>о</w:t>
      </w:r>
      <w:r w:rsidRPr="00884D76">
        <w:rPr>
          <w:sz w:val="24"/>
          <w:szCs w:val="24"/>
        </w:rPr>
        <w:t xml:space="preserve"> </w:t>
      </w:r>
      <w:r>
        <w:rPr>
          <w:sz w:val="24"/>
          <w:szCs w:val="24"/>
        </w:rPr>
        <w:t>2-м</w:t>
      </w:r>
      <w:r w:rsidRPr="00884D76">
        <w:rPr>
          <w:sz w:val="24"/>
          <w:szCs w:val="24"/>
        </w:rPr>
        <w:t xml:space="preserve"> квартале 201</w:t>
      </w:r>
      <w:r>
        <w:rPr>
          <w:sz w:val="24"/>
          <w:szCs w:val="24"/>
        </w:rPr>
        <w:t>7</w:t>
      </w:r>
      <w:r w:rsidRPr="00884D76">
        <w:rPr>
          <w:sz w:val="24"/>
          <w:szCs w:val="24"/>
        </w:rPr>
        <w:t xml:space="preserve"> г. </w:t>
      </w:r>
      <w:r>
        <w:rPr>
          <w:bCs/>
          <w:sz w:val="24"/>
          <w:szCs w:val="24"/>
        </w:rPr>
        <w:t>п</w:t>
      </w:r>
      <w:r w:rsidRPr="00FE4824">
        <w:rPr>
          <w:bCs/>
          <w:sz w:val="24"/>
          <w:szCs w:val="24"/>
        </w:rPr>
        <w:t>роведена 1 плановая выездная проверка в отношении ПАО «МегаФон» по результатам проверки нарушений не выявлено.</w:t>
      </w:r>
      <w:r>
        <w:rPr>
          <w:bCs/>
          <w:sz w:val="24"/>
          <w:szCs w:val="24"/>
        </w:rPr>
        <w:t xml:space="preserve"> </w:t>
      </w:r>
    </w:p>
    <w:p w:rsidR="00EA21D5" w:rsidRPr="008B3A1C" w:rsidRDefault="00EA21D5" w:rsidP="00EA21D5">
      <w:pPr>
        <w:shd w:val="clear" w:color="auto" w:fill="FFFFFF" w:themeFill="background1"/>
        <w:spacing w:before="108" w:after="108" w:line="240" w:lineRule="auto"/>
        <w:ind w:firstLine="709"/>
        <w:rPr>
          <w:sz w:val="24"/>
          <w:szCs w:val="24"/>
        </w:rPr>
      </w:pPr>
      <w:r w:rsidRPr="008B3A1C">
        <w:rPr>
          <w:sz w:val="24"/>
          <w:szCs w:val="24"/>
        </w:rPr>
        <w:t>Внеплановых мероприятий не проводилось.</w:t>
      </w:r>
    </w:p>
    <w:p w:rsidR="00A57D58" w:rsidRPr="005E0852" w:rsidRDefault="00A57D58" w:rsidP="005707DA">
      <w:pPr>
        <w:tabs>
          <w:tab w:val="left" w:pos="1178"/>
          <w:tab w:val="left" w:pos="9053"/>
        </w:tabs>
        <w:spacing w:line="240" w:lineRule="auto"/>
        <w:ind w:firstLine="567"/>
        <w:rPr>
          <w:color w:val="000000"/>
          <w:sz w:val="24"/>
          <w:szCs w:val="24"/>
        </w:rPr>
      </w:pPr>
      <w:r w:rsidRPr="005E0852">
        <w:rPr>
          <w:color w:val="000000"/>
          <w:sz w:val="24"/>
          <w:szCs w:val="24"/>
        </w:rPr>
        <w:t>Предложения по повышению эффективности исполнения полномочия отсутствуют.</w:t>
      </w:r>
    </w:p>
    <w:p w:rsidR="00A57D58" w:rsidRPr="005E0852" w:rsidRDefault="00A57D58" w:rsidP="005707DA">
      <w:pPr>
        <w:tabs>
          <w:tab w:val="left" w:pos="1178"/>
          <w:tab w:val="left" w:pos="9053"/>
        </w:tabs>
        <w:spacing w:line="240" w:lineRule="auto"/>
        <w:ind w:firstLine="567"/>
        <w:rPr>
          <w:color w:val="000000"/>
          <w:sz w:val="24"/>
          <w:szCs w:val="24"/>
        </w:rPr>
      </w:pPr>
      <w:r w:rsidRPr="005E0852">
        <w:rPr>
          <w:color w:val="000000"/>
          <w:sz w:val="24"/>
          <w:szCs w:val="24"/>
        </w:rPr>
        <w:t>Проблемы при исполнении полномочия в отчетном периоде не выявлены.</w:t>
      </w:r>
    </w:p>
    <w:p w:rsidR="005707DA" w:rsidRDefault="005707DA" w:rsidP="00EC0B1F">
      <w:pPr>
        <w:tabs>
          <w:tab w:val="left" w:pos="1178"/>
          <w:tab w:val="left" w:pos="9053"/>
        </w:tabs>
        <w:spacing w:line="240" w:lineRule="auto"/>
        <w:rPr>
          <w:b/>
          <w:bCs/>
          <w:i/>
          <w:iCs/>
          <w:color w:val="000000"/>
          <w:sz w:val="24"/>
          <w:szCs w:val="24"/>
        </w:rPr>
      </w:pPr>
    </w:p>
    <w:p w:rsidR="00A57D58" w:rsidRPr="005E0852" w:rsidRDefault="00A57D58" w:rsidP="00A57D58">
      <w:pPr>
        <w:tabs>
          <w:tab w:val="left" w:pos="1178"/>
          <w:tab w:val="left" w:pos="9053"/>
        </w:tabs>
        <w:spacing w:line="240" w:lineRule="auto"/>
        <w:ind w:firstLine="567"/>
        <w:rPr>
          <w:i/>
          <w:iCs/>
          <w:color w:val="000000"/>
          <w:sz w:val="24"/>
          <w:szCs w:val="24"/>
        </w:rPr>
      </w:pPr>
      <w:r w:rsidRPr="005E0852">
        <w:rPr>
          <w:b/>
          <w:bCs/>
          <w:i/>
          <w:iCs/>
          <w:color w:val="000000"/>
          <w:sz w:val="24"/>
          <w:szCs w:val="24"/>
        </w:rPr>
        <w:t xml:space="preserve">1.2.12.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E0852">
        <w:rPr>
          <w:b/>
          <w:bCs/>
          <w:i/>
          <w:iCs/>
          <w:color w:val="000000"/>
          <w:sz w:val="24"/>
          <w:szCs w:val="24"/>
        </w:rPr>
        <w:t>ресурса нумерации единой сети электросвязи Российской Федерации</w:t>
      </w:r>
      <w:proofErr w:type="gramEnd"/>
      <w:r w:rsidRPr="005E0852">
        <w:rPr>
          <w:i/>
          <w:iCs/>
          <w:color w:val="000000"/>
          <w:sz w:val="24"/>
          <w:szCs w:val="24"/>
        </w:rPr>
        <w:t>.</w:t>
      </w:r>
    </w:p>
    <w:p w:rsidR="00A57D58" w:rsidRPr="00742149" w:rsidRDefault="00A57D58" w:rsidP="00A57D58">
      <w:pPr>
        <w:spacing w:line="240" w:lineRule="auto"/>
        <w:ind w:firstLine="709"/>
        <w:rPr>
          <w:sz w:val="24"/>
          <w:szCs w:val="24"/>
        </w:rPr>
      </w:pPr>
      <w:r w:rsidRPr="00742149">
        <w:rPr>
          <w:sz w:val="24"/>
          <w:szCs w:val="24"/>
        </w:rPr>
        <w:t>Количество лицензий, в отношении которых исполняется полномочие - 8</w:t>
      </w:r>
      <w:r w:rsidR="00EA21D5">
        <w:rPr>
          <w:sz w:val="24"/>
          <w:szCs w:val="24"/>
        </w:rPr>
        <w:t>64</w:t>
      </w:r>
    </w:p>
    <w:p w:rsidR="00A57D58" w:rsidRPr="005E0852" w:rsidRDefault="00A57D58" w:rsidP="00A57D58">
      <w:pPr>
        <w:spacing w:line="240" w:lineRule="auto"/>
        <w:ind w:firstLine="709"/>
        <w:rPr>
          <w:sz w:val="24"/>
          <w:szCs w:val="24"/>
        </w:rPr>
      </w:pPr>
      <w:r w:rsidRPr="005E0852">
        <w:rPr>
          <w:sz w:val="24"/>
          <w:szCs w:val="24"/>
        </w:rPr>
        <w:t>Количество сотрудников, в должностных регламентах которых установлено исполнение полномочия – 4 сотрудник</w:t>
      </w:r>
      <w:r w:rsidR="00824C36">
        <w:rPr>
          <w:sz w:val="24"/>
          <w:szCs w:val="24"/>
        </w:rPr>
        <w:t>а</w:t>
      </w:r>
      <w:r w:rsidRPr="005E0852">
        <w:rPr>
          <w:sz w:val="24"/>
          <w:szCs w:val="24"/>
        </w:rPr>
        <w:t>.</w:t>
      </w:r>
    </w:p>
    <w:p w:rsidR="00A57D58" w:rsidRDefault="00A57D58" w:rsidP="00A57D58">
      <w:pPr>
        <w:shd w:val="clear" w:color="auto" w:fill="FFFFFF"/>
        <w:spacing w:line="240" w:lineRule="auto"/>
        <w:ind w:firstLine="709"/>
        <w:rPr>
          <w:sz w:val="24"/>
          <w:szCs w:val="24"/>
        </w:rPr>
      </w:pPr>
      <w:r w:rsidRPr="005E0852">
        <w:rPr>
          <w:sz w:val="24"/>
          <w:szCs w:val="24"/>
        </w:rPr>
        <w:t>Доля полномочия – 0,13</w:t>
      </w:r>
    </w:p>
    <w:p w:rsidR="005707DA" w:rsidRPr="005E0852" w:rsidRDefault="005707DA" w:rsidP="00A57D58">
      <w:pPr>
        <w:shd w:val="clear" w:color="auto" w:fill="FFFFFF"/>
        <w:spacing w:line="240" w:lineRule="auto"/>
        <w:ind w:firstLine="709"/>
        <w:rPr>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5E0852">
        <w:rPr>
          <w:i/>
          <w:iCs/>
          <w:color w:val="000000"/>
          <w:sz w:val="24"/>
          <w:szCs w:val="24"/>
        </w:rPr>
        <w:t>Объемы и результаты выполнения плановых мероприятий по исполнению полномочия</w:t>
      </w:r>
    </w:p>
    <w:p w:rsidR="00AD42F2" w:rsidRDefault="00AD42F2" w:rsidP="00A57D58">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4028AC" w:rsidRPr="00884D76" w:rsidTr="000B3B38">
        <w:trPr>
          <w:trHeight w:val="70"/>
        </w:trPr>
        <w:tc>
          <w:tcPr>
            <w:tcW w:w="2665" w:type="dxa"/>
            <w:shd w:val="clear" w:color="auto" w:fill="auto"/>
          </w:tcPr>
          <w:p w:rsidR="004028AC" w:rsidRPr="00884D76" w:rsidRDefault="004028AC"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4028AC" w:rsidRPr="00C461F9" w:rsidRDefault="004028AC"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4028AC" w:rsidRPr="00884D76" w:rsidRDefault="004028AC"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4028AC" w:rsidRPr="00665AAE" w:rsidRDefault="004028AC"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4028AC" w:rsidRPr="00C461F9" w:rsidRDefault="004028AC"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4028AC" w:rsidRPr="00884D76" w:rsidRDefault="004028AC"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4028AC" w:rsidRPr="00C461F9" w:rsidRDefault="004028AC"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4028AC" w:rsidRPr="00884D76" w:rsidRDefault="004028AC"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4028AC" w:rsidRPr="004028AC" w:rsidRDefault="004028AC" w:rsidP="000B3B38">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4028AC" w:rsidRPr="005E0852" w:rsidRDefault="004028AC"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028AC" w:rsidRPr="00004D81" w:rsidRDefault="004028AC"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lang w:val="en-US"/>
              </w:rPr>
            </w:pPr>
            <w:r w:rsidRPr="0045490C">
              <w:rPr>
                <w:b/>
                <w:iCs/>
                <w:color w:val="000000"/>
                <w:sz w:val="20"/>
                <w:szCs w:val="20"/>
                <w:lang w:val="en-US"/>
              </w:rPr>
              <w:t>1</w:t>
            </w:r>
          </w:p>
        </w:tc>
        <w:tc>
          <w:tcPr>
            <w:tcW w:w="698"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1</w:t>
            </w:r>
          </w:p>
        </w:tc>
        <w:tc>
          <w:tcPr>
            <w:tcW w:w="690" w:type="dxa"/>
            <w:shd w:val="clear" w:color="auto" w:fill="FFFFFF" w:themeFill="background1"/>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F78E7" w:rsidRDefault="004028AC" w:rsidP="000B3B38">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A6A6A6" w:themeFill="background1" w:themeFillShade="A6"/>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1</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028AC" w:rsidRPr="005E0852" w:rsidRDefault="004028AC"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028AC" w:rsidRPr="00004D81" w:rsidRDefault="004028AC"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F78E7"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028AC" w:rsidRPr="005E0852" w:rsidRDefault="004028AC"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028AC" w:rsidRPr="00004D81" w:rsidRDefault="004028AC"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F78E7"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028AC" w:rsidRPr="005E0852" w:rsidRDefault="004028AC"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028AC" w:rsidRPr="00004D81" w:rsidRDefault="004028AC"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F78E7"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028AC" w:rsidRPr="005E0852" w:rsidRDefault="004028AC"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028AC" w:rsidRPr="00004D81" w:rsidRDefault="004028AC"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F78E7"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bl>
    <w:p w:rsidR="004028AC" w:rsidRDefault="004028AC" w:rsidP="00A57D58">
      <w:pPr>
        <w:tabs>
          <w:tab w:val="left" w:pos="1178"/>
          <w:tab w:val="left" w:pos="9053"/>
        </w:tabs>
        <w:spacing w:line="240" w:lineRule="auto"/>
        <w:ind w:firstLine="567"/>
        <w:rPr>
          <w:i/>
          <w:iCs/>
          <w:color w:val="000000"/>
          <w:sz w:val="24"/>
          <w:szCs w:val="24"/>
        </w:rPr>
      </w:pPr>
    </w:p>
    <w:p w:rsidR="00A57D58" w:rsidRDefault="00A57D58" w:rsidP="00A57D58">
      <w:pPr>
        <w:tabs>
          <w:tab w:val="left" w:pos="1178"/>
          <w:tab w:val="left" w:pos="9053"/>
        </w:tabs>
        <w:spacing w:line="240" w:lineRule="auto"/>
        <w:ind w:firstLine="567"/>
        <w:rPr>
          <w:i/>
          <w:iCs/>
          <w:sz w:val="24"/>
          <w:szCs w:val="24"/>
        </w:rPr>
      </w:pPr>
      <w:r w:rsidRPr="005E0852">
        <w:rPr>
          <w:i/>
          <w:iCs/>
          <w:sz w:val="24"/>
          <w:szCs w:val="24"/>
        </w:rPr>
        <w:lastRenderedPageBreak/>
        <w:t>Объемы и результаты проведения внеплановых мероприятий по исполнению полномочия</w:t>
      </w:r>
    </w:p>
    <w:p w:rsidR="00AD42F2" w:rsidRPr="005E0852" w:rsidRDefault="00AD42F2" w:rsidP="00A57D58">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4028AC" w:rsidRPr="00884D76" w:rsidTr="000B3B38">
        <w:trPr>
          <w:trHeight w:val="70"/>
        </w:trPr>
        <w:tc>
          <w:tcPr>
            <w:tcW w:w="2665" w:type="dxa"/>
            <w:shd w:val="clear" w:color="auto" w:fill="auto"/>
          </w:tcPr>
          <w:p w:rsidR="004028AC" w:rsidRPr="00884D76" w:rsidRDefault="004028AC"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4028AC" w:rsidRPr="00C461F9" w:rsidRDefault="004028AC"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4028AC" w:rsidRPr="00884D76" w:rsidRDefault="004028AC"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4028AC" w:rsidRPr="00665AAE" w:rsidRDefault="004028AC"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4028AC" w:rsidRPr="00C461F9" w:rsidRDefault="004028AC"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4028AC" w:rsidRPr="00884D76" w:rsidRDefault="004028AC"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4028AC" w:rsidRPr="00C461F9" w:rsidRDefault="004028AC"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4028AC" w:rsidRPr="00884D76" w:rsidRDefault="004028AC"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028AC" w:rsidRPr="005E0852" w:rsidRDefault="004028AC"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028AC" w:rsidRPr="00004D81" w:rsidRDefault="004028AC"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698"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028AC" w:rsidRPr="00527A21"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F78E7"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028AC" w:rsidRPr="00527A21"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028AC" w:rsidRPr="005E0852" w:rsidRDefault="004028AC"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028AC" w:rsidRPr="00004D81" w:rsidRDefault="004028AC"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F78E7"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028AC" w:rsidRPr="005E0852" w:rsidRDefault="004028AC"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028AC" w:rsidRPr="00004D81" w:rsidRDefault="004028AC"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F78E7"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028AC" w:rsidRPr="005E0852" w:rsidRDefault="004028AC"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028AC" w:rsidRPr="00004D81" w:rsidRDefault="004028AC"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F78E7"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4028AC" w:rsidRPr="005E0852" w:rsidRDefault="004028AC"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4028AC" w:rsidRPr="00004D81" w:rsidRDefault="004028AC"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4028AC" w:rsidRPr="0045490C" w:rsidRDefault="004028AC"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4028AC" w:rsidRPr="0045490C" w:rsidRDefault="004028AC"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527A21"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F78E7"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028AC" w:rsidRPr="00527A21" w:rsidRDefault="004028AC"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bl>
    <w:p w:rsidR="004028AC" w:rsidRPr="00A921C5" w:rsidRDefault="004028AC" w:rsidP="00A57D58">
      <w:pPr>
        <w:tabs>
          <w:tab w:val="left" w:pos="1178"/>
          <w:tab w:val="left" w:pos="9053"/>
        </w:tabs>
        <w:spacing w:line="240" w:lineRule="auto"/>
        <w:ind w:firstLine="567"/>
        <w:rPr>
          <w:i/>
          <w:iCs/>
          <w:sz w:val="24"/>
          <w:szCs w:val="24"/>
          <w:highlight w:val="yellow"/>
        </w:rPr>
      </w:pPr>
    </w:p>
    <w:p w:rsidR="004028AC" w:rsidRDefault="004028AC" w:rsidP="004028AC">
      <w:pPr>
        <w:tabs>
          <w:tab w:val="left" w:pos="1178"/>
          <w:tab w:val="left" w:pos="9053"/>
        </w:tabs>
        <w:spacing w:line="240" w:lineRule="auto"/>
        <w:rPr>
          <w:i/>
          <w:iCs/>
          <w:sz w:val="24"/>
          <w:szCs w:val="24"/>
        </w:rPr>
      </w:pPr>
      <w:r>
        <w:rPr>
          <w:iCs/>
          <w:color w:val="000000"/>
          <w:sz w:val="24"/>
          <w:szCs w:val="24"/>
        </w:rPr>
        <w:t xml:space="preserve">       </w:t>
      </w:r>
      <w:r w:rsidRPr="00FE4824">
        <w:rPr>
          <w:iCs/>
          <w:color w:val="000000"/>
          <w:sz w:val="24"/>
          <w:szCs w:val="24"/>
        </w:rPr>
        <w:t>Средняя нагрузка на сотрудника – 0,</w:t>
      </w:r>
      <w:r>
        <w:rPr>
          <w:iCs/>
          <w:color w:val="000000"/>
          <w:sz w:val="24"/>
          <w:szCs w:val="24"/>
        </w:rPr>
        <w:t>33</w:t>
      </w:r>
      <w:r w:rsidRPr="00FE4824">
        <w:rPr>
          <w:iCs/>
          <w:color w:val="000000"/>
          <w:sz w:val="24"/>
          <w:szCs w:val="24"/>
        </w:rPr>
        <w:t xml:space="preserve"> мероприятия</w:t>
      </w:r>
    </w:p>
    <w:p w:rsidR="004028AC" w:rsidRDefault="004028AC" w:rsidP="004028AC">
      <w:pPr>
        <w:tabs>
          <w:tab w:val="left" w:pos="1178"/>
          <w:tab w:val="left" w:pos="9053"/>
        </w:tabs>
        <w:spacing w:before="108" w:after="108" w:line="240" w:lineRule="exact"/>
        <w:ind w:firstLine="567"/>
        <w:rPr>
          <w:bCs/>
          <w:sz w:val="24"/>
          <w:szCs w:val="24"/>
        </w:rPr>
      </w:pPr>
      <w:r w:rsidRPr="00884D76">
        <w:rPr>
          <w:sz w:val="24"/>
          <w:szCs w:val="24"/>
        </w:rPr>
        <w:t>В</w:t>
      </w:r>
      <w:r>
        <w:rPr>
          <w:sz w:val="24"/>
          <w:szCs w:val="24"/>
        </w:rPr>
        <w:t>о</w:t>
      </w:r>
      <w:r w:rsidRPr="00884D76">
        <w:rPr>
          <w:sz w:val="24"/>
          <w:szCs w:val="24"/>
        </w:rPr>
        <w:t xml:space="preserve"> </w:t>
      </w:r>
      <w:r>
        <w:rPr>
          <w:sz w:val="24"/>
          <w:szCs w:val="24"/>
        </w:rPr>
        <w:t>2-м</w:t>
      </w:r>
      <w:r w:rsidRPr="00884D76">
        <w:rPr>
          <w:sz w:val="24"/>
          <w:szCs w:val="24"/>
        </w:rPr>
        <w:t xml:space="preserve"> квартале 201</w:t>
      </w:r>
      <w:r>
        <w:rPr>
          <w:sz w:val="24"/>
          <w:szCs w:val="24"/>
        </w:rPr>
        <w:t>7</w:t>
      </w:r>
      <w:r w:rsidRPr="00884D76">
        <w:rPr>
          <w:sz w:val="24"/>
          <w:szCs w:val="24"/>
        </w:rPr>
        <w:t xml:space="preserve"> г. </w:t>
      </w:r>
      <w:r>
        <w:rPr>
          <w:bCs/>
          <w:sz w:val="24"/>
          <w:szCs w:val="24"/>
        </w:rPr>
        <w:t>п</w:t>
      </w:r>
      <w:r w:rsidRPr="00FE4824">
        <w:rPr>
          <w:bCs/>
          <w:sz w:val="24"/>
          <w:szCs w:val="24"/>
        </w:rPr>
        <w:t>роведена 1 плановая выездная проверка в отношении ПАО «МегаФон» по результатам проверки нарушений не выявлено.</w:t>
      </w:r>
      <w:r>
        <w:rPr>
          <w:bCs/>
          <w:sz w:val="24"/>
          <w:szCs w:val="24"/>
        </w:rPr>
        <w:t xml:space="preserve"> </w:t>
      </w:r>
    </w:p>
    <w:p w:rsidR="004028AC" w:rsidRPr="008B3A1C" w:rsidRDefault="004028AC" w:rsidP="004028AC">
      <w:pPr>
        <w:shd w:val="clear" w:color="auto" w:fill="FFFFFF" w:themeFill="background1"/>
        <w:spacing w:before="108" w:after="108" w:line="240" w:lineRule="auto"/>
        <w:ind w:firstLine="709"/>
        <w:rPr>
          <w:sz w:val="24"/>
          <w:szCs w:val="24"/>
        </w:rPr>
      </w:pPr>
      <w:r w:rsidRPr="008B3A1C">
        <w:rPr>
          <w:sz w:val="24"/>
          <w:szCs w:val="24"/>
        </w:rPr>
        <w:t>Внеплановых мероприятий не проводилось.</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Предложения по повышению эффективности исполнения полномочия отсутствуют.</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Проблемы при исполнении полномочия в отчетном периоде не выявлены.</w:t>
      </w:r>
    </w:p>
    <w:p w:rsidR="00A57D58" w:rsidRPr="005E0852" w:rsidRDefault="00A57D58" w:rsidP="00A57D58">
      <w:pPr>
        <w:shd w:val="clear" w:color="auto" w:fill="FFFFFF"/>
        <w:spacing w:line="240" w:lineRule="auto"/>
        <w:ind w:firstLine="709"/>
        <w:rPr>
          <w:sz w:val="24"/>
          <w:szCs w:val="24"/>
        </w:rPr>
      </w:pPr>
    </w:p>
    <w:p w:rsidR="00A57D58" w:rsidRPr="005E0852" w:rsidRDefault="00A57D58" w:rsidP="00A57D58">
      <w:pPr>
        <w:tabs>
          <w:tab w:val="left" w:pos="1178"/>
          <w:tab w:val="left" w:pos="9053"/>
        </w:tabs>
        <w:spacing w:line="240" w:lineRule="auto"/>
        <w:ind w:firstLine="567"/>
        <w:rPr>
          <w:b/>
          <w:bCs/>
          <w:i/>
          <w:iCs/>
          <w:color w:val="000000"/>
          <w:sz w:val="24"/>
          <w:szCs w:val="24"/>
        </w:rPr>
      </w:pPr>
      <w:r w:rsidRPr="005E0852">
        <w:rPr>
          <w:b/>
          <w:bCs/>
          <w:i/>
          <w:iCs/>
          <w:color w:val="000000"/>
          <w:sz w:val="24"/>
          <w:szCs w:val="24"/>
        </w:rPr>
        <w:t xml:space="preserve">1.2.13.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5E0852">
        <w:rPr>
          <w:b/>
          <w:bCs/>
          <w:i/>
          <w:iCs/>
          <w:color w:val="000000"/>
          <w:sz w:val="24"/>
          <w:szCs w:val="24"/>
        </w:rPr>
        <w:t>Федерации</w:t>
      </w:r>
      <w:proofErr w:type="gramEnd"/>
      <w:r w:rsidRPr="005E0852">
        <w:rPr>
          <w:b/>
          <w:bCs/>
          <w:i/>
          <w:iCs/>
          <w:color w:val="000000"/>
          <w:sz w:val="24"/>
          <w:szCs w:val="24"/>
        </w:rPr>
        <w:t xml:space="preserve">  а также организации ими внутреннего контроля.</w:t>
      </w:r>
    </w:p>
    <w:p w:rsidR="00A57D58" w:rsidRPr="005E0852" w:rsidRDefault="00A57D58" w:rsidP="00A57D58">
      <w:pPr>
        <w:spacing w:line="240" w:lineRule="auto"/>
        <w:ind w:firstLine="709"/>
        <w:rPr>
          <w:sz w:val="24"/>
          <w:szCs w:val="24"/>
        </w:rPr>
      </w:pPr>
      <w:r w:rsidRPr="005E0852">
        <w:rPr>
          <w:sz w:val="24"/>
          <w:szCs w:val="24"/>
        </w:rPr>
        <w:t xml:space="preserve">Количество лицензий, в отношении которых исполняется полномочие - </w:t>
      </w:r>
      <w:r w:rsidR="004028AC">
        <w:rPr>
          <w:sz w:val="24"/>
          <w:szCs w:val="24"/>
        </w:rPr>
        <w:t>9</w:t>
      </w:r>
      <w:r w:rsidRPr="005E0852">
        <w:rPr>
          <w:sz w:val="24"/>
          <w:szCs w:val="24"/>
        </w:rPr>
        <w:t>.</w:t>
      </w:r>
    </w:p>
    <w:p w:rsidR="00A57D58" w:rsidRPr="005E0852" w:rsidRDefault="00A57D58" w:rsidP="00A57D58">
      <w:pPr>
        <w:spacing w:line="240" w:lineRule="auto"/>
        <w:ind w:firstLine="709"/>
        <w:rPr>
          <w:sz w:val="24"/>
          <w:szCs w:val="24"/>
        </w:rPr>
      </w:pPr>
      <w:r w:rsidRPr="005E0852">
        <w:rPr>
          <w:sz w:val="24"/>
          <w:szCs w:val="24"/>
        </w:rPr>
        <w:t>Количество сотрудников, в должностных регламентах которых установлено исполнение полномочия – 4 сотрудника</w:t>
      </w:r>
    </w:p>
    <w:p w:rsidR="00A57D58" w:rsidRPr="005E0852" w:rsidRDefault="00A57D58" w:rsidP="00A57D58">
      <w:pPr>
        <w:shd w:val="clear" w:color="auto" w:fill="FFFFFF"/>
        <w:spacing w:line="240" w:lineRule="auto"/>
        <w:ind w:firstLine="709"/>
        <w:rPr>
          <w:sz w:val="24"/>
          <w:szCs w:val="24"/>
        </w:rPr>
      </w:pPr>
      <w:r w:rsidRPr="005E0852">
        <w:rPr>
          <w:sz w:val="24"/>
          <w:szCs w:val="24"/>
        </w:rPr>
        <w:t>Доля полномочия – 0,23</w:t>
      </w:r>
    </w:p>
    <w:p w:rsidR="00A57D58" w:rsidRPr="00A921C5" w:rsidRDefault="00A57D58" w:rsidP="00A57D58">
      <w:pPr>
        <w:tabs>
          <w:tab w:val="left" w:pos="1178"/>
          <w:tab w:val="left" w:pos="9053"/>
        </w:tabs>
        <w:spacing w:line="240" w:lineRule="auto"/>
        <w:ind w:firstLine="567"/>
        <w:rPr>
          <w:i/>
          <w:color w:val="000000"/>
          <w:sz w:val="24"/>
          <w:szCs w:val="24"/>
          <w:highlight w:val="yellow"/>
        </w:rPr>
      </w:pPr>
    </w:p>
    <w:p w:rsidR="00A57D58" w:rsidRDefault="00A57D58" w:rsidP="00A57D58">
      <w:pPr>
        <w:tabs>
          <w:tab w:val="left" w:pos="1178"/>
          <w:tab w:val="left" w:pos="9053"/>
        </w:tabs>
        <w:spacing w:line="240" w:lineRule="auto"/>
        <w:ind w:firstLine="567"/>
        <w:rPr>
          <w:i/>
          <w:color w:val="000000"/>
          <w:sz w:val="24"/>
          <w:szCs w:val="24"/>
        </w:rPr>
      </w:pPr>
      <w:r w:rsidRPr="00326E63">
        <w:rPr>
          <w:i/>
          <w:color w:val="000000"/>
          <w:sz w:val="24"/>
          <w:szCs w:val="24"/>
        </w:rPr>
        <w:t>Объемы и результаты выполнения плановых мероприятий по исполнению полномочия</w:t>
      </w:r>
    </w:p>
    <w:p w:rsidR="004028AC" w:rsidRDefault="004028AC" w:rsidP="00A57D58">
      <w:pPr>
        <w:tabs>
          <w:tab w:val="left" w:pos="1178"/>
          <w:tab w:val="left" w:pos="9053"/>
        </w:tabs>
        <w:spacing w:line="240" w:lineRule="auto"/>
        <w:ind w:firstLine="567"/>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4028AC" w:rsidRPr="00884D76" w:rsidTr="000B3B38">
        <w:trPr>
          <w:trHeight w:val="70"/>
        </w:trPr>
        <w:tc>
          <w:tcPr>
            <w:tcW w:w="2665" w:type="dxa"/>
            <w:shd w:val="clear" w:color="auto" w:fill="auto"/>
          </w:tcPr>
          <w:p w:rsidR="004028AC" w:rsidRPr="00884D76" w:rsidRDefault="004028AC"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4028AC" w:rsidRPr="00C461F9" w:rsidRDefault="004028AC"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4028AC" w:rsidRPr="00884D76" w:rsidRDefault="004028AC"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4028AC" w:rsidRPr="00665AAE" w:rsidRDefault="004028AC"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4028AC" w:rsidRPr="00C461F9" w:rsidRDefault="004028AC"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4028AC" w:rsidRPr="00884D76" w:rsidRDefault="004028AC"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4028AC" w:rsidRPr="00C461F9" w:rsidRDefault="004028AC"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4028AC" w:rsidRPr="00C461F9" w:rsidRDefault="004028AC"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4028AC" w:rsidRPr="00884D76" w:rsidRDefault="004028AC"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4028AC" w:rsidRPr="008738E0" w:rsidRDefault="004028AC" w:rsidP="000B3B38">
            <w:pPr>
              <w:tabs>
                <w:tab w:val="left" w:pos="1178"/>
                <w:tab w:val="left" w:pos="9053"/>
              </w:tabs>
              <w:spacing w:line="240" w:lineRule="auto"/>
              <w:jc w:val="center"/>
              <w:rPr>
                <w:b/>
                <w:iCs/>
                <w:color w:val="000000"/>
                <w:sz w:val="20"/>
                <w:szCs w:val="20"/>
              </w:rPr>
            </w:pPr>
            <w:r w:rsidRPr="008738E0">
              <w:rPr>
                <w:b/>
                <w:iCs/>
                <w:color w:val="000000"/>
                <w:sz w:val="20"/>
                <w:szCs w:val="20"/>
              </w:rPr>
              <w:t>1</w:t>
            </w:r>
          </w:p>
        </w:tc>
        <w:tc>
          <w:tcPr>
            <w:tcW w:w="708" w:type="dxa"/>
            <w:shd w:val="clear" w:color="auto" w:fill="BFBFBF" w:themeFill="background1" w:themeFillShade="BF"/>
            <w:vAlign w:val="center"/>
          </w:tcPr>
          <w:p w:rsidR="004028AC" w:rsidRPr="00326E63" w:rsidRDefault="004028AC" w:rsidP="000B3B38">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FFFFFF" w:themeFill="background1"/>
            <w:vAlign w:val="center"/>
          </w:tcPr>
          <w:p w:rsidR="004028AC" w:rsidRPr="00326E63" w:rsidRDefault="004028AC" w:rsidP="000B3B38">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auto"/>
            <w:vAlign w:val="center"/>
          </w:tcPr>
          <w:p w:rsidR="004028AC" w:rsidRPr="008738E0" w:rsidRDefault="004028AC"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4028AC" w:rsidRPr="008738E0" w:rsidRDefault="004028AC" w:rsidP="000B3B38">
            <w:pPr>
              <w:tabs>
                <w:tab w:val="left" w:pos="1178"/>
                <w:tab w:val="left" w:pos="9053"/>
              </w:tabs>
              <w:spacing w:line="240" w:lineRule="auto"/>
              <w:jc w:val="center"/>
              <w:rPr>
                <w:iCs/>
                <w:color w:val="000000"/>
                <w:sz w:val="20"/>
                <w:szCs w:val="20"/>
              </w:rPr>
            </w:pPr>
            <w:r>
              <w:rPr>
                <w:iCs/>
                <w:color w:val="000000"/>
                <w:sz w:val="20"/>
                <w:szCs w:val="20"/>
              </w:rPr>
              <w:t>2</w:t>
            </w:r>
          </w:p>
        </w:tc>
        <w:tc>
          <w:tcPr>
            <w:tcW w:w="698" w:type="dxa"/>
            <w:shd w:val="clear" w:color="auto" w:fill="auto"/>
            <w:vAlign w:val="center"/>
          </w:tcPr>
          <w:p w:rsidR="004028AC" w:rsidRPr="00F20508" w:rsidRDefault="004028AC" w:rsidP="000B3B38">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91" w:type="dxa"/>
            <w:shd w:val="clear" w:color="auto" w:fill="BFBFBF" w:themeFill="background1" w:themeFillShade="BF"/>
            <w:vAlign w:val="center"/>
          </w:tcPr>
          <w:p w:rsidR="004028AC" w:rsidRPr="0019580B" w:rsidRDefault="004028AC" w:rsidP="000B3B38">
            <w:pPr>
              <w:tabs>
                <w:tab w:val="left" w:pos="1178"/>
                <w:tab w:val="left" w:pos="9053"/>
              </w:tabs>
              <w:spacing w:line="240" w:lineRule="auto"/>
              <w:jc w:val="center"/>
              <w:rPr>
                <w:b/>
                <w:iCs/>
                <w:color w:val="000000"/>
                <w:sz w:val="20"/>
                <w:szCs w:val="20"/>
              </w:rPr>
            </w:pPr>
            <w:r w:rsidRPr="0019580B">
              <w:rPr>
                <w:b/>
                <w:iCs/>
                <w:color w:val="000000"/>
                <w:sz w:val="20"/>
                <w:szCs w:val="20"/>
              </w:rPr>
              <w:t>1</w:t>
            </w:r>
          </w:p>
        </w:tc>
        <w:tc>
          <w:tcPr>
            <w:tcW w:w="690" w:type="dxa"/>
            <w:shd w:val="clear" w:color="auto" w:fill="FFFFFF" w:themeFill="background1"/>
            <w:vAlign w:val="center"/>
          </w:tcPr>
          <w:p w:rsidR="004028AC" w:rsidRPr="0019580B"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19580B"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B07E0" w:rsidRDefault="004028AC" w:rsidP="000B3B38">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A6A6A6" w:themeFill="background1" w:themeFillShade="A6"/>
            <w:vAlign w:val="center"/>
          </w:tcPr>
          <w:p w:rsidR="004028AC" w:rsidRPr="0019580B" w:rsidRDefault="004028AC" w:rsidP="000B3B38">
            <w:pPr>
              <w:tabs>
                <w:tab w:val="left" w:pos="1178"/>
                <w:tab w:val="left" w:pos="9053"/>
              </w:tabs>
              <w:spacing w:line="240" w:lineRule="auto"/>
              <w:jc w:val="center"/>
              <w:rPr>
                <w:b/>
                <w:iCs/>
                <w:color w:val="000000"/>
                <w:sz w:val="20"/>
                <w:szCs w:val="20"/>
              </w:rPr>
            </w:pPr>
            <w:r>
              <w:rPr>
                <w:b/>
                <w:iCs/>
                <w:color w:val="000000"/>
                <w:sz w:val="20"/>
                <w:szCs w:val="20"/>
              </w:rPr>
              <w:t>0,5</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4028AC" w:rsidRPr="008738E0" w:rsidRDefault="004028AC" w:rsidP="000B3B38">
            <w:pPr>
              <w:tabs>
                <w:tab w:val="left" w:pos="1178"/>
                <w:tab w:val="left" w:pos="9053"/>
              </w:tabs>
              <w:spacing w:line="240" w:lineRule="auto"/>
              <w:jc w:val="center"/>
              <w:rPr>
                <w:b/>
                <w:iCs/>
                <w:color w:val="000000"/>
                <w:sz w:val="20"/>
                <w:szCs w:val="20"/>
              </w:rPr>
            </w:pPr>
            <w:r w:rsidRPr="008738E0">
              <w:rPr>
                <w:b/>
                <w:iCs/>
                <w:color w:val="000000"/>
                <w:sz w:val="20"/>
                <w:szCs w:val="20"/>
              </w:rPr>
              <w:t>1</w:t>
            </w:r>
          </w:p>
        </w:tc>
        <w:tc>
          <w:tcPr>
            <w:tcW w:w="708" w:type="dxa"/>
            <w:shd w:val="clear" w:color="auto" w:fill="BFBFBF" w:themeFill="background1" w:themeFillShade="BF"/>
            <w:vAlign w:val="center"/>
          </w:tcPr>
          <w:p w:rsidR="004028AC" w:rsidRPr="00326E63" w:rsidRDefault="004028AC" w:rsidP="000B3B38">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FFFFFF" w:themeFill="background1"/>
            <w:vAlign w:val="center"/>
          </w:tcPr>
          <w:p w:rsidR="004028AC" w:rsidRPr="00326E63" w:rsidRDefault="004028AC" w:rsidP="000B3B38">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auto"/>
            <w:vAlign w:val="center"/>
          </w:tcPr>
          <w:p w:rsidR="004028AC" w:rsidRPr="008738E0" w:rsidRDefault="004028AC" w:rsidP="000B3B38">
            <w:pPr>
              <w:tabs>
                <w:tab w:val="left" w:pos="1178"/>
                <w:tab w:val="left" w:pos="9053"/>
              </w:tabs>
              <w:spacing w:line="240" w:lineRule="auto"/>
              <w:jc w:val="center"/>
              <w:rPr>
                <w:iCs/>
                <w:color w:val="000000"/>
                <w:sz w:val="20"/>
                <w:szCs w:val="20"/>
              </w:rPr>
            </w:pPr>
            <w:r w:rsidRPr="008738E0">
              <w:rPr>
                <w:iCs/>
                <w:color w:val="000000"/>
                <w:sz w:val="20"/>
                <w:szCs w:val="20"/>
              </w:rPr>
              <w:t>1</w:t>
            </w:r>
          </w:p>
        </w:tc>
        <w:tc>
          <w:tcPr>
            <w:tcW w:w="992" w:type="dxa"/>
            <w:shd w:val="clear" w:color="auto" w:fill="BFBFBF" w:themeFill="background1" w:themeFillShade="BF"/>
            <w:vAlign w:val="center"/>
          </w:tcPr>
          <w:p w:rsidR="004028AC" w:rsidRPr="008738E0" w:rsidRDefault="004028AC" w:rsidP="000B3B38">
            <w:pPr>
              <w:tabs>
                <w:tab w:val="left" w:pos="1178"/>
                <w:tab w:val="left" w:pos="9053"/>
              </w:tabs>
              <w:spacing w:line="240" w:lineRule="auto"/>
              <w:jc w:val="center"/>
              <w:rPr>
                <w:iCs/>
                <w:color w:val="000000"/>
                <w:sz w:val="20"/>
                <w:szCs w:val="20"/>
              </w:rPr>
            </w:pPr>
            <w:r>
              <w:rPr>
                <w:iCs/>
                <w:color w:val="000000"/>
                <w:sz w:val="20"/>
                <w:szCs w:val="20"/>
              </w:rPr>
              <w:t>2</w:t>
            </w:r>
          </w:p>
        </w:tc>
        <w:tc>
          <w:tcPr>
            <w:tcW w:w="698" w:type="dxa"/>
            <w:shd w:val="clear" w:color="auto" w:fill="auto"/>
            <w:vAlign w:val="center"/>
          </w:tcPr>
          <w:p w:rsidR="004028AC" w:rsidRPr="00F20508" w:rsidRDefault="004028AC" w:rsidP="000B3B38">
            <w:pPr>
              <w:tabs>
                <w:tab w:val="left" w:pos="1178"/>
                <w:tab w:val="left" w:pos="9053"/>
              </w:tabs>
              <w:spacing w:line="240" w:lineRule="auto"/>
              <w:jc w:val="center"/>
              <w:rPr>
                <w:b/>
                <w:iCs/>
                <w:color w:val="000000"/>
                <w:sz w:val="20"/>
                <w:szCs w:val="20"/>
              </w:rPr>
            </w:pPr>
            <w:r>
              <w:rPr>
                <w:b/>
                <w:iCs/>
                <w:color w:val="000000"/>
                <w:sz w:val="20"/>
                <w:szCs w:val="20"/>
              </w:rPr>
              <w:t>1</w:t>
            </w:r>
          </w:p>
        </w:tc>
        <w:tc>
          <w:tcPr>
            <w:tcW w:w="691" w:type="dxa"/>
            <w:shd w:val="clear" w:color="auto" w:fill="BFBFBF" w:themeFill="background1" w:themeFillShade="BF"/>
            <w:vAlign w:val="center"/>
          </w:tcPr>
          <w:p w:rsidR="004028AC" w:rsidRPr="0019580B" w:rsidRDefault="004028AC" w:rsidP="000B3B38">
            <w:pPr>
              <w:tabs>
                <w:tab w:val="left" w:pos="1178"/>
                <w:tab w:val="left" w:pos="9053"/>
              </w:tabs>
              <w:spacing w:line="240" w:lineRule="auto"/>
              <w:jc w:val="center"/>
              <w:rPr>
                <w:b/>
                <w:iCs/>
                <w:color w:val="000000"/>
                <w:sz w:val="20"/>
                <w:szCs w:val="20"/>
              </w:rPr>
            </w:pPr>
            <w:r w:rsidRPr="0019580B">
              <w:rPr>
                <w:b/>
                <w:iCs/>
                <w:color w:val="000000"/>
                <w:sz w:val="20"/>
                <w:szCs w:val="20"/>
              </w:rPr>
              <w:t>1</w:t>
            </w:r>
          </w:p>
        </w:tc>
        <w:tc>
          <w:tcPr>
            <w:tcW w:w="690" w:type="dxa"/>
            <w:shd w:val="clear" w:color="auto" w:fill="FFFFFF" w:themeFill="background1"/>
            <w:vAlign w:val="center"/>
          </w:tcPr>
          <w:p w:rsidR="004028AC" w:rsidRPr="0019580B"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19580B"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B07E0" w:rsidRDefault="004028AC" w:rsidP="000B3B38">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A6A6A6" w:themeFill="background1" w:themeFillShade="A6"/>
            <w:vAlign w:val="center"/>
          </w:tcPr>
          <w:p w:rsidR="004028AC" w:rsidRPr="0019580B" w:rsidRDefault="004028AC" w:rsidP="000B3B38">
            <w:pPr>
              <w:tabs>
                <w:tab w:val="left" w:pos="1178"/>
                <w:tab w:val="left" w:pos="9053"/>
              </w:tabs>
              <w:spacing w:line="240" w:lineRule="auto"/>
              <w:jc w:val="center"/>
              <w:rPr>
                <w:b/>
                <w:iCs/>
                <w:color w:val="000000"/>
                <w:sz w:val="20"/>
                <w:szCs w:val="20"/>
              </w:rPr>
            </w:pPr>
            <w:r w:rsidRPr="0019580B">
              <w:rPr>
                <w:b/>
                <w:iCs/>
                <w:color w:val="000000"/>
                <w:sz w:val="20"/>
                <w:szCs w:val="20"/>
              </w:rPr>
              <w:t>1</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4028AC" w:rsidRPr="008738E0" w:rsidRDefault="004028AC" w:rsidP="000B3B38">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8" w:type="dxa"/>
            <w:shd w:val="clear" w:color="auto" w:fill="BFBFBF" w:themeFill="background1" w:themeFillShade="BF"/>
            <w:vAlign w:val="center"/>
          </w:tcPr>
          <w:p w:rsidR="004028AC" w:rsidRPr="00326E63" w:rsidRDefault="004028AC"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4028AC" w:rsidRPr="00326E63" w:rsidRDefault="004028AC"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4028AC" w:rsidRPr="008738E0" w:rsidRDefault="004028AC"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4028AC" w:rsidRPr="008738E0" w:rsidRDefault="004028AC"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698" w:type="dxa"/>
            <w:shd w:val="clear" w:color="auto" w:fill="auto"/>
            <w:vAlign w:val="center"/>
          </w:tcPr>
          <w:p w:rsidR="004028AC" w:rsidRPr="00F20508" w:rsidRDefault="004028AC" w:rsidP="000B3B38">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91" w:type="dxa"/>
            <w:shd w:val="clear" w:color="auto" w:fill="BFBFBF" w:themeFill="background1" w:themeFillShade="BF"/>
            <w:vAlign w:val="center"/>
          </w:tcPr>
          <w:p w:rsidR="004028AC" w:rsidRPr="0019580B" w:rsidRDefault="004028AC" w:rsidP="000B3B38">
            <w:pPr>
              <w:tabs>
                <w:tab w:val="left" w:pos="1178"/>
                <w:tab w:val="left" w:pos="9053"/>
              </w:tabs>
              <w:spacing w:line="240" w:lineRule="auto"/>
              <w:jc w:val="center"/>
              <w:rPr>
                <w:b/>
                <w:iCs/>
                <w:color w:val="000000"/>
                <w:sz w:val="20"/>
                <w:szCs w:val="20"/>
              </w:rPr>
            </w:pPr>
            <w:r w:rsidRPr="0019580B">
              <w:rPr>
                <w:b/>
                <w:iCs/>
                <w:color w:val="000000"/>
                <w:sz w:val="20"/>
                <w:szCs w:val="20"/>
              </w:rPr>
              <w:t>1</w:t>
            </w:r>
          </w:p>
        </w:tc>
        <w:tc>
          <w:tcPr>
            <w:tcW w:w="690" w:type="dxa"/>
            <w:shd w:val="clear" w:color="auto" w:fill="FFFFFF" w:themeFill="background1"/>
            <w:vAlign w:val="center"/>
          </w:tcPr>
          <w:p w:rsidR="004028AC" w:rsidRPr="0019580B"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19580B"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B07E0" w:rsidRDefault="004028AC" w:rsidP="000B3B38">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A6A6A6" w:themeFill="background1" w:themeFillShade="A6"/>
            <w:vAlign w:val="center"/>
          </w:tcPr>
          <w:p w:rsidR="004028AC" w:rsidRPr="0019580B" w:rsidRDefault="004028AC" w:rsidP="000B3B38">
            <w:pPr>
              <w:tabs>
                <w:tab w:val="left" w:pos="1178"/>
                <w:tab w:val="left" w:pos="9053"/>
              </w:tabs>
              <w:spacing w:line="240" w:lineRule="auto"/>
              <w:jc w:val="center"/>
              <w:rPr>
                <w:b/>
                <w:iCs/>
                <w:color w:val="000000"/>
                <w:sz w:val="20"/>
                <w:szCs w:val="20"/>
              </w:rPr>
            </w:pPr>
            <w:r w:rsidRPr="0019580B">
              <w:rPr>
                <w:b/>
                <w:iCs/>
                <w:color w:val="000000"/>
                <w:sz w:val="20"/>
                <w:szCs w:val="20"/>
              </w:rPr>
              <w:t>1</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4028AC" w:rsidRPr="008738E0" w:rsidRDefault="004028AC" w:rsidP="000B3B38">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8" w:type="dxa"/>
            <w:shd w:val="clear" w:color="auto" w:fill="BFBFBF" w:themeFill="background1" w:themeFillShade="BF"/>
            <w:vAlign w:val="center"/>
          </w:tcPr>
          <w:p w:rsidR="004028AC" w:rsidRPr="00326E63" w:rsidRDefault="004028AC"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4028AC" w:rsidRPr="00326E63" w:rsidRDefault="004028AC"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4028AC" w:rsidRPr="008738E0" w:rsidRDefault="004028AC"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4028AC" w:rsidRPr="008738E0" w:rsidRDefault="004028AC"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698" w:type="dxa"/>
            <w:shd w:val="clear" w:color="auto" w:fill="auto"/>
            <w:vAlign w:val="center"/>
          </w:tcPr>
          <w:p w:rsidR="004028AC" w:rsidRPr="00F20508" w:rsidRDefault="004028AC" w:rsidP="000B3B38">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91" w:type="dxa"/>
            <w:shd w:val="clear" w:color="auto" w:fill="BFBFBF" w:themeFill="background1" w:themeFillShade="BF"/>
            <w:vAlign w:val="center"/>
          </w:tcPr>
          <w:p w:rsidR="004028AC" w:rsidRPr="0019580B" w:rsidRDefault="004028AC"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c>
          <w:tcPr>
            <w:tcW w:w="690" w:type="dxa"/>
            <w:shd w:val="clear" w:color="auto" w:fill="FFFFFF" w:themeFill="background1"/>
            <w:vAlign w:val="center"/>
          </w:tcPr>
          <w:p w:rsidR="004028AC" w:rsidRPr="0019580B"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19580B"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B07E0" w:rsidRDefault="004028AC"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4028AC" w:rsidRPr="0019580B" w:rsidRDefault="004028AC"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r>
      <w:tr w:rsidR="004028AC" w:rsidRPr="00884D76" w:rsidTr="000B3B38">
        <w:tc>
          <w:tcPr>
            <w:tcW w:w="2665" w:type="dxa"/>
            <w:shd w:val="clear" w:color="auto" w:fill="auto"/>
          </w:tcPr>
          <w:p w:rsidR="004028AC" w:rsidRPr="00884D76" w:rsidRDefault="004028AC" w:rsidP="000B3B3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4028AC" w:rsidRPr="008738E0" w:rsidRDefault="004028AC" w:rsidP="000B3B38">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8" w:type="dxa"/>
            <w:shd w:val="clear" w:color="auto" w:fill="BFBFBF" w:themeFill="background1" w:themeFillShade="BF"/>
            <w:vAlign w:val="center"/>
          </w:tcPr>
          <w:p w:rsidR="004028AC" w:rsidRPr="00326E63" w:rsidRDefault="004028AC"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4028AC" w:rsidRPr="00326E63" w:rsidRDefault="004028AC"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4028AC" w:rsidRPr="008738E0" w:rsidRDefault="004028AC"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4028AC" w:rsidRPr="008738E0" w:rsidRDefault="004028AC"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698" w:type="dxa"/>
            <w:shd w:val="clear" w:color="auto" w:fill="auto"/>
            <w:vAlign w:val="center"/>
          </w:tcPr>
          <w:p w:rsidR="004028AC" w:rsidRPr="00F20508" w:rsidRDefault="004028AC" w:rsidP="000B3B38">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91" w:type="dxa"/>
            <w:shd w:val="clear" w:color="auto" w:fill="BFBFBF" w:themeFill="background1" w:themeFillShade="BF"/>
            <w:vAlign w:val="center"/>
          </w:tcPr>
          <w:p w:rsidR="004028AC" w:rsidRPr="0019580B" w:rsidRDefault="004028AC" w:rsidP="000B3B38">
            <w:pPr>
              <w:tabs>
                <w:tab w:val="left" w:pos="1178"/>
                <w:tab w:val="left" w:pos="9053"/>
              </w:tabs>
              <w:spacing w:line="240" w:lineRule="auto"/>
              <w:jc w:val="center"/>
              <w:rPr>
                <w:b/>
                <w:iCs/>
                <w:color w:val="000000"/>
                <w:sz w:val="20"/>
                <w:szCs w:val="20"/>
              </w:rPr>
            </w:pPr>
            <w:r w:rsidRPr="0019580B">
              <w:rPr>
                <w:b/>
                <w:iCs/>
                <w:color w:val="000000"/>
                <w:sz w:val="20"/>
                <w:szCs w:val="20"/>
              </w:rPr>
              <w:t>3</w:t>
            </w:r>
          </w:p>
        </w:tc>
        <w:tc>
          <w:tcPr>
            <w:tcW w:w="690" w:type="dxa"/>
            <w:shd w:val="clear" w:color="auto" w:fill="FFFFFF" w:themeFill="background1"/>
            <w:vAlign w:val="center"/>
          </w:tcPr>
          <w:p w:rsidR="004028AC" w:rsidRPr="0019580B" w:rsidRDefault="004028AC"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4028AC" w:rsidRPr="0019580B" w:rsidRDefault="004028AC"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4028AC" w:rsidRPr="00EB07E0" w:rsidRDefault="004028AC" w:rsidP="000B3B38">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A6A6A6" w:themeFill="background1" w:themeFillShade="A6"/>
            <w:vAlign w:val="center"/>
          </w:tcPr>
          <w:p w:rsidR="004028AC" w:rsidRPr="0019580B" w:rsidRDefault="004028AC" w:rsidP="000B3B38">
            <w:pPr>
              <w:tabs>
                <w:tab w:val="left" w:pos="1178"/>
                <w:tab w:val="left" w:pos="9053"/>
              </w:tabs>
              <w:spacing w:line="240" w:lineRule="auto"/>
              <w:jc w:val="center"/>
              <w:rPr>
                <w:b/>
                <w:iCs/>
                <w:color w:val="000000"/>
                <w:sz w:val="20"/>
                <w:szCs w:val="20"/>
              </w:rPr>
            </w:pPr>
            <w:r w:rsidRPr="0019580B">
              <w:rPr>
                <w:b/>
                <w:iCs/>
                <w:color w:val="000000"/>
                <w:sz w:val="20"/>
                <w:szCs w:val="20"/>
              </w:rPr>
              <w:t>3</w:t>
            </w:r>
          </w:p>
        </w:tc>
      </w:tr>
    </w:tbl>
    <w:p w:rsidR="004028AC" w:rsidRPr="00326E63" w:rsidRDefault="004028AC" w:rsidP="00A57D58">
      <w:pPr>
        <w:tabs>
          <w:tab w:val="left" w:pos="1178"/>
          <w:tab w:val="left" w:pos="9053"/>
        </w:tabs>
        <w:spacing w:line="240" w:lineRule="auto"/>
        <w:ind w:firstLine="567"/>
        <w:rPr>
          <w:i/>
          <w:color w:val="000000"/>
          <w:sz w:val="24"/>
          <w:szCs w:val="24"/>
        </w:rPr>
      </w:pPr>
    </w:p>
    <w:p w:rsidR="00A57D58" w:rsidRPr="00326E63" w:rsidRDefault="00A57D58" w:rsidP="00A57D58">
      <w:pPr>
        <w:tabs>
          <w:tab w:val="left" w:pos="1178"/>
          <w:tab w:val="left" w:pos="9053"/>
        </w:tabs>
        <w:spacing w:line="240" w:lineRule="auto"/>
        <w:ind w:firstLine="567"/>
        <w:rPr>
          <w:i/>
          <w:color w:val="000000"/>
          <w:sz w:val="24"/>
          <w:szCs w:val="24"/>
        </w:rPr>
      </w:pPr>
    </w:p>
    <w:p w:rsidR="00A57D58" w:rsidRDefault="00A57D58" w:rsidP="00A57D58">
      <w:pPr>
        <w:tabs>
          <w:tab w:val="left" w:pos="1178"/>
          <w:tab w:val="left" w:pos="9053"/>
        </w:tabs>
        <w:spacing w:line="240" w:lineRule="auto"/>
        <w:ind w:firstLine="567"/>
        <w:rPr>
          <w:i/>
          <w:iCs/>
          <w:sz w:val="24"/>
          <w:szCs w:val="24"/>
        </w:rPr>
      </w:pPr>
      <w:r w:rsidRPr="00326E63">
        <w:rPr>
          <w:i/>
          <w:iCs/>
          <w:sz w:val="24"/>
          <w:szCs w:val="24"/>
        </w:rPr>
        <w:t>Объемы и результаты проведения внеплановых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340FC3" w:rsidRPr="00884D76" w:rsidTr="000B3B38">
        <w:trPr>
          <w:trHeight w:val="70"/>
        </w:trPr>
        <w:tc>
          <w:tcPr>
            <w:tcW w:w="2665" w:type="dxa"/>
            <w:shd w:val="clear" w:color="auto" w:fill="auto"/>
          </w:tcPr>
          <w:p w:rsidR="00340FC3" w:rsidRPr="00884D76" w:rsidRDefault="00340FC3"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340FC3" w:rsidRPr="00C461F9" w:rsidRDefault="00340FC3"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340FC3" w:rsidRPr="00C461F9" w:rsidRDefault="00340FC3"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340FC3" w:rsidRPr="00884D76" w:rsidRDefault="00340FC3"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340FC3" w:rsidRPr="00665AAE" w:rsidRDefault="00340FC3"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340FC3" w:rsidRPr="00C461F9" w:rsidRDefault="00340FC3"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340FC3" w:rsidRPr="00C461F9" w:rsidRDefault="00340FC3"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340FC3" w:rsidRPr="00C461F9" w:rsidRDefault="00340FC3"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340FC3" w:rsidRPr="00884D76" w:rsidRDefault="00340FC3"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340FC3" w:rsidRPr="00C461F9" w:rsidRDefault="00340FC3"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340FC3" w:rsidRPr="00C461F9" w:rsidRDefault="00340FC3"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340FC3" w:rsidRPr="00884D76" w:rsidRDefault="00340FC3"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340FC3" w:rsidRPr="00884D76" w:rsidTr="000B3B38">
        <w:tc>
          <w:tcPr>
            <w:tcW w:w="2665" w:type="dxa"/>
            <w:shd w:val="clear" w:color="auto" w:fill="auto"/>
          </w:tcPr>
          <w:p w:rsidR="00340FC3" w:rsidRPr="00884D76" w:rsidRDefault="00340FC3"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340FC3" w:rsidRPr="0045490C" w:rsidRDefault="00340FC3" w:rsidP="000B3B38">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340FC3" w:rsidRPr="0045490C" w:rsidRDefault="00340FC3"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40FC3" w:rsidRPr="005E0852" w:rsidRDefault="00340FC3"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340FC3" w:rsidRPr="00004D81" w:rsidRDefault="00340FC3"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340FC3" w:rsidRPr="0045490C" w:rsidRDefault="00340FC3"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698" w:type="dxa"/>
            <w:shd w:val="clear" w:color="auto" w:fill="auto"/>
            <w:vAlign w:val="center"/>
          </w:tcPr>
          <w:p w:rsidR="00340FC3" w:rsidRPr="0045490C" w:rsidRDefault="00340FC3"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340FC3" w:rsidRPr="00527A21" w:rsidRDefault="00340FC3"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340FC3" w:rsidRPr="00527A21" w:rsidRDefault="00340FC3"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40FC3" w:rsidRPr="00527A21" w:rsidRDefault="00340FC3"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40FC3" w:rsidRPr="00EF78E7" w:rsidRDefault="00340FC3"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340FC3" w:rsidRPr="00527A21" w:rsidRDefault="00340FC3" w:rsidP="000B3B38">
            <w:pPr>
              <w:tabs>
                <w:tab w:val="left" w:pos="1178"/>
                <w:tab w:val="left" w:pos="9053"/>
              </w:tabs>
              <w:spacing w:line="240" w:lineRule="auto"/>
              <w:jc w:val="center"/>
              <w:rPr>
                <w:b/>
                <w:iCs/>
                <w:color w:val="000000"/>
                <w:sz w:val="20"/>
                <w:szCs w:val="20"/>
              </w:rPr>
            </w:pPr>
            <w:r>
              <w:rPr>
                <w:b/>
                <w:iCs/>
                <w:color w:val="000000"/>
                <w:sz w:val="20"/>
                <w:szCs w:val="20"/>
              </w:rPr>
              <w:t>0</w:t>
            </w:r>
          </w:p>
        </w:tc>
      </w:tr>
      <w:tr w:rsidR="00340FC3" w:rsidRPr="00884D76" w:rsidTr="000B3B38">
        <w:tc>
          <w:tcPr>
            <w:tcW w:w="2665" w:type="dxa"/>
            <w:shd w:val="clear" w:color="auto" w:fill="auto"/>
          </w:tcPr>
          <w:p w:rsidR="00340FC3" w:rsidRPr="00884D76" w:rsidRDefault="00340FC3" w:rsidP="000B3B38">
            <w:pPr>
              <w:tabs>
                <w:tab w:val="left" w:pos="1178"/>
                <w:tab w:val="left" w:pos="9053"/>
              </w:tabs>
              <w:spacing w:line="240" w:lineRule="auto"/>
              <w:jc w:val="left"/>
              <w:rPr>
                <w:i/>
                <w:iCs/>
                <w:color w:val="000000"/>
                <w:sz w:val="24"/>
                <w:szCs w:val="24"/>
              </w:rPr>
            </w:pPr>
            <w:r w:rsidRPr="00884D76">
              <w:rPr>
                <w:iCs/>
                <w:color w:val="000000"/>
                <w:sz w:val="20"/>
                <w:szCs w:val="20"/>
              </w:rPr>
              <w:t xml:space="preserve">Количество мероприятий </w:t>
            </w:r>
            <w:r w:rsidRPr="00884D76">
              <w:rPr>
                <w:iCs/>
                <w:color w:val="000000"/>
                <w:sz w:val="20"/>
                <w:szCs w:val="20"/>
              </w:rPr>
              <w:lastRenderedPageBreak/>
              <w:t>систематического наблюдения, связанных с исполнением полномочия</w:t>
            </w:r>
          </w:p>
        </w:tc>
        <w:tc>
          <w:tcPr>
            <w:tcW w:w="709" w:type="dxa"/>
            <w:shd w:val="clear" w:color="auto" w:fill="auto"/>
            <w:vAlign w:val="center"/>
          </w:tcPr>
          <w:p w:rsidR="00340FC3" w:rsidRPr="0045490C" w:rsidRDefault="00340FC3" w:rsidP="000B3B38">
            <w:pPr>
              <w:tabs>
                <w:tab w:val="left" w:pos="1178"/>
                <w:tab w:val="left" w:pos="9053"/>
              </w:tabs>
              <w:spacing w:line="240" w:lineRule="auto"/>
              <w:jc w:val="center"/>
              <w:rPr>
                <w:iCs/>
                <w:color w:val="000000"/>
                <w:sz w:val="20"/>
                <w:szCs w:val="20"/>
              </w:rPr>
            </w:pPr>
            <w:r w:rsidRPr="0045490C">
              <w:rPr>
                <w:iCs/>
                <w:color w:val="000000"/>
                <w:sz w:val="20"/>
                <w:szCs w:val="20"/>
              </w:rPr>
              <w:lastRenderedPageBreak/>
              <w:t>0</w:t>
            </w:r>
          </w:p>
        </w:tc>
        <w:tc>
          <w:tcPr>
            <w:tcW w:w="708" w:type="dxa"/>
            <w:shd w:val="clear" w:color="auto" w:fill="BFBFBF" w:themeFill="background1" w:themeFillShade="BF"/>
            <w:vAlign w:val="center"/>
          </w:tcPr>
          <w:p w:rsidR="00340FC3" w:rsidRPr="0045490C" w:rsidRDefault="00340FC3"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40FC3" w:rsidRPr="005E0852" w:rsidRDefault="00340FC3"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340FC3" w:rsidRPr="00004D81" w:rsidRDefault="00340FC3"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340FC3" w:rsidRPr="0045490C" w:rsidRDefault="00340FC3"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340FC3" w:rsidRPr="0045490C" w:rsidRDefault="00340FC3"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340FC3" w:rsidRPr="00527A21" w:rsidRDefault="00340FC3"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340FC3" w:rsidRPr="00527A21" w:rsidRDefault="00340FC3"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40FC3" w:rsidRPr="00527A21" w:rsidRDefault="00340FC3"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40FC3" w:rsidRPr="00EF78E7" w:rsidRDefault="00340FC3"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340FC3" w:rsidRPr="00527A21" w:rsidRDefault="00340FC3"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340FC3" w:rsidRPr="00884D76" w:rsidTr="000B3B38">
        <w:tc>
          <w:tcPr>
            <w:tcW w:w="2665" w:type="dxa"/>
            <w:shd w:val="clear" w:color="auto" w:fill="auto"/>
          </w:tcPr>
          <w:p w:rsidR="00340FC3" w:rsidRPr="00884D76" w:rsidRDefault="00340FC3" w:rsidP="000B3B38">
            <w:pPr>
              <w:tabs>
                <w:tab w:val="left" w:pos="1178"/>
                <w:tab w:val="left" w:pos="9053"/>
              </w:tabs>
              <w:spacing w:line="240" w:lineRule="auto"/>
              <w:jc w:val="left"/>
              <w:rPr>
                <w:iCs/>
                <w:color w:val="000000"/>
                <w:sz w:val="20"/>
                <w:szCs w:val="20"/>
              </w:rPr>
            </w:pPr>
            <w:r w:rsidRPr="00884D76">
              <w:rPr>
                <w:iCs/>
                <w:color w:val="000000"/>
                <w:sz w:val="20"/>
                <w:szCs w:val="20"/>
              </w:rPr>
              <w:lastRenderedPageBreak/>
              <w:t>Выявлено нарушений</w:t>
            </w:r>
          </w:p>
        </w:tc>
        <w:tc>
          <w:tcPr>
            <w:tcW w:w="709" w:type="dxa"/>
            <w:shd w:val="clear" w:color="auto" w:fill="auto"/>
            <w:vAlign w:val="center"/>
          </w:tcPr>
          <w:p w:rsidR="00340FC3" w:rsidRPr="0045490C" w:rsidRDefault="00340FC3"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340FC3" w:rsidRPr="0045490C" w:rsidRDefault="00340FC3"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40FC3" w:rsidRPr="005E0852" w:rsidRDefault="00340FC3"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340FC3" w:rsidRPr="00004D81" w:rsidRDefault="00340FC3"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340FC3" w:rsidRPr="0045490C" w:rsidRDefault="00340FC3"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340FC3" w:rsidRPr="0045490C" w:rsidRDefault="00340FC3"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340FC3" w:rsidRPr="00527A21" w:rsidRDefault="00340FC3"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340FC3" w:rsidRPr="00527A21" w:rsidRDefault="00340FC3"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40FC3" w:rsidRPr="00527A21" w:rsidRDefault="00340FC3"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40FC3" w:rsidRPr="00EF78E7" w:rsidRDefault="00340FC3"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340FC3" w:rsidRPr="00527A21" w:rsidRDefault="00340FC3"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340FC3" w:rsidRPr="00884D76" w:rsidTr="000B3B38">
        <w:tc>
          <w:tcPr>
            <w:tcW w:w="2665" w:type="dxa"/>
            <w:shd w:val="clear" w:color="auto" w:fill="auto"/>
          </w:tcPr>
          <w:p w:rsidR="00340FC3" w:rsidRPr="00884D76" w:rsidRDefault="00340FC3" w:rsidP="000B3B3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340FC3" w:rsidRPr="0045490C" w:rsidRDefault="00340FC3"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340FC3" w:rsidRPr="0045490C" w:rsidRDefault="00340FC3"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40FC3" w:rsidRPr="005E0852" w:rsidRDefault="00340FC3"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340FC3" w:rsidRPr="00004D81" w:rsidRDefault="00340FC3"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340FC3" w:rsidRPr="0045490C" w:rsidRDefault="00340FC3"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340FC3" w:rsidRPr="0045490C" w:rsidRDefault="00340FC3"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340FC3" w:rsidRPr="00527A21" w:rsidRDefault="00340FC3"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340FC3" w:rsidRPr="00527A21" w:rsidRDefault="00340FC3"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40FC3" w:rsidRPr="00527A21" w:rsidRDefault="00340FC3"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40FC3" w:rsidRPr="00EF78E7" w:rsidRDefault="00340FC3"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340FC3" w:rsidRPr="00527A21" w:rsidRDefault="00340FC3"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340FC3" w:rsidRPr="00884D76" w:rsidTr="000B3B38">
        <w:tc>
          <w:tcPr>
            <w:tcW w:w="2665" w:type="dxa"/>
            <w:shd w:val="clear" w:color="auto" w:fill="auto"/>
          </w:tcPr>
          <w:p w:rsidR="00340FC3" w:rsidRPr="00884D76" w:rsidRDefault="00340FC3" w:rsidP="000B3B3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340FC3" w:rsidRPr="0045490C" w:rsidRDefault="00340FC3"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340FC3" w:rsidRPr="0045490C" w:rsidRDefault="00340FC3"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40FC3" w:rsidRPr="005E0852" w:rsidRDefault="00340FC3"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340FC3" w:rsidRPr="00004D81" w:rsidRDefault="00340FC3"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340FC3" w:rsidRPr="0045490C" w:rsidRDefault="00340FC3"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340FC3" w:rsidRPr="0045490C" w:rsidRDefault="00340FC3"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340FC3" w:rsidRPr="00527A21" w:rsidRDefault="00340FC3"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340FC3" w:rsidRPr="00527A21" w:rsidRDefault="00340FC3"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40FC3" w:rsidRPr="00527A21" w:rsidRDefault="00340FC3"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40FC3" w:rsidRPr="00EF78E7" w:rsidRDefault="00340FC3"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340FC3" w:rsidRPr="00527A21" w:rsidRDefault="00340FC3"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bl>
    <w:p w:rsidR="00340FC3" w:rsidRDefault="00340FC3" w:rsidP="00A57D58">
      <w:pPr>
        <w:tabs>
          <w:tab w:val="left" w:pos="1178"/>
          <w:tab w:val="left" w:pos="9053"/>
        </w:tabs>
        <w:spacing w:line="240" w:lineRule="auto"/>
        <w:ind w:firstLine="567"/>
        <w:rPr>
          <w:i/>
          <w:iCs/>
          <w:sz w:val="24"/>
          <w:szCs w:val="24"/>
        </w:rPr>
      </w:pPr>
    </w:p>
    <w:p w:rsidR="00A57D58" w:rsidRPr="00326E63" w:rsidRDefault="00A57D58" w:rsidP="00A57D58">
      <w:pPr>
        <w:tabs>
          <w:tab w:val="left" w:pos="1178"/>
          <w:tab w:val="left" w:pos="9053"/>
        </w:tabs>
        <w:spacing w:line="240" w:lineRule="auto"/>
        <w:ind w:firstLine="567"/>
        <w:rPr>
          <w:iCs/>
          <w:color w:val="000000"/>
          <w:sz w:val="24"/>
          <w:szCs w:val="24"/>
        </w:rPr>
      </w:pPr>
      <w:r w:rsidRPr="00326E63">
        <w:rPr>
          <w:iCs/>
          <w:color w:val="000000"/>
          <w:sz w:val="24"/>
          <w:szCs w:val="24"/>
        </w:rPr>
        <w:t>Средняя нагрузка на сотрудника – 0,</w:t>
      </w:r>
      <w:r w:rsidR="00340FC3">
        <w:rPr>
          <w:iCs/>
          <w:color w:val="000000"/>
          <w:sz w:val="24"/>
          <w:szCs w:val="24"/>
        </w:rPr>
        <w:t>5</w:t>
      </w:r>
      <w:r w:rsidRPr="00326E63">
        <w:rPr>
          <w:iCs/>
          <w:color w:val="000000"/>
          <w:sz w:val="24"/>
          <w:szCs w:val="24"/>
        </w:rPr>
        <w:t xml:space="preserve"> мероприятия</w:t>
      </w:r>
    </w:p>
    <w:p w:rsidR="00A57D58" w:rsidRPr="00326E63" w:rsidRDefault="00A57D58" w:rsidP="00A57D58">
      <w:pPr>
        <w:tabs>
          <w:tab w:val="left" w:pos="1178"/>
          <w:tab w:val="left" w:pos="9053"/>
        </w:tabs>
        <w:spacing w:line="240" w:lineRule="auto"/>
        <w:ind w:firstLine="567"/>
        <w:rPr>
          <w:b/>
          <w:bCs/>
          <w:i/>
          <w:iCs/>
          <w:sz w:val="24"/>
          <w:szCs w:val="24"/>
        </w:rPr>
      </w:pPr>
      <w:r w:rsidRPr="00326E63">
        <w:rPr>
          <w:b/>
          <w:bCs/>
          <w:i/>
          <w:iCs/>
          <w:sz w:val="24"/>
          <w:szCs w:val="24"/>
        </w:rPr>
        <w:t>Сведения по осуществлению мероприятий государственного контроля (надзора) в отчетном периоде</w:t>
      </w:r>
    </w:p>
    <w:p w:rsidR="00340FC3" w:rsidRPr="00C91CCC" w:rsidRDefault="00340FC3" w:rsidP="00340FC3">
      <w:pPr>
        <w:tabs>
          <w:tab w:val="left" w:pos="709"/>
          <w:tab w:val="left" w:pos="9053"/>
        </w:tabs>
        <w:spacing w:line="240" w:lineRule="auto"/>
        <w:rPr>
          <w:iCs/>
          <w:color w:val="000000"/>
          <w:sz w:val="24"/>
          <w:szCs w:val="24"/>
        </w:rPr>
      </w:pPr>
      <w:r>
        <w:rPr>
          <w:bCs/>
          <w:sz w:val="24"/>
          <w:szCs w:val="24"/>
        </w:rPr>
        <w:t>Во 2 квартале п</w:t>
      </w:r>
      <w:r w:rsidRPr="00DF2385">
        <w:rPr>
          <w:bCs/>
          <w:sz w:val="24"/>
          <w:szCs w:val="24"/>
        </w:rPr>
        <w:t xml:space="preserve">роведена 1 плановая выездная проверка </w:t>
      </w:r>
      <w:r>
        <w:rPr>
          <w:bCs/>
          <w:sz w:val="24"/>
          <w:szCs w:val="24"/>
        </w:rPr>
        <w:t xml:space="preserve">в отношении </w:t>
      </w:r>
      <w:r w:rsidRPr="00C91CCC">
        <w:rPr>
          <w:spacing w:val="-2"/>
          <w:sz w:val="24"/>
          <w:szCs w:val="24"/>
        </w:rPr>
        <w:t xml:space="preserve">УФПС Астраханской области - филиала ФГУП </w:t>
      </w:r>
      <w:r w:rsidRPr="00C91CCC">
        <w:rPr>
          <w:spacing w:val="-8"/>
          <w:sz w:val="24"/>
          <w:szCs w:val="24"/>
        </w:rPr>
        <w:t>«Почта России»</w:t>
      </w:r>
      <w:r w:rsidRPr="00C91CCC">
        <w:rPr>
          <w:iCs/>
          <w:color w:val="000000"/>
          <w:sz w:val="24"/>
          <w:szCs w:val="24"/>
        </w:rPr>
        <w:t>, в результате которого выявлен</w:t>
      </w:r>
      <w:r>
        <w:rPr>
          <w:iCs/>
          <w:color w:val="000000"/>
          <w:sz w:val="24"/>
          <w:szCs w:val="24"/>
        </w:rPr>
        <w:t>о</w:t>
      </w:r>
      <w:r w:rsidRPr="00C91CCC">
        <w:rPr>
          <w:iCs/>
          <w:color w:val="000000"/>
          <w:sz w:val="24"/>
          <w:szCs w:val="24"/>
        </w:rPr>
        <w:t xml:space="preserve"> нарушени</w:t>
      </w:r>
      <w:r>
        <w:rPr>
          <w:iCs/>
          <w:color w:val="000000"/>
          <w:sz w:val="24"/>
          <w:szCs w:val="24"/>
        </w:rPr>
        <w:t>е</w:t>
      </w:r>
      <w:r w:rsidRPr="00C91CCC">
        <w:rPr>
          <w:iCs/>
          <w:color w:val="000000"/>
          <w:sz w:val="24"/>
          <w:szCs w:val="24"/>
        </w:rPr>
        <w:t xml:space="preserve"> обязательных требований:</w:t>
      </w:r>
    </w:p>
    <w:p w:rsidR="00340FC3" w:rsidRDefault="00340FC3" w:rsidP="00340FC3">
      <w:pPr>
        <w:pStyle w:val="afa"/>
        <w:tabs>
          <w:tab w:val="left" w:pos="1178"/>
          <w:tab w:val="left" w:pos="9053"/>
        </w:tabs>
        <w:spacing w:line="240" w:lineRule="auto"/>
        <w:ind w:left="927"/>
        <w:rPr>
          <w:sz w:val="24"/>
          <w:szCs w:val="24"/>
        </w:rPr>
      </w:pPr>
      <w:r>
        <w:rPr>
          <w:spacing w:val="-3"/>
          <w:sz w:val="24"/>
          <w:szCs w:val="24"/>
        </w:rPr>
        <w:t>-</w:t>
      </w:r>
      <w:r w:rsidRPr="00C91CCC">
        <w:rPr>
          <w:spacing w:val="-3"/>
          <w:sz w:val="24"/>
          <w:szCs w:val="24"/>
        </w:rPr>
        <w:t xml:space="preserve">п.п. 1 п. 1 ст. 7  </w:t>
      </w:r>
      <w:r w:rsidRPr="00C91CCC">
        <w:rPr>
          <w:sz w:val="24"/>
          <w:szCs w:val="24"/>
        </w:rPr>
        <w:t>Федерального закона от 07.08.2001 № 115 – ФЗ «О противодействии легализации (отмыванию) доходов, полученных преступным путем, и финансированию терроризма» (неполная идентификация физических лиц).</w:t>
      </w:r>
    </w:p>
    <w:p w:rsidR="00340FC3" w:rsidRPr="00C91CCC" w:rsidRDefault="00340FC3" w:rsidP="00340FC3">
      <w:pPr>
        <w:tabs>
          <w:tab w:val="left" w:pos="1178"/>
          <w:tab w:val="left" w:pos="9053"/>
        </w:tabs>
        <w:spacing w:line="240" w:lineRule="auto"/>
        <w:ind w:firstLine="709"/>
        <w:rPr>
          <w:sz w:val="24"/>
          <w:szCs w:val="24"/>
        </w:rPr>
      </w:pPr>
      <w:r w:rsidRPr="00DF2385">
        <w:rPr>
          <w:sz w:val="24"/>
          <w:szCs w:val="24"/>
        </w:rPr>
        <w:t xml:space="preserve">По итогам проведения надзорных мероприятий </w:t>
      </w:r>
      <w:r>
        <w:rPr>
          <w:sz w:val="24"/>
          <w:szCs w:val="24"/>
        </w:rPr>
        <w:t>в отношении ответственных должностных лиц с</w:t>
      </w:r>
      <w:r w:rsidRPr="00DF2385">
        <w:rPr>
          <w:sz w:val="24"/>
          <w:szCs w:val="24"/>
        </w:rPr>
        <w:t xml:space="preserve">оставлено </w:t>
      </w:r>
      <w:r>
        <w:rPr>
          <w:sz w:val="24"/>
          <w:szCs w:val="24"/>
        </w:rPr>
        <w:t>3</w:t>
      </w:r>
      <w:r w:rsidRPr="00DF2385">
        <w:rPr>
          <w:sz w:val="24"/>
          <w:szCs w:val="24"/>
        </w:rPr>
        <w:t xml:space="preserve"> протокола об административных правонарушениях по </w:t>
      </w:r>
      <w:proofErr w:type="gramStart"/>
      <w:r w:rsidRPr="00DF2385">
        <w:rPr>
          <w:sz w:val="24"/>
          <w:szCs w:val="24"/>
        </w:rPr>
        <w:t>ч</w:t>
      </w:r>
      <w:proofErr w:type="gramEnd"/>
      <w:r w:rsidRPr="00DF2385">
        <w:rPr>
          <w:sz w:val="24"/>
          <w:szCs w:val="24"/>
        </w:rPr>
        <w:t xml:space="preserve">. </w:t>
      </w:r>
      <w:r>
        <w:rPr>
          <w:sz w:val="24"/>
          <w:szCs w:val="24"/>
        </w:rPr>
        <w:t>1</w:t>
      </w:r>
      <w:r w:rsidRPr="00DF2385">
        <w:rPr>
          <w:sz w:val="24"/>
          <w:szCs w:val="24"/>
        </w:rPr>
        <w:t xml:space="preserve"> ст. 1</w:t>
      </w:r>
      <w:r>
        <w:rPr>
          <w:sz w:val="24"/>
          <w:szCs w:val="24"/>
        </w:rPr>
        <w:t>5</w:t>
      </w:r>
      <w:r w:rsidRPr="00DF2385">
        <w:rPr>
          <w:sz w:val="24"/>
          <w:szCs w:val="24"/>
        </w:rPr>
        <w:t>.</w:t>
      </w:r>
      <w:r>
        <w:rPr>
          <w:sz w:val="24"/>
          <w:szCs w:val="24"/>
        </w:rPr>
        <w:t xml:space="preserve">27 </w:t>
      </w:r>
      <w:proofErr w:type="spellStart"/>
      <w:r>
        <w:rPr>
          <w:sz w:val="24"/>
          <w:szCs w:val="24"/>
        </w:rPr>
        <w:t>КоАП</w:t>
      </w:r>
      <w:proofErr w:type="spellEnd"/>
      <w:r>
        <w:rPr>
          <w:sz w:val="24"/>
          <w:szCs w:val="24"/>
        </w:rPr>
        <w:t xml:space="preserve"> РФ. </w:t>
      </w:r>
    </w:p>
    <w:p w:rsidR="00340FC3" w:rsidRPr="00C91CCC" w:rsidRDefault="00340FC3" w:rsidP="00340FC3">
      <w:pPr>
        <w:tabs>
          <w:tab w:val="left" w:pos="1178"/>
          <w:tab w:val="left" w:pos="9053"/>
        </w:tabs>
        <w:spacing w:line="240" w:lineRule="auto"/>
        <w:ind w:firstLine="567"/>
        <w:rPr>
          <w:iCs/>
          <w:color w:val="000000"/>
          <w:sz w:val="24"/>
          <w:szCs w:val="24"/>
        </w:rPr>
      </w:pPr>
      <w:r>
        <w:rPr>
          <w:iCs/>
          <w:color w:val="000000"/>
          <w:sz w:val="24"/>
          <w:szCs w:val="24"/>
        </w:rPr>
        <w:t>Также</w:t>
      </w:r>
      <w:r w:rsidRPr="00C91CCC">
        <w:rPr>
          <w:iCs/>
          <w:color w:val="000000"/>
          <w:sz w:val="24"/>
          <w:szCs w:val="24"/>
        </w:rPr>
        <w:t xml:space="preserve"> проведено 1 плановое систематическое наблюдение в отношении ФГУП «Почта России»  нарушений не выявлено.</w:t>
      </w:r>
    </w:p>
    <w:p w:rsidR="00340FC3" w:rsidRPr="00326E63" w:rsidRDefault="00340FC3" w:rsidP="00340FC3">
      <w:pPr>
        <w:tabs>
          <w:tab w:val="left" w:pos="1178"/>
          <w:tab w:val="left" w:pos="9053"/>
        </w:tabs>
        <w:spacing w:line="240" w:lineRule="auto"/>
        <w:ind w:firstLine="567"/>
        <w:rPr>
          <w:color w:val="000000"/>
          <w:sz w:val="24"/>
          <w:szCs w:val="24"/>
        </w:rPr>
      </w:pPr>
      <w:r w:rsidRPr="00326E63">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40FC3" w:rsidRPr="00326E63" w:rsidRDefault="00340FC3" w:rsidP="00340FC3">
      <w:pPr>
        <w:tabs>
          <w:tab w:val="left" w:pos="1178"/>
          <w:tab w:val="left" w:pos="9053"/>
        </w:tabs>
        <w:spacing w:line="240" w:lineRule="auto"/>
        <w:ind w:firstLine="567"/>
        <w:rPr>
          <w:color w:val="000000"/>
          <w:sz w:val="24"/>
          <w:szCs w:val="24"/>
        </w:rPr>
      </w:pPr>
      <w:r w:rsidRPr="00326E63">
        <w:rPr>
          <w:color w:val="000000"/>
          <w:sz w:val="24"/>
          <w:szCs w:val="24"/>
        </w:rPr>
        <w:t>Предложения по повышению эффективности исполнения полномочия отсутствуют.</w:t>
      </w:r>
    </w:p>
    <w:p w:rsidR="00340FC3" w:rsidRPr="00326E63" w:rsidRDefault="00340FC3" w:rsidP="00340FC3">
      <w:pPr>
        <w:tabs>
          <w:tab w:val="left" w:pos="1178"/>
          <w:tab w:val="left" w:pos="9053"/>
        </w:tabs>
        <w:spacing w:line="240" w:lineRule="auto"/>
        <w:ind w:firstLine="567"/>
        <w:rPr>
          <w:color w:val="000000"/>
          <w:sz w:val="24"/>
          <w:szCs w:val="24"/>
        </w:rPr>
      </w:pPr>
      <w:r w:rsidRPr="00326E63">
        <w:rPr>
          <w:color w:val="000000"/>
          <w:sz w:val="24"/>
          <w:szCs w:val="24"/>
        </w:rPr>
        <w:t>Проблемы при исполнении полномочия в отчетном периоде не выявлены.</w:t>
      </w:r>
    </w:p>
    <w:p w:rsidR="00A57D58" w:rsidRPr="00A921C5" w:rsidRDefault="00C93172" w:rsidP="00340FC3">
      <w:pPr>
        <w:tabs>
          <w:tab w:val="left" w:pos="1178"/>
          <w:tab w:val="left" w:pos="9053"/>
        </w:tabs>
        <w:spacing w:line="240" w:lineRule="auto"/>
        <w:ind w:firstLine="567"/>
        <w:rPr>
          <w:sz w:val="24"/>
          <w:szCs w:val="24"/>
          <w:highlight w:val="yellow"/>
        </w:rPr>
      </w:pPr>
      <w:r w:rsidRPr="00326E63">
        <w:rPr>
          <w:sz w:val="24"/>
          <w:szCs w:val="24"/>
        </w:rPr>
        <w:t>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p>
    <w:p w:rsidR="00C93172" w:rsidRDefault="00C93172" w:rsidP="00A57D58">
      <w:pPr>
        <w:tabs>
          <w:tab w:val="left" w:pos="1178"/>
          <w:tab w:val="left" w:pos="9053"/>
        </w:tabs>
        <w:spacing w:line="240" w:lineRule="auto"/>
        <w:ind w:firstLine="567"/>
        <w:rPr>
          <w:b/>
          <w:bCs/>
          <w:i/>
          <w:iCs/>
          <w:color w:val="000000"/>
          <w:sz w:val="24"/>
          <w:szCs w:val="24"/>
        </w:rPr>
      </w:pPr>
    </w:p>
    <w:p w:rsidR="00A57D58" w:rsidRPr="00326E63" w:rsidRDefault="00A57D58" w:rsidP="00A57D58">
      <w:pPr>
        <w:tabs>
          <w:tab w:val="left" w:pos="1178"/>
          <w:tab w:val="left" w:pos="9053"/>
        </w:tabs>
        <w:spacing w:line="240" w:lineRule="auto"/>
        <w:ind w:firstLine="567"/>
        <w:rPr>
          <w:b/>
          <w:bCs/>
          <w:i/>
          <w:iCs/>
          <w:color w:val="000000"/>
          <w:sz w:val="24"/>
          <w:szCs w:val="24"/>
        </w:rPr>
      </w:pPr>
      <w:r w:rsidRPr="00326E63">
        <w:rPr>
          <w:b/>
          <w:bCs/>
          <w:i/>
          <w:iCs/>
          <w:color w:val="000000"/>
          <w:sz w:val="24"/>
          <w:szCs w:val="24"/>
        </w:rPr>
        <w:t>1.2.14.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326E63">
        <w:rPr>
          <w:b/>
          <w:bCs/>
          <w:i/>
          <w:iCs/>
          <w:color w:val="000000"/>
          <w:sz w:val="24"/>
          <w:szCs w:val="24"/>
        </w:rPr>
        <w:t>ств гр</w:t>
      </w:r>
      <w:proofErr w:type="gramEnd"/>
      <w:r w:rsidRPr="00326E63">
        <w:rPr>
          <w:b/>
          <w:bCs/>
          <w:i/>
          <w:iCs/>
          <w:color w:val="000000"/>
          <w:sz w:val="24"/>
          <w:szCs w:val="24"/>
        </w:rPr>
        <w:t>ажданского назначения.</w:t>
      </w:r>
    </w:p>
    <w:p w:rsidR="00A57D58" w:rsidRPr="00326E63" w:rsidRDefault="00A57D58" w:rsidP="00A57D58">
      <w:pPr>
        <w:spacing w:line="240" w:lineRule="auto"/>
        <w:ind w:firstLine="709"/>
        <w:rPr>
          <w:sz w:val="24"/>
          <w:szCs w:val="24"/>
        </w:rPr>
      </w:pPr>
      <w:r w:rsidRPr="00326E63">
        <w:rPr>
          <w:sz w:val="24"/>
          <w:szCs w:val="24"/>
        </w:rPr>
        <w:t xml:space="preserve">Количество РЭС и ВЧУ, в отношении </w:t>
      </w:r>
      <w:proofErr w:type="gramStart"/>
      <w:r w:rsidRPr="00326E63">
        <w:rPr>
          <w:sz w:val="24"/>
          <w:szCs w:val="24"/>
        </w:rPr>
        <w:t>которых</w:t>
      </w:r>
      <w:proofErr w:type="gramEnd"/>
      <w:r w:rsidRPr="00326E63">
        <w:rPr>
          <w:sz w:val="24"/>
          <w:szCs w:val="24"/>
        </w:rPr>
        <w:t xml:space="preserve"> исполняется полномочие - </w:t>
      </w:r>
      <w:r w:rsidR="00AD31B9" w:rsidRPr="00EF6D59">
        <w:rPr>
          <w:sz w:val="24"/>
          <w:szCs w:val="24"/>
        </w:rPr>
        <w:t>12421</w:t>
      </w:r>
      <w:r w:rsidRPr="00326E63">
        <w:rPr>
          <w:sz w:val="24"/>
          <w:szCs w:val="24"/>
        </w:rPr>
        <w:t>.</w:t>
      </w:r>
    </w:p>
    <w:p w:rsidR="00A57D58" w:rsidRPr="00326E63" w:rsidRDefault="00A57D58" w:rsidP="00A57D58">
      <w:pPr>
        <w:spacing w:line="240" w:lineRule="auto"/>
        <w:ind w:firstLine="709"/>
        <w:rPr>
          <w:sz w:val="24"/>
          <w:szCs w:val="24"/>
        </w:rPr>
      </w:pPr>
      <w:r w:rsidRPr="00326E63">
        <w:rPr>
          <w:sz w:val="24"/>
          <w:szCs w:val="24"/>
        </w:rPr>
        <w:t xml:space="preserve">Количество сотрудников, в должностных регламентах которых установлено исполнение полномочия </w:t>
      </w:r>
      <w:r w:rsidRPr="00824C36">
        <w:rPr>
          <w:sz w:val="24"/>
          <w:szCs w:val="24"/>
        </w:rPr>
        <w:t xml:space="preserve">– </w:t>
      </w:r>
      <w:r w:rsidR="00C93172">
        <w:rPr>
          <w:sz w:val="24"/>
          <w:szCs w:val="24"/>
        </w:rPr>
        <w:t>3</w:t>
      </w:r>
      <w:r w:rsidRPr="00326E63">
        <w:rPr>
          <w:sz w:val="24"/>
          <w:szCs w:val="24"/>
        </w:rPr>
        <w:t xml:space="preserve"> сотрудник</w:t>
      </w:r>
      <w:r w:rsidR="00415D71">
        <w:rPr>
          <w:sz w:val="24"/>
          <w:szCs w:val="24"/>
        </w:rPr>
        <w:t>а</w:t>
      </w:r>
      <w:r w:rsidRPr="00326E63">
        <w:rPr>
          <w:sz w:val="24"/>
          <w:szCs w:val="24"/>
        </w:rPr>
        <w:t>.</w:t>
      </w:r>
    </w:p>
    <w:p w:rsidR="00A57D58" w:rsidRDefault="00A57D58" w:rsidP="005707DA">
      <w:pPr>
        <w:spacing w:line="240" w:lineRule="auto"/>
        <w:ind w:firstLine="709"/>
        <w:rPr>
          <w:sz w:val="24"/>
          <w:szCs w:val="24"/>
        </w:rPr>
      </w:pPr>
      <w:r w:rsidRPr="00326E63">
        <w:rPr>
          <w:sz w:val="24"/>
          <w:szCs w:val="24"/>
        </w:rPr>
        <w:t>Доля полномочия – 0,21</w:t>
      </w:r>
    </w:p>
    <w:p w:rsidR="00AD42F2" w:rsidRPr="005707DA" w:rsidRDefault="00AD42F2" w:rsidP="005707DA">
      <w:pPr>
        <w:spacing w:line="240" w:lineRule="auto"/>
        <w:ind w:firstLine="709"/>
        <w:rPr>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326E63">
        <w:rPr>
          <w:i/>
          <w:iCs/>
          <w:color w:val="000000"/>
          <w:sz w:val="24"/>
          <w:szCs w:val="24"/>
        </w:rPr>
        <w:t>Объемы и результаты выполнения плановых мероприятий по исполнению полномочия</w:t>
      </w:r>
    </w:p>
    <w:p w:rsidR="00AD42F2" w:rsidRDefault="00AD42F2" w:rsidP="00A57D58">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AD31B9" w:rsidRPr="00884D76" w:rsidTr="000B3B38">
        <w:trPr>
          <w:trHeight w:val="70"/>
        </w:trPr>
        <w:tc>
          <w:tcPr>
            <w:tcW w:w="2665" w:type="dxa"/>
            <w:shd w:val="clear" w:color="auto" w:fill="auto"/>
          </w:tcPr>
          <w:p w:rsidR="00AD31B9" w:rsidRPr="00884D76" w:rsidRDefault="00AD31B9"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AD31B9" w:rsidRPr="00C461F9" w:rsidRDefault="00AD31B9"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AD31B9" w:rsidRPr="00884D76" w:rsidRDefault="00AD31B9"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AD31B9" w:rsidRPr="00665AAE" w:rsidRDefault="00AD31B9"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AD31B9" w:rsidRPr="00C461F9" w:rsidRDefault="00AD31B9"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AD31B9" w:rsidRPr="00884D76" w:rsidRDefault="00AD31B9"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AD31B9" w:rsidRPr="00C461F9" w:rsidRDefault="00AD31B9"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AD31B9" w:rsidRPr="00884D76" w:rsidRDefault="00AD31B9"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AD31B9" w:rsidRPr="00AD31B9" w:rsidRDefault="00AD31B9" w:rsidP="000B3B38">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8" w:type="dxa"/>
            <w:shd w:val="clear" w:color="auto" w:fill="BFBFBF" w:themeFill="background1" w:themeFillShade="BF"/>
            <w:vAlign w:val="center"/>
          </w:tcPr>
          <w:p w:rsidR="00AD31B9" w:rsidRPr="00AD31B9" w:rsidRDefault="00AD31B9" w:rsidP="000B3B38">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AD31B9" w:rsidRPr="00326E63" w:rsidRDefault="00AD31B9"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AD31B9" w:rsidRPr="008738E0" w:rsidRDefault="00AD31B9"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AD31B9" w:rsidRPr="00AD31B9" w:rsidRDefault="00AD31B9" w:rsidP="000B3B38">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698" w:type="dxa"/>
            <w:shd w:val="clear" w:color="auto" w:fill="auto"/>
            <w:vAlign w:val="center"/>
          </w:tcPr>
          <w:p w:rsidR="00AD31B9" w:rsidRPr="00AD31B9" w:rsidRDefault="00AD31B9" w:rsidP="000B3B38">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691" w:type="dxa"/>
            <w:shd w:val="clear" w:color="auto" w:fill="BFBFBF" w:themeFill="background1" w:themeFillShade="BF"/>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c>
          <w:tcPr>
            <w:tcW w:w="690" w:type="dxa"/>
            <w:shd w:val="clear" w:color="auto" w:fill="FFFFFF" w:themeFill="background1"/>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EB07E0" w:rsidRDefault="00AD31B9"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AD31B9" w:rsidRPr="00AD31B9" w:rsidRDefault="00AD31B9" w:rsidP="000B3B38">
            <w:pPr>
              <w:tabs>
                <w:tab w:val="left" w:pos="1178"/>
                <w:tab w:val="left" w:pos="9053"/>
              </w:tabs>
              <w:spacing w:line="240" w:lineRule="auto"/>
              <w:jc w:val="center"/>
              <w:rPr>
                <w:iCs/>
                <w:color w:val="000000"/>
                <w:sz w:val="20"/>
                <w:szCs w:val="20"/>
              </w:rPr>
            </w:pPr>
            <w:r w:rsidRPr="00AD31B9">
              <w:rPr>
                <w:iCs/>
                <w:color w:val="000000"/>
                <w:sz w:val="20"/>
                <w:szCs w:val="20"/>
              </w:rPr>
              <w:t>9</w:t>
            </w:r>
          </w:p>
        </w:tc>
        <w:tc>
          <w:tcPr>
            <w:tcW w:w="708" w:type="dxa"/>
            <w:shd w:val="clear" w:color="auto" w:fill="BFBFBF" w:themeFill="background1" w:themeFillShade="BF"/>
            <w:vAlign w:val="center"/>
          </w:tcPr>
          <w:p w:rsidR="00AD31B9" w:rsidRPr="00AD31B9" w:rsidRDefault="00AD31B9" w:rsidP="000B3B38">
            <w:pPr>
              <w:tabs>
                <w:tab w:val="left" w:pos="1178"/>
                <w:tab w:val="left" w:pos="9053"/>
              </w:tabs>
              <w:spacing w:line="240" w:lineRule="auto"/>
              <w:jc w:val="center"/>
              <w:rPr>
                <w:b/>
                <w:iCs/>
                <w:color w:val="000000"/>
                <w:sz w:val="20"/>
                <w:szCs w:val="20"/>
              </w:rPr>
            </w:pPr>
            <w:r w:rsidRPr="00AD31B9">
              <w:rPr>
                <w:b/>
                <w:iCs/>
                <w:color w:val="000000"/>
                <w:sz w:val="20"/>
                <w:szCs w:val="20"/>
              </w:rPr>
              <w:t>9</w:t>
            </w:r>
          </w:p>
        </w:tc>
        <w:tc>
          <w:tcPr>
            <w:tcW w:w="709" w:type="dxa"/>
            <w:shd w:val="clear" w:color="auto" w:fill="FFFFFF" w:themeFill="background1"/>
            <w:vAlign w:val="center"/>
          </w:tcPr>
          <w:p w:rsidR="00AD31B9" w:rsidRPr="00326E63" w:rsidRDefault="00AD31B9" w:rsidP="000B3B38">
            <w:pPr>
              <w:tabs>
                <w:tab w:val="left" w:pos="1178"/>
                <w:tab w:val="left" w:pos="9053"/>
              </w:tabs>
              <w:spacing w:line="240" w:lineRule="auto"/>
              <w:jc w:val="center"/>
              <w:rPr>
                <w:iCs/>
                <w:color w:val="000000"/>
                <w:sz w:val="20"/>
                <w:szCs w:val="20"/>
              </w:rPr>
            </w:pPr>
            <w:r w:rsidRPr="00326E63">
              <w:rPr>
                <w:iCs/>
                <w:color w:val="000000"/>
                <w:sz w:val="20"/>
                <w:szCs w:val="20"/>
              </w:rPr>
              <w:t>9</w:t>
            </w:r>
          </w:p>
        </w:tc>
        <w:tc>
          <w:tcPr>
            <w:tcW w:w="709" w:type="dxa"/>
            <w:shd w:val="clear" w:color="auto" w:fill="auto"/>
            <w:vAlign w:val="center"/>
          </w:tcPr>
          <w:p w:rsidR="00AD31B9" w:rsidRPr="008738E0" w:rsidRDefault="00AD31B9" w:rsidP="000B3B38">
            <w:pPr>
              <w:tabs>
                <w:tab w:val="left" w:pos="1178"/>
                <w:tab w:val="left" w:pos="9053"/>
              </w:tabs>
              <w:spacing w:line="240" w:lineRule="auto"/>
              <w:jc w:val="center"/>
              <w:rPr>
                <w:iCs/>
                <w:color w:val="000000"/>
                <w:sz w:val="20"/>
                <w:szCs w:val="20"/>
              </w:rPr>
            </w:pPr>
            <w:r w:rsidRPr="008738E0">
              <w:rPr>
                <w:iCs/>
                <w:color w:val="000000"/>
                <w:sz w:val="20"/>
                <w:szCs w:val="20"/>
              </w:rPr>
              <w:t>9</w:t>
            </w:r>
          </w:p>
        </w:tc>
        <w:tc>
          <w:tcPr>
            <w:tcW w:w="992" w:type="dxa"/>
            <w:shd w:val="clear" w:color="auto" w:fill="BFBFBF" w:themeFill="background1" w:themeFillShade="BF"/>
            <w:vAlign w:val="center"/>
          </w:tcPr>
          <w:p w:rsidR="00AD31B9" w:rsidRPr="00AD31B9" w:rsidRDefault="00AD31B9" w:rsidP="000B3B38">
            <w:pPr>
              <w:tabs>
                <w:tab w:val="left" w:pos="1178"/>
                <w:tab w:val="left" w:pos="9053"/>
              </w:tabs>
              <w:spacing w:line="240" w:lineRule="auto"/>
              <w:jc w:val="center"/>
              <w:rPr>
                <w:b/>
                <w:iCs/>
                <w:color w:val="000000"/>
                <w:sz w:val="20"/>
                <w:szCs w:val="20"/>
              </w:rPr>
            </w:pPr>
            <w:r w:rsidRPr="00AD31B9">
              <w:rPr>
                <w:b/>
                <w:iCs/>
                <w:color w:val="000000"/>
                <w:sz w:val="20"/>
                <w:szCs w:val="20"/>
              </w:rPr>
              <w:t>18</w:t>
            </w:r>
          </w:p>
        </w:tc>
        <w:tc>
          <w:tcPr>
            <w:tcW w:w="698" w:type="dxa"/>
            <w:shd w:val="clear" w:color="auto" w:fill="auto"/>
            <w:vAlign w:val="center"/>
          </w:tcPr>
          <w:p w:rsidR="00AD31B9" w:rsidRPr="00AD31B9" w:rsidRDefault="00AD31B9" w:rsidP="000B3B38">
            <w:pPr>
              <w:tabs>
                <w:tab w:val="left" w:pos="1178"/>
                <w:tab w:val="left" w:pos="9053"/>
              </w:tabs>
              <w:spacing w:line="240" w:lineRule="auto"/>
              <w:jc w:val="center"/>
              <w:rPr>
                <w:iCs/>
                <w:color w:val="000000"/>
                <w:sz w:val="20"/>
                <w:szCs w:val="20"/>
              </w:rPr>
            </w:pPr>
            <w:r w:rsidRPr="00AD31B9">
              <w:rPr>
                <w:iCs/>
                <w:color w:val="000000"/>
                <w:sz w:val="20"/>
                <w:szCs w:val="20"/>
              </w:rPr>
              <w:t>8</w:t>
            </w:r>
          </w:p>
        </w:tc>
        <w:tc>
          <w:tcPr>
            <w:tcW w:w="691" w:type="dxa"/>
            <w:shd w:val="clear" w:color="auto" w:fill="BFBFBF" w:themeFill="background1" w:themeFillShade="BF"/>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8</w:t>
            </w:r>
          </w:p>
        </w:tc>
        <w:tc>
          <w:tcPr>
            <w:tcW w:w="690" w:type="dxa"/>
            <w:shd w:val="clear" w:color="auto" w:fill="FFFFFF" w:themeFill="background1"/>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EB07E0" w:rsidRDefault="00AD31B9" w:rsidP="000B3B38">
            <w:pPr>
              <w:tabs>
                <w:tab w:val="left" w:pos="1178"/>
                <w:tab w:val="left" w:pos="9053"/>
              </w:tabs>
              <w:spacing w:line="240" w:lineRule="auto"/>
              <w:jc w:val="center"/>
              <w:rPr>
                <w:b/>
                <w:iCs/>
                <w:color w:val="000000"/>
                <w:sz w:val="20"/>
                <w:szCs w:val="20"/>
              </w:rPr>
            </w:pPr>
            <w:r>
              <w:rPr>
                <w:b/>
                <w:iCs/>
                <w:color w:val="000000"/>
                <w:sz w:val="20"/>
                <w:szCs w:val="20"/>
              </w:rPr>
              <w:t>16</w:t>
            </w:r>
          </w:p>
        </w:tc>
        <w:tc>
          <w:tcPr>
            <w:tcW w:w="709" w:type="dxa"/>
            <w:shd w:val="clear" w:color="auto" w:fill="A6A6A6" w:themeFill="background1" w:themeFillShade="A6"/>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0,89</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AD31B9" w:rsidRPr="00AD31B9" w:rsidRDefault="00AD31B9" w:rsidP="000B3B38">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8" w:type="dxa"/>
            <w:shd w:val="clear" w:color="auto" w:fill="BFBFBF" w:themeFill="background1" w:themeFillShade="BF"/>
            <w:vAlign w:val="center"/>
          </w:tcPr>
          <w:p w:rsidR="00AD31B9" w:rsidRPr="00AD31B9" w:rsidRDefault="00AD31B9" w:rsidP="000B3B38">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AD31B9" w:rsidRPr="00326E63" w:rsidRDefault="00AD31B9"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AD31B9" w:rsidRPr="008738E0" w:rsidRDefault="00AD31B9"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AD31B9" w:rsidRPr="00AD31B9" w:rsidRDefault="00AD31B9" w:rsidP="000B3B38">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698" w:type="dxa"/>
            <w:shd w:val="clear" w:color="auto" w:fill="auto"/>
            <w:vAlign w:val="center"/>
          </w:tcPr>
          <w:p w:rsidR="00AD31B9" w:rsidRPr="00AD31B9" w:rsidRDefault="00AD31B9" w:rsidP="000B3B38">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691" w:type="dxa"/>
            <w:shd w:val="clear" w:color="auto" w:fill="BFBFBF" w:themeFill="background1" w:themeFillShade="BF"/>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c>
          <w:tcPr>
            <w:tcW w:w="690" w:type="dxa"/>
            <w:shd w:val="clear" w:color="auto" w:fill="FFFFFF" w:themeFill="background1"/>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F651CA" w:rsidRDefault="00F651CA"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AD31B9" w:rsidRPr="00AD31B9" w:rsidRDefault="00AD31B9" w:rsidP="000B3B38">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8" w:type="dxa"/>
            <w:shd w:val="clear" w:color="auto" w:fill="BFBFBF" w:themeFill="background1" w:themeFillShade="BF"/>
            <w:vAlign w:val="center"/>
          </w:tcPr>
          <w:p w:rsidR="00AD31B9" w:rsidRPr="00AD31B9" w:rsidRDefault="00AD31B9" w:rsidP="000B3B38">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AD31B9" w:rsidRPr="00326E63" w:rsidRDefault="00AD31B9"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AD31B9" w:rsidRPr="008738E0" w:rsidRDefault="00AD31B9"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AD31B9" w:rsidRPr="00AD31B9" w:rsidRDefault="00AD31B9" w:rsidP="000B3B38">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698" w:type="dxa"/>
            <w:shd w:val="clear" w:color="auto" w:fill="auto"/>
            <w:vAlign w:val="center"/>
          </w:tcPr>
          <w:p w:rsidR="00AD31B9" w:rsidRPr="00AD31B9" w:rsidRDefault="00AD31B9" w:rsidP="000B3B38">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691" w:type="dxa"/>
            <w:shd w:val="clear" w:color="auto" w:fill="BFBFBF" w:themeFill="background1" w:themeFillShade="BF"/>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c>
          <w:tcPr>
            <w:tcW w:w="690" w:type="dxa"/>
            <w:shd w:val="clear" w:color="auto" w:fill="FFFFFF" w:themeFill="background1"/>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F651CA" w:rsidRDefault="00F651CA"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AD31B9" w:rsidRPr="00AD31B9" w:rsidRDefault="00AD31B9" w:rsidP="000B3B38">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8" w:type="dxa"/>
            <w:shd w:val="clear" w:color="auto" w:fill="BFBFBF" w:themeFill="background1" w:themeFillShade="BF"/>
            <w:vAlign w:val="center"/>
          </w:tcPr>
          <w:p w:rsidR="00AD31B9" w:rsidRPr="00AD31B9" w:rsidRDefault="00AD31B9" w:rsidP="000B3B38">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AD31B9" w:rsidRPr="00326E63" w:rsidRDefault="00AD31B9"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AD31B9" w:rsidRPr="008738E0" w:rsidRDefault="00AD31B9"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AD31B9" w:rsidRPr="00AD31B9" w:rsidRDefault="00AD31B9" w:rsidP="000B3B38">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698" w:type="dxa"/>
            <w:shd w:val="clear" w:color="auto" w:fill="auto"/>
            <w:vAlign w:val="center"/>
          </w:tcPr>
          <w:p w:rsidR="00AD31B9" w:rsidRPr="00AD31B9" w:rsidRDefault="00AD31B9" w:rsidP="000B3B38">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691" w:type="dxa"/>
            <w:shd w:val="clear" w:color="auto" w:fill="BFBFBF" w:themeFill="background1" w:themeFillShade="BF"/>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c>
          <w:tcPr>
            <w:tcW w:w="690" w:type="dxa"/>
            <w:shd w:val="clear" w:color="auto" w:fill="FFFFFF" w:themeFill="background1"/>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F651CA" w:rsidRDefault="00F651CA"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r>
    </w:tbl>
    <w:p w:rsidR="00AD31B9" w:rsidRDefault="00AD31B9" w:rsidP="00A57D58">
      <w:pPr>
        <w:tabs>
          <w:tab w:val="left" w:pos="1178"/>
          <w:tab w:val="left" w:pos="9053"/>
        </w:tabs>
        <w:spacing w:line="240" w:lineRule="auto"/>
        <w:ind w:firstLine="567"/>
        <w:rPr>
          <w:i/>
          <w:iCs/>
          <w:color w:val="000000"/>
          <w:sz w:val="24"/>
          <w:szCs w:val="24"/>
        </w:rPr>
      </w:pPr>
    </w:p>
    <w:p w:rsidR="00A57D58" w:rsidRDefault="00A57D58" w:rsidP="00A57D58">
      <w:pPr>
        <w:tabs>
          <w:tab w:val="left" w:pos="1178"/>
          <w:tab w:val="left" w:pos="9053"/>
        </w:tabs>
        <w:spacing w:line="240" w:lineRule="auto"/>
        <w:rPr>
          <w:i/>
          <w:iCs/>
          <w:sz w:val="24"/>
          <w:szCs w:val="24"/>
        </w:rPr>
      </w:pPr>
      <w:r w:rsidRPr="00326E63">
        <w:rPr>
          <w:i/>
          <w:iCs/>
          <w:sz w:val="24"/>
          <w:szCs w:val="24"/>
        </w:rPr>
        <w:t>Объемы и результаты проведения внеплановых мероприятий по исполнению полномочия</w:t>
      </w:r>
    </w:p>
    <w:p w:rsidR="00AD31B9" w:rsidRDefault="00AD31B9" w:rsidP="00A57D58">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AD31B9" w:rsidRPr="00884D76" w:rsidTr="000B3B38">
        <w:trPr>
          <w:trHeight w:val="70"/>
        </w:trPr>
        <w:tc>
          <w:tcPr>
            <w:tcW w:w="2665" w:type="dxa"/>
            <w:shd w:val="clear" w:color="auto" w:fill="auto"/>
          </w:tcPr>
          <w:p w:rsidR="00AD31B9" w:rsidRPr="00884D76" w:rsidRDefault="00AD31B9"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AD31B9" w:rsidRPr="00C461F9" w:rsidRDefault="00AD31B9"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AD31B9" w:rsidRPr="00884D76" w:rsidRDefault="00AD31B9"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AD31B9" w:rsidRPr="00665AAE" w:rsidRDefault="00AD31B9"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AD31B9" w:rsidRPr="00C461F9" w:rsidRDefault="00AD31B9"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AD31B9" w:rsidRPr="00884D76" w:rsidRDefault="00AD31B9"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AD31B9" w:rsidRPr="00C461F9" w:rsidRDefault="00AD31B9"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AD31B9" w:rsidRPr="00884D76" w:rsidRDefault="00AD31B9"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
                <w:iCs/>
                <w:color w:val="000000"/>
                <w:sz w:val="24"/>
                <w:szCs w:val="24"/>
              </w:rPr>
            </w:pPr>
            <w:r w:rsidRPr="00884D76">
              <w:rPr>
                <w:iCs/>
                <w:color w:val="000000"/>
                <w:sz w:val="20"/>
                <w:szCs w:val="20"/>
              </w:rPr>
              <w:lastRenderedPageBreak/>
              <w:t>Количество проверок, связанных с исполнением полномочия</w:t>
            </w:r>
          </w:p>
        </w:tc>
        <w:tc>
          <w:tcPr>
            <w:tcW w:w="709" w:type="dxa"/>
            <w:shd w:val="clear" w:color="auto" w:fill="auto"/>
            <w:vAlign w:val="center"/>
          </w:tcPr>
          <w:p w:rsidR="00AD31B9" w:rsidRPr="0045490C" w:rsidRDefault="00AD31B9" w:rsidP="000B3B38">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BFBFBF" w:themeFill="background1" w:themeFillShade="BF"/>
            <w:vAlign w:val="center"/>
          </w:tcPr>
          <w:p w:rsidR="00AD31B9" w:rsidRPr="0045490C" w:rsidRDefault="00AD31B9"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AD31B9" w:rsidRPr="005E0852" w:rsidRDefault="00AD31B9"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AD31B9" w:rsidRPr="00004D81" w:rsidRDefault="00AD31B9"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AD31B9" w:rsidRPr="0045490C" w:rsidRDefault="00AD31B9"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698" w:type="dxa"/>
            <w:shd w:val="clear" w:color="auto" w:fill="auto"/>
            <w:vAlign w:val="center"/>
          </w:tcPr>
          <w:p w:rsidR="00AD31B9" w:rsidRPr="0045490C" w:rsidRDefault="00AD31B9"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AD31B9" w:rsidRPr="00527A21" w:rsidRDefault="00AD31B9"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AD31B9" w:rsidRPr="00527A21"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527A21"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EF78E7" w:rsidRDefault="00AD31B9"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527A21" w:rsidRDefault="00AD31B9" w:rsidP="000B3B38">
            <w:pPr>
              <w:tabs>
                <w:tab w:val="left" w:pos="1178"/>
                <w:tab w:val="left" w:pos="9053"/>
              </w:tabs>
              <w:spacing w:line="240" w:lineRule="auto"/>
              <w:jc w:val="center"/>
              <w:rPr>
                <w:b/>
                <w:iCs/>
                <w:color w:val="000000"/>
                <w:sz w:val="20"/>
                <w:szCs w:val="20"/>
              </w:rPr>
            </w:pPr>
            <w:r>
              <w:rPr>
                <w:b/>
                <w:iCs/>
                <w:color w:val="000000"/>
                <w:sz w:val="20"/>
                <w:szCs w:val="20"/>
              </w:rPr>
              <w:t>0</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AD31B9" w:rsidRPr="0045490C" w:rsidRDefault="00AD31B9"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AD31B9" w:rsidRPr="0045490C" w:rsidRDefault="00AD31B9"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AD31B9" w:rsidRPr="005E0852" w:rsidRDefault="00AD31B9"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AD31B9" w:rsidRPr="00004D81" w:rsidRDefault="00AD31B9"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AD31B9" w:rsidRPr="0045490C" w:rsidRDefault="00AD31B9"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AD31B9" w:rsidRPr="0045490C" w:rsidRDefault="00AD31B9"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AD31B9" w:rsidRPr="00527A21" w:rsidRDefault="00AD31B9"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AD31B9" w:rsidRPr="00527A21"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527A21"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EF78E7" w:rsidRDefault="00AD31B9"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527A21" w:rsidRDefault="00AD31B9"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AD31B9" w:rsidRPr="0045490C" w:rsidRDefault="00AD31B9"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AD31B9" w:rsidRPr="0045490C" w:rsidRDefault="00AD31B9"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AD31B9" w:rsidRPr="005E0852" w:rsidRDefault="00AD31B9"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AD31B9" w:rsidRPr="00004D81" w:rsidRDefault="00AD31B9"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AD31B9" w:rsidRPr="0045490C" w:rsidRDefault="00AD31B9"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AD31B9" w:rsidRPr="0045490C" w:rsidRDefault="00AD31B9"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AD31B9" w:rsidRPr="00527A21" w:rsidRDefault="00AD31B9"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AD31B9" w:rsidRPr="00527A21"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527A21"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EF78E7" w:rsidRDefault="00AD31B9"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527A21" w:rsidRDefault="00AD31B9"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AD31B9" w:rsidRPr="0045490C" w:rsidRDefault="00AD31B9"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AD31B9" w:rsidRPr="0045490C" w:rsidRDefault="00AD31B9"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AD31B9" w:rsidRPr="005E0852" w:rsidRDefault="00AD31B9"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AD31B9" w:rsidRPr="00004D81" w:rsidRDefault="00AD31B9"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AD31B9" w:rsidRPr="0045490C" w:rsidRDefault="00AD31B9"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AD31B9" w:rsidRPr="0045490C" w:rsidRDefault="00AD31B9"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AD31B9" w:rsidRPr="00527A21" w:rsidRDefault="00AD31B9"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AD31B9" w:rsidRPr="00527A21"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527A21"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EF78E7" w:rsidRDefault="00AD31B9"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527A21" w:rsidRDefault="00AD31B9"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AD31B9" w:rsidRPr="0045490C" w:rsidRDefault="00AD31B9"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BFBFBF" w:themeFill="background1" w:themeFillShade="BF"/>
            <w:vAlign w:val="center"/>
          </w:tcPr>
          <w:p w:rsidR="00AD31B9" w:rsidRPr="0045490C" w:rsidRDefault="00AD31B9"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AD31B9" w:rsidRPr="005E0852" w:rsidRDefault="00AD31B9" w:rsidP="000B3B38">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AD31B9" w:rsidRPr="00004D81" w:rsidRDefault="00AD31B9" w:rsidP="000B3B38">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992" w:type="dxa"/>
            <w:shd w:val="clear" w:color="auto" w:fill="BFBFBF" w:themeFill="background1" w:themeFillShade="BF"/>
            <w:vAlign w:val="center"/>
          </w:tcPr>
          <w:p w:rsidR="00AD31B9" w:rsidRPr="0045490C" w:rsidRDefault="00AD31B9" w:rsidP="000B3B38">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698" w:type="dxa"/>
            <w:shd w:val="clear" w:color="auto" w:fill="auto"/>
            <w:vAlign w:val="center"/>
          </w:tcPr>
          <w:p w:rsidR="00AD31B9" w:rsidRPr="0045490C" w:rsidRDefault="00AD31B9" w:rsidP="000B3B38">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691" w:type="dxa"/>
            <w:shd w:val="clear" w:color="auto" w:fill="BFBFBF" w:themeFill="background1" w:themeFillShade="BF"/>
            <w:vAlign w:val="center"/>
          </w:tcPr>
          <w:p w:rsidR="00AD31B9" w:rsidRPr="00527A21" w:rsidRDefault="00AD31B9"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c>
          <w:tcPr>
            <w:tcW w:w="690" w:type="dxa"/>
            <w:shd w:val="clear" w:color="auto" w:fill="FFFFFF" w:themeFill="background1"/>
            <w:vAlign w:val="center"/>
          </w:tcPr>
          <w:p w:rsidR="00AD31B9" w:rsidRPr="00527A21"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527A21"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EF78E7" w:rsidRDefault="00AD31B9"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527A21" w:rsidRDefault="00AD31B9" w:rsidP="000B3B38">
            <w:pPr>
              <w:tabs>
                <w:tab w:val="left" w:pos="1178"/>
                <w:tab w:val="left" w:pos="9053"/>
              </w:tabs>
              <w:spacing w:line="240" w:lineRule="auto"/>
              <w:jc w:val="center"/>
              <w:rPr>
                <w:b/>
                <w:iCs/>
                <w:color w:val="000000"/>
                <w:sz w:val="20"/>
                <w:szCs w:val="20"/>
              </w:rPr>
            </w:pPr>
            <w:r w:rsidRPr="00527A21">
              <w:rPr>
                <w:b/>
                <w:iCs/>
                <w:color w:val="000000"/>
                <w:sz w:val="20"/>
                <w:szCs w:val="20"/>
              </w:rPr>
              <w:t>0</w:t>
            </w:r>
          </w:p>
        </w:tc>
      </w:tr>
    </w:tbl>
    <w:p w:rsidR="00AD31B9" w:rsidRPr="00326E63" w:rsidRDefault="00AD31B9" w:rsidP="00A57D58">
      <w:pPr>
        <w:tabs>
          <w:tab w:val="left" w:pos="1178"/>
          <w:tab w:val="left" w:pos="9053"/>
        </w:tabs>
        <w:spacing w:line="240" w:lineRule="auto"/>
        <w:rPr>
          <w:i/>
          <w:iCs/>
          <w:sz w:val="24"/>
          <w:szCs w:val="24"/>
        </w:rPr>
      </w:pPr>
    </w:p>
    <w:p w:rsidR="00A57D58" w:rsidRPr="00392BD9" w:rsidRDefault="00A57D58" w:rsidP="00A57D58">
      <w:pPr>
        <w:tabs>
          <w:tab w:val="left" w:pos="1178"/>
          <w:tab w:val="left" w:pos="9053"/>
        </w:tabs>
        <w:spacing w:line="240" w:lineRule="auto"/>
        <w:ind w:firstLine="567"/>
        <w:rPr>
          <w:sz w:val="24"/>
          <w:szCs w:val="24"/>
        </w:rPr>
      </w:pPr>
      <w:r w:rsidRPr="00392BD9">
        <w:rPr>
          <w:sz w:val="24"/>
          <w:szCs w:val="24"/>
        </w:rPr>
        <w:t xml:space="preserve">Средняя нагрузка на сотрудника – </w:t>
      </w:r>
      <w:r w:rsidR="00C93172" w:rsidRPr="00392BD9">
        <w:rPr>
          <w:sz w:val="24"/>
          <w:szCs w:val="24"/>
        </w:rPr>
        <w:t>2,</w:t>
      </w:r>
      <w:r w:rsidR="00C93172">
        <w:rPr>
          <w:sz w:val="24"/>
          <w:szCs w:val="24"/>
        </w:rPr>
        <w:t>6</w:t>
      </w:r>
      <w:r w:rsidR="00AD31B9">
        <w:rPr>
          <w:sz w:val="24"/>
          <w:szCs w:val="24"/>
        </w:rPr>
        <w:t>6</w:t>
      </w:r>
      <w:r w:rsidR="00C93172">
        <w:rPr>
          <w:sz w:val="24"/>
          <w:szCs w:val="24"/>
        </w:rPr>
        <w:t xml:space="preserve"> </w:t>
      </w:r>
      <w:r w:rsidRPr="00392BD9">
        <w:rPr>
          <w:sz w:val="24"/>
          <w:szCs w:val="24"/>
        </w:rPr>
        <w:t>мероприятия</w:t>
      </w:r>
    </w:p>
    <w:p w:rsidR="00A57D58" w:rsidRPr="00392BD9" w:rsidRDefault="00A57D58" w:rsidP="00A57D58">
      <w:pPr>
        <w:tabs>
          <w:tab w:val="left" w:pos="1178"/>
          <w:tab w:val="left" w:pos="9053"/>
        </w:tabs>
        <w:spacing w:line="240" w:lineRule="auto"/>
        <w:ind w:firstLine="567"/>
        <w:rPr>
          <w:color w:val="000000"/>
          <w:sz w:val="24"/>
          <w:szCs w:val="24"/>
        </w:rPr>
      </w:pPr>
      <w:r w:rsidRPr="00392BD9">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392BD9" w:rsidRDefault="00A57D58" w:rsidP="00A57D58">
      <w:pPr>
        <w:tabs>
          <w:tab w:val="left" w:pos="1178"/>
          <w:tab w:val="left" w:pos="9053"/>
        </w:tabs>
        <w:spacing w:line="240" w:lineRule="auto"/>
        <w:ind w:firstLine="567"/>
        <w:rPr>
          <w:color w:val="000000"/>
          <w:sz w:val="24"/>
          <w:szCs w:val="24"/>
        </w:rPr>
      </w:pPr>
      <w:r w:rsidRPr="00392BD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rPr>
          <w:b/>
          <w:bCs/>
          <w:i/>
          <w:iCs/>
          <w:sz w:val="24"/>
          <w:szCs w:val="24"/>
        </w:rPr>
      </w:pPr>
      <w:r w:rsidRPr="00742149">
        <w:rPr>
          <w:b/>
          <w:bCs/>
          <w:i/>
          <w:iCs/>
          <w:sz w:val="24"/>
          <w:szCs w:val="24"/>
        </w:rPr>
        <w:t>Сведения по осуществлению мероприятий государственного контроля (надзора) в отчетном периоде</w:t>
      </w:r>
    </w:p>
    <w:p w:rsidR="00AD31B9" w:rsidRPr="00EF6D59" w:rsidRDefault="00C93172" w:rsidP="00AD31B9">
      <w:pPr>
        <w:tabs>
          <w:tab w:val="left" w:pos="1178"/>
          <w:tab w:val="left" w:pos="9053"/>
        </w:tabs>
        <w:spacing w:line="240" w:lineRule="auto"/>
        <w:ind w:firstLine="709"/>
        <w:rPr>
          <w:sz w:val="24"/>
          <w:szCs w:val="24"/>
        </w:rPr>
      </w:pPr>
      <w:r w:rsidRPr="00742149">
        <w:rPr>
          <w:sz w:val="24"/>
          <w:szCs w:val="24"/>
        </w:rPr>
        <w:t xml:space="preserve">В отчетном периоде запланировано и проведено </w:t>
      </w:r>
      <w:r w:rsidR="00AD31B9">
        <w:rPr>
          <w:sz w:val="24"/>
          <w:szCs w:val="24"/>
        </w:rPr>
        <w:t>16</w:t>
      </w:r>
      <w:r w:rsidRPr="00742149">
        <w:rPr>
          <w:sz w:val="24"/>
          <w:szCs w:val="24"/>
        </w:rPr>
        <w:t xml:space="preserve"> плановых мероприятий систематического наблюдения</w:t>
      </w:r>
      <w:r w:rsidR="00AD31B9">
        <w:rPr>
          <w:sz w:val="24"/>
          <w:szCs w:val="24"/>
        </w:rPr>
        <w:t xml:space="preserve">, из них во 2-м квартале текущего года </w:t>
      </w:r>
      <w:r w:rsidR="00AD31B9" w:rsidRPr="00EF6D59">
        <w:rPr>
          <w:sz w:val="24"/>
          <w:szCs w:val="24"/>
        </w:rPr>
        <w:t>запланировано и проведено 8 плановых мероприятий систематического наблюдения  в отношении ПАО «МегаФон», ПАО «МТС», ПАО «Вымпел-Коммуникации», ООО НТС «Реал», ООО «</w:t>
      </w:r>
      <w:proofErr w:type="spellStart"/>
      <w:r w:rsidR="00AD31B9" w:rsidRPr="00EF6D59">
        <w:rPr>
          <w:sz w:val="24"/>
          <w:szCs w:val="24"/>
        </w:rPr>
        <w:t>Техноком</w:t>
      </w:r>
      <w:proofErr w:type="spellEnd"/>
      <w:r w:rsidR="00AD31B9" w:rsidRPr="00EF6D59">
        <w:rPr>
          <w:sz w:val="24"/>
          <w:szCs w:val="24"/>
        </w:rPr>
        <w:t xml:space="preserve"> Групп», АО «</w:t>
      </w:r>
      <w:proofErr w:type="spellStart"/>
      <w:r w:rsidR="00AD31B9" w:rsidRPr="00EF6D59">
        <w:rPr>
          <w:sz w:val="24"/>
          <w:szCs w:val="24"/>
        </w:rPr>
        <w:t>Мобиком-Волга</w:t>
      </w:r>
      <w:proofErr w:type="spellEnd"/>
      <w:r w:rsidR="00AD31B9" w:rsidRPr="00EF6D59">
        <w:rPr>
          <w:sz w:val="24"/>
          <w:szCs w:val="24"/>
        </w:rPr>
        <w:t>», ООО «Престиж-Интернет», ФГУП «</w:t>
      </w:r>
      <w:proofErr w:type="spellStart"/>
      <w:r w:rsidR="00AD31B9" w:rsidRPr="00EF6D59">
        <w:rPr>
          <w:sz w:val="24"/>
          <w:szCs w:val="24"/>
        </w:rPr>
        <w:t>Росмопорт</w:t>
      </w:r>
      <w:proofErr w:type="spellEnd"/>
      <w:r w:rsidR="00AD31B9" w:rsidRPr="00EF6D59">
        <w:rPr>
          <w:sz w:val="24"/>
          <w:szCs w:val="24"/>
        </w:rPr>
        <w:t xml:space="preserve">». В ходе мероприятия нарушений не выявлено. </w:t>
      </w:r>
    </w:p>
    <w:p w:rsidR="00AD31B9" w:rsidRPr="00EF6D59" w:rsidRDefault="00AD31B9" w:rsidP="00AD31B9">
      <w:pPr>
        <w:tabs>
          <w:tab w:val="left" w:pos="1178"/>
          <w:tab w:val="left" w:pos="9053"/>
        </w:tabs>
        <w:spacing w:line="240" w:lineRule="auto"/>
        <w:ind w:firstLine="709"/>
        <w:rPr>
          <w:sz w:val="24"/>
          <w:szCs w:val="24"/>
        </w:rPr>
      </w:pPr>
      <w:r w:rsidRPr="00EF6D59">
        <w:rPr>
          <w:sz w:val="24"/>
          <w:szCs w:val="24"/>
        </w:rPr>
        <w:t>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p>
    <w:p w:rsidR="00AD31B9" w:rsidRDefault="00AD31B9" w:rsidP="00A57D58">
      <w:pPr>
        <w:tabs>
          <w:tab w:val="left" w:pos="1178"/>
          <w:tab w:val="left" w:pos="9053"/>
        </w:tabs>
        <w:spacing w:line="240" w:lineRule="auto"/>
        <w:ind w:firstLine="567"/>
        <w:rPr>
          <w:b/>
          <w:bCs/>
          <w:i/>
          <w:iCs/>
          <w:sz w:val="24"/>
          <w:szCs w:val="24"/>
        </w:rPr>
      </w:pPr>
    </w:p>
    <w:p w:rsidR="00A57D58" w:rsidRPr="00742149" w:rsidRDefault="00A57D58" w:rsidP="00A57D58">
      <w:pPr>
        <w:tabs>
          <w:tab w:val="left" w:pos="1178"/>
          <w:tab w:val="left" w:pos="9053"/>
        </w:tabs>
        <w:spacing w:line="240" w:lineRule="auto"/>
        <w:ind w:firstLine="567"/>
        <w:rPr>
          <w:b/>
          <w:bCs/>
          <w:i/>
          <w:iCs/>
          <w:sz w:val="24"/>
          <w:szCs w:val="24"/>
        </w:rPr>
      </w:pPr>
      <w:r w:rsidRPr="00742149">
        <w:rPr>
          <w:b/>
          <w:bCs/>
          <w:i/>
          <w:iCs/>
          <w:sz w:val="24"/>
          <w:szCs w:val="24"/>
        </w:rPr>
        <w:t>1.2.15.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42149">
        <w:rPr>
          <w:b/>
          <w:bCs/>
          <w:i/>
          <w:iCs/>
          <w:sz w:val="24"/>
          <w:szCs w:val="24"/>
        </w:rPr>
        <w:t>ств гр</w:t>
      </w:r>
      <w:proofErr w:type="gramEnd"/>
      <w:r w:rsidRPr="00742149">
        <w:rPr>
          <w:b/>
          <w:bCs/>
          <w:i/>
          <w:iCs/>
          <w:sz w:val="24"/>
          <w:szCs w:val="24"/>
        </w:rPr>
        <w:t>ажданского назначения, включая надзор с учетом сообщений (данных), полученных в процессе проведения радиочастотной службой радиоконтроля.</w:t>
      </w:r>
    </w:p>
    <w:p w:rsidR="00A57D58" w:rsidRPr="00742149" w:rsidRDefault="00A57D58" w:rsidP="00A57D58">
      <w:pPr>
        <w:spacing w:line="240" w:lineRule="auto"/>
        <w:ind w:firstLine="709"/>
        <w:rPr>
          <w:sz w:val="24"/>
          <w:szCs w:val="24"/>
        </w:rPr>
      </w:pPr>
      <w:r w:rsidRPr="00742149">
        <w:rPr>
          <w:sz w:val="24"/>
          <w:szCs w:val="24"/>
        </w:rPr>
        <w:t xml:space="preserve">Количество РЭС и ВЧУ, в отношении </w:t>
      </w:r>
      <w:proofErr w:type="gramStart"/>
      <w:r w:rsidRPr="00742149">
        <w:rPr>
          <w:sz w:val="24"/>
          <w:szCs w:val="24"/>
        </w:rPr>
        <w:t>которых</w:t>
      </w:r>
      <w:proofErr w:type="gramEnd"/>
      <w:r w:rsidRPr="00742149">
        <w:rPr>
          <w:sz w:val="24"/>
          <w:szCs w:val="24"/>
        </w:rPr>
        <w:t xml:space="preserve"> исполняется полномочие - </w:t>
      </w:r>
      <w:r w:rsidR="00C93172">
        <w:rPr>
          <w:sz w:val="24"/>
          <w:szCs w:val="24"/>
        </w:rPr>
        <w:t>12</w:t>
      </w:r>
      <w:r w:rsidR="00AD31B9">
        <w:rPr>
          <w:sz w:val="24"/>
          <w:szCs w:val="24"/>
        </w:rPr>
        <w:t>421</w:t>
      </w:r>
      <w:r w:rsidRPr="00742149">
        <w:rPr>
          <w:sz w:val="24"/>
          <w:szCs w:val="24"/>
        </w:rPr>
        <w:t>.</w:t>
      </w:r>
    </w:p>
    <w:p w:rsidR="00A57D58" w:rsidRPr="00742149" w:rsidRDefault="00A57D58" w:rsidP="00A57D58">
      <w:pPr>
        <w:spacing w:line="240" w:lineRule="auto"/>
        <w:ind w:firstLine="709"/>
        <w:rPr>
          <w:sz w:val="24"/>
          <w:szCs w:val="24"/>
        </w:rPr>
      </w:pPr>
      <w:r w:rsidRPr="00742149">
        <w:rPr>
          <w:sz w:val="24"/>
          <w:szCs w:val="24"/>
        </w:rPr>
        <w:t xml:space="preserve">Количество сотрудников, в должностных регламентах которых установлено исполнение полномочия – </w:t>
      </w:r>
      <w:r w:rsidR="00C93172">
        <w:rPr>
          <w:sz w:val="24"/>
          <w:szCs w:val="24"/>
        </w:rPr>
        <w:t>3</w:t>
      </w:r>
      <w:r w:rsidRPr="00742149">
        <w:rPr>
          <w:sz w:val="24"/>
          <w:szCs w:val="24"/>
        </w:rPr>
        <w:t xml:space="preserve"> сотрудник</w:t>
      </w:r>
      <w:r w:rsidR="00415D71">
        <w:rPr>
          <w:sz w:val="24"/>
          <w:szCs w:val="24"/>
        </w:rPr>
        <w:t>а</w:t>
      </w:r>
      <w:r w:rsidRPr="00742149">
        <w:rPr>
          <w:sz w:val="24"/>
          <w:szCs w:val="24"/>
        </w:rPr>
        <w:t>.</w:t>
      </w:r>
    </w:p>
    <w:p w:rsidR="00A57D58" w:rsidRDefault="00A57D58" w:rsidP="00A57D58">
      <w:pPr>
        <w:spacing w:line="240" w:lineRule="auto"/>
        <w:ind w:firstLine="709"/>
        <w:rPr>
          <w:sz w:val="24"/>
          <w:szCs w:val="24"/>
        </w:rPr>
      </w:pPr>
      <w:r w:rsidRPr="00742149">
        <w:rPr>
          <w:sz w:val="24"/>
          <w:szCs w:val="24"/>
        </w:rPr>
        <w:t>Доля полномочия – 0,21</w:t>
      </w:r>
    </w:p>
    <w:p w:rsidR="00AD42F2" w:rsidRPr="00742149" w:rsidRDefault="00AD42F2" w:rsidP="00A57D58">
      <w:pPr>
        <w:spacing w:line="240" w:lineRule="auto"/>
        <w:ind w:firstLine="709"/>
        <w:rPr>
          <w:sz w:val="24"/>
          <w:szCs w:val="24"/>
        </w:rPr>
      </w:pPr>
    </w:p>
    <w:p w:rsidR="00A57D58" w:rsidRDefault="00A57D58" w:rsidP="005707DA">
      <w:pPr>
        <w:tabs>
          <w:tab w:val="left" w:pos="1178"/>
          <w:tab w:val="left" w:pos="9053"/>
        </w:tabs>
        <w:spacing w:line="240" w:lineRule="auto"/>
        <w:ind w:firstLine="567"/>
        <w:rPr>
          <w:i/>
          <w:iCs/>
          <w:color w:val="000000"/>
          <w:sz w:val="24"/>
          <w:szCs w:val="24"/>
        </w:rPr>
      </w:pPr>
      <w:r w:rsidRPr="00742149">
        <w:rPr>
          <w:i/>
          <w:iCs/>
          <w:color w:val="000000"/>
          <w:sz w:val="24"/>
          <w:szCs w:val="24"/>
        </w:rPr>
        <w:t>Объемы и результаты выполнения плановых мероприятий по исполнению полномочия</w:t>
      </w:r>
    </w:p>
    <w:p w:rsidR="00AD31B9" w:rsidRPr="00742149" w:rsidRDefault="00AD31B9" w:rsidP="005707DA">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AD31B9" w:rsidRPr="00884D76" w:rsidTr="000B3B38">
        <w:trPr>
          <w:trHeight w:val="70"/>
        </w:trPr>
        <w:tc>
          <w:tcPr>
            <w:tcW w:w="2665" w:type="dxa"/>
            <w:shd w:val="clear" w:color="auto" w:fill="auto"/>
          </w:tcPr>
          <w:p w:rsidR="00AD31B9" w:rsidRPr="00884D76" w:rsidRDefault="00AD31B9"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AD31B9" w:rsidRPr="00C461F9" w:rsidRDefault="00AD31B9"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AD31B9" w:rsidRPr="00884D76" w:rsidRDefault="00AD31B9"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AD31B9" w:rsidRPr="00665AAE" w:rsidRDefault="00AD31B9"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AD31B9" w:rsidRPr="00C461F9" w:rsidRDefault="00AD31B9"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AD31B9" w:rsidRPr="00884D76" w:rsidRDefault="00AD31B9"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AD31B9" w:rsidRPr="00C461F9" w:rsidRDefault="00AD31B9"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AD31B9" w:rsidRPr="00C461F9" w:rsidRDefault="00AD31B9"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AD31B9" w:rsidRPr="00884D76" w:rsidRDefault="00AD31B9"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AD31B9" w:rsidRPr="000972B6" w:rsidRDefault="00AD31B9" w:rsidP="000B3B38">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708" w:type="dxa"/>
            <w:shd w:val="clear" w:color="auto" w:fill="BFBFBF" w:themeFill="background1" w:themeFillShade="BF"/>
            <w:vAlign w:val="center"/>
          </w:tcPr>
          <w:p w:rsidR="00AD31B9" w:rsidRPr="000972B6" w:rsidRDefault="00AD31B9" w:rsidP="000B3B38">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FFFFFF" w:themeFill="background1"/>
            <w:vAlign w:val="center"/>
          </w:tcPr>
          <w:p w:rsidR="00AD31B9" w:rsidRPr="00326E63" w:rsidRDefault="00AD31B9"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AD31B9" w:rsidRPr="008738E0" w:rsidRDefault="00AD31B9"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AD31B9" w:rsidRPr="000972B6" w:rsidRDefault="00AD31B9" w:rsidP="000B3B38">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698" w:type="dxa"/>
            <w:shd w:val="clear" w:color="auto" w:fill="auto"/>
            <w:vAlign w:val="center"/>
          </w:tcPr>
          <w:p w:rsidR="00AD31B9" w:rsidRPr="000972B6" w:rsidRDefault="00AD31B9" w:rsidP="000B3B38">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691" w:type="dxa"/>
            <w:shd w:val="clear" w:color="auto" w:fill="BFBFBF" w:themeFill="background1" w:themeFillShade="BF"/>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c>
          <w:tcPr>
            <w:tcW w:w="690" w:type="dxa"/>
            <w:shd w:val="clear" w:color="auto" w:fill="FFFFFF" w:themeFill="background1"/>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EB07E0" w:rsidRDefault="00AD31B9"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AD31B9" w:rsidRPr="000972B6" w:rsidRDefault="00AD31B9" w:rsidP="000B3B38">
            <w:pPr>
              <w:tabs>
                <w:tab w:val="left" w:pos="1178"/>
                <w:tab w:val="left" w:pos="9053"/>
              </w:tabs>
              <w:spacing w:line="240" w:lineRule="auto"/>
              <w:jc w:val="center"/>
              <w:rPr>
                <w:iCs/>
                <w:color w:val="000000"/>
                <w:sz w:val="20"/>
                <w:szCs w:val="20"/>
              </w:rPr>
            </w:pPr>
            <w:r w:rsidRPr="000972B6">
              <w:rPr>
                <w:iCs/>
                <w:color w:val="000000"/>
                <w:sz w:val="20"/>
                <w:szCs w:val="20"/>
              </w:rPr>
              <w:t>9</w:t>
            </w:r>
          </w:p>
        </w:tc>
        <w:tc>
          <w:tcPr>
            <w:tcW w:w="708" w:type="dxa"/>
            <w:shd w:val="clear" w:color="auto" w:fill="BFBFBF" w:themeFill="background1" w:themeFillShade="BF"/>
            <w:vAlign w:val="center"/>
          </w:tcPr>
          <w:p w:rsidR="00AD31B9" w:rsidRPr="000972B6" w:rsidRDefault="00AD31B9" w:rsidP="000B3B38">
            <w:pPr>
              <w:tabs>
                <w:tab w:val="left" w:pos="1178"/>
                <w:tab w:val="left" w:pos="9053"/>
              </w:tabs>
              <w:spacing w:line="240" w:lineRule="auto"/>
              <w:jc w:val="center"/>
              <w:rPr>
                <w:b/>
                <w:iCs/>
                <w:color w:val="000000"/>
                <w:sz w:val="20"/>
                <w:szCs w:val="20"/>
              </w:rPr>
            </w:pPr>
            <w:r w:rsidRPr="000972B6">
              <w:rPr>
                <w:b/>
                <w:iCs/>
                <w:color w:val="000000"/>
                <w:sz w:val="20"/>
                <w:szCs w:val="20"/>
              </w:rPr>
              <w:t>9</w:t>
            </w:r>
          </w:p>
        </w:tc>
        <w:tc>
          <w:tcPr>
            <w:tcW w:w="709" w:type="dxa"/>
            <w:shd w:val="clear" w:color="auto" w:fill="FFFFFF" w:themeFill="background1"/>
            <w:vAlign w:val="center"/>
          </w:tcPr>
          <w:p w:rsidR="00AD31B9" w:rsidRPr="00326E63" w:rsidRDefault="00AD31B9" w:rsidP="000B3B38">
            <w:pPr>
              <w:tabs>
                <w:tab w:val="left" w:pos="1178"/>
                <w:tab w:val="left" w:pos="9053"/>
              </w:tabs>
              <w:spacing w:line="240" w:lineRule="auto"/>
              <w:jc w:val="center"/>
              <w:rPr>
                <w:iCs/>
                <w:color w:val="000000"/>
                <w:sz w:val="20"/>
                <w:szCs w:val="20"/>
              </w:rPr>
            </w:pPr>
            <w:r w:rsidRPr="00326E63">
              <w:rPr>
                <w:iCs/>
                <w:color w:val="000000"/>
                <w:sz w:val="20"/>
                <w:szCs w:val="20"/>
              </w:rPr>
              <w:t>9</w:t>
            </w:r>
          </w:p>
        </w:tc>
        <w:tc>
          <w:tcPr>
            <w:tcW w:w="709" w:type="dxa"/>
            <w:shd w:val="clear" w:color="auto" w:fill="auto"/>
            <w:vAlign w:val="center"/>
          </w:tcPr>
          <w:p w:rsidR="00AD31B9" w:rsidRPr="008738E0" w:rsidRDefault="00AD31B9" w:rsidP="000B3B38">
            <w:pPr>
              <w:tabs>
                <w:tab w:val="left" w:pos="1178"/>
                <w:tab w:val="left" w:pos="9053"/>
              </w:tabs>
              <w:spacing w:line="240" w:lineRule="auto"/>
              <w:jc w:val="center"/>
              <w:rPr>
                <w:iCs/>
                <w:color w:val="000000"/>
                <w:sz w:val="20"/>
                <w:szCs w:val="20"/>
              </w:rPr>
            </w:pPr>
            <w:r w:rsidRPr="008738E0">
              <w:rPr>
                <w:iCs/>
                <w:color w:val="000000"/>
                <w:sz w:val="20"/>
                <w:szCs w:val="20"/>
              </w:rPr>
              <w:t>9</w:t>
            </w:r>
          </w:p>
        </w:tc>
        <w:tc>
          <w:tcPr>
            <w:tcW w:w="992" w:type="dxa"/>
            <w:shd w:val="clear" w:color="auto" w:fill="BFBFBF" w:themeFill="background1" w:themeFillShade="BF"/>
            <w:vAlign w:val="center"/>
          </w:tcPr>
          <w:p w:rsidR="00AD31B9" w:rsidRPr="000972B6" w:rsidRDefault="00AD31B9" w:rsidP="000B3B38">
            <w:pPr>
              <w:tabs>
                <w:tab w:val="left" w:pos="1178"/>
                <w:tab w:val="left" w:pos="9053"/>
              </w:tabs>
              <w:spacing w:line="240" w:lineRule="auto"/>
              <w:jc w:val="center"/>
              <w:rPr>
                <w:b/>
                <w:iCs/>
                <w:color w:val="000000"/>
                <w:sz w:val="20"/>
                <w:szCs w:val="20"/>
              </w:rPr>
            </w:pPr>
            <w:r w:rsidRPr="000972B6">
              <w:rPr>
                <w:b/>
                <w:iCs/>
                <w:color w:val="000000"/>
                <w:sz w:val="20"/>
                <w:szCs w:val="20"/>
              </w:rPr>
              <w:t>18</w:t>
            </w:r>
          </w:p>
        </w:tc>
        <w:tc>
          <w:tcPr>
            <w:tcW w:w="698" w:type="dxa"/>
            <w:shd w:val="clear" w:color="auto" w:fill="auto"/>
            <w:vAlign w:val="center"/>
          </w:tcPr>
          <w:p w:rsidR="00AD31B9" w:rsidRPr="000972B6" w:rsidRDefault="00AD31B9" w:rsidP="000B3B38">
            <w:pPr>
              <w:tabs>
                <w:tab w:val="left" w:pos="1178"/>
                <w:tab w:val="left" w:pos="9053"/>
              </w:tabs>
              <w:spacing w:line="240" w:lineRule="auto"/>
              <w:jc w:val="center"/>
              <w:rPr>
                <w:iCs/>
                <w:color w:val="000000"/>
                <w:sz w:val="20"/>
                <w:szCs w:val="20"/>
              </w:rPr>
            </w:pPr>
            <w:r w:rsidRPr="000972B6">
              <w:rPr>
                <w:iCs/>
                <w:color w:val="000000"/>
                <w:sz w:val="20"/>
                <w:szCs w:val="20"/>
              </w:rPr>
              <w:t>8</w:t>
            </w:r>
          </w:p>
        </w:tc>
        <w:tc>
          <w:tcPr>
            <w:tcW w:w="691" w:type="dxa"/>
            <w:shd w:val="clear" w:color="auto" w:fill="BFBFBF" w:themeFill="background1" w:themeFillShade="BF"/>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8</w:t>
            </w:r>
          </w:p>
        </w:tc>
        <w:tc>
          <w:tcPr>
            <w:tcW w:w="690" w:type="dxa"/>
            <w:shd w:val="clear" w:color="auto" w:fill="FFFFFF" w:themeFill="background1"/>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EB07E0" w:rsidRDefault="00AD31B9" w:rsidP="000B3B38">
            <w:pPr>
              <w:tabs>
                <w:tab w:val="left" w:pos="1178"/>
                <w:tab w:val="left" w:pos="9053"/>
              </w:tabs>
              <w:spacing w:line="240" w:lineRule="auto"/>
              <w:jc w:val="center"/>
              <w:rPr>
                <w:b/>
                <w:iCs/>
                <w:color w:val="000000"/>
                <w:sz w:val="20"/>
                <w:szCs w:val="20"/>
              </w:rPr>
            </w:pPr>
            <w:r>
              <w:rPr>
                <w:b/>
                <w:iCs/>
                <w:color w:val="000000"/>
                <w:sz w:val="20"/>
                <w:szCs w:val="20"/>
              </w:rPr>
              <w:t>16</w:t>
            </w:r>
          </w:p>
        </w:tc>
        <w:tc>
          <w:tcPr>
            <w:tcW w:w="709" w:type="dxa"/>
            <w:shd w:val="clear" w:color="auto" w:fill="A6A6A6" w:themeFill="background1" w:themeFillShade="A6"/>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0,89</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AD31B9" w:rsidRPr="000972B6" w:rsidRDefault="00AD31B9" w:rsidP="000B3B38">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708" w:type="dxa"/>
            <w:shd w:val="clear" w:color="auto" w:fill="BFBFBF" w:themeFill="background1" w:themeFillShade="BF"/>
            <w:vAlign w:val="center"/>
          </w:tcPr>
          <w:p w:rsidR="00AD31B9" w:rsidRPr="000972B6" w:rsidRDefault="00AD31B9" w:rsidP="000B3B38">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FFFFFF" w:themeFill="background1"/>
            <w:vAlign w:val="center"/>
          </w:tcPr>
          <w:p w:rsidR="00AD31B9" w:rsidRPr="00326E63" w:rsidRDefault="00AD31B9"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AD31B9" w:rsidRPr="008738E0" w:rsidRDefault="00AD31B9"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AD31B9" w:rsidRPr="000972B6" w:rsidRDefault="00AD31B9" w:rsidP="000B3B38">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698" w:type="dxa"/>
            <w:shd w:val="clear" w:color="auto" w:fill="auto"/>
            <w:vAlign w:val="center"/>
          </w:tcPr>
          <w:p w:rsidR="00AD31B9" w:rsidRPr="000972B6" w:rsidRDefault="00AD31B9" w:rsidP="000B3B38">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691" w:type="dxa"/>
            <w:shd w:val="clear" w:color="auto" w:fill="BFBFBF" w:themeFill="background1" w:themeFillShade="BF"/>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c>
          <w:tcPr>
            <w:tcW w:w="690" w:type="dxa"/>
            <w:shd w:val="clear" w:color="auto" w:fill="FFFFFF" w:themeFill="background1"/>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0972B6" w:rsidRDefault="000972B6"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AD31B9" w:rsidRPr="000972B6" w:rsidRDefault="00AD31B9" w:rsidP="000B3B38">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708" w:type="dxa"/>
            <w:shd w:val="clear" w:color="auto" w:fill="BFBFBF" w:themeFill="background1" w:themeFillShade="BF"/>
            <w:vAlign w:val="center"/>
          </w:tcPr>
          <w:p w:rsidR="00AD31B9" w:rsidRPr="000972B6" w:rsidRDefault="00AD31B9" w:rsidP="000B3B38">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FFFFFF" w:themeFill="background1"/>
            <w:vAlign w:val="center"/>
          </w:tcPr>
          <w:p w:rsidR="00AD31B9" w:rsidRPr="00326E63" w:rsidRDefault="00AD31B9"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AD31B9" w:rsidRPr="008738E0" w:rsidRDefault="00AD31B9"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AD31B9" w:rsidRPr="000972B6" w:rsidRDefault="00AD31B9" w:rsidP="000B3B38">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698" w:type="dxa"/>
            <w:shd w:val="clear" w:color="auto" w:fill="auto"/>
            <w:vAlign w:val="center"/>
          </w:tcPr>
          <w:p w:rsidR="00AD31B9" w:rsidRPr="000972B6" w:rsidRDefault="00AD31B9" w:rsidP="000B3B38">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691" w:type="dxa"/>
            <w:shd w:val="clear" w:color="auto" w:fill="BFBFBF" w:themeFill="background1" w:themeFillShade="BF"/>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c>
          <w:tcPr>
            <w:tcW w:w="690" w:type="dxa"/>
            <w:shd w:val="clear" w:color="auto" w:fill="FFFFFF" w:themeFill="background1"/>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0972B6" w:rsidRDefault="000972B6"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r>
      <w:tr w:rsidR="00AD31B9" w:rsidRPr="00884D76" w:rsidTr="000B3B38">
        <w:tc>
          <w:tcPr>
            <w:tcW w:w="2665" w:type="dxa"/>
            <w:shd w:val="clear" w:color="auto" w:fill="auto"/>
          </w:tcPr>
          <w:p w:rsidR="00AD31B9" w:rsidRPr="00884D76" w:rsidRDefault="00AD31B9" w:rsidP="000B3B3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AD31B9" w:rsidRPr="000972B6" w:rsidRDefault="00AD31B9" w:rsidP="000B3B38">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708" w:type="dxa"/>
            <w:shd w:val="clear" w:color="auto" w:fill="BFBFBF" w:themeFill="background1" w:themeFillShade="BF"/>
            <w:vAlign w:val="center"/>
          </w:tcPr>
          <w:p w:rsidR="00AD31B9" w:rsidRPr="000972B6" w:rsidRDefault="00AD31B9" w:rsidP="000B3B38">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FFFFFF" w:themeFill="background1"/>
            <w:vAlign w:val="center"/>
          </w:tcPr>
          <w:p w:rsidR="00AD31B9" w:rsidRPr="00326E63" w:rsidRDefault="00AD31B9" w:rsidP="000B3B38">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AD31B9" w:rsidRPr="008738E0" w:rsidRDefault="00AD31B9"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AD31B9" w:rsidRPr="000972B6" w:rsidRDefault="00AD31B9" w:rsidP="000B3B38">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698" w:type="dxa"/>
            <w:shd w:val="clear" w:color="auto" w:fill="auto"/>
            <w:vAlign w:val="center"/>
          </w:tcPr>
          <w:p w:rsidR="00AD31B9" w:rsidRPr="000972B6" w:rsidRDefault="00AD31B9" w:rsidP="000B3B38">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691" w:type="dxa"/>
            <w:shd w:val="clear" w:color="auto" w:fill="BFBFBF" w:themeFill="background1" w:themeFillShade="BF"/>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c>
          <w:tcPr>
            <w:tcW w:w="690" w:type="dxa"/>
            <w:shd w:val="clear" w:color="auto" w:fill="FFFFFF" w:themeFill="background1"/>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D31B9" w:rsidRPr="0019580B" w:rsidRDefault="00AD31B9" w:rsidP="000B3B38">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D31B9" w:rsidRPr="000972B6" w:rsidRDefault="000972B6"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AD31B9" w:rsidRPr="0019580B" w:rsidRDefault="00AD31B9" w:rsidP="000B3B38">
            <w:pPr>
              <w:tabs>
                <w:tab w:val="left" w:pos="1178"/>
                <w:tab w:val="left" w:pos="9053"/>
              </w:tabs>
              <w:spacing w:line="240" w:lineRule="auto"/>
              <w:jc w:val="center"/>
              <w:rPr>
                <w:b/>
                <w:iCs/>
                <w:color w:val="000000"/>
                <w:sz w:val="20"/>
                <w:szCs w:val="20"/>
              </w:rPr>
            </w:pPr>
            <w:r w:rsidRPr="0019580B">
              <w:rPr>
                <w:b/>
                <w:iCs/>
                <w:color w:val="000000"/>
                <w:sz w:val="20"/>
                <w:szCs w:val="20"/>
              </w:rPr>
              <w:t>0</w:t>
            </w:r>
          </w:p>
        </w:tc>
      </w:tr>
    </w:tbl>
    <w:p w:rsidR="00A57D58" w:rsidRDefault="00A57D58" w:rsidP="00A57D58">
      <w:pPr>
        <w:tabs>
          <w:tab w:val="left" w:pos="1178"/>
          <w:tab w:val="left" w:pos="9053"/>
        </w:tabs>
        <w:spacing w:line="240" w:lineRule="auto"/>
        <w:ind w:firstLine="567"/>
        <w:rPr>
          <w:i/>
          <w:iCs/>
          <w:color w:val="000000"/>
          <w:sz w:val="24"/>
          <w:szCs w:val="24"/>
          <w:highlight w:val="yellow"/>
        </w:rPr>
      </w:pPr>
    </w:p>
    <w:p w:rsidR="00A57D58" w:rsidRDefault="005707DA" w:rsidP="00A57D58">
      <w:pPr>
        <w:tabs>
          <w:tab w:val="left" w:pos="1178"/>
          <w:tab w:val="left" w:pos="9053"/>
        </w:tabs>
        <w:spacing w:line="240" w:lineRule="auto"/>
        <w:rPr>
          <w:i/>
          <w:iCs/>
          <w:color w:val="000000"/>
          <w:sz w:val="24"/>
          <w:szCs w:val="24"/>
        </w:rPr>
      </w:pPr>
      <w:r>
        <w:rPr>
          <w:i/>
          <w:iCs/>
          <w:color w:val="000000"/>
          <w:sz w:val="24"/>
          <w:szCs w:val="24"/>
        </w:rPr>
        <w:t xml:space="preserve">        </w:t>
      </w:r>
      <w:r w:rsidR="00A57D58" w:rsidRPr="00742149">
        <w:rPr>
          <w:i/>
          <w:iCs/>
          <w:color w:val="000000"/>
          <w:sz w:val="24"/>
          <w:szCs w:val="24"/>
        </w:rPr>
        <w:t>Объемы и результаты проведения внеплановых мероприятий по исполнению полномочия</w:t>
      </w:r>
    </w:p>
    <w:p w:rsidR="00AD42F2" w:rsidRDefault="00AD42F2" w:rsidP="00A57D58">
      <w:pPr>
        <w:tabs>
          <w:tab w:val="left" w:pos="1178"/>
          <w:tab w:val="left" w:pos="9053"/>
        </w:tabs>
        <w:spacing w:line="240" w:lineRule="auto"/>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0972B6" w:rsidRPr="00884D76" w:rsidTr="000B3B38">
        <w:trPr>
          <w:trHeight w:val="70"/>
        </w:trPr>
        <w:tc>
          <w:tcPr>
            <w:tcW w:w="2665" w:type="dxa"/>
            <w:shd w:val="clear" w:color="auto" w:fill="auto"/>
          </w:tcPr>
          <w:p w:rsidR="000972B6" w:rsidRPr="00884D76" w:rsidRDefault="000972B6"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0972B6" w:rsidRPr="00C461F9" w:rsidRDefault="000972B6"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0972B6" w:rsidRPr="00C461F9" w:rsidRDefault="000972B6"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0972B6" w:rsidRPr="00884D76" w:rsidRDefault="000972B6"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0972B6" w:rsidRPr="00665AAE" w:rsidRDefault="000972B6"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0972B6" w:rsidRPr="00C461F9" w:rsidRDefault="000972B6"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0972B6" w:rsidRPr="00C461F9" w:rsidRDefault="000972B6"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0972B6" w:rsidRPr="00C461F9" w:rsidRDefault="000972B6"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0972B6" w:rsidRPr="00884D76" w:rsidRDefault="000972B6"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0972B6" w:rsidRPr="00C461F9" w:rsidRDefault="000972B6"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0972B6" w:rsidRPr="00C461F9" w:rsidRDefault="000972B6"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0972B6" w:rsidRPr="00884D76" w:rsidRDefault="000972B6"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0972B6" w:rsidRPr="00884D76" w:rsidTr="000B3B38">
        <w:tc>
          <w:tcPr>
            <w:tcW w:w="2665" w:type="dxa"/>
            <w:shd w:val="clear" w:color="auto" w:fill="auto"/>
          </w:tcPr>
          <w:p w:rsidR="000972B6" w:rsidRPr="00884D76" w:rsidRDefault="000972B6" w:rsidP="000B3B38">
            <w:pPr>
              <w:tabs>
                <w:tab w:val="left" w:pos="1178"/>
                <w:tab w:val="left" w:pos="9053"/>
              </w:tabs>
              <w:spacing w:line="240" w:lineRule="auto"/>
              <w:jc w:val="left"/>
              <w:rPr>
                <w:i/>
                <w:iCs/>
                <w:color w:val="000000"/>
                <w:sz w:val="24"/>
                <w:szCs w:val="24"/>
              </w:rPr>
            </w:pPr>
            <w:r w:rsidRPr="00884D76">
              <w:rPr>
                <w:iCs/>
                <w:color w:val="000000"/>
                <w:sz w:val="20"/>
                <w:szCs w:val="20"/>
              </w:rPr>
              <w:t xml:space="preserve">Количество проверок, </w:t>
            </w:r>
            <w:r w:rsidRPr="00884D76">
              <w:rPr>
                <w:iCs/>
                <w:color w:val="000000"/>
                <w:sz w:val="20"/>
                <w:szCs w:val="20"/>
              </w:rPr>
              <w:lastRenderedPageBreak/>
              <w:t>связанных с исполнением полномочия</w:t>
            </w:r>
          </w:p>
        </w:tc>
        <w:tc>
          <w:tcPr>
            <w:tcW w:w="709" w:type="dxa"/>
            <w:shd w:val="clear" w:color="auto" w:fill="auto"/>
            <w:vAlign w:val="center"/>
          </w:tcPr>
          <w:p w:rsidR="000972B6" w:rsidRPr="000972B6" w:rsidRDefault="000972B6" w:rsidP="000B3B38">
            <w:pPr>
              <w:tabs>
                <w:tab w:val="left" w:pos="1178"/>
                <w:tab w:val="left" w:pos="9053"/>
              </w:tabs>
              <w:spacing w:line="240" w:lineRule="auto"/>
              <w:jc w:val="center"/>
              <w:rPr>
                <w:iCs/>
                <w:color w:val="000000"/>
                <w:sz w:val="20"/>
                <w:szCs w:val="20"/>
              </w:rPr>
            </w:pPr>
            <w:r w:rsidRPr="000972B6">
              <w:rPr>
                <w:iCs/>
                <w:color w:val="000000"/>
                <w:sz w:val="20"/>
                <w:szCs w:val="20"/>
              </w:rPr>
              <w:lastRenderedPageBreak/>
              <w:t>6</w:t>
            </w:r>
          </w:p>
        </w:tc>
        <w:tc>
          <w:tcPr>
            <w:tcW w:w="708" w:type="dxa"/>
            <w:shd w:val="clear" w:color="auto" w:fill="BFBFBF" w:themeFill="background1" w:themeFillShade="BF"/>
            <w:vAlign w:val="center"/>
          </w:tcPr>
          <w:p w:rsidR="000972B6" w:rsidRPr="000972B6" w:rsidRDefault="000972B6" w:rsidP="000B3B38">
            <w:pPr>
              <w:tabs>
                <w:tab w:val="left" w:pos="1178"/>
                <w:tab w:val="left" w:pos="9053"/>
              </w:tabs>
              <w:spacing w:line="240" w:lineRule="auto"/>
              <w:jc w:val="center"/>
              <w:rPr>
                <w:b/>
                <w:iCs/>
                <w:color w:val="000000"/>
                <w:sz w:val="20"/>
                <w:szCs w:val="20"/>
              </w:rPr>
            </w:pPr>
            <w:r w:rsidRPr="000972B6">
              <w:rPr>
                <w:b/>
                <w:iCs/>
                <w:color w:val="000000"/>
                <w:sz w:val="20"/>
                <w:szCs w:val="20"/>
              </w:rPr>
              <w:t>2</w:t>
            </w:r>
          </w:p>
        </w:tc>
        <w:tc>
          <w:tcPr>
            <w:tcW w:w="709" w:type="dxa"/>
            <w:shd w:val="clear" w:color="auto" w:fill="FFFFFF" w:themeFill="background1"/>
            <w:vAlign w:val="center"/>
          </w:tcPr>
          <w:p w:rsidR="000972B6" w:rsidRPr="00742149" w:rsidRDefault="000972B6" w:rsidP="000B3B3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uto"/>
            <w:vAlign w:val="center"/>
          </w:tcPr>
          <w:p w:rsidR="000972B6" w:rsidRPr="008738E0" w:rsidRDefault="000972B6"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0972B6" w:rsidRPr="000972B6" w:rsidRDefault="000972B6" w:rsidP="000B3B38">
            <w:pPr>
              <w:tabs>
                <w:tab w:val="left" w:pos="1178"/>
                <w:tab w:val="left" w:pos="9053"/>
              </w:tabs>
              <w:spacing w:line="240" w:lineRule="auto"/>
              <w:jc w:val="center"/>
              <w:rPr>
                <w:b/>
                <w:iCs/>
                <w:color w:val="000000"/>
                <w:sz w:val="20"/>
                <w:szCs w:val="20"/>
              </w:rPr>
            </w:pPr>
            <w:r w:rsidRPr="000972B6">
              <w:rPr>
                <w:b/>
                <w:iCs/>
                <w:color w:val="000000"/>
                <w:sz w:val="20"/>
                <w:szCs w:val="20"/>
              </w:rPr>
              <w:t>8</w:t>
            </w:r>
          </w:p>
        </w:tc>
        <w:tc>
          <w:tcPr>
            <w:tcW w:w="698" w:type="dxa"/>
            <w:shd w:val="clear" w:color="auto" w:fill="auto"/>
            <w:vAlign w:val="center"/>
          </w:tcPr>
          <w:p w:rsidR="000972B6" w:rsidRPr="000972B6" w:rsidRDefault="000972B6" w:rsidP="000B3B38">
            <w:pPr>
              <w:tabs>
                <w:tab w:val="left" w:pos="1178"/>
                <w:tab w:val="left" w:pos="9053"/>
              </w:tabs>
              <w:spacing w:line="240" w:lineRule="auto"/>
              <w:jc w:val="center"/>
              <w:rPr>
                <w:iCs/>
                <w:color w:val="000000"/>
                <w:sz w:val="20"/>
                <w:szCs w:val="20"/>
              </w:rPr>
            </w:pPr>
            <w:r w:rsidRPr="000972B6">
              <w:rPr>
                <w:iCs/>
                <w:color w:val="000000"/>
                <w:sz w:val="20"/>
                <w:szCs w:val="20"/>
              </w:rPr>
              <w:t>3</w:t>
            </w:r>
          </w:p>
        </w:tc>
        <w:tc>
          <w:tcPr>
            <w:tcW w:w="691" w:type="dxa"/>
            <w:shd w:val="clear" w:color="auto" w:fill="BFBFBF" w:themeFill="background1" w:themeFillShade="BF"/>
            <w:vAlign w:val="center"/>
          </w:tcPr>
          <w:p w:rsidR="000972B6" w:rsidRPr="00EF6D59" w:rsidRDefault="000972B6" w:rsidP="000B3B38">
            <w:pPr>
              <w:tabs>
                <w:tab w:val="left" w:pos="1178"/>
                <w:tab w:val="left" w:pos="9053"/>
              </w:tabs>
              <w:spacing w:line="240" w:lineRule="auto"/>
              <w:jc w:val="center"/>
              <w:rPr>
                <w:b/>
                <w:iCs/>
                <w:color w:val="000000"/>
                <w:sz w:val="20"/>
                <w:szCs w:val="20"/>
              </w:rPr>
            </w:pPr>
            <w:r w:rsidRPr="00EF6D59">
              <w:rPr>
                <w:b/>
                <w:iCs/>
                <w:color w:val="000000"/>
                <w:sz w:val="20"/>
                <w:szCs w:val="20"/>
              </w:rPr>
              <w:t>7</w:t>
            </w:r>
          </w:p>
        </w:tc>
        <w:tc>
          <w:tcPr>
            <w:tcW w:w="690" w:type="dxa"/>
            <w:shd w:val="clear" w:color="auto" w:fill="FFFFFF" w:themeFill="background1"/>
            <w:vAlign w:val="center"/>
          </w:tcPr>
          <w:p w:rsidR="000972B6" w:rsidRPr="00EF6D59" w:rsidRDefault="000972B6" w:rsidP="000B3B3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972B6" w:rsidRPr="00EF6D59" w:rsidRDefault="000972B6" w:rsidP="000B3B38">
            <w:pPr>
              <w:tabs>
                <w:tab w:val="left" w:pos="1178"/>
                <w:tab w:val="left" w:pos="9053"/>
              </w:tabs>
              <w:spacing w:line="240" w:lineRule="auto"/>
              <w:jc w:val="center"/>
              <w:rPr>
                <w:iCs/>
                <w:color w:val="000000"/>
                <w:sz w:val="20"/>
                <w:szCs w:val="20"/>
              </w:rPr>
            </w:pPr>
          </w:p>
        </w:tc>
        <w:tc>
          <w:tcPr>
            <w:tcW w:w="991" w:type="dxa"/>
            <w:shd w:val="clear" w:color="auto" w:fill="BFBFBF" w:themeFill="background1" w:themeFillShade="BF"/>
            <w:vAlign w:val="center"/>
          </w:tcPr>
          <w:p w:rsidR="000972B6" w:rsidRPr="00EB07E0" w:rsidRDefault="000972B6" w:rsidP="000B3B38">
            <w:pPr>
              <w:tabs>
                <w:tab w:val="left" w:pos="1178"/>
                <w:tab w:val="left" w:pos="9053"/>
              </w:tabs>
              <w:spacing w:line="240" w:lineRule="auto"/>
              <w:jc w:val="center"/>
              <w:rPr>
                <w:b/>
                <w:iCs/>
                <w:color w:val="000000"/>
                <w:sz w:val="20"/>
                <w:szCs w:val="20"/>
              </w:rPr>
            </w:pPr>
            <w:r>
              <w:rPr>
                <w:b/>
                <w:iCs/>
                <w:color w:val="000000"/>
                <w:sz w:val="20"/>
                <w:szCs w:val="20"/>
              </w:rPr>
              <w:t>10</w:t>
            </w:r>
          </w:p>
        </w:tc>
        <w:tc>
          <w:tcPr>
            <w:tcW w:w="709" w:type="dxa"/>
            <w:shd w:val="clear" w:color="auto" w:fill="A6A6A6" w:themeFill="background1" w:themeFillShade="A6"/>
            <w:vAlign w:val="center"/>
          </w:tcPr>
          <w:p w:rsidR="000972B6" w:rsidRPr="00EF6D59" w:rsidRDefault="000972B6" w:rsidP="000B3B38">
            <w:pPr>
              <w:tabs>
                <w:tab w:val="left" w:pos="1178"/>
                <w:tab w:val="left" w:pos="9053"/>
              </w:tabs>
              <w:spacing w:line="240" w:lineRule="auto"/>
              <w:jc w:val="center"/>
              <w:rPr>
                <w:b/>
                <w:iCs/>
                <w:color w:val="000000"/>
                <w:sz w:val="20"/>
                <w:szCs w:val="20"/>
              </w:rPr>
            </w:pPr>
            <w:r>
              <w:rPr>
                <w:b/>
                <w:iCs/>
                <w:color w:val="000000"/>
                <w:sz w:val="20"/>
                <w:szCs w:val="20"/>
              </w:rPr>
              <w:t>1,25</w:t>
            </w:r>
          </w:p>
        </w:tc>
      </w:tr>
      <w:tr w:rsidR="000972B6" w:rsidRPr="00884D76" w:rsidTr="000B3B38">
        <w:tc>
          <w:tcPr>
            <w:tcW w:w="2665" w:type="dxa"/>
            <w:shd w:val="clear" w:color="auto" w:fill="auto"/>
          </w:tcPr>
          <w:p w:rsidR="000972B6" w:rsidRPr="00884D76" w:rsidRDefault="000972B6" w:rsidP="000B3B38">
            <w:pPr>
              <w:tabs>
                <w:tab w:val="left" w:pos="1178"/>
                <w:tab w:val="left" w:pos="9053"/>
              </w:tabs>
              <w:spacing w:line="240" w:lineRule="auto"/>
              <w:jc w:val="left"/>
              <w:rPr>
                <w:i/>
                <w:iCs/>
                <w:color w:val="000000"/>
                <w:sz w:val="24"/>
                <w:szCs w:val="24"/>
              </w:rPr>
            </w:pPr>
            <w:r w:rsidRPr="00884D76">
              <w:rPr>
                <w:iCs/>
                <w:color w:val="000000"/>
                <w:sz w:val="20"/>
                <w:szCs w:val="20"/>
              </w:rPr>
              <w:lastRenderedPageBreak/>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0972B6" w:rsidRPr="000972B6" w:rsidRDefault="000972B6" w:rsidP="000B3B38">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708" w:type="dxa"/>
            <w:shd w:val="clear" w:color="auto" w:fill="BFBFBF" w:themeFill="background1" w:themeFillShade="BF"/>
            <w:vAlign w:val="center"/>
          </w:tcPr>
          <w:p w:rsidR="000972B6" w:rsidRPr="000972B6" w:rsidRDefault="000972B6" w:rsidP="000B3B38">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FFFFFF" w:themeFill="background1"/>
            <w:vAlign w:val="center"/>
          </w:tcPr>
          <w:p w:rsidR="000972B6" w:rsidRPr="00742149" w:rsidRDefault="000972B6" w:rsidP="000B3B3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uto"/>
            <w:vAlign w:val="center"/>
          </w:tcPr>
          <w:p w:rsidR="000972B6" w:rsidRPr="008738E0" w:rsidRDefault="000972B6"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0972B6" w:rsidRPr="000972B6" w:rsidRDefault="000972B6" w:rsidP="000B3B38">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698" w:type="dxa"/>
            <w:shd w:val="clear" w:color="auto" w:fill="auto"/>
            <w:vAlign w:val="center"/>
          </w:tcPr>
          <w:p w:rsidR="000972B6" w:rsidRPr="000972B6" w:rsidRDefault="000972B6" w:rsidP="000B3B38">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691" w:type="dxa"/>
            <w:shd w:val="clear" w:color="auto" w:fill="BFBFBF" w:themeFill="background1" w:themeFillShade="BF"/>
            <w:vAlign w:val="center"/>
          </w:tcPr>
          <w:p w:rsidR="000972B6" w:rsidRPr="00EF6D59" w:rsidRDefault="000972B6" w:rsidP="000B3B38">
            <w:pPr>
              <w:tabs>
                <w:tab w:val="left" w:pos="1178"/>
                <w:tab w:val="left" w:pos="9053"/>
              </w:tabs>
              <w:spacing w:line="240" w:lineRule="auto"/>
              <w:jc w:val="center"/>
              <w:rPr>
                <w:b/>
                <w:iCs/>
                <w:color w:val="000000"/>
                <w:sz w:val="20"/>
                <w:szCs w:val="20"/>
              </w:rPr>
            </w:pPr>
            <w:r w:rsidRPr="00EF6D59">
              <w:rPr>
                <w:b/>
                <w:iCs/>
                <w:color w:val="000000"/>
                <w:sz w:val="20"/>
                <w:szCs w:val="20"/>
              </w:rPr>
              <w:t>0</w:t>
            </w:r>
          </w:p>
        </w:tc>
        <w:tc>
          <w:tcPr>
            <w:tcW w:w="690" w:type="dxa"/>
            <w:shd w:val="clear" w:color="auto" w:fill="FFFFFF" w:themeFill="background1"/>
            <w:vAlign w:val="center"/>
          </w:tcPr>
          <w:p w:rsidR="000972B6" w:rsidRPr="00EF6D59" w:rsidRDefault="000972B6" w:rsidP="000B3B3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972B6" w:rsidRPr="00EF6D59" w:rsidRDefault="000972B6" w:rsidP="000B3B38">
            <w:pPr>
              <w:tabs>
                <w:tab w:val="left" w:pos="1178"/>
                <w:tab w:val="left" w:pos="9053"/>
              </w:tabs>
              <w:spacing w:line="240" w:lineRule="auto"/>
              <w:jc w:val="center"/>
              <w:rPr>
                <w:iCs/>
                <w:color w:val="000000"/>
                <w:sz w:val="20"/>
                <w:szCs w:val="20"/>
              </w:rPr>
            </w:pPr>
          </w:p>
        </w:tc>
        <w:tc>
          <w:tcPr>
            <w:tcW w:w="991" w:type="dxa"/>
            <w:shd w:val="clear" w:color="auto" w:fill="BFBFBF" w:themeFill="background1" w:themeFillShade="BF"/>
            <w:vAlign w:val="center"/>
          </w:tcPr>
          <w:p w:rsidR="000972B6" w:rsidRPr="00EB07E0" w:rsidRDefault="000972B6" w:rsidP="000B3B38">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0972B6" w:rsidRPr="00EF6D59" w:rsidRDefault="000972B6" w:rsidP="000B3B38">
            <w:pPr>
              <w:tabs>
                <w:tab w:val="left" w:pos="1178"/>
                <w:tab w:val="left" w:pos="9053"/>
              </w:tabs>
              <w:spacing w:line="240" w:lineRule="auto"/>
              <w:jc w:val="center"/>
              <w:rPr>
                <w:b/>
                <w:iCs/>
                <w:color w:val="000000"/>
                <w:sz w:val="20"/>
                <w:szCs w:val="20"/>
              </w:rPr>
            </w:pPr>
            <w:r w:rsidRPr="00EF6D59">
              <w:rPr>
                <w:b/>
                <w:iCs/>
                <w:color w:val="000000"/>
                <w:sz w:val="20"/>
                <w:szCs w:val="20"/>
              </w:rPr>
              <w:t>0</w:t>
            </w:r>
          </w:p>
        </w:tc>
      </w:tr>
      <w:tr w:rsidR="000972B6" w:rsidRPr="00884D76" w:rsidTr="000B3B38">
        <w:tc>
          <w:tcPr>
            <w:tcW w:w="2665" w:type="dxa"/>
            <w:shd w:val="clear" w:color="auto" w:fill="auto"/>
          </w:tcPr>
          <w:p w:rsidR="000972B6" w:rsidRPr="00884D76" w:rsidRDefault="000972B6" w:rsidP="000B3B3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0972B6" w:rsidRPr="000972B6" w:rsidRDefault="000972B6" w:rsidP="000B3B38">
            <w:pPr>
              <w:tabs>
                <w:tab w:val="left" w:pos="1178"/>
                <w:tab w:val="left" w:pos="9053"/>
              </w:tabs>
              <w:spacing w:line="240" w:lineRule="auto"/>
              <w:jc w:val="center"/>
              <w:rPr>
                <w:iCs/>
                <w:color w:val="000000"/>
                <w:sz w:val="20"/>
                <w:szCs w:val="20"/>
              </w:rPr>
            </w:pPr>
            <w:r w:rsidRPr="000972B6">
              <w:rPr>
                <w:iCs/>
                <w:color w:val="000000"/>
                <w:sz w:val="20"/>
                <w:szCs w:val="20"/>
              </w:rPr>
              <w:t>17</w:t>
            </w:r>
          </w:p>
        </w:tc>
        <w:tc>
          <w:tcPr>
            <w:tcW w:w="708" w:type="dxa"/>
            <w:shd w:val="clear" w:color="auto" w:fill="BFBFBF" w:themeFill="background1" w:themeFillShade="BF"/>
            <w:vAlign w:val="center"/>
          </w:tcPr>
          <w:p w:rsidR="000972B6" w:rsidRPr="000972B6" w:rsidRDefault="000972B6" w:rsidP="000B3B38">
            <w:pPr>
              <w:tabs>
                <w:tab w:val="left" w:pos="1178"/>
                <w:tab w:val="left" w:pos="9053"/>
              </w:tabs>
              <w:spacing w:line="240" w:lineRule="auto"/>
              <w:jc w:val="center"/>
              <w:rPr>
                <w:b/>
                <w:iCs/>
                <w:color w:val="000000"/>
                <w:sz w:val="20"/>
                <w:szCs w:val="20"/>
              </w:rPr>
            </w:pPr>
            <w:r w:rsidRPr="000972B6">
              <w:rPr>
                <w:b/>
                <w:iCs/>
                <w:color w:val="000000"/>
                <w:sz w:val="20"/>
                <w:szCs w:val="20"/>
              </w:rPr>
              <w:t>1</w:t>
            </w:r>
          </w:p>
        </w:tc>
        <w:tc>
          <w:tcPr>
            <w:tcW w:w="709" w:type="dxa"/>
            <w:shd w:val="clear" w:color="auto" w:fill="FFFFFF" w:themeFill="background1"/>
            <w:vAlign w:val="center"/>
          </w:tcPr>
          <w:p w:rsidR="000972B6" w:rsidRPr="00742149" w:rsidRDefault="000972B6" w:rsidP="000B3B3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uto"/>
            <w:vAlign w:val="center"/>
          </w:tcPr>
          <w:p w:rsidR="000972B6" w:rsidRPr="008738E0" w:rsidRDefault="000972B6"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0972B6" w:rsidRPr="000972B6" w:rsidRDefault="000972B6" w:rsidP="000B3B38">
            <w:pPr>
              <w:tabs>
                <w:tab w:val="left" w:pos="1178"/>
                <w:tab w:val="left" w:pos="9053"/>
              </w:tabs>
              <w:spacing w:line="240" w:lineRule="auto"/>
              <w:jc w:val="center"/>
              <w:rPr>
                <w:b/>
                <w:iCs/>
                <w:color w:val="000000"/>
                <w:sz w:val="20"/>
                <w:szCs w:val="20"/>
              </w:rPr>
            </w:pPr>
            <w:r w:rsidRPr="000972B6">
              <w:rPr>
                <w:b/>
                <w:iCs/>
                <w:color w:val="000000"/>
                <w:sz w:val="20"/>
                <w:szCs w:val="20"/>
              </w:rPr>
              <w:t>18</w:t>
            </w:r>
          </w:p>
        </w:tc>
        <w:tc>
          <w:tcPr>
            <w:tcW w:w="698" w:type="dxa"/>
            <w:shd w:val="clear" w:color="auto" w:fill="auto"/>
            <w:vAlign w:val="center"/>
          </w:tcPr>
          <w:p w:rsidR="000972B6" w:rsidRPr="000972B6" w:rsidRDefault="000972B6" w:rsidP="000B3B38">
            <w:pPr>
              <w:tabs>
                <w:tab w:val="left" w:pos="1178"/>
                <w:tab w:val="left" w:pos="9053"/>
              </w:tabs>
              <w:spacing w:line="240" w:lineRule="auto"/>
              <w:jc w:val="center"/>
              <w:rPr>
                <w:iCs/>
                <w:color w:val="000000"/>
                <w:sz w:val="20"/>
                <w:szCs w:val="20"/>
              </w:rPr>
            </w:pPr>
            <w:r>
              <w:rPr>
                <w:iCs/>
                <w:color w:val="000000"/>
                <w:sz w:val="20"/>
                <w:szCs w:val="20"/>
              </w:rPr>
              <w:t>4</w:t>
            </w:r>
          </w:p>
        </w:tc>
        <w:tc>
          <w:tcPr>
            <w:tcW w:w="691" w:type="dxa"/>
            <w:shd w:val="clear" w:color="auto" w:fill="BFBFBF" w:themeFill="background1" w:themeFillShade="BF"/>
            <w:vAlign w:val="center"/>
          </w:tcPr>
          <w:p w:rsidR="000972B6" w:rsidRPr="00EF6D59" w:rsidRDefault="000972B6" w:rsidP="000B3B38">
            <w:pPr>
              <w:tabs>
                <w:tab w:val="left" w:pos="1178"/>
                <w:tab w:val="left" w:pos="9053"/>
              </w:tabs>
              <w:spacing w:line="240" w:lineRule="auto"/>
              <w:jc w:val="center"/>
              <w:rPr>
                <w:b/>
                <w:iCs/>
                <w:color w:val="000000"/>
                <w:sz w:val="20"/>
                <w:szCs w:val="20"/>
              </w:rPr>
            </w:pPr>
            <w:r w:rsidRPr="00EF6D59">
              <w:rPr>
                <w:b/>
                <w:iCs/>
                <w:color w:val="000000"/>
                <w:sz w:val="20"/>
                <w:szCs w:val="20"/>
              </w:rPr>
              <w:t>5</w:t>
            </w:r>
          </w:p>
        </w:tc>
        <w:tc>
          <w:tcPr>
            <w:tcW w:w="690" w:type="dxa"/>
            <w:shd w:val="clear" w:color="auto" w:fill="FFFFFF" w:themeFill="background1"/>
            <w:vAlign w:val="center"/>
          </w:tcPr>
          <w:p w:rsidR="000972B6" w:rsidRPr="00EF6D59" w:rsidRDefault="000972B6" w:rsidP="000B3B3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972B6" w:rsidRPr="00EF6D59" w:rsidRDefault="000972B6" w:rsidP="000B3B38">
            <w:pPr>
              <w:tabs>
                <w:tab w:val="left" w:pos="1178"/>
                <w:tab w:val="left" w:pos="9053"/>
              </w:tabs>
              <w:spacing w:line="240" w:lineRule="auto"/>
              <w:jc w:val="center"/>
              <w:rPr>
                <w:iCs/>
                <w:color w:val="000000"/>
                <w:sz w:val="20"/>
                <w:szCs w:val="20"/>
              </w:rPr>
            </w:pPr>
          </w:p>
        </w:tc>
        <w:tc>
          <w:tcPr>
            <w:tcW w:w="991" w:type="dxa"/>
            <w:shd w:val="clear" w:color="auto" w:fill="BFBFBF" w:themeFill="background1" w:themeFillShade="BF"/>
            <w:vAlign w:val="center"/>
          </w:tcPr>
          <w:p w:rsidR="000972B6" w:rsidRPr="00EB07E0" w:rsidRDefault="000972B6" w:rsidP="000B3B38">
            <w:pPr>
              <w:tabs>
                <w:tab w:val="left" w:pos="1178"/>
                <w:tab w:val="left" w:pos="9053"/>
              </w:tabs>
              <w:spacing w:line="240" w:lineRule="auto"/>
              <w:jc w:val="center"/>
              <w:rPr>
                <w:b/>
                <w:iCs/>
                <w:color w:val="000000"/>
                <w:sz w:val="20"/>
                <w:szCs w:val="20"/>
              </w:rPr>
            </w:pPr>
            <w:r>
              <w:rPr>
                <w:b/>
                <w:iCs/>
                <w:color w:val="000000"/>
                <w:sz w:val="20"/>
                <w:szCs w:val="20"/>
              </w:rPr>
              <w:t>9</w:t>
            </w:r>
          </w:p>
        </w:tc>
        <w:tc>
          <w:tcPr>
            <w:tcW w:w="709" w:type="dxa"/>
            <w:shd w:val="clear" w:color="auto" w:fill="A6A6A6" w:themeFill="background1" w:themeFillShade="A6"/>
            <w:vAlign w:val="center"/>
          </w:tcPr>
          <w:p w:rsidR="000972B6" w:rsidRPr="00EF6D59" w:rsidRDefault="000972B6" w:rsidP="000972B6">
            <w:pPr>
              <w:tabs>
                <w:tab w:val="left" w:pos="1178"/>
                <w:tab w:val="left" w:pos="9053"/>
              </w:tabs>
              <w:spacing w:line="240" w:lineRule="auto"/>
              <w:jc w:val="center"/>
              <w:rPr>
                <w:b/>
                <w:iCs/>
                <w:color w:val="000000"/>
                <w:sz w:val="20"/>
                <w:szCs w:val="20"/>
              </w:rPr>
            </w:pPr>
            <w:r>
              <w:rPr>
                <w:b/>
                <w:iCs/>
                <w:color w:val="000000"/>
                <w:sz w:val="20"/>
                <w:szCs w:val="20"/>
              </w:rPr>
              <w:t>0,50</w:t>
            </w:r>
          </w:p>
        </w:tc>
      </w:tr>
      <w:tr w:rsidR="000972B6" w:rsidRPr="00884D76" w:rsidTr="000B3B38">
        <w:tc>
          <w:tcPr>
            <w:tcW w:w="2665" w:type="dxa"/>
            <w:shd w:val="clear" w:color="auto" w:fill="auto"/>
          </w:tcPr>
          <w:p w:rsidR="000972B6" w:rsidRPr="00884D76" w:rsidRDefault="000972B6" w:rsidP="000B3B3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0972B6" w:rsidRPr="000972B6" w:rsidRDefault="000972B6" w:rsidP="000B3B38">
            <w:pPr>
              <w:tabs>
                <w:tab w:val="left" w:pos="1178"/>
                <w:tab w:val="left" w:pos="9053"/>
              </w:tabs>
              <w:spacing w:line="240" w:lineRule="auto"/>
              <w:jc w:val="center"/>
              <w:rPr>
                <w:iCs/>
                <w:color w:val="000000"/>
                <w:sz w:val="20"/>
                <w:szCs w:val="20"/>
              </w:rPr>
            </w:pPr>
            <w:r w:rsidRPr="000972B6">
              <w:rPr>
                <w:iCs/>
                <w:color w:val="000000"/>
                <w:sz w:val="20"/>
                <w:szCs w:val="20"/>
              </w:rPr>
              <w:t>6</w:t>
            </w:r>
          </w:p>
        </w:tc>
        <w:tc>
          <w:tcPr>
            <w:tcW w:w="708" w:type="dxa"/>
            <w:shd w:val="clear" w:color="auto" w:fill="BFBFBF" w:themeFill="background1" w:themeFillShade="BF"/>
            <w:vAlign w:val="center"/>
          </w:tcPr>
          <w:p w:rsidR="000972B6" w:rsidRPr="000972B6" w:rsidRDefault="000972B6" w:rsidP="000B3B38">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FFFFFF" w:themeFill="background1"/>
            <w:vAlign w:val="center"/>
          </w:tcPr>
          <w:p w:rsidR="000972B6" w:rsidRPr="00742149" w:rsidRDefault="000972B6" w:rsidP="000B3B3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uto"/>
            <w:vAlign w:val="center"/>
          </w:tcPr>
          <w:p w:rsidR="000972B6" w:rsidRPr="008738E0" w:rsidRDefault="000972B6"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0972B6" w:rsidRPr="000972B6" w:rsidRDefault="000972B6" w:rsidP="000B3B38">
            <w:pPr>
              <w:tabs>
                <w:tab w:val="left" w:pos="1178"/>
                <w:tab w:val="left" w:pos="9053"/>
              </w:tabs>
              <w:spacing w:line="240" w:lineRule="auto"/>
              <w:jc w:val="center"/>
              <w:rPr>
                <w:b/>
                <w:iCs/>
                <w:color w:val="000000"/>
                <w:sz w:val="20"/>
                <w:szCs w:val="20"/>
              </w:rPr>
            </w:pPr>
            <w:r w:rsidRPr="000972B6">
              <w:rPr>
                <w:b/>
                <w:iCs/>
                <w:color w:val="000000"/>
                <w:sz w:val="20"/>
                <w:szCs w:val="20"/>
              </w:rPr>
              <w:t>6</w:t>
            </w:r>
          </w:p>
        </w:tc>
        <w:tc>
          <w:tcPr>
            <w:tcW w:w="698" w:type="dxa"/>
            <w:shd w:val="clear" w:color="auto" w:fill="auto"/>
            <w:vAlign w:val="center"/>
          </w:tcPr>
          <w:p w:rsidR="000972B6" w:rsidRPr="000972B6" w:rsidRDefault="000972B6" w:rsidP="000B3B38">
            <w:pPr>
              <w:tabs>
                <w:tab w:val="left" w:pos="1178"/>
                <w:tab w:val="left" w:pos="9053"/>
              </w:tabs>
              <w:spacing w:line="240" w:lineRule="auto"/>
              <w:jc w:val="center"/>
              <w:rPr>
                <w:iCs/>
                <w:color w:val="000000"/>
                <w:sz w:val="20"/>
                <w:szCs w:val="20"/>
              </w:rPr>
            </w:pPr>
            <w:r w:rsidRPr="000972B6">
              <w:rPr>
                <w:iCs/>
                <w:color w:val="000000"/>
                <w:sz w:val="20"/>
                <w:szCs w:val="20"/>
              </w:rPr>
              <w:t>3</w:t>
            </w:r>
          </w:p>
        </w:tc>
        <w:tc>
          <w:tcPr>
            <w:tcW w:w="691" w:type="dxa"/>
            <w:shd w:val="clear" w:color="auto" w:fill="BFBFBF" w:themeFill="background1" w:themeFillShade="BF"/>
            <w:vAlign w:val="center"/>
          </w:tcPr>
          <w:p w:rsidR="000972B6" w:rsidRPr="00EF6D59" w:rsidRDefault="000972B6" w:rsidP="000B3B38">
            <w:pPr>
              <w:tabs>
                <w:tab w:val="left" w:pos="1178"/>
                <w:tab w:val="left" w:pos="9053"/>
              </w:tabs>
              <w:spacing w:line="240" w:lineRule="auto"/>
              <w:jc w:val="center"/>
              <w:rPr>
                <w:b/>
                <w:iCs/>
                <w:color w:val="000000"/>
                <w:sz w:val="20"/>
                <w:szCs w:val="20"/>
              </w:rPr>
            </w:pPr>
            <w:r w:rsidRPr="00EF6D59">
              <w:rPr>
                <w:b/>
                <w:iCs/>
                <w:color w:val="000000"/>
                <w:sz w:val="20"/>
                <w:szCs w:val="20"/>
              </w:rPr>
              <w:t>3</w:t>
            </w:r>
          </w:p>
        </w:tc>
        <w:tc>
          <w:tcPr>
            <w:tcW w:w="690" w:type="dxa"/>
            <w:shd w:val="clear" w:color="auto" w:fill="FFFFFF" w:themeFill="background1"/>
            <w:vAlign w:val="center"/>
          </w:tcPr>
          <w:p w:rsidR="000972B6" w:rsidRPr="00EF6D59" w:rsidRDefault="000972B6" w:rsidP="000B3B3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972B6" w:rsidRPr="00EF6D59" w:rsidRDefault="000972B6" w:rsidP="000B3B38">
            <w:pPr>
              <w:tabs>
                <w:tab w:val="left" w:pos="1178"/>
                <w:tab w:val="left" w:pos="9053"/>
              </w:tabs>
              <w:spacing w:line="240" w:lineRule="auto"/>
              <w:jc w:val="center"/>
              <w:rPr>
                <w:iCs/>
                <w:color w:val="000000"/>
                <w:sz w:val="20"/>
                <w:szCs w:val="20"/>
              </w:rPr>
            </w:pPr>
          </w:p>
        </w:tc>
        <w:tc>
          <w:tcPr>
            <w:tcW w:w="991" w:type="dxa"/>
            <w:shd w:val="clear" w:color="auto" w:fill="BFBFBF" w:themeFill="background1" w:themeFillShade="BF"/>
            <w:vAlign w:val="center"/>
          </w:tcPr>
          <w:p w:rsidR="000972B6" w:rsidRPr="00EB07E0" w:rsidRDefault="000972B6" w:rsidP="000B3B38">
            <w:pPr>
              <w:tabs>
                <w:tab w:val="left" w:pos="1178"/>
                <w:tab w:val="left" w:pos="9053"/>
              </w:tabs>
              <w:spacing w:line="240" w:lineRule="auto"/>
              <w:jc w:val="center"/>
              <w:rPr>
                <w:b/>
                <w:iCs/>
                <w:color w:val="000000"/>
                <w:sz w:val="20"/>
                <w:szCs w:val="20"/>
              </w:rPr>
            </w:pPr>
            <w:r>
              <w:rPr>
                <w:b/>
                <w:iCs/>
                <w:color w:val="000000"/>
                <w:sz w:val="20"/>
                <w:szCs w:val="20"/>
              </w:rPr>
              <w:t>6</w:t>
            </w:r>
          </w:p>
        </w:tc>
        <w:tc>
          <w:tcPr>
            <w:tcW w:w="709" w:type="dxa"/>
            <w:shd w:val="clear" w:color="auto" w:fill="A6A6A6" w:themeFill="background1" w:themeFillShade="A6"/>
            <w:vAlign w:val="center"/>
          </w:tcPr>
          <w:p w:rsidR="000972B6" w:rsidRPr="00EF6D59" w:rsidRDefault="000972B6" w:rsidP="000B3B38">
            <w:pPr>
              <w:tabs>
                <w:tab w:val="left" w:pos="1178"/>
                <w:tab w:val="left" w:pos="9053"/>
              </w:tabs>
              <w:spacing w:line="240" w:lineRule="auto"/>
              <w:jc w:val="center"/>
              <w:rPr>
                <w:b/>
                <w:iCs/>
                <w:color w:val="000000"/>
                <w:sz w:val="20"/>
                <w:szCs w:val="20"/>
              </w:rPr>
            </w:pPr>
            <w:r>
              <w:rPr>
                <w:b/>
                <w:iCs/>
                <w:color w:val="000000"/>
                <w:sz w:val="20"/>
                <w:szCs w:val="20"/>
              </w:rPr>
              <w:t>2</w:t>
            </w:r>
          </w:p>
        </w:tc>
      </w:tr>
      <w:tr w:rsidR="000972B6" w:rsidRPr="00884D76" w:rsidTr="000B3B38">
        <w:tc>
          <w:tcPr>
            <w:tcW w:w="2665" w:type="dxa"/>
            <w:shd w:val="clear" w:color="auto" w:fill="auto"/>
          </w:tcPr>
          <w:p w:rsidR="000972B6" w:rsidRPr="00884D76" w:rsidRDefault="000972B6" w:rsidP="000B3B3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0972B6" w:rsidRPr="000972B6" w:rsidRDefault="000972B6" w:rsidP="000B3B38">
            <w:pPr>
              <w:tabs>
                <w:tab w:val="left" w:pos="1178"/>
                <w:tab w:val="left" w:pos="9053"/>
              </w:tabs>
              <w:spacing w:line="240" w:lineRule="auto"/>
              <w:jc w:val="center"/>
              <w:rPr>
                <w:iCs/>
                <w:color w:val="000000"/>
                <w:sz w:val="20"/>
                <w:szCs w:val="20"/>
              </w:rPr>
            </w:pPr>
            <w:r w:rsidRPr="000972B6">
              <w:rPr>
                <w:iCs/>
                <w:color w:val="000000"/>
                <w:sz w:val="20"/>
                <w:szCs w:val="20"/>
              </w:rPr>
              <w:t>76</w:t>
            </w:r>
          </w:p>
        </w:tc>
        <w:tc>
          <w:tcPr>
            <w:tcW w:w="708" w:type="dxa"/>
            <w:shd w:val="clear" w:color="auto" w:fill="BFBFBF" w:themeFill="background1" w:themeFillShade="BF"/>
            <w:vAlign w:val="center"/>
          </w:tcPr>
          <w:p w:rsidR="000972B6" w:rsidRPr="000972B6" w:rsidRDefault="000972B6" w:rsidP="000B3B38">
            <w:pPr>
              <w:tabs>
                <w:tab w:val="left" w:pos="1178"/>
                <w:tab w:val="left" w:pos="9053"/>
              </w:tabs>
              <w:spacing w:line="240" w:lineRule="auto"/>
              <w:jc w:val="center"/>
              <w:rPr>
                <w:b/>
                <w:iCs/>
                <w:color w:val="000000"/>
                <w:sz w:val="20"/>
                <w:szCs w:val="20"/>
              </w:rPr>
            </w:pPr>
            <w:r w:rsidRPr="000972B6">
              <w:rPr>
                <w:b/>
                <w:iCs/>
                <w:color w:val="000000"/>
                <w:sz w:val="20"/>
                <w:szCs w:val="20"/>
              </w:rPr>
              <w:t>1</w:t>
            </w:r>
          </w:p>
        </w:tc>
        <w:tc>
          <w:tcPr>
            <w:tcW w:w="709" w:type="dxa"/>
            <w:shd w:val="clear" w:color="auto" w:fill="FFFFFF" w:themeFill="background1"/>
            <w:vAlign w:val="center"/>
          </w:tcPr>
          <w:p w:rsidR="000972B6" w:rsidRPr="00742149" w:rsidRDefault="000972B6" w:rsidP="000B3B3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auto"/>
            <w:vAlign w:val="center"/>
          </w:tcPr>
          <w:p w:rsidR="000972B6" w:rsidRPr="008738E0" w:rsidRDefault="000972B6" w:rsidP="000B3B3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992" w:type="dxa"/>
            <w:shd w:val="clear" w:color="auto" w:fill="BFBFBF" w:themeFill="background1" w:themeFillShade="BF"/>
            <w:vAlign w:val="center"/>
          </w:tcPr>
          <w:p w:rsidR="000972B6" w:rsidRPr="000972B6" w:rsidRDefault="000972B6" w:rsidP="000B3B38">
            <w:pPr>
              <w:tabs>
                <w:tab w:val="left" w:pos="1178"/>
                <w:tab w:val="left" w:pos="9053"/>
              </w:tabs>
              <w:spacing w:line="240" w:lineRule="auto"/>
              <w:jc w:val="center"/>
              <w:rPr>
                <w:b/>
                <w:iCs/>
                <w:color w:val="000000"/>
                <w:sz w:val="20"/>
                <w:szCs w:val="20"/>
              </w:rPr>
            </w:pPr>
            <w:r w:rsidRPr="000972B6">
              <w:rPr>
                <w:b/>
                <w:iCs/>
                <w:color w:val="000000"/>
                <w:sz w:val="20"/>
                <w:szCs w:val="20"/>
              </w:rPr>
              <w:t>77</w:t>
            </w:r>
          </w:p>
        </w:tc>
        <w:tc>
          <w:tcPr>
            <w:tcW w:w="698" w:type="dxa"/>
            <w:shd w:val="clear" w:color="auto" w:fill="auto"/>
            <w:vAlign w:val="center"/>
          </w:tcPr>
          <w:p w:rsidR="000972B6" w:rsidRPr="000972B6" w:rsidRDefault="000972B6" w:rsidP="000B3B38">
            <w:pPr>
              <w:tabs>
                <w:tab w:val="left" w:pos="1178"/>
                <w:tab w:val="left" w:pos="9053"/>
              </w:tabs>
              <w:spacing w:line="240" w:lineRule="auto"/>
              <w:jc w:val="center"/>
              <w:rPr>
                <w:iCs/>
                <w:color w:val="000000"/>
                <w:sz w:val="20"/>
                <w:szCs w:val="20"/>
              </w:rPr>
            </w:pPr>
            <w:r w:rsidRPr="000972B6">
              <w:rPr>
                <w:iCs/>
                <w:color w:val="000000"/>
                <w:sz w:val="20"/>
                <w:szCs w:val="20"/>
              </w:rPr>
              <w:t>11</w:t>
            </w:r>
          </w:p>
        </w:tc>
        <w:tc>
          <w:tcPr>
            <w:tcW w:w="691" w:type="dxa"/>
            <w:shd w:val="clear" w:color="auto" w:fill="BFBFBF" w:themeFill="background1" w:themeFillShade="BF"/>
            <w:vAlign w:val="center"/>
          </w:tcPr>
          <w:p w:rsidR="000972B6" w:rsidRPr="00EF6D59" w:rsidRDefault="000972B6" w:rsidP="000B3B38">
            <w:pPr>
              <w:tabs>
                <w:tab w:val="left" w:pos="1178"/>
                <w:tab w:val="left" w:pos="9053"/>
              </w:tabs>
              <w:spacing w:line="240" w:lineRule="auto"/>
              <w:jc w:val="center"/>
              <w:rPr>
                <w:b/>
                <w:iCs/>
                <w:color w:val="000000"/>
                <w:sz w:val="20"/>
                <w:szCs w:val="20"/>
              </w:rPr>
            </w:pPr>
            <w:r w:rsidRPr="00EF6D59">
              <w:rPr>
                <w:b/>
                <w:iCs/>
                <w:color w:val="000000"/>
                <w:sz w:val="20"/>
                <w:szCs w:val="20"/>
              </w:rPr>
              <w:t>8</w:t>
            </w:r>
          </w:p>
        </w:tc>
        <w:tc>
          <w:tcPr>
            <w:tcW w:w="690" w:type="dxa"/>
            <w:shd w:val="clear" w:color="auto" w:fill="FFFFFF" w:themeFill="background1"/>
            <w:vAlign w:val="center"/>
          </w:tcPr>
          <w:p w:rsidR="000972B6" w:rsidRPr="00EF6D59" w:rsidRDefault="000972B6" w:rsidP="000B3B3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972B6" w:rsidRPr="00EF6D59" w:rsidRDefault="000972B6" w:rsidP="000B3B38">
            <w:pPr>
              <w:tabs>
                <w:tab w:val="left" w:pos="1178"/>
                <w:tab w:val="left" w:pos="9053"/>
              </w:tabs>
              <w:spacing w:line="240" w:lineRule="auto"/>
              <w:jc w:val="center"/>
              <w:rPr>
                <w:iCs/>
                <w:color w:val="000000"/>
                <w:sz w:val="20"/>
                <w:szCs w:val="20"/>
              </w:rPr>
            </w:pPr>
          </w:p>
        </w:tc>
        <w:tc>
          <w:tcPr>
            <w:tcW w:w="991" w:type="dxa"/>
            <w:shd w:val="clear" w:color="auto" w:fill="BFBFBF" w:themeFill="background1" w:themeFillShade="BF"/>
            <w:vAlign w:val="center"/>
          </w:tcPr>
          <w:p w:rsidR="000972B6" w:rsidRPr="00EB07E0" w:rsidRDefault="000972B6" w:rsidP="000972B6">
            <w:pPr>
              <w:tabs>
                <w:tab w:val="left" w:pos="1178"/>
                <w:tab w:val="left" w:pos="9053"/>
              </w:tabs>
              <w:spacing w:line="240" w:lineRule="auto"/>
              <w:jc w:val="center"/>
              <w:rPr>
                <w:b/>
                <w:iCs/>
                <w:color w:val="000000"/>
                <w:sz w:val="20"/>
                <w:szCs w:val="20"/>
              </w:rPr>
            </w:pPr>
            <w:r>
              <w:rPr>
                <w:b/>
                <w:iCs/>
                <w:color w:val="000000"/>
                <w:sz w:val="20"/>
                <w:szCs w:val="20"/>
              </w:rPr>
              <w:t>19</w:t>
            </w:r>
          </w:p>
        </w:tc>
        <w:tc>
          <w:tcPr>
            <w:tcW w:w="709" w:type="dxa"/>
            <w:shd w:val="clear" w:color="auto" w:fill="A6A6A6" w:themeFill="background1" w:themeFillShade="A6"/>
            <w:vAlign w:val="center"/>
          </w:tcPr>
          <w:p w:rsidR="000972B6" w:rsidRPr="00EF6D59" w:rsidRDefault="000972B6" w:rsidP="000972B6">
            <w:pPr>
              <w:tabs>
                <w:tab w:val="left" w:pos="1178"/>
                <w:tab w:val="left" w:pos="9053"/>
              </w:tabs>
              <w:spacing w:line="240" w:lineRule="auto"/>
              <w:jc w:val="center"/>
              <w:rPr>
                <w:b/>
                <w:iCs/>
                <w:color w:val="000000"/>
                <w:sz w:val="20"/>
                <w:szCs w:val="20"/>
              </w:rPr>
            </w:pPr>
            <w:r>
              <w:rPr>
                <w:b/>
                <w:iCs/>
                <w:color w:val="000000"/>
                <w:sz w:val="20"/>
                <w:szCs w:val="20"/>
              </w:rPr>
              <w:t>0,24</w:t>
            </w:r>
          </w:p>
        </w:tc>
      </w:tr>
    </w:tbl>
    <w:p w:rsidR="000972B6" w:rsidRDefault="000972B6" w:rsidP="00A57D58">
      <w:pPr>
        <w:tabs>
          <w:tab w:val="left" w:pos="1178"/>
          <w:tab w:val="left" w:pos="9053"/>
        </w:tabs>
        <w:spacing w:line="240" w:lineRule="auto"/>
        <w:rPr>
          <w:i/>
          <w:iCs/>
          <w:color w:val="000000"/>
          <w:sz w:val="24"/>
          <w:szCs w:val="24"/>
        </w:rPr>
      </w:pP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 xml:space="preserve">Средняя нагрузка на сотрудника – </w:t>
      </w:r>
      <w:r w:rsidR="000972B6">
        <w:rPr>
          <w:sz w:val="24"/>
          <w:szCs w:val="24"/>
        </w:rPr>
        <w:t>5</w:t>
      </w:r>
      <w:r w:rsidRPr="00742149">
        <w:rPr>
          <w:sz w:val="24"/>
          <w:szCs w:val="24"/>
        </w:rPr>
        <w:t xml:space="preserve"> мероприятий</w:t>
      </w:r>
    </w:p>
    <w:p w:rsidR="00A57D58" w:rsidRPr="00742149" w:rsidRDefault="00A57D58" w:rsidP="00A57D58">
      <w:pPr>
        <w:tabs>
          <w:tab w:val="left" w:pos="1178"/>
          <w:tab w:val="left" w:pos="9053"/>
        </w:tabs>
        <w:spacing w:line="240" w:lineRule="auto"/>
        <w:ind w:firstLine="567"/>
        <w:rPr>
          <w:iCs/>
          <w:color w:val="000000"/>
          <w:sz w:val="24"/>
          <w:szCs w:val="24"/>
        </w:rPr>
      </w:pPr>
      <w:r w:rsidRPr="00742149">
        <w:rPr>
          <w:iCs/>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Предложения по повышению эффективности исполнения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rPr>
          <w:b/>
          <w:bCs/>
          <w:i/>
          <w:iCs/>
          <w:sz w:val="24"/>
          <w:szCs w:val="24"/>
        </w:rPr>
      </w:pPr>
    </w:p>
    <w:p w:rsidR="00A57D58" w:rsidRPr="00742149" w:rsidRDefault="00A57D58" w:rsidP="00A57D58">
      <w:pPr>
        <w:tabs>
          <w:tab w:val="left" w:pos="1178"/>
          <w:tab w:val="left" w:pos="9053"/>
        </w:tabs>
        <w:spacing w:line="240" w:lineRule="auto"/>
        <w:ind w:firstLine="709"/>
        <w:rPr>
          <w:b/>
          <w:bCs/>
          <w:i/>
          <w:iCs/>
          <w:sz w:val="24"/>
          <w:szCs w:val="24"/>
        </w:rPr>
      </w:pPr>
      <w:r w:rsidRPr="00742149">
        <w:rPr>
          <w:b/>
          <w:bCs/>
          <w:i/>
          <w:iCs/>
          <w:sz w:val="24"/>
          <w:szCs w:val="24"/>
        </w:rPr>
        <w:t>Сведения по осуществлению мероприятий государственного контроля (надзора) в отчетном периоде</w:t>
      </w:r>
    </w:p>
    <w:p w:rsidR="00F651CA" w:rsidRPr="00EF6D59" w:rsidRDefault="00C93172" w:rsidP="00F651CA">
      <w:pPr>
        <w:tabs>
          <w:tab w:val="left" w:pos="1178"/>
          <w:tab w:val="left" w:pos="9053"/>
        </w:tabs>
        <w:spacing w:line="240" w:lineRule="auto"/>
        <w:ind w:firstLine="709"/>
        <w:rPr>
          <w:sz w:val="24"/>
          <w:szCs w:val="24"/>
        </w:rPr>
      </w:pPr>
      <w:proofErr w:type="gramStart"/>
      <w:r w:rsidRPr="00742149">
        <w:rPr>
          <w:sz w:val="24"/>
          <w:szCs w:val="24"/>
        </w:rPr>
        <w:t xml:space="preserve">В отчетном периоде запланировано и проведено </w:t>
      </w:r>
      <w:r w:rsidR="000972B6">
        <w:rPr>
          <w:sz w:val="24"/>
          <w:szCs w:val="24"/>
        </w:rPr>
        <w:t>16</w:t>
      </w:r>
      <w:r w:rsidRPr="00742149">
        <w:rPr>
          <w:sz w:val="24"/>
          <w:szCs w:val="24"/>
        </w:rPr>
        <w:t xml:space="preserve"> плановых мероприятий систематического наблюдения  в отношении </w:t>
      </w:r>
      <w:r w:rsidR="000972B6">
        <w:rPr>
          <w:sz w:val="24"/>
          <w:szCs w:val="24"/>
        </w:rPr>
        <w:t xml:space="preserve">операторов связи, из них во 2-ом квартале 2017 </w:t>
      </w:r>
      <w:r w:rsidR="00F651CA" w:rsidRPr="00EF6D59">
        <w:rPr>
          <w:sz w:val="24"/>
          <w:szCs w:val="24"/>
        </w:rPr>
        <w:t>запланировано и проведено 8 плановых мероприятий систематического наблюдения  в отношении ПАО «МегаФон», ПАО «МТС», ПАО «Вымпел-Коммуникации», ООО НТС «Реал», ООО «</w:t>
      </w:r>
      <w:proofErr w:type="spellStart"/>
      <w:r w:rsidR="00F651CA" w:rsidRPr="00EF6D59">
        <w:rPr>
          <w:sz w:val="24"/>
          <w:szCs w:val="24"/>
        </w:rPr>
        <w:t>Техноком</w:t>
      </w:r>
      <w:proofErr w:type="spellEnd"/>
      <w:r w:rsidR="00F651CA" w:rsidRPr="00EF6D59">
        <w:rPr>
          <w:sz w:val="24"/>
          <w:szCs w:val="24"/>
        </w:rPr>
        <w:t xml:space="preserve"> Групп, АО «</w:t>
      </w:r>
      <w:proofErr w:type="spellStart"/>
      <w:r w:rsidR="00F651CA" w:rsidRPr="00EF6D59">
        <w:rPr>
          <w:sz w:val="24"/>
          <w:szCs w:val="24"/>
        </w:rPr>
        <w:t>Мобиком</w:t>
      </w:r>
      <w:proofErr w:type="spellEnd"/>
      <w:r w:rsidR="00F651CA" w:rsidRPr="00EF6D59">
        <w:rPr>
          <w:sz w:val="24"/>
          <w:szCs w:val="24"/>
        </w:rPr>
        <w:t xml:space="preserve"> Волга», ООО «Престиж-Интернет», ЗАО «</w:t>
      </w:r>
      <w:proofErr w:type="spellStart"/>
      <w:r w:rsidR="00F651CA" w:rsidRPr="00EF6D59">
        <w:rPr>
          <w:sz w:val="24"/>
          <w:szCs w:val="24"/>
        </w:rPr>
        <w:t>Кнауф</w:t>
      </w:r>
      <w:proofErr w:type="spellEnd"/>
      <w:r w:rsidR="00F651CA" w:rsidRPr="00EF6D59">
        <w:rPr>
          <w:sz w:val="24"/>
          <w:szCs w:val="24"/>
        </w:rPr>
        <w:t xml:space="preserve"> </w:t>
      </w:r>
      <w:proofErr w:type="spellStart"/>
      <w:r w:rsidR="00F651CA" w:rsidRPr="00EF6D59">
        <w:rPr>
          <w:sz w:val="24"/>
          <w:szCs w:val="24"/>
        </w:rPr>
        <w:t>ГипсБаскунчак</w:t>
      </w:r>
      <w:proofErr w:type="spellEnd"/>
      <w:r w:rsidR="00F651CA" w:rsidRPr="00EF6D59">
        <w:rPr>
          <w:sz w:val="24"/>
          <w:szCs w:val="24"/>
        </w:rPr>
        <w:t>».</w:t>
      </w:r>
      <w:proofErr w:type="gramEnd"/>
      <w:r w:rsidR="00F651CA" w:rsidRPr="00EF6D59">
        <w:rPr>
          <w:sz w:val="24"/>
          <w:szCs w:val="24"/>
        </w:rPr>
        <w:t xml:space="preserve"> В ходе мероприятия нарушений не выявлено. </w:t>
      </w:r>
    </w:p>
    <w:p w:rsidR="00F651CA" w:rsidRDefault="00F651CA" w:rsidP="00F651CA">
      <w:pPr>
        <w:tabs>
          <w:tab w:val="left" w:pos="1178"/>
          <w:tab w:val="left" w:pos="9053"/>
        </w:tabs>
        <w:spacing w:line="240" w:lineRule="auto"/>
        <w:ind w:firstLine="709"/>
        <w:rPr>
          <w:sz w:val="24"/>
          <w:szCs w:val="24"/>
        </w:rPr>
      </w:pPr>
      <w:proofErr w:type="gramStart"/>
      <w:r w:rsidRPr="00DF2385">
        <w:rPr>
          <w:sz w:val="24"/>
          <w:szCs w:val="24"/>
        </w:rPr>
        <w:t xml:space="preserve">Для рассмотрения информации полученной из Управления по Астраханской области филиала ФГУП «РЧЦ ЦФО» в Южном и </w:t>
      </w:r>
      <w:proofErr w:type="spellStart"/>
      <w:r w:rsidRPr="00DF2385">
        <w:rPr>
          <w:sz w:val="24"/>
          <w:szCs w:val="24"/>
        </w:rPr>
        <w:t>Северо-Кавказском</w:t>
      </w:r>
      <w:proofErr w:type="spellEnd"/>
      <w:r w:rsidRPr="00DF2385">
        <w:rPr>
          <w:sz w:val="24"/>
          <w:szCs w:val="24"/>
        </w:rPr>
        <w:t xml:space="preserve"> федеральных округах, а также проверки исполнения предписаний, проведено </w:t>
      </w:r>
      <w:r>
        <w:rPr>
          <w:sz w:val="24"/>
          <w:szCs w:val="24"/>
        </w:rPr>
        <w:t>1</w:t>
      </w:r>
      <w:r w:rsidR="004F1E8D">
        <w:rPr>
          <w:sz w:val="24"/>
          <w:szCs w:val="24"/>
        </w:rPr>
        <w:t>0</w:t>
      </w:r>
      <w:r w:rsidRPr="00DF2385">
        <w:rPr>
          <w:sz w:val="24"/>
          <w:szCs w:val="24"/>
        </w:rPr>
        <w:t xml:space="preserve"> внеплановых документарных проверок в отношении </w:t>
      </w:r>
      <w:r>
        <w:rPr>
          <w:sz w:val="24"/>
          <w:szCs w:val="24"/>
        </w:rPr>
        <w:t>операторов связи, из них во 2-м квартале проведено 7 контрольно (надзорных) мероприятий.</w:t>
      </w:r>
      <w:proofErr w:type="gramEnd"/>
    </w:p>
    <w:p w:rsidR="00F651CA" w:rsidRPr="00DF2385" w:rsidRDefault="00F651CA" w:rsidP="00F651CA">
      <w:pPr>
        <w:tabs>
          <w:tab w:val="left" w:pos="1178"/>
          <w:tab w:val="left" w:pos="9053"/>
        </w:tabs>
        <w:spacing w:line="240" w:lineRule="auto"/>
        <w:ind w:firstLine="709"/>
        <w:rPr>
          <w:sz w:val="24"/>
          <w:szCs w:val="24"/>
        </w:rPr>
      </w:pPr>
      <w:r w:rsidRPr="00DF2385">
        <w:rPr>
          <w:sz w:val="24"/>
          <w:szCs w:val="24"/>
        </w:rPr>
        <w:t xml:space="preserve"> По итогам проверок выявлены нарушения:</w:t>
      </w:r>
    </w:p>
    <w:p w:rsidR="00F651CA" w:rsidRPr="00DF2385" w:rsidRDefault="00F651CA" w:rsidP="00F651CA">
      <w:pPr>
        <w:tabs>
          <w:tab w:val="left" w:pos="1178"/>
          <w:tab w:val="left" w:pos="9053"/>
        </w:tabs>
        <w:spacing w:line="240" w:lineRule="auto"/>
        <w:ind w:firstLine="709"/>
        <w:rPr>
          <w:sz w:val="24"/>
          <w:szCs w:val="24"/>
        </w:rPr>
      </w:pPr>
      <w:r w:rsidRPr="00DF2385">
        <w:rPr>
          <w:sz w:val="24"/>
          <w:szCs w:val="24"/>
        </w:rPr>
        <w:t>- п. 1 ст. 24 Федерального закона от 07.07.2003 № 126-ФЗ «О связи»;</w:t>
      </w:r>
    </w:p>
    <w:p w:rsidR="00F651CA" w:rsidRPr="00DF2385" w:rsidRDefault="00F651CA" w:rsidP="00F651CA">
      <w:pPr>
        <w:tabs>
          <w:tab w:val="left" w:pos="1178"/>
          <w:tab w:val="left" w:pos="9053"/>
        </w:tabs>
        <w:spacing w:line="240" w:lineRule="auto"/>
        <w:ind w:firstLine="709"/>
        <w:rPr>
          <w:sz w:val="24"/>
          <w:szCs w:val="24"/>
          <w:highlight w:val="yellow"/>
        </w:rPr>
      </w:pPr>
      <w:r w:rsidRPr="00DF2385">
        <w:rPr>
          <w:sz w:val="24"/>
          <w:szCs w:val="24"/>
        </w:rPr>
        <w:t>-  п. 2 ст. 25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rsidR="00F651CA" w:rsidRDefault="00F651CA" w:rsidP="00F651CA">
      <w:pPr>
        <w:tabs>
          <w:tab w:val="left" w:pos="1178"/>
          <w:tab w:val="left" w:pos="9053"/>
        </w:tabs>
        <w:spacing w:line="240" w:lineRule="auto"/>
        <w:ind w:firstLine="709"/>
        <w:rPr>
          <w:sz w:val="24"/>
          <w:szCs w:val="24"/>
        </w:rPr>
      </w:pPr>
      <w:r>
        <w:rPr>
          <w:sz w:val="24"/>
          <w:szCs w:val="24"/>
        </w:rPr>
        <w:t>Операторам связи выданы предписания, а также возбуждены дела об административных правонарушениях.</w:t>
      </w:r>
    </w:p>
    <w:p w:rsidR="00C93172" w:rsidRDefault="00C93172" w:rsidP="00C93172">
      <w:pPr>
        <w:spacing w:line="240" w:lineRule="auto"/>
        <w:ind w:firstLine="709"/>
        <w:rPr>
          <w:sz w:val="24"/>
          <w:szCs w:val="24"/>
        </w:rPr>
      </w:pPr>
      <w:r w:rsidRPr="006A06AE">
        <w:rPr>
          <w:sz w:val="24"/>
          <w:szCs w:val="24"/>
        </w:rPr>
        <w:t>В течени</w:t>
      </w:r>
      <w:r w:rsidR="001D2627">
        <w:rPr>
          <w:sz w:val="24"/>
          <w:szCs w:val="24"/>
        </w:rPr>
        <w:t>е</w:t>
      </w:r>
      <w:r w:rsidRPr="006A06AE">
        <w:rPr>
          <w:sz w:val="24"/>
          <w:szCs w:val="24"/>
        </w:rPr>
        <w:t xml:space="preserve"> 1</w:t>
      </w:r>
      <w:r w:rsidR="00F651CA">
        <w:rPr>
          <w:sz w:val="24"/>
          <w:szCs w:val="24"/>
        </w:rPr>
        <w:t>-го полугодия</w:t>
      </w:r>
      <w:r w:rsidRPr="006A06AE">
        <w:rPr>
          <w:sz w:val="24"/>
          <w:szCs w:val="24"/>
        </w:rPr>
        <w:t xml:space="preserve"> 2017 года в адрес Управления поступило </w:t>
      </w:r>
      <w:r w:rsidR="00F651CA">
        <w:rPr>
          <w:sz w:val="24"/>
          <w:szCs w:val="24"/>
        </w:rPr>
        <w:t>123</w:t>
      </w:r>
      <w:r w:rsidRPr="006A06AE">
        <w:rPr>
          <w:sz w:val="24"/>
          <w:szCs w:val="24"/>
        </w:rPr>
        <w:t xml:space="preserve"> акт</w:t>
      </w:r>
      <w:r w:rsidR="00F651CA">
        <w:rPr>
          <w:sz w:val="24"/>
          <w:szCs w:val="24"/>
        </w:rPr>
        <w:t>а</w:t>
      </w:r>
      <w:r w:rsidRPr="006A06AE">
        <w:rPr>
          <w:sz w:val="24"/>
          <w:szCs w:val="24"/>
        </w:rPr>
        <w:t xml:space="preserve"> радиоконтроля.  По результатам рассмотрения актов Управлением составлено </w:t>
      </w:r>
      <w:r w:rsidR="00F651CA">
        <w:rPr>
          <w:sz w:val="24"/>
          <w:szCs w:val="24"/>
        </w:rPr>
        <w:t>245</w:t>
      </w:r>
      <w:r w:rsidRPr="006A06AE">
        <w:rPr>
          <w:sz w:val="24"/>
          <w:szCs w:val="24"/>
        </w:rPr>
        <w:t xml:space="preserve"> протокол</w:t>
      </w:r>
      <w:r w:rsidR="001D2627">
        <w:rPr>
          <w:sz w:val="24"/>
          <w:szCs w:val="24"/>
        </w:rPr>
        <w:t>ов</w:t>
      </w:r>
      <w:r w:rsidRPr="006A06AE">
        <w:rPr>
          <w:sz w:val="24"/>
          <w:szCs w:val="24"/>
        </w:rPr>
        <w:t xml:space="preserve"> об административных правонарушениях предусмотренных </w:t>
      </w:r>
      <w:proofErr w:type="gramStart"/>
      <w:r w:rsidRPr="006A06AE">
        <w:rPr>
          <w:sz w:val="24"/>
          <w:szCs w:val="24"/>
        </w:rPr>
        <w:t>ч</w:t>
      </w:r>
      <w:proofErr w:type="gramEnd"/>
      <w:r w:rsidRPr="006A06AE">
        <w:rPr>
          <w:sz w:val="24"/>
          <w:szCs w:val="24"/>
        </w:rPr>
        <w:t xml:space="preserve">. 1 и ч. 2 ст. 13.4 </w:t>
      </w:r>
      <w:proofErr w:type="spellStart"/>
      <w:r w:rsidRPr="006A06AE">
        <w:rPr>
          <w:sz w:val="24"/>
          <w:szCs w:val="24"/>
        </w:rPr>
        <w:t>КоАП</w:t>
      </w:r>
      <w:proofErr w:type="spellEnd"/>
      <w:r w:rsidRPr="006A06AE">
        <w:rPr>
          <w:sz w:val="24"/>
          <w:szCs w:val="24"/>
        </w:rPr>
        <w:t xml:space="preserve"> РФ</w:t>
      </w:r>
      <w:r w:rsidR="00F651CA">
        <w:rPr>
          <w:sz w:val="24"/>
          <w:szCs w:val="24"/>
        </w:rPr>
        <w:t>, из них</w:t>
      </w:r>
      <w:r w:rsidRPr="006A06AE">
        <w:rPr>
          <w:sz w:val="24"/>
          <w:szCs w:val="24"/>
        </w:rPr>
        <w:t xml:space="preserve"> </w:t>
      </w:r>
    </w:p>
    <w:p w:rsidR="00F651CA" w:rsidRPr="00082D0D" w:rsidRDefault="00F651CA" w:rsidP="00F651CA">
      <w:pPr>
        <w:spacing w:line="240" w:lineRule="auto"/>
        <w:ind w:firstLine="709"/>
        <w:rPr>
          <w:sz w:val="24"/>
          <w:szCs w:val="24"/>
        </w:rPr>
      </w:pPr>
      <w:r>
        <w:rPr>
          <w:sz w:val="24"/>
          <w:szCs w:val="24"/>
        </w:rPr>
        <w:t xml:space="preserve">во 2-м квартале </w:t>
      </w:r>
      <w:r w:rsidRPr="00082D0D">
        <w:rPr>
          <w:sz w:val="24"/>
          <w:szCs w:val="24"/>
        </w:rPr>
        <w:t>в адрес Управления поступило 63 акта радиоконтроля.  По результатам рассмотрения актов Управлением составлено 136 протокол</w:t>
      </w:r>
      <w:r>
        <w:rPr>
          <w:sz w:val="24"/>
          <w:szCs w:val="24"/>
        </w:rPr>
        <w:t>ов</w:t>
      </w:r>
      <w:r w:rsidRPr="00082D0D">
        <w:rPr>
          <w:sz w:val="24"/>
          <w:szCs w:val="24"/>
        </w:rPr>
        <w:t xml:space="preserve"> об административных правонарушениях предусмотренных </w:t>
      </w:r>
      <w:proofErr w:type="gramStart"/>
      <w:r w:rsidRPr="00082D0D">
        <w:rPr>
          <w:sz w:val="24"/>
          <w:szCs w:val="24"/>
        </w:rPr>
        <w:t>ч</w:t>
      </w:r>
      <w:proofErr w:type="gramEnd"/>
      <w:r w:rsidRPr="00082D0D">
        <w:rPr>
          <w:sz w:val="24"/>
          <w:szCs w:val="24"/>
        </w:rPr>
        <w:t xml:space="preserve">. 1 и ч. 2 ст. 13.4 </w:t>
      </w:r>
      <w:proofErr w:type="spellStart"/>
      <w:r w:rsidRPr="00082D0D">
        <w:rPr>
          <w:sz w:val="24"/>
          <w:szCs w:val="24"/>
        </w:rPr>
        <w:t>КоАП</w:t>
      </w:r>
      <w:proofErr w:type="spellEnd"/>
      <w:r w:rsidRPr="00082D0D">
        <w:rPr>
          <w:sz w:val="24"/>
          <w:szCs w:val="24"/>
        </w:rPr>
        <w:t xml:space="preserve"> РФ. </w:t>
      </w:r>
    </w:p>
    <w:p w:rsidR="00C93172" w:rsidRPr="006A06AE" w:rsidRDefault="00C93172" w:rsidP="00C93172">
      <w:pPr>
        <w:spacing w:line="240" w:lineRule="auto"/>
        <w:ind w:firstLine="709"/>
        <w:rPr>
          <w:sz w:val="24"/>
          <w:szCs w:val="24"/>
        </w:rPr>
      </w:pPr>
      <w:r w:rsidRPr="006A06AE">
        <w:rPr>
          <w:sz w:val="24"/>
          <w:szCs w:val="24"/>
        </w:rPr>
        <w:t>В течени</w:t>
      </w:r>
      <w:r w:rsidR="001D2627">
        <w:rPr>
          <w:sz w:val="24"/>
          <w:szCs w:val="24"/>
        </w:rPr>
        <w:t>е</w:t>
      </w:r>
      <w:r w:rsidRPr="006A06AE">
        <w:rPr>
          <w:sz w:val="24"/>
          <w:szCs w:val="24"/>
        </w:rPr>
        <w:t xml:space="preserve"> </w:t>
      </w:r>
      <w:r w:rsidR="00F651CA" w:rsidRPr="006A06AE">
        <w:rPr>
          <w:sz w:val="24"/>
          <w:szCs w:val="24"/>
        </w:rPr>
        <w:t>1</w:t>
      </w:r>
      <w:r w:rsidR="00F651CA">
        <w:rPr>
          <w:sz w:val="24"/>
          <w:szCs w:val="24"/>
        </w:rPr>
        <w:t>-го полугодия</w:t>
      </w:r>
      <w:r w:rsidR="00F651CA" w:rsidRPr="006A06AE">
        <w:rPr>
          <w:sz w:val="24"/>
          <w:szCs w:val="24"/>
        </w:rPr>
        <w:t xml:space="preserve"> 2017 года </w:t>
      </w:r>
      <w:r w:rsidRPr="006A06AE">
        <w:rPr>
          <w:sz w:val="24"/>
          <w:szCs w:val="24"/>
        </w:rPr>
        <w:t xml:space="preserve">в адрес Управления по Астраханской области филиала ФГУП «РЧЦ ЦФО» в Южном и </w:t>
      </w:r>
      <w:proofErr w:type="spellStart"/>
      <w:r w:rsidRPr="006A06AE">
        <w:rPr>
          <w:sz w:val="24"/>
          <w:szCs w:val="24"/>
        </w:rPr>
        <w:t>Северо-Кавказском</w:t>
      </w:r>
      <w:proofErr w:type="spellEnd"/>
      <w:r w:rsidRPr="006A06AE">
        <w:rPr>
          <w:sz w:val="24"/>
          <w:szCs w:val="24"/>
        </w:rPr>
        <w:t xml:space="preserve"> федеральных округа направлено </w:t>
      </w:r>
      <w:r w:rsidR="00F651CA">
        <w:rPr>
          <w:sz w:val="24"/>
          <w:szCs w:val="24"/>
        </w:rPr>
        <w:t>12</w:t>
      </w:r>
      <w:r w:rsidRPr="006A06AE">
        <w:rPr>
          <w:sz w:val="24"/>
          <w:szCs w:val="24"/>
        </w:rPr>
        <w:t xml:space="preserve"> писем о принятых мерах по </w:t>
      </w:r>
      <w:r w:rsidR="00F651CA">
        <w:rPr>
          <w:sz w:val="24"/>
          <w:szCs w:val="24"/>
        </w:rPr>
        <w:t>поступившим актам радиоконтроля, из них во 2-м квартале направлено 6 писем.</w:t>
      </w:r>
    </w:p>
    <w:p w:rsidR="00C93172" w:rsidRPr="006A06AE" w:rsidRDefault="00C93172" w:rsidP="00C93172">
      <w:pPr>
        <w:spacing w:line="240" w:lineRule="auto"/>
        <w:ind w:firstLine="709"/>
        <w:rPr>
          <w:sz w:val="24"/>
          <w:szCs w:val="24"/>
        </w:rPr>
      </w:pPr>
      <w:r w:rsidRPr="006A06AE">
        <w:rPr>
          <w:sz w:val="24"/>
          <w:szCs w:val="24"/>
        </w:rPr>
        <w:t xml:space="preserve">Также </w:t>
      </w:r>
      <w:proofErr w:type="gramStart"/>
      <w:r w:rsidRPr="006A06AE">
        <w:rPr>
          <w:sz w:val="24"/>
          <w:szCs w:val="24"/>
        </w:rPr>
        <w:t>во</w:t>
      </w:r>
      <w:proofErr w:type="gramEnd"/>
      <w:r w:rsidRPr="006A06AE">
        <w:rPr>
          <w:sz w:val="24"/>
          <w:szCs w:val="24"/>
        </w:rPr>
        <w:t xml:space="preserve"> исполнении поручения </w:t>
      </w:r>
      <w:proofErr w:type="spellStart"/>
      <w:r w:rsidRPr="006A06AE">
        <w:rPr>
          <w:sz w:val="24"/>
          <w:szCs w:val="24"/>
        </w:rPr>
        <w:t>Роскомнадзора</w:t>
      </w:r>
      <w:proofErr w:type="spellEnd"/>
      <w:r w:rsidRPr="006A06AE">
        <w:rPr>
          <w:sz w:val="24"/>
          <w:szCs w:val="24"/>
        </w:rPr>
        <w:t xml:space="preserve">, а также в соответствии с постановлением Правительства РФ от 10 сентября 2007 №575 «Об утверждении правил оказания телепатических услуг связи» Управлением еженедельно, совместно с сотрудниками  Астраханского филиала ФГУП «РЧЦ ЦФО» в СКФО и ЮФО на постоянной основе осуществляется мониторинг </w:t>
      </w:r>
      <w:proofErr w:type="spellStart"/>
      <w:r w:rsidRPr="006A06AE">
        <w:rPr>
          <w:sz w:val="24"/>
          <w:szCs w:val="24"/>
          <w:lang w:val="en-US"/>
        </w:rPr>
        <w:t>wi</w:t>
      </w:r>
      <w:proofErr w:type="spellEnd"/>
      <w:r w:rsidRPr="006A06AE">
        <w:rPr>
          <w:sz w:val="24"/>
          <w:szCs w:val="24"/>
        </w:rPr>
        <w:t>-</w:t>
      </w:r>
      <w:proofErr w:type="spellStart"/>
      <w:r w:rsidRPr="006A06AE">
        <w:rPr>
          <w:sz w:val="24"/>
          <w:szCs w:val="24"/>
          <w:lang w:val="en-US"/>
        </w:rPr>
        <w:t>fi</w:t>
      </w:r>
      <w:proofErr w:type="spellEnd"/>
      <w:r w:rsidRPr="006A06AE">
        <w:rPr>
          <w:sz w:val="24"/>
          <w:szCs w:val="24"/>
        </w:rPr>
        <w:t xml:space="preserve"> точек в пунктах коллективного доступа, на предмет осуществления владельцами </w:t>
      </w:r>
      <w:proofErr w:type="spellStart"/>
      <w:r w:rsidRPr="006A06AE">
        <w:rPr>
          <w:sz w:val="24"/>
          <w:szCs w:val="24"/>
          <w:lang w:val="en-US"/>
        </w:rPr>
        <w:t>wi</w:t>
      </w:r>
      <w:proofErr w:type="spellEnd"/>
      <w:r w:rsidRPr="006A06AE">
        <w:rPr>
          <w:sz w:val="24"/>
          <w:szCs w:val="24"/>
        </w:rPr>
        <w:t>-</w:t>
      </w:r>
      <w:proofErr w:type="spellStart"/>
      <w:r w:rsidRPr="006A06AE">
        <w:rPr>
          <w:sz w:val="24"/>
          <w:szCs w:val="24"/>
          <w:lang w:val="en-US"/>
        </w:rPr>
        <w:t>fi</w:t>
      </w:r>
      <w:proofErr w:type="spellEnd"/>
      <w:r w:rsidRPr="006A06AE">
        <w:rPr>
          <w:sz w:val="24"/>
          <w:szCs w:val="24"/>
        </w:rPr>
        <w:t xml:space="preserve"> устройств идентификации пользователей при подключении к соответствующим точкам.</w:t>
      </w:r>
    </w:p>
    <w:p w:rsidR="00C93172" w:rsidRDefault="00C93172" w:rsidP="00C93172">
      <w:pPr>
        <w:spacing w:line="240" w:lineRule="auto"/>
        <w:ind w:firstLine="709"/>
        <w:rPr>
          <w:sz w:val="24"/>
          <w:szCs w:val="24"/>
        </w:rPr>
      </w:pPr>
      <w:r w:rsidRPr="006A06AE">
        <w:rPr>
          <w:sz w:val="24"/>
          <w:szCs w:val="24"/>
        </w:rPr>
        <w:t>Так, всего за 1</w:t>
      </w:r>
      <w:r w:rsidR="00F651CA">
        <w:rPr>
          <w:sz w:val="24"/>
          <w:szCs w:val="24"/>
        </w:rPr>
        <w:t>-е полугодие</w:t>
      </w:r>
      <w:r w:rsidRPr="006A06AE">
        <w:rPr>
          <w:sz w:val="24"/>
          <w:szCs w:val="24"/>
        </w:rPr>
        <w:t xml:space="preserve"> 2017 было проанализировано </w:t>
      </w:r>
      <w:r w:rsidR="00F651CA">
        <w:rPr>
          <w:sz w:val="24"/>
          <w:szCs w:val="24"/>
        </w:rPr>
        <w:t>115</w:t>
      </w:r>
      <w:r w:rsidRPr="006A06AE">
        <w:rPr>
          <w:sz w:val="24"/>
          <w:szCs w:val="24"/>
        </w:rPr>
        <w:t xml:space="preserve"> пунктов коллективного доступа, осуществляющих предоставление </w:t>
      </w:r>
      <w:proofErr w:type="spellStart"/>
      <w:r w:rsidRPr="006A06AE">
        <w:rPr>
          <w:sz w:val="24"/>
          <w:szCs w:val="24"/>
          <w:lang w:val="en-US"/>
        </w:rPr>
        <w:t>wi</w:t>
      </w:r>
      <w:proofErr w:type="spellEnd"/>
      <w:r w:rsidRPr="006A06AE">
        <w:rPr>
          <w:sz w:val="24"/>
          <w:szCs w:val="24"/>
        </w:rPr>
        <w:t>-</w:t>
      </w:r>
      <w:proofErr w:type="spellStart"/>
      <w:r w:rsidRPr="006A06AE">
        <w:rPr>
          <w:sz w:val="24"/>
          <w:szCs w:val="24"/>
          <w:lang w:val="en-US"/>
        </w:rPr>
        <w:t>fi</w:t>
      </w:r>
      <w:proofErr w:type="spellEnd"/>
      <w:r w:rsidRPr="006A06AE">
        <w:rPr>
          <w:sz w:val="24"/>
          <w:szCs w:val="24"/>
        </w:rPr>
        <w:t xml:space="preserve"> сетей. </w:t>
      </w:r>
    </w:p>
    <w:p w:rsidR="00F651CA" w:rsidRPr="007954E5" w:rsidRDefault="00F651CA" w:rsidP="00F651CA">
      <w:pPr>
        <w:spacing w:line="240" w:lineRule="auto"/>
        <w:ind w:firstLine="709"/>
        <w:rPr>
          <w:sz w:val="24"/>
          <w:szCs w:val="24"/>
        </w:rPr>
      </w:pPr>
      <w:r>
        <w:rPr>
          <w:sz w:val="24"/>
          <w:szCs w:val="24"/>
        </w:rPr>
        <w:t>З</w:t>
      </w:r>
      <w:r w:rsidRPr="007954E5">
        <w:rPr>
          <w:sz w:val="24"/>
          <w:szCs w:val="24"/>
        </w:rPr>
        <w:t xml:space="preserve">а 2 квартал 2017 было проанализировано 55 пунктов коллективного доступа, осуществляющих предоставление </w:t>
      </w:r>
      <w:proofErr w:type="spellStart"/>
      <w:r w:rsidRPr="007954E5">
        <w:rPr>
          <w:sz w:val="24"/>
          <w:szCs w:val="24"/>
          <w:lang w:val="en-US"/>
        </w:rPr>
        <w:t>wi</w:t>
      </w:r>
      <w:proofErr w:type="spellEnd"/>
      <w:r w:rsidRPr="007954E5">
        <w:rPr>
          <w:sz w:val="24"/>
          <w:szCs w:val="24"/>
        </w:rPr>
        <w:t>-</w:t>
      </w:r>
      <w:proofErr w:type="spellStart"/>
      <w:r w:rsidRPr="007954E5">
        <w:rPr>
          <w:sz w:val="24"/>
          <w:szCs w:val="24"/>
          <w:lang w:val="en-US"/>
        </w:rPr>
        <w:t>fi</w:t>
      </w:r>
      <w:proofErr w:type="spellEnd"/>
      <w:r w:rsidRPr="007954E5">
        <w:rPr>
          <w:sz w:val="24"/>
          <w:szCs w:val="24"/>
        </w:rPr>
        <w:t xml:space="preserve"> сетей. Порядка 10 % </w:t>
      </w:r>
      <w:proofErr w:type="spellStart"/>
      <w:r w:rsidRPr="007954E5">
        <w:rPr>
          <w:sz w:val="24"/>
          <w:szCs w:val="24"/>
          <w:lang w:val="en-US"/>
        </w:rPr>
        <w:t>wi</w:t>
      </w:r>
      <w:proofErr w:type="spellEnd"/>
      <w:r w:rsidRPr="007954E5">
        <w:rPr>
          <w:sz w:val="24"/>
          <w:szCs w:val="24"/>
        </w:rPr>
        <w:t>-</w:t>
      </w:r>
      <w:proofErr w:type="spellStart"/>
      <w:r w:rsidRPr="007954E5">
        <w:rPr>
          <w:sz w:val="24"/>
          <w:szCs w:val="24"/>
          <w:lang w:val="en-US"/>
        </w:rPr>
        <w:t>fi</w:t>
      </w:r>
      <w:proofErr w:type="spellEnd"/>
      <w:r w:rsidRPr="007954E5">
        <w:rPr>
          <w:sz w:val="24"/>
          <w:szCs w:val="24"/>
        </w:rPr>
        <w:t xml:space="preserve"> точек не осуществляют идентификацию пользователей в нарушении п.17.1  постановления Правительства РФ от 10 сентября 2007 №575. </w:t>
      </w:r>
    </w:p>
    <w:p w:rsidR="00C93172" w:rsidRPr="009841B8" w:rsidRDefault="00C93172" w:rsidP="00C93172">
      <w:pPr>
        <w:spacing w:line="240" w:lineRule="auto"/>
        <w:ind w:firstLine="709"/>
        <w:rPr>
          <w:sz w:val="24"/>
          <w:szCs w:val="24"/>
        </w:rPr>
      </w:pPr>
      <w:r w:rsidRPr="009841B8">
        <w:rPr>
          <w:sz w:val="24"/>
          <w:szCs w:val="24"/>
        </w:rPr>
        <w:lastRenderedPageBreak/>
        <w:t xml:space="preserve">Результаты данного мониторинга направляются в УФСБ </w:t>
      </w:r>
      <w:proofErr w:type="gramStart"/>
      <w:r w:rsidRPr="009841B8">
        <w:rPr>
          <w:sz w:val="24"/>
          <w:szCs w:val="24"/>
        </w:rPr>
        <w:t>по</w:t>
      </w:r>
      <w:proofErr w:type="gramEnd"/>
      <w:r w:rsidRPr="009841B8">
        <w:rPr>
          <w:sz w:val="24"/>
          <w:szCs w:val="24"/>
        </w:rPr>
        <w:t xml:space="preserve"> </w:t>
      </w:r>
      <w:proofErr w:type="gramStart"/>
      <w:r w:rsidRPr="009841B8">
        <w:rPr>
          <w:sz w:val="24"/>
          <w:szCs w:val="24"/>
        </w:rPr>
        <w:t>Астраханкой</w:t>
      </w:r>
      <w:proofErr w:type="gramEnd"/>
      <w:r w:rsidRPr="009841B8">
        <w:rPr>
          <w:sz w:val="24"/>
          <w:szCs w:val="24"/>
        </w:rPr>
        <w:t xml:space="preserve"> области, для принятия мер реагирования в рамках представленных полномочий. </w:t>
      </w:r>
    </w:p>
    <w:p w:rsidR="00C93172" w:rsidRPr="00742149" w:rsidRDefault="00C93172" w:rsidP="00C93172">
      <w:pPr>
        <w:tabs>
          <w:tab w:val="left" w:pos="1178"/>
          <w:tab w:val="left" w:pos="9053"/>
        </w:tabs>
        <w:spacing w:line="240" w:lineRule="auto"/>
        <w:ind w:firstLine="709"/>
        <w:rPr>
          <w:sz w:val="24"/>
          <w:szCs w:val="24"/>
        </w:rPr>
      </w:pPr>
      <w:r w:rsidRPr="009841B8">
        <w:rPr>
          <w:sz w:val="24"/>
          <w:szCs w:val="24"/>
        </w:rPr>
        <w:t>Мероприятия проведены в установленные сроки. Эксперты к проведению не привлекались. Согласований с органами прокуратуры проведения внеплановых выездных проверок не требовалось.</w:t>
      </w:r>
    </w:p>
    <w:p w:rsidR="001D2627" w:rsidRDefault="001D2627" w:rsidP="00A57D58">
      <w:pPr>
        <w:tabs>
          <w:tab w:val="left" w:pos="1178"/>
          <w:tab w:val="left" w:pos="9053"/>
        </w:tabs>
        <w:spacing w:line="240" w:lineRule="auto"/>
        <w:ind w:firstLine="567"/>
        <w:rPr>
          <w:b/>
          <w:bCs/>
          <w:i/>
          <w:iCs/>
          <w:sz w:val="24"/>
          <w:szCs w:val="24"/>
        </w:rPr>
      </w:pPr>
    </w:p>
    <w:p w:rsidR="00A57D58" w:rsidRPr="00742149" w:rsidRDefault="00A57D58" w:rsidP="00A57D58">
      <w:pPr>
        <w:tabs>
          <w:tab w:val="left" w:pos="1178"/>
          <w:tab w:val="left" w:pos="9053"/>
        </w:tabs>
        <w:spacing w:line="240" w:lineRule="auto"/>
        <w:ind w:firstLine="567"/>
        <w:rPr>
          <w:b/>
          <w:bCs/>
          <w:i/>
          <w:iCs/>
          <w:sz w:val="24"/>
          <w:szCs w:val="24"/>
        </w:rPr>
      </w:pPr>
      <w:r w:rsidRPr="00742149">
        <w:rPr>
          <w:b/>
          <w:bCs/>
          <w:i/>
          <w:iCs/>
          <w:sz w:val="24"/>
          <w:szCs w:val="24"/>
        </w:rPr>
        <w:t>Сведения по осуществлению мероприятий государственного контроля (надзора) в отчетном периоде.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1134"/>
        <w:gridCol w:w="1134"/>
      </w:tblGrid>
      <w:tr w:rsidR="00A57D58" w:rsidRPr="00742149" w:rsidTr="005707DA">
        <w:tc>
          <w:tcPr>
            <w:tcW w:w="8364" w:type="dxa"/>
            <w:vAlign w:val="center"/>
          </w:tcPr>
          <w:p w:rsidR="00A57D58" w:rsidRPr="00742149" w:rsidRDefault="00A57D58" w:rsidP="00621CB2">
            <w:pPr>
              <w:tabs>
                <w:tab w:val="left" w:pos="1178"/>
                <w:tab w:val="left" w:pos="9053"/>
              </w:tabs>
              <w:ind w:firstLine="567"/>
              <w:jc w:val="center"/>
              <w:rPr>
                <w:b/>
                <w:bCs/>
                <w:sz w:val="20"/>
                <w:szCs w:val="20"/>
              </w:rPr>
            </w:pPr>
            <w:r w:rsidRPr="00742149">
              <w:rPr>
                <w:b/>
                <w:bCs/>
                <w:sz w:val="20"/>
                <w:szCs w:val="20"/>
              </w:rPr>
              <w:t>Показатель</w:t>
            </w:r>
          </w:p>
        </w:tc>
        <w:tc>
          <w:tcPr>
            <w:tcW w:w="1134" w:type="dxa"/>
            <w:vAlign w:val="center"/>
          </w:tcPr>
          <w:p w:rsidR="00A57D58" w:rsidRPr="00742149" w:rsidRDefault="00A57D58" w:rsidP="00621CB2">
            <w:pPr>
              <w:tabs>
                <w:tab w:val="left" w:pos="1178"/>
                <w:tab w:val="left" w:pos="9053"/>
              </w:tabs>
              <w:spacing w:line="240" w:lineRule="auto"/>
              <w:ind w:firstLine="34"/>
              <w:jc w:val="center"/>
              <w:rPr>
                <w:b/>
                <w:bCs/>
                <w:sz w:val="20"/>
                <w:szCs w:val="20"/>
              </w:rPr>
            </w:pPr>
            <w:r w:rsidRPr="00742149">
              <w:rPr>
                <w:b/>
                <w:bCs/>
                <w:sz w:val="20"/>
                <w:szCs w:val="20"/>
              </w:rPr>
              <w:t>На конец отчетного периода прошлого года</w:t>
            </w:r>
          </w:p>
          <w:p w:rsidR="00A57D58" w:rsidRPr="00742149" w:rsidRDefault="00A57D58" w:rsidP="007B61B1">
            <w:pPr>
              <w:tabs>
                <w:tab w:val="left" w:pos="1178"/>
                <w:tab w:val="left" w:pos="9053"/>
              </w:tabs>
              <w:spacing w:line="240" w:lineRule="auto"/>
              <w:ind w:firstLine="34"/>
              <w:jc w:val="center"/>
              <w:rPr>
                <w:b/>
                <w:bCs/>
                <w:sz w:val="20"/>
                <w:szCs w:val="20"/>
              </w:rPr>
            </w:pPr>
            <w:r w:rsidRPr="00742149">
              <w:rPr>
                <w:b/>
                <w:bCs/>
                <w:sz w:val="20"/>
                <w:szCs w:val="20"/>
              </w:rPr>
              <w:t>201</w:t>
            </w:r>
            <w:r w:rsidR="007B61B1">
              <w:rPr>
                <w:b/>
                <w:bCs/>
                <w:sz w:val="20"/>
                <w:szCs w:val="20"/>
              </w:rPr>
              <w:t>6</w:t>
            </w:r>
          </w:p>
        </w:tc>
        <w:tc>
          <w:tcPr>
            <w:tcW w:w="1134" w:type="dxa"/>
            <w:shd w:val="clear" w:color="auto" w:fill="D9D9D9"/>
            <w:vAlign w:val="center"/>
          </w:tcPr>
          <w:p w:rsidR="00A57D58" w:rsidRPr="00742149" w:rsidRDefault="00A57D58" w:rsidP="00621CB2">
            <w:pPr>
              <w:tabs>
                <w:tab w:val="left" w:pos="1178"/>
                <w:tab w:val="left" w:pos="9053"/>
              </w:tabs>
              <w:spacing w:line="240" w:lineRule="auto"/>
              <w:ind w:firstLine="34"/>
              <w:jc w:val="center"/>
              <w:rPr>
                <w:b/>
                <w:bCs/>
                <w:sz w:val="20"/>
                <w:szCs w:val="20"/>
              </w:rPr>
            </w:pPr>
            <w:r w:rsidRPr="00742149">
              <w:rPr>
                <w:b/>
                <w:bCs/>
                <w:sz w:val="20"/>
                <w:szCs w:val="20"/>
              </w:rPr>
              <w:t>На конец отчетного периода текущего года</w:t>
            </w:r>
          </w:p>
          <w:p w:rsidR="00A57D58" w:rsidRPr="00742149" w:rsidRDefault="00A57D58" w:rsidP="007B61B1">
            <w:pPr>
              <w:tabs>
                <w:tab w:val="left" w:pos="1178"/>
                <w:tab w:val="left" w:pos="9053"/>
              </w:tabs>
              <w:spacing w:line="240" w:lineRule="auto"/>
              <w:ind w:firstLine="34"/>
              <w:jc w:val="center"/>
              <w:rPr>
                <w:b/>
                <w:bCs/>
                <w:sz w:val="20"/>
                <w:szCs w:val="20"/>
              </w:rPr>
            </w:pPr>
            <w:r w:rsidRPr="00742149">
              <w:rPr>
                <w:b/>
                <w:bCs/>
                <w:sz w:val="20"/>
                <w:szCs w:val="20"/>
              </w:rPr>
              <w:t>201</w:t>
            </w:r>
            <w:r w:rsidR="007B61B1">
              <w:rPr>
                <w:b/>
                <w:bCs/>
                <w:sz w:val="20"/>
                <w:szCs w:val="20"/>
              </w:rPr>
              <w:t>7</w:t>
            </w:r>
          </w:p>
        </w:tc>
      </w:tr>
      <w:tr w:rsidR="00856748" w:rsidRPr="00742149" w:rsidTr="005707DA">
        <w:tc>
          <w:tcPr>
            <w:tcW w:w="8364" w:type="dxa"/>
            <w:vAlign w:val="center"/>
          </w:tcPr>
          <w:p w:rsidR="00856748" w:rsidRPr="00742149" w:rsidRDefault="00856748" w:rsidP="00621CB2">
            <w:pPr>
              <w:tabs>
                <w:tab w:val="left" w:pos="1178"/>
                <w:tab w:val="left" w:pos="9053"/>
              </w:tabs>
              <w:spacing w:line="240" w:lineRule="auto"/>
              <w:ind w:hanging="2"/>
              <w:jc w:val="left"/>
              <w:rPr>
                <w:sz w:val="20"/>
                <w:szCs w:val="20"/>
              </w:rPr>
            </w:pPr>
            <w:r w:rsidRPr="00742149">
              <w:rPr>
                <w:sz w:val="20"/>
                <w:szCs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34" w:type="dxa"/>
            <w:shd w:val="clear" w:color="auto" w:fill="FFFFFF"/>
            <w:vAlign w:val="center"/>
          </w:tcPr>
          <w:p w:rsidR="00856748" w:rsidRPr="008E5A7D" w:rsidRDefault="00856748" w:rsidP="000B3B38">
            <w:pPr>
              <w:tabs>
                <w:tab w:val="left" w:pos="1178"/>
                <w:tab w:val="left" w:pos="9053"/>
              </w:tabs>
              <w:ind w:firstLine="567"/>
              <w:jc w:val="center"/>
              <w:rPr>
                <w:b/>
                <w:sz w:val="20"/>
                <w:szCs w:val="20"/>
              </w:rPr>
            </w:pPr>
            <w:r w:rsidRPr="008E5A7D">
              <w:rPr>
                <w:b/>
                <w:sz w:val="20"/>
                <w:szCs w:val="20"/>
              </w:rPr>
              <w:t>0</w:t>
            </w:r>
          </w:p>
        </w:tc>
        <w:tc>
          <w:tcPr>
            <w:tcW w:w="1134" w:type="dxa"/>
            <w:shd w:val="clear" w:color="auto" w:fill="D9D9D9"/>
            <w:vAlign w:val="center"/>
          </w:tcPr>
          <w:p w:rsidR="00856748" w:rsidRPr="008E5A7D" w:rsidRDefault="00856748" w:rsidP="000B3B38">
            <w:pPr>
              <w:tabs>
                <w:tab w:val="left" w:pos="1178"/>
                <w:tab w:val="left" w:pos="9053"/>
              </w:tabs>
              <w:ind w:firstLine="567"/>
              <w:jc w:val="center"/>
              <w:rPr>
                <w:b/>
                <w:sz w:val="20"/>
                <w:szCs w:val="20"/>
              </w:rPr>
            </w:pPr>
            <w:r w:rsidRPr="008E5A7D">
              <w:rPr>
                <w:b/>
                <w:sz w:val="20"/>
                <w:szCs w:val="20"/>
              </w:rPr>
              <w:t>0</w:t>
            </w:r>
          </w:p>
        </w:tc>
      </w:tr>
      <w:tr w:rsidR="00856748" w:rsidRPr="00742149" w:rsidTr="005707DA">
        <w:tc>
          <w:tcPr>
            <w:tcW w:w="8364" w:type="dxa"/>
            <w:vAlign w:val="center"/>
          </w:tcPr>
          <w:p w:rsidR="00856748" w:rsidRPr="00742149" w:rsidRDefault="00856748" w:rsidP="00621CB2">
            <w:pPr>
              <w:tabs>
                <w:tab w:val="left" w:pos="1178"/>
                <w:tab w:val="left" w:pos="9053"/>
              </w:tabs>
              <w:spacing w:line="240" w:lineRule="auto"/>
              <w:ind w:hanging="2"/>
              <w:jc w:val="left"/>
              <w:rPr>
                <w:sz w:val="20"/>
                <w:szCs w:val="20"/>
              </w:rPr>
            </w:pPr>
            <w:r w:rsidRPr="00742149">
              <w:rPr>
                <w:sz w:val="20"/>
                <w:szCs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742149">
              <w:rPr>
                <w:sz w:val="20"/>
                <w:szCs w:val="20"/>
              </w:rPr>
              <w:t>У(</w:t>
            </w:r>
            <w:proofErr w:type="gramEnd"/>
            <w:r w:rsidRPr="00742149">
              <w:rPr>
                <w:sz w:val="20"/>
                <w:szCs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134" w:type="dxa"/>
            <w:shd w:val="clear" w:color="auto" w:fill="FFFFFF"/>
            <w:vAlign w:val="center"/>
          </w:tcPr>
          <w:p w:rsidR="00856748" w:rsidRPr="00FA3239" w:rsidRDefault="00856748" w:rsidP="000B3B38">
            <w:pPr>
              <w:tabs>
                <w:tab w:val="left" w:pos="1178"/>
                <w:tab w:val="left" w:pos="9053"/>
              </w:tabs>
              <w:ind w:firstLine="567"/>
              <w:jc w:val="center"/>
              <w:rPr>
                <w:b/>
                <w:sz w:val="20"/>
                <w:szCs w:val="20"/>
              </w:rPr>
            </w:pPr>
            <w:r w:rsidRPr="00FA3239">
              <w:rPr>
                <w:b/>
                <w:sz w:val="20"/>
                <w:szCs w:val="20"/>
              </w:rPr>
              <w:t>0</w:t>
            </w:r>
          </w:p>
        </w:tc>
        <w:tc>
          <w:tcPr>
            <w:tcW w:w="1134" w:type="dxa"/>
            <w:shd w:val="clear" w:color="auto" w:fill="D9D9D9"/>
            <w:vAlign w:val="center"/>
          </w:tcPr>
          <w:p w:rsidR="00856748" w:rsidRPr="00FA3239" w:rsidRDefault="00FA0943" w:rsidP="000B3B38">
            <w:pPr>
              <w:tabs>
                <w:tab w:val="left" w:pos="1178"/>
                <w:tab w:val="left" w:pos="9053"/>
              </w:tabs>
              <w:ind w:firstLine="567"/>
              <w:jc w:val="center"/>
              <w:rPr>
                <w:b/>
                <w:sz w:val="20"/>
                <w:szCs w:val="20"/>
              </w:rPr>
            </w:pPr>
            <w:r>
              <w:rPr>
                <w:b/>
                <w:sz w:val="20"/>
                <w:szCs w:val="20"/>
              </w:rPr>
              <w:t>6</w:t>
            </w:r>
          </w:p>
        </w:tc>
      </w:tr>
      <w:tr w:rsidR="00856748" w:rsidRPr="00742149" w:rsidTr="005707DA">
        <w:tc>
          <w:tcPr>
            <w:tcW w:w="8364" w:type="dxa"/>
            <w:vAlign w:val="center"/>
          </w:tcPr>
          <w:p w:rsidR="00856748" w:rsidRPr="00742149" w:rsidRDefault="00856748" w:rsidP="00621CB2">
            <w:pPr>
              <w:tabs>
                <w:tab w:val="left" w:pos="1178"/>
                <w:tab w:val="left" w:pos="9053"/>
              </w:tabs>
              <w:spacing w:line="240" w:lineRule="auto"/>
              <w:ind w:hanging="2"/>
              <w:jc w:val="left"/>
              <w:rPr>
                <w:sz w:val="20"/>
                <w:szCs w:val="20"/>
              </w:rPr>
            </w:pPr>
            <w:r w:rsidRPr="00742149">
              <w:rPr>
                <w:sz w:val="20"/>
                <w:szCs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34" w:type="dxa"/>
            <w:shd w:val="clear" w:color="auto" w:fill="FFFFFF"/>
            <w:vAlign w:val="center"/>
          </w:tcPr>
          <w:p w:rsidR="00856748" w:rsidRPr="00FA3239" w:rsidRDefault="00856748" w:rsidP="000B3B38">
            <w:pPr>
              <w:tabs>
                <w:tab w:val="left" w:pos="1178"/>
                <w:tab w:val="left" w:pos="9053"/>
              </w:tabs>
              <w:ind w:firstLine="567"/>
              <w:jc w:val="center"/>
              <w:rPr>
                <w:b/>
                <w:sz w:val="20"/>
                <w:szCs w:val="20"/>
              </w:rPr>
            </w:pPr>
            <w:r w:rsidRPr="00FA3239">
              <w:rPr>
                <w:b/>
                <w:sz w:val="20"/>
                <w:szCs w:val="20"/>
              </w:rPr>
              <w:t>0</w:t>
            </w:r>
          </w:p>
        </w:tc>
        <w:tc>
          <w:tcPr>
            <w:tcW w:w="1134" w:type="dxa"/>
            <w:shd w:val="clear" w:color="auto" w:fill="D9D9D9"/>
            <w:vAlign w:val="center"/>
          </w:tcPr>
          <w:p w:rsidR="00856748" w:rsidRPr="00FA3239" w:rsidRDefault="00856748" w:rsidP="000B3B38">
            <w:pPr>
              <w:tabs>
                <w:tab w:val="left" w:pos="1178"/>
                <w:tab w:val="left" w:pos="9053"/>
              </w:tabs>
              <w:ind w:firstLine="567"/>
              <w:jc w:val="center"/>
              <w:rPr>
                <w:b/>
                <w:sz w:val="20"/>
                <w:szCs w:val="20"/>
              </w:rPr>
            </w:pPr>
            <w:r w:rsidRPr="00FA3239">
              <w:rPr>
                <w:b/>
                <w:sz w:val="20"/>
                <w:szCs w:val="20"/>
              </w:rPr>
              <w:t>0</w:t>
            </w:r>
          </w:p>
        </w:tc>
      </w:tr>
    </w:tbl>
    <w:p w:rsidR="00A57D58" w:rsidRPr="00742149" w:rsidRDefault="00A57D58" w:rsidP="00A57D58">
      <w:pPr>
        <w:tabs>
          <w:tab w:val="left" w:pos="1178"/>
          <w:tab w:val="left" w:pos="9053"/>
        </w:tabs>
        <w:spacing w:line="240" w:lineRule="auto"/>
        <w:rPr>
          <w:b/>
          <w:bCs/>
          <w:i/>
          <w:iCs/>
          <w:color w:val="000000"/>
          <w:sz w:val="24"/>
          <w:szCs w:val="24"/>
          <w:highlight w:val="yellow"/>
        </w:rPr>
      </w:pPr>
    </w:p>
    <w:p w:rsidR="00A57D58" w:rsidRPr="00742149" w:rsidRDefault="00A57D58" w:rsidP="00A57D58">
      <w:pPr>
        <w:tabs>
          <w:tab w:val="left" w:pos="1178"/>
          <w:tab w:val="left" w:pos="9053"/>
        </w:tabs>
        <w:spacing w:line="240" w:lineRule="auto"/>
        <w:ind w:firstLine="567"/>
        <w:rPr>
          <w:b/>
          <w:bCs/>
          <w:i/>
          <w:iCs/>
          <w:color w:val="000000"/>
          <w:sz w:val="24"/>
          <w:szCs w:val="24"/>
        </w:rPr>
      </w:pPr>
      <w:r w:rsidRPr="00742149">
        <w:rPr>
          <w:b/>
          <w:bCs/>
          <w:i/>
          <w:iCs/>
          <w:color w:val="000000"/>
          <w:sz w:val="24"/>
          <w:szCs w:val="24"/>
        </w:rPr>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A57D58" w:rsidRPr="00742149" w:rsidRDefault="00A57D58" w:rsidP="00A57D58">
      <w:pPr>
        <w:spacing w:line="240" w:lineRule="auto"/>
        <w:ind w:firstLine="709"/>
        <w:rPr>
          <w:sz w:val="24"/>
          <w:szCs w:val="24"/>
        </w:rPr>
      </w:pPr>
      <w:r w:rsidRPr="00D5314F">
        <w:rPr>
          <w:sz w:val="24"/>
          <w:szCs w:val="24"/>
        </w:rPr>
        <w:t>Количество лицензий, в отношении которых исполняется полномочие - 4</w:t>
      </w:r>
      <w:r w:rsidR="00752254">
        <w:rPr>
          <w:sz w:val="24"/>
          <w:szCs w:val="24"/>
        </w:rPr>
        <w:t>271</w:t>
      </w:r>
      <w:r w:rsidRPr="00D5314F">
        <w:rPr>
          <w:sz w:val="24"/>
          <w:szCs w:val="24"/>
        </w:rPr>
        <w:t>.</w:t>
      </w:r>
    </w:p>
    <w:p w:rsidR="00A57D58" w:rsidRPr="00742149" w:rsidRDefault="00A57D58" w:rsidP="00A57D58">
      <w:pPr>
        <w:spacing w:line="240" w:lineRule="auto"/>
        <w:ind w:firstLine="709"/>
        <w:rPr>
          <w:sz w:val="24"/>
          <w:szCs w:val="24"/>
        </w:rPr>
      </w:pPr>
      <w:r w:rsidRPr="00742149">
        <w:rPr>
          <w:sz w:val="24"/>
          <w:szCs w:val="24"/>
        </w:rPr>
        <w:t xml:space="preserve">Количество сотрудников, в должностных регламентах которых установлено исполнение полномочия – </w:t>
      </w:r>
      <w:r w:rsidRPr="00824C36">
        <w:rPr>
          <w:sz w:val="24"/>
          <w:szCs w:val="24"/>
        </w:rPr>
        <w:t>1</w:t>
      </w:r>
      <w:r w:rsidRPr="00742149">
        <w:rPr>
          <w:sz w:val="24"/>
          <w:szCs w:val="24"/>
        </w:rPr>
        <w:t xml:space="preserve"> сотрудник.</w:t>
      </w:r>
    </w:p>
    <w:p w:rsidR="00A57D58" w:rsidRPr="00742149" w:rsidRDefault="00A57D58" w:rsidP="00A57D58">
      <w:pPr>
        <w:spacing w:line="240" w:lineRule="auto"/>
        <w:ind w:firstLine="709"/>
        <w:rPr>
          <w:sz w:val="24"/>
          <w:szCs w:val="24"/>
        </w:rPr>
      </w:pPr>
      <w:r w:rsidRPr="00742149">
        <w:rPr>
          <w:sz w:val="24"/>
          <w:szCs w:val="24"/>
        </w:rPr>
        <w:t>Доля полномочия – 0,02.</w:t>
      </w:r>
    </w:p>
    <w:p w:rsidR="00A57D58" w:rsidRPr="00742149" w:rsidRDefault="00A57D58" w:rsidP="00A57D58">
      <w:pPr>
        <w:spacing w:before="108" w:after="108" w:line="240" w:lineRule="auto"/>
        <w:ind w:firstLine="709"/>
        <w:rPr>
          <w:sz w:val="24"/>
          <w:szCs w:val="24"/>
        </w:rPr>
      </w:pPr>
      <w:r w:rsidRPr="00742149">
        <w:rPr>
          <w:sz w:val="24"/>
          <w:szCs w:val="24"/>
        </w:rPr>
        <w:t xml:space="preserve">В </w:t>
      </w:r>
      <w:r w:rsidR="00752254">
        <w:rPr>
          <w:sz w:val="24"/>
          <w:szCs w:val="24"/>
        </w:rPr>
        <w:t>отчетном периоде</w:t>
      </w:r>
      <w:r w:rsidRPr="00742149">
        <w:rPr>
          <w:sz w:val="24"/>
          <w:szCs w:val="24"/>
        </w:rPr>
        <w:t xml:space="preserve"> исполнение полномочия в плане деятельности Управления не запланировано. Внеплановых мероприятий не проводилось.</w:t>
      </w:r>
    </w:p>
    <w:p w:rsidR="00A57D58" w:rsidRPr="00742149" w:rsidRDefault="00A57D58" w:rsidP="00A57D58">
      <w:pPr>
        <w:tabs>
          <w:tab w:val="left" w:pos="1178"/>
          <w:tab w:val="left" w:pos="9053"/>
        </w:tabs>
        <w:spacing w:before="108" w:after="108" w:line="240" w:lineRule="auto"/>
        <w:ind w:firstLine="567"/>
        <w:rPr>
          <w:color w:val="000000"/>
          <w:sz w:val="24"/>
          <w:szCs w:val="24"/>
        </w:rPr>
      </w:pPr>
      <w:r w:rsidRPr="00742149">
        <w:rPr>
          <w:color w:val="000000"/>
          <w:sz w:val="24"/>
          <w:szCs w:val="24"/>
        </w:rPr>
        <w:t>Предложения по повышению эффективности исполнения полномочия отсутствуют.</w:t>
      </w:r>
    </w:p>
    <w:p w:rsidR="00A57D58" w:rsidRPr="00742149" w:rsidRDefault="00A57D58" w:rsidP="00A57D58">
      <w:pPr>
        <w:spacing w:line="240" w:lineRule="auto"/>
        <w:ind w:firstLine="709"/>
        <w:rPr>
          <w:sz w:val="24"/>
          <w:szCs w:val="24"/>
        </w:rPr>
      </w:pPr>
      <w:r w:rsidRPr="0074214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hd w:val="clear" w:color="auto" w:fill="FFFFFF"/>
        <w:tabs>
          <w:tab w:val="left" w:pos="1178"/>
          <w:tab w:val="left" w:pos="9053"/>
        </w:tabs>
        <w:spacing w:line="240" w:lineRule="auto"/>
        <w:ind w:firstLine="567"/>
        <w:jc w:val="center"/>
        <w:rPr>
          <w:b/>
          <w:bCs/>
          <w:i/>
          <w:iCs/>
          <w:color w:val="000000"/>
          <w:sz w:val="24"/>
          <w:szCs w:val="24"/>
        </w:rPr>
      </w:pPr>
      <w:r w:rsidRPr="00742149">
        <w:rPr>
          <w:b/>
          <w:bCs/>
          <w:i/>
          <w:iCs/>
          <w:color w:val="000000"/>
          <w:sz w:val="24"/>
          <w:szCs w:val="24"/>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A57D58" w:rsidRPr="00742149" w:rsidRDefault="00A57D58" w:rsidP="00A57D58">
      <w:pPr>
        <w:shd w:val="clear" w:color="auto" w:fill="FFFFFF"/>
        <w:tabs>
          <w:tab w:val="left" w:pos="1178"/>
          <w:tab w:val="left" w:pos="9053"/>
        </w:tabs>
        <w:spacing w:line="240" w:lineRule="auto"/>
        <w:ind w:firstLine="567"/>
        <w:jc w:val="center"/>
        <w:rPr>
          <w:b/>
          <w:bCs/>
          <w:i/>
          <w:iCs/>
          <w:color w:val="000000"/>
          <w:sz w:val="24"/>
          <w:szCs w:val="24"/>
        </w:rPr>
      </w:pPr>
    </w:p>
    <w:p w:rsidR="00A57D58" w:rsidRPr="00742149" w:rsidRDefault="00A57D58" w:rsidP="00A57D58">
      <w:pPr>
        <w:shd w:val="clear" w:color="auto" w:fill="FFFFFF"/>
        <w:spacing w:line="240" w:lineRule="auto"/>
        <w:ind w:firstLine="709"/>
        <w:rPr>
          <w:sz w:val="24"/>
          <w:szCs w:val="24"/>
        </w:rPr>
      </w:pPr>
      <w:r w:rsidRPr="00742149">
        <w:rPr>
          <w:sz w:val="24"/>
          <w:szCs w:val="24"/>
        </w:rPr>
        <w:t>Количество сотрудников, в должностных регламентах которых установлено исполнение полномочия – 1 сотрудник.</w:t>
      </w:r>
    </w:p>
    <w:p w:rsidR="00A57D58" w:rsidRPr="00742149" w:rsidRDefault="00A57D58" w:rsidP="00A57D58">
      <w:pPr>
        <w:shd w:val="clear" w:color="auto" w:fill="FFFFFF"/>
        <w:spacing w:line="240" w:lineRule="auto"/>
        <w:ind w:firstLine="709"/>
        <w:rPr>
          <w:sz w:val="24"/>
          <w:szCs w:val="24"/>
        </w:rPr>
      </w:pPr>
      <w:r w:rsidRPr="00742149">
        <w:rPr>
          <w:sz w:val="24"/>
          <w:szCs w:val="24"/>
        </w:rPr>
        <w:t>Доля полномочия – 0,06</w:t>
      </w:r>
    </w:p>
    <w:p w:rsidR="00A57D58" w:rsidRDefault="00A57D58" w:rsidP="00A57D58">
      <w:pPr>
        <w:tabs>
          <w:tab w:val="left" w:pos="1178"/>
          <w:tab w:val="left" w:pos="9053"/>
        </w:tabs>
        <w:spacing w:line="240" w:lineRule="auto"/>
        <w:ind w:firstLine="567"/>
        <w:rPr>
          <w:sz w:val="24"/>
          <w:szCs w:val="24"/>
        </w:rPr>
      </w:pPr>
      <w:r w:rsidRPr="00742149">
        <w:rPr>
          <w:sz w:val="24"/>
          <w:szCs w:val="24"/>
        </w:rPr>
        <w:t>В отчетный период обращений операторов связи по вопросам присоединения сетей электросвязи в Управление  не поступало.</w:t>
      </w:r>
    </w:p>
    <w:p w:rsidR="00373212" w:rsidRPr="00742149" w:rsidRDefault="00373212" w:rsidP="00A57D58">
      <w:pPr>
        <w:tabs>
          <w:tab w:val="left" w:pos="1178"/>
          <w:tab w:val="left" w:pos="9053"/>
        </w:tabs>
        <w:spacing w:line="240" w:lineRule="auto"/>
        <w:ind w:firstLine="567"/>
        <w:rPr>
          <w:sz w:val="24"/>
          <w:szCs w:val="24"/>
        </w:rPr>
      </w:pPr>
    </w:p>
    <w:p w:rsidR="00A57D58" w:rsidRPr="00742149" w:rsidRDefault="00A57D58" w:rsidP="00A57D58">
      <w:pPr>
        <w:tabs>
          <w:tab w:val="left" w:pos="1178"/>
          <w:tab w:val="left" w:pos="9053"/>
        </w:tabs>
        <w:ind w:firstLine="567"/>
        <w:jc w:val="center"/>
        <w:rPr>
          <w:b/>
          <w:bCs/>
          <w:i/>
          <w:iCs/>
          <w:color w:val="000000"/>
          <w:sz w:val="28"/>
          <w:szCs w:val="28"/>
        </w:rPr>
      </w:pPr>
      <w:r w:rsidRPr="00742149">
        <w:rPr>
          <w:b/>
          <w:bCs/>
          <w:i/>
          <w:iCs/>
          <w:color w:val="000000"/>
          <w:sz w:val="28"/>
          <w:szCs w:val="28"/>
        </w:rPr>
        <w:t>1.3. Разрешительная деятельность в сфере связи.</w:t>
      </w:r>
    </w:p>
    <w:p w:rsidR="00A57D58" w:rsidRPr="00742149" w:rsidRDefault="00A57D58" w:rsidP="00A57D58">
      <w:pPr>
        <w:tabs>
          <w:tab w:val="left" w:pos="1178"/>
          <w:tab w:val="left" w:pos="9053"/>
        </w:tabs>
        <w:ind w:firstLine="567"/>
        <w:jc w:val="center"/>
        <w:rPr>
          <w:b/>
          <w:bCs/>
          <w:i/>
          <w:iCs/>
          <w:color w:val="000000"/>
          <w:sz w:val="24"/>
          <w:szCs w:val="24"/>
        </w:rPr>
      </w:pPr>
      <w:r w:rsidRPr="00742149">
        <w:rPr>
          <w:b/>
          <w:bCs/>
          <w:i/>
          <w:iCs/>
          <w:color w:val="000000"/>
          <w:sz w:val="24"/>
          <w:szCs w:val="24"/>
        </w:rPr>
        <w:t>1.3.1. Выдача разрешений на применение франкировальных машин.</w:t>
      </w:r>
    </w:p>
    <w:p w:rsidR="00A57D58" w:rsidRPr="00742149" w:rsidRDefault="00A57D58" w:rsidP="00A57D58">
      <w:pPr>
        <w:spacing w:before="108" w:after="108" w:line="240" w:lineRule="auto"/>
        <w:ind w:firstLine="709"/>
        <w:rPr>
          <w:sz w:val="24"/>
          <w:szCs w:val="24"/>
        </w:rPr>
      </w:pPr>
      <w:r w:rsidRPr="00742149">
        <w:rPr>
          <w:sz w:val="24"/>
          <w:szCs w:val="24"/>
        </w:rPr>
        <w:t xml:space="preserve">Количество франкировальных машин, в отношении которых исполнено полномочие – </w:t>
      </w:r>
      <w:r w:rsidR="00AD42F2">
        <w:rPr>
          <w:sz w:val="24"/>
          <w:szCs w:val="24"/>
        </w:rPr>
        <w:t>0</w:t>
      </w:r>
      <w:r w:rsidRPr="00742149">
        <w:rPr>
          <w:sz w:val="24"/>
          <w:szCs w:val="24"/>
        </w:rPr>
        <w:t>.</w:t>
      </w:r>
    </w:p>
    <w:p w:rsidR="00A57D58" w:rsidRPr="00742149" w:rsidRDefault="00A57D58" w:rsidP="00A57D58">
      <w:pPr>
        <w:spacing w:before="108" w:after="108" w:line="240" w:lineRule="auto"/>
        <w:ind w:firstLine="709"/>
        <w:rPr>
          <w:sz w:val="24"/>
          <w:szCs w:val="24"/>
        </w:rPr>
      </w:pPr>
      <w:r w:rsidRPr="00742149">
        <w:rPr>
          <w:sz w:val="24"/>
          <w:szCs w:val="24"/>
        </w:rPr>
        <w:lastRenderedPageBreak/>
        <w:t>Количество сотрудников, в должностных регламентах которых установлено исполнение полномочия – 1 сотрудника.</w:t>
      </w:r>
    </w:p>
    <w:p w:rsidR="00A57D58" w:rsidRDefault="00A57D58" w:rsidP="00A57D58">
      <w:pPr>
        <w:spacing w:before="108" w:after="108" w:line="240" w:lineRule="auto"/>
        <w:ind w:firstLine="709"/>
        <w:rPr>
          <w:sz w:val="24"/>
          <w:szCs w:val="24"/>
        </w:rPr>
      </w:pPr>
      <w:r w:rsidRPr="00742149">
        <w:rPr>
          <w:sz w:val="24"/>
          <w:szCs w:val="24"/>
        </w:rPr>
        <w:t>Доля полномочия – 0,08</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8D6BBA" w:rsidRPr="00884D76" w:rsidTr="000B3B38">
        <w:trPr>
          <w:trHeight w:val="70"/>
        </w:trPr>
        <w:tc>
          <w:tcPr>
            <w:tcW w:w="2665" w:type="dxa"/>
            <w:shd w:val="clear" w:color="auto" w:fill="auto"/>
          </w:tcPr>
          <w:p w:rsidR="008D6BBA" w:rsidRPr="00884D76" w:rsidRDefault="008D6BBA"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8D6BBA" w:rsidRPr="00C461F9" w:rsidRDefault="008D6BBA"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8D6BBA" w:rsidRPr="00C461F9" w:rsidRDefault="008D6BBA"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8D6BBA" w:rsidRPr="00884D76" w:rsidRDefault="008D6BBA"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8D6BBA" w:rsidRPr="00665AAE" w:rsidRDefault="008D6BBA"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8D6BBA" w:rsidRPr="00C461F9" w:rsidRDefault="008D6BBA"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8D6BBA" w:rsidRPr="00C461F9" w:rsidRDefault="008D6BBA"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8D6BBA" w:rsidRPr="00C461F9" w:rsidRDefault="008D6BBA"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8D6BBA" w:rsidRPr="00884D76" w:rsidRDefault="008D6BBA"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8D6BBA" w:rsidRPr="00C461F9" w:rsidRDefault="008D6BBA"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8D6BBA" w:rsidRPr="00C461F9" w:rsidRDefault="008D6BBA"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8D6BBA" w:rsidRPr="00884D76" w:rsidRDefault="008D6BBA"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8D6BBA" w:rsidRPr="00884D76" w:rsidTr="000B3B38">
        <w:tc>
          <w:tcPr>
            <w:tcW w:w="2665" w:type="dxa"/>
            <w:shd w:val="clear" w:color="auto" w:fill="auto"/>
            <w:vAlign w:val="center"/>
          </w:tcPr>
          <w:p w:rsidR="008D6BBA" w:rsidRPr="00742149" w:rsidRDefault="008D6BBA" w:rsidP="000B3B38">
            <w:pPr>
              <w:tabs>
                <w:tab w:val="left" w:pos="1178"/>
                <w:tab w:val="left" w:pos="9053"/>
              </w:tabs>
              <w:spacing w:line="240" w:lineRule="auto"/>
              <w:rPr>
                <w:sz w:val="20"/>
                <w:szCs w:val="20"/>
              </w:rPr>
            </w:pPr>
            <w:r w:rsidRPr="00742149">
              <w:rPr>
                <w:sz w:val="20"/>
                <w:szCs w:val="20"/>
              </w:rPr>
              <w:t>Количество поступивших заяво</w:t>
            </w:r>
            <w:proofErr w:type="gramStart"/>
            <w:r w:rsidRPr="00742149">
              <w:rPr>
                <w:sz w:val="20"/>
                <w:szCs w:val="20"/>
              </w:rPr>
              <w:t>к(</w:t>
            </w:r>
            <w:proofErr w:type="gramEnd"/>
            <w:r w:rsidRPr="00742149">
              <w:rPr>
                <w:sz w:val="20"/>
                <w:szCs w:val="20"/>
              </w:rPr>
              <w:t xml:space="preserve">заявлений) на выдачу (переоформление, аннулирование) разрешений (свидетельств) </w:t>
            </w:r>
          </w:p>
        </w:tc>
        <w:tc>
          <w:tcPr>
            <w:tcW w:w="709" w:type="dxa"/>
            <w:shd w:val="clear" w:color="auto" w:fill="auto"/>
          </w:tcPr>
          <w:p w:rsidR="008D6BBA" w:rsidRPr="008D6BBA" w:rsidRDefault="008D6BBA" w:rsidP="000B3B38">
            <w:pPr>
              <w:tabs>
                <w:tab w:val="left" w:pos="1178"/>
                <w:tab w:val="left" w:pos="9053"/>
              </w:tabs>
              <w:spacing w:line="240" w:lineRule="auto"/>
              <w:jc w:val="center"/>
              <w:rPr>
                <w:iCs/>
                <w:sz w:val="20"/>
                <w:szCs w:val="20"/>
              </w:rPr>
            </w:pPr>
            <w:r w:rsidRPr="008D6BBA">
              <w:rPr>
                <w:iCs/>
                <w:sz w:val="20"/>
                <w:szCs w:val="20"/>
              </w:rPr>
              <w:t>3</w:t>
            </w:r>
          </w:p>
        </w:tc>
        <w:tc>
          <w:tcPr>
            <w:tcW w:w="708" w:type="dxa"/>
            <w:shd w:val="clear" w:color="auto" w:fill="BFBFBF" w:themeFill="background1" w:themeFillShade="BF"/>
          </w:tcPr>
          <w:p w:rsidR="008D6BBA" w:rsidRPr="008D6BBA" w:rsidRDefault="008D6BBA" w:rsidP="000B3B38">
            <w:pPr>
              <w:tabs>
                <w:tab w:val="left" w:pos="1178"/>
                <w:tab w:val="left" w:pos="9053"/>
              </w:tabs>
              <w:spacing w:line="240" w:lineRule="auto"/>
              <w:jc w:val="center"/>
              <w:rPr>
                <w:b/>
                <w:iCs/>
                <w:sz w:val="20"/>
                <w:szCs w:val="20"/>
              </w:rPr>
            </w:pPr>
            <w:r w:rsidRPr="008D6BBA">
              <w:rPr>
                <w:b/>
                <w:iCs/>
                <w:sz w:val="20"/>
                <w:szCs w:val="20"/>
              </w:rPr>
              <w:t>2</w:t>
            </w:r>
          </w:p>
        </w:tc>
        <w:tc>
          <w:tcPr>
            <w:tcW w:w="709" w:type="dxa"/>
            <w:shd w:val="clear" w:color="auto" w:fill="FFFFFF" w:themeFill="background1"/>
          </w:tcPr>
          <w:p w:rsidR="008D6BBA" w:rsidRPr="00742149" w:rsidRDefault="008D6BBA" w:rsidP="000B3B38">
            <w:pPr>
              <w:tabs>
                <w:tab w:val="left" w:pos="1178"/>
                <w:tab w:val="left" w:pos="9053"/>
              </w:tabs>
              <w:spacing w:line="240" w:lineRule="auto"/>
              <w:jc w:val="center"/>
              <w:rPr>
                <w:iCs/>
                <w:sz w:val="20"/>
                <w:szCs w:val="20"/>
              </w:rPr>
            </w:pPr>
            <w:r w:rsidRPr="00742149">
              <w:rPr>
                <w:iCs/>
                <w:sz w:val="20"/>
                <w:szCs w:val="20"/>
              </w:rPr>
              <w:t>0</w:t>
            </w:r>
          </w:p>
        </w:tc>
        <w:tc>
          <w:tcPr>
            <w:tcW w:w="709" w:type="dxa"/>
            <w:shd w:val="clear" w:color="auto" w:fill="auto"/>
          </w:tcPr>
          <w:p w:rsidR="008D6BBA" w:rsidRPr="007B61B1" w:rsidRDefault="008D6BBA" w:rsidP="000B3B38">
            <w:pPr>
              <w:tabs>
                <w:tab w:val="left" w:pos="1178"/>
                <w:tab w:val="left" w:pos="9053"/>
              </w:tabs>
              <w:spacing w:line="240" w:lineRule="auto"/>
              <w:jc w:val="center"/>
              <w:rPr>
                <w:iCs/>
                <w:sz w:val="20"/>
                <w:szCs w:val="20"/>
              </w:rPr>
            </w:pPr>
            <w:r w:rsidRPr="007B61B1">
              <w:rPr>
                <w:iCs/>
                <w:sz w:val="20"/>
                <w:szCs w:val="20"/>
              </w:rPr>
              <w:t>0</w:t>
            </w:r>
          </w:p>
        </w:tc>
        <w:tc>
          <w:tcPr>
            <w:tcW w:w="992" w:type="dxa"/>
            <w:shd w:val="clear" w:color="auto" w:fill="BFBFBF" w:themeFill="background1" w:themeFillShade="BF"/>
          </w:tcPr>
          <w:p w:rsidR="008D6BBA" w:rsidRPr="008D6BBA" w:rsidRDefault="008D6BBA" w:rsidP="000B3B38">
            <w:pPr>
              <w:tabs>
                <w:tab w:val="left" w:pos="1178"/>
                <w:tab w:val="left" w:pos="9053"/>
              </w:tabs>
              <w:spacing w:line="240" w:lineRule="auto"/>
              <w:jc w:val="center"/>
              <w:rPr>
                <w:b/>
                <w:iCs/>
                <w:sz w:val="20"/>
                <w:szCs w:val="20"/>
              </w:rPr>
            </w:pPr>
            <w:r w:rsidRPr="008D6BBA">
              <w:rPr>
                <w:b/>
                <w:iCs/>
                <w:sz w:val="20"/>
                <w:szCs w:val="20"/>
              </w:rPr>
              <w:t>5</w:t>
            </w:r>
          </w:p>
        </w:tc>
        <w:tc>
          <w:tcPr>
            <w:tcW w:w="698" w:type="dxa"/>
            <w:shd w:val="clear" w:color="auto" w:fill="auto"/>
          </w:tcPr>
          <w:p w:rsidR="008D6BBA" w:rsidRPr="008D6BBA" w:rsidRDefault="008D6BBA" w:rsidP="000B3B38">
            <w:pPr>
              <w:tabs>
                <w:tab w:val="left" w:pos="1178"/>
                <w:tab w:val="left" w:pos="9053"/>
              </w:tabs>
              <w:spacing w:line="240" w:lineRule="auto"/>
              <w:jc w:val="center"/>
              <w:rPr>
                <w:iCs/>
                <w:sz w:val="20"/>
                <w:szCs w:val="20"/>
              </w:rPr>
            </w:pPr>
            <w:r w:rsidRPr="008D6BBA">
              <w:rPr>
                <w:iCs/>
                <w:sz w:val="20"/>
                <w:szCs w:val="20"/>
              </w:rPr>
              <w:t>1</w:t>
            </w:r>
          </w:p>
        </w:tc>
        <w:tc>
          <w:tcPr>
            <w:tcW w:w="691" w:type="dxa"/>
            <w:shd w:val="clear" w:color="auto" w:fill="BFBFBF" w:themeFill="background1" w:themeFillShade="BF"/>
          </w:tcPr>
          <w:p w:rsidR="008D6BBA" w:rsidRPr="007954E5" w:rsidRDefault="008D6BBA" w:rsidP="000B3B38">
            <w:pPr>
              <w:tabs>
                <w:tab w:val="left" w:pos="1178"/>
                <w:tab w:val="left" w:pos="9053"/>
              </w:tabs>
              <w:spacing w:line="240" w:lineRule="auto"/>
              <w:jc w:val="center"/>
              <w:rPr>
                <w:b/>
                <w:iCs/>
                <w:sz w:val="20"/>
                <w:szCs w:val="20"/>
              </w:rPr>
            </w:pPr>
            <w:r w:rsidRPr="007954E5">
              <w:rPr>
                <w:b/>
                <w:iCs/>
                <w:sz w:val="20"/>
                <w:szCs w:val="20"/>
              </w:rPr>
              <w:t>0</w:t>
            </w:r>
          </w:p>
        </w:tc>
        <w:tc>
          <w:tcPr>
            <w:tcW w:w="690" w:type="dxa"/>
            <w:shd w:val="clear" w:color="auto" w:fill="FFFFFF" w:themeFill="background1"/>
          </w:tcPr>
          <w:p w:rsidR="008D6BBA" w:rsidRPr="007954E5" w:rsidRDefault="008D6BBA" w:rsidP="000B3B38">
            <w:pPr>
              <w:tabs>
                <w:tab w:val="left" w:pos="1178"/>
                <w:tab w:val="left" w:pos="9053"/>
              </w:tabs>
              <w:spacing w:line="240" w:lineRule="auto"/>
              <w:jc w:val="center"/>
              <w:rPr>
                <w:iCs/>
                <w:sz w:val="20"/>
                <w:szCs w:val="20"/>
              </w:rPr>
            </w:pPr>
          </w:p>
        </w:tc>
        <w:tc>
          <w:tcPr>
            <w:tcW w:w="757" w:type="dxa"/>
            <w:shd w:val="clear" w:color="auto" w:fill="auto"/>
          </w:tcPr>
          <w:p w:rsidR="008D6BBA" w:rsidRPr="007954E5" w:rsidRDefault="008D6BBA" w:rsidP="000B3B38">
            <w:pPr>
              <w:tabs>
                <w:tab w:val="left" w:pos="1178"/>
                <w:tab w:val="left" w:pos="9053"/>
              </w:tabs>
              <w:spacing w:line="240" w:lineRule="auto"/>
              <w:jc w:val="center"/>
              <w:rPr>
                <w:iCs/>
                <w:sz w:val="20"/>
                <w:szCs w:val="20"/>
              </w:rPr>
            </w:pPr>
          </w:p>
        </w:tc>
        <w:tc>
          <w:tcPr>
            <w:tcW w:w="991" w:type="dxa"/>
            <w:shd w:val="clear" w:color="auto" w:fill="BFBFBF" w:themeFill="background1" w:themeFillShade="BF"/>
          </w:tcPr>
          <w:p w:rsidR="008D6BBA" w:rsidRPr="00EB07E0" w:rsidRDefault="008D6BBA" w:rsidP="000B3B38">
            <w:pPr>
              <w:tabs>
                <w:tab w:val="left" w:pos="1178"/>
                <w:tab w:val="left" w:pos="9053"/>
              </w:tabs>
              <w:spacing w:line="240" w:lineRule="auto"/>
              <w:jc w:val="center"/>
              <w:rPr>
                <w:b/>
                <w:iCs/>
                <w:sz w:val="20"/>
                <w:szCs w:val="20"/>
              </w:rPr>
            </w:pPr>
            <w:r>
              <w:rPr>
                <w:b/>
                <w:iCs/>
                <w:sz w:val="20"/>
                <w:szCs w:val="20"/>
              </w:rPr>
              <w:t>1</w:t>
            </w:r>
          </w:p>
        </w:tc>
        <w:tc>
          <w:tcPr>
            <w:tcW w:w="709" w:type="dxa"/>
            <w:shd w:val="clear" w:color="auto" w:fill="A6A6A6" w:themeFill="background1" w:themeFillShade="A6"/>
          </w:tcPr>
          <w:p w:rsidR="008D6BBA" w:rsidRPr="007954E5" w:rsidRDefault="008D6BBA" w:rsidP="000B3B38">
            <w:pPr>
              <w:tabs>
                <w:tab w:val="left" w:pos="1178"/>
                <w:tab w:val="left" w:pos="9053"/>
              </w:tabs>
              <w:spacing w:line="240" w:lineRule="auto"/>
              <w:jc w:val="center"/>
              <w:rPr>
                <w:b/>
                <w:iCs/>
                <w:sz w:val="20"/>
                <w:szCs w:val="20"/>
              </w:rPr>
            </w:pPr>
            <w:r w:rsidRPr="007954E5">
              <w:rPr>
                <w:b/>
                <w:iCs/>
                <w:sz w:val="20"/>
                <w:szCs w:val="20"/>
              </w:rPr>
              <w:t>0</w:t>
            </w:r>
            <w:r>
              <w:rPr>
                <w:b/>
                <w:iCs/>
                <w:sz w:val="20"/>
                <w:szCs w:val="20"/>
              </w:rPr>
              <w:t>,2</w:t>
            </w:r>
          </w:p>
        </w:tc>
      </w:tr>
      <w:tr w:rsidR="008D6BBA" w:rsidRPr="00884D76" w:rsidTr="000B3B38">
        <w:tc>
          <w:tcPr>
            <w:tcW w:w="2665" w:type="dxa"/>
            <w:shd w:val="clear" w:color="auto" w:fill="auto"/>
          </w:tcPr>
          <w:p w:rsidR="008D6BBA" w:rsidRPr="00742149" w:rsidRDefault="008D6BBA" w:rsidP="000B3B38">
            <w:pPr>
              <w:tabs>
                <w:tab w:val="left" w:pos="1178"/>
                <w:tab w:val="left" w:pos="9053"/>
              </w:tabs>
              <w:spacing w:line="240" w:lineRule="auto"/>
              <w:rPr>
                <w:iCs/>
                <w:sz w:val="20"/>
                <w:szCs w:val="20"/>
              </w:rPr>
            </w:pPr>
            <w:r w:rsidRPr="00742149">
              <w:rPr>
                <w:iCs/>
                <w:sz w:val="20"/>
                <w:szCs w:val="20"/>
              </w:rPr>
              <w:t>Количество обследований, проведенных в целях выдачи разрешения на применение франкировальных машин</w:t>
            </w:r>
          </w:p>
        </w:tc>
        <w:tc>
          <w:tcPr>
            <w:tcW w:w="709" w:type="dxa"/>
            <w:shd w:val="clear" w:color="auto" w:fill="auto"/>
          </w:tcPr>
          <w:p w:rsidR="008D6BBA" w:rsidRPr="008D6BBA" w:rsidRDefault="008D6BBA" w:rsidP="000B3B38">
            <w:pPr>
              <w:spacing w:line="240" w:lineRule="auto"/>
              <w:jc w:val="center"/>
              <w:rPr>
                <w:sz w:val="20"/>
                <w:szCs w:val="20"/>
              </w:rPr>
            </w:pPr>
            <w:r w:rsidRPr="008D6BBA">
              <w:rPr>
                <w:sz w:val="20"/>
                <w:szCs w:val="20"/>
              </w:rPr>
              <w:t>3</w:t>
            </w:r>
          </w:p>
        </w:tc>
        <w:tc>
          <w:tcPr>
            <w:tcW w:w="708" w:type="dxa"/>
            <w:shd w:val="clear" w:color="auto" w:fill="BFBFBF" w:themeFill="background1" w:themeFillShade="BF"/>
          </w:tcPr>
          <w:p w:rsidR="008D6BBA" w:rsidRPr="008D6BBA" w:rsidRDefault="008D6BBA" w:rsidP="000B3B38">
            <w:pPr>
              <w:tabs>
                <w:tab w:val="left" w:pos="1178"/>
                <w:tab w:val="left" w:pos="9053"/>
              </w:tabs>
              <w:spacing w:line="240" w:lineRule="auto"/>
              <w:jc w:val="center"/>
              <w:rPr>
                <w:b/>
                <w:iCs/>
                <w:sz w:val="20"/>
                <w:szCs w:val="20"/>
              </w:rPr>
            </w:pPr>
            <w:r w:rsidRPr="008D6BBA">
              <w:rPr>
                <w:b/>
                <w:iCs/>
                <w:sz w:val="20"/>
                <w:szCs w:val="20"/>
              </w:rPr>
              <w:t>1</w:t>
            </w:r>
          </w:p>
        </w:tc>
        <w:tc>
          <w:tcPr>
            <w:tcW w:w="709" w:type="dxa"/>
            <w:shd w:val="clear" w:color="auto" w:fill="FFFFFF" w:themeFill="background1"/>
          </w:tcPr>
          <w:p w:rsidR="008D6BBA" w:rsidRPr="00742149" w:rsidRDefault="008D6BBA" w:rsidP="000B3B38">
            <w:pPr>
              <w:spacing w:line="240" w:lineRule="auto"/>
              <w:jc w:val="center"/>
              <w:rPr>
                <w:sz w:val="20"/>
                <w:szCs w:val="20"/>
              </w:rPr>
            </w:pPr>
            <w:r w:rsidRPr="00742149">
              <w:rPr>
                <w:sz w:val="20"/>
                <w:szCs w:val="20"/>
              </w:rPr>
              <w:t>0</w:t>
            </w:r>
          </w:p>
        </w:tc>
        <w:tc>
          <w:tcPr>
            <w:tcW w:w="709" w:type="dxa"/>
            <w:shd w:val="clear" w:color="auto" w:fill="auto"/>
          </w:tcPr>
          <w:p w:rsidR="008D6BBA" w:rsidRPr="007B61B1" w:rsidRDefault="008D6BBA" w:rsidP="000B3B38">
            <w:pPr>
              <w:spacing w:line="240" w:lineRule="auto"/>
              <w:jc w:val="center"/>
              <w:rPr>
                <w:sz w:val="20"/>
                <w:szCs w:val="20"/>
              </w:rPr>
            </w:pPr>
            <w:r w:rsidRPr="007B61B1">
              <w:rPr>
                <w:sz w:val="20"/>
                <w:szCs w:val="20"/>
              </w:rPr>
              <w:t>0</w:t>
            </w:r>
          </w:p>
        </w:tc>
        <w:tc>
          <w:tcPr>
            <w:tcW w:w="992" w:type="dxa"/>
            <w:shd w:val="clear" w:color="auto" w:fill="BFBFBF" w:themeFill="background1" w:themeFillShade="BF"/>
          </w:tcPr>
          <w:p w:rsidR="008D6BBA" w:rsidRPr="008D6BBA" w:rsidRDefault="008D6BBA" w:rsidP="000B3B38">
            <w:pPr>
              <w:spacing w:line="240" w:lineRule="auto"/>
              <w:jc w:val="center"/>
              <w:rPr>
                <w:b/>
                <w:sz w:val="20"/>
                <w:szCs w:val="20"/>
              </w:rPr>
            </w:pPr>
            <w:r w:rsidRPr="008D6BBA">
              <w:rPr>
                <w:b/>
                <w:sz w:val="20"/>
                <w:szCs w:val="20"/>
              </w:rPr>
              <w:t>4</w:t>
            </w:r>
          </w:p>
        </w:tc>
        <w:tc>
          <w:tcPr>
            <w:tcW w:w="698" w:type="dxa"/>
            <w:shd w:val="clear" w:color="auto" w:fill="auto"/>
          </w:tcPr>
          <w:p w:rsidR="008D6BBA" w:rsidRPr="008D6BBA" w:rsidRDefault="008D6BBA" w:rsidP="000B3B38">
            <w:pPr>
              <w:spacing w:line="240" w:lineRule="auto"/>
              <w:jc w:val="center"/>
              <w:rPr>
                <w:sz w:val="20"/>
                <w:szCs w:val="20"/>
              </w:rPr>
            </w:pPr>
            <w:r w:rsidRPr="008D6BBA">
              <w:rPr>
                <w:sz w:val="20"/>
                <w:szCs w:val="20"/>
              </w:rPr>
              <w:t>1</w:t>
            </w:r>
          </w:p>
        </w:tc>
        <w:tc>
          <w:tcPr>
            <w:tcW w:w="691" w:type="dxa"/>
            <w:shd w:val="clear" w:color="auto" w:fill="BFBFBF" w:themeFill="background1" w:themeFillShade="BF"/>
          </w:tcPr>
          <w:p w:rsidR="008D6BBA" w:rsidRPr="007954E5" w:rsidRDefault="008D6BBA" w:rsidP="000B3B38">
            <w:pPr>
              <w:tabs>
                <w:tab w:val="left" w:pos="1178"/>
                <w:tab w:val="left" w:pos="9053"/>
              </w:tabs>
              <w:spacing w:line="240" w:lineRule="auto"/>
              <w:jc w:val="center"/>
              <w:rPr>
                <w:b/>
                <w:iCs/>
                <w:sz w:val="20"/>
                <w:szCs w:val="20"/>
              </w:rPr>
            </w:pPr>
            <w:r w:rsidRPr="007954E5">
              <w:rPr>
                <w:b/>
                <w:iCs/>
                <w:sz w:val="20"/>
                <w:szCs w:val="20"/>
              </w:rPr>
              <w:t>0</w:t>
            </w:r>
          </w:p>
        </w:tc>
        <w:tc>
          <w:tcPr>
            <w:tcW w:w="690" w:type="dxa"/>
            <w:shd w:val="clear" w:color="auto" w:fill="FFFFFF" w:themeFill="background1"/>
          </w:tcPr>
          <w:p w:rsidR="008D6BBA" w:rsidRPr="007954E5" w:rsidRDefault="008D6BBA" w:rsidP="000B3B38">
            <w:pPr>
              <w:spacing w:line="240" w:lineRule="auto"/>
              <w:jc w:val="center"/>
              <w:rPr>
                <w:sz w:val="20"/>
                <w:szCs w:val="20"/>
              </w:rPr>
            </w:pPr>
          </w:p>
        </w:tc>
        <w:tc>
          <w:tcPr>
            <w:tcW w:w="757" w:type="dxa"/>
            <w:shd w:val="clear" w:color="auto" w:fill="auto"/>
          </w:tcPr>
          <w:p w:rsidR="008D6BBA" w:rsidRPr="007954E5" w:rsidRDefault="008D6BBA" w:rsidP="000B3B38">
            <w:pPr>
              <w:spacing w:line="240" w:lineRule="auto"/>
              <w:jc w:val="center"/>
              <w:rPr>
                <w:sz w:val="20"/>
                <w:szCs w:val="20"/>
              </w:rPr>
            </w:pPr>
          </w:p>
        </w:tc>
        <w:tc>
          <w:tcPr>
            <w:tcW w:w="991" w:type="dxa"/>
            <w:shd w:val="clear" w:color="auto" w:fill="BFBFBF" w:themeFill="background1" w:themeFillShade="BF"/>
          </w:tcPr>
          <w:p w:rsidR="008D6BBA" w:rsidRPr="00EB07E0" w:rsidRDefault="008D6BBA" w:rsidP="000B3B38">
            <w:pPr>
              <w:spacing w:line="240" w:lineRule="auto"/>
              <w:jc w:val="center"/>
              <w:rPr>
                <w:b/>
                <w:sz w:val="20"/>
                <w:szCs w:val="20"/>
              </w:rPr>
            </w:pPr>
            <w:r>
              <w:rPr>
                <w:b/>
                <w:sz w:val="20"/>
                <w:szCs w:val="20"/>
              </w:rPr>
              <w:t>1</w:t>
            </w:r>
          </w:p>
        </w:tc>
        <w:tc>
          <w:tcPr>
            <w:tcW w:w="709" w:type="dxa"/>
            <w:shd w:val="clear" w:color="auto" w:fill="A6A6A6" w:themeFill="background1" w:themeFillShade="A6"/>
          </w:tcPr>
          <w:p w:rsidR="008D6BBA" w:rsidRPr="007954E5" w:rsidRDefault="008D6BBA" w:rsidP="000B3B38">
            <w:pPr>
              <w:spacing w:line="240" w:lineRule="auto"/>
              <w:jc w:val="center"/>
              <w:rPr>
                <w:b/>
                <w:sz w:val="20"/>
                <w:szCs w:val="20"/>
              </w:rPr>
            </w:pPr>
            <w:r w:rsidRPr="007954E5">
              <w:rPr>
                <w:b/>
                <w:sz w:val="20"/>
                <w:szCs w:val="20"/>
              </w:rPr>
              <w:t>0</w:t>
            </w:r>
            <w:r>
              <w:rPr>
                <w:b/>
                <w:sz w:val="20"/>
                <w:szCs w:val="20"/>
              </w:rPr>
              <w:t>,25</w:t>
            </w:r>
          </w:p>
        </w:tc>
      </w:tr>
      <w:tr w:rsidR="008D6BBA" w:rsidRPr="00884D76" w:rsidTr="000B3B38">
        <w:tc>
          <w:tcPr>
            <w:tcW w:w="2665" w:type="dxa"/>
            <w:shd w:val="clear" w:color="auto" w:fill="auto"/>
          </w:tcPr>
          <w:p w:rsidR="008D6BBA" w:rsidRPr="00742149" w:rsidRDefault="008D6BBA" w:rsidP="000B3B38">
            <w:pPr>
              <w:tabs>
                <w:tab w:val="left" w:pos="1178"/>
                <w:tab w:val="left" w:pos="9053"/>
              </w:tabs>
              <w:spacing w:line="240" w:lineRule="auto"/>
              <w:rPr>
                <w:iCs/>
                <w:sz w:val="20"/>
                <w:szCs w:val="20"/>
              </w:rPr>
            </w:pPr>
            <w:r w:rsidRPr="00742149">
              <w:rPr>
                <w:iCs/>
                <w:sz w:val="20"/>
                <w:szCs w:val="20"/>
              </w:rPr>
              <w:t>Количество выданных разрешений на применение франкировальных машин</w:t>
            </w:r>
          </w:p>
        </w:tc>
        <w:tc>
          <w:tcPr>
            <w:tcW w:w="709" w:type="dxa"/>
            <w:shd w:val="clear" w:color="auto" w:fill="auto"/>
          </w:tcPr>
          <w:p w:rsidR="008D6BBA" w:rsidRPr="008D6BBA" w:rsidRDefault="008D6BBA" w:rsidP="000B3B38">
            <w:pPr>
              <w:spacing w:line="240" w:lineRule="auto"/>
              <w:jc w:val="center"/>
              <w:rPr>
                <w:sz w:val="20"/>
                <w:szCs w:val="20"/>
              </w:rPr>
            </w:pPr>
            <w:r w:rsidRPr="008D6BBA">
              <w:rPr>
                <w:sz w:val="20"/>
                <w:szCs w:val="20"/>
              </w:rPr>
              <w:t>3</w:t>
            </w:r>
          </w:p>
        </w:tc>
        <w:tc>
          <w:tcPr>
            <w:tcW w:w="708" w:type="dxa"/>
            <w:shd w:val="clear" w:color="auto" w:fill="BFBFBF" w:themeFill="background1" w:themeFillShade="BF"/>
          </w:tcPr>
          <w:p w:rsidR="008D6BBA" w:rsidRPr="008D6BBA" w:rsidRDefault="008D6BBA" w:rsidP="000B3B38">
            <w:pPr>
              <w:spacing w:line="240" w:lineRule="auto"/>
              <w:jc w:val="center"/>
              <w:rPr>
                <w:b/>
                <w:sz w:val="20"/>
                <w:szCs w:val="20"/>
              </w:rPr>
            </w:pPr>
            <w:r w:rsidRPr="008D6BBA">
              <w:rPr>
                <w:b/>
                <w:sz w:val="20"/>
                <w:szCs w:val="20"/>
              </w:rPr>
              <w:t>1</w:t>
            </w:r>
          </w:p>
        </w:tc>
        <w:tc>
          <w:tcPr>
            <w:tcW w:w="709" w:type="dxa"/>
            <w:shd w:val="clear" w:color="auto" w:fill="FFFFFF" w:themeFill="background1"/>
          </w:tcPr>
          <w:p w:rsidR="008D6BBA" w:rsidRPr="00742149" w:rsidRDefault="008D6BBA" w:rsidP="000B3B38">
            <w:pPr>
              <w:spacing w:line="240" w:lineRule="auto"/>
              <w:jc w:val="center"/>
              <w:rPr>
                <w:sz w:val="20"/>
                <w:szCs w:val="20"/>
              </w:rPr>
            </w:pPr>
            <w:r w:rsidRPr="00742149">
              <w:rPr>
                <w:sz w:val="20"/>
                <w:szCs w:val="20"/>
              </w:rPr>
              <w:t>0</w:t>
            </w:r>
          </w:p>
        </w:tc>
        <w:tc>
          <w:tcPr>
            <w:tcW w:w="709" w:type="dxa"/>
            <w:shd w:val="clear" w:color="auto" w:fill="auto"/>
          </w:tcPr>
          <w:p w:rsidR="008D6BBA" w:rsidRPr="007B61B1" w:rsidRDefault="008D6BBA" w:rsidP="000B3B38">
            <w:pPr>
              <w:spacing w:line="240" w:lineRule="auto"/>
              <w:jc w:val="center"/>
              <w:rPr>
                <w:sz w:val="20"/>
                <w:szCs w:val="20"/>
              </w:rPr>
            </w:pPr>
            <w:r w:rsidRPr="007B61B1">
              <w:rPr>
                <w:sz w:val="20"/>
                <w:szCs w:val="20"/>
              </w:rPr>
              <w:t>0</w:t>
            </w:r>
          </w:p>
        </w:tc>
        <w:tc>
          <w:tcPr>
            <w:tcW w:w="992" w:type="dxa"/>
            <w:shd w:val="clear" w:color="auto" w:fill="BFBFBF" w:themeFill="background1" w:themeFillShade="BF"/>
          </w:tcPr>
          <w:p w:rsidR="008D6BBA" w:rsidRPr="008D6BBA" w:rsidRDefault="008D6BBA" w:rsidP="000B3B38">
            <w:pPr>
              <w:spacing w:line="240" w:lineRule="auto"/>
              <w:jc w:val="center"/>
              <w:rPr>
                <w:b/>
                <w:sz w:val="20"/>
                <w:szCs w:val="20"/>
              </w:rPr>
            </w:pPr>
            <w:r w:rsidRPr="008D6BBA">
              <w:rPr>
                <w:b/>
                <w:sz w:val="20"/>
                <w:szCs w:val="20"/>
              </w:rPr>
              <w:t>4</w:t>
            </w:r>
          </w:p>
        </w:tc>
        <w:tc>
          <w:tcPr>
            <w:tcW w:w="698" w:type="dxa"/>
            <w:shd w:val="clear" w:color="auto" w:fill="auto"/>
          </w:tcPr>
          <w:p w:rsidR="008D6BBA" w:rsidRPr="008D6BBA" w:rsidRDefault="008D6BBA" w:rsidP="000B3B38">
            <w:pPr>
              <w:spacing w:line="240" w:lineRule="auto"/>
              <w:jc w:val="center"/>
              <w:rPr>
                <w:sz w:val="20"/>
                <w:szCs w:val="20"/>
              </w:rPr>
            </w:pPr>
            <w:r w:rsidRPr="008D6BBA">
              <w:rPr>
                <w:sz w:val="20"/>
                <w:szCs w:val="20"/>
              </w:rPr>
              <w:t>1</w:t>
            </w:r>
          </w:p>
        </w:tc>
        <w:tc>
          <w:tcPr>
            <w:tcW w:w="691" w:type="dxa"/>
            <w:shd w:val="clear" w:color="auto" w:fill="BFBFBF" w:themeFill="background1" w:themeFillShade="BF"/>
          </w:tcPr>
          <w:p w:rsidR="008D6BBA" w:rsidRPr="007954E5" w:rsidRDefault="008D6BBA" w:rsidP="000B3B38">
            <w:pPr>
              <w:spacing w:line="240" w:lineRule="auto"/>
              <w:jc w:val="center"/>
              <w:rPr>
                <w:b/>
                <w:sz w:val="20"/>
                <w:szCs w:val="20"/>
              </w:rPr>
            </w:pPr>
            <w:r w:rsidRPr="007954E5">
              <w:rPr>
                <w:b/>
                <w:sz w:val="20"/>
                <w:szCs w:val="20"/>
              </w:rPr>
              <w:t>0</w:t>
            </w:r>
          </w:p>
        </w:tc>
        <w:tc>
          <w:tcPr>
            <w:tcW w:w="690" w:type="dxa"/>
            <w:shd w:val="clear" w:color="auto" w:fill="FFFFFF" w:themeFill="background1"/>
          </w:tcPr>
          <w:p w:rsidR="008D6BBA" w:rsidRPr="007954E5" w:rsidRDefault="008D6BBA" w:rsidP="000B3B38">
            <w:pPr>
              <w:spacing w:line="240" w:lineRule="auto"/>
              <w:jc w:val="center"/>
              <w:rPr>
                <w:sz w:val="20"/>
                <w:szCs w:val="20"/>
              </w:rPr>
            </w:pPr>
          </w:p>
        </w:tc>
        <w:tc>
          <w:tcPr>
            <w:tcW w:w="757" w:type="dxa"/>
            <w:shd w:val="clear" w:color="auto" w:fill="auto"/>
          </w:tcPr>
          <w:p w:rsidR="008D6BBA" w:rsidRPr="007954E5" w:rsidRDefault="008D6BBA" w:rsidP="000B3B38">
            <w:pPr>
              <w:spacing w:line="240" w:lineRule="auto"/>
              <w:jc w:val="center"/>
              <w:rPr>
                <w:sz w:val="20"/>
                <w:szCs w:val="20"/>
              </w:rPr>
            </w:pPr>
          </w:p>
        </w:tc>
        <w:tc>
          <w:tcPr>
            <w:tcW w:w="991" w:type="dxa"/>
            <w:shd w:val="clear" w:color="auto" w:fill="BFBFBF" w:themeFill="background1" w:themeFillShade="BF"/>
          </w:tcPr>
          <w:p w:rsidR="008D6BBA" w:rsidRPr="00EB07E0" w:rsidRDefault="008D6BBA" w:rsidP="000B3B38">
            <w:pPr>
              <w:spacing w:line="240" w:lineRule="auto"/>
              <w:jc w:val="center"/>
              <w:rPr>
                <w:b/>
                <w:sz w:val="20"/>
                <w:szCs w:val="20"/>
              </w:rPr>
            </w:pPr>
            <w:r>
              <w:rPr>
                <w:b/>
                <w:sz w:val="20"/>
                <w:szCs w:val="20"/>
              </w:rPr>
              <w:t>1</w:t>
            </w:r>
          </w:p>
        </w:tc>
        <w:tc>
          <w:tcPr>
            <w:tcW w:w="709" w:type="dxa"/>
            <w:shd w:val="clear" w:color="auto" w:fill="A6A6A6" w:themeFill="background1" w:themeFillShade="A6"/>
          </w:tcPr>
          <w:p w:rsidR="008D6BBA" w:rsidRPr="007954E5" w:rsidRDefault="008D6BBA" w:rsidP="000B3B38">
            <w:pPr>
              <w:spacing w:line="240" w:lineRule="auto"/>
              <w:jc w:val="center"/>
              <w:rPr>
                <w:b/>
                <w:sz w:val="20"/>
                <w:szCs w:val="20"/>
              </w:rPr>
            </w:pPr>
            <w:r w:rsidRPr="007954E5">
              <w:rPr>
                <w:b/>
                <w:sz w:val="20"/>
                <w:szCs w:val="20"/>
              </w:rPr>
              <w:t>0</w:t>
            </w:r>
            <w:r>
              <w:rPr>
                <w:b/>
                <w:sz w:val="20"/>
                <w:szCs w:val="20"/>
              </w:rPr>
              <w:t>,25</w:t>
            </w:r>
          </w:p>
        </w:tc>
      </w:tr>
    </w:tbl>
    <w:p w:rsidR="008D6BBA" w:rsidRDefault="008D6BBA" w:rsidP="00A57D58">
      <w:pPr>
        <w:tabs>
          <w:tab w:val="left" w:pos="1178"/>
          <w:tab w:val="left" w:pos="9053"/>
        </w:tabs>
        <w:spacing w:line="240" w:lineRule="auto"/>
        <w:ind w:firstLine="567"/>
        <w:rPr>
          <w:sz w:val="24"/>
          <w:szCs w:val="24"/>
        </w:rPr>
      </w:pP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Предложения по повышению эффективности исполнения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Проблемы при исполнении полномочия в отчетном периоде не выявлены.</w:t>
      </w:r>
    </w:p>
    <w:p w:rsidR="00A57D58" w:rsidRPr="00A921C5" w:rsidRDefault="00A57D58" w:rsidP="00A57D58">
      <w:pPr>
        <w:tabs>
          <w:tab w:val="left" w:pos="1178"/>
          <w:tab w:val="left" w:pos="9053"/>
        </w:tabs>
        <w:spacing w:line="240" w:lineRule="auto"/>
        <w:rPr>
          <w:b/>
          <w:bCs/>
          <w:i/>
          <w:iCs/>
          <w:color w:val="000000"/>
          <w:sz w:val="24"/>
          <w:szCs w:val="24"/>
          <w:highlight w:val="yellow"/>
        </w:rPr>
      </w:pPr>
    </w:p>
    <w:p w:rsidR="00A57D58" w:rsidRPr="00742149" w:rsidRDefault="00A57D58" w:rsidP="00A57D58">
      <w:pPr>
        <w:tabs>
          <w:tab w:val="left" w:pos="1178"/>
          <w:tab w:val="left" w:pos="9053"/>
        </w:tabs>
        <w:spacing w:line="240" w:lineRule="auto"/>
        <w:ind w:firstLine="567"/>
        <w:jc w:val="center"/>
        <w:rPr>
          <w:b/>
          <w:bCs/>
          <w:i/>
          <w:iCs/>
          <w:color w:val="000000"/>
          <w:sz w:val="24"/>
          <w:szCs w:val="24"/>
        </w:rPr>
      </w:pPr>
      <w:r w:rsidRPr="00742149">
        <w:rPr>
          <w:b/>
          <w:bCs/>
          <w:i/>
          <w:iCs/>
          <w:color w:val="000000"/>
          <w:sz w:val="24"/>
          <w:szCs w:val="24"/>
        </w:rPr>
        <w:t>1.3.2. Выдача разрешений на судовые радиостанции, используемые на морских судах, судах внутреннего плавания и судах смешанного (река-море) плавания.</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pacing w:line="240" w:lineRule="auto"/>
        <w:ind w:firstLine="709"/>
        <w:rPr>
          <w:sz w:val="24"/>
          <w:szCs w:val="24"/>
        </w:rPr>
      </w:pPr>
      <w:r w:rsidRPr="00742149">
        <w:rPr>
          <w:sz w:val="24"/>
          <w:szCs w:val="24"/>
        </w:rPr>
        <w:t xml:space="preserve">Количество разрешений на </w:t>
      </w:r>
      <w:r w:rsidRPr="00742149">
        <w:rPr>
          <w:color w:val="000000"/>
          <w:sz w:val="24"/>
          <w:szCs w:val="24"/>
        </w:rPr>
        <w:t>судовые радиостанций, используемые на морских судах, судах внутреннего плавания и судах смешанного (река-море) плавания</w:t>
      </w:r>
      <w:r w:rsidRPr="00742149">
        <w:rPr>
          <w:sz w:val="24"/>
          <w:szCs w:val="24"/>
        </w:rPr>
        <w:t>, в отношении которых исполнено полномочие –</w:t>
      </w:r>
      <w:r w:rsidR="00824C36">
        <w:rPr>
          <w:sz w:val="24"/>
          <w:szCs w:val="24"/>
        </w:rPr>
        <w:t xml:space="preserve"> </w:t>
      </w:r>
      <w:r w:rsidR="00CB6326">
        <w:rPr>
          <w:sz w:val="24"/>
          <w:szCs w:val="24"/>
        </w:rPr>
        <w:t>112</w:t>
      </w:r>
    </w:p>
    <w:p w:rsidR="00A57D58" w:rsidRPr="00742149" w:rsidRDefault="00A57D58" w:rsidP="00A57D58">
      <w:pPr>
        <w:spacing w:line="240" w:lineRule="auto"/>
        <w:ind w:firstLine="709"/>
        <w:rPr>
          <w:sz w:val="24"/>
          <w:szCs w:val="24"/>
        </w:rPr>
      </w:pPr>
      <w:r w:rsidRPr="00742149">
        <w:rPr>
          <w:sz w:val="24"/>
          <w:szCs w:val="24"/>
        </w:rPr>
        <w:t>Количество сотрудников, в должностных регламентах которых установлено исполнение полномочия – 1 сотрудника.</w:t>
      </w:r>
    </w:p>
    <w:p w:rsidR="00A57D58" w:rsidRPr="00742149" w:rsidRDefault="00A57D58" w:rsidP="00A57D58">
      <w:pPr>
        <w:spacing w:line="240" w:lineRule="auto"/>
        <w:ind w:firstLine="709"/>
        <w:rPr>
          <w:sz w:val="24"/>
          <w:szCs w:val="24"/>
        </w:rPr>
      </w:pPr>
      <w:r w:rsidRPr="00742149">
        <w:rPr>
          <w:sz w:val="24"/>
          <w:szCs w:val="24"/>
        </w:rPr>
        <w:t>Доля полномочия – 0,</w:t>
      </w:r>
      <w:r w:rsidRPr="00742149">
        <w:rPr>
          <w:sz w:val="24"/>
          <w:szCs w:val="24"/>
          <w:lang w:val="en-US"/>
        </w:rPr>
        <w:t>3</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8D6BBA" w:rsidRPr="00884D76" w:rsidTr="000B3B38">
        <w:trPr>
          <w:trHeight w:val="70"/>
        </w:trPr>
        <w:tc>
          <w:tcPr>
            <w:tcW w:w="2665" w:type="dxa"/>
            <w:shd w:val="clear" w:color="auto" w:fill="auto"/>
          </w:tcPr>
          <w:p w:rsidR="008D6BBA" w:rsidRPr="00884D76" w:rsidRDefault="008D6BBA"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8D6BBA" w:rsidRPr="00C461F9" w:rsidRDefault="008D6BBA"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8D6BBA" w:rsidRPr="00C461F9" w:rsidRDefault="008D6BBA"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8D6BBA" w:rsidRPr="00884D76" w:rsidRDefault="008D6BBA"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8D6BBA" w:rsidRPr="00665AAE" w:rsidRDefault="008D6BBA"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8D6BBA" w:rsidRPr="00C461F9" w:rsidRDefault="008D6BBA"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8D6BBA" w:rsidRPr="00C461F9" w:rsidRDefault="008D6BBA"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8D6BBA" w:rsidRPr="00C461F9" w:rsidRDefault="008D6BBA"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8D6BBA" w:rsidRPr="00884D76" w:rsidRDefault="008D6BBA"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8D6BBA" w:rsidRPr="00C461F9" w:rsidRDefault="008D6BBA"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8D6BBA" w:rsidRPr="00C461F9" w:rsidRDefault="008D6BBA"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8D6BBA" w:rsidRPr="00884D76" w:rsidRDefault="008D6BBA"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16715F" w:rsidRPr="00884D76" w:rsidTr="000B3B38">
        <w:tc>
          <w:tcPr>
            <w:tcW w:w="2665" w:type="dxa"/>
            <w:shd w:val="clear" w:color="auto" w:fill="auto"/>
            <w:vAlign w:val="center"/>
          </w:tcPr>
          <w:p w:rsidR="0016715F" w:rsidRPr="003F1388" w:rsidRDefault="0016715F" w:rsidP="000B3B38">
            <w:pPr>
              <w:spacing w:line="240" w:lineRule="auto"/>
              <w:rPr>
                <w:color w:val="000000"/>
                <w:sz w:val="20"/>
                <w:szCs w:val="20"/>
              </w:rPr>
            </w:pPr>
            <w:r>
              <w:rPr>
                <w:color w:val="000000"/>
                <w:sz w:val="20"/>
                <w:szCs w:val="20"/>
              </w:rPr>
              <w:t>Выдано и переоформлено разрешений</w:t>
            </w:r>
            <w:r w:rsidRPr="003F1388">
              <w:rPr>
                <w:color w:val="000000"/>
                <w:sz w:val="20"/>
                <w:szCs w:val="20"/>
              </w:rPr>
              <w:t xml:space="preserve"> судовых </w:t>
            </w:r>
            <w:r>
              <w:rPr>
                <w:color w:val="000000"/>
                <w:sz w:val="20"/>
                <w:szCs w:val="20"/>
              </w:rPr>
              <w:t>радиостанции</w:t>
            </w:r>
          </w:p>
        </w:tc>
        <w:tc>
          <w:tcPr>
            <w:tcW w:w="709" w:type="dxa"/>
            <w:shd w:val="clear" w:color="auto" w:fill="auto"/>
            <w:vAlign w:val="center"/>
          </w:tcPr>
          <w:p w:rsidR="0016715F" w:rsidRPr="008D6BBA" w:rsidRDefault="0016715F" w:rsidP="000B3B38">
            <w:pPr>
              <w:spacing w:line="240" w:lineRule="auto"/>
              <w:jc w:val="center"/>
              <w:rPr>
                <w:iCs/>
                <w:sz w:val="20"/>
                <w:szCs w:val="20"/>
                <w:lang w:val="en-US"/>
              </w:rPr>
            </w:pPr>
            <w:r w:rsidRPr="008D6BBA">
              <w:rPr>
                <w:iCs/>
                <w:sz w:val="20"/>
                <w:szCs w:val="20"/>
                <w:lang w:val="en-US"/>
              </w:rPr>
              <w:t>40</w:t>
            </w:r>
          </w:p>
        </w:tc>
        <w:tc>
          <w:tcPr>
            <w:tcW w:w="708" w:type="dxa"/>
            <w:shd w:val="clear" w:color="auto" w:fill="BFBFBF" w:themeFill="background1" w:themeFillShade="BF"/>
            <w:vAlign w:val="center"/>
          </w:tcPr>
          <w:p w:rsidR="0016715F" w:rsidRPr="008D6BBA" w:rsidRDefault="0016715F" w:rsidP="000B3B38">
            <w:pPr>
              <w:spacing w:line="240" w:lineRule="auto"/>
              <w:jc w:val="center"/>
              <w:rPr>
                <w:b/>
                <w:iCs/>
                <w:sz w:val="20"/>
                <w:szCs w:val="20"/>
                <w:lang w:val="en-US"/>
              </w:rPr>
            </w:pPr>
            <w:r w:rsidRPr="008D6BBA">
              <w:rPr>
                <w:b/>
                <w:iCs/>
                <w:sz w:val="20"/>
                <w:szCs w:val="20"/>
                <w:lang w:val="en-US"/>
              </w:rPr>
              <w:t>87</w:t>
            </w:r>
          </w:p>
        </w:tc>
        <w:tc>
          <w:tcPr>
            <w:tcW w:w="709" w:type="dxa"/>
            <w:shd w:val="clear" w:color="auto" w:fill="FFFFFF" w:themeFill="background1"/>
            <w:vAlign w:val="center"/>
          </w:tcPr>
          <w:p w:rsidR="0016715F" w:rsidRPr="00A921C5" w:rsidRDefault="0016715F" w:rsidP="000B3B38">
            <w:pPr>
              <w:spacing w:line="240" w:lineRule="auto"/>
              <w:jc w:val="center"/>
              <w:rPr>
                <w:iCs/>
                <w:color w:val="000000"/>
                <w:sz w:val="20"/>
                <w:szCs w:val="20"/>
                <w:lang w:val="en-US"/>
              </w:rPr>
            </w:pPr>
            <w:r>
              <w:rPr>
                <w:iCs/>
                <w:color w:val="000000"/>
                <w:sz w:val="20"/>
                <w:szCs w:val="20"/>
                <w:lang w:val="en-US"/>
              </w:rPr>
              <w:t>41</w:t>
            </w:r>
          </w:p>
        </w:tc>
        <w:tc>
          <w:tcPr>
            <w:tcW w:w="709" w:type="dxa"/>
            <w:shd w:val="clear" w:color="auto" w:fill="auto"/>
            <w:vAlign w:val="center"/>
          </w:tcPr>
          <w:p w:rsidR="0016715F" w:rsidRPr="007B61B1" w:rsidRDefault="0016715F" w:rsidP="000B3B38">
            <w:pPr>
              <w:spacing w:line="240" w:lineRule="auto"/>
              <w:jc w:val="center"/>
              <w:rPr>
                <w:iCs/>
                <w:color w:val="000000"/>
                <w:sz w:val="20"/>
                <w:szCs w:val="20"/>
                <w:lang w:val="en-US"/>
              </w:rPr>
            </w:pPr>
            <w:r w:rsidRPr="007B61B1">
              <w:rPr>
                <w:iCs/>
                <w:color w:val="000000"/>
                <w:sz w:val="20"/>
                <w:szCs w:val="20"/>
                <w:lang w:val="en-US"/>
              </w:rPr>
              <w:t>18</w:t>
            </w:r>
          </w:p>
        </w:tc>
        <w:tc>
          <w:tcPr>
            <w:tcW w:w="992" w:type="dxa"/>
            <w:shd w:val="clear" w:color="auto" w:fill="BFBFBF" w:themeFill="background1" w:themeFillShade="BF"/>
            <w:vAlign w:val="center"/>
          </w:tcPr>
          <w:p w:rsidR="0016715F" w:rsidRPr="00FA0943" w:rsidRDefault="0016715F" w:rsidP="00FA0943">
            <w:pPr>
              <w:spacing w:line="240" w:lineRule="auto"/>
              <w:jc w:val="center"/>
              <w:rPr>
                <w:b/>
                <w:iCs/>
                <w:color w:val="000000"/>
                <w:sz w:val="20"/>
                <w:szCs w:val="20"/>
              </w:rPr>
            </w:pPr>
            <w:r w:rsidRPr="008D6BBA">
              <w:rPr>
                <w:b/>
                <w:iCs/>
                <w:color w:val="000000"/>
                <w:sz w:val="20"/>
                <w:szCs w:val="20"/>
                <w:lang w:val="en-US"/>
              </w:rPr>
              <w:t>1</w:t>
            </w:r>
            <w:r w:rsidR="00FA0943">
              <w:rPr>
                <w:b/>
                <w:iCs/>
                <w:color w:val="000000"/>
                <w:sz w:val="20"/>
                <w:szCs w:val="20"/>
              </w:rPr>
              <w:t>27</w:t>
            </w:r>
          </w:p>
        </w:tc>
        <w:tc>
          <w:tcPr>
            <w:tcW w:w="698" w:type="dxa"/>
            <w:shd w:val="clear" w:color="auto" w:fill="auto"/>
            <w:vAlign w:val="center"/>
          </w:tcPr>
          <w:p w:rsidR="0016715F" w:rsidRPr="008D6BBA" w:rsidRDefault="0016715F" w:rsidP="000B3B38">
            <w:pPr>
              <w:spacing w:line="240" w:lineRule="auto"/>
              <w:jc w:val="center"/>
              <w:rPr>
                <w:iCs/>
                <w:sz w:val="20"/>
                <w:szCs w:val="20"/>
              </w:rPr>
            </w:pPr>
            <w:r w:rsidRPr="008D6BBA">
              <w:rPr>
                <w:iCs/>
                <w:sz w:val="20"/>
                <w:szCs w:val="20"/>
              </w:rPr>
              <w:t>32</w:t>
            </w:r>
          </w:p>
        </w:tc>
        <w:tc>
          <w:tcPr>
            <w:tcW w:w="691" w:type="dxa"/>
            <w:shd w:val="clear" w:color="auto" w:fill="BFBFBF" w:themeFill="background1" w:themeFillShade="BF"/>
            <w:vAlign w:val="center"/>
          </w:tcPr>
          <w:p w:rsidR="0016715F" w:rsidRPr="00837E79" w:rsidRDefault="0016715F" w:rsidP="000B3B38">
            <w:pPr>
              <w:spacing w:line="240" w:lineRule="auto"/>
              <w:jc w:val="center"/>
              <w:rPr>
                <w:b/>
                <w:iCs/>
                <w:sz w:val="20"/>
                <w:szCs w:val="20"/>
              </w:rPr>
            </w:pPr>
            <w:r w:rsidRPr="00837E79">
              <w:rPr>
                <w:b/>
                <w:iCs/>
                <w:sz w:val="20"/>
                <w:szCs w:val="20"/>
              </w:rPr>
              <w:t>73</w:t>
            </w:r>
          </w:p>
        </w:tc>
        <w:tc>
          <w:tcPr>
            <w:tcW w:w="690" w:type="dxa"/>
            <w:shd w:val="clear" w:color="auto" w:fill="FFFFFF" w:themeFill="background1"/>
            <w:vAlign w:val="center"/>
          </w:tcPr>
          <w:p w:rsidR="0016715F" w:rsidRPr="00837E79" w:rsidRDefault="0016715F" w:rsidP="000B3B38">
            <w:pPr>
              <w:spacing w:line="240" w:lineRule="auto"/>
              <w:jc w:val="center"/>
              <w:rPr>
                <w:iCs/>
                <w:color w:val="000000"/>
                <w:sz w:val="20"/>
                <w:szCs w:val="20"/>
                <w:lang w:val="en-US"/>
              </w:rPr>
            </w:pPr>
          </w:p>
        </w:tc>
        <w:tc>
          <w:tcPr>
            <w:tcW w:w="757" w:type="dxa"/>
            <w:shd w:val="clear" w:color="auto" w:fill="auto"/>
            <w:vAlign w:val="center"/>
          </w:tcPr>
          <w:p w:rsidR="0016715F" w:rsidRPr="00837E79" w:rsidRDefault="0016715F" w:rsidP="000B3B38">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16715F" w:rsidRPr="00EB07E0" w:rsidRDefault="0016715F" w:rsidP="000B3B38">
            <w:pPr>
              <w:spacing w:line="240" w:lineRule="auto"/>
              <w:jc w:val="center"/>
              <w:rPr>
                <w:b/>
                <w:iCs/>
                <w:color w:val="000000"/>
                <w:sz w:val="20"/>
                <w:szCs w:val="20"/>
              </w:rPr>
            </w:pPr>
            <w:r>
              <w:rPr>
                <w:b/>
                <w:iCs/>
                <w:color w:val="000000"/>
                <w:sz w:val="20"/>
                <w:szCs w:val="20"/>
              </w:rPr>
              <w:t>105</w:t>
            </w:r>
          </w:p>
        </w:tc>
        <w:tc>
          <w:tcPr>
            <w:tcW w:w="709" w:type="dxa"/>
            <w:shd w:val="clear" w:color="auto" w:fill="A6A6A6" w:themeFill="background1" w:themeFillShade="A6"/>
            <w:vAlign w:val="center"/>
          </w:tcPr>
          <w:p w:rsidR="0016715F" w:rsidRPr="00837E79" w:rsidRDefault="0016715F" w:rsidP="000B3B38">
            <w:pPr>
              <w:spacing w:line="240" w:lineRule="auto"/>
              <w:jc w:val="center"/>
              <w:rPr>
                <w:b/>
                <w:iCs/>
                <w:color w:val="000000"/>
                <w:sz w:val="20"/>
                <w:szCs w:val="20"/>
              </w:rPr>
            </w:pPr>
            <w:r w:rsidRPr="00837E79">
              <w:rPr>
                <w:b/>
                <w:iCs/>
                <w:color w:val="000000"/>
                <w:sz w:val="20"/>
                <w:szCs w:val="20"/>
              </w:rPr>
              <w:t>0,8</w:t>
            </w:r>
            <w:r>
              <w:rPr>
                <w:b/>
                <w:iCs/>
                <w:color w:val="000000"/>
                <w:sz w:val="20"/>
                <w:szCs w:val="20"/>
              </w:rPr>
              <w:t>3</w:t>
            </w:r>
          </w:p>
        </w:tc>
      </w:tr>
      <w:tr w:rsidR="0016715F" w:rsidRPr="00884D76" w:rsidTr="000B3B38">
        <w:tc>
          <w:tcPr>
            <w:tcW w:w="2665" w:type="dxa"/>
            <w:shd w:val="clear" w:color="auto" w:fill="auto"/>
            <w:vAlign w:val="center"/>
          </w:tcPr>
          <w:p w:rsidR="0016715F" w:rsidRPr="003F1388" w:rsidRDefault="0016715F" w:rsidP="000B3B38">
            <w:pPr>
              <w:spacing w:line="240" w:lineRule="auto"/>
              <w:rPr>
                <w:color w:val="000000"/>
                <w:sz w:val="20"/>
                <w:szCs w:val="20"/>
              </w:rPr>
            </w:pPr>
            <w:proofErr w:type="gramStart"/>
            <w:r>
              <w:rPr>
                <w:color w:val="000000"/>
                <w:sz w:val="20"/>
                <w:szCs w:val="20"/>
              </w:rPr>
              <w:t>А</w:t>
            </w:r>
            <w:r w:rsidRPr="003F1388">
              <w:rPr>
                <w:color w:val="000000"/>
                <w:sz w:val="20"/>
                <w:szCs w:val="20"/>
              </w:rPr>
              <w:t>ннулирован</w:t>
            </w:r>
            <w:r>
              <w:rPr>
                <w:color w:val="000000"/>
                <w:sz w:val="20"/>
                <w:szCs w:val="20"/>
              </w:rPr>
              <w:t>о</w:t>
            </w:r>
            <w:r w:rsidRPr="003F1388">
              <w:rPr>
                <w:color w:val="000000"/>
                <w:sz w:val="20"/>
                <w:szCs w:val="20"/>
              </w:rPr>
              <w:t xml:space="preserve"> разрешений для судовых </w:t>
            </w:r>
            <w:r>
              <w:rPr>
                <w:color w:val="000000"/>
                <w:sz w:val="20"/>
                <w:szCs w:val="20"/>
              </w:rPr>
              <w:t>радиостанции</w:t>
            </w:r>
            <w:proofErr w:type="gramEnd"/>
          </w:p>
        </w:tc>
        <w:tc>
          <w:tcPr>
            <w:tcW w:w="709" w:type="dxa"/>
            <w:shd w:val="clear" w:color="auto" w:fill="auto"/>
            <w:vAlign w:val="center"/>
          </w:tcPr>
          <w:p w:rsidR="0016715F" w:rsidRPr="008D6BBA" w:rsidRDefault="0016715F" w:rsidP="000B3B38">
            <w:pPr>
              <w:spacing w:line="240" w:lineRule="auto"/>
              <w:jc w:val="center"/>
              <w:rPr>
                <w:iCs/>
                <w:sz w:val="20"/>
                <w:szCs w:val="20"/>
                <w:lang w:val="en-US"/>
              </w:rPr>
            </w:pPr>
            <w:r w:rsidRPr="008D6BBA">
              <w:rPr>
                <w:iCs/>
                <w:sz w:val="20"/>
                <w:szCs w:val="20"/>
                <w:lang w:val="en-US"/>
              </w:rPr>
              <w:t>9</w:t>
            </w:r>
          </w:p>
        </w:tc>
        <w:tc>
          <w:tcPr>
            <w:tcW w:w="708" w:type="dxa"/>
            <w:shd w:val="clear" w:color="auto" w:fill="BFBFBF" w:themeFill="background1" w:themeFillShade="BF"/>
            <w:vAlign w:val="center"/>
          </w:tcPr>
          <w:p w:rsidR="0016715F" w:rsidRPr="008D6BBA" w:rsidRDefault="0016715F" w:rsidP="000B3B38">
            <w:pPr>
              <w:spacing w:line="240" w:lineRule="auto"/>
              <w:jc w:val="center"/>
              <w:rPr>
                <w:b/>
                <w:iCs/>
                <w:sz w:val="20"/>
                <w:szCs w:val="20"/>
                <w:lang w:val="en-US"/>
              </w:rPr>
            </w:pPr>
            <w:r w:rsidRPr="008D6BBA">
              <w:rPr>
                <w:b/>
                <w:iCs/>
                <w:sz w:val="20"/>
                <w:szCs w:val="20"/>
                <w:lang w:val="en-US"/>
              </w:rPr>
              <w:t>38</w:t>
            </w:r>
          </w:p>
        </w:tc>
        <w:tc>
          <w:tcPr>
            <w:tcW w:w="709" w:type="dxa"/>
            <w:shd w:val="clear" w:color="auto" w:fill="FFFFFF" w:themeFill="background1"/>
            <w:vAlign w:val="center"/>
          </w:tcPr>
          <w:p w:rsidR="0016715F" w:rsidRPr="00667117" w:rsidRDefault="0016715F" w:rsidP="000B3B38">
            <w:pPr>
              <w:spacing w:line="240" w:lineRule="auto"/>
              <w:jc w:val="center"/>
              <w:rPr>
                <w:iCs/>
                <w:color w:val="000000"/>
                <w:sz w:val="20"/>
                <w:szCs w:val="20"/>
                <w:lang w:val="en-US"/>
              </w:rPr>
            </w:pPr>
            <w:r>
              <w:rPr>
                <w:iCs/>
                <w:color w:val="000000"/>
                <w:sz w:val="20"/>
                <w:szCs w:val="20"/>
                <w:lang w:val="en-US"/>
              </w:rPr>
              <w:t>13</w:t>
            </w:r>
          </w:p>
        </w:tc>
        <w:tc>
          <w:tcPr>
            <w:tcW w:w="709" w:type="dxa"/>
            <w:shd w:val="clear" w:color="auto" w:fill="auto"/>
            <w:vAlign w:val="center"/>
          </w:tcPr>
          <w:p w:rsidR="0016715F" w:rsidRPr="007B61B1" w:rsidRDefault="0016715F" w:rsidP="000B3B38">
            <w:pPr>
              <w:spacing w:line="240" w:lineRule="auto"/>
              <w:jc w:val="center"/>
              <w:rPr>
                <w:iCs/>
                <w:color w:val="000000"/>
                <w:sz w:val="20"/>
                <w:szCs w:val="20"/>
                <w:lang w:val="en-US"/>
              </w:rPr>
            </w:pPr>
            <w:r w:rsidRPr="007B61B1">
              <w:rPr>
                <w:iCs/>
                <w:color w:val="000000"/>
                <w:sz w:val="20"/>
                <w:szCs w:val="20"/>
                <w:lang w:val="en-US"/>
              </w:rPr>
              <w:t>3</w:t>
            </w:r>
          </w:p>
        </w:tc>
        <w:tc>
          <w:tcPr>
            <w:tcW w:w="992" w:type="dxa"/>
            <w:shd w:val="clear" w:color="auto" w:fill="BFBFBF" w:themeFill="background1" w:themeFillShade="BF"/>
            <w:vAlign w:val="center"/>
          </w:tcPr>
          <w:p w:rsidR="0016715F" w:rsidRPr="00FA0943" w:rsidRDefault="00FA0943" w:rsidP="000B3B38">
            <w:pPr>
              <w:spacing w:line="240" w:lineRule="auto"/>
              <w:jc w:val="center"/>
              <w:rPr>
                <w:b/>
                <w:sz w:val="20"/>
                <w:szCs w:val="20"/>
              </w:rPr>
            </w:pPr>
            <w:r>
              <w:rPr>
                <w:b/>
                <w:sz w:val="20"/>
                <w:szCs w:val="20"/>
              </w:rPr>
              <w:t>47</w:t>
            </w:r>
          </w:p>
        </w:tc>
        <w:tc>
          <w:tcPr>
            <w:tcW w:w="698" w:type="dxa"/>
            <w:shd w:val="clear" w:color="auto" w:fill="auto"/>
            <w:vAlign w:val="center"/>
          </w:tcPr>
          <w:p w:rsidR="0016715F" w:rsidRPr="008D6BBA" w:rsidRDefault="0016715F" w:rsidP="000B3B38">
            <w:pPr>
              <w:spacing w:line="240" w:lineRule="auto"/>
              <w:jc w:val="center"/>
              <w:rPr>
                <w:iCs/>
                <w:sz w:val="20"/>
                <w:szCs w:val="20"/>
              </w:rPr>
            </w:pPr>
            <w:r w:rsidRPr="008D6BBA">
              <w:rPr>
                <w:iCs/>
                <w:sz w:val="20"/>
                <w:szCs w:val="20"/>
              </w:rPr>
              <w:t>7</w:t>
            </w:r>
          </w:p>
        </w:tc>
        <w:tc>
          <w:tcPr>
            <w:tcW w:w="691" w:type="dxa"/>
            <w:shd w:val="clear" w:color="auto" w:fill="BFBFBF" w:themeFill="background1" w:themeFillShade="BF"/>
            <w:vAlign w:val="center"/>
          </w:tcPr>
          <w:p w:rsidR="0016715F" w:rsidRPr="00837E79" w:rsidRDefault="0016715F" w:rsidP="000B3B38">
            <w:pPr>
              <w:spacing w:line="240" w:lineRule="auto"/>
              <w:jc w:val="center"/>
              <w:rPr>
                <w:b/>
                <w:iCs/>
                <w:sz w:val="20"/>
                <w:szCs w:val="20"/>
              </w:rPr>
            </w:pPr>
            <w:r w:rsidRPr="00837E79">
              <w:rPr>
                <w:b/>
                <w:iCs/>
                <w:sz w:val="20"/>
                <w:szCs w:val="20"/>
              </w:rPr>
              <w:t>39</w:t>
            </w:r>
          </w:p>
        </w:tc>
        <w:tc>
          <w:tcPr>
            <w:tcW w:w="690" w:type="dxa"/>
            <w:shd w:val="clear" w:color="auto" w:fill="FFFFFF" w:themeFill="background1"/>
            <w:vAlign w:val="center"/>
          </w:tcPr>
          <w:p w:rsidR="0016715F" w:rsidRPr="00837E79" w:rsidRDefault="0016715F" w:rsidP="000B3B38">
            <w:pPr>
              <w:spacing w:line="240" w:lineRule="auto"/>
              <w:jc w:val="center"/>
              <w:rPr>
                <w:iCs/>
                <w:color w:val="000000"/>
                <w:sz w:val="20"/>
                <w:szCs w:val="20"/>
                <w:lang w:val="en-US"/>
              </w:rPr>
            </w:pPr>
          </w:p>
        </w:tc>
        <w:tc>
          <w:tcPr>
            <w:tcW w:w="757" w:type="dxa"/>
            <w:shd w:val="clear" w:color="auto" w:fill="auto"/>
            <w:vAlign w:val="center"/>
          </w:tcPr>
          <w:p w:rsidR="0016715F" w:rsidRPr="00837E79" w:rsidRDefault="0016715F" w:rsidP="000B3B38">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16715F" w:rsidRPr="00EB07E0" w:rsidRDefault="0016715F" w:rsidP="000B3B38">
            <w:pPr>
              <w:spacing w:line="240" w:lineRule="auto"/>
              <w:jc w:val="center"/>
              <w:rPr>
                <w:b/>
                <w:sz w:val="20"/>
                <w:szCs w:val="20"/>
              </w:rPr>
            </w:pPr>
            <w:r>
              <w:rPr>
                <w:b/>
                <w:sz w:val="20"/>
                <w:szCs w:val="20"/>
              </w:rPr>
              <w:t>46</w:t>
            </w:r>
          </w:p>
        </w:tc>
        <w:tc>
          <w:tcPr>
            <w:tcW w:w="709" w:type="dxa"/>
            <w:shd w:val="clear" w:color="auto" w:fill="A6A6A6" w:themeFill="background1" w:themeFillShade="A6"/>
            <w:vAlign w:val="center"/>
          </w:tcPr>
          <w:p w:rsidR="0016715F" w:rsidRPr="00837E79" w:rsidRDefault="0016715F" w:rsidP="000B3B38">
            <w:pPr>
              <w:spacing w:line="240" w:lineRule="auto"/>
              <w:jc w:val="center"/>
              <w:rPr>
                <w:b/>
                <w:iCs/>
                <w:color w:val="000000"/>
                <w:sz w:val="20"/>
                <w:szCs w:val="20"/>
              </w:rPr>
            </w:pPr>
            <w:r>
              <w:rPr>
                <w:b/>
                <w:iCs/>
                <w:color w:val="000000"/>
                <w:sz w:val="20"/>
                <w:szCs w:val="20"/>
              </w:rPr>
              <w:t>0,98</w:t>
            </w:r>
          </w:p>
        </w:tc>
      </w:tr>
      <w:tr w:rsidR="0016715F" w:rsidRPr="00884D76" w:rsidTr="000B3B38">
        <w:tc>
          <w:tcPr>
            <w:tcW w:w="2665" w:type="dxa"/>
            <w:shd w:val="clear" w:color="auto" w:fill="auto"/>
            <w:vAlign w:val="center"/>
          </w:tcPr>
          <w:p w:rsidR="0016715F" w:rsidRPr="003F1388" w:rsidRDefault="0016715F" w:rsidP="000B3B38">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shd w:val="clear" w:color="auto" w:fill="auto"/>
            <w:vAlign w:val="center"/>
          </w:tcPr>
          <w:p w:rsidR="0016715F" w:rsidRPr="008D6BBA" w:rsidRDefault="0016715F" w:rsidP="000B3B38">
            <w:pPr>
              <w:spacing w:line="240" w:lineRule="auto"/>
              <w:jc w:val="center"/>
              <w:rPr>
                <w:bCs/>
                <w:iCs/>
                <w:sz w:val="20"/>
                <w:szCs w:val="20"/>
              </w:rPr>
            </w:pPr>
            <w:r w:rsidRPr="008D6BBA">
              <w:rPr>
                <w:bCs/>
                <w:iCs/>
                <w:sz w:val="20"/>
                <w:szCs w:val="20"/>
              </w:rPr>
              <w:t>49</w:t>
            </w:r>
          </w:p>
        </w:tc>
        <w:tc>
          <w:tcPr>
            <w:tcW w:w="708" w:type="dxa"/>
            <w:shd w:val="clear" w:color="auto" w:fill="BFBFBF" w:themeFill="background1" w:themeFillShade="BF"/>
            <w:vAlign w:val="center"/>
          </w:tcPr>
          <w:p w:rsidR="0016715F" w:rsidRPr="008D6BBA" w:rsidRDefault="0016715F" w:rsidP="000B3B38">
            <w:pPr>
              <w:spacing w:line="240" w:lineRule="auto"/>
              <w:jc w:val="center"/>
              <w:rPr>
                <w:b/>
                <w:bCs/>
                <w:iCs/>
                <w:sz w:val="20"/>
                <w:szCs w:val="20"/>
              </w:rPr>
            </w:pPr>
            <w:r w:rsidRPr="008D6BBA">
              <w:rPr>
                <w:b/>
                <w:bCs/>
                <w:iCs/>
                <w:sz w:val="20"/>
                <w:szCs w:val="20"/>
              </w:rPr>
              <w:t>125</w:t>
            </w:r>
          </w:p>
        </w:tc>
        <w:tc>
          <w:tcPr>
            <w:tcW w:w="709" w:type="dxa"/>
            <w:shd w:val="clear" w:color="auto" w:fill="FFFFFF" w:themeFill="background1"/>
            <w:vAlign w:val="center"/>
          </w:tcPr>
          <w:p w:rsidR="0016715F" w:rsidRPr="003B0671" w:rsidRDefault="0016715F" w:rsidP="000B3B38">
            <w:pPr>
              <w:spacing w:line="240" w:lineRule="auto"/>
              <w:jc w:val="center"/>
              <w:rPr>
                <w:bCs/>
                <w:iCs/>
                <w:color w:val="000000"/>
                <w:sz w:val="20"/>
                <w:szCs w:val="20"/>
              </w:rPr>
            </w:pPr>
            <w:r>
              <w:rPr>
                <w:bCs/>
                <w:iCs/>
                <w:color w:val="000000"/>
                <w:sz w:val="20"/>
                <w:szCs w:val="20"/>
              </w:rPr>
              <w:t>54</w:t>
            </w:r>
          </w:p>
        </w:tc>
        <w:tc>
          <w:tcPr>
            <w:tcW w:w="709" w:type="dxa"/>
            <w:shd w:val="clear" w:color="auto" w:fill="auto"/>
            <w:vAlign w:val="center"/>
          </w:tcPr>
          <w:p w:rsidR="0016715F" w:rsidRPr="007B61B1" w:rsidRDefault="0016715F" w:rsidP="000B3B38">
            <w:pPr>
              <w:spacing w:line="240" w:lineRule="auto"/>
              <w:jc w:val="center"/>
              <w:rPr>
                <w:bCs/>
                <w:iCs/>
                <w:color w:val="000000"/>
                <w:sz w:val="20"/>
                <w:szCs w:val="20"/>
              </w:rPr>
            </w:pPr>
            <w:r w:rsidRPr="007B61B1">
              <w:rPr>
                <w:bCs/>
                <w:iCs/>
                <w:color w:val="000000"/>
                <w:sz w:val="20"/>
                <w:szCs w:val="20"/>
              </w:rPr>
              <w:t>21</w:t>
            </w:r>
          </w:p>
        </w:tc>
        <w:tc>
          <w:tcPr>
            <w:tcW w:w="992" w:type="dxa"/>
            <w:shd w:val="clear" w:color="auto" w:fill="BFBFBF" w:themeFill="background1" w:themeFillShade="BF"/>
            <w:vAlign w:val="center"/>
          </w:tcPr>
          <w:p w:rsidR="0016715F" w:rsidRPr="008D6BBA" w:rsidRDefault="00FA0943" w:rsidP="000B3B38">
            <w:pPr>
              <w:spacing w:line="240" w:lineRule="auto"/>
              <w:jc w:val="center"/>
              <w:rPr>
                <w:b/>
                <w:bCs/>
                <w:iCs/>
                <w:color w:val="000000"/>
                <w:sz w:val="20"/>
                <w:szCs w:val="20"/>
              </w:rPr>
            </w:pPr>
            <w:r>
              <w:rPr>
                <w:b/>
                <w:bCs/>
                <w:iCs/>
                <w:color w:val="000000"/>
                <w:sz w:val="20"/>
                <w:szCs w:val="20"/>
              </w:rPr>
              <w:t>174</w:t>
            </w:r>
          </w:p>
        </w:tc>
        <w:tc>
          <w:tcPr>
            <w:tcW w:w="698" w:type="dxa"/>
            <w:shd w:val="clear" w:color="auto" w:fill="auto"/>
            <w:vAlign w:val="center"/>
          </w:tcPr>
          <w:p w:rsidR="0016715F" w:rsidRPr="008D6BBA" w:rsidRDefault="0016715F" w:rsidP="000B3B38">
            <w:pPr>
              <w:spacing w:line="240" w:lineRule="auto"/>
              <w:jc w:val="center"/>
              <w:rPr>
                <w:bCs/>
                <w:iCs/>
                <w:sz w:val="20"/>
                <w:szCs w:val="20"/>
              </w:rPr>
            </w:pPr>
            <w:r w:rsidRPr="008D6BBA">
              <w:rPr>
                <w:bCs/>
                <w:iCs/>
                <w:sz w:val="20"/>
                <w:szCs w:val="20"/>
              </w:rPr>
              <w:t>39</w:t>
            </w:r>
          </w:p>
        </w:tc>
        <w:tc>
          <w:tcPr>
            <w:tcW w:w="691" w:type="dxa"/>
            <w:shd w:val="clear" w:color="auto" w:fill="BFBFBF" w:themeFill="background1" w:themeFillShade="BF"/>
            <w:vAlign w:val="center"/>
          </w:tcPr>
          <w:p w:rsidR="0016715F" w:rsidRPr="00837E79" w:rsidRDefault="0016715F" w:rsidP="000B3B38">
            <w:pPr>
              <w:spacing w:line="240" w:lineRule="auto"/>
              <w:jc w:val="center"/>
              <w:rPr>
                <w:b/>
                <w:bCs/>
                <w:iCs/>
                <w:sz w:val="20"/>
                <w:szCs w:val="20"/>
              </w:rPr>
            </w:pPr>
            <w:r w:rsidRPr="00837E79">
              <w:rPr>
                <w:b/>
                <w:bCs/>
                <w:iCs/>
                <w:sz w:val="20"/>
                <w:szCs w:val="20"/>
              </w:rPr>
              <w:t>112</w:t>
            </w:r>
          </w:p>
        </w:tc>
        <w:tc>
          <w:tcPr>
            <w:tcW w:w="690" w:type="dxa"/>
            <w:shd w:val="clear" w:color="auto" w:fill="FFFFFF" w:themeFill="background1"/>
            <w:vAlign w:val="center"/>
          </w:tcPr>
          <w:p w:rsidR="0016715F" w:rsidRPr="00837E79" w:rsidRDefault="0016715F" w:rsidP="000B3B38">
            <w:pPr>
              <w:spacing w:line="240" w:lineRule="auto"/>
              <w:jc w:val="center"/>
              <w:rPr>
                <w:bCs/>
                <w:iCs/>
                <w:color w:val="000000"/>
                <w:sz w:val="20"/>
                <w:szCs w:val="20"/>
              </w:rPr>
            </w:pPr>
          </w:p>
        </w:tc>
        <w:tc>
          <w:tcPr>
            <w:tcW w:w="757" w:type="dxa"/>
            <w:shd w:val="clear" w:color="auto" w:fill="auto"/>
            <w:vAlign w:val="center"/>
          </w:tcPr>
          <w:p w:rsidR="0016715F" w:rsidRPr="00837E79" w:rsidRDefault="0016715F" w:rsidP="000B3B38">
            <w:pPr>
              <w:spacing w:line="240" w:lineRule="auto"/>
              <w:jc w:val="center"/>
              <w:rPr>
                <w:bCs/>
                <w:iCs/>
                <w:color w:val="000000"/>
                <w:sz w:val="20"/>
                <w:szCs w:val="20"/>
              </w:rPr>
            </w:pPr>
          </w:p>
        </w:tc>
        <w:tc>
          <w:tcPr>
            <w:tcW w:w="991" w:type="dxa"/>
            <w:shd w:val="clear" w:color="auto" w:fill="BFBFBF" w:themeFill="background1" w:themeFillShade="BF"/>
            <w:vAlign w:val="center"/>
          </w:tcPr>
          <w:p w:rsidR="0016715F" w:rsidRPr="00EB07E0" w:rsidRDefault="0016715F" w:rsidP="000B3B38">
            <w:pPr>
              <w:spacing w:line="240" w:lineRule="auto"/>
              <w:jc w:val="center"/>
              <w:rPr>
                <w:b/>
                <w:bCs/>
                <w:iCs/>
                <w:color w:val="000000"/>
                <w:sz w:val="20"/>
                <w:szCs w:val="20"/>
              </w:rPr>
            </w:pPr>
            <w:r>
              <w:rPr>
                <w:b/>
                <w:bCs/>
                <w:iCs/>
                <w:color w:val="000000"/>
                <w:sz w:val="20"/>
                <w:szCs w:val="20"/>
              </w:rPr>
              <w:t>151</w:t>
            </w:r>
          </w:p>
        </w:tc>
        <w:tc>
          <w:tcPr>
            <w:tcW w:w="709" w:type="dxa"/>
            <w:shd w:val="clear" w:color="auto" w:fill="A6A6A6" w:themeFill="background1" w:themeFillShade="A6"/>
            <w:vAlign w:val="center"/>
          </w:tcPr>
          <w:p w:rsidR="0016715F" w:rsidRPr="00837E79" w:rsidRDefault="0016715F" w:rsidP="000B3B38">
            <w:pPr>
              <w:spacing w:line="240" w:lineRule="auto"/>
              <w:jc w:val="center"/>
              <w:rPr>
                <w:b/>
                <w:bCs/>
                <w:iCs/>
                <w:color w:val="000000"/>
                <w:sz w:val="20"/>
                <w:szCs w:val="20"/>
              </w:rPr>
            </w:pPr>
            <w:r w:rsidRPr="00837E79">
              <w:rPr>
                <w:b/>
                <w:bCs/>
                <w:iCs/>
                <w:color w:val="000000"/>
                <w:sz w:val="20"/>
                <w:szCs w:val="20"/>
              </w:rPr>
              <w:t>0,</w:t>
            </w:r>
            <w:r>
              <w:rPr>
                <w:b/>
                <w:bCs/>
                <w:iCs/>
                <w:color w:val="000000"/>
                <w:sz w:val="20"/>
                <w:szCs w:val="20"/>
              </w:rPr>
              <w:t>87</w:t>
            </w:r>
          </w:p>
        </w:tc>
      </w:tr>
    </w:tbl>
    <w:p w:rsidR="00A57D58" w:rsidRDefault="00A57D58" w:rsidP="00A57D58">
      <w:pPr>
        <w:spacing w:line="240" w:lineRule="auto"/>
        <w:ind w:firstLine="709"/>
        <w:rPr>
          <w:sz w:val="24"/>
          <w:szCs w:val="24"/>
          <w:highlight w:val="yellow"/>
        </w:rPr>
      </w:pPr>
    </w:p>
    <w:p w:rsidR="00A57D58" w:rsidRPr="00742149" w:rsidRDefault="00A57D58" w:rsidP="00A57D58">
      <w:pPr>
        <w:tabs>
          <w:tab w:val="left" w:pos="1178"/>
          <w:tab w:val="left" w:pos="9053"/>
        </w:tabs>
        <w:spacing w:line="240" w:lineRule="auto"/>
        <w:rPr>
          <w:sz w:val="24"/>
          <w:szCs w:val="24"/>
        </w:rPr>
      </w:pPr>
      <w:r w:rsidRPr="00742149">
        <w:rPr>
          <w:i/>
          <w:iCs/>
          <w:sz w:val="24"/>
          <w:szCs w:val="24"/>
        </w:rPr>
        <w:t> </w:t>
      </w:r>
      <w:r w:rsidRPr="00742149">
        <w:rPr>
          <w:sz w:val="24"/>
          <w:szCs w:val="24"/>
        </w:rPr>
        <w:t xml:space="preserve">Средняя нагрузка на сотрудника – </w:t>
      </w:r>
      <w:r w:rsidR="00CB6326">
        <w:rPr>
          <w:sz w:val="24"/>
          <w:szCs w:val="24"/>
        </w:rPr>
        <w:t>112</w:t>
      </w:r>
      <w:r w:rsidRPr="00742149">
        <w:rPr>
          <w:sz w:val="24"/>
          <w:szCs w:val="24"/>
        </w:rPr>
        <w:t xml:space="preserve"> действи</w:t>
      </w:r>
      <w:r w:rsidR="001D2627">
        <w:rPr>
          <w:sz w:val="24"/>
          <w:szCs w:val="24"/>
        </w:rPr>
        <w:t>й</w:t>
      </w: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Предложения по повышению эффективности исполнения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jc w:val="center"/>
        <w:rPr>
          <w:b/>
          <w:bCs/>
          <w:i/>
          <w:iCs/>
          <w:color w:val="000000"/>
          <w:sz w:val="24"/>
          <w:szCs w:val="24"/>
        </w:rPr>
      </w:pPr>
    </w:p>
    <w:p w:rsidR="00A57D58" w:rsidRPr="00742149" w:rsidRDefault="00A57D58" w:rsidP="00A57D58">
      <w:pPr>
        <w:tabs>
          <w:tab w:val="left" w:pos="1178"/>
          <w:tab w:val="left" w:pos="9053"/>
        </w:tabs>
        <w:spacing w:line="240" w:lineRule="auto"/>
        <w:ind w:firstLine="567"/>
        <w:jc w:val="center"/>
        <w:rPr>
          <w:b/>
          <w:bCs/>
          <w:i/>
          <w:iCs/>
          <w:color w:val="000000"/>
          <w:sz w:val="24"/>
          <w:szCs w:val="24"/>
        </w:rPr>
      </w:pPr>
      <w:r w:rsidRPr="00742149">
        <w:rPr>
          <w:b/>
          <w:bCs/>
          <w:i/>
          <w:iCs/>
          <w:color w:val="000000"/>
          <w:sz w:val="24"/>
          <w:szCs w:val="24"/>
        </w:rPr>
        <w:t>1.3.3. Регистрация радиоэлектронных средств и высокочастотных</w:t>
      </w:r>
    </w:p>
    <w:p w:rsidR="00A57D58" w:rsidRPr="00742149" w:rsidRDefault="00A57D58" w:rsidP="00A57D58">
      <w:pPr>
        <w:tabs>
          <w:tab w:val="left" w:pos="1178"/>
          <w:tab w:val="left" w:pos="9053"/>
        </w:tabs>
        <w:spacing w:line="240" w:lineRule="auto"/>
        <w:ind w:firstLine="567"/>
        <w:jc w:val="center"/>
        <w:rPr>
          <w:i/>
          <w:iCs/>
          <w:color w:val="000000"/>
          <w:sz w:val="24"/>
          <w:szCs w:val="24"/>
        </w:rPr>
      </w:pPr>
      <w:r w:rsidRPr="00742149">
        <w:rPr>
          <w:b/>
          <w:bCs/>
          <w:i/>
          <w:iCs/>
          <w:color w:val="000000"/>
          <w:sz w:val="24"/>
          <w:szCs w:val="24"/>
        </w:rPr>
        <w:t>устрой</w:t>
      </w:r>
      <w:proofErr w:type="gramStart"/>
      <w:r w:rsidRPr="00742149">
        <w:rPr>
          <w:b/>
          <w:bCs/>
          <w:i/>
          <w:iCs/>
          <w:color w:val="000000"/>
          <w:sz w:val="24"/>
          <w:szCs w:val="24"/>
        </w:rPr>
        <w:t>ств гр</w:t>
      </w:r>
      <w:proofErr w:type="gramEnd"/>
      <w:r w:rsidRPr="00742149">
        <w:rPr>
          <w:b/>
          <w:bCs/>
          <w:i/>
          <w:iCs/>
          <w:color w:val="000000"/>
          <w:sz w:val="24"/>
          <w:szCs w:val="24"/>
        </w:rPr>
        <w:t>ажданского назначения</w:t>
      </w:r>
      <w:r w:rsidRPr="00742149">
        <w:rPr>
          <w:i/>
          <w:iCs/>
          <w:color w:val="000000"/>
          <w:sz w:val="24"/>
          <w:szCs w:val="24"/>
        </w:rPr>
        <w:t>.</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p w:rsidR="00A57D58" w:rsidRPr="00FC301C" w:rsidRDefault="00A57D58" w:rsidP="00A57D58">
      <w:pPr>
        <w:spacing w:line="240" w:lineRule="auto"/>
        <w:ind w:firstLine="709"/>
        <w:rPr>
          <w:sz w:val="24"/>
          <w:szCs w:val="24"/>
        </w:rPr>
      </w:pPr>
      <w:r w:rsidRPr="00FC301C">
        <w:rPr>
          <w:sz w:val="24"/>
          <w:szCs w:val="24"/>
        </w:rPr>
        <w:t xml:space="preserve">Количество </w:t>
      </w:r>
      <w:r w:rsidRPr="00FC301C">
        <w:rPr>
          <w:color w:val="000000"/>
          <w:sz w:val="24"/>
          <w:szCs w:val="24"/>
        </w:rPr>
        <w:t>радиоэлектронных средств и высокочастотных устрой</w:t>
      </w:r>
      <w:proofErr w:type="gramStart"/>
      <w:r w:rsidRPr="00FC301C">
        <w:rPr>
          <w:color w:val="000000"/>
          <w:sz w:val="24"/>
          <w:szCs w:val="24"/>
        </w:rPr>
        <w:t>ств гр</w:t>
      </w:r>
      <w:proofErr w:type="gramEnd"/>
      <w:r w:rsidRPr="00FC301C">
        <w:rPr>
          <w:color w:val="000000"/>
          <w:sz w:val="24"/>
          <w:szCs w:val="24"/>
        </w:rPr>
        <w:t>ажданского назначения</w:t>
      </w:r>
      <w:r w:rsidRPr="00FC301C">
        <w:rPr>
          <w:sz w:val="24"/>
          <w:szCs w:val="24"/>
        </w:rPr>
        <w:t xml:space="preserve">, в отношении которых исполнено полномочие – </w:t>
      </w:r>
      <w:r w:rsidR="00763A4F">
        <w:rPr>
          <w:sz w:val="24"/>
          <w:szCs w:val="24"/>
        </w:rPr>
        <w:t>4224</w:t>
      </w:r>
    </w:p>
    <w:p w:rsidR="00A57D58" w:rsidRPr="00FC301C" w:rsidRDefault="00A57D58" w:rsidP="00A57D58">
      <w:pPr>
        <w:spacing w:line="240" w:lineRule="auto"/>
        <w:ind w:firstLine="709"/>
        <w:rPr>
          <w:sz w:val="24"/>
          <w:szCs w:val="24"/>
        </w:rPr>
      </w:pPr>
      <w:r w:rsidRPr="00FC301C">
        <w:rPr>
          <w:sz w:val="24"/>
          <w:szCs w:val="24"/>
        </w:rPr>
        <w:t>Количество сотрудников, в должностных регламентах которых установлено исполнение полномочия – 1 сотрудник.</w:t>
      </w:r>
    </w:p>
    <w:p w:rsidR="00A57D58" w:rsidRDefault="00A57D58" w:rsidP="00A57D58">
      <w:pPr>
        <w:spacing w:line="240" w:lineRule="auto"/>
        <w:ind w:firstLine="709"/>
        <w:rPr>
          <w:sz w:val="24"/>
          <w:szCs w:val="24"/>
        </w:rPr>
      </w:pPr>
      <w:r w:rsidRPr="00FC301C">
        <w:rPr>
          <w:sz w:val="24"/>
          <w:szCs w:val="24"/>
        </w:rPr>
        <w:t>Доля полномочия – 0,</w:t>
      </w:r>
      <w:r w:rsidRPr="00FC301C">
        <w:rPr>
          <w:sz w:val="24"/>
          <w:szCs w:val="24"/>
          <w:lang w:val="en-US"/>
        </w:rPr>
        <w:t>3</w:t>
      </w:r>
    </w:p>
    <w:p w:rsidR="00AD42F2" w:rsidRPr="00AD42F2" w:rsidRDefault="00AD42F2" w:rsidP="00A57D58">
      <w:pPr>
        <w:spacing w:line="240" w:lineRule="auto"/>
        <w:ind w:firstLine="709"/>
        <w:rPr>
          <w:sz w:val="24"/>
          <w:szCs w:val="24"/>
        </w:rPr>
      </w:pPr>
    </w:p>
    <w:p w:rsidR="00763A4F" w:rsidRDefault="00763A4F" w:rsidP="00A57D58">
      <w:pPr>
        <w:spacing w:line="240" w:lineRule="auto"/>
        <w:ind w:firstLine="709"/>
        <w:rPr>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763A4F" w:rsidRPr="00884D76" w:rsidTr="000B3B38">
        <w:trPr>
          <w:trHeight w:val="70"/>
        </w:trPr>
        <w:tc>
          <w:tcPr>
            <w:tcW w:w="2665" w:type="dxa"/>
            <w:shd w:val="clear" w:color="auto" w:fill="auto"/>
          </w:tcPr>
          <w:p w:rsidR="00763A4F" w:rsidRPr="00884D76" w:rsidRDefault="00763A4F" w:rsidP="000B3B38">
            <w:pPr>
              <w:tabs>
                <w:tab w:val="left" w:pos="1178"/>
                <w:tab w:val="left" w:pos="9053"/>
              </w:tabs>
              <w:spacing w:line="240" w:lineRule="auto"/>
              <w:jc w:val="center"/>
              <w:rPr>
                <w:b/>
                <w:i/>
                <w:iCs/>
                <w:color w:val="000000"/>
                <w:sz w:val="20"/>
                <w:szCs w:val="20"/>
              </w:rPr>
            </w:pPr>
            <w:r w:rsidRPr="00884D76">
              <w:rPr>
                <w:b/>
                <w:iCs/>
                <w:sz w:val="20"/>
                <w:szCs w:val="20"/>
              </w:rPr>
              <w:lastRenderedPageBreak/>
              <w:t>Показатель</w:t>
            </w:r>
          </w:p>
        </w:tc>
        <w:tc>
          <w:tcPr>
            <w:tcW w:w="709" w:type="dxa"/>
            <w:shd w:val="clear" w:color="auto" w:fill="auto"/>
            <w:vAlign w:val="center"/>
          </w:tcPr>
          <w:p w:rsidR="00763A4F" w:rsidRPr="00C461F9" w:rsidRDefault="00763A4F"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763A4F" w:rsidRPr="00C461F9" w:rsidRDefault="00763A4F"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763A4F" w:rsidRPr="00884D76" w:rsidRDefault="00763A4F"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763A4F" w:rsidRPr="00665AAE" w:rsidRDefault="00763A4F"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763A4F" w:rsidRPr="00C461F9" w:rsidRDefault="00763A4F"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763A4F" w:rsidRPr="00C461F9" w:rsidRDefault="00763A4F"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763A4F" w:rsidRPr="00C461F9" w:rsidRDefault="00763A4F"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763A4F" w:rsidRPr="00884D76" w:rsidRDefault="00763A4F"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763A4F" w:rsidRPr="00C461F9" w:rsidRDefault="00763A4F"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763A4F" w:rsidRPr="00C461F9" w:rsidRDefault="00763A4F"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763A4F" w:rsidRPr="00884D76" w:rsidRDefault="00763A4F"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763A4F" w:rsidRPr="00884D76" w:rsidTr="000B3B38">
        <w:tc>
          <w:tcPr>
            <w:tcW w:w="2665" w:type="dxa"/>
            <w:shd w:val="clear" w:color="auto" w:fill="auto"/>
            <w:vAlign w:val="center"/>
          </w:tcPr>
          <w:p w:rsidR="00763A4F" w:rsidRPr="00837E79" w:rsidRDefault="00763A4F" w:rsidP="000B3B38">
            <w:pPr>
              <w:spacing w:line="240" w:lineRule="auto"/>
              <w:rPr>
                <w:color w:val="000000"/>
                <w:sz w:val="20"/>
                <w:szCs w:val="20"/>
              </w:rPr>
            </w:pPr>
            <w:r w:rsidRPr="00837E79">
              <w:rPr>
                <w:color w:val="000000"/>
                <w:sz w:val="20"/>
                <w:szCs w:val="20"/>
              </w:rPr>
              <w:t xml:space="preserve">Выдано свидетельств о регистрацию (перерегистрацию) РЭС </w:t>
            </w:r>
          </w:p>
        </w:tc>
        <w:tc>
          <w:tcPr>
            <w:tcW w:w="709" w:type="dxa"/>
            <w:shd w:val="clear" w:color="auto" w:fill="auto"/>
            <w:vAlign w:val="center"/>
          </w:tcPr>
          <w:p w:rsidR="00763A4F" w:rsidRPr="00763A4F" w:rsidRDefault="00763A4F" w:rsidP="000B3B38">
            <w:pPr>
              <w:spacing w:line="240" w:lineRule="auto"/>
              <w:jc w:val="center"/>
              <w:rPr>
                <w:iCs/>
                <w:sz w:val="20"/>
                <w:szCs w:val="20"/>
                <w:lang w:val="en-US"/>
              </w:rPr>
            </w:pPr>
            <w:r w:rsidRPr="00763A4F">
              <w:rPr>
                <w:iCs/>
                <w:sz w:val="20"/>
                <w:szCs w:val="20"/>
                <w:lang w:val="en-US"/>
              </w:rPr>
              <w:t>651</w:t>
            </w:r>
          </w:p>
        </w:tc>
        <w:tc>
          <w:tcPr>
            <w:tcW w:w="708" w:type="dxa"/>
            <w:shd w:val="clear" w:color="auto" w:fill="BFBFBF" w:themeFill="background1" w:themeFillShade="BF"/>
            <w:vAlign w:val="center"/>
          </w:tcPr>
          <w:p w:rsidR="00763A4F" w:rsidRPr="00763A4F" w:rsidRDefault="00763A4F" w:rsidP="000B3B38">
            <w:pPr>
              <w:spacing w:line="240" w:lineRule="auto"/>
              <w:jc w:val="center"/>
              <w:rPr>
                <w:b/>
                <w:iCs/>
                <w:sz w:val="20"/>
                <w:szCs w:val="20"/>
                <w:lang w:val="en-US"/>
              </w:rPr>
            </w:pPr>
            <w:r w:rsidRPr="00763A4F">
              <w:rPr>
                <w:b/>
                <w:iCs/>
                <w:sz w:val="20"/>
                <w:szCs w:val="20"/>
                <w:lang w:val="en-US"/>
              </w:rPr>
              <w:t>922</w:t>
            </w:r>
          </w:p>
        </w:tc>
        <w:tc>
          <w:tcPr>
            <w:tcW w:w="709" w:type="dxa"/>
            <w:shd w:val="clear" w:color="auto" w:fill="FFFFFF" w:themeFill="background1"/>
            <w:vAlign w:val="center"/>
          </w:tcPr>
          <w:p w:rsidR="00763A4F" w:rsidRPr="00A921C5" w:rsidRDefault="00763A4F" w:rsidP="000B3B38">
            <w:pPr>
              <w:spacing w:line="240" w:lineRule="auto"/>
              <w:jc w:val="center"/>
              <w:rPr>
                <w:iCs/>
                <w:color w:val="000000"/>
                <w:sz w:val="20"/>
                <w:szCs w:val="20"/>
                <w:lang w:val="en-US"/>
              </w:rPr>
            </w:pPr>
            <w:r>
              <w:rPr>
                <w:iCs/>
                <w:color w:val="000000"/>
                <w:sz w:val="20"/>
                <w:szCs w:val="20"/>
                <w:lang w:val="en-US"/>
              </w:rPr>
              <w:t>1412</w:t>
            </w:r>
          </w:p>
        </w:tc>
        <w:tc>
          <w:tcPr>
            <w:tcW w:w="709" w:type="dxa"/>
            <w:shd w:val="clear" w:color="auto" w:fill="auto"/>
            <w:vAlign w:val="center"/>
          </w:tcPr>
          <w:p w:rsidR="00763A4F" w:rsidRPr="007B61B1" w:rsidRDefault="00763A4F" w:rsidP="000B3B38">
            <w:pPr>
              <w:spacing w:line="240" w:lineRule="auto"/>
              <w:jc w:val="center"/>
              <w:rPr>
                <w:iCs/>
                <w:color w:val="000000"/>
                <w:sz w:val="20"/>
                <w:szCs w:val="20"/>
                <w:lang w:val="en-US"/>
              </w:rPr>
            </w:pPr>
            <w:r w:rsidRPr="007B61B1">
              <w:rPr>
                <w:iCs/>
                <w:color w:val="000000"/>
                <w:sz w:val="20"/>
                <w:szCs w:val="20"/>
                <w:lang w:val="en-US"/>
              </w:rPr>
              <w:t>2378</w:t>
            </w:r>
          </w:p>
        </w:tc>
        <w:tc>
          <w:tcPr>
            <w:tcW w:w="992" w:type="dxa"/>
            <w:shd w:val="clear" w:color="auto" w:fill="BFBFBF" w:themeFill="background1" w:themeFillShade="BF"/>
            <w:vAlign w:val="center"/>
          </w:tcPr>
          <w:p w:rsidR="00763A4F" w:rsidRPr="00A810AD" w:rsidRDefault="00763A4F" w:rsidP="000B3B38">
            <w:pPr>
              <w:spacing w:line="240" w:lineRule="auto"/>
              <w:jc w:val="center"/>
              <w:rPr>
                <w:b/>
                <w:sz w:val="20"/>
                <w:szCs w:val="20"/>
              </w:rPr>
            </w:pPr>
            <w:r>
              <w:rPr>
                <w:b/>
                <w:sz w:val="20"/>
                <w:szCs w:val="20"/>
              </w:rPr>
              <w:t>1573</w:t>
            </w:r>
          </w:p>
        </w:tc>
        <w:tc>
          <w:tcPr>
            <w:tcW w:w="698" w:type="dxa"/>
            <w:shd w:val="clear" w:color="auto" w:fill="auto"/>
            <w:vAlign w:val="center"/>
          </w:tcPr>
          <w:p w:rsidR="00763A4F" w:rsidRPr="00837E79" w:rsidRDefault="00763A4F" w:rsidP="000B3B38">
            <w:pPr>
              <w:spacing w:line="240" w:lineRule="auto"/>
              <w:jc w:val="center"/>
              <w:rPr>
                <w:iCs/>
                <w:sz w:val="20"/>
                <w:szCs w:val="20"/>
              </w:rPr>
            </w:pPr>
            <w:r w:rsidRPr="00837E79">
              <w:rPr>
                <w:iCs/>
                <w:sz w:val="20"/>
                <w:szCs w:val="20"/>
              </w:rPr>
              <w:t>1093</w:t>
            </w:r>
          </w:p>
        </w:tc>
        <w:tc>
          <w:tcPr>
            <w:tcW w:w="691" w:type="dxa"/>
            <w:shd w:val="clear" w:color="auto" w:fill="BFBFBF" w:themeFill="background1" w:themeFillShade="BF"/>
            <w:vAlign w:val="center"/>
          </w:tcPr>
          <w:p w:rsidR="00763A4F" w:rsidRPr="00837E79" w:rsidRDefault="00763A4F" w:rsidP="000B3B38">
            <w:pPr>
              <w:spacing w:line="240" w:lineRule="auto"/>
              <w:jc w:val="center"/>
              <w:rPr>
                <w:b/>
                <w:iCs/>
                <w:sz w:val="20"/>
                <w:szCs w:val="20"/>
              </w:rPr>
            </w:pPr>
            <w:r w:rsidRPr="00837E79">
              <w:rPr>
                <w:b/>
                <w:iCs/>
                <w:sz w:val="20"/>
                <w:szCs w:val="20"/>
              </w:rPr>
              <w:t>2419</w:t>
            </w:r>
          </w:p>
        </w:tc>
        <w:tc>
          <w:tcPr>
            <w:tcW w:w="690" w:type="dxa"/>
            <w:shd w:val="clear" w:color="auto" w:fill="FFFFFF" w:themeFill="background1"/>
            <w:vAlign w:val="center"/>
          </w:tcPr>
          <w:p w:rsidR="00763A4F" w:rsidRPr="00837E79" w:rsidRDefault="00763A4F" w:rsidP="000B3B38">
            <w:pPr>
              <w:spacing w:line="240" w:lineRule="auto"/>
              <w:jc w:val="center"/>
              <w:rPr>
                <w:iCs/>
                <w:color w:val="000000"/>
                <w:sz w:val="20"/>
                <w:szCs w:val="20"/>
                <w:lang w:val="en-US"/>
              </w:rPr>
            </w:pPr>
          </w:p>
        </w:tc>
        <w:tc>
          <w:tcPr>
            <w:tcW w:w="757" w:type="dxa"/>
            <w:shd w:val="clear" w:color="auto" w:fill="auto"/>
            <w:vAlign w:val="center"/>
          </w:tcPr>
          <w:p w:rsidR="00763A4F" w:rsidRPr="00837E79" w:rsidRDefault="00763A4F" w:rsidP="000B3B38">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763A4F" w:rsidRPr="00A810AD" w:rsidRDefault="00763A4F" w:rsidP="000B3B38">
            <w:pPr>
              <w:spacing w:line="240" w:lineRule="auto"/>
              <w:jc w:val="center"/>
              <w:rPr>
                <w:b/>
                <w:sz w:val="20"/>
                <w:szCs w:val="20"/>
              </w:rPr>
            </w:pPr>
            <w:r>
              <w:rPr>
                <w:b/>
                <w:sz w:val="20"/>
                <w:szCs w:val="20"/>
              </w:rPr>
              <w:t>3512</w:t>
            </w:r>
          </w:p>
        </w:tc>
        <w:tc>
          <w:tcPr>
            <w:tcW w:w="709" w:type="dxa"/>
            <w:shd w:val="clear" w:color="auto" w:fill="A6A6A6" w:themeFill="background1" w:themeFillShade="A6"/>
            <w:vAlign w:val="center"/>
          </w:tcPr>
          <w:p w:rsidR="00763A4F" w:rsidRPr="00837E79" w:rsidRDefault="00763A4F" w:rsidP="000B3B38">
            <w:pPr>
              <w:spacing w:line="240" w:lineRule="auto"/>
              <w:jc w:val="center"/>
              <w:rPr>
                <w:b/>
                <w:iCs/>
                <w:color w:val="000000"/>
                <w:sz w:val="20"/>
                <w:szCs w:val="20"/>
              </w:rPr>
            </w:pPr>
            <w:r w:rsidRPr="00837E79">
              <w:rPr>
                <w:b/>
                <w:iCs/>
                <w:color w:val="000000"/>
                <w:sz w:val="20"/>
                <w:szCs w:val="20"/>
              </w:rPr>
              <w:t>2,</w:t>
            </w:r>
            <w:r>
              <w:rPr>
                <w:b/>
                <w:iCs/>
                <w:color w:val="000000"/>
                <w:sz w:val="20"/>
                <w:szCs w:val="20"/>
              </w:rPr>
              <w:t>24</w:t>
            </w:r>
          </w:p>
        </w:tc>
      </w:tr>
      <w:tr w:rsidR="00763A4F" w:rsidRPr="00884D76" w:rsidTr="000B3B38">
        <w:tc>
          <w:tcPr>
            <w:tcW w:w="2665" w:type="dxa"/>
            <w:shd w:val="clear" w:color="auto" w:fill="auto"/>
            <w:vAlign w:val="center"/>
          </w:tcPr>
          <w:p w:rsidR="00763A4F" w:rsidRPr="00837E79" w:rsidRDefault="00763A4F" w:rsidP="00763A4F">
            <w:pPr>
              <w:spacing w:line="240" w:lineRule="auto"/>
              <w:jc w:val="left"/>
              <w:rPr>
                <w:color w:val="000000"/>
                <w:sz w:val="20"/>
                <w:szCs w:val="20"/>
              </w:rPr>
            </w:pPr>
            <w:r w:rsidRPr="00837E79">
              <w:rPr>
                <w:color w:val="000000"/>
                <w:sz w:val="20"/>
                <w:szCs w:val="20"/>
              </w:rPr>
              <w:t>Аннулировано свидетельств о регистрации радиоэлектронных средств</w:t>
            </w:r>
          </w:p>
        </w:tc>
        <w:tc>
          <w:tcPr>
            <w:tcW w:w="709" w:type="dxa"/>
            <w:shd w:val="clear" w:color="auto" w:fill="auto"/>
            <w:vAlign w:val="center"/>
          </w:tcPr>
          <w:p w:rsidR="00763A4F" w:rsidRPr="00763A4F" w:rsidRDefault="00763A4F" w:rsidP="000B3B38">
            <w:pPr>
              <w:spacing w:line="240" w:lineRule="auto"/>
              <w:jc w:val="center"/>
              <w:rPr>
                <w:iCs/>
                <w:sz w:val="20"/>
                <w:szCs w:val="20"/>
                <w:lang w:val="en-US"/>
              </w:rPr>
            </w:pPr>
            <w:r w:rsidRPr="00763A4F">
              <w:rPr>
                <w:iCs/>
                <w:sz w:val="20"/>
                <w:szCs w:val="20"/>
                <w:lang w:val="en-US"/>
              </w:rPr>
              <w:t>644</w:t>
            </w:r>
          </w:p>
        </w:tc>
        <w:tc>
          <w:tcPr>
            <w:tcW w:w="708" w:type="dxa"/>
            <w:shd w:val="clear" w:color="auto" w:fill="BFBFBF" w:themeFill="background1" w:themeFillShade="BF"/>
            <w:vAlign w:val="center"/>
          </w:tcPr>
          <w:p w:rsidR="00763A4F" w:rsidRPr="00763A4F" w:rsidRDefault="00763A4F" w:rsidP="000B3B38">
            <w:pPr>
              <w:spacing w:line="240" w:lineRule="auto"/>
              <w:jc w:val="center"/>
              <w:rPr>
                <w:b/>
                <w:iCs/>
                <w:sz w:val="20"/>
                <w:szCs w:val="20"/>
                <w:lang w:val="en-US"/>
              </w:rPr>
            </w:pPr>
            <w:r w:rsidRPr="00763A4F">
              <w:rPr>
                <w:b/>
                <w:iCs/>
                <w:sz w:val="20"/>
                <w:szCs w:val="20"/>
                <w:lang w:val="en-US"/>
              </w:rPr>
              <w:t>648</w:t>
            </w:r>
          </w:p>
        </w:tc>
        <w:tc>
          <w:tcPr>
            <w:tcW w:w="709" w:type="dxa"/>
            <w:shd w:val="clear" w:color="auto" w:fill="FFFFFF" w:themeFill="background1"/>
            <w:vAlign w:val="center"/>
          </w:tcPr>
          <w:p w:rsidR="00763A4F" w:rsidRPr="00A921C5" w:rsidRDefault="00763A4F" w:rsidP="000B3B38">
            <w:pPr>
              <w:spacing w:line="240" w:lineRule="auto"/>
              <w:jc w:val="center"/>
              <w:rPr>
                <w:iCs/>
                <w:color w:val="000000"/>
                <w:sz w:val="20"/>
                <w:szCs w:val="20"/>
                <w:lang w:val="en-US"/>
              </w:rPr>
            </w:pPr>
            <w:r>
              <w:rPr>
                <w:iCs/>
                <w:color w:val="000000"/>
                <w:sz w:val="20"/>
                <w:szCs w:val="20"/>
                <w:lang w:val="en-US"/>
              </w:rPr>
              <w:t>804</w:t>
            </w:r>
          </w:p>
        </w:tc>
        <w:tc>
          <w:tcPr>
            <w:tcW w:w="709" w:type="dxa"/>
            <w:shd w:val="clear" w:color="auto" w:fill="auto"/>
            <w:vAlign w:val="center"/>
          </w:tcPr>
          <w:p w:rsidR="00763A4F" w:rsidRPr="007B61B1" w:rsidRDefault="00763A4F" w:rsidP="000B3B38">
            <w:pPr>
              <w:spacing w:line="240" w:lineRule="auto"/>
              <w:jc w:val="center"/>
              <w:rPr>
                <w:iCs/>
                <w:color w:val="000000"/>
                <w:sz w:val="20"/>
                <w:szCs w:val="20"/>
                <w:lang w:val="en-US"/>
              </w:rPr>
            </w:pPr>
            <w:r w:rsidRPr="007B61B1">
              <w:rPr>
                <w:iCs/>
                <w:color w:val="000000"/>
                <w:sz w:val="20"/>
                <w:szCs w:val="20"/>
                <w:lang w:val="en-US"/>
              </w:rPr>
              <w:t>654</w:t>
            </w:r>
          </w:p>
        </w:tc>
        <w:tc>
          <w:tcPr>
            <w:tcW w:w="992" w:type="dxa"/>
            <w:shd w:val="clear" w:color="auto" w:fill="BFBFBF" w:themeFill="background1" w:themeFillShade="BF"/>
            <w:vAlign w:val="center"/>
          </w:tcPr>
          <w:p w:rsidR="00763A4F" w:rsidRPr="00A810AD" w:rsidRDefault="00763A4F" w:rsidP="000B3B38">
            <w:pPr>
              <w:spacing w:line="240" w:lineRule="auto"/>
              <w:jc w:val="center"/>
              <w:rPr>
                <w:b/>
                <w:sz w:val="20"/>
                <w:szCs w:val="20"/>
              </w:rPr>
            </w:pPr>
            <w:r>
              <w:rPr>
                <w:b/>
                <w:sz w:val="20"/>
                <w:szCs w:val="20"/>
              </w:rPr>
              <w:t>1292</w:t>
            </w:r>
          </w:p>
        </w:tc>
        <w:tc>
          <w:tcPr>
            <w:tcW w:w="698" w:type="dxa"/>
            <w:shd w:val="clear" w:color="auto" w:fill="auto"/>
            <w:vAlign w:val="center"/>
          </w:tcPr>
          <w:p w:rsidR="00763A4F" w:rsidRPr="00837E79" w:rsidRDefault="00763A4F" w:rsidP="000B3B38">
            <w:pPr>
              <w:spacing w:line="240" w:lineRule="auto"/>
              <w:jc w:val="center"/>
              <w:rPr>
                <w:iCs/>
                <w:sz w:val="20"/>
                <w:szCs w:val="20"/>
              </w:rPr>
            </w:pPr>
            <w:r w:rsidRPr="00837E79">
              <w:rPr>
                <w:iCs/>
                <w:sz w:val="20"/>
                <w:szCs w:val="20"/>
              </w:rPr>
              <w:t>625</w:t>
            </w:r>
          </w:p>
        </w:tc>
        <w:tc>
          <w:tcPr>
            <w:tcW w:w="691" w:type="dxa"/>
            <w:shd w:val="clear" w:color="auto" w:fill="BFBFBF" w:themeFill="background1" w:themeFillShade="BF"/>
            <w:vAlign w:val="center"/>
          </w:tcPr>
          <w:p w:rsidR="00763A4F" w:rsidRPr="00837E79" w:rsidRDefault="00763A4F" w:rsidP="000B3B38">
            <w:pPr>
              <w:spacing w:line="240" w:lineRule="auto"/>
              <w:jc w:val="center"/>
              <w:rPr>
                <w:b/>
                <w:iCs/>
                <w:sz w:val="20"/>
                <w:szCs w:val="20"/>
              </w:rPr>
            </w:pPr>
            <w:r w:rsidRPr="00837E79">
              <w:rPr>
                <w:b/>
                <w:iCs/>
                <w:sz w:val="20"/>
                <w:szCs w:val="20"/>
              </w:rPr>
              <w:t>1805</w:t>
            </w:r>
          </w:p>
        </w:tc>
        <w:tc>
          <w:tcPr>
            <w:tcW w:w="690" w:type="dxa"/>
            <w:shd w:val="clear" w:color="auto" w:fill="FFFFFF" w:themeFill="background1"/>
            <w:vAlign w:val="center"/>
          </w:tcPr>
          <w:p w:rsidR="00763A4F" w:rsidRPr="00837E79" w:rsidRDefault="00763A4F" w:rsidP="000B3B38">
            <w:pPr>
              <w:spacing w:line="240" w:lineRule="auto"/>
              <w:jc w:val="center"/>
              <w:rPr>
                <w:iCs/>
                <w:color w:val="000000"/>
                <w:sz w:val="20"/>
                <w:szCs w:val="20"/>
                <w:lang w:val="en-US"/>
              </w:rPr>
            </w:pPr>
          </w:p>
        </w:tc>
        <w:tc>
          <w:tcPr>
            <w:tcW w:w="757" w:type="dxa"/>
            <w:shd w:val="clear" w:color="auto" w:fill="auto"/>
            <w:vAlign w:val="center"/>
          </w:tcPr>
          <w:p w:rsidR="00763A4F" w:rsidRPr="00837E79" w:rsidRDefault="00763A4F" w:rsidP="000B3B38">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763A4F" w:rsidRPr="00A810AD" w:rsidRDefault="00763A4F" w:rsidP="000B3B38">
            <w:pPr>
              <w:spacing w:line="240" w:lineRule="auto"/>
              <w:jc w:val="center"/>
              <w:rPr>
                <w:b/>
                <w:sz w:val="20"/>
                <w:szCs w:val="20"/>
              </w:rPr>
            </w:pPr>
            <w:r>
              <w:rPr>
                <w:b/>
                <w:sz w:val="20"/>
                <w:szCs w:val="20"/>
              </w:rPr>
              <w:t>2430</w:t>
            </w:r>
          </w:p>
        </w:tc>
        <w:tc>
          <w:tcPr>
            <w:tcW w:w="709" w:type="dxa"/>
            <w:shd w:val="clear" w:color="auto" w:fill="A6A6A6" w:themeFill="background1" w:themeFillShade="A6"/>
            <w:vAlign w:val="center"/>
          </w:tcPr>
          <w:p w:rsidR="00763A4F" w:rsidRPr="00837E79" w:rsidRDefault="00763A4F" w:rsidP="000B3B38">
            <w:pPr>
              <w:spacing w:line="240" w:lineRule="auto"/>
              <w:jc w:val="center"/>
              <w:rPr>
                <w:b/>
                <w:iCs/>
                <w:color w:val="000000"/>
                <w:sz w:val="20"/>
                <w:szCs w:val="20"/>
              </w:rPr>
            </w:pPr>
            <w:r>
              <w:rPr>
                <w:b/>
                <w:iCs/>
                <w:color w:val="000000"/>
                <w:sz w:val="20"/>
                <w:szCs w:val="20"/>
              </w:rPr>
              <w:t>1,88</w:t>
            </w:r>
          </w:p>
        </w:tc>
      </w:tr>
      <w:tr w:rsidR="00763A4F" w:rsidRPr="00884D76" w:rsidTr="000B3B38">
        <w:tc>
          <w:tcPr>
            <w:tcW w:w="2665" w:type="dxa"/>
            <w:shd w:val="clear" w:color="auto" w:fill="auto"/>
            <w:vAlign w:val="center"/>
          </w:tcPr>
          <w:p w:rsidR="00763A4F" w:rsidRPr="00837E79" w:rsidRDefault="00763A4F" w:rsidP="000B3B38">
            <w:pPr>
              <w:spacing w:line="240" w:lineRule="auto"/>
              <w:jc w:val="right"/>
              <w:rPr>
                <w:b/>
                <w:bCs/>
                <w:color w:val="000000"/>
                <w:sz w:val="20"/>
                <w:szCs w:val="20"/>
                <w:u w:val="single"/>
              </w:rPr>
            </w:pPr>
            <w:r w:rsidRPr="00837E79">
              <w:rPr>
                <w:b/>
                <w:bCs/>
                <w:color w:val="000000"/>
                <w:sz w:val="20"/>
                <w:szCs w:val="20"/>
                <w:u w:val="single"/>
              </w:rPr>
              <w:t>Итого</w:t>
            </w:r>
          </w:p>
        </w:tc>
        <w:tc>
          <w:tcPr>
            <w:tcW w:w="709" w:type="dxa"/>
            <w:shd w:val="clear" w:color="auto" w:fill="auto"/>
            <w:vAlign w:val="center"/>
          </w:tcPr>
          <w:p w:rsidR="00763A4F" w:rsidRPr="00763A4F" w:rsidRDefault="00763A4F" w:rsidP="000B3B38">
            <w:pPr>
              <w:spacing w:line="240" w:lineRule="auto"/>
              <w:jc w:val="center"/>
              <w:rPr>
                <w:bCs/>
                <w:iCs/>
                <w:sz w:val="20"/>
                <w:szCs w:val="20"/>
                <w:lang w:val="en-US"/>
              </w:rPr>
            </w:pPr>
            <w:r w:rsidRPr="00763A4F">
              <w:rPr>
                <w:bCs/>
                <w:iCs/>
                <w:sz w:val="20"/>
                <w:szCs w:val="20"/>
                <w:lang w:val="en-US"/>
              </w:rPr>
              <w:t>1295</w:t>
            </w:r>
          </w:p>
        </w:tc>
        <w:tc>
          <w:tcPr>
            <w:tcW w:w="708" w:type="dxa"/>
            <w:shd w:val="clear" w:color="auto" w:fill="BFBFBF" w:themeFill="background1" w:themeFillShade="BF"/>
            <w:vAlign w:val="center"/>
          </w:tcPr>
          <w:p w:rsidR="00763A4F" w:rsidRPr="00763A4F" w:rsidRDefault="00763A4F" w:rsidP="000B3B38">
            <w:pPr>
              <w:spacing w:line="240" w:lineRule="auto"/>
              <w:jc w:val="center"/>
              <w:rPr>
                <w:b/>
                <w:bCs/>
                <w:iCs/>
                <w:sz w:val="20"/>
                <w:szCs w:val="20"/>
                <w:lang w:val="en-US"/>
              </w:rPr>
            </w:pPr>
            <w:r w:rsidRPr="00763A4F">
              <w:rPr>
                <w:b/>
                <w:bCs/>
                <w:iCs/>
                <w:sz w:val="20"/>
                <w:szCs w:val="20"/>
                <w:lang w:val="en-US"/>
              </w:rPr>
              <w:t>1570</w:t>
            </w:r>
          </w:p>
        </w:tc>
        <w:tc>
          <w:tcPr>
            <w:tcW w:w="709" w:type="dxa"/>
            <w:shd w:val="clear" w:color="auto" w:fill="FFFFFF" w:themeFill="background1"/>
            <w:vAlign w:val="center"/>
          </w:tcPr>
          <w:p w:rsidR="00763A4F" w:rsidRPr="00A921C5" w:rsidRDefault="00763A4F" w:rsidP="000B3B38">
            <w:pPr>
              <w:spacing w:line="240" w:lineRule="auto"/>
              <w:jc w:val="center"/>
              <w:rPr>
                <w:bCs/>
                <w:iCs/>
                <w:color w:val="000000"/>
                <w:sz w:val="20"/>
                <w:szCs w:val="20"/>
                <w:lang w:val="en-US"/>
              </w:rPr>
            </w:pPr>
            <w:r>
              <w:rPr>
                <w:bCs/>
                <w:iCs/>
                <w:color w:val="000000"/>
                <w:sz w:val="20"/>
                <w:szCs w:val="20"/>
                <w:lang w:val="en-US"/>
              </w:rPr>
              <w:t>2216</w:t>
            </w:r>
          </w:p>
        </w:tc>
        <w:tc>
          <w:tcPr>
            <w:tcW w:w="709" w:type="dxa"/>
            <w:shd w:val="clear" w:color="auto" w:fill="auto"/>
            <w:vAlign w:val="center"/>
          </w:tcPr>
          <w:p w:rsidR="00763A4F" w:rsidRPr="007B61B1" w:rsidRDefault="00763A4F" w:rsidP="000B3B38">
            <w:pPr>
              <w:spacing w:line="240" w:lineRule="auto"/>
              <w:jc w:val="center"/>
              <w:rPr>
                <w:bCs/>
                <w:iCs/>
                <w:color w:val="000000"/>
                <w:sz w:val="20"/>
                <w:szCs w:val="20"/>
                <w:lang w:val="en-US"/>
              </w:rPr>
            </w:pPr>
            <w:r w:rsidRPr="007B61B1">
              <w:rPr>
                <w:bCs/>
                <w:iCs/>
                <w:color w:val="000000"/>
                <w:sz w:val="20"/>
                <w:szCs w:val="20"/>
                <w:lang w:val="en-US"/>
              </w:rPr>
              <w:t>3032</w:t>
            </w:r>
          </w:p>
        </w:tc>
        <w:tc>
          <w:tcPr>
            <w:tcW w:w="992" w:type="dxa"/>
            <w:shd w:val="clear" w:color="auto" w:fill="BFBFBF" w:themeFill="background1" w:themeFillShade="BF"/>
            <w:vAlign w:val="center"/>
          </w:tcPr>
          <w:p w:rsidR="00763A4F" w:rsidRPr="00A810AD" w:rsidRDefault="00763A4F" w:rsidP="000B3B38">
            <w:pPr>
              <w:spacing w:line="240" w:lineRule="auto"/>
              <w:jc w:val="center"/>
              <w:rPr>
                <w:b/>
                <w:bCs/>
                <w:iCs/>
                <w:color w:val="000000"/>
                <w:sz w:val="20"/>
                <w:szCs w:val="20"/>
              </w:rPr>
            </w:pPr>
            <w:r>
              <w:rPr>
                <w:b/>
                <w:bCs/>
                <w:iCs/>
                <w:color w:val="000000"/>
                <w:sz w:val="20"/>
                <w:szCs w:val="20"/>
              </w:rPr>
              <w:t>2865</w:t>
            </w:r>
          </w:p>
        </w:tc>
        <w:tc>
          <w:tcPr>
            <w:tcW w:w="698" w:type="dxa"/>
            <w:shd w:val="clear" w:color="auto" w:fill="auto"/>
            <w:vAlign w:val="center"/>
          </w:tcPr>
          <w:p w:rsidR="00763A4F" w:rsidRPr="00837E79" w:rsidRDefault="00763A4F" w:rsidP="000B3B38">
            <w:pPr>
              <w:spacing w:line="240" w:lineRule="auto"/>
              <w:jc w:val="center"/>
              <w:rPr>
                <w:bCs/>
                <w:iCs/>
                <w:sz w:val="20"/>
                <w:szCs w:val="20"/>
              </w:rPr>
            </w:pPr>
            <w:r w:rsidRPr="00837E79">
              <w:rPr>
                <w:bCs/>
                <w:iCs/>
                <w:sz w:val="20"/>
                <w:szCs w:val="20"/>
              </w:rPr>
              <w:t>1718</w:t>
            </w:r>
          </w:p>
        </w:tc>
        <w:tc>
          <w:tcPr>
            <w:tcW w:w="691" w:type="dxa"/>
            <w:shd w:val="clear" w:color="auto" w:fill="BFBFBF" w:themeFill="background1" w:themeFillShade="BF"/>
            <w:vAlign w:val="center"/>
          </w:tcPr>
          <w:p w:rsidR="00763A4F" w:rsidRPr="00837E79" w:rsidRDefault="00763A4F" w:rsidP="000B3B38">
            <w:pPr>
              <w:spacing w:line="240" w:lineRule="auto"/>
              <w:jc w:val="center"/>
              <w:rPr>
                <w:b/>
                <w:bCs/>
                <w:iCs/>
                <w:sz w:val="20"/>
                <w:szCs w:val="20"/>
              </w:rPr>
            </w:pPr>
            <w:r w:rsidRPr="00837E79">
              <w:rPr>
                <w:b/>
                <w:bCs/>
                <w:iCs/>
                <w:sz w:val="20"/>
                <w:szCs w:val="20"/>
              </w:rPr>
              <w:t>4224</w:t>
            </w:r>
          </w:p>
        </w:tc>
        <w:tc>
          <w:tcPr>
            <w:tcW w:w="690" w:type="dxa"/>
            <w:shd w:val="clear" w:color="auto" w:fill="FFFFFF" w:themeFill="background1"/>
            <w:vAlign w:val="center"/>
          </w:tcPr>
          <w:p w:rsidR="00763A4F" w:rsidRPr="00837E79" w:rsidRDefault="00763A4F" w:rsidP="000B3B38">
            <w:pPr>
              <w:spacing w:line="240" w:lineRule="auto"/>
              <w:jc w:val="center"/>
              <w:rPr>
                <w:bCs/>
                <w:iCs/>
                <w:color w:val="000000"/>
                <w:sz w:val="20"/>
                <w:szCs w:val="20"/>
                <w:lang w:val="en-US"/>
              </w:rPr>
            </w:pPr>
          </w:p>
        </w:tc>
        <w:tc>
          <w:tcPr>
            <w:tcW w:w="757" w:type="dxa"/>
            <w:shd w:val="clear" w:color="auto" w:fill="auto"/>
            <w:vAlign w:val="center"/>
          </w:tcPr>
          <w:p w:rsidR="00763A4F" w:rsidRPr="00837E79" w:rsidRDefault="00763A4F" w:rsidP="000B3B38">
            <w:pPr>
              <w:spacing w:line="240" w:lineRule="auto"/>
              <w:jc w:val="center"/>
              <w:rPr>
                <w:bCs/>
                <w:iCs/>
                <w:color w:val="000000"/>
                <w:sz w:val="20"/>
                <w:szCs w:val="20"/>
                <w:lang w:val="en-US"/>
              </w:rPr>
            </w:pPr>
          </w:p>
        </w:tc>
        <w:tc>
          <w:tcPr>
            <w:tcW w:w="991" w:type="dxa"/>
            <w:shd w:val="clear" w:color="auto" w:fill="BFBFBF" w:themeFill="background1" w:themeFillShade="BF"/>
            <w:vAlign w:val="center"/>
          </w:tcPr>
          <w:p w:rsidR="00763A4F" w:rsidRPr="00A810AD" w:rsidRDefault="00763A4F" w:rsidP="000B3B38">
            <w:pPr>
              <w:spacing w:line="240" w:lineRule="auto"/>
              <w:jc w:val="center"/>
              <w:rPr>
                <w:b/>
                <w:bCs/>
                <w:iCs/>
                <w:color w:val="000000"/>
                <w:sz w:val="20"/>
                <w:szCs w:val="20"/>
              </w:rPr>
            </w:pPr>
            <w:r>
              <w:rPr>
                <w:b/>
                <w:bCs/>
                <w:iCs/>
                <w:color w:val="000000"/>
                <w:sz w:val="20"/>
                <w:szCs w:val="20"/>
              </w:rPr>
              <w:t>5942</w:t>
            </w:r>
          </w:p>
        </w:tc>
        <w:tc>
          <w:tcPr>
            <w:tcW w:w="709" w:type="dxa"/>
            <w:shd w:val="clear" w:color="auto" w:fill="A6A6A6" w:themeFill="background1" w:themeFillShade="A6"/>
            <w:vAlign w:val="center"/>
          </w:tcPr>
          <w:p w:rsidR="00763A4F" w:rsidRPr="00837E79" w:rsidRDefault="00763A4F" w:rsidP="000B3B38">
            <w:pPr>
              <w:spacing w:line="240" w:lineRule="auto"/>
              <w:jc w:val="center"/>
              <w:rPr>
                <w:b/>
                <w:bCs/>
                <w:iCs/>
                <w:color w:val="000000"/>
                <w:sz w:val="20"/>
                <w:szCs w:val="20"/>
              </w:rPr>
            </w:pPr>
            <w:r w:rsidRPr="00837E79">
              <w:rPr>
                <w:b/>
                <w:bCs/>
                <w:iCs/>
                <w:color w:val="000000"/>
                <w:sz w:val="20"/>
                <w:szCs w:val="20"/>
              </w:rPr>
              <w:t>2,</w:t>
            </w:r>
            <w:r>
              <w:rPr>
                <w:b/>
                <w:bCs/>
                <w:iCs/>
                <w:color w:val="000000"/>
                <w:sz w:val="20"/>
                <w:szCs w:val="20"/>
              </w:rPr>
              <w:t>08</w:t>
            </w:r>
          </w:p>
        </w:tc>
      </w:tr>
    </w:tbl>
    <w:p w:rsidR="00763A4F" w:rsidRPr="00763A4F" w:rsidRDefault="00763A4F" w:rsidP="00A57D58">
      <w:pPr>
        <w:spacing w:line="240" w:lineRule="auto"/>
        <w:ind w:firstLine="709"/>
        <w:rPr>
          <w:sz w:val="24"/>
          <w:szCs w:val="24"/>
        </w:rPr>
      </w:pPr>
    </w:p>
    <w:p w:rsidR="00A57D58" w:rsidRPr="009325D5" w:rsidRDefault="009946A2" w:rsidP="009325D5">
      <w:pPr>
        <w:spacing w:line="240" w:lineRule="auto"/>
        <w:jc w:val="center"/>
        <w:rPr>
          <w:noProof/>
        </w:rPr>
      </w:pPr>
      <w:r w:rsidRPr="009946A2">
        <w:rPr>
          <w:noProof/>
        </w:rPr>
        <w:drawing>
          <wp:inline distT="0" distB="0" distL="0" distR="0">
            <wp:extent cx="5048250" cy="2543175"/>
            <wp:effectExtent l="1905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3A4F" w:rsidRDefault="00763A4F" w:rsidP="009946A2">
      <w:pPr>
        <w:tabs>
          <w:tab w:val="left" w:pos="1178"/>
          <w:tab w:val="left" w:pos="9053"/>
        </w:tabs>
        <w:spacing w:line="240" w:lineRule="auto"/>
        <w:ind w:firstLine="567"/>
        <w:rPr>
          <w:i/>
          <w:iCs/>
          <w:sz w:val="24"/>
          <w:szCs w:val="24"/>
        </w:rPr>
      </w:pPr>
      <w:r w:rsidRPr="00763A4F">
        <w:rPr>
          <w:i/>
          <w:iCs/>
          <w:noProof/>
          <w:sz w:val="24"/>
          <w:szCs w:val="24"/>
        </w:rPr>
        <w:drawing>
          <wp:inline distT="0" distB="0" distL="0" distR="0">
            <wp:extent cx="5048250" cy="2543175"/>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3A4F" w:rsidRDefault="00763A4F" w:rsidP="009946A2">
      <w:pPr>
        <w:tabs>
          <w:tab w:val="left" w:pos="1178"/>
          <w:tab w:val="left" w:pos="9053"/>
        </w:tabs>
        <w:spacing w:line="240" w:lineRule="auto"/>
        <w:ind w:firstLine="567"/>
        <w:rPr>
          <w:i/>
          <w:iCs/>
          <w:sz w:val="24"/>
          <w:szCs w:val="24"/>
        </w:rPr>
      </w:pPr>
    </w:p>
    <w:p w:rsidR="009946A2" w:rsidRDefault="009946A2" w:rsidP="009946A2">
      <w:pPr>
        <w:tabs>
          <w:tab w:val="left" w:pos="1178"/>
          <w:tab w:val="left" w:pos="9053"/>
        </w:tabs>
        <w:spacing w:line="240" w:lineRule="auto"/>
        <w:ind w:firstLine="567"/>
        <w:rPr>
          <w:sz w:val="24"/>
          <w:szCs w:val="24"/>
        </w:rPr>
      </w:pPr>
      <w:r w:rsidRPr="009228A4">
        <w:rPr>
          <w:i/>
          <w:iCs/>
          <w:sz w:val="24"/>
          <w:szCs w:val="24"/>
        </w:rPr>
        <w:noBreakHyphen/>
        <w:t> </w:t>
      </w:r>
      <w:r w:rsidRPr="009228A4">
        <w:rPr>
          <w:sz w:val="24"/>
          <w:szCs w:val="24"/>
        </w:rPr>
        <w:t xml:space="preserve">Средняя нагрузка на сотрудника – </w:t>
      </w:r>
      <w:r w:rsidR="00763A4F">
        <w:rPr>
          <w:sz w:val="24"/>
          <w:szCs w:val="24"/>
        </w:rPr>
        <w:t>4224</w:t>
      </w:r>
      <w:r w:rsidRPr="009228A4">
        <w:rPr>
          <w:sz w:val="24"/>
          <w:szCs w:val="24"/>
        </w:rPr>
        <w:t xml:space="preserve"> регистрации (перерегистрации), аннулирования.</w:t>
      </w:r>
    </w:p>
    <w:p w:rsidR="009946A2" w:rsidRPr="00921C58" w:rsidRDefault="009946A2" w:rsidP="009946A2">
      <w:pPr>
        <w:tabs>
          <w:tab w:val="left" w:pos="1178"/>
          <w:tab w:val="left" w:pos="9053"/>
        </w:tabs>
        <w:spacing w:line="240" w:lineRule="auto"/>
        <w:ind w:firstLine="567"/>
        <w:rPr>
          <w:sz w:val="24"/>
          <w:szCs w:val="24"/>
        </w:rPr>
      </w:pPr>
      <w:r w:rsidRPr="009228A4">
        <w:rPr>
          <w:sz w:val="24"/>
          <w:szCs w:val="24"/>
        </w:rPr>
        <w:t>Нарушения сотрудниками административных</w:t>
      </w:r>
      <w:r w:rsidRPr="00921C58">
        <w:rPr>
          <w:sz w:val="24"/>
          <w:szCs w:val="24"/>
        </w:rPr>
        <w:t xml:space="preserve"> процедур и требований нормативных правовых актов, указаний руководства Роскомнадзора при выполнении полномочия отсутствуют.</w:t>
      </w:r>
    </w:p>
    <w:p w:rsidR="009946A2" w:rsidRPr="00763A4F" w:rsidRDefault="009946A2" w:rsidP="009946A2">
      <w:pPr>
        <w:tabs>
          <w:tab w:val="left" w:pos="1178"/>
          <w:tab w:val="left" w:pos="9053"/>
        </w:tabs>
        <w:spacing w:line="240" w:lineRule="auto"/>
        <w:ind w:firstLine="567"/>
        <w:rPr>
          <w:b/>
          <w:sz w:val="24"/>
          <w:szCs w:val="24"/>
        </w:rPr>
      </w:pPr>
      <w:r w:rsidRPr="00763A4F">
        <w:rPr>
          <w:b/>
          <w:sz w:val="24"/>
          <w:szCs w:val="24"/>
        </w:rPr>
        <w:t>Предложения по повышению эффективности</w:t>
      </w:r>
      <w:r w:rsidR="00763A4F" w:rsidRPr="00763A4F">
        <w:rPr>
          <w:b/>
          <w:sz w:val="24"/>
          <w:szCs w:val="24"/>
        </w:rPr>
        <w:t>:</w:t>
      </w:r>
      <w:r w:rsidRPr="00763A4F">
        <w:rPr>
          <w:b/>
          <w:sz w:val="24"/>
          <w:szCs w:val="24"/>
        </w:rPr>
        <w:t xml:space="preserve"> </w:t>
      </w:r>
    </w:p>
    <w:p w:rsidR="00763A4F" w:rsidRPr="00A25C91" w:rsidRDefault="00763A4F" w:rsidP="00763A4F">
      <w:pPr>
        <w:spacing w:line="240" w:lineRule="auto"/>
        <w:ind w:firstLine="709"/>
        <w:rPr>
          <w:sz w:val="24"/>
          <w:szCs w:val="24"/>
        </w:rPr>
      </w:pPr>
      <w:r w:rsidRPr="00A25C91">
        <w:rPr>
          <w:sz w:val="24"/>
          <w:szCs w:val="24"/>
        </w:rPr>
        <w:t xml:space="preserve">В соответствии с требования Постановления Правительства от 12.10.2004 № 539 «О порядке регистрации радиоэлектронных средств и высокочастотных устройств» при подаче заявлений на регистрацию радиоэлектронных средств  владельцы РЭС не прикладывают копию свидетельства об образовании позывного сигнала, в связи с чем возникает возможность ошибочного указания владельцами РЭС сведений о </w:t>
      </w:r>
      <w:proofErr w:type="gramStart"/>
      <w:r w:rsidRPr="00A25C91">
        <w:rPr>
          <w:sz w:val="24"/>
          <w:szCs w:val="24"/>
        </w:rPr>
        <w:t>свидетельстве</w:t>
      </w:r>
      <w:proofErr w:type="gramEnd"/>
      <w:r w:rsidRPr="00A25C91">
        <w:rPr>
          <w:sz w:val="24"/>
          <w:szCs w:val="24"/>
        </w:rPr>
        <w:t xml:space="preserve"> об образовании позывного сигнала, что в дальнейшем может привести к выдачи свидетельства о регистрации с недостоверной информацией в части свидетельства об образовании позывного сигнала. </w:t>
      </w:r>
    </w:p>
    <w:p w:rsidR="00763A4F" w:rsidRPr="00A25C91" w:rsidRDefault="00763A4F" w:rsidP="00763A4F">
      <w:pPr>
        <w:spacing w:line="240" w:lineRule="auto"/>
        <w:ind w:firstLine="709"/>
        <w:rPr>
          <w:sz w:val="24"/>
          <w:szCs w:val="24"/>
        </w:rPr>
      </w:pPr>
      <w:r w:rsidRPr="00A25C91">
        <w:rPr>
          <w:sz w:val="24"/>
          <w:szCs w:val="24"/>
        </w:rPr>
        <w:t xml:space="preserve">Для решения данного вопроса в целях проверки достоверности сведений представленных владельцем РЭС целесообразно рассмотреть возможность предоставления ТО Роскомнадзора доступ к информации о выданных </w:t>
      </w:r>
      <w:proofErr w:type="gramStart"/>
      <w:r w:rsidRPr="00A25C91">
        <w:rPr>
          <w:sz w:val="24"/>
          <w:szCs w:val="24"/>
        </w:rPr>
        <w:t>свидетельствах</w:t>
      </w:r>
      <w:proofErr w:type="gramEnd"/>
      <w:r w:rsidRPr="00A25C91">
        <w:rPr>
          <w:sz w:val="24"/>
          <w:szCs w:val="24"/>
        </w:rPr>
        <w:t xml:space="preserve"> об образовании позывного сигнала выданных ФГУП «ГРЧЦ».</w:t>
      </w:r>
    </w:p>
    <w:p w:rsidR="00A57D58" w:rsidRPr="00921C58" w:rsidRDefault="00A57D58" w:rsidP="009325D5">
      <w:pPr>
        <w:tabs>
          <w:tab w:val="left" w:pos="1178"/>
          <w:tab w:val="left" w:pos="9053"/>
        </w:tabs>
        <w:spacing w:line="240" w:lineRule="auto"/>
        <w:ind w:firstLine="567"/>
        <w:jc w:val="center"/>
        <w:rPr>
          <w:b/>
          <w:bCs/>
          <w:i/>
          <w:iCs/>
          <w:color w:val="000000"/>
          <w:sz w:val="24"/>
          <w:szCs w:val="24"/>
        </w:rPr>
      </w:pPr>
      <w:r w:rsidRPr="00921C58">
        <w:rPr>
          <w:b/>
          <w:bCs/>
          <w:i/>
          <w:iCs/>
          <w:color w:val="000000"/>
          <w:sz w:val="24"/>
          <w:szCs w:val="24"/>
        </w:rPr>
        <w:lastRenderedPageBreak/>
        <w:t>1.3.4. Участие в работе приемочных комиссий по вводу в</w:t>
      </w:r>
      <w:r w:rsidR="009325D5">
        <w:rPr>
          <w:b/>
          <w:bCs/>
          <w:i/>
          <w:iCs/>
          <w:color w:val="000000"/>
          <w:sz w:val="24"/>
          <w:szCs w:val="24"/>
        </w:rPr>
        <w:t xml:space="preserve"> эксплуатацию сооружений связи.</w:t>
      </w:r>
    </w:p>
    <w:p w:rsidR="00763A4F" w:rsidRDefault="00763A4F" w:rsidP="00A57D58">
      <w:pPr>
        <w:tabs>
          <w:tab w:val="left" w:pos="1178"/>
          <w:tab w:val="left" w:pos="9053"/>
        </w:tabs>
        <w:spacing w:line="240" w:lineRule="auto"/>
        <w:ind w:firstLine="567"/>
        <w:rPr>
          <w:sz w:val="24"/>
          <w:szCs w:val="24"/>
        </w:rPr>
      </w:pPr>
    </w:p>
    <w:p w:rsidR="00A57D58" w:rsidRPr="00921C58" w:rsidRDefault="00A57D58" w:rsidP="00A57D58">
      <w:pPr>
        <w:tabs>
          <w:tab w:val="left" w:pos="1178"/>
          <w:tab w:val="left" w:pos="9053"/>
        </w:tabs>
        <w:spacing w:line="240" w:lineRule="auto"/>
        <w:ind w:firstLine="567"/>
        <w:rPr>
          <w:sz w:val="24"/>
          <w:szCs w:val="24"/>
        </w:rPr>
      </w:pPr>
      <w:r w:rsidRPr="00921C58">
        <w:rPr>
          <w:sz w:val="24"/>
          <w:szCs w:val="24"/>
        </w:rPr>
        <w:t xml:space="preserve">Количество объектов, в отношении которых управлением принято участие в работе приемочных комиссий по вводу в эксплуатацию сооружений связи - </w:t>
      </w:r>
      <w:r w:rsidR="00AD42F2">
        <w:rPr>
          <w:sz w:val="24"/>
          <w:szCs w:val="24"/>
        </w:rPr>
        <w:t>8</w:t>
      </w:r>
    </w:p>
    <w:p w:rsidR="00A57D58" w:rsidRPr="00921C58" w:rsidRDefault="00A57D58" w:rsidP="00A57D58">
      <w:pPr>
        <w:shd w:val="clear" w:color="auto" w:fill="FFFFFF"/>
        <w:tabs>
          <w:tab w:val="left" w:pos="1178"/>
          <w:tab w:val="left" w:pos="9053"/>
        </w:tabs>
        <w:spacing w:line="240" w:lineRule="auto"/>
        <w:ind w:firstLine="567"/>
        <w:rPr>
          <w:i/>
          <w:iCs/>
          <w:sz w:val="24"/>
          <w:szCs w:val="24"/>
        </w:rPr>
      </w:pPr>
      <w:r w:rsidRPr="00921C58">
        <w:rPr>
          <w:sz w:val="24"/>
          <w:szCs w:val="24"/>
        </w:rPr>
        <w:t>Количество сотрудников, в должностных регламентах которых установлено исполнение полномочия</w:t>
      </w:r>
      <w:r w:rsidRPr="00921C58">
        <w:rPr>
          <w:i/>
          <w:iCs/>
          <w:sz w:val="24"/>
          <w:szCs w:val="24"/>
        </w:rPr>
        <w:t xml:space="preserve">– </w:t>
      </w:r>
      <w:r w:rsidRPr="00921C58">
        <w:rPr>
          <w:iCs/>
          <w:sz w:val="24"/>
          <w:szCs w:val="24"/>
        </w:rPr>
        <w:t>1 сотрудника.</w:t>
      </w:r>
    </w:p>
    <w:p w:rsidR="00A57D58" w:rsidRPr="00921C58" w:rsidRDefault="00A57D58" w:rsidP="00A57D58">
      <w:pPr>
        <w:shd w:val="clear" w:color="auto" w:fill="FFFFFF"/>
        <w:spacing w:line="240" w:lineRule="auto"/>
        <w:ind w:firstLine="709"/>
        <w:rPr>
          <w:sz w:val="24"/>
          <w:szCs w:val="24"/>
        </w:rPr>
      </w:pPr>
      <w:r w:rsidRPr="00921C58">
        <w:rPr>
          <w:sz w:val="24"/>
          <w:szCs w:val="24"/>
        </w:rPr>
        <w:t>Доля полномочия – 0,1</w:t>
      </w:r>
    </w:p>
    <w:p w:rsidR="00A57D58" w:rsidRPr="00763A4F" w:rsidRDefault="00A57D58" w:rsidP="00A57D58">
      <w:pPr>
        <w:tabs>
          <w:tab w:val="left" w:pos="1178"/>
          <w:tab w:val="left" w:pos="9053"/>
        </w:tabs>
        <w:spacing w:line="240" w:lineRule="auto"/>
        <w:ind w:firstLine="567"/>
        <w:rPr>
          <w:i/>
          <w:sz w:val="24"/>
          <w:szCs w:val="24"/>
        </w:rPr>
      </w:pPr>
      <w:r w:rsidRPr="00763A4F">
        <w:rPr>
          <w:i/>
          <w:sz w:val="24"/>
          <w:szCs w:val="24"/>
        </w:rPr>
        <w:t>Объемы и результаты выполнения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763A4F" w:rsidRPr="00884D76" w:rsidTr="000B3B38">
        <w:trPr>
          <w:trHeight w:val="70"/>
        </w:trPr>
        <w:tc>
          <w:tcPr>
            <w:tcW w:w="2665" w:type="dxa"/>
            <w:shd w:val="clear" w:color="auto" w:fill="auto"/>
          </w:tcPr>
          <w:p w:rsidR="00763A4F" w:rsidRPr="00884D76" w:rsidRDefault="00763A4F"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763A4F" w:rsidRPr="00C461F9" w:rsidRDefault="00763A4F"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763A4F" w:rsidRPr="00C461F9" w:rsidRDefault="00763A4F"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763A4F" w:rsidRPr="00884D76" w:rsidRDefault="00763A4F"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763A4F" w:rsidRPr="00665AAE" w:rsidRDefault="00763A4F"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763A4F" w:rsidRPr="00C461F9" w:rsidRDefault="00763A4F"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763A4F" w:rsidRPr="00C461F9" w:rsidRDefault="00763A4F"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763A4F" w:rsidRPr="00C461F9" w:rsidRDefault="00763A4F"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763A4F" w:rsidRPr="00884D76" w:rsidRDefault="00763A4F"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763A4F" w:rsidRPr="00C461F9" w:rsidRDefault="00763A4F"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763A4F" w:rsidRPr="00C461F9" w:rsidRDefault="00763A4F"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763A4F" w:rsidRPr="00884D76" w:rsidRDefault="00763A4F"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763A4F" w:rsidRPr="00884D76" w:rsidTr="000B3B38">
        <w:tc>
          <w:tcPr>
            <w:tcW w:w="2665" w:type="dxa"/>
            <w:shd w:val="clear" w:color="auto" w:fill="auto"/>
            <w:vAlign w:val="center"/>
          </w:tcPr>
          <w:p w:rsidR="00763A4F" w:rsidRPr="00693C34" w:rsidRDefault="00763A4F" w:rsidP="000B3B38">
            <w:pPr>
              <w:spacing w:line="240" w:lineRule="auto"/>
              <w:jc w:val="left"/>
              <w:rPr>
                <w:color w:val="000000"/>
                <w:sz w:val="20"/>
                <w:szCs w:val="20"/>
              </w:rPr>
            </w:pPr>
            <w:r w:rsidRPr="00693C34">
              <w:rPr>
                <w:color w:val="000000"/>
                <w:sz w:val="20"/>
                <w:szCs w:val="20"/>
              </w:rPr>
              <w:t>Уведомление о начале строительства сети сооружения связи</w:t>
            </w:r>
          </w:p>
        </w:tc>
        <w:tc>
          <w:tcPr>
            <w:tcW w:w="709" w:type="dxa"/>
            <w:shd w:val="clear" w:color="auto" w:fill="auto"/>
            <w:vAlign w:val="center"/>
          </w:tcPr>
          <w:p w:rsidR="00763A4F" w:rsidRPr="00763A4F" w:rsidRDefault="00763A4F" w:rsidP="000B3B38">
            <w:pPr>
              <w:spacing w:line="240" w:lineRule="auto"/>
              <w:jc w:val="center"/>
              <w:rPr>
                <w:iCs/>
                <w:color w:val="000000"/>
                <w:sz w:val="20"/>
                <w:szCs w:val="20"/>
              </w:rPr>
            </w:pPr>
            <w:r w:rsidRPr="00763A4F">
              <w:rPr>
                <w:iCs/>
                <w:color w:val="000000"/>
                <w:sz w:val="20"/>
                <w:szCs w:val="20"/>
              </w:rPr>
              <w:t>21</w:t>
            </w:r>
          </w:p>
        </w:tc>
        <w:tc>
          <w:tcPr>
            <w:tcW w:w="708" w:type="dxa"/>
            <w:shd w:val="clear" w:color="auto" w:fill="BFBFBF" w:themeFill="background1" w:themeFillShade="BF"/>
            <w:vAlign w:val="center"/>
          </w:tcPr>
          <w:p w:rsidR="00763A4F" w:rsidRPr="00763A4F" w:rsidRDefault="00763A4F" w:rsidP="000B3B38">
            <w:pPr>
              <w:spacing w:line="240" w:lineRule="auto"/>
              <w:jc w:val="center"/>
              <w:rPr>
                <w:b/>
                <w:iCs/>
                <w:color w:val="000000"/>
                <w:sz w:val="20"/>
                <w:szCs w:val="20"/>
              </w:rPr>
            </w:pPr>
            <w:r w:rsidRPr="00763A4F">
              <w:rPr>
                <w:b/>
                <w:iCs/>
                <w:color w:val="000000"/>
                <w:sz w:val="20"/>
                <w:szCs w:val="20"/>
              </w:rPr>
              <w:t>8</w:t>
            </w:r>
          </w:p>
        </w:tc>
        <w:tc>
          <w:tcPr>
            <w:tcW w:w="709" w:type="dxa"/>
            <w:shd w:val="clear" w:color="auto" w:fill="FFFFFF" w:themeFill="background1"/>
            <w:vAlign w:val="center"/>
          </w:tcPr>
          <w:p w:rsidR="00763A4F" w:rsidRPr="00693C34" w:rsidRDefault="00763A4F" w:rsidP="000B3B38">
            <w:pPr>
              <w:spacing w:line="240" w:lineRule="auto"/>
              <w:jc w:val="center"/>
              <w:rPr>
                <w:iCs/>
                <w:color w:val="000000"/>
                <w:sz w:val="20"/>
                <w:szCs w:val="20"/>
              </w:rPr>
            </w:pPr>
            <w:r w:rsidRPr="00693C34">
              <w:rPr>
                <w:iCs/>
                <w:color w:val="000000"/>
                <w:sz w:val="20"/>
                <w:szCs w:val="20"/>
              </w:rPr>
              <w:t>18</w:t>
            </w:r>
          </w:p>
        </w:tc>
        <w:tc>
          <w:tcPr>
            <w:tcW w:w="709" w:type="dxa"/>
            <w:shd w:val="clear" w:color="auto" w:fill="auto"/>
            <w:vAlign w:val="center"/>
          </w:tcPr>
          <w:p w:rsidR="00763A4F" w:rsidRPr="00FA17E2" w:rsidRDefault="00763A4F" w:rsidP="000B3B38">
            <w:pPr>
              <w:spacing w:line="240" w:lineRule="auto"/>
              <w:jc w:val="center"/>
              <w:rPr>
                <w:iCs/>
                <w:color w:val="000000"/>
                <w:sz w:val="20"/>
                <w:szCs w:val="20"/>
                <w:lang w:val="en-US"/>
              </w:rPr>
            </w:pPr>
            <w:r w:rsidRPr="00FA17E2">
              <w:rPr>
                <w:iCs/>
                <w:color w:val="000000"/>
                <w:sz w:val="20"/>
                <w:szCs w:val="20"/>
                <w:lang w:val="en-US"/>
              </w:rPr>
              <w:t>11</w:t>
            </w:r>
          </w:p>
        </w:tc>
        <w:tc>
          <w:tcPr>
            <w:tcW w:w="992" w:type="dxa"/>
            <w:shd w:val="clear" w:color="auto" w:fill="BFBFBF" w:themeFill="background1" w:themeFillShade="BF"/>
            <w:vAlign w:val="center"/>
          </w:tcPr>
          <w:p w:rsidR="00763A4F" w:rsidRPr="00A810AD" w:rsidRDefault="00763A4F" w:rsidP="000B3B38">
            <w:pPr>
              <w:spacing w:line="240" w:lineRule="auto"/>
              <w:jc w:val="center"/>
              <w:rPr>
                <w:b/>
                <w:iCs/>
                <w:color w:val="000000"/>
                <w:sz w:val="20"/>
                <w:szCs w:val="20"/>
              </w:rPr>
            </w:pPr>
            <w:r>
              <w:rPr>
                <w:b/>
                <w:iCs/>
                <w:color w:val="000000"/>
                <w:sz w:val="20"/>
                <w:szCs w:val="20"/>
              </w:rPr>
              <w:t>29</w:t>
            </w:r>
          </w:p>
        </w:tc>
        <w:tc>
          <w:tcPr>
            <w:tcW w:w="698" w:type="dxa"/>
            <w:shd w:val="clear" w:color="auto" w:fill="auto"/>
            <w:vAlign w:val="center"/>
          </w:tcPr>
          <w:p w:rsidR="00763A4F" w:rsidRPr="00763A4F" w:rsidRDefault="00763A4F" w:rsidP="000B3B38">
            <w:pPr>
              <w:spacing w:line="240" w:lineRule="auto"/>
              <w:jc w:val="center"/>
              <w:rPr>
                <w:iCs/>
                <w:color w:val="000000"/>
                <w:sz w:val="20"/>
                <w:szCs w:val="20"/>
              </w:rPr>
            </w:pPr>
            <w:r w:rsidRPr="00763A4F">
              <w:rPr>
                <w:iCs/>
                <w:color w:val="000000"/>
                <w:sz w:val="20"/>
                <w:szCs w:val="20"/>
              </w:rPr>
              <w:t>10</w:t>
            </w:r>
          </w:p>
        </w:tc>
        <w:tc>
          <w:tcPr>
            <w:tcW w:w="691" w:type="dxa"/>
            <w:shd w:val="clear" w:color="auto" w:fill="BFBFBF" w:themeFill="background1" w:themeFillShade="BF"/>
            <w:vAlign w:val="center"/>
          </w:tcPr>
          <w:p w:rsidR="00763A4F" w:rsidRPr="00837E79" w:rsidRDefault="00763A4F" w:rsidP="000B3B38">
            <w:pPr>
              <w:spacing w:line="240" w:lineRule="auto"/>
              <w:jc w:val="center"/>
              <w:rPr>
                <w:b/>
                <w:iCs/>
                <w:color w:val="000000"/>
                <w:sz w:val="20"/>
                <w:szCs w:val="20"/>
              </w:rPr>
            </w:pPr>
            <w:r w:rsidRPr="00837E79">
              <w:rPr>
                <w:b/>
                <w:iCs/>
                <w:color w:val="000000"/>
                <w:sz w:val="20"/>
                <w:szCs w:val="20"/>
              </w:rPr>
              <w:t>8</w:t>
            </w:r>
          </w:p>
        </w:tc>
        <w:tc>
          <w:tcPr>
            <w:tcW w:w="690" w:type="dxa"/>
            <w:shd w:val="clear" w:color="auto" w:fill="FFFFFF" w:themeFill="background1"/>
            <w:vAlign w:val="center"/>
          </w:tcPr>
          <w:p w:rsidR="00763A4F" w:rsidRPr="00837E79" w:rsidRDefault="00763A4F" w:rsidP="000B3B38">
            <w:pPr>
              <w:spacing w:line="240" w:lineRule="auto"/>
              <w:jc w:val="center"/>
              <w:rPr>
                <w:iCs/>
                <w:color w:val="000000"/>
                <w:sz w:val="20"/>
                <w:szCs w:val="20"/>
              </w:rPr>
            </w:pPr>
          </w:p>
        </w:tc>
        <w:tc>
          <w:tcPr>
            <w:tcW w:w="757" w:type="dxa"/>
            <w:shd w:val="clear" w:color="auto" w:fill="auto"/>
            <w:vAlign w:val="center"/>
          </w:tcPr>
          <w:p w:rsidR="00763A4F" w:rsidRPr="00837E79" w:rsidRDefault="00763A4F" w:rsidP="000B3B38">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763A4F" w:rsidRPr="00A810AD" w:rsidRDefault="00763A4F" w:rsidP="000B3B38">
            <w:pPr>
              <w:spacing w:line="240" w:lineRule="auto"/>
              <w:jc w:val="center"/>
              <w:rPr>
                <w:b/>
                <w:iCs/>
                <w:color w:val="000000"/>
                <w:sz w:val="20"/>
                <w:szCs w:val="20"/>
              </w:rPr>
            </w:pPr>
            <w:r>
              <w:rPr>
                <w:b/>
                <w:iCs/>
                <w:color w:val="000000"/>
                <w:sz w:val="20"/>
                <w:szCs w:val="20"/>
              </w:rPr>
              <w:t>18</w:t>
            </w:r>
          </w:p>
        </w:tc>
        <w:tc>
          <w:tcPr>
            <w:tcW w:w="709" w:type="dxa"/>
            <w:shd w:val="clear" w:color="auto" w:fill="A6A6A6" w:themeFill="background1" w:themeFillShade="A6"/>
            <w:vAlign w:val="center"/>
          </w:tcPr>
          <w:p w:rsidR="00763A4F" w:rsidRPr="00837E79" w:rsidRDefault="00763A4F" w:rsidP="000B3B38">
            <w:pPr>
              <w:spacing w:line="240" w:lineRule="auto"/>
              <w:jc w:val="center"/>
              <w:rPr>
                <w:b/>
                <w:iCs/>
                <w:color w:val="000000"/>
                <w:sz w:val="20"/>
                <w:szCs w:val="20"/>
              </w:rPr>
            </w:pPr>
            <w:r>
              <w:rPr>
                <w:b/>
                <w:iCs/>
                <w:color w:val="000000"/>
                <w:sz w:val="20"/>
                <w:szCs w:val="20"/>
              </w:rPr>
              <w:t>0,62</w:t>
            </w:r>
          </w:p>
        </w:tc>
      </w:tr>
      <w:tr w:rsidR="00763A4F" w:rsidRPr="00884D76" w:rsidTr="000B3B38">
        <w:tc>
          <w:tcPr>
            <w:tcW w:w="2665" w:type="dxa"/>
            <w:shd w:val="clear" w:color="auto" w:fill="auto"/>
            <w:vAlign w:val="center"/>
          </w:tcPr>
          <w:p w:rsidR="00763A4F" w:rsidRPr="00693C34" w:rsidRDefault="00763A4F" w:rsidP="000B3B38">
            <w:pPr>
              <w:spacing w:line="240" w:lineRule="auto"/>
              <w:jc w:val="left"/>
              <w:rPr>
                <w:color w:val="000000"/>
                <w:sz w:val="20"/>
                <w:szCs w:val="20"/>
              </w:rPr>
            </w:pPr>
            <w:r w:rsidRPr="00693C34">
              <w:rPr>
                <w:color w:val="000000"/>
                <w:sz w:val="20"/>
                <w:szCs w:val="20"/>
              </w:rPr>
              <w:t>Принято участие в работе приемочных комиссий по вводу в эксплуатацию сооружений связи</w:t>
            </w:r>
          </w:p>
        </w:tc>
        <w:tc>
          <w:tcPr>
            <w:tcW w:w="709" w:type="dxa"/>
            <w:shd w:val="clear" w:color="auto" w:fill="auto"/>
            <w:vAlign w:val="center"/>
          </w:tcPr>
          <w:p w:rsidR="00763A4F" w:rsidRPr="00763A4F" w:rsidRDefault="00763A4F" w:rsidP="000B3B38">
            <w:pPr>
              <w:spacing w:line="240" w:lineRule="auto"/>
              <w:jc w:val="center"/>
              <w:rPr>
                <w:iCs/>
                <w:color w:val="000000"/>
                <w:sz w:val="20"/>
                <w:szCs w:val="20"/>
              </w:rPr>
            </w:pPr>
            <w:r w:rsidRPr="00763A4F">
              <w:rPr>
                <w:iCs/>
                <w:color w:val="000000"/>
                <w:sz w:val="20"/>
                <w:szCs w:val="20"/>
              </w:rPr>
              <w:t>1</w:t>
            </w:r>
          </w:p>
        </w:tc>
        <w:tc>
          <w:tcPr>
            <w:tcW w:w="708" w:type="dxa"/>
            <w:shd w:val="clear" w:color="auto" w:fill="BFBFBF" w:themeFill="background1" w:themeFillShade="BF"/>
            <w:vAlign w:val="center"/>
          </w:tcPr>
          <w:p w:rsidR="00763A4F" w:rsidRPr="00763A4F" w:rsidRDefault="00763A4F" w:rsidP="000B3B38">
            <w:pPr>
              <w:spacing w:line="240" w:lineRule="auto"/>
              <w:jc w:val="center"/>
              <w:rPr>
                <w:b/>
                <w:iCs/>
                <w:color w:val="000000"/>
                <w:sz w:val="20"/>
                <w:szCs w:val="20"/>
              </w:rPr>
            </w:pPr>
            <w:r w:rsidRPr="00763A4F">
              <w:rPr>
                <w:b/>
                <w:iCs/>
                <w:color w:val="000000"/>
                <w:sz w:val="20"/>
                <w:szCs w:val="20"/>
              </w:rPr>
              <w:t>1</w:t>
            </w:r>
          </w:p>
        </w:tc>
        <w:tc>
          <w:tcPr>
            <w:tcW w:w="709" w:type="dxa"/>
            <w:shd w:val="clear" w:color="auto" w:fill="FFFFFF" w:themeFill="background1"/>
            <w:vAlign w:val="center"/>
          </w:tcPr>
          <w:p w:rsidR="00763A4F" w:rsidRPr="00693C34" w:rsidRDefault="00763A4F" w:rsidP="000B3B38">
            <w:pPr>
              <w:spacing w:line="240" w:lineRule="auto"/>
              <w:jc w:val="center"/>
              <w:rPr>
                <w:iCs/>
                <w:color w:val="000000"/>
                <w:sz w:val="20"/>
                <w:szCs w:val="20"/>
              </w:rPr>
            </w:pPr>
            <w:r w:rsidRPr="00693C34">
              <w:rPr>
                <w:iCs/>
                <w:color w:val="000000"/>
                <w:sz w:val="20"/>
                <w:szCs w:val="20"/>
              </w:rPr>
              <w:t>2</w:t>
            </w:r>
          </w:p>
        </w:tc>
        <w:tc>
          <w:tcPr>
            <w:tcW w:w="709" w:type="dxa"/>
            <w:shd w:val="clear" w:color="auto" w:fill="auto"/>
            <w:vAlign w:val="center"/>
          </w:tcPr>
          <w:p w:rsidR="00763A4F" w:rsidRPr="00FA17E2" w:rsidRDefault="00763A4F" w:rsidP="000B3B38">
            <w:pPr>
              <w:spacing w:line="240" w:lineRule="auto"/>
              <w:jc w:val="center"/>
              <w:rPr>
                <w:iCs/>
                <w:color w:val="000000"/>
                <w:sz w:val="20"/>
                <w:szCs w:val="20"/>
                <w:lang w:val="en-US"/>
              </w:rPr>
            </w:pPr>
            <w:r w:rsidRPr="00FA17E2">
              <w:rPr>
                <w:iCs/>
                <w:color w:val="000000"/>
                <w:sz w:val="20"/>
                <w:szCs w:val="20"/>
                <w:lang w:val="en-US"/>
              </w:rPr>
              <w:t>1</w:t>
            </w:r>
          </w:p>
        </w:tc>
        <w:tc>
          <w:tcPr>
            <w:tcW w:w="992" w:type="dxa"/>
            <w:shd w:val="clear" w:color="auto" w:fill="BFBFBF" w:themeFill="background1" w:themeFillShade="BF"/>
            <w:vAlign w:val="center"/>
          </w:tcPr>
          <w:p w:rsidR="00763A4F" w:rsidRPr="00A810AD" w:rsidRDefault="00763A4F" w:rsidP="000B3B38">
            <w:pPr>
              <w:spacing w:line="240" w:lineRule="auto"/>
              <w:jc w:val="center"/>
              <w:rPr>
                <w:b/>
                <w:iCs/>
                <w:color w:val="000000"/>
                <w:sz w:val="20"/>
                <w:szCs w:val="20"/>
              </w:rPr>
            </w:pPr>
            <w:r>
              <w:rPr>
                <w:b/>
                <w:iCs/>
                <w:color w:val="000000"/>
                <w:sz w:val="20"/>
                <w:szCs w:val="20"/>
              </w:rPr>
              <w:t>2</w:t>
            </w:r>
          </w:p>
        </w:tc>
        <w:tc>
          <w:tcPr>
            <w:tcW w:w="698" w:type="dxa"/>
            <w:shd w:val="clear" w:color="auto" w:fill="auto"/>
            <w:vAlign w:val="center"/>
          </w:tcPr>
          <w:p w:rsidR="00763A4F" w:rsidRPr="00763A4F" w:rsidRDefault="00763A4F" w:rsidP="000B3B38">
            <w:pPr>
              <w:spacing w:line="240" w:lineRule="auto"/>
              <w:jc w:val="center"/>
              <w:rPr>
                <w:iCs/>
                <w:color w:val="000000"/>
                <w:sz w:val="20"/>
                <w:szCs w:val="20"/>
              </w:rPr>
            </w:pPr>
            <w:r w:rsidRPr="00763A4F">
              <w:rPr>
                <w:iCs/>
                <w:color w:val="000000"/>
                <w:sz w:val="20"/>
                <w:szCs w:val="20"/>
              </w:rPr>
              <w:t>3</w:t>
            </w:r>
          </w:p>
        </w:tc>
        <w:tc>
          <w:tcPr>
            <w:tcW w:w="691" w:type="dxa"/>
            <w:shd w:val="clear" w:color="auto" w:fill="BFBFBF" w:themeFill="background1" w:themeFillShade="BF"/>
            <w:vAlign w:val="center"/>
          </w:tcPr>
          <w:p w:rsidR="00763A4F" w:rsidRPr="00837E79" w:rsidRDefault="00763A4F" w:rsidP="000B3B38">
            <w:pPr>
              <w:spacing w:line="240" w:lineRule="auto"/>
              <w:jc w:val="center"/>
              <w:rPr>
                <w:b/>
                <w:iCs/>
                <w:color w:val="000000"/>
                <w:sz w:val="20"/>
                <w:szCs w:val="20"/>
              </w:rPr>
            </w:pPr>
            <w:r w:rsidRPr="00837E79">
              <w:rPr>
                <w:b/>
                <w:iCs/>
                <w:color w:val="000000"/>
                <w:sz w:val="20"/>
                <w:szCs w:val="20"/>
              </w:rPr>
              <w:t>2</w:t>
            </w:r>
          </w:p>
        </w:tc>
        <w:tc>
          <w:tcPr>
            <w:tcW w:w="690" w:type="dxa"/>
            <w:shd w:val="clear" w:color="auto" w:fill="FFFFFF" w:themeFill="background1"/>
            <w:vAlign w:val="center"/>
          </w:tcPr>
          <w:p w:rsidR="00763A4F" w:rsidRPr="00837E79" w:rsidRDefault="00763A4F" w:rsidP="000B3B38">
            <w:pPr>
              <w:spacing w:line="240" w:lineRule="auto"/>
              <w:jc w:val="center"/>
              <w:rPr>
                <w:iCs/>
                <w:color w:val="000000"/>
                <w:sz w:val="20"/>
                <w:szCs w:val="20"/>
              </w:rPr>
            </w:pPr>
          </w:p>
        </w:tc>
        <w:tc>
          <w:tcPr>
            <w:tcW w:w="757" w:type="dxa"/>
            <w:shd w:val="clear" w:color="auto" w:fill="auto"/>
            <w:vAlign w:val="center"/>
          </w:tcPr>
          <w:p w:rsidR="00763A4F" w:rsidRPr="00837E79" w:rsidRDefault="00763A4F" w:rsidP="000B3B38">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763A4F" w:rsidRPr="00A810AD" w:rsidRDefault="00763A4F" w:rsidP="000B3B38">
            <w:pPr>
              <w:spacing w:line="240" w:lineRule="auto"/>
              <w:jc w:val="center"/>
              <w:rPr>
                <w:b/>
                <w:iCs/>
                <w:color w:val="000000"/>
                <w:sz w:val="20"/>
                <w:szCs w:val="20"/>
              </w:rPr>
            </w:pPr>
            <w:r>
              <w:rPr>
                <w:b/>
                <w:iCs/>
                <w:color w:val="000000"/>
                <w:sz w:val="20"/>
                <w:szCs w:val="20"/>
              </w:rPr>
              <w:t>5</w:t>
            </w:r>
          </w:p>
        </w:tc>
        <w:tc>
          <w:tcPr>
            <w:tcW w:w="709" w:type="dxa"/>
            <w:shd w:val="clear" w:color="auto" w:fill="A6A6A6" w:themeFill="background1" w:themeFillShade="A6"/>
            <w:vAlign w:val="center"/>
          </w:tcPr>
          <w:p w:rsidR="00763A4F" w:rsidRPr="00837E79" w:rsidRDefault="00763A4F" w:rsidP="000B3B38">
            <w:pPr>
              <w:spacing w:line="240" w:lineRule="auto"/>
              <w:jc w:val="center"/>
              <w:rPr>
                <w:b/>
                <w:iCs/>
                <w:color w:val="000000"/>
                <w:sz w:val="20"/>
                <w:szCs w:val="20"/>
              </w:rPr>
            </w:pPr>
            <w:r>
              <w:rPr>
                <w:b/>
                <w:iCs/>
                <w:color w:val="000000"/>
                <w:sz w:val="20"/>
                <w:szCs w:val="20"/>
              </w:rPr>
              <w:t>2,5</w:t>
            </w:r>
          </w:p>
        </w:tc>
      </w:tr>
      <w:tr w:rsidR="00763A4F" w:rsidRPr="00884D76" w:rsidTr="000B3B38">
        <w:tc>
          <w:tcPr>
            <w:tcW w:w="2665" w:type="dxa"/>
            <w:shd w:val="clear" w:color="auto" w:fill="auto"/>
            <w:vAlign w:val="center"/>
          </w:tcPr>
          <w:p w:rsidR="00763A4F" w:rsidRPr="00693C34" w:rsidRDefault="00763A4F" w:rsidP="000B3B38">
            <w:pPr>
              <w:spacing w:line="240" w:lineRule="auto"/>
              <w:jc w:val="left"/>
              <w:rPr>
                <w:color w:val="000000"/>
                <w:sz w:val="20"/>
                <w:szCs w:val="20"/>
              </w:rPr>
            </w:pPr>
            <w:r w:rsidRPr="00693C34">
              <w:rPr>
                <w:color w:val="000000"/>
                <w:sz w:val="20"/>
                <w:szCs w:val="20"/>
              </w:rPr>
              <w:t>Введено в эксплуатацию сооружений связи без участия в работе приемочных комиссий</w:t>
            </w:r>
          </w:p>
        </w:tc>
        <w:tc>
          <w:tcPr>
            <w:tcW w:w="709" w:type="dxa"/>
            <w:shd w:val="clear" w:color="auto" w:fill="auto"/>
            <w:vAlign w:val="center"/>
          </w:tcPr>
          <w:p w:rsidR="00763A4F" w:rsidRPr="00763A4F" w:rsidRDefault="00763A4F" w:rsidP="000B3B38">
            <w:pPr>
              <w:spacing w:line="240" w:lineRule="auto"/>
              <w:jc w:val="center"/>
              <w:rPr>
                <w:iCs/>
                <w:color w:val="000000"/>
                <w:sz w:val="20"/>
                <w:szCs w:val="20"/>
              </w:rPr>
            </w:pPr>
            <w:r w:rsidRPr="00763A4F">
              <w:rPr>
                <w:iCs/>
                <w:color w:val="000000"/>
                <w:sz w:val="20"/>
                <w:szCs w:val="20"/>
              </w:rPr>
              <w:t>20</w:t>
            </w:r>
          </w:p>
        </w:tc>
        <w:tc>
          <w:tcPr>
            <w:tcW w:w="708" w:type="dxa"/>
            <w:shd w:val="clear" w:color="auto" w:fill="BFBFBF" w:themeFill="background1" w:themeFillShade="BF"/>
            <w:vAlign w:val="center"/>
          </w:tcPr>
          <w:p w:rsidR="00763A4F" w:rsidRPr="00763A4F" w:rsidRDefault="00763A4F" w:rsidP="000B3B38">
            <w:pPr>
              <w:spacing w:line="240" w:lineRule="auto"/>
              <w:jc w:val="center"/>
              <w:rPr>
                <w:b/>
                <w:iCs/>
                <w:color w:val="000000"/>
                <w:sz w:val="20"/>
                <w:szCs w:val="20"/>
              </w:rPr>
            </w:pPr>
            <w:r w:rsidRPr="00763A4F">
              <w:rPr>
                <w:b/>
                <w:iCs/>
                <w:color w:val="000000"/>
                <w:sz w:val="20"/>
                <w:szCs w:val="20"/>
              </w:rPr>
              <w:t>7</w:t>
            </w:r>
          </w:p>
        </w:tc>
        <w:tc>
          <w:tcPr>
            <w:tcW w:w="709" w:type="dxa"/>
            <w:shd w:val="clear" w:color="auto" w:fill="FFFFFF" w:themeFill="background1"/>
            <w:vAlign w:val="center"/>
          </w:tcPr>
          <w:p w:rsidR="00763A4F" w:rsidRPr="00693C34" w:rsidRDefault="00763A4F" w:rsidP="000B3B38">
            <w:pPr>
              <w:spacing w:line="240" w:lineRule="auto"/>
              <w:jc w:val="center"/>
              <w:rPr>
                <w:iCs/>
                <w:color w:val="000000"/>
                <w:sz w:val="20"/>
                <w:szCs w:val="20"/>
              </w:rPr>
            </w:pPr>
            <w:r w:rsidRPr="00693C34">
              <w:rPr>
                <w:iCs/>
                <w:color w:val="000000"/>
                <w:sz w:val="20"/>
                <w:szCs w:val="20"/>
              </w:rPr>
              <w:t>16</w:t>
            </w:r>
          </w:p>
        </w:tc>
        <w:tc>
          <w:tcPr>
            <w:tcW w:w="709" w:type="dxa"/>
            <w:shd w:val="clear" w:color="auto" w:fill="auto"/>
            <w:vAlign w:val="center"/>
          </w:tcPr>
          <w:p w:rsidR="00763A4F" w:rsidRPr="00FA17E2" w:rsidRDefault="00763A4F" w:rsidP="000B3B38">
            <w:pPr>
              <w:spacing w:line="240" w:lineRule="auto"/>
              <w:jc w:val="center"/>
              <w:rPr>
                <w:iCs/>
                <w:color w:val="000000"/>
                <w:sz w:val="20"/>
                <w:szCs w:val="20"/>
                <w:lang w:val="en-US"/>
              </w:rPr>
            </w:pPr>
            <w:r w:rsidRPr="00FA17E2">
              <w:rPr>
                <w:iCs/>
                <w:color w:val="000000"/>
                <w:sz w:val="20"/>
                <w:szCs w:val="20"/>
                <w:lang w:val="en-US"/>
              </w:rPr>
              <w:t>10</w:t>
            </w:r>
          </w:p>
        </w:tc>
        <w:tc>
          <w:tcPr>
            <w:tcW w:w="992" w:type="dxa"/>
            <w:shd w:val="clear" w:color="auto" w:fill="BFBFBF" w:themeFill="background1" w:themeFillShade="BF"/>
            <w:vAlign w:val="center"/>
          </w:tcPr>
          <w:p w:rsidR="00763A4F" w:rsidRPr="00A810AD" w:rsidRDefault="00763A4F" w:rsidP="000B3B38">
            <w:pPr>
              <w:spacing w:line="240" w:lineRule="auto"/>
              <w:jc w:val="center"/>
              <w:rPr>
                <w:b/>
                <w:iCs/>
                <w:color w:val="000000"/>
                <w:sz w:val="20"/>
                <w:szCs w:val="20"/>
              </w:rPr>
            </w:pPr>
            <w:r>
              <w:rPr>
                <w:b/>
                <w:iCs/>
                <w:color w:val="000000"/>
                <w:sz w:val="20"/>
                <w:szCs w:val="20"/>
              </w:rPr>
              <w:t>27</w:t>
            </w:r>
          </w:p>
        </w:tc>
        <w:tc>
          <w:tcPr>
            <w:tcW w:w="698" w:type="dxa"/>
            <w:shd w:val="clear" w:color="auto" w:fill="auto"/>
            <w:vAlign w:val="center"/>
          </w:tcPr>
          <w:p w:rsidR="00763A4F" w:rsidRPr="00763A4F" w:rsidRDefault="00763A4F" w:rsidP="000B3B38">
            <w:pPr>
              <w:spacing w:line="240" w:lineRule="auto"/>
              <w:jc w:val="center"/>
              <w:rPr>
                <w:iCs/>
                <w:color w:val="000000"/>
                <w:sz w:val="20"/>
                <w:szCs w:val="20"/>
              </w:rPr>
            </w:pPr>
            <w:r w:rsidRPr="00763A4F">
              <w:rPr>
                <w:iCs/>
                <w:color w:val="000000"/>
                <w:sz w:val="20"/>
                <w:szCs w:val="20"/>
              </w:rPr>
              <w:t>7</w:t>
            </w:r>
          </w:p>
        </w:tc>
        <w:tc>
          <w:tcPr>
            <w:tcW w:w="691" w:type="dxa"/>
            <w:shd w:val="clear" w:color="auto" w:fill="BFBFBF" w:themeFill="background1" w:themeFillShade="BF"/>
            <w:vAlign w:val="center"/>
          </w:tcPr>
          <w:p w:rsidR="00763A4F" w:rsidRPr="00837E79" w:rsidRDefault="00763A4F" w:rsidP="000B3B38">
            <w:pPr>
              <w:spacing w:line="240" w:lineRule="auto"/>
              <w:jc w:val="center"/>
              <w:rPr>
                <w:b/>
                <w:iCs/>
                <w:color w:val="000000"/>
                <w:sz w:val="20"/>
                <w:szCs w:val="20"/>
              </w:rPr>
            </w:pPr>
            <w:r w:rsidRPr="00837E79">
              <w:rPr>
                <w:b/>
                <w:iCs/>
                <w:color w:val="000000"/>
                <w:sz w:val="20"/>
                <w:szCs w:val="20"/>
              </w:rPr>
              <w:t>6</w:t>
            </w:r>
          </w:p>
        </w:tc>
        <w:tc>
          <w:tcPr>
            <w:tcW w:w="690" w:type="dxa"/>
            <w:shd w:val="clear" w:color="auto" w:fill="FFFFFF" w:themeFill="background1"/>
            <w:vAlign w:val="center"/>
          </w:tcPr>
          <w:p w:rsidR="00763A4F" w:rsidRPr="00837E79" w:rsidRDefault="00763A4F" w:rsidP="000B3B38">
            <w:pPr>
              <w:spacing w:line="240" w:lineRule="auto"/>
              <w:jc w:val="center"/>
              <w:rPr>
                <w:iCs/>
                <w:color w:val="000000"/>
                <w:sz w:val="20"/>
                <w:szCs w:val="20"/>
              </w:rPr>
            </w:pPr>
          </w:p>
        </w:tc>
        <w:tc>
          <w:tcPr>
            <w:tcW w:w="757" w:type="dxa"/>
            <w:shd w:val="clear" w:color="auto" w:fill="auto"/>
            <w:vAlign w:val="center"/>
          </w:tcPr>
          <w:p w:rsidR="00763A4F" w:rsidRPr="00837E79" w:rsidRDefault="00763A4F" w:rsidP="000B3B38">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763A4F" w:rsidRPr="00A810AD" w:rsidRDefault="00763A4F" w:rsidP="000B3B38">
            <w:pPr>
              <w:spacing w:line="240" w:lineRule="auto"/>
              <w:jc w:val="center"/>
              <w:rPr>
                <w:b/>
                <w:iCs/>
                <w:color w:val="000000"/>
                <w:sz w:val="20"/>
                <w:szCs w:val="20"/>
              </w:rPr>
            </w:pPr>
            <w:r>
              <w:rPr>
                <w:b/>
                <w:iCs/>
                <w:color w:val="000000"/>
                <w:sz w:val="20"/>
                <w:szCs w:val="20"/>
              </w:rPr>
              <w:t>13</w:t>
            </w:r>
          </w:p>
        </w:tc>
        <w:tc>
          <w:tcPr>
            <w:tcW w:w="709" w:type="dxa"/>
            <w:shd w:val="clear" w:color="auto" w:fill="A6A6A6" w:themeFill="background1" w:themeFillShade="A6"/>
            <w:vAlign w:val="center"/>
          </w:tcPr>
          <w:p w:rsidR="00763A4F" w:rsidRPr="00837E79" w:rsidRDefault="00763A4F" w:rsidP="000B3B38">
            <w:pPr>
              <w:spacing w:line="240" w:lineRule="auto"/>
              <w:jc w:val="center"/>
              <w:rPr>
                <w:b/>
                <w:iCs/>
                <w:color w:val="000000"/>
                <w:sz w:val="20"/>
                <w:szCs w:val="20"/>
              </w:rPr>
            </w:pPr>
            <w:r>
              <w:rPr>
                <w:b/>
                <w:iCs/>
                <w:color w:val="000000"/>
                <w:sz w:val="20"/>
                <w:szCs w:val="20"/>
              </w:rPr>
              <w:t>0,49</w:t>
            </w:r>
          </w:p>
        </w:tc>
      </w:tr>
    </w:tbl>
    <w:p w:rsidR="00A57D58" w:rsidRPr="009946A2" w:rsidRDefault="00A57D58" w:rsidP="00A57D58">
      <w:pPr>
        <w:tabs>
          <w:tab w:val="left" w:pos="1178"/>
          <w:tab w:val="left" w:pos="9053"/>
        </w:tabs>
        <w:ind w:firstLine="567"/>
        <w:rPr>
          <w:sz w:val="24"/>
          <w:szCs w:val="24"/>
        </w:rPr>
      </w:pPr>
      <w:r w:rsidRPr="00693C34">
        <w:rPr>
          <w:sz w:val="24"/>
          <w:szCs w:val="24"/>
        </w:rPr>
        <w:t xml:space="preserve">- Средняя нагрузка на сотрудника – </w:t>
      </w:r>
      <w:r w:rsidR="00763A4F">
        <w:rPr>
          <w:sz w:val="24"/>
          <w:szCs w:val="24"/>
        </w:rPr>
        <w:t>8</w:t>
      </w:r>
    </w:p>
    <w:p w:rsidR="00A57D58" w:rsidRPr="00693C34" w:rsidRDefault="00A57D58" w:rsidP="00A57D58">
      <w:pPr>
        <w:tabs>
          <w:tab w:val="left" w:pos="1178"/>
          <w:tab w:val="left" w:pos="9053"/>
        </w:tabs>
        <w:spacing w:line="240" w:lineRule="auto"/>
        <w:ind w:firstLine="567"/>
        <w:rPr>
          <w:b/>
          <w:bCs/>
          <w:i/>
          <w:iCs/>
          <w:color w:val="000000"/>
          <w:sz w:val="24"/>
          <w:szCs w:val="24"/>
        </w:rPr>
      </w:pPr>
      <w:r w:rsidRPr="00693C34">
        <w:rPr>
          <w:b/>
          <w:bCs/>
          <w:i/>
          <w:iCs/>
          <w:color w:val="000000"/>
          <w:sz w:val="24"/>
          <w:szCs w:val="24"/>
        </w:rPr>
        <w:t>1.4.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A57D58" w:rsidRPr="00693C34" w:rsidRDefault="00A57D58" w:rsidP="00A57D58">
      <w:pPr>
        <w:tabs>
          <w:tab w:val="left" w:pos="1178"/>
          <w:tab w:val="left" w:pos="9053"/>
        </w:tabs>
        <w:spacing w:line="240" w:lineRule="auto"/>
        <w:ind w:firstLine="567"/>
        <w:rPr>
          <w:i/>
          <w:iCs/>
          <w:sz w:val="24"/>
          <w:szCs w:val="24"/>
        </w:rPr>
      </w:pPr>
      <w:r w:rsidRPr="00693C34">
        <w:rPr>
          <w:sz w:val="24"/>
          <w:szCs w:val="24"/>
        </w:rPr>
        <w:t xml:space="preserve">Количество поступивших обращений в области связи </w:t>
      </w:r>
      <w:r w:rsidR="00465DDA">
        <w:rPr>
          <w:sz w:val="24"/>
          <w:szCs w:val="24"/>
        </w:rPr>
        <w:t>- 76</w:t>
      </w:r>
    </w:p>
    <w:p w:rsidR="00A57D58" w:rsidRPr="00693C34" w:rsidRDefault="00A57D58" w:rsidP="00A57D58">
      <w:pPr>
        <w:tabs>
          <w:tab w:val="left" w:pos="1178"/>
          <w:tab w:val="left" w:pos="9053"/>
        </w:tabs>
        <w:spacing w:line="240" w:lineRule="auto"/>
        <w:ind w:firstLine="567"/>
        <w:rPr>
          <w:sz w:val="24"/>
          <w:szCs w:val="24"/>
        </w:rPr>
      </w:pPr>
      <w:r w:rsidRPr="00693C34">
        <w:rPr>
          <w:i/>
          <w:iCs/>
          <w:sz w:val="24"/>
          <w:szCs w:val="24"/>
        </w:rPr>
        <w:noBreakHyphen/>
        <w:t> </w:t>
      </w:r>
      <w:r w:rsidRPr="00693C34">
        <w:rPr>
          <w:sz w:val="24"/>
          <w:szCs w:val="24"/>
        </w:rPr>
        <w:t>Количество сотрудников, в должностных регламентах которых установлено исполнение полномочия – 4</w:t>
      </w:r>
    </w:p>
    <w:p w:rsidR="00A57D58" w:rsidRDefault="00A57D58" w:rsidP="00A57D58">
      <w:pPr>
        <w:tabs>
          <w:tab w:val="left" w:pos="1178"/>
          <w:tab w:val="left" w:pos="9053"/>
        </w:tabs>
        <w:spacing w:line="240" w:lineRule="auto"/>
        <w:ind w:firstLine="567"/>
        <w:rPr>
          <w:i/>
          <w:iCs/>
          <w:sz w:val="24"/>
          <w:szCs w:val="24"/>
        </w:rPr>
      </w:pPr>
      <w:r w:rsidRPr="00693C34">
        <w:rPr>
          <w:i/>
          <w:iCs/>
          <w:sz w:val="24"/>
          <w:szCs w:val="24"/>
        </w:rPr>
        <w:t>Объемы и результаты выполнения мероприятий по исполнению полномочия</w:t>
      </w:r>
    </w:p>
    <w:p w:rsidR="00DC036B" w:rsidRDefault="00DC036B" w:rsidP="00A57D58">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DC036B" w:rsidRPr="00884D76" w:rsidTr="000B3B38">
        <w:trPr>
          <w:trHeight w:val="70"/>
        </w:trPr>
        <w:tc>
          <w:tcPr>
            <w:tcW w:w="2665" w:type="dxa"/>
            <w:shd w:val="clear" w:color="auto" w:fill="auto"/>
          </w:tcPr>
          <w:p w:rsidR="00DC036B" w:rsidRPr="00884D76" w:rsidRDefault="00DC036B" w:rsidP="000B3B3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DC036B" w:rsidRPr="00C461F9" w:rsidRDefault="00DC036B" w:rsidP="000B3B38">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DC036B" w:rsidRPr="00C461F9" w:rsidRDefault="00DC036B"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DC036B" w:rsidRPr="00884D76" w:rsidRDefault="00DC036B" w:rsidP="000B3B38">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DC036B" w:rsidRPr="00665AAE" w:rsidRDefault="00DC036B" w:rsidP="000B3B38">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DC036B" w:rsidRPr="00C461F9" w:rsidRDefault="00DC036B" w:rsidP="000B3B38">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DC036B" w:rsidRPr="00C461F9" w:rsidRDefault="00DC036B" w:rsidP="000B3B38">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DC036B" w:rsidRPr="00C461F9" w:rsidRDefault="00DC036B" w:rsidP="000B3B38">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DC036B" w:rsidRPr="00884D76" w:rsidRDefault="00DC036B" w:rsidP="000B3B38">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DC036B" w:rsidRPr="00C461F9" w:rsidRDefault="00DC036B" w:rsidP="000B3B38">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DC036B" w:rsidRPr="00C461F9" w:rsidRDefault="00DC036B" w:rsidP="000B3B38">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DC036B" w:rsidRPr="00884D76" w:rsidRDefault="00DC036B" w:rsidP="000B3B38">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DC036B" w:rsidRPr="00884D76" w:rsidTr="000B3B38">
        <w:tc>
          <w:tcPr>
            <w:tcW w:w="2665" w:type="dxa"/>
            <w:shd w:val="clear" w:color="auto" w:fill="auto"/>
            <w:vAlign w:val="center"/>
          </w:tcPr>
          <w:p w:rsidR="00DC036B" w:rsidRPr="00693C34" w:rsidRDefault="00DC036B" w:rsidP="000B3B38">
            <w:pPr>
              <w:tabs>
                <w:tab w:val="left" w:pos="1178"/>
                <w:tab w:val="left" w:pos="9053"/>
              </w:tabs>
              <w:spacing w:line="240" w:lineRule="auto"/>
              <w:jc w:val="center"/>
              <w:rPr>
                <w:sz w:val="20"/>
                <w:szCs w:val="20"/>
              </w:rPr>
            </w:pPr>
            <w:r w:rsidRPr="00693C34">
              <w:rPr>
                <w:color w:val="000000"/>
                <w:sz w:val="20"/>
                <w:szCs w:val="20"/>
              </w:rPr>
              <w:t>Количество поступивших обращений граждан</w:t>
            </w:r>
          </w:p>
        </w:tc>
        <w:tc>
          <w:tcPr>
            <w:tcW w:w="709" w:type="dxa"/>
            <w:shd w:val="clear" w:color="auto" w:fill="auto"/>
            <w:vAlign w:val="center"/>
          </w:tcPr>
          <w:p w:rsidR="00DC036B" w:rsidRPr="00CD371B" w:rsidRDefault="00DC036B" w:rsidP="000B3B38">
            <w:pPr>
              <w:tabs>
                <w:tab w:val="left" w:pos="4706"/>
              </w:tabs>
              <w:spacing w:line="240" w:lineRule="auto"/>
              <w:jc w:val="center"/>
              <w:rPr>
                <w:b/>
                <w:sz w:val="20"/>
                <w:szCs w:val="20"/>
              </w:rPr>
            </w:pPr>
            <w:r w:rsidRPr="00CD371B">
              <w:rPr>
                <w:b/>
                <w:sz w:val="20"/>
                <w:szCs w:val="20"/>
              </w:rPr>
              <w:t>50</w:t>
            </w:r>
          </w:p>
        </w:tc>
        <w:tc>
          <w:tcPr>
            <w:tcW w:w="708" w:type="dxa"/>
            <w:shd w:val="clear" w:color="auto" w:fill="BFBFBF" w:themeFill="background1" w:themeFillShade="BF"/>
            <w:vAlign w:val="center"/>
          </w:tcPr>
          <w:p w:rsidR="00DC036B" w:rsidRPr="00DC036B" w:rsidRDefault="00DC036B" w:rsidP="000B3B38">
            <w:pPr>
              <w:tabs>
                <w:tab w:val="left" w:pos="4706"/>
              </w:tabs>
              <w:spacing w:line="240" w:lineRule="auto"/>
              <w:jc w:val="center"/>
              <w:rPr>
                <w:b/>
                <w:sz w:val="20"/>
                <w:szCs w:val="20"/>
              </w:rPr>
            </w:pPr>
            <w:r w:rsidRPr="00DC036B">
              <w:rPr>
                <w:b/>
                <w:sz w:val="20"/>
                <w:szCs w:val="20"/>
              </w:rPr>
              <w:t>37</w:t>
            </w:r>
          </w:p>
        </w:tc>
        <w:tc>
          <w:tcPr>
            <w:tcW w:w="709" w:type="dxa"/>
            <w:shd w:val="clear" w:color="auto" w:fill="FFFFFF" w:themeFill="background1"/>
            <w:vAlign w:val="center"/>
          </w:tcPr>
          <w:p w:rsidR="00DC036B" w:rsidRPr="00693C34" w:rsidRDefault="00DC036B" w:rsidP="000B3B38">
            <w:pPr>
              <w:tabs>
                <w:tab w:val="left" w:pos="4706"/>
              </w:tabs>
              <w:spacing w:line="240" w:lineRule="auto"/>
              <w:jc w:val="center"/>
              <w:rPr>
                <w:sz w:val="20"/>
                <w:szCs w:val="20"/>
              </w:rPr>
            </w:pPr>
            <w:r w:rsidRPr="00693C34">
              <w:rPr>
                <w:sz w:val="20"/>
                <w:szCs w:val="20"/>
              </w:rPr>
              <w:t>38</w:t>
            </w:r>
          </w:p>
        </w:tc>
        <w:tc>
          <w:tcPr>
            <w:tcW w:w="709" w:type="dxa"/>
            <w:shd w:val="clear" w:color="auto" w:fill="auto"/>
            <w:vAlign w:val="center"/>
          </w:tcPr>
          <w:p w:rsidR="00DC036B" w:rsidRPr="00CD371B" w:rsidRDefault="00DC036B" w:rsidP="000B3B38">
            <w:pPr>
              <w:tabs>
                <w:tab w:val="left" w:pos="4706"/>
              </w:tabs>
              <w:spacing w:line="240" w:lineRule="auto"/>
              <w:jc w:val="center"/>
              <w:rPr>
                <w:sz w:val="20"/>
                <w:szCs w:val="20"/>
                <w:lang w:val="en-US"/>
              </w:rPr>
            </w:pPr>
            <w:r w:rsidRPr="00CD371B">
              <w:rPr>
                <w:sz w:val="20"/>
                <w:szCs w:val="20"/>
                <w:lang w:val="en-US"/>
              </w:rPr>
              <w:t>111</w:t>
            </w:r>
          </w:p>
        </w:tc>
        <w:tc>
          <w:tcPr>
            <w:tcW w:w="992" w:type="dxa"/>
            <w:shd w:val="clear" w:color="auto" w:fill="BFBFBF" w:themeFill="background1" w:themeFillShade="BF"/>
          </w:tcPr>
          <w:p w:rsidR="00DC036B" w:rsidRPr="00A810AD" w:rsidRDefault="00DC036B" w:rsidP="000B3B38">
            <w:pPr>
              <w:tabs>
                <w:tab w:val="left" w:pos="4706"/>
              </w:tabs>
              <w:spacing w:line="240" w:lineRule="auto"/>
              <w:jc w:val="center"/>
              <w:rPr>
                <w:b/>
                <w:sz w:val="20"/>
                <w:szCs w:val="20"/>
              </w:rPr>
            </w:pPr>
            <w:r>
              <w:rPr>
                <w:b/>
                <w:sz w:val="20"/>
                <w:szCs w:val="20"/>
              </w:rPr>
              <w:t>87</w:t>
            </w:r>
          </w:p>
        </w:tc>
        <w:tc>
          <w:tcPr>
            <w:tcW w:w="698" w:type="dxa"/>
            <w:shd w:val="clear" w:color="auto" w:fill="auto"/>
            <w:vAlign w:val="center"/>
          </w:tcPr>
          <w:p w:rsidR="00DC036B" w:rsidRPr="00A3137A" w:rsidRDefault="00DC036B" w:rsidP="000B3B38">
            <w:pPr>
              <w:tabs>
                <w:tab w:val="left" w:pos="4706"/>
              </w:tabs>
              <w:spacing w:line="240" w:lineRule="auto"/>
              <w:jc w:val="center"/>
              <w:rPr>
                <w:sz w:val="20"/>
                <w:szCs w:val="20"/>
              </w:rPr>
            </w:pPr>
            <w:r w:rsidRPr="00A3137A">
              <w:rPr>
                <w:sz w:val="20"/>
                <w:szCs w:val="20"/>
              </w:rPr>
              <w:t>63</w:t>
            </w:r>
          </w:p>
        </w:tc>
        <w:tc>
          <w:tcPr>
            <w:tcW w:w="691" w:type="dxa"/>
            <w:shd w:val="clear" w:color="auto" w:fill="BFBFBF" w:themeFill="background1" w:themeFillShade="BF"/>
            <w:vAlign w:val="center"/>
          </w:tcPr>
          <w:p w:rsidR="00DC036B" w:rsidRPr="00A3137A" w:rsidRDefault="00DC036B" w:rsidP="000B3B38">
            <w:pPr>
              <w:tabs>
                <w:tab w:val="left" w:pos="4706"/>
              </w:tabs>
              <w:spacing w:line="240" w:lineRule="auto"/>
              <w:jc w:val="center"/>
              <w:rPr>
                <w:b/>
                <w:sz w:val="20"/>
                <w:szCs w:val="20"/>
              </w:rPr>
            </w:pPr>
            <w:r w:rsidRPr="00A3137A">
              <w:rPr>
                <w:b/>
                <w:sz w:val="20"/>
                <w:szCs w:val="20"/>
              </w:rPr>
              <w:t>76</w:t>
            </w:r>
          </w:p>
        </w:tc>
        <w:tc>
          <w:tcPr>
            <w:tcW w:w="690" w:type="dxa"/>
            <w:shd w:val="clear" w:color="auto" w:fill="FFFFFF" w:themeFill="background1"/>
            <w:vAlign w:val="center"/>
          </w:tcPr>
          <w:p w:rsidR="00DC036B" w:rsidRPr="00A3137A" w:rsidRDefault="00DC036B" w:rsidP="000B3B38">
            <w:pPr>
              <w:tabs>
                <w:tab w:val="left" w:pos="4706"/>
              </w:tabs>
              <w:spacing w:line="240" w:lineRule="auto"/>
              <w:jc w:val="center"/>
              <w:rPr>
                <w:sz w:val="20"/>
                <w:szCs w:val="20"/>
              </w:rPr>
            </w:pPr>
          </w:p>
        </w:tc>
        <w:tc>
          <w:tcPr>
            <w:tcW w:w="757" w:type="dxa"/>
            <w:shd w:val="clear" w:color="auto" w:fill="auto"/>
            <w:vAlign w:val="center"/>
          </w:tcPr>
          <w:p w:rsidR="00DC036B" w:rsidRPr="00A3137A" w:rsidRDefault="00DC036B" w:rsidP="000B3B38">
            <w:pPr>
              <w:tabs>
                <w:tab w:val="left" w:pos="4706"/>
              </w:tabs>
              <w:spacing w:line="240" w:lineRule="auto"/>
              <w:jc w:val="center"/>
              <w:rPr>
                <w:sz w:val="20"/>
                <w:szCs w:val="20"/>
                <w:lang w:val="en-US"/>
              </w:rPr>
            </w:pPr>
          </w:p>
        </w:tc>
        <w:tc>
          <w:tcPr>
            <w:tcW w:w="991" w:type="dxa"/>
            <w:shd w:val="clear" w:color="auto" w:fill="BFBFBF" w:themeFill="background1" w:themeFillShade="BF"/>
          </w:tcPr>
          <w:p w:rsidR="00DC036B" w:rsidRPr="00A810AD" w:rsidRDefault="00DC036B" w:rsidP="000B3B38">
            <w:pPr>
              <w:tabs>
                <w:tab w:val="left" w:pos="4706"/>
              </w:tabs>
              <w:spacing w:line="240" w:lineRule="auto"/>
              <w:jc w:val="center"/>
              <w:rPr>
                <w:b/>
                <w:sz w:val="20"/>
                <w:szCs w:val="20"/>
              </w:rPr>
            </w:pPr>
            <w:r w:rsidRPr="00A810AD">
              <w:rPr>
                <w:b/>
                <w:sz w:val="20"/>
                <w:szCs w:val="20"/>
              </w:rPr>
              <w:t>139</w:t>
            </w:r>
          </w:p>
        </w:tc>
        <w:tc>
          <w:tcPr>
            <w:tcW w:w="709" w:type="dxa"/>
            <w:shd w:val="clear" w:color="auto" w:fill="A6A6A6" w:themeFill="background1" w:themeFillShade="A6"/>
          </w:tcPr>
          <w:p w:rsidR="00DC036B" w:rsidRPr="00A3137A" w:rsidRDefault="00DC036B" w:rsidP="000B3B38">
            <w:pPr>
              <w:tabs>
                <w:tab w:val="left" w:pos="4706"/>
              </w:tabs>
              <w:spacing w:line="240" w:lineRule="auto"/>
              <w:jc w:val="center"/>
              <w:rPr>
                <w:b/>
                <w:sz w:val="20"/>
                <w:szCs w:val="20"/>
              </w:rPr>
            </w:pPr>
            <w:r>
              <w:rPr>
                <w:b/>
                <w:sz w:val="20"/>
                <w:szCs w:val="20"/>
              </w:rPr>
              <w:t>1,6</w:t>
            </w:r>
          </w:p>
        </w:tc>
      </w:tr>
      <w:tr w:rsidR="00DC036B" w:rsidRPr="00884D76" w:rsidTr="000B3B38">
        <w:tc>
          <w:tcPr>
            <w:tcW w:w="2665" w:type="dxa"/>
            <w:shd w:val="clear" w:color="auto" w:fill="auto"/>
            <w:vAlign w:val="center"/>
          </w:tcPr>
          <w:p w:rsidR="00DC036B" w:rsidRPr="00693C34" w:rsidRDefault="00DC036B" w:rsidP="000B3B38">
            <w:pPr>
              <w:tabs>
                <w:tab w:val="left" w:pos="1178"/>
                <w:tab w:val="left" w:pos="9053"/>
              </w:tabs>
              <w:spacing w:line="240" w:lineRule="auto"/>
              <w:jc w:val="center"/>
              <w:rPr>
                <w:sz w:val="20"/>
                <w:szCs w:val="20"/>
              </w:rPr>
            </w:pPr>
            <w:r w:rsidRPr="00693C34">
              <w:rPr>
                <w:color w:val="000000"/>
                <w:sz w:val="20"/>
                <w:szCs w:val="20"/>
              </w:rPr>
              <w:t>Количество рассмотренных обращений граждан</w:t>
            </w:r>
          </w:p>
        </w:tc>
        <w:tc>
          <w:tcPr>
            <w:tcW w:w="709" w:type="dxa"/>
            <w:shd w:val="clear" w:color="auto" w:fill="auto"/>
            <w:vAlign w:val="center"/>
          </w:tcPr>
          <w:p w:rsidR="00DC036B" w:rsidRPr="00CD371B" w:rsidRDefault="00DC036B" w:rsidP="000B3B38">
            <w:pPr>
              <w:tabs>
                <w:tab w:val="left" w:pos="4706"/>
              </w:tabs>
              <w:spacing w:line="240" w:lineRule="auto"/>
              <w:jc w:val="center"/>
              <w:rPr>
                <w:b/>
                <w:sz w:val="20"/>
                <w:szCs w:val="20"/>
              </w:rPr>
            </w:pPr>
            <w:r w:rsidRPr="00CD371B">
              <w:rPr>
                <w:b/>
                <w:sz w:val="20"/>
                <w:szCs w:val="20"/>
              </w:rPr>
              <w:t>50</w:t>
            </w:r>
          </w:p>
        </w:tc>
        <w:tc>
          <w:tcPr>
            <w:tcW w:w="708" w:type="dxa"/>
            <w:shd w:val="clear" w:color="auto" w:fill="BFBFBF" w:themeFill="background1" w:themeFillShade="BF"/>
            <w:vAlign w:val="center"/>
          </w:tcPr>
          <w:p w:rsidR="00DC036B" w:rsidRPr="00DC036B" w:rsidRDefault="00DC036B" w:rsidP="000B3B38">
            <w:pPr>
              <w:tabs>
                <w:tab w:val="left" w:pos="4706"/>
              </w:tabs>
              <w:spacing w:line="240" w:lineRule="auto"/>
              <w:jc w:val="center"/>
              <w:rPr>
                <w:b/>
                <w:sz w:val="20"/>
                <w:szCs w:val="20"/>
                <w:lang w:val="en-US"/>
              </w:rPr>
            </w:pPr>
            <w:r w:rsidRPr="00DC036B">
              <w:rPr>
                <w:b/>
                <w:sz w:val="20"/>
                <w:szCs w:val="20"/>
              </w:rPr>
              <w:t>31</w:t>
            </w:r>
          </w:p>
        </w:tc>
        <w:tc>
          <w:tcPr>
            <w:tcW w:w="709" w:type="dxa"/>
            <w:shd w:val="clear" w:color="auto" w:fill="FFFFFF" w:themeFill="background1"/>
            <w:vAlign w:val="center"/>
          </w:tcPr>
          <w:p w:rsidR="00DC036B" w:rsidRPr="00693C34" w:rsidRDefault="00DC036B" w:rsidP="000B3B38">
            <w:pPr>
              <w:tabs>
                <w:tab w:val="left" w:pos="4706"/>
              </w:tabs>
              <w:spacing w:line="240" w:lineRule="auto"/>
              <w:jc w:val="center"/>
              <w:rPr>
                <w:sz w:val="20"/>
                <w:szCs w:val="20"/>
              </w:rPr>
            </w:pPr>
            <w:r w:rsidRPr="00693C34">
              <w:rPr>
                <w:sz w:val="20"/>
                <w:szCs w:val="20"/>
              </w:rPr>
              <w:t>47</w:t>
            </w:r>
          </w:p>
        </w:tc>
        <w:tc>
          <w:tcPr>
            <w:tcW w:w="709" w:type="dxa"/>
            <w:shd w:val="clear" w:color="auto" w:fill="auto"/>
            <w:vAlign w:val="center"/>
          </w:tcPr>
          <w:p w:rsidR="00DC036B" w:rsidRPr="00CD371B" w:rsidRDefault="00DC036B" w:rsidP="000B3B38">
            <w:pPr>
              <w:tabs>
                <w:tab w:val="left" w:pos="4706"/>
              </w:tabs>
              <w:spacing w:line="240" w:lineRule="auto"/>
              <w:jc w:val="center"/>
              <w:rPr>
                <w:sz w:val="20"/>
                <w:szCs w:val="20"/>
                <w:lang w:val="en-US"/>
              </w:rPr>
            </w:pPr>
            <w:r w:rsidRPr="00CD371B">
              <w:rPr>
                <w:sz w:val="20"/>
                <w:szCs w:val="20"/>
                <w:lang w:val="en-US"/>
              </w:rPr>
              <w:t>108</w:t>
            </w:r>
          </w:p>
        </w:tc>
        <w:tc>
          <w:tcPr>
            <w:tcW w:w="992" w:type="dxa"/>
            <w:shd w:val="clear" w:color="auto" w:fill="BFBFBF" w:themeFill="background1" w:themeFillShade="BF"/>
          </w:tcPr>
          <w:p w:rsidR="00DC036B" w:rsidRPr="00A810AD" w:rsidRDefault="00DC036B" w:rsidP="000B3B38">
            <w:pPr>
              <w:tabs>
                <w:tab w:val="left" w:pos="4706"/>
              </w:tabs>
              <w:spacing w:line="240" w:lineRule="auto"/>
              <w:jc w:val="center"/>
              <w:rPr>
                <w:b/>
                <w:sz w:val="20"/>
                <w:szCs w:val="20"/>
              </w:rPr>
            </w:pPr>
            <w:r>
              <w:rPr>
                <w:b/>
                <w:sz w:val="20"/>
                <w:szCs w:val="20"/>
              </w:rPr>
              <w:t>81</w:t>
            </w:r>
          </w:p>
        </w:tc>
        <w:tc>
          <w:tcPr>
            <w:tcW w:w="698" w:type="dxa"/>
            <w:shd w:val="clear" w:color="auto" w:fill="auto"/>
            <w:vAlign w:val="center"/>
          </w:tcPr>
          <w:p w:rsidR="00DC036B" w:rsidRPr="00A3137A" w:rsidRDefault="00DC036B" w:rsidP="000B3B38">
            <w:pPr>
              <w:tabs>
                <w:tab w:val="left" w:pos="4706"/>
              </w:tabs>
              <w:spacing w:line="240" w:lineRule="auto"/>
              <w:jc w:val="center"/>
              <w:rPr>
                <w:sz w:val="20"/>
                <w:szCs w:val="20"/>
              </w:rPr>
            </w:pPr>
            <w:r w:rsidRPr="00A3137A">
              <w:rPr>
                <w:sz w:val="20"/>
                <w:szCs w:val="20"/>
              </w:rPr>
              <w:t>49</w:t>
            </w:r>
          </w:p>
        </w:tc>
        <w:tc>
          <w:tcPr>
            <w:tcW w:w="691" w:type="dxa"/>
            <w:shd w:val="clear" w:color="auto" w:fill="BFBFBF" w:themeFill="background1" w:themeFillShade="BF"/>
            <w:vAlign w:val="center"/>
          </w:tcPr>
          <w:p w:rsidR="00DC036B" w:rsidRPr="00A3137A" w:rsidRDefault="00DC036B" w:rsidP="000B3B38">
            <w:pPr>
              <w:tabs>
                <w:tab w:val="left" w:pos="4706"/>
              </w:tabs>
              <w:spacing w:line="240" w:lineRule="auto"/>
              <w:jc w:val="center"/>
              <w:rPr>
                <w:b/>
                <w:sz w:val="20"/>
                <w:szCs w:val="20"/>
              </w:rPr>
            </w:pPr>
            <w:r w:rsidRPr="00A3137A">
              <w:rPr>
                <w:b/>
                <w:sz w:val="20"/>
                <w:szCs w:val="20"/>
              </w:rPr>
              <w:t>79</w:t>
            </w:r>
          </w:p>
        </w:tc>
        <w:tc>
          <w:tcPr>
            <w:tcW w:w="690" w:type="dxa"/>
            <w:shd w:val="clear" w:color="auto" w:fill="FFFFFF" w:themeFill="background1"/>
            <w:vAlign w:val="center"/>
          </w:tcPr>
          <w:p w:rsidR="00DC036B" w:rsidRPr="00A3137A" w:rsidRDefault="00DC036B" w:rsidP="000B3B38">
            <w:pPr>
              <w:tabs>
                <w:tab w:val="left" w:pos="4706"/>
              </w:tabs>
              <w:spacing w:line="240" w:lineRule="auto"/>
              <w:jc w:val="center"/>
              <w:rPr>
                <w:sz w:val="20"/>
                <w:szCs w:val="20"/>
              </w:rPr>
            </w:pPr>
          </w:p>
        </w:tc>
        <w:tc>
          <w:tcPr>
            <w:tcW w:w="757" w:type="dxa"/>
            <w:shd w:val="clear" w:color="auto" w:fill="auto"/>
            <w:vAlign w:val="center"/>
          </w:tcPr>
          <w:p w:rsidR="00DC036B" w:rsidRPr="00A3137A" w:rsidRDefault="00DC036B" w:rsidP="000B3B38">
            <w:pPr>
              <w:tabs>
                <w:tab w:val="left" w:pos="4706"/>
              </w:tabs>
              <w:spacing w:line="240" w:lineRule="auto"/>
              <w:jc w:val="center"/>
              <w:rPr>
                <w:sz w:val="20"/>
                <w:szCs w:val="20"/>
                <w:lang w:val="en-US"/>
              </w:rPr>
            </w:pPr>
          </w:p>
        </w:tc>
        <w:tc>
          <w:tcPr>
            <w:tcW w:w="991" w:type="dxa"/>
            <w:shd w:val="clear" w:color="auto" w:fill="BFBFBF" w:themeFill="background1" w:themeFillShade="BF"/>
          </w:tcPr>
          <w:p w:rsidR="00DC036B" w:rsidRPr="00A810AD" w:rsidRDefault="00DC036B" w:rsidP="000B3B38">
            <w:pPr>
              <w:tabs>
                <w:tab w:val="left" w:pos="4706"/>
              </w:tabs>
              <w:spacing w:line="240" w:lineRule="auto"/>
              <w:jc w:val="center"/>
              <w:rPr>
                <w:b/>
                <w:sz w:val="20"/>
                <w:szCs w:val="20"/>
              </w:rPr>
            </w:pPr>
            <w:r w:rsidRPr="00A810AD">
              <w:rPr>
                <w:b/>
                <w:sz w:val="20"/>
                <w:szCs w:val="20"/>
              </w:rPr>
              <w:t>128</w:t>
            </w:r>
          </w:p>
        </w:tc>
        <w:tc>
          <w:tcPr>
            <w:tcW w:w="709" w:type="dxa"/>
            <w:shd w:val="clear" w:color="auto" w:fill="A6A6A6" w:themeFill="background1" w:themeFillShade="A6"/>
          </w:tcPr>
          <w:p w:rsidR="00DC036B" w:rsidRPr="00A3137A" w:rsidRDefault="00DC036B" w:rsidP="000B3B38">
            <w:pPr>
              <w:tabs>
                <w:tab w:val="left" w:pos="4706"/>
              </w:tabs>
              <w:spacing w:line="240" w:lineRule="auto"/>
              <w:jc w:val="center"/>
              <w:rPr>
                <w:b/>
                <w:sz w:val="20"/>
                <w:szCs w:val="20"/>
              </w:rPr>
            </w:pPr>
            <w:r>
              <w:rPr>
                <w:b/>
                <w:sz w:val="20"/>
                <w:szCs w:val="20"/>
              </w:rPr>
              <w:t>1,58</w:t>
            </w:r>
          </w:p>
        </w:tc>
      </w:tr>
      <w:tr w:rsidR="00DC036B" w:rsidRPr="00884D76" w:rsidTr="000B3B38">
        <w:tc>
          <w:tcPr>
            <w:tcW w:w="2665" w:type="dxa"/>
            <w:shd w:val="clear" w:color="auto" w:fill="auto"/>
            <w:vAlign w:val="center"/>
          </w:tcPr>
          <w:p w:rsidR="00DC036B" w:rsidRPr="00693C34" w:rsidRDefault="00DC036B" w:rsidP="000B3B38">
            <w:pPr>
              <w:tabs>
                <w:tab w:val="left" w:pos="1178"/>
                <w:tab w:val="left" w:pos="9053"/>
              </w:tabs>
              <w:spacing w:line="240" w:lineRule="auto"/>
              <w:jc w:val="center"/>
              <w:rPr>
                <w:iCs/>
                <w:color w:val="000000"/>
                <w:sz w:val="20"/>
                <w:szCs w:val="20"/>
              </w:rPr>
            </w:pPr>
            <w:r w:rsidRPr="00693C34">
              <w:rPr>
                <w:color w:val="000000"/>
                <w:sz w:val="20"/>
                <w:szCs w:val="20"/>
              </w:rPr>
              <w:t>Количество рассмотренных обращений граждан с выявленными нарушениями</w:t>
            </w:r>
          </w:p>
        </w:tc>
        <w:tc>
          <w:tcPr>
            <w:tcW w:w="709" w:type="dxa"/>
            <w:shd w:val="clear" w:color="auto" w:fill="auto"/>
            <w:vAlign w:val="center"/>
          </w:tcPr>
          <w:p w:rsidR="00DC036B" w:rsidRPr="00CD371B" w:rsidRDefault="00DC036B" w:rsidP="000B3B38">
            <w:pPr>
              <w:tabs>
                <w:tab w:val="left" w:pos="4706"/>
              </w:tabs>
              <w:spacing w:line="240" w:lineRule="auto"/>
              <w:jc w:val="center"/>
              <w:rPr>
                <w:b/>
                <w:sz w:val="20"/>
                <w:szCs w:val="20"/>
              </w:rPr>
            </w:pPr>
            <w:r w:rsidRPr="00CD371B">
              <w:rPr>
                <w:b/>
                <w:sz w:val="20"/>
                <w:szCs w:val="20"/>
              </w:rPr>
              <w:t>0</w:t>
            </w:r>
          </w:p>
        </w:tc>
        <w:tc>
          <w:tcPr>
            <w:tcW w:w="708" w:type="dxa"/>
            <w:shd w:val="clear" w:color="auto" w:fill="BFBFBF" w:themeFill="background1" w:themeFillShade="BF"/>
            <w:vAlign w:val="center"/>
          </w:tcPr>
          <w:p w:rsidR="00DC036B" w:rsidRPr="00DC036B" w:rsidRDefault="00DC036B" w:rsidP="000B3B38">
            <w:pPr>
              <w:tabs>
                <w:tab w:val="left" w:pos="4706"/>
              </w:tabs>
              <w:spacing w:line="240" w:lineRule="auto"/>
              <w:jc w:val="center"/>
              <w:rPr>
                <w:b/>
                <w:sz w:val="20"/>
                <w:szCs w:val="20"/>
              </w:rPr>
            </w:pPr>
            <w:r w:rsidRPr="00DC036B">
              <w:rPr>
                <w:b/>
                <w:sz w:val="20"/>
                <w:szCs w:val="20"/>
              </w:rPr>
              <w:t>2</w:t>
            </w:r>
          </w:p>
        </w:tc>
        <w:tc>
          <w:tcPr>
            <w:tcW w:w="709" w:type="dxa"/>
            <w:shd w:val="clear" w:color="auto" w:fill="FFFFFF" w:themeFill="background1"/>
            <w:vAlign w:val="center"/>
          </w:tcPr>
          <w:p w:rsidR="00DC036B" w:rsidRPr="00693C34" w:rsidRDefault="00DC036B" w:rsidP="000B3B38">
            <w:pPr>
              <w:tabs>
                <w:tab w:val="left" w:pos="4706"/>
              </w:tabs>
              <w:spacing w:line="240" w:lineRule="auto"/>
              <w:jc w:val="center"/>
              <w:rPr>
                <w:sz w:val="20"/>
                <w:szCs w:val="20"/>
              </w:rPr>
            </w:pPr>
            <w:r w:rsidRPr="00693C34">
              <w:rPr>
                <w:sz w:val="20"/>
                <w:szCs w:val="20"/>
              </w:rPr>
              <w:t>2</w:t>
            </w:r>
          </w:p>
        </w:tc>
        <w:tc>
          <w:tcPr>
            <w:tcW w:w="709" w:type="dxa"/>
            <w:shd w:val="clear" w:color="auto" w:fill="auto"/>
            <w:vAlign w:val="center"/>
          </w:tcPr>
          <w:p w:rsidR="00DC036B" w:rsidRPr="00CD371B" w:rsidRDefault="00DC036B" w:rsidP="000B3B38">
            <w:pPr>
              <w:tabs>
                <w:tab w:val="left" w:pos="4706"/>
              </w:tabs>
              <w:spacing w:line="240" w:lineRule="auto"/>
              <w:jc w:val="center"/>
              <w:rPr>
                <w:sz w:val="20"/>
                <w:szCs w:val="20"/>
              </w:rPr>
            </w:pPr>
            <w:r w:rsidRPr="00CD371B">
              <w:rPr>
                <w:sz w:val="20"/>
                <w:szCs w:val="20"/>
              </w:rPr>
              <w:t>7</w:t>
            </w:r>
          </w:p>
        </w:tc>
        <w:tc>
          <w:tcPr>
            <w:tcW w:w="992" w:type="dxa"/>
            <w:shd w:val="clear" w:color="auto" w:fill="BFBFBF" w:themeFill="background1" w:themeFillShade="BF"/>
          </w:tcPr>
          <w:p w:rsidR="00DC036B" w:rsidRPr="00A810AD" w:rsidRDefault="00DC036B" w:rsidP="000B3B38">
            <w:pPr>
              <w:tabs>
                <w:tab w:val="left" w:pos="4706"/>
              </w:tabs>
              <w:spacing w:line="240" w:lineRule="auto"/>
              <w:jc w:val="center"/>
              <w:rPr>
                <w:b/>
                <w:sz w:val="20"/>
                <w:szCs w:val="20"/>
              </w:rPr>
            </w:pPr>
            <w:r>
              <w:rPr>
                <w:b/>
                <w:sz w:val="20"/>
                <w:szCs w:val="20"/>
              </w:rPr>
              <w:t>2</w:t>
            </w:r>
          </w:p>
        </w:tc>
        <w:tc>
          <w:tcPr>
            <w:tcW w:w="698" w:type="dxa"/>
            <w:shd w:val="clear" w:color="auto" w:fill="auto"/>
            <w:vAlign w:val="center"/>
          </w:tcPr>
          <w:p w:rsidR="00DC036B" w:rsidRPr="00A3137A" w:rsidRDefault="00DC036B" w:rsidP="000B3B38">
            <w:pPr>
              <w:tabs>
                <w:tab w:val="left" w:pos="4706"/>
              </w:tabs>
              <w:spacing w:line="240" w:lineRule="auto"/>
              <w:jc w:val="center"/>
              <w:rPr>
                <w:sz w:val="20"/>
                <w:szCs w:val="20"/>
              </w:rPr>
            </w:pPr>
            <w:r w:rsidRPr="00A3137A">
              <w:rPr>
                <w:sz w:val="20"/>
                <w:szCs w:val="20"/>
              </w:rPr>
              <w:t>2</w:t>
            </w:r>
          </w:p>
        </w:tc>
        <w:tc>
          <w:tcPr>
            <w:tcW w:w="691" w:type="dxa"/>
            <w:shd w:val="clear" w:color="auto" w:fill="BFBFBF" w:themeFill="background1" w:themeFillShade="BF"/>
            <w:vAlign w:val="center"/>
          </w:tcPr>
          <w:p w:rsidR="00DC036B" w:rsidRPr="00A3137A" w:rsidRDefault="00DC036B" w:rsidP="000B3B38">
            <w:pPr>
              <w:tabs>
                <w:tab w:val="left" w:pos="4706"/>
              </w:tabs>
              <w:spacing w:line="240" w:lineRule="auto"/>
              <w:jc w:val="center"/>
              <w:rPr>
                <w:b/>
                <w:sz w:val="20"/>
                <w:szCs w:val="20"/>
              </w:rPr>
            </w:pPr>
            <w:r w:rsidRPr="00A3137A">
              <w:rPr>
                <w:b/>
                <w:sz w:val="20"/>
                <w:szCs w:val="20"/>
              </w:rPr>
              <w:t>4</w:t>
            </w:r>
          </w:p>
        </w:tc>
        <w:tc>
          <w:tcPr>
            <w:tcW w:w="690" w:type="dxa"/>
            <w:shd w:val="clear" w:color="auto" w:fill="FFFFFF" w:themeFill="background1"/>
            <w:vAlign w:val="center"/>
          </w:tcPr>
          <w:p w:rsidR="00DC036B" w:rsidRPr="00A3137A" w:rsidRDefault="00DC036B" w:rsidP="000B3B38">
            <w:pPr>
              <w:tabs>
                <w:tab w:val="left" w:pos="4706"/>
              </w:tabs>
              <w:spacing w:line="240" w:lineRule="auto"/>
              <w:jc w:val="center"/>
              <w:rPr>
                <w:sz w:val="20"/>
                <w:szCs w:val="20"/>
              </w:rPr>
            </w:pPr>
          </w:p>
        </w:tc>
        <w:tc>
          <w:tcPr>
            <w:tcW w:w="757" w:type="dxa"/>
            <w:shd w:val="clear" w:color="auto" w:fill="auto"/>
            <w:vAlign w:val="center"/>
          </w:tcPr>
          <w:p w:rsidR="00DC036B" w:rsidRPr="00A3137A" w:rsidRDefault="00DC036B" w:rsidP="000B3B38">
            <w:pPr>
              <w:tabs>
                <w:tab w:val="left" w:pos="4706"/>
              </w:tabs>
              <w:spacing w:line="240" w:lineRule="auto"/>
              <w:jc w:val="center"/>
              <w:rPr>
                <w:sz w:val="20"/>
                <w:szCs w:val="20"/>
              </w:rPr>
            </w:pPr>
          </w:p>
        </w:tc>
        <w:tc>
          <w:tcPr>
            <w:tcW w:w="991" w:type="dxa"/>
            <w:shd w:val="clear" w:color="auto" w:fill="BFBFBF" w:themeFill="background1" w:themeFillShade="BF"/>
          </w:tcPr>
          <w:p w:rsidR="00DC036B" w:rsidRPr="00A810AD" w:rsidRDefault="00DC036B" w:rsidP="000B3B38">
            <w:pPr>
              <w:tabs>
                <w:tab w:val="left" w:pos="4706"/>
              </w:tabs>
              <w:spacing w:line="240" w:lineRule="auto"/>
              <w:jc w:val="center"/>
              <w:rPr>
                <w:b/>
                <w:sz w:val="20"/>
                <w:szCs w:val="20"/>
              </w:rPr>
            </w:pPr>
            <w:r w:rsidRPr="00A810AD">
              <w:rPr>
                <w:b/>
                <w:sz w:val="20"/>
                <w:szCs w:val="20"/>
              </w:rPr>
              <w:t>6</w:t>
            </w:r>
          </w:p>
        </w:tc>
        <w:tc>
          <w:tcPr>
            <w:tcW w:w="709" w:type="dxa"/>
            <w:shd w:val="clear" w:color="auto" w:fill="A6A6A6" w:themeFill="background1" w:themeFillShade="A6"/>
          </w:tcPr>
          <w:p w:rsidR="00DC036B" w:rsidRDefault="00DC036B" w:rsidP="000B3B38">
            <w:pPr>
              <w:tabs>
                <w:tab w:val="left" w:pos="4706"/>
              </w:tabs>
              <w:spacing w:line="240" w:lineRule="auto"/>
              <w:jc w:val="center"/>
              <w:rPr>
                <w:b/>
                <w:sz w:val="20"/>
                <w:szCs w:val="20"/>
              </w:rPr>
            </w:pPr>
          </w:p>
          <w:p w:rsidR="00DC036B" w:rsidRPr="00A3137A" w:rsidRDefault="00DC036B" w:rsidP="000B3B38">
            <w:pPr>
              <w:tabs>
                <w:tab w:val="left" w:pos="4706"/>
              </w:tabs>
              <w:spacing w:line="240" w:lineRule="auto"/>
              <w:jc w:val="center"/>
              <w:rPr>
                <w:b/>
                <w:sz w:val="20"/>
                <w:szCs w:val="20"/>
              </w:rPr>
            </w:pPr>
            <w:r>
              <w:rPr>
                <w:b/>
                <w:sz w:val="20"/>
                <w:szCs w:val="20"/>
              </w:rPr>
              <w:t>3</w:t>
            </w:r>
          </w:p>
        </w:tc>
      </w:tr>
      <w:tr w:rsidR="00DC036B" w:rsidRPr="00884D76" w:rsidTr="000B3B38">
        <w:tc>
          <w:tcPr>
            <w:tcW w:w="2665" w:type="dxa"/>
            <w:shd w:val="clear" w:color="auto" w:fill="auto"/>
            <w:vAlign w:val="center"/>
          </w:tcPr>
          <w:p w:rsidR="00DC036B" w:rsidRPr="00693C34" w:rsidRDefault="00DC036B" w:rsidP="000B3B38">
            <w:pPr>
              <w:tabs>
                <w:tab w:val="left" w:pos="1178"/>
                <w:tab w:val="left" w:pos="9053"/>
              </w:tabs>
              <w:spacing w:line="240" w:lineRule="auto"/>
              <w:jc w:val="center"/>
              <w:rPr>
                <w:color w:val="000000"/>
                <w:sz w:val="20"/>
                <w:szCs w:val="20"/>
              </w:rPr>
            </w:pPr>
            <w:r w:rsidRPr="00693C34">
              <w:rPr>
                <w:color w:val="000000"/>
                <w:sz w:val="20"/>
                <w:szCs w:val="20"/>
              </w:rPr>
              <w:t>Осталось на рассмотрение</w:t>
            </w:r>
          </w:p>
        </w:tc>
        <w:tc>
          <w:tcPr>
            <w:tcW w:w="709" w:type="dxa"/>
            <w:shd w:val="clear" w:color="auto" w:fill="auto"/>
            <w:vAlign w:val="center"/>
          </w:tcPr>
          <w:p w:rsidR="00DC036B" w:rsidRPr="00CD371B" w:rsidRDefault="00DC036B" w:rsidP="000B3B38">
            <w:pPr>
              <w:tabs>
                <w:tab w:val="left" w:pos="4706"/>
              </w:tabs>
              <w:spacing w:line="240" w:lineRule="auto"/>
              <w:jc w:val="center"/>
              <w:rPr>
                <w:b/>
                <w:sz w:val="20"/>
                <w:szCs w:val="20"/>
              </w:rPr>
            </w:pPr>
            <w:r w:rsidRPr="00CD371B">
              <w:rPr>
                <w:b/>
                <w:sz w:val="20"/>
                <w:szCs w:val="20"/>
              </w:rPr>
              <w:t>8</w:t>
            </w:r>
          </w:p>
        </w:tc>
        <w:tc>
          <w:tcPr>
            <w:tcW w:w="708" w:type="dxa"/>
            <w:shd w:val="clear" w:color="auto" w:fill="BFBFBF" w:themeFill="background1" w:themeFillShade="BF"/>
            <w:vAlign w:val="center"/>
          </w:tcPr>
          <w:p w:rsidR="00DC036B" w:rsidRPr="00DC036B" w:rsidRDefault="00DC036B" w:rsidP="000B3B38">
            <w:pPr>
              <w:tabs>
                <w:tab w:val="left" w:pos="4706"/>
              </w:tabs>
              <w:spacing w:line="240" w:lineRule="auto"/>
              <w:jc w:val="center"/>
              <w:rPr>
                <w:b/>
                <w:sz w:val="20"/>
                <w:szCs w:val="20"/>
              </w:rPr>
            </w:pPr>
            <w:r w:rsidRPr="00DC036B">
              <w:rPr>
                <w:b/>
                <w:sz w:val="20"/>
                <w:szCs w:val="20"/>
              </w:rPr>
              <w:t>14</w:t>
            </w:r>
          </w:p>
        </w:tc>
        <w:tc>
          <w:tcPr>
            <w:tcW w:w="709" w:type="dxa"/>
            <w:shd w:val="clear" w:color="auto" w:fill="FFFFFF" w:themeFill="background1"/>
            <w:vAlign w:val="center"/>
          </w:tcPr>
          <w:p w:rsidR="00DC036B" w:rsidRPr="00693C34" w:rsidRDefault="00DC036B" w:rsidP="000B3B38">
            <w:pPr>
              <w:tabs>
                <w:tab w:val="left" w:pos="4706"/>
              </w:tabs>
              <w:spacing w:line="240" w:lineRule="auto"/>
              <w:jc w:val="center"/>
              <w:rPr>
                <w:sz w:val="20"/>
                <w:szCs w:val="20"/>
              </w:rPr>
            </w:pPr>
            <w:r w:rsidRPr="00693C34">
              <w:rPr>
                <w:sz w:val="20"/>
                <w:szCs w:val="20"/>
              </w:rPr>
              <w:t>5</w:t>
            </w:r>
          </w:p>
        </w:tc>
        <w:tc>
          <w:tcPr>
            <w:tcW w:w="709" w:type="dxa"/>
            <w:shd w:val="clear" w:color="auto" w:fill="auto"/>
            <w:vAlign w:val="center"/>
          </w:tcPr>
          <w:p w:rsidR="00DC036B" w:rsidRPr="00CD371B" w:rsidRDefault="00DC036B" w:rsidP="000B3B38">
            <w:pPr>
              <w:tabs>
                <w:tab w:val="left" w:pos="4706"/>
              </w:tabs>
              <w:spacing w:line="240" w:lineRule="auto"/>
              <w:jc w:val="center"/>
              <w:rPr>
                <w:sz w:val="20"/>
                <w:szCs w:val="20"/>
              </w:rPr>
            </w:pPr>
            <w:r w:rsidRPr="00CD371B">
              <w:rPr>
                <w:sz w:val="20"/>
                <w:szCs w:val="20"/>
              </w:rPr>
              <w:t>8</w:t>
            </w:r>
          </w:p>
        </w:tc>
        <w:tc>
          <w:tcPr>
            <w:tcW w:w="992" w:type="dxa"/>
            <w:shd w:val="clear" w:color="auto" w:fill="BFBFBF" w:themeFill="background1" w:themeFillShade="BF"/>
          </w:tcPr>
          <w:p w:rsidR="00DC036B" w:rsidRPr="00A810AD" w:rsidRDefault="00DC036B" w:rsidP="000B3B38">
            <w:pPr>
              <w:tabs>
                <w:tab w:val="left" w:pos="4706"/>
              </w:tabs>
              <w:spacing w:line="240" w:lineRule="auto"/>
              <w:jc w:val="center"/>
              <w:rPr>
                <w:b/>
                <w:sz w:val="20"/>
                <w:szCs w:val="20"/>
              </w:rPr>
            </w:pPr>
            <w:r>
              <w:rPr>
                <w:b/>
                <w:sz w:val="20"/>
                <w:szCs w:val="20"/>
              </w:rPr>
              <w:t>14</w:t>
            </w:r>
          </w:p>
        </w:tc>
        <w:tc>
          <w:tcPr>
            <w:tcW w:w="698" w:type="dxa"/>
            <w:shd w:val="clear" w:color="auto" w:fill="auto"/>
            <w:vAlign w:val="center"/>
          </w:tcPr>
          <w:p w:rsidR="00DC036B" w:rsidRPr="00A3137A" w:rsidRDefault="00DC036B" w:rsidP="000B3B38">
            <w:pPr>
              <w:tabs>
                <w:tab w:val="left" w:pos="4706"/>
              </w:tabs>
              <w:spacing w:line="240" w:lineRule="auto"/>
              <w:jc w:val="center"/>
              <w:rPr>
                <w:sz w:val="20"/>
                <w:szCs w:val="20"/>
              </w:rPr>
            </w:pPr>
            <w:r w:rsidRPr="00A3137A">
              <w:rPr>
                <w:sz w:val="20"/>
                <w:szCs w:val="20"/>
              </w:rPr>
              <w:t>12</w:t>
            </w:r>
          </w:p>
        </w:tc>
        <w:tc>
          <w:tcPr>
            <w:tcW w:w="691" w:type="dxa"/>
            <w:shd w:val="clear" w:color="auto" w:fill="BFBFBF" w:themeFill="background1" w:themeFillShade="BF"/>
            <w:vAlign w:val="center"/>
          </w:tcPr>
          <w:p w:rsidR="00DC036B" w:rsidRPr="00A3137A" w:rsidRDefault="00DC036B" w:rsidP="000B3B38">
            <w:pPr>
              <w:tabs>
                <w:tab w:val="left" w:pos="4706"/>
              </w:tabs>
              <w:spacing w:line="240" w:lineRule="auto"/>
              <w:jc w:val="center"/>
              <w:rPr>
                <w:b/>
                <w:sz w:val="20"/>
                <w:szCs w:val="20"/>
              </w:rPr>
            </w:pPr>
            <w:r w:rsidRPr="00A3137A">
              <w:rPr>
                <w:b/>
                <w:sz w:val="20"/>
                <w:szCs w:val="20"/>
              </w:rPr>
              <w:t>5</w:t>
            </w:r>
          </w:p>
        </w:tc>
        <w:tc>
          <w:tcPr>
            <w:tcW w:w="690" w:type="dxa"/>
            <w:shd w:val="clear" w:color="auto" w:fill="FFFFFF" w:themeFill="background1"/>
            <w:vAlign w:val="center"/>
          </w:tcPr>
          <w:p w:rsidR="00DC036B" w:rsidRPr="00A3137A" w:rsidRDefault="00DC036B" w:rsidP="000B3B38">
            <w:pPr>
              <w:tabs>
                <w:tab w:val="left" w:pos="4706"/>
              </w:tabs>
              <w:spacing w:line="240" w:lineRule="auto"/>
              <w:jc w:val="center"/>
              <w:rPr>
                <w:sz w:val="20"/>
                <w:szCs w:val="20"/>
              </w:rPr>
            </w:pPr>
          </w:p>
        </w:tc>
        <w:tc>
          <w:tcPr>
            <w:tcW w:w="757" w:type="dxa"/>
            <w:shd w:val="clear" w:color="auto" w:fill="auto"/>
            <w:vAlign w:val="center"/>
          </w:tcPr>
          <w:p w:rsidR="00DC036B" w:rsidRPr="00A3137A" w:rsidRDefault="00DC036B" w:rsidP="000B3B38">
            <w:pPr>
              <w:tabs>
                <w:tab w:val="left" w:pos="4706"/>
              </w:tabs>
              <w:spacing w:line="240" w:lineRule="auto"/>
              <w:jc w:val="center"/>
              <w:rPr>
                <w:sz w:val="20"/>
                <w:szCs w:val="20"/>
              </w:rPr>
            </w:pPr>
          </w:p>
        </w:tc>
        <w:tc>
          <w:tcPr>
            <w:tcW w:w="991" w:type="dxa"/>
            <w:shd w:val="clear" w:color="auto" w:fill="BFBFBF" w:themeFill="background1" w:themeFillShade="BF"/>
          </w:tcPr>
          <w:p w:rsidR="00DC036B" w:rsidRPr="00A810AD" w:rsidRDefault="00DC036B" w:rsidP="000B3B38">
            <w:pPr>
              <w:tabs>
                <w:tab w:val="left" w:pos="4706"/>
              </w:tabs>
              <w:spacing w:line="240" w:lineRule="auto"/>
              <w:jc w:val="center"/>
              <w:rPr>
                <w:b/>
                <w:sz w:val="20"/>
                <w:szCs w:val="20"/>
              </w:rPr>
            </w:pPr>
            <w:r>
              <w:rPr>
                <w:b/>
                <w:sz w:val="20"/>
                <w:szCs w:val="20"/>
              </w:rPr>
              <w:t>5</w:t>
            </w:r>
          </w:p>
        </w:tc>
        <w:tc>
          <w:tcPr>
            <w:tcW w:w="709" w:type="dxa"/>
            <w:shd w:val="clear" w:color="auto" w:fill="A6A6A6" w:themeFill="background1" w:themeFillShade="A6"/>
          </w:tcPr>
          <w:p w:rsidR="00DC036B" w:rsidRPr="00A3137A" w:rsidRDefault="00DC036B" w:rsidP="00DC036B">
            <w:pPr>
              <w:tabs>
                <w:tab w:val="left" w:pos="4706"/>
              </w:tabs>
              <w:spacing w:line="240" w:lineRule="auto"/>
              <w:jc w:val="center"/>
              <w:rPr>
                <w:b/>
                <w:sz w:val="20"/>
                <w:szCs w:val="20"/>
              </w:rPr>
            </w:pPr>
            <w:r>
              <w:rPr>
                <w:b/>
                <w:sz w:val="20"/>
                <w:szCs w:val="20"/>
              </w:rPr>
              <w:t>0,35</w:t>
            </w:r>
          </w:p>
        </w:tc>
      </w:tr>
    </w:tbl>
    <w:p w:rsidR="00DC036B" w:rsidRDefault="00DC036B" w:rsidP="00A57D58">
      <w:pPr>
        <w:tabs>
          <w:tab w:val="left" w:pos="1178"/>
          <w:tab w:val="left" w:pos="9053"/>
        </w:tabs>
        <w:spacing w:line="240" w:lineRule="auto"/>
        <w:ind w:firstLine="567"/>
        <w:rPr>
          <w:i/>
          <w:iCs/>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6"/>
        <w:gridCol w:w="908"/>
      </w:tblGrid>
      <w:tr w:rsidR="00AD42F2" w:rsidRPr="00DC7E7D" w:rsidTr="00EA2351">
        <w:tc>
          <w:tcPr>
            <w:tcW w:w="8986" w:type="dxa"/>
            <w:shd w:val="clear" w:color="auto" w:fill="auto"/>
          </w:tcPr>
          <w:p w:rsidR="00AD42F2" w:rsidRPr="00DC7E7D" w:rsidRDefault="00AD42F2" w:rsidP="00AD42F2">
            <w:pPr>
              <w:jc w:val="center"/>
              <w:rPr>
                <w:b/>
              </w:rPr>
            </w:pPr>
            <w:r w:rsidRPr="00AD42F2">
              <w:rPr>
                <w:b/>
                <w:i/>
                <w:sz w:val="20"/>
                <w:szCs w:val="20"/>
              </w:rPr>
              <w:t>Тематика поступивших обращений</w:t>
            </w:r>
          </w:p>
        </w:tc>
        <w:tc>
          <w:tcPr>
            <w:tcW w:w="908" w:type="dxa"/>
            <w:shd w:val="clear" w:color="auto" w:fill="auto"/>
          </w:tcPr>
          <w:p w:rsidR="00AD42F2" w:rsidRPr="00DC7E7D" w:rsidRDefault="00AD42F2" w:rsidP="00EA2351">
            <w:pPr>
              <w:jc w:val="left"/>
              <w:rPr>
                <w:b/>
                <w:sz w:val="20"/>
                <w:szCs w:val="20"/>
              </w:rPr>
            </w:pPr>
            <w:r>
              <w:rPr>
                <w:b/>
                <w:sz w:val="20"/>
                <w:szCs w:val="20"/>
              </w:rPr>
              <w:t>2 кв.</w:t>
            </w:r>
          </w:p>
        </w:tc>
      </w:tr>
      <w:tr w:rsidR="00AD42F2" w:rsidRPr="00090D0F" w:rsidTr="00EA2351">
        <w:tc>
          <w:tcPr>
            <w:tcW w:w="8986" w:type="dxa"/>
          </w:tcPr>
          <w:p w:rsidR="00AD42F2" w:rsidRPr="00A3137A" w:rsidRDefault="00AD42F2" w:rsidP="00EA2351">
            <w:pPr>
              <w:jc w:val="left"/>
            </w:pPr>
            <w:r w:rsidRPr="00A3137A">
              <w:rPr>
                <w:sz w:val="20"/>
                <w:szCs w:val="20"/>
              </w:rPr>
              <w:t>Вопросы по пересылке, доставке и розыске почтовых отправлений</w:t>
            </w:r>
          </w:p>
        </w:tc>
        <w:tc>
          <w:tcPr>
            <w:tcW w:w="908" w:type="dxa"/>
          </w:tcPr>
          <w:p w:rsidR="00AD42F2" w:rsidRPr="00DC7E7D" w:rsidRDefault="00AD42F2" w:rsidP="00EA2351">
            <w:pPr>
              <w:jc w:val="left"/>
              <w:rPr>
                <w:sz w:val="20"/>
                <w:szCs w:val="20"/>
              </w:rPr>
            </w:pPr>
            <w:r w:rsidRPr="00DC7E7D">
              <w:rPr>
                <w:sz w:val="20"/>
                <w:szCs w:val="20"/>
              </w:rPr>
              <w:t>22</w:t>
            </w:r>
          </w:p>
        </w:tc>
      </w:tr>
      <w:tr w:rsidR="00AD42F2" w:rsidRPr="00090D0F" w:rsidTr="00EA2351">
        <w:tc>
          <w:tcPr>
            <w:tcW w:w="8986" w:type="dxa"/>
          </w:tcPr>
          <w:p w:rsidR="00AD42F2" w:rsidRPr="00DC7E7D" w:rsidRDefault="00AD42F2" w:rsidP="00EA2351">
            <w:pPr>
              <w:jc w:val="left"/>
            </w:pPr>
            <w:r w:rsidRPr="00DC7E7D">
              <w:rPr>
                <w:sz w:val="20"/>
                <w:szCs w:val="20"/>
              </w:rPr>
              <w:t>Вопросы организации работы почтовых отделений и их сотрудников</w:t>
            </w:r>
          </w:p>
        </w:tc>
        <w:tc>
          <w:tcPr>
            <w:tcW w:w="908" w:type="dxa"/>
            <w:shd w:val="clear" w:color="auto" w:fill="FFFFFF" w:themeFill="background1"/>
          </w:tcPr>
          <w:p w:rsidR="00AD42F2" w:rsidRPr="00DC7E7D" w:rsidRDefault="00AD42F2" w:rsidP="00EA2351">
            <w:pPr>
              <w:jc w:val="left"/>
              <w:rPr>
                <w:sz w:val="20"/>
                <w:szCs w:val="20"/>
              </w:rPr>
            </w:pPr>
            <w:r w:rsidRPr="00DC7E7D">
              <w:rPr>
                <w:sz w:val="20"/>
                <w:szCs w:val="20"/>
              </w:rPr>
              <w:t>2</w:t>
            </w:r>
          </w:p>
        </w:tc>
      </w:tr>
      <w:tr w:rsidR="00AD42F2" w:rsidRPr="00090D0F" w:rsidTr="00EA2351">
        <w:tc>
          <w:tcPr>
            <w:tcW w:w="8986" w:type="dxa"/>
          </w:tcPr>
          <w:p w:rsidR="00AD42F2" w:rsidRPr="00A3137A" w:rsidRDefault="00AD42F2" w:rsidP="00EA2351">
            <w:pPr>
              <w:jc w:val="left"/>
            </w:pPr>
            <w:r w:rsidRPr="00A3137A">
              <w:rPr>
                <w:sz w:val="20"/>
                <w:szCs w:val="20"/>
              </w:rPr>
              <w:t>Другие вопросы в сфере связи</w:t>
            </w:r>
          </w:p>
        </w:tc>
        <w:tc>
          <w:tcPr>
            <w:tcW w:w="908" w:type="dxa"/>
          </w:tcPr>
          <w:p w:rsidR="00AD42F2" w:rsidRPr="00DC7E7D" w:rsidRDefault="00AD42F2" w:rsidP="00EA2351">
            <w:pPr>
              <w:jc w:val="left"/>
              <w:rPr>
                <w:sz w:val="20"/>
                <w:szCs w:val="20"/>
              </w:rPr>
            </w:pPr>
            <w:r w:rsidRPr="00DC7E7D">
              <w:rPr>
                <w:sz w:val="20"/>
                <w:szCs w:val="20"/>
              </w:rPr>
              <w:t>2</w:t>
            </w:r>
            <w:r>
              <w:rPr>
                <w:sz w:val="20"/>
                <w:szCs w:val="20"/>
              </w:rPr>
              <w:t>5</w:t>
            </w:r>
          </w:p>
        </w:tc>
      </w:tr>
      <w:tr w:rsidR="00AD42F2" w:rsidRPr="00090D0F" w:rsidTr="00EA2351">
        <w:tc>
          <w:tcPr>
            <w:tcW w:w="8986" w:type="dxa"/>
          </w:tcPr>
          <w:p w:rsidR="00AD42F2" w:rsidRPr="00DC7E7D" w:rsidRDefault="00AD42F2" w:rsidP="00EA2351">
            <w:pPr>
              <w:jc w:val="left"/>
              <w:rPr>
                <w:sz w:val="20"/>
                <w:szCs w:val="20"/>
              </w:rPr>
            </w:pPr>
            <w:proofErr w:type="gramStart"/>
            <w:r w:rsidRPr="00DC7E7D">
              <w:rPr>
                <w:sz w:val="20"/>
                <w:szCs w:val="20"/>
              </w:rPr>
              <w:t>Вопросы</w:t>
            </w:r>
            <w:proofErr w:type="gramEnd"/>
            <w:r w:rsidRPr="00DC7E7D">
              <w:rPr>
                <w:sz w:val="20"/>
                <w:szCs w:val="20"/>
              </w:rPr>
              <w:t xml:space="preserve"> не относящиеся к деятельности Роскомнадзора</w:t>
            </w:r>
          </w:p>
        </w:tc>
        <w:tc>
          <w:tcPr>
            <w:tcW w:w="908" w:type="dxa"/>
          </w:tcPr>
          <w:p w:rsidR="00AD42F2" w:rsidRPr="00DC7E7D" w:rsidRDefault="00AD42F2" w:rsidP="00EA2351">
            <w:pPr>
              <w:jc w:val="left"/>
              <w:rPr>
                <w:sz w:val="20"/>
                <w:szCs w:val="20"/>
              </w:rPr>
            </w:pPr>
            <w:r w:rsidRPr="00DC7E7D">
              <w:rPr>
                <w:sz w:val="20"/>
                <w:szCs w:val="20"/>
              </w:rPr>
              <w:t>2</w:t>
            </w:r>
          </w:p>
        </w:tc>
      </w:tr>
      <w:tr w:rsidR="00AD42F2" w:rsidRPr="00090D0F" w:rsidTr="00EA2351">
        <w:tc>
          <w:tcPr>
            <w:tcW w:w="8986" w:type="dxa"/>
          </w:tcPr>
          <w:p w:rsidR="00AD42F2" w:rsidRPr="00DC7E7D" w:rsidRDefault="00AD42F2" w:rsidP="00EA2351">
            <w:pPr>
              <w:jc w:val="left"/>
              <w:rPr>
                <w:sz w:val="20"/>
                <w:szCs w:val="20"/>
              </w:rPr>
            </w:pPr>
            <w:r w:rsidRPr="00DC7E7D">
              <w:rPr>
                <w:sz w:val="20"/>
                <w:szCs w:val="20"/>
              </w:rPr>
              <w:t>Вопросы эксплуатации оборудования связи</w:t>
            </w:r>
          </w:p>
        </w:tc>
        <w:tc>
          <w:tcPr>
            <w:tcW w:w="908" w:type="dxa"/>
          </w:tcPr>
          <w:p w:rsidR="00AD42F2" w:rsidRPr="00DC7E7D" w:rsidRDefault="00AD42F2" w:rsidP="00EA2351">
            <w:pPr>
              <w:jc w:val="left"/>
              <w:rPr>
                <w:sz w:val="20"/>
                <w:szCs w:val="20"/>
              </w:rPr>
            </w:pPr>
            <w:r w:rsidRPr="00DC7E7D">
              <w:rPr>
                <w:sz w:val="20"/>
                <w:szCs w:val="20"/>
              </w:rPr>
              <w:t>1</w:t>
            </w:r>
          </w:p>
        </w:tc>
      </w:tr>
      <w:tr w:rsidR="00AD42F2" w:rsidRPr="00090D0F" w:rsidTr="00EA2351">
        <w:tc>
          <w:tcPr>
            <w:tcW w:w="8986" w:type="dxa"/>
          </w:tcPr>
          <w:p w:rsidR="00AD42F2" w:rsidRPr="00DC7E7D" w:rsidRDefault="00AD42F2" w:rsidP="00EA2351">
            <w:pPr>
              <w:jc w:val="left"/>
              <w:rPr>
                <w:sz w:val="20"/>
                <w:szCs w:val="20"/>
              </w:rPr>
            </w:pPr>
            <w:r w:rsidRPr="00DC7E7D">
              <w:rPr>
                <w:sz w:val="20"/>
                <w:szCs w:val="20"/>
              </w:rPr>
              <w:t>Вопросы организации деятельности сайтов (другие нарушения в социальных сетях, игровые серверах и сайтах и т.д.)</w:t>
            </w:r>
          </w:p>
        </w:tc>
        <w:tc>
          <w:tcPr>
            <w:tcW w:w="908" w:type="dxa"/>
          </w:tcPr>
          <w:p w:rsidR="00AD42F2" w:rsidRPr="00DC7E7D" w:rsidRDefault="00AD42F2" w:rsidP="00EA2351">
            <w:pPr>
              <w:jc w:val="left"/>
              <w:rPr>
                <w:sz w:val="20"/>
                <w:szCs w:val="20"/>
              </w:rPr>
            </w:pPr>
            <w:r>
              <w:rPr>
                <w:sz w:val="20"/>
                <w:szCs w:val="20"/>
              </w:rPr>
              <w:t>12</w:t>
            </w:r>
          </w:p>
        </w:tc>
      </w:tr>
      <w:tr w:rsidR="00AD42F2" w:rsidRPr="00DC7E7D" w:rsidTr="00EA2351">
        <w:tc>
          <w:tcPr>
            <w:tcW w:w="8986" w:type="dxa"/>
          </w:tcPr>
          <w:p w:rsidR="00AD42F2" w:rsidRPr="00DC7E7D" w:rsidRDefault="00AD42F2" w:rsidP="00EA2351">
            <w:pPr>
              <w:jc w:val="left"/>
              <w:rPr>
                <w:sz w:val="20"/>
                <w:szCs w:val="20"/>
              </w:rPr>
            </w:pPr>
            <w:r w:rsidRPr="00DC7E7D">
              <w:rPr>
                <w:sz w:val="20"/>
                <w:szCs w:val="20"/>
              </w:rPr>
              <w:t>Требование о разблокировке сайтов</w:t>
            </w:r>
          </w:p>
        </w:tc>
        <w:tc>
          <w:tcPr>
            <w:tcW w:w="908" w:type="dxa"/>
          </w:tcPr>
          <w:p w:rsidR="00AD42F2" w:rsidRPr="00DC7E7D" w:rsidRDefault="00AD42F2" w:rsidP="00EA2351">
            <w:pPr>
              <w:jc w:val="left"/>
              <w:rPr>
                <w:sz w:val="20"/>
                <w:szCs w:val="20"/>
              </w:rPr>
            </w:pPr>
            <w:r w:rsidRPr="00DC7E7D">
              <w:rPr>
                <w:sz w:val="20"/>
                <w:szCs w:val="20"/>
              </w:rPr>
              <w:t>1</w:t>
            </w:r>
            <w:r>
              <w:rPr>
                <w:sz w:val="20"/>
                <w:szCs w:val="20"/>
              </w:rPr>
              <w:t>0</w:t>
            </w:r>
          </w:p>
        </w:tc>
      </w:tr>
      <w:tr w:rsidR="00AD42F2" w:rsidRPr="00DC7E7D" w:rsidTr="00EA2351">
        <w:tc>
          <w:tcPr>
            <w:tcW w:w="8986" w:type="dxa"/>
          </w:tcPr>
          <w:p w:rsidR="00AD42F2" w:rsidRPr="00DC7E7D" w:rsidRDefault="00AD42F2" w:rsidP="00EA2351">
            <w:pPr>
              <w:jc w:val="left"/>
              <w:rPr>
                <w:sz w:val="20"/>
                <w:szCs w:val="20"/>
              </w:rPr>
            </w:pPr>
            <w:r w:rsidRPr="00DC7E7D">
              <w:rPr>
                <w:sz w:val="20"/>
                <w:szCs w:val="20"/>
              </w:rPr>
              <w:t>Отзыв обращения</w:t>
            </w:r>
          </w:p>
        </w:tc>
        <w:tc>
          <w:tcPr>
            <w:tcW w:w="908" w:type="dxa"/>
          </w:tcPr>
          <w:p w:rsidR="00AD42F2" w:rsidRPr="00DC7E7D" w:rsidRDefault="00AD42F2" w:rsidP="00EA2351">
            <w:pPr>
              <w:jc w:val="left"/>
              <w:rPr>
                <w:sz w:val="20"/>
                <w:szCs w:val="20"/>
              </w:rPr>
            </w:pPr>
            <w:r>
              <w:rPr>
                <w:sz w:val="20"/>
                <w:szCs w:val="20"/>
              </w:rPr>
              <w:t>2</w:t>
            </w:r>
          </w:p>
        </w:tc>
      </w:tr>
      <w:tr w:rsidR="00AD42F2" w:rsidRPr="00DC7E7D" w:rsidTr="00EA2351">
        <w:tc>
          <w:tcPr>
            <w:tcW w:w="8986" w:type="dxa"/>
          </w:tcPr>
          <w:p w:rsidR="00AD42F2" w:rsidRPr="00DC7E7D" w:rsidRDefault="00AD42F2" w:rsidP="00EA2351">
            <w:pPr>
              <w:jc w:val="left"/>
              <w:rPr>
                <w:b/>
                <w:sz w:val="20"/>
                <w:szCs w:val="20"/>
              </w:rPr>
            </w:pPr>
            <w:r w:rsidRPr="00DC7E7D">
              <w:rPr>
                <w:b/>
                <w:sz w:val="20"/>
                <w:szCs w:val="20"/>
              </w:rPr>
              <w:t>Итого</w:t>
            </w:r>
          </w:p>
        </w:tc>
        <w:tc>
          <w:tcPr>
            <w:tcW w:w="908" w:type="dxa"/>
          </w:tcPr>
          <w:p w:rsidR="00AD42F2" w:rsidRPr="00DC7E7D" w:rsidRDefault="00AD42F2" w:rsidP="00EA2351">
            <w:pPr>
              <w:jc w:val="left"/>
              <w:rPr>
                <w:b/>
                <w:sz w:val="20"/>
                <w:szCs w:val="20"/>
              </w:rPr>
            </w:pPr>
            <w:r>
              <w:rPr>
                <w:b/>
                <w:sz w:val="20"/>
                <w:szCs w:val="20"/>
              </w:rPr>
              <w:t>76</w:t>
            </w:r>
          </w:p>
        </w:tc>
      </w:tr>
    </w:tbl>
    <w:p w:rsidR="00AD42F2" w:rsidRPr="00AD42F2" w:rsidRDefault="00AD42F2" w:rsidP="00AD42F2">
      <w:pPr>
        <w:tabs>
          <w:tab w:val="left" w:pos="1178"/>
          <w:tab w:val="left" w:pos="9053"/>
        </w:tabs>
        <w:spacing w:line="240" w:lineRule="auto"/>
        <w:ind w:firstLine="567"/>
        <w:jc w:val="center"/>
        <w:rPr>
          <w:b/>
          <w:iCs/>
          <w:sz w:val="24"/>
          <w:szCs w:val="24"/>
        </w:rPr>
      </w:pPr>
      <w:r w:rsidRPr="00AD42F2">
        <w:rPr>
          <w:b/>
          <w:iCs/>
          <w:sz w:val="24"/>
          <w:szCs w:val="24"/>
        </w:rPr>
        <w:lastRenderedPageBreak/>
        <w:t>Сравнительный анализ поступивших обращений</w:t>
      </w:r>
    </w:p>
    <w:p w:rsidR="00DC036B" w:rsidRPr="00693C34" w:rsidRDefault="00DC036B" w:rsidP="00A57D58">
      <w:pPr>
        <w:tabs>
          <w:tab w:val="left" w:pos="1178"/>
          <w:tab w:val="left" w:pos="9053"/>
        </w:tabs>
        <w:spacing w:line="240" w:lineRule="auto"/>
        <w:ind w:firstLine="567"/>
        <w:rPr>
          <w:i/>
          <w:iCs/>
          <w:sz w:val="24"/>
          <w:szCs w:val="24"/>
        </w:rPr>
      </w:pPr>
      <w:r w:rsidRPr="00DC036B">
        <w:rPr>
          <w:i/>
          <w:iCs/>
          <w:noProof/>
          <w:sz w:val="24"/>
          <w:szCs w:val="24"/>
        </w:rPr>
        <w:drawing>
          <wp:inline distT="0" distB="0" distL="0" distR="0">
            <wp:extent cx="5486400" cy="3200400"/>
            <wp:effectExtent l="19050" t="0" r="19050" b="0"/>
            <wp:docPr id="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7D58" w:rsidRPr="00693C34" w:rsidRDefault="00A57D58" w:rsidP="00A57D58">
      <w:pPr>
        <w:autoSpaceDE w:val="0"/>
        <w:autoSpaceDN w:val="0"/>
        <w:adjustRightInd w:val="0"/>
        <w:spacing w:line="240" w:lineRule="auto"/>
        <w:ind w:firstLine="709"/>
        <w:rPr>
          <w:sz w:val="24"/>
          <w:szCs w:val="24"/>
          <w:highlight w:val="yellow"/>
        </w:rPr>
      </w:pPr>
    </w:p>
    <w:p w:rsidR="00A57D58" w:rsidRDefault="005707DA" w:rsidP="00A57D58">
      <w:pPr>
        <w:rPr>
          <w:b/>
          <w:i/>
          <w:sz w:val="24"/>
          <w:szCs w:val="24"/>
        </w:rPr>
      </w:pPr>
      <w:r>
        <w:rPr>
          <w:b/>
          <w:i/>
          <w:sz w:val="24"/>
          <w:szCs w:val="24"/>
        </w:rPr>
        <w:t xml:space="preserve">    </w:t>
      </w:r>
    </w:p>
    <w:p w:rsidR="00A57D58" w:rsidRPr="00693C34" w:rsidRDefault="00A57D58" w:rsidP="00A57D58">
      <w:pPr>
        <w:tabs>
          <w:tab w:val="left" w:pos="1178"/>
          <w:tab w:val="left" w:pos="9053"/>
        </w:tabs>
        <w:spacing w:line="240" w:lineRule="auto"/>
        <w:ind w:firstLine="567"/>
        <w:rPr>
          <w:sz w:val="24"/>
          <w:szCs w:val="24"/>
        </w:rPr>
      </w:pPr>
      <w:r w:rsidRPr="00693C34">
        <w:rPr>
          <w:i/>
          <w:iCs/>
          <w:sz w:val="24"/>
          <w:szCs w:val="24"/>
        </w:rPr>
        <w:noBreakHyphen/>
        <w:t> </w:t>
      </w:r>
      <w:r w:rsidRPr="00693C34">
        <w:rPr>
          <w:sz w:val="24"/>
          <w:szCs w:val="24"/>
        </w:rPr>
        <w:t xml:space="preserve">Средняя нагрузка на сотрудника – </w:t>
      </w:r>
      <w:r w:rsidR="00DC036B">
        <w:rPr>
          <w:sz w:val="24"/>
          <w:szCs w:val="24"/>
        </w:rPr>
        <w:t>19</w:t>
      </w:r>
      <w:r w:rsidR="000B0A27" w:rsidRPr="00693C34">
        <w:rPr>
          <w:sz w:val="24"/>
          <w:szCs w:val="24"/>
        </w:rPr>
        <w:t xml:space="preserve">  обращени</w:t>
      </w:r>
      <w:r w:rsidR="00DC036B">
        <w:rPr>
          <w:sz w:val="24"/>
          <w:szCs w:val="24"/>
        </w:rPr>
        <w:t>й</w:t>
      </w:r>
    </w:p>
    <w:p w:rsidR="00A57D58" w:rsidRPr="00693C34" w:rsidRDefault="00A57D58" w:rsidP="00A57D58">
      <w:pPr>
        <w:tabs>
          <w:tab w:val="left" w:pos="1178"/>
          <w:tab w:val="left" w:pos="9053"/>
        </w:tabs>
        <w:spacing w:line="240" w:lineRule="auto"/>
        <w:ind w:firstLine="567"/>
        <w:rPr>
          <w:sz w:val="24"/>
          <w:szCs w:val="24"/>
        </w:rPr>
      </w:pPr>
      <w:r w:rsidRPr="00693C34">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693C34" w:rsidRDefault="00A57D58" w:rsidP="00A57D58">
      <w:pPr>
        <w:tabs>
          <w:tab w:val="left" w:pos="1178"/>
          <w:tab w:val="left" w:pos="9053"/>
        </w:tabs>
        <w:spacing w:line="240" w:lineRule="auto"/>
        <w:ind w:firstLine="567"/>
        <w:rPr>
          <w:sz w:val="24"/>
          <w:szCs w:val="24"/>
        </w:rPr>
      </w:pPr>
      <w:r w:rsidRPr="00693C34">
        <w:rPr>
          <w:sz w:val="24"/>
          <w:szCs w:val="24"/>
        </w:rPr>
        <w:t>Предложения по повышению эффективности исполнения полномочия отсутствуют.</w:t>
      </w:r>
    </w:p>
    <w:p w:rsidR="00A57D58" w:rsidRPr="00693C34" w:rsidRDefault="00A57D58" w:rsidP="00A57D58">
      <w:pPr>
        <w:tabs>
          <w:tab w:val="left" w:pos="1178"/>
          <w:tab w:val="left" w:pos="9053"/>
        </w:tabs>
        <w:spacing w:line="240" w:lineRule="auto"/>
        <w:ind w:firstLine="567"/>
        <w:rPr>
          <w:b/>
          <w:bCs/>
          <w:i/>
          <w:iCs/>
          <w:sz w:val="24"/>
          <w:szCs w:val="24"/>
        </w:rPr>
      </w:pPr>
      <w:r w:rsidRPr="00693C34">
        <w:rPr>
          <w:b/>
          <w:bCs/>
          <w:i/>
          <w:iCs/>
          <w:sz w:val="24"/>
          <w:szCs w:val="24"/>
        </w:rPr>
        <w:t>Сведения по исполнению полномочия разрешительной и регистрационной деятельности, деятельности по работе с обращениями:</w:t>
      </w:r>
    </w:p>
    <w:p w:rsidR="00A57D58" w:rsidRPr="00693C34" w:rsidRDefault="00A57D58" w:rsidP="00A57D58">
      <w:pPr>
        <w:tabs>
          <w:tab w:val="left" w:pos="1178"/>
          <w:tab w:val="left" w:pos="9053"/>
        </w:tabs>
        <w:spacing w:line="240" w:lineRule="auto"/>
        <w:ind w:firstLine="567"/>
        <w:rPr>
          <w:color w:val="00808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1559"/>
        <w:gridCol w:w="1559"/>
      </w:tblGrid>
      <w:tr w:rsidR="00A57D58" w:rsidRPr="00D53215" w:rsidTr="005707DA">
        <w:tc>
          <w:tcPr>
            <w:tcW w:w="6804" w:type="dxa"/>
            <w:tcBorders>
              <w:top w:val="single" w:sz="4" w:space="0" w:color="auto"/>
              <w:left w:val="single" w:sz="4" w:space="0" w:color="auto"/>
              <w:bottom w:val="single" w:sz="4" w:space="0" w:color="auto"/>
              <w:right w:val="single" w:sz="4" w:space="0" w:color="auto"/>
            </w:tcBorders>
            <w:hideMark/>
          </w:tcPr>
          <w:p w:rsidR="00A57D58" w:rsidRPr="00693C34" w:rsidRDefault="00A57D58" w:rsidP="00621CB2">
            <w:pPr>
              <w:tabs>
                <w:tab w:val="left" w:pos="1178"/>
                <w:tab w:val="left" w:pos="9053"/>
              </w:tabs>
              <w:spacing w:line="240" w:lineRule="auto"/>
              <w:ind w:firstLine="567"/>
              <w:rPr>
                <w:b/>
                <w:sz w:val="20"/>
                <w:szCs w:val="20"/>
              </w:rPr>
            </w:pPr>
            <w:r w:rsidRPr="00693C34">
              <w:rPr>
                <w:b/>
                <w:sz w:val="20"/>
                <w:szCs w:val="20"/>
              </w:rPr>
              <w:t>Показатель (для каждой сферы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7D58" w:rsidRPr="00693C34" w:rsidRDefault="00A57D58" w:rsidP="00621CB2">
            <w:pPr>
              <w:tabs>
                <w:tab w:val="left" w:pos="1178"/>
                <w:tab w:val="left" w:pos="9053"/>
              </w:tabs>
              <w:spacing w:line="240" w:lineRule="auto"/>
              <w:jc w:val="center"/>
              <w:rPr>
                <w:b/>
                <w:sz w:val="20"/>
                <w:szCs w:val="20"/>
              </w:rPr>
            </w:pPr>
            <w:r w:rsidRPr="00693C34">
              <w:rPr>
                <w:b/>
                <w:sz w:val="20"/>
                <w:szCs w:val="20"/>
              </w:rPr>
              <w:t>На конец отчетного периода прошлого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7D58" w:rsidRPr="00693C34" w:rsidRDefault="00A57D58" w:rsidP="00621CB2">
            <w:pPr>
              <w:tabs>
                <w:tab w:val="left" w:pos="1178"/>
                <w:tab w:val="left" w:pos="9053"/>
              </w:tabs>
              <w:spacing w:line="240" w:lineRule="auto"/>
              <w:jc w:val="center"/>
              <w:rPr>
                <w:b/>
                <w:sz w:val="20"/>
                <w:szCs w:val="20"/>
              </w:rPr>
            </w:pPr>
            <w:r w:rsidRPr="00693C34">
              <w:rPr>
                <w:b/>
                <w:sz w:val="20"/>
                <w:szCs w:val="20"/>
              </w:rPr>
              <w:t>На конец отчетного периода текущего года</w:t>
            </w:r>
          </w:p>
        </w:tc>
      </w:tr>
      <w:tr w:rsidR="000B0A27" w:rsidRPr="00693C34" w:rsidTr="005707DA">
        <w:tc>
          <w:tcPr>
            <w:tcW w:w="6804" w:type="dxa"/>
            <w:tcBorders>
              <w:top w:val="single" w:sz="4" w:space="0" w:color="auto"/>
              <w:left w:val="single" w:sz="4" w:space="0" w:color="auto"/>
              <w:bottom w:val="single" w:sz="4" w:space="0" w:color="auto"/>
              <w:right w:val="single" w:sz="4" w:space="0" w:color="auto"/>
            </w:tcBorders>
            <w:hideMark/>
          </w:tcPr>
          <w:p w:rsidR="000B0A27" w:rsidRPr="00693C34" w:rsidRDefault="000B0A27" w:rsidP="00621CB2">
            <w:pPr>
              <w:tabs>
                <w:tab w:val="left" w:pos="1178"/>
                <w:tab w:val="left" w:pos="9053"/>
              </w:tabs>
              <w:spacing w:line="240" w:lineRule="auto"/>
              <w:ind w:firstLine="567"/>
              <w:rPr>
                <w:sz w:val="20"/>
                <w:szCs w:val="20"/>
              </w:rPr>
            </w:pPr>
            <w:r w:rsidRPr="00693C34">
              <w:rPr>
                <w:sz w:val="20"/>
                <w:szCs w:val="20"/>
              </w:rPr>
              <w:t>Доля обращений граждан, ответы на которые даны с нарушениями требований  Российской Федерации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960FCC" w:rsidRDefault="000B0A27" w:rsidP="009E7500">
            <w:pPr>
              <w:tabs>
                <w:tab w:val="left" w:pos="1178"/>
                <w:tab w:val="left" w:pos="9053"/>
              </w:tabs>
              <w:spacing w:line="240" w:lineRule="auto"/>
              <w:ind w:firstLine="567"/>
              <w:rPr>
                <w:sz w:val="20"/>
                <w:szCs w:val="20"/>
              </w:rPr>
            </w:pPr>
            <w:r w:rsidRPr="00960FCC">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693C34" w:rsidRDefault="000B0A27" w:rsidP="009E7500">
            <w:pPr>
              <w:tabs>
                <w:tab w:val="left" w:pos="1178"/>
                <w:tab w:val="left" w:pos="9053"/>
              </w:tabs>
              <w:spacing w:line="240" w:lineRule="auto"/>
              <w:ind w:firstLine="567"/>
              <w:rPr>
                <w:sz w:val="20"/>
                <w:szCs w:val="20"/>
              </w:rPr>
            </w:pPr>
            <w:r>
              <w:rPr>
                <w:sz w:val="20"/>
                <w:szCs w:val="20"/>
              </w:rPr>
              <w:t>0</w:t>
            </w:r>
          </w:p>
        </w:tc>
      </w:tr>
      <w:tr w:rsidR="000B0A27" w:rsidRPr="00693C34" w:rsidTr="005707DA">
        <w:tc>
          <w:tcPr>
            <w:tcW w:w="6804" w:type="dxa"/>
            <w:tcBorders>
              <w:top w:val="single" w:sz="4" w:space="0" w:color="auto"/>
              <w:left w:val="single" w:sz="4" w:space="0" w:color="auto"/>
              <w:bottom w:val="single" w:sz="4" w:space="0" w:color="auto"/>
              <w:right w:val="single" w:sz="4" w:space="0" w:color="auto"/>
            </w:tcBorders>
            <w:hideMark/>
          </w:tcPr>
          <w:p w:rsidR="000B0A27" w:rsidRPr="00693C34" w:rsidRDefault="000B0A27" w:rsidP="00621CB2">
            <w:pPr>
              <w:tabs>
                <w:tab w:val="left" w:pos="1178"/>
                <w:tab w:val="left" w:pos="9053"/>
              </w:tabs>
              <w:spacing w:line="240" w:lineRule="auto"/>
              <w:ind w:firstLine="567"/>
              <w:rPr>
                <w:sz w:val="20"/>
                <w:szCs w:val="20"/>
              </w:rPr>
            </w:pPr>
            <w:r w:rsidRPr="00693C34">
              <w:rPr>
                <w:sz w:val="20"/>
                <w:szCs w:val="20"/>
              </w:rPr>
              <w:t>доля обращений граждан, ответы на которые даны с нарушениями требований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960FCC" w:rsidRDefault="000B0A27" w:rsidP="009E7500">
            <w:pPr>
              <w:tabs>
                <w:tab w:val="left" w:pos="1178"/>
                <w:tab w:val="left" w:pos="9053"/>
              </w:tabs>
              <w:spacing w:line="240" w:lineRule="auto"/>
              <w:ind w:firstLine="567"/>
              <w:rPr>
                <w:sz w:val="20"/>
                <w:szCs w:val="20"/>
              </w:rPr>
            </w:pPr>
            <w:r w:rsidRPr="00960FCC">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693C34" w:rsidRDefault="000B0A27" w:rsidP="009E7500">
            <w:pPr>
              <w:tabs>
                <w:tab w:val="left" w:pos="1178"/>
                <w:tab w:val="left" w:pos="9053"/>
              </w:tabs>
              <w:spacing w:line="240" w:lineRule="auto"/>
              <w:ind w:firstLine="567"/>
              <w:rPr>
                <w:sz w:val="20"/>
                <w:szCs w:val="20"/>
              </w:rPr>
            </w:pPr>
            <w:r>
              <w:rPr>
                <w:sz w:val="20"/>
                <w:szCs w:val="20"/>
              </w:rPr>
              <w:t>0</w:t>
            </w:r>
          </w:p>
        </w:tc>
      </w:tr>
      <w:tr w:rsidR="00DC036B" w:rsidRPr="00693C34" w:rsidTr="005707DA">
        <w:trPr>
          <w:trHeight w:val="64"/>
        </w:trPr>
        <w:tc>
          <w:tcPr>
            <w:tcW w:w="6804" w:type="dxa"/>
            <w:tcBorders>
              <w:top w:val="single" w:sz="4" w:space="0" w:color="auto"/>
              <w:left w:val="single" w:sz="4" w:space="0" w:color="auto"/>
              <w:bottom w:val="single" w:sz="4" w:space="0" w:color="auto"/>
              <w:right w:val="single" w:sz="4" w:space="0" w:color="auto"/>
            </w:tcBorders>
            <w:hideMark/>
          </w:tcPr>
          <w:p w:rsidR="00DC036B" w:rsidRPr="00693C34" w:rsidRDefault="00DC036B" w:rsidP="00621CB2">
            <w:pPr>
              <w:tabs>
                <w:tab w:val="left" w:pos="1178"/>
                <w:tab w:val="left" w:pos="9053"/>
              </w:tabs>
              <w:spacing w:line="240" w:lineRule="auto"/>
              <w:ind w:firstLine="567"/>
              <w:rPr>
                <w:sz w:val="20"/>
                <w:szCs w:val="20"/>
              </w:rPr>
            </w:pPr>
            <w:r w:rsidRPr="00693C34">
              <w:rPr>
                <w:sz w:val="20"/>
                <w:szCs w:val="20"/>
              </w:rPr>
              <w:t>количество обращений граждан в сфере деятельности в отчетном периоде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36B" w:rsidRPr="009D56DF" w:rsidRDefault="00DC036B" w:rsidP="000B3B38">
            <w:pPr>
              <w:tabs>
                <w:tab w:val="left" w:pos="1178"/>
                <w:tab w:val="left" w:pos="9053"/>
              </w:tabs>
              <w:spacing w:line="240" w:lineRule="auto"/>
              <w:ind w:firstLine="567"/>
              <w:rPr>
                <w:sz w:val="20"/>
                <w:szCs w:val="20"/>
              </w:rPr>
            </w:pPr>
            <w:r w:rsidRPr="009D56DF">
              <w:rPr>
                <w:sz w:val="20"/>
                <w:szCs w:val="20"/>
                <w:lang w:val="en-US"/>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36B" w:rsidRPr="009D56DF" w:rsidRDefault="00DC036B" w:rsidP="000B3B38">
            <w:pPr>
              <w:tabs>
                <w:tab w:val="left" w:pos="1178"/>
                <w:tab w:val="left" w:pos="9053"/>
              </w:tabs>
              <w:spacing w:line="240" w:lineRule="auto"/>
              <w:ind w:firstLine="567"/>
              <w:rPr>
                <w:sz w:val="20"/>
                <w:szCs w:val="20"/>
              </w:rPr>
            </w:pPr>
            <w:r w:rsidRPr="009D56DF">
              <w:rPr>
                <w:sz w:val="20"/>
                <w:szCs w:val="20"/>
              </w:rPr>
              <w:t>76</w:t>
            </w:r>
          </w:p>
        </w:tc>
      </w:tr>
      <w:tr w:rsidR="00DC036B" w:rsidRPr="00693C34" w:rsidTr="005707DA">
        <w:tc>
          <w:tcPr>
            <w:tcW w:w="6804" w:type="dxa"/>
            <w:tcBorders>
              <w:top w:val="single" w:sz="4" w:space="0" w:color="auto"/>
              <w:left w:val="single" w:sz="4" w:space="0" w:color="auto"/>
              <w:bottom w:val="single" w:sz="4" w:space="0" w:color="auto"/>
              <w:right w:val="single" w:sz="4" w:space="0" w:color="auto"/>
            </w:tcBorders>
            <w:hideMark/>
          </w:tcPr>
          <w:p w:rsidR="00DC036B" w:rsidRPr="00693C34" w:rsidRDefault="00DC036B" w:rsidP="00621CB2">
            <w:pPr>
              <w:tabs>
                <w:tab w:val="left" w:pos="1178"/>
                <w:tab w:val="left" w:pos="9053"/>
              </w:tabs>
              <w:spacing w:line="240" w:lineRule="auto"/>
              <w:ind w:firstLine="567"/>
              <w:rPr>
                <w:sz w:val="20"/>
                <w:szCs w:val="20"/>
              </w:rPr>
            </w:pPr>
            <w:r w:rsidRPr="00693C34">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36B" w:rsidRPr="009D56DF" w:rsidRDefault="00DC036B" w:rsidP="000B3B38">
            <w:pPr>
              <w:tabs>
                <w:tab w:val="left" w:pos="1178"/>
                <w:tab w:val="left" w:pos="9053"/>
              </w:tabs>
              <w:spacing w:line="240" w:lineRule="auto"/>
              <w:ind w:firstLine="567"/>
              <w:rPr>
                <w:sz w:val="20"/>
                <w:szCs w:val="20"/>
              </w:rPr>
            </w:pPr>
            <w:r w:rsidRPr="009D56DF">
              <w:rPr>
                <w:sz w:val="20"/>
                <w:szCs w:val="20"/>
              </w:rPr>
              <w:t>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36B" w:rsidRPr="009D56DF" w:rsidRDefault="00DC036B" w:rsidP="000B3B38">
            <w:pPr>
              <w:tabs>
                <w:tab w:val="left" w:pos="1178"/>
                <w:tab w:val="left" w:pos="9053"/>
              </w:tabs>
              <w:spacing w:line="240" w:lineRule="auto"/>
              <w:ind w:firstLine="567"/>
              <w:rPr>
                <w:sz w:val="20"/>
                <w:szCs w:val="20"/>
              </w:rPr>
            </w:pPr>
            <w:r w:rsidRPr="009D56DF">
              <w:rPr>
                <w:sz w:val="20"/>
                <w:szCs w:val="20"/>
              </w:rPr>
              <w:t>19</w:t>
            </w:r>
          </w:p>
        </w:tc>
      </w:tr>
    </w:tbl>
    <w:p w:rsidR="00A57D58" w:rsidRPr="00693C34" w:rsidRDefault="00A57D58" w:rsidP="00A57D58">
      <w:pPr>
        <w:tabs>
          <w:tab w:val="left" w:pos="1178"/>
          <w:tab w:val="left" w:pos="9053"/>
        </w:tabs>
        <w:spacing w:line="240" w:lineRule="auto"/>
        <w:ind w:firstLine="567"/>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FC7A8C" w:rsidRPr="007322ED" w:rsidRDefault="00FC7A8C" w:rsidP="00BB0E34">
      <w:pPr>
        <w:pStyle w:val="afa"/>
        <w:numPr>
          <w:ilvl w:val="0"/>
          <w:numId w:val="3"/>
        </w:numPr>
        <w:tabs>
          <w:tab w:val="left" w:pos="1178"/>
          <w:tab w:val="left" w:pos="9053"/>
        </w:tabs>
        <w:spacing w:line="240" w:lineRule="auto"/>
        <w:jc w:val="center"/>
        <w:rPr>
          <w:b/>
          <w:bCs/>
          <w:color w:val="000000"/>
          <w:sz w:val="28"/>
          <w:szCs w:val="28"/>
        </w:rPr>
      </w:pPr>
      <w:r w:rsidRPr="007322ED">
        <w:rPr>
          <w:b/>
          <w:bCs/>
          <w:color w:val="000000"/>
          <w:sz w:val="28"/>
          <w:szCs w:val="28"/>
        </w:rPr>
        <w:lastRenderedPageBreak/>
        <w:t xml:space="preserve">Сведения о выполнении полномочий в сфере </w:t>
      </w:r>
    </w:p>
    <w:p w:rsidR="00FC7A8C" w:rsidRDefault="00FC7A8C" w:rsidP="00FC7A8C">
      <w:pPr>
        <w:tabs>
          <w:tab w:val="left" w:pos="1178"/>
          <w:tab w:val="left" w:pos="9053"/>
        </w:tabs>
        <w:spacing w:line="240" w:lineRule="auto"/>
        <w:ind w:firstLine="567"/>
        <w:jc w:val="center"/>
        <w:rPr>
          <w:b/>
          <w:bCs/>
          <w:color w:val="000000"/>
          <w:sz w:val="28"/>
          <w:szCs w:val="28"/>
        </w:rPr>
      </w:pPr>
      <w:r>
        <w:rPr>
          <w:b/>
          <w:bCs/>
          <w:color w:val="000000"/>
          <w:sz w:val="28"/>
          <w:szCs w:val="28"/>
        </w:rPr>
        <w:t>массовых коммуникаций.</w:t>
      </w:r>
    </w:p>
    <w:p w:rsidR="00FC7A8C" w:rsidRPr="00D03BB9" w:rsidRDefault="00FC7A8C" w:rsidP="00FC7A8C">
      <w:pPr>
        <w:spacing w:line="240" w:lineRule="auto"/>
        <w:ind w:firstLine="567"/>
        <w:rPr>
          <w:sz w:val="24"/>
          <w:szCs w:val="24"/>
        </w:rPr>
      </w:pPr>
      <w:r w:rsidRPr="00D03BB9">
        <w:rPr>
          <w:sz w:val="24"/>
          <w:szCs w:val="24"/>
        </w:rPr>
        <w:t xml:space="preserve">Количество сотрудников отдела </w:t>
      </w:r>
      <w:r>
        <w:rPr>
          <w:sz w:val="24"/>
          <w:szCs w:val="24"/>
        </w:rPr>
        <w:t xml:space="preserve">по защите прав субъектов персональных данных, надзора в сфере массовых коммуникаций и информационных технологий, в чьи полномочия входит осуществление </w:t>
      </w:r>
      <w:r w:rsidRPr="00D03BB9">
        <w:rPr>
          <w:sz w:val="24"/>
          <w:szCs w:val="24"/>
        </w:rPr>
        <w:t xml:space="preserve">контроля и надзора в сфере </w:t>
      </w:r>
      <w:r w:rsidRPr="00D03BB9">
        <w:rPr>
          <w:color w:val="000000"/>
          <w:sz w:val="24"/>
          <w:szCs w:val="24"/>
        </w:rPr>
        <w:t>массовых коммуникаций</w:t>
      </w:r>
      <w:r w:rsidRPr="00410345">
        <w:rPr>
          <w:color w:val="000000"/>
          <w:sz w:val="24"/>
          <w:szCs w:val="24"/>
        </w:rPr>
        <w:t xml:space="preserve"> </w:t>
      </w:r>
      <w:r w:rsidRPr="00D03BB9">
        <w:rPr>
          <w:sz w:val="24"/>
          <w:szCs w:val="24"/>
        </w:rPr>
        <w:t>на 3</w:t>
      </w:r>
      <w:r w:rsidR="00AD42F2">
        <w:rPr>
          <w:sz w:val="24"/>
          <w:szCs w:val="24"/>
        </w:rPr>
        <w:t>0</w:t>
      </w:r>
      <w:r w:rsidRPr="00D03BB9">
        <w:rPr>
          <w:sz w:val="24"/>
          <w:szCs w:val="24"/>
        </w:rPr>
        <w:t>.</w:t>
      </w:r>
      <w:r w:rsidR="00CF6D13">
        <w:rPr>
          <w:sz w:val="24"/>
          <w:szCs w:val="24"/>
        </w:rPr>
        <w:t>0</w:t>
      </w:r>
      <w:r w:rsidR="00AD42F2">
        <w:rPr>
          <w:sz w:val="24"/>
          <w:szCs w:val="24"/>
        </w:rPr>
        <w:t>6</w:t>
      </w:r>
      <w:r w:rsidRPr="00D03BB9">
        <w:rPr>
          <w:sz w:val="24"/>
          <w:szCs w:val="24"/>
        </w:rPr>
        <w:t>.201</w:t>
      </w:r>
      <w:r w:rsidR="00CF6D13">
        <w:rPr>
          <w:sz w:val="24"/>
          <w:szCs w:val="24"/>
        </w:rPr>
        <w:t>7</w:t>
      </w:r>
      <w:r w:rsidRPr="00D03BB9">
        <w:rPr>
          <w:sz w:val="24"/>
          <w:szCs w:val="24"/>
        </w:rPr>
        <w:t xml:space="preserve"> года– </w:t>
      </w:r>
      <w:r>
        <w:rPr>
          <w:sz w:val="24"/>
          <w:szCs w:val="24"/>
        </w:rPr>
        <w:t>4</w:t>
      </w:r>
      <w:r w:rsidRPr="003F1388">
        <w:rPr>
          <w:sz w:val="24"/>
          <w:szCs w:val="24"/>
        </w:rPr>
        <w:t xml:space="preserve"> человека</w:t>
      </w:r>
      <w:r w:rsidRPr="00D03BB9">
        <w:rPr>
          <w:sz w:val="24"/>
          <w:szCs w:val="24"/>
        </w:rPr>
        <w:t>.</w:t>
      </w:r>
    </w:p>
    <w:p w:rsidR="00FC7A8C" w:rsidRPr="00D03BB9" w:rsidRDefault="00FC7A8C" w:rsidP="00FC7A8C">
      <w:pPr>
        <w:spacing w:line="240" w:lineRule="auto"/>
        <w:jc w:val="center"/>
        <w:rPr>
          <w:b/>
          <w:bCs/>
          <w:i/>
          <w:iCs/>
          <w:color w:val="FF0000"/>
          <w:sz w:val="24"/>
          <w:szCs w:val="24"/>
        </w:rPr>
      </w:pPr>
    </w:p>
    <w:p w:rsidR="00FC7A8C" w:rsidRPr="00D03BB9" w:rsidRDefault="00FC7A8C" w:rsidP="00FC7A8C">
      <w:pPr>
        <w:spacing w:line="240" w:lineRule="auto"/>
        <w:jc w:val="center"/>
        <w:rPr>
          <w:b/>
          <w:bCs/>
          <w:i/>
          <w:iCs/>
          <w:sz w:val="24"/>
          <w:szCs w:val="24"/>
        </w:rPr>
      </w:pPr>
      <w:r w:rsidRPr="00D03BB9">
        <w:rPr>
          <w:b/>
          <w:bCs/>
          <w:i/>
          <w:iCs/>
          <w:sz w:val="24"/>
          <w:szCs w:val="24"/>
        </w:rPr>
        <w:t>Объекты надзора</w:t>
      </w:r>
      <w:r>
        <w:rPr>
          <w:b/>
          <w:bCs/>
          <w:i/>
          <w:iCs/>
          <w:sz w:val="24"/>
          <w:szCs w:val="24"/>
        </w:rPr>
        <w:t xml:space="preserve"> </w:t>
      </w:r>
      <w:r w:rsidRPr="00D03BB9">
        <w:rPr>
          <w:b/>
          <w:i/>
          <w:color w:val="000000"/>
          <w:sz w:val="24"/>
          <w:szCs w:val="24"/>
        </w:rPr>
        <w:t>в сфере массовых коммуникаций</w:t>
      </w:r>
    </w:p>
    <w:p w:rsidR="00FC7A8C" w:rsidRPr="00D03BB9" w:rsidRDefault="00FC7A8C" w:rsidP="00FC7A8C">
      <w:pPr>
        <w:spacing w:line="240" w:lineRule="auto"/>
        <w:jc w:val="center"/>
        <w:rPr>
          <w:i/>
          <w:color w:val="000000"/>
          <w:sz w:val="24"/>
          <w:szCs w:val="24"/>
        </w:rPr>
      </w:pPr>
      <w:r w:rsidRPr="00D03BB9">
        <w:rPr>
          <w:i/>
          <w:color w:val="000000"/>
          <w:sz w:val="24"/>
          <w:szCs w:val="24"/>
        </w:rPr>
        <w:t xml:space="preserve"> (по состоянию на 3</w:t>
      </w:r>
      <w:r w:rsidR="00AD42F2">
        <w:rPr>
          <w:i/>
          <w:color w:val="000000"/>
          <w:sz w:val="24"/>
          <w:szCs w:val="24"/>
        </w:rPr>
        <w:t>0</w:t>
      </w:r>
      <w:r w:rsidRPr="00D03BB9">
        <w:rPr>
          <w:i/>
          <w:color w:val="000000"/>
          <w:sz w:val="24"/>
          <w:szCs w:val="24"/>
        </w:rPr>
        <w:t>.</w:t>
      </w:r>
      <w:r w:rsidR="00CF6D13">
        <w:rPr>
          <w:i/>
          <w:color w:val="000000"/>
          <w:sz w:val="24"/>
          <w:szCs w:val="24"/>
        </w:rPr>
        <w:t>0</w:t>
      </w:r>
      <w:r w:rsidR="00AD42F2">
        <w:rPr>
          <w:i/>
          <w:color w:val="000000"/>
          <w:sz w:val="24"/>
          <w:szCs w:val="24"/>
        </w:rPr>
        <w:t>6</w:t>
      </w:r>
      <w:r w:rsidRPr="00D03BB9">
        <w:rPr>
          <w:i/>
          <w:color w:val="000000"/>
          <w:sz w:val="24"/>
          <w:szCs w:val="24"/>
        </w:rPr>
        <w:t>.201</w:t>
      </w:r>
      <w:r w:rsidR="00CF6D13">
        <w:rPr>
          <w:i/>
          <w:color w:val="000000"/>
          <w:sz w:val="24"/>
          <w:szCs w:val="24"/>
        </w:rPr>
        <w:t>6</w:t>
      </w:r>
      <w:r w:rsidRPr="00D03BB9">
        <w:rPr>
          <w:i/>
          <w:color w:val="000000"/>
          <w:sz w:val="24"/>
          <w:szCs w:val="24"/>
        </w:rPr>
        <w:t xml:space="preserve"> и </w:t>
      </w:r>
      <w:r w:rsidR="00262143">
        <w:rPr>
          <w:i/>
          <w:color w:val="000000"/>
          <w:sz w:val="24"/>
          <w:szCs w:val="24"/>
        </w:rPr>
        <w:t>3</w:t>
      </w:r>
      <w:r w:rsidR="00AD42F2">
        <w:rPr>
          <w:i/>
          <w:color w:val="000000"/>
          <w:sz w:val="24"/>
          <w:szCs w:val="24"/>
        </w:rPr>
        <w:t>0</w:t>
      </w:r>
      <w:r w:rsidRPr="00D03BB9">
        <w:rPr>
          <w:i/>
          <w:color w:val="000000"/>
          <w:sz w:val="24"/>
          <w:szCs w:val="24"/>
        </w:rPr>
        <w:t>.</w:t>
      </w:r>
      <w:r w:rsidR="00CF6D13">
        <w:rPr>
          <w:i/>
          <w:color w:val="000000"/>
          <w:sz w:val="24"/>
          <w:szCs w:val="24"/>
        </w:rPr>
        <w:t>0</w:t>
      </w:r>
      <w:r w:rsidR="00AD42F2">
        <w:rPr>
          <w:i/>
          <w:color w:val="000000"/>
          <w:sz w:val="24"/>
          <w:szCs w:val="24"/>
        </w:rPr>
        <w:t>6</w:t>
      </w:r>
      <w:r w:rsidRPr="00D03BB9">
        <w:rPr>
          <w:i/>
          <w:color w:val="000000"/>
          <w:sz w:val="24"/>
          <w:szCs w:val="24"/>
        </w:rPr>
        <w:t>.201</w:t>
      </w:r>
      <w:r w:rsidR="00CF6D13">
        <w:rPr>
          <w:i/>
          <w:color w:val="000000"/>
          <w:sz w:val="24"/>
          <w:szCs w:val="24"/>
        </w:rPr>
        <w:t>7</w:t>
      </w:r>
      <w:r w:rsidRPr="00D03BB9">
        <w:rPr>
          <w:i/>
          <w:color w:val="000000"/>
          <w:sz w:val="24"/>
          <w:szCs w:val="24"/>
        </w:rPr>
        <w:t>)</w:t>
      </w:r>
    </w:p>
    <w:tbl>
      <w:tblPr>
        <w:tblW w:w="9781" w:type="dxa"/>
        <w:tblInd w:w="108" w:type="dxa"/>
        <w:tblLook w:val="04A0"/>
      </w:tblPr>
      <w:tblGrid>
        <w:gridCol w:w="520"/>
        <w:gridCol w:w="6001"/>
        <w:gridCol w:w="992"/>
        <w:gridCol w:w="1134"/>
        <w:gridCol w:w="1134"/>
      </w:tblGrid>
      <w:tr w:rsidR="00FC7A8C" w:rsidTr="00FC7A8C">
        <w:trPr>
          <w:trHeight w:val="607"/>
          <w:tblHeader/>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 xml:space="preserve">№ </w:t>
            </w:r>
            <w:proofErr w:type="spellStart"/>
            <w:proofErr w:type="gramStart"/>
            <w:r w:rsidRPr="00D03BB9">
              <w:rPr>
                <w:b/>
                <w:bCs/>
                <w:color w:val="000000"/>
                <w:sz w:val="20"/>
                <w:szCs w:val="20"/>
              </w:rPr>
              <w:t>п</w:t>
            </w:r>
            <w:proofErr w:type="spellEnd"/>
            <w:proofErr w:type="gramEnd"/>
            <w:r w:rsidRPr="00D03BB9">
              <w:rPr>
                <w:b/>
                <w:bCs/>
                <w:color w:val="000000"/>
                <w:sz w:val="20"/>
                <w:szCs w:val="20"/>
              </w:rPr>
              <w:t>/</w:t>
            </w:r>
            <w:proofErr w:type="spellStart"/>
            <w:r w:rsidRPr="00D03BB9">
              <w:rPr>
                <w:b/>
                <w:bCs/>
                <w:color w:val="000000"/>
                <w:sz w:val="20"/>
                <w:szCs w:val="20"/>
              </w:rPr>
              <w:t>п</w:t>
            </w:r>
            <w:proofErr w:type="spellEnd"/>
          </w:p>
        </w:tc>
        <w:tc>
          <w:tcPr>
            <w:tcW w:w="6001"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Тип</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Всего</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7A8C" w:rsidRPr="00D03BB9" w:rsidRDefault="00FC7A8C" w:rsidP="00CF6D13">
            <w:pPr>
              <w:spacing w:line="240" w:lineRule="auto"/>
              <w:ind w:left="113" w:right="113"/>
              <w:jc w:val="center"/>
              <w:rPr>
                <w:b/>
                <w:bCs/>
                <w:color w:val="000000"/>
                <w:sz w:val="20"/>
                <w:szCs w:val="20"/>
              </w:rPr>
            </w:pPr>
            <w:r w:rsidRPr="00D03BB9">
              <w:rPr>
                <w:b/>
                <w:bCs/>
                <w:color w:val="000000"/>
                <w:sz w:val="20"/>
                <w:szCs w:val="20"/>
              </w:rPr>
              <w:t>201</w:t>
            </w:r>
            <w:r w:rsidR="00CF6D13">
              <w:rPr>
                <w:b/>
                <w:bCs/>
                <w:color w:val="000000"/>
                <w:sz w:val="20"/>
                <w:szCs w:val="20"/>
              </w:rPr>
              <w:t>7</w:t>
            </w:r>
            <w:r w:rsidRPr="00D03BB9">
              <w:rPr>
                <w:b/>
                <w:bCs/>
                <w:color w:val="000000"/>
                <w:sz w:val="20"/>
                <w:szCs w:val="20"/>
              </w:rPr>
              <w:t xml:space="preserve"> к 201</w:t>
            </w:r>
            <w:r w:rsidR="00CF6D13">
              <w:rPr>
                <w:b/>
                <w:bCs/>
                <w:color w:val="000000"/>
                <w:sz w:val="20"/>
                <w:szCs w:val="20"/>
              </w:rPr>
              <w:t>6</w:t>
            </w:r>
            <w:r w:rsidRPr="00D03BB9">
              <w:rPr>
                <w:b/>
                <w:bCs/>
                <w:color w:val="000000"/>
                <w:sz w:val="20"/>
                <w:szCs w:val="20"/>
              </w:rPr>
              <w:t xml:space="preserve"> </w:t>
            </w:r>
          </w:p>
        </w:tc>
      </w:tr>
      <w:tr w:rsidR="00FC7A8C" w:rsidTr="00FC7A8C">
        <w:trPr>
          <w:trHeight w:val="32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6001"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D03BB9" w:rsidRDefault="00FC7A8C" w:rsidP="00CF6D13">
            <w:pPr>
              <w:jc w:val="center"/>
              <w:rPr>
                <w:b/>
                <w:bCs/>
                <w:color w:val="000000"/>
                <w:sz w:val="20"/>
                <w:szCs w:val="20"/>
              </w:rPr>
            </w:pPr>
            <w:r w:rsidRPr="00D03BB9">
              <w:rPr>
                <w:b/>
                <w:bCs/>
                <w:color w:val="000000"/>
                <w:sz w:val="20"/>
                <w:szCs w:val="20"/>
              </w:rPr>
              <w:t>201</w:t>
            </w:r>
            <w:r w:rsidR="00CF6D13">
              <w:rPr>
                <w:b/>
                <w:bCs/>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A8C" w:rsidRPr="00D03BB9" w:rsidRDefault="00FC7A8C" w:rsidP="00CF6D13">
            <w:pPr>
              <w:jc w:val="center"/>
              <w:rPr>
                <w:b/>
                <w:bCs/>
                <w:color w:val="000000"/>
                <w:sz w:val="20"/>
                <w:szCs w:val="20"/>
              </w:rPr>
            </w:pPr>
            <w:r w:rsidRPr="00D03BB9">
              <w:rPr>
                <w:b/>
                <w:bCs/>
                <w:color w:val="000000"/>
                <w:sz w:val="20"/>
                <w:szCs w:val="20"/>
              </w:rPr>
              <w:t>201</w:t>
            </w:r>
            <w:r w:rsidR="00CF6D13">
              <w:rPr>
                <w:b/>
                <w:bCs/>
                <w:color w:val="000000"/>
                <w:sz w:val="20"/>
                <w:szCs w:val="20"/>
              </w:rPr>
              <w:t>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r>
      <w:tr w:rsidR="00FC7A8C" w:rsidTr="00FC7A8C">
        <w:trPr>
          <w:trHeight w:val="160"/>
          <w:tblHeader/>
        </w:trPr>
        <w:tc>
          <w:tcPr>
            <w:tcW w:w="520"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6001"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spacing w:line="240" w:lineRule="auto"/>
              <w:jc w:val="right"/>
              <w:rPr>
                <w:b/>
                <w:bCs/>
                <w:color w:val="000000"/>
                <w:sz w:val="20"/>
                <w:szCs w:val="20"/>
              </w:rPr>
            </w:pPr>
          </w:p>
        </w:tc>
      </w:tr>
      <w:tr w:rsidR="00262143" w:rsidTr="00FC7A8C">
        <w:trPr>
          <w:trHeight w:val="517"/>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p>
        </w:tc>
        <w:tc>
          <w:tcPr>
            <w:tcW w:w="6001"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spacing w:line="240" w:lineRule="auto"/>
              <w:rPr>
                <w:color w:val="000000"/>
                <w:sz w:val="20"/>
                <w:szCs w:val="20"/>
              </w:rPr>
            </w:pPr>
            <w:r w:rsidRPr="00D03BB9">
              <w:rPr>
                <w:color w:val="000000"/>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2143" w:rsidRPr="003F1388" w:rsidRDefault="00396479" w:rsidP="00CF6D13">
            <w:pPr>
              <w:spacing w:line="240" w:lineRule="auto"/>
              <w:jc w:val="center"/>
              <w:rPr>
                <w:b/>
                <w:color w:val="000000"/>
                <w:sz w:val="20"/>
                <w:szCs w:val="20"/>
              </w:rPr>
            </w:pPr>
            <w:r>
              <w:rPr>
                <w:b/>
                <w:color w:val="000000"/>
                <w:sz w:val="20"/>
                <w:szCs w:val="20"/>
              </w:rPr>
              <w:t>468</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2143" w:rsidRPr="009A29A9" w:rsidRDefault="00396479" w:rsidP="00FC7A8C">
            <w:pPr>
              <w:jc w:val="center"/>
              <w:rPr>
                <w:b/>
                <w:sz w:val="20"/>
                <w:szCs w:val="20"/>
              </w:rPr>
            </w:pPr>
            <w:r>
              <w:rPr>
                <w:b/>
                <w:sz w:val="20"/>
                <w:szCs w:val="20"/>
              </w:rPr>
              <w:t>510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2143" w:rsidRPr="001C2773" w:rsidRDefault="0074735C" w:rsidP="00262143">
            <w:pPr>
              <w:jc w:val="center"/>
              <w:rPr>
                <w:color w:val="000000"/>
                <w:sz w:val="20"/>
                <w:szCs w:val="20"/>
              </w:rPr>
            </w:pPr>
            <w:r>
              <w:rPr>
                <w:color w:val="000000"/>
                <w:sz w:val="20"/>
                <w:szCs w:val="20"/>
              </w:rPr>
              <w:t>1,08</w:t>
            </w:r>
          </w:p>
        </w:tc>
      </w:tr>
      <w:tr w:rsidR="00262143"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r w:rsidRPr="00D03BB9">
              <w:rPr>
                <w:color w:val="000000"/>
                <w:sz w:val="20"/>
                <w:szCs w:val="20"/>
                <w:lang w:val="en-US"/>
              </w:rPr>
              <w:t>.1</w:t>
            </w:r>
          </w:p>
        </w:tc>
        <w:tc>
          <w:tcPr>
            <w:tcW w:w="6001" w:type="dxa"/>
            <w:tcBorders>
              <w:top w:val="single" w:sz="4" w:space="0" w:color="auto"/>
              <w:left w:val="nil"/>
              <w:bottom w:val="single" w:sz="4" w:space="0" w:color="auto"/>
              <w:right w:val="single" w:sz="4" w:space="0" w:color="auto"/>
            </w:tcBorders>
            <w:vAlign w:val="center"/>
            <w:hideMark/>
          </w:tcPr>
          <w:p w:rsidR="00262143" w:rsidRPr="00D03BB9" w:rsidRDefault="00262143" w:rsidP="00FC7A8C">
            <w:pPr>
              <w:rPr>
                <w:color w:val="000000"/>
                <w:sz w:val="20"/>
                <w:szCs w:val="20"/>
              </w:rPr>
            </w:pPr>
            <w:r w:rsidRPr="00D03BB9">
              <w:rPr>
                <w:color w:val="000000"/>
                <w:sz w:val="20"/>
                <w:szCs w:val="20"/>
                <w:lang w:val="en-US"/>
              </w:rPr>
              <w:t>ТВ</w:t>
            </w:r>
          </w:p>
        </w:tc>
        <w:tc>
          <w:tcPr>
            <w:tcW w:w="992" w:type="dxa"/>
            <w:tcBorders>
              <w:top w:val="single" w:sz="4" w:space="0" w:color="auto"/>
              <w:left w:val="nil"/>
              <w:bottom w:val="single" w:sz="4" w:space="0" w:color="auto"/>
              <w:right w:val="single" w:sz="4" w:space="0" w:color="auto"/>
            </w:tcBorders>
            <w:shd w:val="clear" w:color="auto" w:fill="auto"/>
            <w:vAlign w:val="center"/>
          </w:tcPr>
          <w:p w:rsidR="00262143" w:rsidRPr="003F1388" w:rsidRDefault="00396479" w:rsidP="00CF6D13">
            <w:pPr>
              <w:spacing w:line="240" w:lineRule="auto"/>
              <w:jc w:val="center"/>
              <w:rPr>
                <w:color w:val="000000"/>
                <w:sz w:val="20"/>
                <w:szCs w:val="20"/>
              </w:rPr>
            </w:pPr>
            <w:r>
              <w:rPr>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62143" w:rsidRPr="009A29A9" w:rsidRDefault="00396479" w:rsidP="00FC7A8C">
            <w:pPr>
              <w:jc w:val="center"/>
              <w:rPr>
                <w:sz w:val="20"/>
                <w:szCs w:val="20"/>
              </w:rPr>
            </w:pPr>
            <w:r>
              <w:rPr>
                <w:sz w:val="20"/>
                <w:szCs w:val="20"/>
              </w:rPr>
              <w:t>1</w:t>
            </w:r>
          </w:p>
        </w:tc>
        <w:tc>
          <w:tcPr>
            <w:tcW w:w="1134" w:type="dxa"/>
            <w:tcBorders>
              <w:top w:val="single" w:sz="4" w:space="0" w:color="auto"/>
              <w:left w:val="nil"/>
              <w:bottom w:val="single" w:sz="4" w:space="0" w:color="auto"/>
              <w:right w:val="single" w:sz="4" w:space="0" w:color="auto"/>
            </w:tcBorders>
            <w:vAlign w:val="center"/>
          </w:tcPr>
          <w:p w:rsidR="00262143" w:rsidRPr="001C2773" w:rsidRDefault="0074735C" w:rsidP="00FC7A8C">
            <w:pPr>
              <w:jc w:val="center"/>
              <w:rPr>
                <w:iCs/>
                <w:color w:val="000000"/>
                <w:sz w:val="20"/>
                <w:szCs w:val="20"/>
              </w:rPr>
            </w:pPr>
            <w:r>
              <w:rPr>
                <w:iCs/>
                <w:color w:val="000000"/>
                <w:sz w:val="20"/>
                <w:szCs w:val="20"/>
              </w:rPr>
              <w:t>0,12</w:t>
            </w:r>
          </w:p>
        </w:tc>
      </w:tr>
      <w:tr w:rsidR="00262143"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r w:rsidRPr="00D03BB9">
              <w:rPr>
                <w:color w:val="000000"/>
                <w:sz w:val="20"/>
                <w:szCs w:val="20"/>
                <w:lang w:val="en-US"/>
              </w:rPr>
              <w:t>.2</w:t>
            </w:r>
          </w:p>
        </w:tc>
        <w:tc>
          <w:tcPr>
            <w:tcW w:w="6001" w:type="dxa"/>
            <w:tcBorders>
              <w:top w:val="single" w:sz="4" w:space="0" w:color="auto"/>
              <w:left w:val="nil"/>
              <w:bottom w:val="single" w:sz="4" w:space="0" w:color="auto"/>
              <w:right w:val="single" w:sz="4" w:space="0" w:color="auto"/>
            </w:tcBorders>
            <w:vAlign w:val="center"/>
            <w:hideMark/>
          </w:tcPr>
          <w:p w:rsidR="00262143" w:rsidRPr="00D03BB9" w:rsidRDefault="00262143" w:rsidP="00FC7A8C">
            <w:pPr>
              <w:rPr>
                <w:color w:val="000000"/>
                <w:sz w:val="20"/>
                <w:szCs w:val="20"/>
              </w:rPr>
            </w:pPr>
            <w:r w:rsidRPr="00D03BB9">
              <w:rPr>
                <w:color w:val="000000"/>
                <w:sz w:val="20"/>
                <w:szCs w:val="20"/>
                <w:lang w:val="en-US"/>
              </w:rPr>
              <w:t>РВ</w:t>
            </w:r>
          </w:p>
        </w:tc>
        <w:tc>
          <w:tcPr>
            <w:tcW w:w="992" w:type="dxa"/>
            <w:tcBorders>
              <w:top w:val="single" w:sz="4" w:space="0" w:color="auto"/>
              <w:left w:val="nil"/>
              <w:bottom w:val="single" w:sz="4" w:space="0" w:color="auto"/>
              <w:right w:val="single" w:sz="4" w:space="0" w:color="auto"/>
            </w:tcBorders>
            <w:shd w:val="clear" w:color="auto" w:fill="auto"/>
            <w:vAlign w:val="center"/>
          </w:tcPr>
          <w:p w:rsidR="00262143" w:rsidRPr="003F1388" w:rsidRDefault="00396479" w:rsidP="00CF6D13">
            <w:pPr>
              <w:spacing w:line="240" w:lineRule="auto"/>
              <w:jc w:val="center"/>
              <w:rPr>
                <w:color w:val="000000"/>
                <w:sz w:val="20"/>
                <w:szCs w:val="20"/>
              </w:rPr>
            </w:pPr>
            <w:r>
              <w:rPr>
                <w:color w:val="000000"/>
                <w:sz w:val="20"/>
                <w:szCs w:val="20"/>
              </w:rPr>
              <w:t>460</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62143" w:rsidRPr="009A29A9" w:rsidRDefault="00396479" w:rsidP="00FC7A8C">
            <w:pPr>
              <w:jc w:val="center"/>
              <w:rPr>
                <w:sz w:val="20"/>
                <w:szCs w:val="20"/>
              </w:rPr>
            </w:pPr>
            <w:r>
              <w:rPr>
                <w:sz w:val="20"/>
                <w:szCs w:val="20"/>
              </w:rPr>
              <w:t>509</w:t>
            </w:r>
          </w:p>
        </w:tc>
        <w:tc>
          <w:tcPr>
            <w:tcW w:w="1134" w:type="dxa"/>
            <w:tcBorders>
              <w:top w:val="single" w:sz="4" w:space="0" w:color="auto"/>
              <w:left w:val="nil"/>
              <w:bottom w:val="single" w:sz="4" w:space="0" w:color="auto"/>
              <w:right w:val="single" w:sz="4" w:space="0" w:color="auto"/>
            </w:tcBorders>
            <w:vAlign w:val="center"/>
          </w:tcPr>
          <w:p w:rsidR="00262143" w:rsidRPr="001C2773" w:rsidRDefault="0074735C" w:rsidP="00262143">
            <w:pPr>
              <w:jc w:val="center"/>
              <w:rPr>
                <w:iCs/>
                <w:color w:val="000000"/>
                <w:sz w:val="20"/>
                <w:szCs w:val="20"/>
              </w:rPr>
            </w:pPr>
            <w:r>
              <w:rPr>
                <w:iCs/>
                <w:color w:val="000000"/>
                <w:sz w:val="20"/>
                <w:szCs w:val="20"/>
              </w:rPr>
              <w:t>1,10</w:t>
            </w:r>
          </w:p>
        </w:tc>
      </w:tr>
    </w:tbl>
    <w:p w:rsidR="00FC7A8C" w:rsidRDefault="00FC7A8C" w:rsidP="00FC7A8C">
      <w:pPr>
        <w:rPr>
          <w:b/>
          <w:i/>
          <w:color w:val="000000"/>
          <w:sz w:val="24"/>
          <w:szCs w:val="24"/>
        </w:rPr>
      </w:pPr>
    </w:p>
    <w:p w:rsidR="00FC7A8C" w:rsidRDefault="00FC7A8C" w:rsidP="00FC7A8C">
      <w:pPr>
        <w:jc w:val="center"/>
        <w:rPr>
          <w:b/>
          <w:i/>
          <w:color w:val="000000"/>
          <w:sz w:val="24"/>
          <w:szCs w:val="24"/>
        </w:rPr>
      </w:pPr>
      <w:r w:rsidRPr="00D03BB9">
        <w:rPr>
          <w:b/>
          <w:i/>
          <w:color w:val="000000"/>
          <w:sz w:val="24"/>
          <w:szCs w:val="24"/>
        </w:rPr>
        <w:t>Распределения предметов надзора в сфере массовых коммуникаций по типу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521"/>
        <w:gridCol w:w="992"/>
        <w:gridCol w:w="1134"/>
        <w:gridCol w:w="1134"/>
      </w:tblGrid>
      <w:tr w:rsidR="00FC7A8C" w:rsidTr="00FC7A8C">
        <w:trPr>
          <w:cantSplit/>
          <w:trHeight w:val="299"/>
        </w:trPr>
        <w:tc>
          <w:tcPr>
            <w:tcW w:w="6521" w:type="dxa"/>
            <w:vMerge w:val="restart"/>
            <w:shd w:val="clear" w:color="000000"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предмет</w:t>
            </w:r>
          </w:p>
        </w:tc>
        <w:tc>
          <w:tcPr>
            <w:tcW w:w="3260" w:type="dxa"/>
            <w:gridSpan w:val="3"/>
            <w:shd w:val="clear" w:color="auto"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 xml:space="preserve">Количество </w:t>
            </w:r>
            <w:proofErr w:type="gramStart"/>
            <w:r w:rsidRPr="00875C9C">
              <w:rPr>
                <w:b/>
                <w:color w:val="000000"/>
                <w:sz w:val="20"/>
                <w:szCs w:val="20"/>
              </w:rPr>
              <w:t>действующих</w:t>
            </w:r>
            <w:proofErr w:type="gramEnd"/>
          </w:p>
        </w:tc>
      </w:tr>
      <w:tr w:rsidR="00FC7A8C" w:rsidTr="00FC7A8C">
        <w:trPr>
          <w:cantSplit/>
          <w:trHeight w:val="371"/>
        </w:trPr>
        <w:tc>
          <w:tcPr>
            <w:tcW w:w="6521" w:type="dxa"/>
            <w:vMerge/>
            <w:shd w:val="clear" w:color="000000" w:fill="FFFFFF"/>
            <w:tcMar>
              <w:left w:w="108" w:type="dxa"/>
              <w:right w:w="108" w:type="dxa"/>
            </w:tcMar>
            <w:vAlign w:val="center"/>
          </w:tcPr>
          <w:p w:rsidR="00FC7A8C" w:rsidRPr="00875C9C" w:rsidRDefault="00FC7A8C" w:rsidP="00FC7A8C">
            <w:pPr>
              <w:rPr>
                <w:rFonts w:ascii="Calibri" w:eastAsia="Calibri" w:hAnsi="Calibri" w:cs="Calibri"/>
                <w:sz w:val="20"/>
                <w:szCs w:val="20"/>
              </w:rPr>
            </w:pPr>
          </w:p>
        </w:tc>
        <w:tc>
          <w:tcPr>
            <w:tcW w:w="992" w:type="dxa"/>
            <w:shd w:val="clear" w:color="auto" w:fill="FFFFFF" w:themeFill="background1"/>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6</w:t>
            </w:r>
          </w:p>
        </w:tc>
        <w:tc>
          <w:tcPr>
            <w:tcW w:w="1134" w:type="dxa"/>
            <w:shd w:val="clear" w:color="auto" w:fill="BFBFBF" w:themeFill="background1" w:themeFillShade="BF"/>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7</w:t>
            </w:r>
          </w:p>
        </w:tc>
        <w:tc>
          <w:tcPr>
            <w:tcW w:w="1134" w:type="dxa"/>
            <w:shd w:val="clear" w:color="auto" w:fill="FFFFFF" w:themeFill="background1"/>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7</w:t>
            </w:r>
            <w:r w:rsidRPr="00875C9C">
              <w:rPr>
                <w:b/>
                <w:color w:val="000000"/>
                <w:sz w:val="20"/>
                <w:szCs w:val="20"/>
              </w:rPr>
              <w:t xml:space="preserve"> к  201</w:t>
            </w:r>
            <w:r w:rsidR="000F4A86">
              <w:rPr>
                <w:b/>
                <w:color w:val="000000"/>
                <w:sz w:val="20"/>
                <w:szCs w:val="20"/>
              </w:rPr>
              <w:t>6</w:t>
            </w:r>
          </w:p>
        </w:tc>
      </w:tr>
      <w:tr w:rsidR="00036C74" w:rsidTr="00FC7A8C">
        <w:trPr>
          <w:cantSplit/>
          <w:trHeight w:val="44"/>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b/>
                <w:color w:val="000000"/>
                <w:sz w:val="20"/>
                <w:szCs w:val="20"/>
              </w:rPr>
              <w:t>Лицензии на вещание, в том числе</w:t>
            </w:r>
          </w:p>
        </w:tc>
        <w:tc>
          <w:tcPr>
            <w:tcW w:w="992" w:type="dxa"/>
            <w:shd w:val="clear" w:color="auto" w:fill="FFFFFF" w:themeFill="background1"/>
            <w:tcMar>
              <w:left w:w="108" w:type="dxa"/>
              <w:right w:w="108" w:type="dxa"/>
            </w:tcMar>
            <w:vAlign w:val="center"/>
          </w:tcPr>
          <w:p w:rsidR="00036C74" w:rsidRPr="000F4A86" w:rsidRDefault="0074735C" w:rsidP="00361F13">
            <w:pPr>
              <w:spacing w:line="240" w:lineRule="auto"/>
              <w:jc w:val="center"/>
              <w:rPr>
                <w:b/>
                <w:bCs/>
                <w:color w:val="000000"/>
                <w:sz w:val="20"/>
                <w:szCs w:val="20"/>
              </w:rPr>
            </w:pPr>
            <w:r>
              <w:rPr>
                <w:b/>
                <w:bCs/>
                <w:color w:val="000000"/>
                <w:sz w:val="20"/>
                <w:szCs w:val="20"/>
              </w:rPr>
              <w:t>762</w:t>
            </w:r>
          </w:p>
        </w:tc>
        <w:tc>
          <w:tcPr>
            <w:tcW w:w="1134" w:type="dxa"/>
            <w:shd w:val="clear" w:color="auto" w:fill="BFBFBF" w:themeFill="background1" w:themeFillShade="BF"/>
            <w:tcMar>
              <w:left w:w="108" w:type="dxa"/>
              <w:right w:w="108" w:type="dxa"/>
            </w:tcMar>
            <w:vAlign w:val="center"/>
          </w:tcPr>
          <w:p w:rsidR="00036C74" w:rsidRPr="0071123B" w:rsidRDefault="0074735C" w:rsidP="000F4A86">
            <w:pPr>
              <w:jc w:val="center"/>
              <w:rPr>
                <w:b/>
                <w:sz w:val="20"/>
                <w:szCs w:val="20"/>
              </w:rPr>
            </w:pPr>
            <w:r>
              <w:rPr>
                <w:b/>
                <w:sz w:val="20"/>
                <w:szCs w:val="20"/>
              </w:rPr>
              <w:t>841</w:t>
            </w:r>
          </w:p>
        </w:tc>
        <w:tc>
          <w:tcPr>
            <w:tcW w:w="1134" w:type="dxa"/>
            <w:shd w:val="clear" w:color="auto" w:fill="FFFFFF" w:themeFill="background1"/>
            <w:tcMar>
              <w:left w:w="108" w:type="dxa"/>
              <w:right w:w="108" w:type="dxa"/>
            </w:tcMar>
            <w:vAlign w:val="center"/>
          </w:tcPr>
          <w:p w:rsidR="00036C74" w:rsidRPr="001C2773" w:rsidRDefault="0074735C" w:rsidP="00361F13">
            <w:pPr>
              <w:jc w:val="center"/>
              <w:rPr>
                <w:sz w:val="20"/>
                <w:szCs w:val="20"/>
              </w:rPr>
            </w:pPr>
            <w:r>
              <w:rPr>
                <w:sz w:val="20"/>
                <w:szCs w:val="20"/>
              </w:rPr>
              <w:t>1,10</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Лицензии вещание ТВ</w:t>
            </w:r>
          </w:p>
        </w:tc>
        <w:tc>
          <w:tcPr>
            <w:tcW w:w="992" w:type="dxa"/>
            <w:shd w:val="clear" w:color="auto" w:fill="FFFFFF" w:themeFill="background1"/>
            <w:tcMar>
              <w:left w:w="108" w:type="dxa"/>
              <w:right w:w="108" w:type="dxa"/>
            </w:tcMar>
            <w:vAlign w:val="center"/>
          </w:tcPr>
          <w:p w:rsidR="00036C74" w:rsidRPr="000F4A86" w:rsidRDefault="0074735C" w:rsidP="006D1DC8">
            <w:pPr>
              <w:spacing w:line="240" w:lineRule="auto"/>
              <w:jc w:val="center"/>
              <w:rPr>
                <w:iCs/>
                <w:color w:val="000000"/>
                <w:sz w:val="20"/>
                <w:szCs w:val="20"/>
              </w:rPr>
            </w:pPr>
            <w:r>
              <w:rPr>
                <w:iCs/>
                <w:color w:val="000000"/>
                <w:sz w:val="20"/>
                <w:szCs w:val="20"/>
              </w:rPr>
              <w:t>13</w:t>
            </w:r>
          </w:p>
        </w:tc>
        <w:tc>
          <w:tcPr>
            <w:tcW w:w="1134" w:type="dxa"/>
            <w:shd w:val="clear" w:color="auto" w:fill="BFBFBF" w:themeFill="background1" w:themeFillShade="BF"/>
            <w:tcMar>
              <w:left w:w="108" w:type="dxa"/>
              <w:right w:w="108" w:type="dxa"/>
            </w:tcMar>
            <w:vAlign w:val="center"/>
          </w:tcPr>
          <w:p w:rsidR="00036C74" w:rsidRPr="0071123B" w:rsidRDefault="0074735C" w:rsidP="00FC7A8C">
            <w:pPr>
              <w:jc w:val="center"/>
              <w:rPr>
                <w:sz w:val="20"/>
                <w:szCs w:val="20"/>
              </w:rPr>
            </w:pPr>
            <w:r>
              <w:rPr>
                <w:sz w:val="20"/>
                <w:szCs w:val="20"/>
              </w:rPr>
              <w:t>6</w:t>
            </w:r>
          </w:p>
        </w:tc>
        <w:tc>
          <w:tcPr>
            <w:tcW w:w="1134" w:type="dxa"/>
            <w:shd w:val="clear" w:color="auto" w:fill="FFFFFF" w:themeFill="background1"/>
            <w:tcMar>
              <w:left w:w="108" w:type="dxa"/>
              <w:right w:w="108" w:type="dxa"/>
            </w:tcMar>
            <w:vAlign w:val="center"/>
          </w:tcPr>
          <w:p w:rsidR="00036C74" w:rsidRPr="002D7210" w:rsidRDefault="0074735C" w:rsidP="00361F13">
            <w:pPr>
              <w:jc w:val="center"/>
              <w:rPr>
                <w:sz w:val="20"/>
                <w:szCs w:val="20"/>
              </w:rPr>
            </w:pPr>
            <w:r>
              <w:rPr>
                <w:sz w:val="20"/>
                <w:szCs w:val="20"/>
              </w:rPr>
              <w:t>0,46</w:t>
            </w:r>
          </w:p>
        </w:tc>
      </w:tr>
      <w:tr w:rsidR="00036C74" w:rsidTr="00FC7A8C">
        <w:trPr>
          <w:cantSplit/>
          <w:trHeight w:val="465"/>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Лицензии вещание РВ</w:t>
            </w:r>
          </w:p>
        </w:tc>
        <w:tc>
          <w:tcPr>
            <w:tcW w:w="992" w:type="dxa"/>
            <w:shd w:val="clear" w:color="auto" w:fill="FFFFFF" w:themeFill="background1"/>
            <w:tcMar>
              <w:left w:w="108" w:type="dxa"/>
              <w:right w:w="108" w:type="dxa"/>
            </w:tcMar>
            <w:vAlign w:val="center"/>
          </w:tcPr>
          <w:p w:rsidR="00036C74" w:rsidRPr="000F4A86" w:rsidRDefault="0074735C" w:rsidP="000F4A86">
            <w:pPr>
              <w:spacing w:line="240" w:lineRule="auto"/>
              <w:jc w:val="center"/>
              <w:rPr>
                <w:iCs/>
                <w:color w:val="000000"/>
                <w:sz w:val="20"/>
                <w:szCs w:val="20"/>
              </w:rPr>
            </w:pPr>
            <w:r>
              <w:rPr>
                <w:iCs/>
                <w:color w:val="000000"/>
                <w:sz w:val="20"/>
                <w:szCs w:val="20"/>
              </w:rPr>
              <w:t>749</w:t>
            </w:r>
          </w:p>
        </w:tc>
        <w:tc>
          <w:tcPr>
            <w:tcW w:w="1134" w:type="dxa"/>
            <w:shd w:val="clear" w:color="auto" w:fill="BFBFBF" w:themeFill="background1" w:themeFillShade="BF"/>
            <w:tcMar>
              <w:left w:w="108" w:type="dxa"/>
              <w:right w:w="108" w:type="dxa"/>
            </w:tcMar>
            <w:vAlign w:val="center"/>
          </w:tcPr>
          <w:p w:rsidR="00036C74" w:rsidRPr="0071123B" w:rsidRDefault="00036C74" w:rsidP="0074735C">
            <w:pPr>
              <w:jc w:val="center"/>
              <w:rPr>
                <w:sz w:val="20"/>
                <w:szCs w:val="20"/>
              </w:rPr>
            </w:pPr>
            <w:r w:rsidRPr="0071123B">
              <w:rPr>
                <w:sz w:val="20"/>
                <w:szCs w:val="20"/>
              </w:rPr>
              <w:t>8</w:t>
            </w:r>
            <w:r w:rsidR="000F4A86">
              <w:rPr>
                <w:sz w:val="20"/>
                <w:szCs w:val="20"/>
              </w:rPr>
              <w:t>3</w:t>
            </w:r>
            <w:r w:rsidR="0074735C">
              <w:rPr>
                <w:sz w:val="20"/>
                <w:szCs w:val="20"/>
              </w:rPr>
              <w:t>5</w:t>
            </w:r>
          </w:p>
        </w:tc>
        <w:tc>
          <w:tcPr>
            <w:tcW w:w="1134" w:type="dxa"/>
            <w:shd w:val="clear" w:color="auto" w:fill="FFFFFF" w:themeFill="background1"/>
            <w:tcMar>
              <w:left w:w="108" w:type="dxa"/>
              <w:right w:w="108" w:type="dxa"/>
            </w:tcMar>
            <w:vAlign w:val="center"/>
          </w:tcPr>
          <w:p w:rsidR="00036C74" w:rsidRPr="002D7210" w:rsidRDefault="0074735C" w:rsidP="00361F13">
            <w:pPr>
              <w:jc w:val="center"/>
              <w:rPr>
                <w:sz w:val="20"/>
                <w:szCs w:val="20"/>
              </w:rPr>
            </w:pPr>
            <w:r>
              <w:rPr>
                <w:sz w:val="20"/>
                <w:szCs w:val="20"/>
              </w:rPr>
              <w:t>1,11</w:t>
            </w:r>
          </w:p>
        </w:tc>
      </w:tr>
      <w:tr w:rsidR="00361F13" w:rsidTr="00FC7A8C">
        <w:trPr>
          <w:cantSplit/>
          <w:trHeight w:val="284"/>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Печатные периодические издания, в том числе:</w:t>
            </w:r>
          </w:p>
        </w:tc>
        <w:tc>
          <w:tcPr>
            <w:tcW w:w="992" w:type="dxa"/>
            <w:shd w:val="clear" w:color="auto" w:fill="FFFFFF" w:themeFill="background1"/>
            <w:tcMar>
              <w:left w:w="108" w:type="dxa"/>
              <w:right w:w="108" w:type="dxa"/>
            </w:tcMar>
            <w:vAlign w:val="center"/>
          </w:tcPr>
          <w:p w:rsidR="00361F13" w:rsidRPr="0071123B" w:rsidRDefault="00361F13" w:rsidP="0074735C">
            <w:pPr>
              <w:spacing w:line="240" w:lineRule="auto"/>
              <w:jc w:val="center"/>
              <w:rPr>
                <w:b/>
                <w:bCs/>
                <w:color w:val="000000"/>
                <w:sz w:val="20"/>
                <w:szCs w:val="20"/>
              </w:rPr>
            </w:pPr>
            <w:r>
              <w:rPr>
                <w:b/>
                <w:bCs/>
                <w:color w:val="000000"/>
                <w:sz w:val="20"/>
                <w:szCs w:val="20"/>
              </w:rPr>
              <w:t>9</w:t>
            </w:r>
            <w:r w:rsidR="0074735C">
              <w:rPr>
                <w:b/>
                <w:bCs/>
                <w:color w:val="000000"/>
                <w:sz w:val="20"/>
                <w:szCs w:val="20"/>
              </w:rPr>
              <w:t>0</w:t>
            </w:r>
          </w:p>
        </w:tc>
        <w:tc>
          <w:tcPr>
            <w:tcW w:w="1134" w:type="dxa"/>
            <w:shd w:val="clear" w:color="auto" w:fill="BFBFBF" w:themeFill="background1" w:themeFillShade="BF"/>
            <w:tcMar>
              <w:left w:w="108" w:type="dxa"/>
              <w:right w:w="108" w:type="dxa"/>
            </w:tcMar>
            <w:vAlign w:val="center"/>
          </w:tcPr>
          <w:p w:rsidR="00361F13" w:rsidRPr="00361F13" w:rsidRDefault="00361F13" w:rsidP="00A835F7">
            <w:pPr>
              <w:jc w:val="center"/>
              <w:rPr>
                <w:b/>
                <w:sz w:val="20"/>
                <w:szCs w:val="20"/>
              </w:rPr>
            </w:pPr>
            <w:r w:rsidRPr="00361F13">
              <w:rPr>
                <w:b/>
                <w:sz w:val="20"/>
                <w:szCs w:val="20"/>
              </w:rPr>
              <w:t>7</w:t>
            </w:r>
            <w:r w:rsidR="00A835F7">
              <w:rPr>
                <w:b/>
                <w:sz w:val="20"/>
                <w:szCs w:val="20"/>
              </w:rPr>
              <w:t>0</w:t>
            </w:r>
          </w:p>
        </w:tc>
        <w:tc>
          <w:tcPr>
            <w:tcW w:w="1134" w:type="dxa"/>
            <w:shd w:val="clear" w:color="auto" w:fill="FFFFFF" w:themeFill="background1"/>
            <w:tcMar>
              <w:left w:w="108" w:type="dxa"/>
              <w:right w:w="108" w:type="dxa"/>
            </w:tcMar>
            <w:vAlign w:val="center"/>
          </w:tcPr>
          <w:p w:rsidR="00361F13" w:rsidRPr="002D7210" w:rsidRDefault="00A835F7" w:rsidP="00361F13">
            <w:pPr>
              <w:jc w:val="center"/>
              <w:rPr>
                <w:sz w:val="20"/>
                <w:szCs w:val="20"/>
              </w:rPr>
            </w:pPr>
            <w:r>
              <w:rPr>
                <w:sz w:val="20"/>
                <w:szCs w:val="20"/>
              </w:rPr>
              <w:t>0,77</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газета</w:t>
            </w:r>
          </w:p>
        </w:tc>
        <w:tc>
          <w:tcPr>
            <w:tcW w:w="992" w:type="dxa"/>
            <w:shd w:val="clear" w:color="auto" w:fill="FFFFFF" w:themeFill="background1"/>
            <w:tcMar>
              <w:left w:w="108" w:type="dxa"/>
              <w:right w:w="108" w:type="dxa"/>
            </w:tcMar>
            <w:vAlign w:val="center"/>
          </w:tcPr>
          <w:p w:rsidR="00361F13" w:rsidRPr="0071123B" w:rsidRDefault="0074735C" w:rsidP="000F4A86">
            <w:pPr>
              <w:spacing w:line="240" w:lineRule="auto"/>
              <w:jc w:val="center"/>
              <w:rPr>
                <w:iCs/>
                <w:color w:val="000000"/>
                <w:sz w:val="20"/>
                <w:szCs w:val="20"/>
              </w:rPr>
            </w:pPr>
            <w:r>
              <w:rPr>
                <w:iCs/>
                <w:color w:val="000000"/>
                <w:sz w:val="20"/>
                <w:szCs w:val="20"/>
              </w:rPr>
              <w:t>59</w:t>
            </w:r>
          </w:p>
        </w:tc>
        <w:tc>
          <w:tcPr>
            <w:tcW w:w="1134" w:type="dxa"/>
            <w:shd w:val="clear" w:color="auto" w:fill="BFBFBF" w:themeFill="background1" w:themeFillShade="BF"/>
            <w:tcMar>
              <w:left w:w="108" w:type="dxa"/>
              <w:right w:w="108" w:type="dxa"/>
            </w:tcMar>
            <w:vAlign w:val="center"/>
          </w:tcPr>
          <w:p w:rsidR="00361F13" w:rsidRPr="00361F13" w:rsidRDefault="00361F13" w:rsidP="00A835F7">
            <w:pPr>
              <w:jc w:val="center"/>
              <w:rPr>
                <w:sz w:val="20"/>
                <w:szCs w:val="20"/>
              </w:rPr>
            </w:pPr>
            <w:r w:rsidRPr="00361F13">
              <w:rPr>
                <w:sz w:val="20"/>
                <w:szCs w:val="20"/>
              </w:rPr>
              <w:t>5</w:t>
            </w:r>
            <w:r w:rsidR="00A835F7">
              <w:rPr>
                <w:sz w:val="20"/>
                <w:szCs w:val="20"/>
              </w:rPr>
              <w:t>0</w:t>
            </w:r>
          </w:p>
        </w:tc>
        <w:tc>
          <w:tcPr>
            <w:tcW w:w="1134" w:type="dxa"/>
            <w:shd w:val="clear" w:color="auto" w:fill="FFFFFF" w:themeFill="background1"/>
            <w:tcMar>
              <w:left w:w="108" w:type="dxa"/>
              <w:right w:w="108" w:type="dxa"/>
            </w:tcMar>
            <w:vAlign w:val="center"/>
          </w:tcPr>
          <w:p w:rsidR="00361F13" w:rsidRPr="002D7210" w:rsidRDefault="00A835F7" w:rsidP="00361F13">
            <w:pPr>
              <w:jc w:val="center"/>
              <w:rPr>
                <w:sz w:val="20"/>
                <w:szCs w:val="20"/>
              </w:rPr>
            </w:pPr>
            <w:r>
              <w:rPr>
                <w:sz w:val="20"/>
                <w:szCs w:val="20"/>
              </w:rPr>
              <w:t>0,84</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журнал</w:t>
            </w:r>
          </w:p>
        </w:tc>
        <w:tc>
          <w:tcPr>
            <w:tcW w:w="992" w:type="dxa"/>
            <w:shd w:val="clear" w:color="auto" w:fill="FFFFFF" w:themeFill="background1"/>
            <w:tcMar>
              <w:left w:w="108" w:type="dxa"/>
              <w:right w:w="108" w:type="dxa"/>
            </w:tcMar>
            <w:vAlign w:val="center"/>
          </w:tcPr>
          <w:p w:rsidR="00361F13" w:rsidRPr="0071123B" w:rsidRDefault="00361F13" w:rsidP="0074735C">
            <w:pPr>
              <w:spacing w:line="240" w:lineRule="auto"/>
              <w:jc w:val="center"/>
              <w:rPr>
                <w:iCs/>
                <w:color w:val="000000"/>
                <w:sz w:val="20"/>
                <w:szCs w:val="20"/>
              </w:rPr>
            </w:pPr>
            <w:r w:rsidRPr="0071123B">
              <w:rPr>
                <w:iCs/>
                <w:color w:val="000000"/>
                <w:sz w:val="20"/>
                <w:szCs w:val="20"/>
                <w:lang w:val="en-US"/>
              </w:rPr>
              <w:t>2</w:t>
            </w:r>
            <w:r w:rsidR="0074735C">
              <w:rPr>
                <w:iCs/>
                <w:color w:val="000000"/>
                <w:sz w:val="20"/>
                <w:szCs w:val="20"/>
              </w:rPr>
              <w:t>5</w:t>
            </w:r>
          </w:p>
        </w:tc>
        <w:tc>
          <w:tcPr>
            <w:tcW w:w="1134" w:type="dxa"/>
            <w:shd w:val="clear" w:color="auto" w:fill="BFBFBF" w:themeFill="background1" w:themeFillShade="BF"/>
            <w:tcMar>
              <w:left w:w="108" w:type="dxa"/>
              <w:right w:w="108" w:type="dxa"/>
            </w:tcMar>
            <w:vAlign w:val="center"/>
          </w:tcPr>
          <w:p w:rsidR="00361F13" w:rsidRPr="00361F13" w:rsidRDefault="00361F13" w:rsidP="00A835F7">
            <w:pPr>
              <w:jc w:val="center"/>
              <w:rPr>
                <w:sz w:val="20"/>
                <w:szCs w:val="20"/>
              </w:rPr>
            </w:pPr>
            <w:r w:rsidRPr="00361F13">
              <w:rPr>
                <w:sz w:val="20"/>
                <w:szCs w:val="20"/>
              </w:rPr>
              <w:t>1</w:t>
            </w:r>
            <w:r w:rsidR="00A835F7">
              <w:rPr>
                <w:sz w:val="20"/>
                <w:szCs w:val="20"/>
              </w:rPr>
              <w:t>5</w:t>
            </w:r>
          </w:p>
        </w:tc>
        <w:tc>
          <w:tcPr>
            <w:tcW w:w="1134" w:type="dxa"/>
            <w:shd w:val="clear" w:color="auto" w:fill="FFFFFF" w:themeFill="background1"/>
            <w:tcMar>
              <w:left w:w="108" w:type="dxa"/>
              <w:right w:w="108" w:type="dxa"/>
            </w:tcMar>
            <w:vAlign w:val="center"/>
          </w:tcPr>
          <w:p w:rsidR="00361F13" w:rsidRPr="002D7210" w:rsidRDefault="00A835F7" w:rsidP="00361F13">
            <w:pPr>
              <w:jc w:val="center"/>
              <w:rPr>
                <w:sz w:val="20"/>
                <w:szCs w:val="20"/>
              </w:rPr>
            </w:pPr>
            <w:r>
              <w:rPr>
                <w:sz w:val="20"/>
                <w:szCs w:val="20"/>
              </w:rPr>
              <w:t>0,60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бюллетень</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lang w:val="en-US"/>
              </w:rPr>
            </w:pPr>
            <w:r w:rsidRPr="0071123B">
              <w:rPr>
                <w:iCs/>
                <w:color w:val="000000"/>
                <w:sz w:val="20"/>
                <w:szCs w:val="20"/>
                <w:lang w:val="en-US"/>
              </w:rPr>
              <w:t>2</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2</w:t>
            </w:r>
          </w:p>
        </w:tc>
        <w:tc>
          <w:tcPr>
            <w:tcW w:w="1134" w:type="dxa"/>
            <w:shd w:val="clear" w:color="auto" w:fill="FFFFFF" w:themeFill="background1"/>
            <w:tcMar>
              <w:left w:w="108" w:type="dxa"/>
              <w:right w:w="108" w:type="dxa"/>
            </w:tcMar>
            <w:vAlign w:val="center"/>
          </w:tcPr>
          <w:p w:rsidR="00361F13" w:rsidRPr="002D7210" w:rsidRDefault="00A835F7" w:rsidP="00FC7A8C">
            <w:pPr>
              <w:jc w:val="center"/>
              <w:rPr>
                <w:sz w:val="20"/>
                <w:szCs w:val="20"/>
              </w:rPr>
            </w:pPr>
            <w:r>
              <w:rPr>
                <w:sz w:val="20"/>
                <w:szCs w:val="20"/>
              </w:rPr>
              <w:t>1</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сборник</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rPr>
            </w:pPr>
            <w:r>
              <w:rPr>
                <w:i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1</w:t>
            </w:r>
          </w:p>
        </w:tc>
        <w:tc>
          <w:tcPr>
            <w:tcW w:w="1134" w:type="dxa"/>
            <w:shd w:val="clear" w:color="auto" w:fill="FFFFFF" w:themeFill="background1"/>
            <w:tcMar>
              <w:left w:w="108" w:type="dxa"/>
              <w:right w:w="108" w:type="dxa"/>
            </w:tcMar>
            <w:vAlign w:val="center"/>
          </w:tcPr>
          <w:p w:rsidR="00361F13" w:rsidRPr="00835DB0" w:rsidRDefault="00A835F7" w:rsidP="00361F13">
            <w:pPr>
              <w:jc w:val="center"/>
              <w:rPr>
                <w:sz w:val="20"/>
                <w:szCs w:val="20"/>
              </w:rPr>
            </w:pPr>
            <w:r>
              <w:rPr>
                <w:sz w:val="20"/>
                <w:szCs w:val="20"/>
              </w:rPr>
              <w:t>0,5</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справочник</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bCs/>
                <w:color w:val="000000"/>
                <w:sz w:val="20"/>
                <w:szCs w:val="20"/>
              </w:rPr>
            </w:pPr>
            <w:r w:rsidRPr="0071123B">
              <w:rPr>
                <w:b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2</w:t>
            </w:r>
          </w:p>
        </w:tc>
        <w:tc>
          <w:tcPr>
            <w:tcW w:w="1134" w:type="dxa"/>
            <w:shd w:val="clear" w:color="auto" w:fill="FFFFFF" w:themeFill="background1"/>
            <w:tcMar>
              <w:left w:w="108" w:type="dxa"/>
              <w:right w:w="108" w:type="dxa"/>
            </w:tcMar>
            <w:vAlign w:val="center"/>
          </w:tcPr>
          <w:p w:rsidR="00361F13" w:rsidRPr="00835DB0" w:rsidRDefault="00A835F7" w:rsidP="00FC7A8C">
            <w:pPr>
              <w:jc w:val="center"/>
              <w:rPr>
                <w:sz w:val="20"/>
                <w:szCs w:val="20"/>
              </w:rPr>
            </w:pPr>
            <w:r>
              <w:rPr>
                <w:sz w:val="20"/>
                <w:szCs w:val="20"/>
              </w:rPr>
              <w:t>1</w:t>
            </w:r>
          </w:p>
        </w:tc>
      </w:tr>
      <w:tr w:rsidR="00361F13" w:rsidTr="00FC7A8C">
        <w:trPr>
          <w:cantSplit/>
          <w:trHeight w:val="65"/>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Электронные СМИ, в том числе:</w:t>
            </w:r>
          </w:p>
        </w:tc>
        <w:tc>
          <w:tcPr>
            <w:tcW w:w="992" w:type="dxa"/>
            <w:shd w:val="clear" w:color="auto" w:fill="FFFFFF" w:themeFill="background1"/>
            <w:tcMar>
              <w:left w:w="108" w:type="dxa"/>
              <w:right w:w="108" w:type="dxa"/>
            </w:tcMar>
            <w:vAlign w:val="center"/>
          </w:tcPr>
          <w:p w:rsidR="00361F13" w:rsidRPr="0071123B" w:rsidRDefault="00361F13" w:rsidP="0074735C">
            <w:pPr>
              <w:spacing w:line="240" w:lineRule="auto"/>
              <w:jc w:val="center"/>
              <w:rPr>
                <w:b/>
                <w:iCs/>
                <w:color w:val="000000"/>
                <w:sz w:val="20"/>
                <w:szCs w:val="20"/>
              </w:rPr>
            </w:pPr>
            <w:r w:rsidRPr="0071123B">
              <w:rPr>
                <w:b/>
                <w:iCs/>
                <w:color w:val="000000"/>
                <w:sz w:val="20"/>
                <w:szCs w:val="20"/>
              </w:rPr>
              <w:t>4</w:t>
            </w:r>
            <w:r w:rsidR="0074735C">
              <w:rPr>
                <w:b/>
                <w:iCs/>
                <w:color w:val="000000"/>
                <w:sz w:val="20"/>
                <w:szCs w:val="20"/>
              </w:rPr>
              <w:t>6</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b/>
                <w:sz w:val="20"/>
                <w:szCs w:val="20"/>
              </w:rPr>
            </w:pPr>
            <w:r w:rsidRPr="00361F13">
              <w:rPr>
                <w:b/>
                <w:sz w:val="20"/>
                <w:szCs w:val="20"/>
              </w:rPr>
              <w:t>42</w:t>
            </w:r>
          </w:p>
        </w:tc>
        <w:tc>
          <w:tcPr>
            <w:tcW w:w="1134" w:type="dxa"/>
            <w:shd w:val="clear" w:color="auto" w:fill="FFFFFF" w:themeFill="background1"/>
            <w:tcMar>
              <w:left w:w="108" w:type="dxa"/>
              <w:right w:w="108" w:type="dxa"/>
            </w:tcMar>
            <w:vAlign w:val="center"/>
          </w:tcPr>
          <w:p w:rsidR="00361F13" w:rsidRPr="002D7210" w:rsidRDefault="00A835F7" w:rsidP="00FC7A8C">
            <w:pPr>
              <w:jc w:val="center"/>
              <w:rPr>
                <w:sz w:val="20"/>
                <w:szCs w:val="20"/>
              </w:rPr>
            </w:pPr>
            <w:r>
              <w:rPr>
                <w:sz w:val="20"/>
                <w:szCs w:val="20"/>
              </w:rPr>
              <w:t>0,91</w:t>
            </w:r>
          </w:p>
        </w:tc>
      </w:tr>
      <w:tr w:rsidR="00361F13" w:rsidTr="00FC7A8C">
        <w:trPr>
          <w:cantSplit/>
          <w:trHeight w:val="39"/>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электронное периодическое издание</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rPr>
            </w:pPr>
            <w:r w:rsidRPr="0071123B">
              <w:rPr>
                <w:iCs/>
                <w:color w:val="000000"/>
                <w:sz w:val="20"/>
                <w:szCs w:val="20"/>
              </w:rPr>
              <w:t>1</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0</w:t>
            </w:r>
          </w:p>
        </w:tc>
        <w:tc>
          <w:tcPr>
            <w:tcW w:w="1134" w:type="dxa"/>
            <w:shd w:val="clear" w:color="auto" w:fill="FFFFFF" w:themeFill="background1"/>
            <w:tcMar>
              <w:left w:w="108" w:type="dxa"/>
              <w:right w:w="108" w:type="dxa"/>
            </w:tcMar>
            <w:vAlign w:val="center"/>
          </w:tcPr>
          <w:p w:rsidR="00361F13" w:rsidRPr="002D7210" w:rsidRDefault="00A835F7" w:rsidP="00FC7A8C">
            <w:pPr>
              <w:jc w:val="center"/>
              <w:rPr>
                <w:sz w:val="20"/>
                <w:szCs w:val="20"/>
              </w:rPr>
            </w:pPr>
            <w:r>
              <w:rPr>
                <w:sz w:val="20"/>
                <w:szCs w:val="20"/>
              </w:rPr>
              <w:t>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телепрограмма</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rPr>
            </w:pPr>
            <w:r w:rsidRPr="0071123B">
              <w:rPr>
                <w:iCs/>
                <w:color w:val="000000"/>
                <w:sz w:val="20"/>
                <w:szCs w:val="20"/>
              </w:rPr>
              <w:t>3</w:t>
            </w:r>
          </w:p>
        </w:tc>
        <w:tc>
          <w:tcPr>
            <w:tcW w:w="1134" w:type="dxa"/>
            <w:shd w:val="clear" w:color="auto" w:fill="BFBFBF" w:themeFill="background1" w:themeFillShade="BF"/>
            <w:tcMar>
              <w:left w:w="108" w:type="dxa"/>
              <w:right w:w="108" w:type="dxa"/>
            </w:tcMar>
            <w:vAlign w:val="center"/>
          </w:tcPr>
          <w:p w:rsidR="00361F13" w:rsidRPr="00361F13" w:rsidRDefault="00A835F7" w:rsidP="009E7500">
            <w:pPr>
              <w:jc w:val="center"/>
              <w:rPr>
                <w:sz w:val="20"/>
                <w:szCs w:val="20"/>
              </w:rPr>
            </w:pPr>
            <w:r>
              <w:rPr>
                <w:sz w:val="20"/>
                <w:szCs w:val="20"/>
              </w:rPr>
              <w:t>2</w:t>
            </w:r>
          </w:p>
        </w:tc>
        <w:tc>
          <w:tcPr>
            <w:tcW w:w="1134" w:type="dxa"/>
            <w:shd w:val="clear" w:color="auto" w:fill="FFFFFF" w:themeFill="background1"/>
            <w:tcMar>
              <w:left w:w="108" w:type="dxa"/>
              <w:right w:w="108" w:type="dxa"/>
            </w:tcMar>
            <w:vAlign w:val="center"/>
          </w:tcPr>
          <w:p w:rsidR="00361F13" w:rsidRPr="002D7210" w:rsidRDefault="00A835F7" w:rsidP="00FC7A8C">
            <w:pPr>
              <w:jc w:val="center"/>
              <w:rPr>
                <w:sz w:val="20"/>
                <w:szCs w:val="20"/>
              </w:rPr>
            </w:pPr>
            <w:r>
              <w:rPr>
                <w:sz w:val="20"/>
                <w:szCs w:val="20"/>
              </w:rPr>
              <w:t>0,66</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телеканал</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rPr>
            </w:pPr>
            <w:r w:rsidRPr="0071123B">
              <w:rPr>
                <w:iCs/>
                <w:color w:val="000000"/>
                <w:sz w:val="20"/>
                <w:szCs w:val="20"/>
              </w:rPr>
              <w:t>13</w:t>
            </w:r>
          </w:p>
        </w:tc>
        <w:tc>
          <w:tcPr>
            <w:tcW w:w="1134" w:type="dxa"/>
            <w:shd w:val="clear" w:color="auto" w:fill="BFBFBF" w:themeFill="background1" w:themeFillShade="BF"/>
            <w:tcMar>
              <w:left w:w="108" w:type="dxa"/>
              <w:right w:w="108" w:type="dxa"/>
            </w:tcMar>
            <w:vAlign w:val="center"/>
          </w:tcPr>
          <w:p w:rsidR="00361F13" w:rsidRPr="00361F13" w:rsidRDefault="00361F13" w:rsidP="00A835F7">
            <w:pPr>
              <w:jc w:val="center"/>
              <w:rPr>
                <w:sz w:val="20"/>
                <w:szCs w:val="20"/>
              </w:rPr>
            </w:pPr>
            <w:r w:rsidRPr="00361F13">
              <w:rPr>
                <w:sz w:val="20"/>
                <w:szCs w:val="20"/>
              </w:rPr>
              <w:t>1</w:t>
            </w:r>
            <w:r w:rsidR="00A835F7">
              <w:rPr>
                <w:sz w:val="20"/>
                <w:szCs w:val="20"/>
              </w:rPr>
              <w:t>5</w:t>
            </w:r>
          </w:p>
        </w:tc>
        <w:tc>
          <w:tcPr>
            <w:tcW w:w="1134" w:type="dxa"/>
            <w:shd w:val="clear" w:color="auto" w:fill="FFFFFF" w:themeFill="background1"/>
            <w:tcMar>
              <w:left w:w="108" w:type="dxa"/>
              <w:right w:w="108" w:type="dxa"/>
            </w:tcMar>
            <w:vAlign w:val="center"/>
          </w:tcPr>
          <w:p w:rsidR="00361F13" w:rsidRPr="00835DB0" w:rsidRDefault="00A835F7" w:rsidP="00FC7A8C">
            <w:pPr>
              <w:jc w:val="center"/>
              <w:rPr>
                <w:sz w:val="20"/>
                <w:szCs w:val="20"/>
              </w:rPr>
            </w:pPr>
            <w:r>
              <w:rPr>
                <w:sz w:val="20"/>
                <w:szCs w:val="20"/>
              </w:rPr>
              <w:t>1,15</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радиопрограмма</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rPr>
            </w:pPr>
            <w:r w:rsidRPr="0071123B">
              <w:rPr>
                <w:i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0</w:t>
            </w:r>
          </w:p>
        </w:tc>
        <w:tc>
          <w:tcPr>
            <w:tcW w:w="1134" w:type="dxa"/>
            <w:shd w:val="clear" w:color="auto" w:fill="FFFFFF" w:themeFill="background1"/>
            <w:tcMar>
              <w:left w:w="108" w:type="dxa"/>
              <w:right w:w="108" w:type="dxa"/>
            </w:tcMar>
            <w:vAlign w:val="center"/>
          </w:tcPr>
          <w:p w:rsidR="00361F13" w:rsidRPr="002D7210" w:rsidRDefault="00A835F7" w:rsidP="00FC7A8C">
            <w:pPr>
              <w:jc w:val="center"/>
              <w:rPr>
                <w:sz w:val="20"/>
                <w:szCs w:val="20"/>
              </w:rPr>
            </w:pPr>
            <w:r>
              <w:rPr>
                <w:sz w:val="20"/>
                <w:szCs w:val="20"/>
              </w:rPr>
              <w:t>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радиоканал</w:t>
            </w:r>
          </w:p>
        </w:tc>
        <w:tc>
          <w:tcPr>
            <w:tcW w:w="992" w:type="dxa"/>
            <w:shd w:val="clear" w:color="auto" w:fill="FFFFFF" w:themeFill="background1"/>
            <w:tcMar>
              <w:left w:w="108" w:type="dxa"/>
              <w:right w:w="108" w:type="dxa"/>
            </w:tcMar>
            <w:vAlign w:val="center"/>
          </w:tcPr>
          <w:p w:rsidR="00361F13" w:rsidRPr="0071123B" w:rsidRDefault="00361F13" w:rsidP="0074735C">
            <w:pPr>
              <w:spacing w:line="240" w:lineRule="auto"/>
              <w:jc w:val="center"/>
              <w:rPr>
                <w:bCs/>
                <w:color w:val="000000"/>
                <w:sz w:val="20"/>
                <w:szCs w:val="20"/>
              </w:rPr>
            </w:pPr>
            <w:r w:rsidRPr="0071123B">
              <w:rPr>
                <w:bCs/>
                <w:color w:val="000000"/>
                <w:sz w:val="20"/>
                <w:szCs w:val="20"/>
              </w:rPr>
              <w:t>2</w:t>
            </w:r>
            <w:r w:rsidR="0074735C">
              <w:rPr>
                <w:bCs/>
                <w:color w:val="000000"/>
                <w:sz w:val="20"/>
                <w:szCs w:val="20"/>
              </w:rPr>
              <w:t>7</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25</w:t>
            </w:r>
          </w:p>
        </w:tc>
        <w:tc>
          <w:tcPr>
            <w:tcW w:w="1134" w:type="dxa"/>
            <w:shd w:val="clear" w:color="auto" w:fill="FFFFFF" w:themeFill="background1"/>
            <w:tcMar>
              <w:left w:w="108" w:type="dxa"/>
              <w:right w:w="108" w:type="dxa"/>
            </w:tcMar>
            <w:vAlign w:val="center"/>
          </w:tcPr>
          <w:p w:rsidR="00361F13" w:rsidRPr="002D7210" w:rsidRDefault="00A835F7" w:rsidP="00FC7A8C">
            <w:pPr>
              <w:jc w:val="center"/>
              <w:rPr>
                <w:sz w:val="20"/>
                <w:szCs w:val="20"/>
              </w:rPr>
            </w:pPr>
            <w:r>
              <w:rPr>
                <w:sz w:val="20"/>
                <w:szCs w:val="20"/>
              </w:rPr>
              <w:t>0,92</w:t>
            </w:r>
          </w:p>
        </w:tc>
      </w:tr>
      <w:tr w:rsidR="00361F13" w:rsidTr="00FC7A8C">
        <w:trPr>
          <w:cantSplit/>
          <w:trHeight w:val="39"/>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Информационные агентства</w:t>
            </w:r>
          </w:p>
        </w:tc>
        <w:tc>
          <w:tcPr>
            <w:tcW w:w="992" w:type="dxa"/>
            <w:shd w:val="clear" w:color="auto" w:fill="FFFFFF" w:themeFill="background1"/>
            <w:tcMar>
              <w:left w:w="108" w:type="dxa"/>
              <w:right w:w="108" w:type="dxa"/>
            </w:tcMar>
            <w:vAlign w:val="center"/>
          </w:tcPr>
          <w:p w:rsidR="00361F13" w:rsidRPr="0071123B" w:rsidRDefault="0074735C" w:rsidP="006D1DC8">
            <w:pPr>
              <w:spacing w:line="240" w:lineRule="auto"/>
              <w:jc w:val="center"/>
              <w:rPr>
                <w:b/>
                <w:bCs/>
                <w:color w:val="000000"/>
                <w:sz w:val="20"/>
                <w:szCs w:val="20"/>
              </w:rPr>
            </w:pPr>
            <w:r>
              <w:rPr>
                <w:b/>
                <w:b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A835F7" w:rsidP="009E7500">
            <w:pPr>
              <w:jc w:val="center"/>
              <w:rPr>
                <w:b/>
                <w:sz w:val="20"/>
                <w:szCs w:val="20"/>
              </w:rPr>
            </w:pPr>
            <w:r>
              <w:rPr>
                <w:b/>
                <w:sz w:val="20"/>
                <w:szCs w:val="20"/>
              </w:rPr>
              <w:t>0</w:t>
            </w:r>
          </w:p>
        </w:tc>
        <w:tc>
          <w:tcPr>
            <w:tcW w:w="1134" w:type="dxa"/>
            <w:shd w:val="clear" w:color="auto" w:fill="FFFFFF" w:themeFill="background1"/>
            <w:tcMar>
              <w:left w:w="108" w:type="dxa"/>
              <w:right w:w="108" w:type="dxa"/>
            </w:tcMar>
            <w:vAlign w:val="center"/>
          </w:tcPr>
          <w:p w:rsidR="00361F13" w:rsidRPr="002D7210" w:rsidRDefault="00A835F7" w:rsidP="00FC7A8C">
            <w:pPr>
              <w:jc w:val="center"/>
              <w:rPr>
                <w:sz w:val="20"/>
                <w:szCs w:val="20"/>
              </w:rPr>
            </w:pPr>
            <w:r>
              <w:rPr>
                <w:sz w:val="20"/>
                <w:szCs w:val="20"/>
              </w:rPr>
              <w:t>0</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jc w:val="right"/>
              <w:rPr>
                <w:sz w:val="20"/>
                <w:szCs w:val="20"/>
              </w:rPr>
            </w:pPr>
            <w:r w:rsidRPr="00875C9C">
              <w:rPr>
                <w:b/>
                <w:color w:val="000000"/>
                <w:sz w:val="20"/>
                <w:szCs w:val="20"/>
                <w:u w:val="single"/>
              </w:rPr>
              <w:t>Итого</w:t>
            </w:r>
          </w:p>
        </w:tc>
        <w:tc>
          <w:tcPr>
            <w:tcW w:w="992" w:type="dxa"/>
            <w:shd w:val="clear" w:color="auto" w:fill="FFFFFF" w:themeFill="background1"/>
            <w:tcMar>
              <w:left w:w="108" w:type="dxa"/>
              <w:right w:w="108" w:type="dxa"/>
            </w:tcMar>
            <w:vAlign w:val="center"/>
          </w:tcPr>
          <w:p w:rsidR="00036C74" w:rsidRPr="003F1388" w:rsidRDefault="0074735C" w:rsidP="00361F13">
            <w:pPr>
              <w:spacing w:line="240" w:lineRule="auto"/>
              <w:jc w:val="center"/>
              <w:rPr>
                <w:b/>
                <w:bCs/>
                <w:color w:val="000000"/>
                <w:sz w:val="20"/>
                <w:szCs w:val="20"/>
                <w:lang w:val="en-US"/>
              </w:rPr>
            </w:pPr>
            <w:r>
              <w:rPr>
                <w:b/>
                <w:bCs/>
                <w:color w:val="000000"/>
                <w:sz w:val="20"/>
                <w:szCs w:val="20"/>
              </w:rPr>
              <w:t>900</w:t>
            </w:r>
          </w:p>
        </w:tc>
        <w:tc>
          <w:tcPr>
            <w:tcW w:w="1134" w:type="dxa"/>
            <w:shd w:val="clear" w:color="auto" w:fill="BFBFBF" w:themeFill="background1" w:themeFillShade="BF"/>
            <w:tcMar>
              <w:left w:w="108" w:type="dxa"/>
              <w:right w:w="108" w:type="dxa"/>
            </w:tcMar>
            <w:vAlign w:val="center"/>
          </w:tcPr>
          <w:p w:rsidR="00036C74" w:rsidRPr="001C2773" w:rsidRDefault="0071123B" w:rsidP="00A835F7">
            <w:pPr>
              <w:jc w:val="center"/>
              <w:rPr>
                <w:b/>
                <w:sz w:val="20"/>
                <w:szCs w:val="20"/>
              </w:rPr>
            </w:pPr>
            <w:r>
              <w:rPr>
                <w:b/>
                <w:sz w:val="20"/>
                <w:szCs w:val="20"/>
              </w:rPr>
              <w:t>9</w:t>
            </w:r>
            <w:r w:rsidR="00A835F7">
              <w:rPr>
                <w:b/>
                <w:sz w:val="20"/>
                <w:szCs w:val="20"/>
              </w:rPr>
              <w:t>53</w:t>
            </w:r>
          </w:p>
        </w:tc>
        <w:tc>
          <w:tcPr>
            <w:tcW w:w="1134" w:type="dxa"/>
            <w:shd w:val="clear" w:color="auto" w:fill="FFFFFF" w:themeFill="background1"/>
            <w:tcMar>
              <w:left w:w="108" w:type="dxa"/>
              <w:right w:w="108" w:type="dxa"/>
            </w:tcMar>
            <w:vAlign w:val="center"/>
          </w:tcPr>
          <w:p w:rsidR="00036C74" w:rsidRPr="002D7210" w:rsidRDefault="00A835F7" w:rsidP="00361F13">
            <w:pPr>
              <w:jc w:val="center"/>
              <w:rPr>
                <w:sz w:val="20"/>
                <w:szCs w:val="20"/>
              </w:rPr>
            </w:pPr>
            <w:r>
              <w:rPr>
                <w:sz w:val="20"/>
                <w:szCs w:val="20"/>
              </w:rPr>
              <w:t>1,05</w:t>
            </w:r>
          </w:p>
        </w:tc>
      </w:tr>
    </w:tbl>
    <w:p w:rsidR="00FC7A8C" w:rsidRDefault="00FC7A8C" w:rsidP="00FC7A8C">
      <w:pPr>
        <w:jc w:val="center"/>
        <w:rPr>
          <w:b/>
          <w:i/>
          <w:color w:val="000000"/>
          <w:sz w:val="24"/>
          <w:szCs w:val="24"/>
        </w:rPr>
      </w:pPr>
    </w:p>
    <w:p w:rsidR="00FC7A8C" w:rsidRDefault="00FC7A8C" w:rsidP="00FC7A8C">
      <w:pPr>
        <w:jc w:val="center"/>
        <w:rPr>
          <w:b/>
          <w:i/>
          <w:color w:val="000000"/>
          <w:sz w:val="24"/>
          <w:szCs w:val="24"/>
        </w:rPr>
      </w:pPr>
    </w:p>
    <w:p w:rsidR="00FC7A8C" w:rsidRDefault="00FC7A8C" w:rsidP="00FC7A8C">
      <w:pPr>
        <w:jc w:val="center"/>
        <w:rPr>
          <w:noProof/>
          <w:color w:val="000000"/>
          <w:sz w:val="24"/>
          <w:szCs w:val="24"/>
        </w:rPr>
      </w:pPr>
      <w:r w:rsidRPr="002B045C">
        <w:rPr>
          <w:noProof/>
          <w:color w:val="000000"/>
          <w:sz w:val="24"/>
          <w:szCs w:val="24"/>
        </w:rPr>
        <w:lastRenderedPageBreak/>
        <w:drawing>
          <wp:inline distT="0" distB="0" distL="0" distR="0">
            <wp:extent cx="6238875" cy="2819400"/>
            <wp:effectExtent l="19050" t="0" r="952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7A8C" w:rsidRDefault="00FC7A8C" w:rsidP="00FC7A8C">
      <w:pPr>
        <w:tabs>
          <w:tab w:val="left" w:pos="1178"/>
          <w:tab w:val="left" w:pos="9053"/>
        </w:tabs>
        <w:ind w:firstLine="567"/>
        <w:jc w:val="center"/>
        <w:rPr>
          <w:b/>
          <w:color w:val="000000"/>
          <w:sz w:val="28"/>
        </w:rPr>
      </w:pPr>
    </w:p>
    <w:p w:rsidR="00FC7A8C" w:rsidRDefault="00FC7A8C" w:rsidP="00FC7A8C">
      <w:pPr>
        <w:tabs>
          <w:tab w:val="left" w:pos="1178"/>
          <w:tab w:val="left" w:pos="9053"/>
        </w:tabs>
        <w:ind w:firstLine="567"/>
        <w:jc w:val="center"/>
        <w:rPr>
          <w:b/>
          <w:color w:val="000000"/>
          <w:sz w:val="28"/>
        </w:rPr>
      </w:pPr>
    </w:p>
    <w:p w:rsidR="00FC7A8C" w:rsidRDefault="00FC7A8C" w:rsidP="00FC7A8C">
      <w:pPr>
        <w:tabs>
          <w:tab w:val="left" w:pos="1178"/>
          <w:tab w:val="left" w:pos="9053"/>
        </w:tabs>
        <w:ind w:firstLine="567"/>
        <w:jc w:val="center"/>
        <w:rPr>
          <w:b/>
          <w:color w:val="000000"/>
          <w:sz w:val="28"/>
        </w:rPr>
      </w:pPr>
      <w:r>
        <w:rPr>
          <w:b/>
          <w:color w:val="000000"/>
          <w:sz w:val="28"/>
        </w:rPr>
        <w:t>Периодические печатные издания</w:t>
      </w:r>
    </w:p>
    <w:p w:rsidR="00FC7A8C" w:rsidRDefault="00FC7A8C" w:rsidP="00FC7A8C">
      <w:pPr>
        <w:tabs>
          <w:tab w:val="left" w:pos="1178"/>
          <w:tab w:val="left" w:pos="9053"/>
        </w:tabs>
        <w:ind w:firstLine="567"/>
        <w:jc w:val="center"/>
        <w:rPr>
          <w:b/>
          <w:noProof/>
          <w:color w:val="000000"/>
          <w:sz w:val="28"/>
        </w:rPr>
      </w:pPr>
      <w:r w:rsidRPr="002B045C">
        <w:rPr>
          <w:b/>
          <w:noProof/>
          <w:color w:val="000000"/>
          <w:sz w:val="28"/>
        </w:rPr>
        <w:drawing>
          <wp:inline distT="0" distB="0" distL="0" distR="0">
            <wp:extent cx="6000750" cy="2714625"/>
            <wp:effectExtent l="19050" t="0" r="1905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7A8C" w:rsidRDefault="00FC7A8C" w:rsidP="00FC7A8C">
      <w:pPr>
        <w:tabs>
          <w:tab w:val="left" w:pos="1178"/>
          <w:tab w:val="left" w:pos="9053"/>
        </w:tabs>
        <w:ind w:firstLine="567"/>
        <w:jc w:val="center"/>
        <w:rPr>
          <w:b/>
          <w:noProof/>
          <w:color w:val="000000"/>
          <w:sz w:val="28"/>
        </w:rPr>
      </w:pPr>
      <w:r>
        <w:rPr>
          <w:b/>
          <w:bCs/>
          <w:color w:val="000000"/>
          <w:sz w:val="28"/>
          <w:szCs w:val="28"/>
        </w:rPr>
        <w:t>Электронные СМИ</w:t>
      </w:r>
    </w:p>
    <w:p w:rsidR="00FC7A8C" w:rsidRDefault="00FC7A8C" w:rsidP="00FC7A8C">
      <w:pPr>
        <w:tabs>
          <w:tab w:val="left" w:pos="1178"/>
          <w:tab w:val="left" w:pos="9053"/>
        </w:tabs>
        <w:jc w:val="center"/>
        <w:rPr>
          <w:b/>
          <w:noProof/>
          <w:color w:val="000000"/>
          <w:sz w:val="28"/>
        </w:rPr>
      </w:pPr>
      <w:r w:rsidRPr="002B045C">
        <w:rPr>
          <w:b/>
          <w:noProof/>
          <w:color w:val="000000"/>
          <w:sz w:val="28"/>
        </w:rPr>
        <w:drawing>
          <wp:inline distT="0" distB="0" distL="0" distR="0">
            <wp:extent cx="6147881" cy="2704695"/>
            <wp:effectExtent l="19050" t="0" r="24319" b="405"/>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7A8C" w:rsidRDefault="00FC7A8C" w:rsidP="00FC7A8C">
      <w:pPr>
        <w:tabs>
          <w:tab w:val="left" w:pos="1178"/>
          <w:tab w:val="left" w:pos="9053"/>
        </w:tabs>
        <w:ind w:firstLine="567"/>
        <w:jc w:val="center"/>
        <w:rPr>
          <w:b/>
          <w:color w:val="000000"/>
          <w:sz w:val="24"/>
          <w:szCs w:val="24"/>
        </w:rPr>
      </w:pPr>
      <w:r w:rsidRPr="00D03BB9">
        <w:rPr>
          <w:b/>
          <w:color w:val="000000"/>
          <w:sz w:val="24"/>
          <w:szCs w:val="24"/>
        </w:rPr>
        <w:lastRenderedPageBreak/>
        <w:t>Результаты контрольно-надзорных мероприятий в сфере СМ</w:t>
      </w:r>
      <w:r w:rsidR="00D53779">
        <w:rPr>
          <w:b/>
          <w:color w:val="000000"/>
          <w:sz w:val="24"/>
          <w:szCs w:val="24"/>
        </w:rPr>
        <w:t>К</w:t>
      </w:r>
    </w:p>
    <w:tbl>
      <w:tblPr>
        <w:tblStyle w:val="af7"/>
        <w:tblW w:w="10915" w:type="dxa"/>
        <w:tblInd w:w="-34" w:type="dxa"/>
        <w:tblLook w:val="0000"/>
      </w:tblPr>
      <w:tblGrid>
        <w:gridCol w:w="237"/>
        <w:gridCol w:w="479"/>
        <w:gridCol w:w="2017"/>
        <w:gridCol w:w="690"/>
        <w:gridCol w:w="690"/>
        <w:gridCol w:w="690"/>
        <w:gridCol w:w="690"/>
        <w:gridCol w:w="986"/>
        <w:gridCol w:w="690"/>
        <w:gridCol w:w="690"/>
        <w:gridCol w:w="612"/>
        <w:gridCol w:w="78"/>
        <w:gridCol w:w="690"/>
        <w:gridCol w:w="986"/>
        <w:gridCol w:w="690"/>
      </w:tblGrid>
      <w:tr w:rsidR="00FC7A8C" w:rsidRPr="003F1388" w:rsidTr="00F31713">
        <w:trPr>
          <w:trHeight w:val="345"/>
        </w:trPr>
        <w:tc>
          <w:tcPr>
            <w:tcW w:w="236" w:type="dxa"/>
            <w:tcBorders>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r w:rsidRPr="003F1388">
              <w:rPr>
                <w:b/>
                <w:color w:val="000000"/>
                <w:sz w:val="20"/>
                <w:szCs w:val="20"/>
              </w:rPr>
              <w:t>Плановые мероприятия</w:t>
            </w:r>
          </w:p>
        </w:tc>
        <w:tc>
          <w:tcPr>
            <w:tcW w:w="2212" w:type="dxa"/>
            <w:gridSpan w:val="4"/>
            <w:tcBorders>
              <w:lef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r>
      <w:tr w:rsidR="0074735C" w:rsidRPr="003F1388" w:rsidTr="005A4F7F">
        <w:tblPrEx>
          <w:tblLook w:val="04A0"/>
        </w:tblPrEx>
        <w:tc>
          <w:tcPr>
            <w:tcW w:w="3119" w:type="dxa"/>
            <w:gridSpan w:val="3"/>
          </w:tcPr>
          <w:p w:rsidR="004557DA" w:rsidRPr="003F1388" w:rsidRDefault="004557DA" w:rsidP="00FC7A8C">
            <w:pPr>
              <w:tabs>
                <w:tab w:val="left" w:pos="1178"/>
                <w:tab w:val="left" w:pos="9053"/>
              </w:tabs>
              <w:spacing w:line="240" w:lineRule="auto"/>
              <w:jc w:val="center"/>
              <w:rPr>
                <w:b/>
                <w:color w:val="000000"/>
                <w:sz w:val="20"/>
                <w:szCs w:val="20"/>
              </w:rPr>
            </w:pPr>
          </w:p>
        </w:tc>
        <w:tc>
          <w:tcPr>
            <w:tcW w:w="709" w:type="dxa"/>
            <w:shd w:val="clear" w:color="auto" w:fill="auto"/>
          </w:tcPr>
          <w:p w:rsidR="004557DA" w:rsidRPr="0074735C" w:rsidRDefault="004557DA" w:rsidP="00D81A48">
            <w:pPr>
              <w:spacing w:line="240" w:lineRule="auto"/>
              <w:jc w:val="center"/>
              <w:rPr>
                <w:sz w:val="20"/>
                <w:szCs w:val="20"/>
              </w:rPr>
            </w:pPr>
            <w:r w:rsidRPr="0074735C">
              <w:rPr>
                <w:sz w:val="20"/>
                <w:szCs w:val="20"/>
              </w:rPr>
              <w:t>1 кв.</w:t>
            </w:r>
          </w:p>
          <w:p w:rsidR="004557DA" w:rsidRPr="0074735C" w:rsidRDefault="004557DA" w:rsidP="00D81A48">
            <w:pPr>
              <w:spacing w:line="240" w:lineRule="auto"/>
              <w:jc w:val="center"/>
              <w:rPr>
                <w:sz w:val="20"/>
                <w:szCs w:val="20"/>
              </w:rPr>
            </w:pPr>
            <w:r w:rsidRPr="0074735C">
              <w:rPr>
                <w:sz w:val="20"/>
                <w:szCs w:val="20"/>
              </w:rPr>
              <w:t>2016</w:t>
            </w:r>
          </w:p>
        </w:tc>
        <w:tc>
          <w:tcPr>
            <w:tcW w:w="709" w:type="dxa"/>
            <w:shd w:val="clear" w:color="auto" w:fill="BFBFBF" w:themeFill="background1" w:themeFillShade="BF"/>
          </w:tcPr>
          <w:p w:rsidR="004557DA" w:rsidRPr="005A4F7F" w:rsidRDefault="004557DA" w:rsidP="00D81A48">
            <w:pPr>
              <w:spacing w:line="240" w:lineRule="auto"/>
              <w:jc w:val="center"/>
              <w:rPr>
                <w:b/>
                <w:sz w:val="20"/>
                <w:szCs w:val="20"/>
              </w:rPr>
            </w:pPr>
            <w:r w:rsidRPr="005A4F7F">
              <w:rPr>
                <w:b/>
                <w:sz w:val="20"/>
                <w:szCs w:val="20"/>
              </w:rPr>
              <w:t>2 кв.</w:t>
            </w:r>
          </w:p>
          <w:p w:rsidR="004557DA" w:rsidRPr="005A4F7F" w:rsidRDefault="004557DA" w:rsidP="00D81A48">
            <w:pPr>
              <w:spacing w:line="240" w:lineRule="auto"/>
              <w:jc w:val="center"/>
              <w:rPr>
                <w:b/>
                <w:sz w:val="20"/>
                <w:szCs w:val="20"/>
              </w:rPr>
            </w:pPr>
            <w:r w:rsidRPr="005A4F7F">
              <w:rPr>
                <w:b/>
                <w:sz w:val="20"/>
                <w:szCs w:val="20"/>
              </w:rPr>
              <w:t xml:space="preserve"> 2016</w:t>
            </w:r>
          </w:p>
        </w:tc>
        <w:tc>
          <w:tcPr>
            <w:tcW w:w="708" w:type="dxa"/>
            <w:shd w:val="clear" w:color="auto" w:fill="auto"/>
          </w:tcPr>
          <w:p w:rsidR="004557DA" w:rsidRPr="00F31713" w:rsidRDefault="004557DA" w:rsidP="00D81A48">
            <w:pPr>
              <w:spacing w:line="240" w:lineRule="auto"/>
              <w:jc w:val="center"/>
              <w:rPr>
                <w:sz w:val="20"/>
                <w:szCs w:val="20"/>
              </w:rPr>
            </w:pPr>
            <w:r w:rsidRPr="00F31713">
              <w:rPr>
                <w:sz w:val="20"/>
                <w:szCs w:val="20"/>
              </w:rPr>
              <w:t>3 кв. 2016</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4 кв. 2016</w:t>
            </w:r>
          </w:p>
        </w:tc>
        <w:tc>
          <w:tcPr>
            <w:tcW w:w="709" w:type="dxa"/>
            <w:shd w:val="clear" w:color="auto" w:fill="BFBFBF" w:themeFill="background1" w:themeFillShade="BF"/>
          </w:tcPr>
          <w:p w:rsidR="0074735C" w:rsidRPr="005A4F7F" w:rsidRDefault="0074735C" w:rsidP="00D81A48">
            <w:pPr>
              <w:tabs>
                <w:tab w:val="left" w:pos="1178"/>
                <w:tab w:val="left" w:pos="9053"/>
              </w:tabs>
              <w:spacing w:line="240" w:lineRule="auto"/>
              <w:jc w:val="center"/>
              <w:rPr>
                <w:b/>
                <w:color w:val="000000"/>
                <w:sz w:val="20"/>
                <w:szCs w:val="20"/>
              </w:rPr>
            </w:pPr>
            <w:r w:rsidRPr="005A4F7F">
              <w:rPr>
                <w:b/>
                <w:color w:val="000000"/>
                <w:sz w:val="20"/>
                <w:szCs w:val="20"/>
              </w:rPr>
              <w:t>1 полугод.</w:t>
            </w:r>
          </w:p>
          <w:p w:rsidR="004557DA" w:rsidRPr="005A4F7F" w:rsidRDefault="004557DA" w:rsidP="00D81A48">
            <w:pPr>
              <w:tabs>
                <w:tab w:val="left" w:pos="1178"/>
                <w:tab w:val="left" w:pos="9053"/>
              </w:tabs>
              <w:spacing w:line="240" w:lineRule="auto"/>
              <w:jc w:val="center"/>
              <w:rPr>
                <w:b/>
                <w:color w:val="000000"/>
                <w:sz w:val="20"/>
                <w:szCs w:val="20"/>
              </w:rPr>
            </w:pPr>
            <w:r w:rsidRPr="005A4F7F">
              <w:rPr>
                <w:b/>
                <w:color w:val="000000"/>
                <w:sz w:val="20"/>
                <w:szCs w:val="20"/>
              </w:rPr>
              <w:t>2016</w:t>
            </w:r>
          </w:p>
          <w:p w:rsidR="004557DA" w:rsidRPr="005A4F7F" w:rsidRDefault="004557DA" w:rsidP="00D81A48">
            <w:pPr>
              <w:tabs>
                <w:tab w:val="left" w:pos="1178"/>
                <w:tab w:val="left" w:pos="9053"/>
              </w:tabs>
              <w:spacing w:line="240" w:lineRule="auto"/>
              <w:jc w:val="center"/>
              <w:rPr>
                <w:b/>
                <w:color w:val="000000"/>
                <w:sz w:val="20"/>
                <w:szCs w:val="20"/>
              </w:rPr>
            </w:pPr>
          </w:p>
        </w:tc>
        <w:tc>
          <w:tcPr>
            <w:tcW w:w="709" w:type="dxa"/>
            <w:shd w:val="clear" w:color="auto" w:fill="auto"/>
          </w:tcPr>
          <w:p w:rsidR="004557DA" w:rsidRPr="0074735C" w:rsidRDefault="004557DA" w:rsidP="00FC7A8C">
            <w:pPr>
              <w:spacing w:line="240" w:lineRule="auto"/>
              <w:jc w:val="center"/>
              <w:rPr>
                <w:sz w:val="20"/>
                <w:szCs w:val="20"/>
              </w:rPr>
            </w:pPr>
            <w:r w:rsidRPr="0074735C">
              <w:rPr>
                <w:sz w:val="20"/>
                <w:szCs w:val="20"/>
              </w:rPr>
              <w:t>1 кв.</w:t>
            </w:r>
          </w:p>
          <w:p w:rsidR="004557DA" w:rsidRPr="0074735C" w:rsidRDefault="004557DA" w:rsidP="004557DA">
            <w:pPr>
              <w:spacing w:line="240" w:lineRule="auto"/>
              <w:jc w:val="center"/>
              <w:rPr>
                <w:sz w:val="20"/>
                <w:szCs w:val="20"/>
              </w:rPr>
            </w:pPr>
            <w:r w:rsidRPr="0074735C">
              <w:rPr>
                <w:sz w:val="20"/>
                <w:szCs w:val="20"/>
              </w:rPr>
              <w:t>2017</w:t>
            </w:r>
          </w:p>
        </w:tc>
        <w:tc>
          <w:tcPr>
            <w:tcW w:w="708" w:type="dxa"/>
            <w:shd w:val="clear" w:color="auto" w:fill="BFBFBF" w:themeFill="background1" w:themeFillShade="BF"/>
          </w:tcPr>
          <w:p w:rsidR="004557DA" w:rsidRPr="005A4F7F" w:rsidRDefault="004557DA" w:rsidP="00FC7A8C">
            <w:pPr>
              <w:spacing w:line="240" w:lineRule="auto"/>
              <w:jc w:val="center"/>
              <w:rPr>
                <w:b/>
                <w:sz w:val="20"/>
                <w:szCs w:val="20"/>
              </w:rPr>
            </w:pPr>
            <w:r w:rsidRPr="005A4F7F">
              <w:rPr>
                <w:b/>
                <w:sz w:val="20"/>
                <w:szCs w:val="20"/>
              </w:rPr>
              <w:t>2 кв.</w:t>
            </w:r>
          </w:p>
          <w:p w:rsidR="004557DA" w:rsidRPr="005A4F7F" w:rsidRDefault="004557DA" w:rsidP="004557DA">
            <w:pPr>
              <w:spacing w:line="240" w:lineRule="auto"/>
              <w:jc w:val="center"/>
              <w:rPr>
                <w:b/>
                <w:sz w:val="20"/>
                <w:szCs w:val="20"/>
              </w:rPr>
            </w:pPr>
            <w:r w:rsidRPr="005A4F7F">
              <w:rPr>
                <w:b/>
                <w:sz w:val="20"/>
                <w:szCs w:val="20"/>
              </w:rPr>
              <w:t xml:space="preserve"> 2017</w:t>
            </w:r>
          </w:p>
        </w:tc>
        <w:tc>
          <w:tcPr>
            <w:tcW w:w="709" w:type="dxa"/>
            <w:gridSpan w:val="2"/>
            <w:shd w:val="clear" w:color="auto" w:fill="auto"/>
          </w:tcPr>
          <w:p w:rsidR="004557DA" w:rsidRPr="00F31713" w:rsidRDefault="004557DA" w:rsidP="004557DA">
            <w:pPr>
              <w:spacing w:line="240" w:lineRule="auto"/>
              <w:jc w:val="center"/>
              <w:rPr>
                <w:sz w:val="20"/>
                <w:szCs w:val="20"/>
              </w:rPr>
            </w:pPr>
            <w:r w:rsidRPr="00F31713">
              <w:rPr>
                <w:sz w:val="20"/>
                <w:szCs w:val="20"/>
              </w:rPr>
              <w:t>3 кв. 201</w:t>
            </w:r>
            <w:r>
              <w:rPr>
                <w:sz w:val="20"/>
                <w:szCs w:val="20"/>
              </w:rPr>
              <w:t>7</w:t>
            </w:r>
          </w:p>
        </w:tc>
        <w:tc>
          <w:tcPr>
            <w:tcW w:w="709" w:type="dxa"/>
            <w:shd w:val="clear" w:color="auto" w:fill="auto"/>
          </w:tcPr>
          <w:p w:rsidR="004557DA" w:rsidRPr="004557DA" w:rsidRDefault="004557DA" w:rsidP="004557DA">
            <w:pPr>
              <w:tabs>
                <w:tab w:val="left" w:pos="1178"/>
                <w:tab w:val="left" w:pos="9053"/>
              </w:tabs>
              <w:spacing w:line="240" w:lineRule="auto"/>
              <w:jc w:val="center"/>
              <w:rPr>
                <w:color w:val="000000"/>
                <w:sz w:val="20"/>
                <w:szCs w:val="20"/>
              </w:rPr>
            </w:pPr>
            <w:r w:rsidRPr="004557DA">
              <w:rPr>
                <w:color w:val="000000"/>
                <w:sz w:val="20"/>
                <w:szCs w:val="20"/>
              </w:rPr>
              <w:t>4 кв. 2017</w:t>
            </w:r>
          </w:p>
        </w:tc>
        <w:tc>
          <w:tcPr>
            <w:tcW w:w="709" w:type="dxa"/>
            <w:shd w:val="clear" w:color="auto" w:fill="BFBFBF" w:themeFill="background1" w:themeFillShade="BF"/>
          </w:tcPr>
          <w:p w:rsidR="0074735C" w:rsidRPr="005A4F7F" w:rsidRDefault="0074735C" w:rsidP="0074735C">
            <w:pPr>
              <w:tabs>
                <w:tab w:val="left" w:pos="1178"/>
                <w:tab w:val="left" w:pos="9053"/>
              </w:tabs>
              <w:spacing w:line="240" w:lineRule="auto"/>
              <w:jc w:val="center"/>
              <w:rPr>
                <w:b/>
                <w:color w:val="000000"/>
                <w:sz w:val="20"/>
                <w:szCs w:val="20"/>
              </w:rPr>
            </w:pPr>
            <w:r w:rsidRPr="005A4F7F">
              <w:rPr>
                <w:b/>
                <w:color w:val="000000"/>
                <w:sz w:val="20"/>
                <w:szCs w:val="20"/>
              </w:rPr>
              <w:t>1 полугод.</w:t>
            </w:r>
          </w:p>
          <w:p w:rsidR="004557DA" w:rsidRPr="005A4F7F" w:rsidRDefault="004557DA" w:rsidP="00FC7A8C">
            <w:pPr>
              <w:tabs>
                <w:tab w:val="left" w:pos="1178"/>
                <w:tab w:val="left" w:pos="9053"/>
              </w:tabs>
              <w:spacing w:line="240" w:lineRule="auto"/>
              <w:jc w:val="center"/>
              <w:rPr>
                <w:b/>
                <w:color w:val="000000"/>
                <w:sz w:val="20"/>
                <w:szCs w:val="20"/>
              </w:rPr>
            </w:pPr>
            <w:r w:rsidRPr="005A4F7F">
              <w:rPr>
                <w:b/>
                <w:color w:val="000000"/>
                <w:sz w:val="20"/>
                <w:szCs w:val="20"/>
              </w:rPr>
              <w:t>2017</w:t>
            </w:r>
          </w:p>
          <w:p w:rsidR="004557DA" w:rsidRPr="005A4F7F" w:rsidRDefault="004557DA" w:rsidP="00FC7A8C">
            <w:pPr>
              <w:tabs>
                <w:tab w:val="left" w:pos="1178"/>
                <w:tab w:val="left" w:pos="9053"/>
              </w:tabs>
              <w:spacing w:line="240" w:lineRule="auto"/>
              <w:jc w:val="center"/>
              <w:rPr>
                <w:b/>
                <w:color w:val="000000"/>
                <w:sz w:val="20"/>
                <w:szCs w:val="20"/>
              </w:rPr>
            </w:pPr>
          </w:p>
        </w:tc>
        <w:tc>
          <w:tcPr>
            <w:tcW w:w="708" w:type="dxa"/>
            <w:shd w:val="clear" w:color="auto" w:fill="BFBFBF" w:themeFill="background1" w:themeFillShade="BF"/>
          </w:tcPr>
          <w:p w:rsidR="004557DA" w:rsidRPr="006E366D" w:rsidRDefault="004557DA" w:rsidP="004557DA">
            <w:pPr>
              <w:tabs>
                <w:tab w:val="left" w:pos="1178"/>
                <w:tab w:val="left" w:pos="9053"/>
              </w:tabs>
              <w:spacing w:line="240" w:lineRule="auto"/>
              <w:jc w:val="center"/>
              <w:rPr>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74735C" w:rsidRPr="003F1388" w:rsidTr="005A4F7F">
        <w:tblPrEx>
          <w:tblLook w:val="04A0"/>
        </w:tblPrEx>
        <w:tc>
          <w:tcPr>
            <w:tcW w:w="3119" w:type="dxa"/>
            <w:gridSpan w:val="3"/>
          </w:tcPr>
          <w:p w:rsidR="004557DA" w:rsidRPr="003F1388" w:rsidRDefault="004557DA" w:rsidP="00FC7A8C">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4557DA" w:rsidRPr="0074735C" w:rsidRDefault="004557DA" w:rsidP="00D81A48">
            <w:pPr>
              <w:tabs>
                <w:tab w:val="left" w:pos="1178"/>
                <w:tab w:val="left" w:pos="9053"/>
              </w:tabs>
              <w:spacing w:line="240" w:lineRule="auto"/>
              <w:jc w:val="center"/>
              <w:rPr>
                <w:bCs/>
                <w:iCs/>
                <w:color w:val="000000"/>
                <w:sz w:val="20"/>
                <w:szCs w:val="20"/>
              </w:rPr>
            </w:pPr>
            <w:r w:rsidRPr="0074735C">
              <w:rPr>
                <w:bCs/>
                <w:iCs/>
                <w:color w:val="000000"/>
                <w:sz w:val="20"/>
                <w:szCs w:val="20"/>
              </w:rPr>
              <w:t>26</w:t>
            </w:r>
          </w:p>
        </w:tc>
        <w:tc>
          <w:tcPr>
            <w:tcW w:w="709" w:type="dxa"/>
            <w:shd w:val="clear" w:color="auto" w:fill="BFBFBF" w:themeFill="background1" w:themeFillShade="BF"/>
          </w:tcPr>
          <w:p w:rsidR="004557DA" w:rsidRPr="005A4F7F" w:rsidRDefault="004557DA" w:rsidP="00D81A48">
            <w:pPr>
              <w:tabs>
                <w:tab w:val="left" w:pos="1178"/>
                <w:tab w:val="left" w:pos="9053"/>
              </w:tabs>
              <w:spacing w:line="240" w:lineRule="auto"/>
              <w:jc w:val="center"/>
              <w:rPr>
                <w:b/>
                <w:bCs/>
                <w:iCs/>
                <w:color w:val="000000"/>
                <w:sz w:val="20"/>
                <w:szCs w:val="20"/>
              </w:rPr>
            </w:pPr>
            <w:r w:rsidRPr="005A4F7F">
              <w:rPr>
                <w:b/>
                <w:bCs/>
                <w:iCs/>
                <w:color w:val="000000"/>
                <w:sz w:val="20"/>
                <w:szCs w:val="20"/>
              </w:rPr>
              <w:t>24</w:t>
            </w:r>
          </w:p>
        </w:tc>
        <w:tc>
          <w:tcPr>
            <w:tcW w:w="708" w:type="dxa"/>
            <w:shd w:val="clear" w:color="auto" w:fill="auto"/>
          </w:tcPr>
          <w:p w:rsidR="004557DA" w:rsidRPr="00F31713" w:rsidRDefault="004557DA" w:rsidP="00D81A48">
            <w:pPr>
              <w:tabs>
                <w:tab w:val="left" w:pos="1178"/>
                <w:tab w:val="left" w:pos="9053"/>
              </w:tabs>
              <w:spacing w:line="240" w:lineRule="auto"/>
              <w:jc w:val="center"/>
              <w:rPr>
                <w:bCs/>
                <w:iCs/>
                <w:color w:val="000000"/>
                <w:sz w:val="20"/>
                <w:szCs w:val="20"/>
              </w:rPr>
            </w:pPr>
            <w:r w:rsidRPr="00F31713">
              <w:rPr>
                <w:bCs/>
                <w:iCs/>
                <w:color w:val="000000"/>
                <w:sz w:val="20"/>
                <w:szCs w:val="20"/>
              </w:rPr>
              <w:t>23</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18</w:t>
            </w:r>
          </w:p>
        </w:tc>
        <w:tc>
          <w:tcPr>
            <w:tcW w:w="709" w:type="dxa"/>
            <w:shd w:val="clear" w:color="auto" w:fill="BFBFBF" w:themeFill="background1" w:themeFillShade="BF"/>
          </w:tcPr>
          <w:p w:rsidR="004557DA" w:rsidRPr="005A4F7F" w:rsidRDefault="005A4F7F" w:rsidP="00D81A48">
            <w:pPr>
              <w:tabs>
                <w:tab w:val="left" w:pos="1178"/>
                <w:tab w:val="left" w:pos="9053"/>
              </w:tabs>
              <w:spacing w:line="240" w:lineRule="auto"/>
              <w:jc w:val="center"/>
              <w:rPr>
                <w:b/>
                <w:bCs/>
                <w:iCs/>
                <w:color w:val="000000"/>
                <w:sz w:val="20"/>
                <w:szCs w:val="20"/>
              </w:rPr>
            </w:pPr>
            <w:r w:rsidRPr="005A4F7F">
              <w:rPr>
                <w:b/>
                <w:bCs/>
                <w:iCs/>
                <w:color w:val="000000"/>
                <w:sz w:val="20"/>
                <w:szCs w:val="20"/>
              </w:rPr>
              <w:t>5</w:t>
            </w:r>
            <w:r w:rsidR="00D53779" w:rsidRPr="005A4F7F">
              <w:rPr>
                <w:b/>
                <w:bCs/>
                <w:iCs/>
                <w:color w:val="000000"/>
                <w:sz w:val="20"/>
                <w:szCs w:val="20"/>
              </w:rPr>
              <w:t>0</w:t>
            </w:r>
          </w:p>
        </w:tc>
        <w:tc>
          <w:tcPr>
            <w:tcW w:w="709" w:type="dxa"/>
            <w:shd w:val="clear" w:color="auto" w:fill="auto"/>
          </w:tcPr>
          <w:p w:rsidR="004557DA" w:rsidRPr="0074735C" w:rsidRDefault="00FC5863" w:rsidP="00FC7A8C">
            <w:pPr>
              <w:tabs>
                <w:tab w:val="left" w:pos="1178"/>
                <w:tab w:val="left" w:pos="9053"/>
              </w:tabs>
              <w:spacing w:line="240" w:lineRule="auto"/>
              <w:jc w:val="center"/>
              <w:rPr>
                <w:bCs/>
                <w:iCs/>
                <w:color w:val="000000"/>
                <w:sz w:val="20"/>
                <w:szCs w:val="20"/>
              </w:rPr>
            </w:pPr>
            <w:r w:rsidRPr="0074735C">
              <w:rPr>
                <w:bCs/>
                <w:iCs/>
                <w:color w:val="000000"/>
                <w:sz w:val="20"/>
                <w:szCs w:val="20"/>
              </w:rPr>
              <w:t>26</w:t>
            </w:r>
          </w:p>
        </w:tc>
        <w:tc>
          <w:tcPr>
            <w:tcW w:w="708" w:type="dxa"/>
            <w:shd w:val="clear" w:color="auto" w:fill="BFBFBF" w:themeFill="background1" w:themeFillShade="BF"/>
          </w:tcPr>
          <w:p w:rsidR="004557DA" w:rsidRPr="005A4F7F" w:rsidRDefault="00D53779" w:rsidP="00FC7A8C">
            <w:pPr>
              <w:tabs>
                <w:tab w:val="left" w:pos="1178"/>
                <w:tab w:val="left" w:pos="9053"/>
              </w:tabs>
              <w:spacing w:line="240" w:lineRule="auto"/>
              <w:jc w:val="center"/>
              <w:rPr>
                <w:b/>
                <w:bCs/>
                <w:iCs/>
                <w:color w:val="000000"/>
                <w:sz w:val="20"/>
                <w:szCs w:val="20"/>
              </w:rPr>
            </w:pPr>
            <w:r w:rsidRPr="005A4F7F">
              <w:rPr>
                <w:b/>
                <w:bCs/>
                <w:iCs/>
                <w:color w:val="000000"/>
                <w:sz w:val="20"/>
                <w:szCs w:val="20"/>
              </w:rPr>
              <w:t>26</w:t>
            </w:r>
          </w:p>
        </w:tc>
        <w:tc>
          <w:tcPr>
            <w:tcW w:w="709" w:type="dxa"/>
            <w:gridSpan w:val="2"/>
            <w:shd w:val="clear" w:color="auto" w:fill="auto"/>
          </w:tcPr>
          <w:p w:rsidR="004557DA" w:rsidRPr="00F31713"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BFBFBF" w:themeFill="background1" w:themeFillShade="BF"/>
          </w:tcPr>
          <w:p w:rsidR="004557DA" w:rsidRPr="005A4F7F" w:rsidRDefault="005A4F7F" w:rsidP="00FC7A8C">
            <w:pPr>
              <w:tabs>
                <w:tab w:val="left" w:pos="1178"/>
                <w:tab w:val="left" w:pos="9053"/>
              </w:tabs>
              <w:spacing w:line="240" w:lineRule="auto"/>
              <w:jc w:val="center"/>
              <w:rPr>
                <w:b/>
                <w:bCs/>
                <w:iCs/>
                <w:color w:val="000000"/>
                <w:sz w:val="20"/>
                <w:szCs w:val="20"/>
              </w:rPr>
            </w:pPr>
            <w:r>
              <w:rPr>
                <w:b/>
                <w:bCs/>
                <w:iCs/>
                <w:color w:val="000000"/>
                <w:sz w:val="20"/>
                <w:szCs w:val="20"/>
              </w:rPr>
              <w:t>52</w:t>
            </w:r>
          </w:p>
        </w:tc>
        <w:tc>
          <w:tcPr>
            <w:tcW w:w="708" w:type="dxa"/>
            <w:shd w:val="clear" w:color="auto" w:fill="BFBFBF" w:themeFill="background1" w:themeFillShade="BF"/>
          </w:tcPr>
          <w:p w:rsidR="004557DA" w:rsidRPr="003F1388" w:rsidRDefault="00FC5863" w:rsidP="00FC7A8C">
            <w:pPr>
              <w:tabs>
                <w:tab w:val="left" w:pos="1178"/>
                <w:tab w:val="left" w:pos="9053"/>
              </w:tabs>
              <w:spacing w:line="240" w:lineRule="auto"/>
              <w:jc w:val="center"/>
              <w:rPr>
                <w:b/>
                <w:bCs/>
                <w:iCs/>
                <w:color w:val="000000"/>
                <w:sz w:val="20"/>
                <w:szCs w:val="20"/>
              </w:rPr>
            </w:pPr>
            <w:r>
              <w:rPr>
                <w:b/>
                <w:bCs/>
                <w:iCs/>
                <w:color w:val="000000"/>
                <w:sz w:val="20"/>
                <w:szCs w:val="20"/>
              </w:rPr>
              <w:t>1</w:t>
            </w:r>
            <w:r w:rsidR="005A4F7F">
              <w:rPr>
                <w:b/>
                <w:bCs/>
                <w:iCs/>
                <w:color w:val="000000"/>
                <w:sz w:val="20"/>
                <w:szCs w:val="20"/>
              </w:rPr>
              <w:t>,04</w:t>
            </w:r>
          </w:p>
        </w:tc>
      </w:tr>
      <w:tr w:rsidR="0074735C" w:rsidRPr="003F1388" w:rsidTr="005A4F7F">
        <w:tblPrEx>
          <w:tblLook w:val="04A0"/>
        </w:tblPrEx>
        <w:tc>
          <w:tcPr>
            <w:tcW w:w="3119" w:type="dxa"/>
            <w:gridSpan w:val="3"/>
            <w:tcBorders>
              <w:bottom w:val="single" w:sz="4" w:space="0" w:color="auto"/>
            </w:tcBorders>
          </w:tcPr>
          <w:p w:rsidR="004557DA" w:rsidRPr="003F1388" w:rsidRDefault="004557DA" w:rsidP="00FC7A8C">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tcBorders>
              <w:bottom w:val="single" w:sz="4" w:space="0" w:color="auto"/>
            </w:tcBorders>
            <w:shd w:val="clear" w:color="auto" w:fill="auto"/>
          </w:tcPr>
          <w:p w:rsidR="004557DA" w:rsidRPr="0074735C" w:rsidRDefault="004557DA" w:rsidP="00D81A48">
            <w:pPr>
              <w:tabs>
                <w:tab w:val="left" w:pos="1178"/>
                <w:tab w:val="left" w:pos="9053"/>
              </w:tabs>
              <w:spacing w:line="240" w:lineRule="auto"/>
              <w:jc w:val="center"/>
              <w:rPr>
                <w:color w:val="000000"/>
                <w:sz w:val="20"/>
                <w:szCs w:val="20"/>
              </w:rPr>
            </w:pPr>
            <w:r w:rsidRPr="0074735C">
              <w:rPr>
                <w:color w:val="000000"/>
                <w:sz w:val="20"/>
                <w:szCs w:val="20"/>
              </w:rPr>
              <w:t>8,66</w:t>
            </w:r>
          </w:p>
        </w:tc>
        <w:tc>
          <w:tcPr>
            <w:tcW w:w="709" w:type="dxa"/>
            <w:tcBorders>
              <w:bottom w:val="single" w:sz="4" w:space="0" w:color="auto"/>
            </w:tcBorders>
            <w:shd w:val="clear" w:color="auto" w:fill="BFBFBF" w:themeFill="background1" w:themeFillShade="BF"/>
          </w:tcPr>
          <w:p w:rsidR="004557DA" w:rsidRPr="005A4F7F" w:rsidRDefault="004557DA" w:rsidP="00D81A48">
            <w:pPr>
              <w:tabs>
                <w:tab w:val="left" w:pos="1178"/>
                <w:tab w:val="left" w:pos="9053"/>
              </w:tabs>
              <w:spacing w:line="240" w:lineRule="auto"/>
              <w:jc w:val="center"/>
              <w:rPr>
                <w:b/>
                <w:color w:val="000000"/>
                <w:sz w:val="20"/>
                <w:szCs w:val="20"/>
              </w:rPr>
            </w:pPr>
            <w:r w:rsidRPr="005A4F7F">
              <w:rPr>
                <w:b/>
                <w:color w:val="000000"/>
                <w:sz w:val="20"/>
                <w:szCs w:val="20"/>
              </w:rPr>
              <w:t>8</w:t>
            </w:r>
          </w:p>
        </w:tc>
        <w:tc>
          <w:tcPr>
            <w:tcW w:w="708" w:type="dxa"/>
            <w:tcBorders>
              <w:bottom w:val="single" w:sz="4" w:space="0" w:color="auto"/>
            </w:tcBorders>
            <w:shd w:val="clear" w:color="auto" w:fill="auto"/>
          </w:tcPr>
          <w:p w:rsidR="004557DA" w:rsidRPr="00F31713" w:rsidRDefault="004557DA" w:rsidP="00D81A48">
            <w:pPr>
              <w:tabs>
                <w:tab w:val="left" w:pos="1178"/>
                <w:tab w:val="left" w:pos="9053"/>
              </w:tabs>
              <w:spacing w:line="240" w:lineRule="auto"/>
              <w:jc w:val="center"/>
              <w:rPr>
                <w:color w:val="000000"/>
                <w:sz w:val="20"/>
                <w:szCs w:val="20"/>
              </w:rPr>
            </w:pPr>
            <w:r w:rsidRPr="00F31713">
              <w:rPr>
                <w:color w:val="000000"/>
                <w:sz w:val="20"/>
                <w:szCs w:val="20"/>
              </w:rPr>
              <w:t>5,5</w:t>
            </w:r>
          </w:p>
        </w:tc>
        <w:tc>
          <w:tcPr>
            <w:tcW w:w="709" w:type="dxa"/>
            <w:tcBorders>
              <w:bottom w:val="single" w:sz="4" w:space="0" w:color="auto"/>
            </w:tcBorders>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4,5</w:t>
            </w:r>
          </w:p>
        </w:tc>
        <w:tc>
          <w:tcPr>
            <w:tcW w:w="709" w:type="dxa"/>
            <w:tcBorders>
              <w:bottom w:val="single" w:sz="4" w:space="0" w:color="auto"/>
            </w:tcBorders>
            <w:shd w:val="clear" w:color="auto" w:fill="BFBFBF" w:themeFill="background1" w:themeFillShade="BF"/>
          </w:tcPr>
          <w:p w:rsidR="004557DA" w:rsidRPr="005A4F7F" w:rsidRDefault="005A4F7F" w:rsidP="00D81A48">
            <w:pPr>
              <w:tabs>
                <w:tab w:val="left" w:pos="1178"/>
                <w:tab w:val="left" w:pos="9053"/>
              </w:tabs>
              <w:spacing w:line="240" w:lineRule="auto"/>
              <w:jc w:val="center"/>
              <w:rPr>
                <w:b/>
                <w:color w:val="000000"/>
                <w:sz w:val="20"/>
                <w:szCs w:val="20"/>
              </w:rPr>
            </w:pPr>
            <w:r w:rsidRPr="005A4F7F">
              <w:rPr>
                <w:b/>
                <w:color w:val="000000"/>
                <w:sz w:val="20"/>
                <w:szCs w:val="20"/>
              </w:rPr>
              <w:t>12</w:t>
            </w:r>
            <w:r w:rsidR="00D53779" w:rsidRPr="005A4F7F">
              <w:rPr>
                <w:b/>
                <w:color w:val="000000"/>
                <w:sz w:val="20"/>
                <w:szCs w:val="20"/>
              </w:rPr>
              <w:t>,5</w:t>
            </w:r>
          </w:p>
        </w:tc>
        <w:tc>
          <w:tcPr>
            <w:tcW w:w="709" w:type="dxa"/>
            <w:tcBorders>
              <w:bottom w:val="single" w:sz="4" w:space="0" w:color="auto"/>
            </w:tcBorders>
            <w:shd w:val="clear" w:color="auto" w:fill="auto"/>
          </w:tcPr>
          <w:p w:rsidR="004557DA" w:rsidRPr="0074735C" w:rsidRDefault="00FC5863" w:rsidP="00FC7A8C">
            <w:pPr>
              <w:tabs>
                <w:tab w:val="left" w:pos="1178"/>
                <w:tab w:val="left" w:pos="9053"/>
              </w:tabs>
              <w:spacing w:line="240" w:lineRule="auto"/>
              <w:jc w:val="center"/>
              <w:rPr>
                <w:color w:val="000000"/>
                <w:sz w:val="20"/>
                <w:szCs w:val="20"/>
              </w:rPr>
            </w:pPr>
            <w:r w:rsidRPr="0074735C">
              <w:rPr>
                <w:color w:val="000000"/>
                <w:sz w:val="20"/>
                <w:szCs w:val="20"/>
              </w:rPr>
              <w:t>6,5</w:t>
            </w:r>
          </w:p>
        </w:tc>
        <w:tc>
          <w:tcPr>
            <w:tcW w:w="708" w:type="dxa"/>
            <w:tcBorders>
              <w:bottom w:val="single" w:sz="4" w:space="0" w:color="auto"/>
            </w:tcBorders>
            <w:shd w:val="clear" w:color="auto" w:fill="BFBFBF" w:themeFill="background1" w:themeFillShade="BF"/>
          </w:tcPr>
          <w:p w:rsidR="004557DA" w:rsidRPr="005A4F7F" w:rsidRDefault="005A4F7F" w:rsidP="00FC7A8C">
            <w:pPr>
              <w:tabs>
                <w:tab w:val="left" w:pos="1178"/>
                <w:tab w:val="left" w:pos="9053"/>
              </w:tabs>
              <w:spacing w:line="240" w:lineRule="auto"/>
              <w:jc w:val="center"/>
              <w:rPr>
                <w:b/>
                <w:color w:val="000000"/>
                <w:sz w:val="20"/>
                <w:szCs w:val="20"/>
              </w:rPr>
            </w:pPr>
            <w:r w:rsidRPr="005A4F7F">
              <w:rPr>
                <w:b/>
                <w:color w:val="000000"/>
                <w:sz w:val="20"/>
                <w:szCs w:val="20"/>
              </w:rPr>
              <w:t>6,5</w:t>
            </w:r>
          </w:p>
        </w:tc>
        <w:tc>
          <w:tcPr>
            <w:tcW w:w="709" w:type="dxa"/>
            <w:gridSpan w:val="2"/>
            <w:tcBorders>
              <w:bottom w:val="single" w:sz="4" w:space="0" w:color="auto"/>
            </w:tcBorders>
            <w:shd w:val="clear" w:color="auto" w:fill="auto"/>
          </w:tcPr>
          <w:p w:rsidR="004557DA" w:rsidRPr="00F31713" w:rsidRDefault="004557DA" w:rsidP="00FC7A8C">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auto"/>
          </w:tcPr>
          <w:p w:rsidR="004557DA" w:rsidRPr="004557DA" w:rsidRDefault="004557DA" w:rsidP="00FC7A8C">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BFBFBF" w:themeFill="background1" w:themeFillShade="BF"/>
          </w:tcPr>
          <w:p w:rsidR="004557DA" w:rsidRPr="005A4F7F" w:rsidRDefault="005A4F7F" w:rsidP="00FC7A8C">
            <w:pPr>
              <w:tabs>
                <w:tab w:val="left" w:pos="1178"/>
                <w:tab w:val="left" w:pos="9053"/>
              </w:tabs>
              <w:spacing w:line="240" w:lineRule="auto"/>
              <w:jc w:val="center"/>
              <w:rPr>
                <w:b/>
                <w:color w:val="000000"/>
                <w:sz w:val="20"/>
                <w:szCs w:val="20"/>
              </w:rPr>
            </w:pPr>
            <w:r>
              <w:rPr>
                <w:b/>
                <w:color w:val="000000"/>
                <w:sz w:val="20"/>
                <w:szCs w:val="20"/>
              </w:rPr>
              <w:t>13</w:t>
            </w:r>
          </w:p>
        </w:tc>
        <w:tc>
          <w:tcPr>
            <w:tcW w:w="708" w:type="dxa"/>
            <w:tcBorders>
              <w:bottom w:val="single" w:sz="4" w:space="0" w:color="auto"/>
            </w:tcBorders>
            <w:shd w:val="clear" w:color="auto" w:fill="BFBFBF" w:themeFill="background1" w:themeFillShade="BF"/>
          </w:tcPr>
          <w:p w:rsidR="004557DA" w:rsidRPr="003F1388" w:rsidRDefault="005A4F7F" w:rsidP="00FC7A8C">
            <w:pPr>
              <w:tabs>
                <w:tab w:val="left" w:pos="1178"/>
                <w:tab w:val="left" w:pos="9053"/>
              </w:tabs>
              <w:spacing w:line="240" w:lineRule="auto"/>
              <w:jc w:val="center"/>
              <w:rPr>
                <w:b/>
                <w:color w:val="000000"/>
                <w:sz w:val="20"/>
                <w:szCs w:val="20"/>
              </w:rPr>
            </w:pPr>
            <w:r>
              <w:rPr>
                <w:b/>
                <w:color w:val="000000"/>
                <w:sz w:val="20"/>
                <w:szCs w:val="20"/>
              </w:rPr>
              <w:t>1,04</w:t>
            </w:r>
          </w:p>
        </w:tc>
      </w:tr>
      <w:tr w:rsidR="00FC7A8C" w:rsidRPr="003F1388" w:rsidTr="00F31713">
        <w:trPr>
          <w:trHeight w:val="298"/>
        </w:trPr>
        <w:tc>
          <w:tcPr>
            <w:tcW w:w="236" w:type="dxa"/>
            <w:tcBorders>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FC7A8C" w:rsidRPr="003F1388" w:rsidRDefault="00FC7A8C" w:rsidP="00F31713">
            <w:pPr>
              <w:tabs>
                <w:tab w:val="left" w:pos="1178"/>
                <w:tab w:val="left" w:pos="9053"/>
              </w:tabs>
              <w:spacing w:line="240" w:lineRule="auto"/>
              <w:ind w:firstLine="567"/>
              <w:jc w:val="center"/>
              <w:rPr>
                <w:b/>
                <w:color w:val="000000"/>
                <w:sz w:val="20"/>
                <w:szCs w:val="20"/>
              </w:rPr>
            </w:pPr>
            <w:r w:rsidRPr="003F1388">
              <w:rPr>
                <w:b/>
                <w:color w:val="000000"/>
                <w:sz w:val="20"/>
                <w:szCs w:val="20"/>
              </w:rPr>
              <w:t>Внеплановые мероприятия</w:t>
            </w:r>
          </w:p>
        </w:tc>
        <w:tc>
          <w:tcPr>
            <w:tcW w:w="2212" w:type="dxa"/>
            <w:gridSpan w:val="4"/>
            <w:tcBorders>
              <w:left w:val="nil"/>
            </w:tcBorders>
            <w:shd w:val="clear" w:color="auto" w:fill="auto"/>
          </w:tcPr>
          <w:p w:rsidR="00FC7A8C" w:rsidRPr="003F1388" w:rsidRDefault="00FC7A8C" w:rsidP="00F31713">
            <w:pPr>
              <w:tabs>
                <w:tab w:val="left" w:pos="1178"/>
                <w:tab w:val="left" w:pos="9053"/>
              </w:tabs>
              <w:spacing w:line="240" w:lineRule="auto"/>
              <w:ind w:firstLine="567"/>
              <w:jc w:val="center"/>
              <w:rPr>
                <w:b/>
                <w:color w:val="000000"/>
                <w:sz w:val="20"/>
                <w:szCs w:val="20"/>
              </w:rPr>
            </w:pPr>
          </w:p>
        </w:tc>
      </w:tr>
      <w:tr w:rsidR="005A4F7F" w:rsidRPr="003F1388" w:rsidTr="004D653B">
        <w:tblPrEx>
          <w:tblLook w:val="04A0"/>
        </w:tblPrEx>
        <w:tc>
          <w:tcPr>
            <w:tcW w:w="3119" w:type="dxa"/>
            <w:gridSpan w:val="3"/>
          </w:tcPr>
          <w:p w:rsidR="004557DA" w:rsidRPr="003F1388" w:rsidRDefault="004557DA" w:rsidP="00FC7A8C">
            <w:pPr>
              <w:tabs>
                <w:tab w:val="left" w:pos="1178"/>
                <w:tab w:val="left" w:pos="9053"/>
              </w:tabs>
              <w:spacing w:line="240" w:lineRule="auto"/>
              <w:rPr>
                <w:sz w:val="20"/>
                <w:szCs w:val="20"/>
              </w:rPr>
            </w:pPr>
          </w:p>
        </w:tc>
        <w:tc>
          <w:tcPr>
            <w:tcW w:w="709" w:type="dxa"/>
            <w:shd w:val="clear" w:color="auto" w:fill="auto"/>
          </w:tcPr>
          <w:p w:rsidR="004557DA" w:rsidRPr="004D653B" w:rsidRDefault="004557DA" w:rsidP="00D81A48">
            <w:pPr>
              <w:spacing w:line="240" w:lineRule="auto"/>
              <w:jc w:val="center"/>
              <w:rPr>
                <w:sz w:val="20"/>
                <w:szCs w:val="20"/>
              </w:rPr>
            </w:pPr>
            <w:r w:rsidRPr="004D653B">
              <w:rPr>
                <w:sz w:val="20"/>
                <w:szCs w:val="20"/>
              </w:rPr>
              <w:t>1 кв.</w:t>
            </w:r>
          </w:p>
          <w:p w:rsidR="004557DA" w:rsidRPr="004D653B" w:rsidRDefault="004557DA" w:rsidP="00D81A48">
            <w:pPr>
              <w:spacing w:line="240" w:lineRule="auto"/>
              <w:jc w:val="center"/>
              <w:rPr>
                <w:sz w:val="20"/>
                <w:szCs w:val="20"/>
              </w:rPr>
            </w:pPr>
            <w:r w:rsidRPr="004D653B">
              <w:rPr>
                <w:sz w:val="20"/>
                <w:szCs w:val="20"/>
              </w:rPr>
              <w:t>2016</w:t>
            </w:r>
          </w:p>
        </w:tc>
        <w:tc>
          <w:tcPr>
            <w:tcW w:w="709" w:type="dxa"/>
            <w:shd w:val="clear" w:color="auto" w:fill="BFBFBF" w:themeFill="background1" w:themeFillShade="BF"/>
          </w:tcPr>
          <w:p w:rsidR="004557DA" w:rsidRPr="004D653B" w:rsidRDefault="004557DA" w:rsidP="00D81A48">
            <w:pPr>
              <w:spacing w:line="240" w:lineRule="auto"/>
              <w:jc w:val="center"/>
              <w:rPr>
                <w:b/>
                <w:sz w:val="20"/>
                <w:szCs w:val="20"/>
              </w:rPr>
            </w:pPr>
            <w:r w:rsidRPr="004D653B">
              <w:rPr>
                <w:b/>
                <w:sz w:val="20"/>
                <w:szCs w:val="20"/>
              </w:rPr>
              <w:t>2 кв.</w:t>
            </w:r>
          </w:p>
          <w:p w:rsidR="004557DA" w:rsidRPr="004D653B" w:rsidRDefault="004557DA" w:rsidP="00D81A48">
            <w:pPr>
              <w:spacing w:line="240" w:lineRule="auto"/>
              <w:jc w:val="center"/>
              <w:rPr>
                <w:b/>
                <w:sz w:val="20"/>
                <w:szCs w:val="20"/>
              </w:rPr>
            </w:pPr>
            <w:r w:rsidRPr="004D653B">
              <w:rPr>
                <w:b/>
                <w:sz w:val="20"/>
                <w:szCs w:val="20"/>
              </w:rPr>
              <w:t xml:space="preserve"> 2016</w:t>
            </w:r>
          </w:p>
        </w:tc>
        <w:tc>
          <w:tcPr>
            <w:tcW w:w="708" w:type="dxa"/>
            <w:shd w:val="clear" w:color="auto" w:fill="auto"/>
          </w:tcPr>
          <w:p w:rsidR="004557DA" w:rsidRPr="00F31713" w:rsidRDefault="004557DA" w:rsidP="00D81A48">
            <w:pPr>
              <w:spacing w:line="240" w:lineRule="auto"/>
              <w:jc w:val="center"/>
              <w:rPr>
                <w:sz w:val="20"/>
                <w:szCs w:val="20"/>
              </w:rPr>
            </w:pPr>
            <w:r w:rsidRPr="00F31713">
              <w:rPr>
                <w:sz w:val="20"/>
                <w:szCs w:val="20"/>
              </w:rPr>
              <w:t>3 кв. 2016</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4 кв. 2016</w:t>
            </w:r>
          </w:p>
        </w:tc>
        <w:tc>
          <w:tcPr>
            <w:tcW w:w="709" w:type="dxa"/>
            <w:shd w:val="clear" w:color="auto" w:fill="BFBFBF" w:themeFill="background1" w:themeFillShade="BF"/>
          </w:tcPr>
          <w:p w:rsidR="005A4F7F" w:rsidRPr="004D653B" w:rsidRDefault="005A4F7F" w:rsidP="005A4F7F">
            <w:pPr>
              <w:tabs>
                <w:tab w:val="left" w:pos="1178"/>
                <w:tab w:val="left" w:pos="9053"/>
              </w:tabs>
              <w:spacing w:line="240" w:lineRule="auto"/>
              <w:jc w:val="center"/>
              <w:rPr>
                <w:b/>
                <w:color w:val="000000"/>
                <w:sz w:val="20"/>
                <w:szCs w:val="20"/>
              </w:rPr>
            </w:pPr>
            <w:r w:rsidRPr="004D653B">
              <w:rPr>
                <w:b/>
                <w:color w:val="000000"/>
                <w:sz w:val="20"/>
                <w:szCs w:val="20"/>
              </w:rPr>
              <w:t>1 полугод.</w:t>
            </w:r>
          </w:p>
          <w:p w:rsidR="005A4F7F" w:rsidRPr="004D653B" w:rsidRDefault="005A4F7F" w:rsidP="005A4F7F">
            <w:pPr>
              <w:tabs>
                <w:tab w:val="left" w:pos="1178"/>
                <w:tab w:val="left" w:pos="9053"/>
              </w:tabs>
              <w:spacing w:line="240" w:lineRule="auto"/>
              <w:jc w:val="center"/>
              <w:rPr>
                <w:b/>
                <w:color w:val="000000"/>
                <w:sz w:val="20"/>
                <w:szCs w:val="20"/>
              </w:rPr>
            </w:pPr>
            <w:r w:rsidRPr="004D653B">
              <w:rPr>
                <w:b/>
                <w:color w:val="000000"/>
                <w:sz w:val="20"/>
                <w:szCs w:val="20"/>
              </w:rPr>
              <w:t>2016</w:t>
            </w:r>
          </w:p>
          <w:p w:rsidR="004557DA" w:rsidRPr="004D653B" w:rsidRDefault="004557DA" w:rsidP="00D81A48">
            <w:pPr>
              <w:tabs>
                <w:tab w:val="left" w:pos="1178"/>
                <w:tab w:val="left" w:pos="9053"/>
              </w:tabs>
              <w:spacing w:line="240" w:lineRule="auto"/>
              <w:jc w:val="center"/>
              <w:rPr>
                <w:b/>
                <w:color w:val="000000"/>
                <w:sz w:val="20"/>
                <w:szCs w:val="20"/>
              </w:rPr>
            </w:pPr>
          </w:p>
        </w:tc>
        <w:tc>
          <w:tcPr>
            <w:tcW w:w="709" w:type="dxa"/>
            <w:shd w:val="clear" w:color="auto" w:fill="auto"/>
          </w:tcPr>
          <w:p w:rsidR="004557DA" w:rsidRPr="004D653B" w:rsidRDefault="004557DA" w:rsidP="00D81A48">
            <w:pPr>
              <w:spacing w:line="240" w:lineRule="auto"/>
              <w:jc w:val="center"/>
              <w:rPr>
                <w:sz w:val="20"/>
                <w:szCs w:val="20"/>
              </w:rPr>
            </w:pPr>
            <w:r w:rsidRPr="004D653B">
              <w:rPr>
                <w:sz w:val="20"/>
                <w:szCs w:val="20"/>
              </w:rPr>
              <w:t>1 кв.</w:t>
            </w:r>
          </w:p>
          <w:p w:rsidR="004557DA" w:rsidRPr="004D653B" w:rsidRDefault="004557DA" w:rsidP="00D81A48">
            <w:pPr>
              <w:spacing w:line="240" w:lineRule="auto"/>
              <w:jc w:val="center"/>
              <w:rPr>
                <w:sz w:val="20"/>
                <w:szCs w:val="20"/>
              </w:rPr>
            </w:pPr>
            <w:r w:rsidRPr="004D653B">
              <w:rPr>
                <w:sz w:val="20"/>
                <w:szCs w:val="20"/>
              </w:rPr>
              <w:t>2017</w:t>
            </w:r>
          </w:p>
        </w:tc>
        <w:tc>
          <w:tcPr>
            <w:tcW w:w="708" w:type="dxa"/>
            <w:shd w:val="clear" w:color="auto" w:fill="BFBFBF" w:themeFill="background1" w:themeFillShade="BF"/>
          </w:tcPr>
          <w:p w:rsidR="004557DA" w:rsidRPr="004D653B" w:rsidRDefault="004557DA" w:rsidP="00D81A48">
            <w:pPr>
              <w:spacing w:line="240" w:lineRule="auto"/>
              <w:jc w:val="center"/>
              <w:rPr>
                <w:b/>
                <w:sz w:val="20"/>
                <w:szCs w:val="20"/>
              </w:rPr>
            </w:pPr>
            <w:r w:rsidRPr="004D653B">
              <w:rPr>
                <w:b/>
                <w:sz w:val="20"/>
                <w:szCs w:val="20"/>
              </w:rPr>
              <w:t>2 кв.</w:t>
            </w:r>
          </w:p>
          <w:p w:rsidR="004557DA" w:rsidRPr="004D653B" w:rsidRDefault="004557DA" w:rsidP="00D81A48">
            <w:pPr>
              <w:spacing w:line="240" w:lineRule="auto"/>
              <w:jc w:val="center"/>
              <w:rPr>
                <w:b/>
                <w:sz w:val="20"/>
                <w:szCs w:val="20"/>
              </w:rPr>
            </w:pPr>
            <w:r w:rsidRPr="004D653B">
              <w:rPr>
                <w:b/>
                <w:sz w:val="20"/>
                <w:szCs w:val="20"/>
              </w:rPr>
              <w:t xml:space="preserve"> 2017</w:t>
            </w:r>
          </w:p>
        </w:tc>
        <w:tc>
          <w:tcPr>
            <w:tcW w:w="709" w:type="dxa"/>
            <w:gridSpan w:val="2"/>
            <w:shd w:val="clear" w:color="auto" w:fill="auto"/>
          </w:tcPr>
          <w:p w:rsidR="004557DA" w:rsidRPr="00F31713" w:rsidRDefault="004557DA" w:rsidP="00D81A48">
            <w:pPr>
              <w:spacing w:line="240" w:lineRule="auto"/>
              <w:jc w:val="center"/>
              <w:rPr>
                <w:sz w:val="20"/>
                <w:szCs w:val="20"/>
              </w:rPr>
            </w:pPr>
            <w:r w:rsidRPr="00F31713">
              <w:rPr>
                <w:sz w:val="20"/>
                <w:szCs w:val="20"/>
              </w:rPr>
              <w:t>3 кв. 201</w:t>
            </w:r>
            <w:r>
              <w:rPr>
                <w:sz w:val="20"/>
                <w:szCs w:val="20"/>
              </w:rPr>
              <w:t>7</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4 кв. 2017</w:t>
            </w:r>
          </w:p>
        </w:tc>
        <w:tc>
          <w:tcPr>
            <w:tcW w:w="709" w:type="dxa"/>
            <w:shd w:val="clear" w:color="auto" w:fill="BFBFBF" w:themeFill="background1" w:themeFillShade="BF"/>
          </w:tcPr>
          <w:p w:rsidR="004D653B" w:rsidRPr="004D653B" w:rsidRDefault="004D653B" w:rsidP="004D653B">
            <w:pPr>
              <w:tabs>
                <w:tab w:val="left" w:pos="1178"/>
                <w:tab w:val="left" w:pos="9053"/>
              </w:tabs>
              <w:spacing w:line="240" w:lineRule="auto"/>
              <w:jc w:val="center"/>
              <w:rPr>
                <w:b/>
                <w:color w:val="000000"/>
                <w:sz w:val="20"/>
                <w:szCs w:val="20"/>
              </w:rPr>
            </w:pPr>
            <w:r w:rsidRPr="004D653B">
              <w:rPr>
                <w:b/>
                <w:color w:val="000000"/>
                <w:sz w:val="20"/>
                <w:szCs w:val="20"/>
              </w:rPr>
              <w:t>1 полугод.</w:t>
            </w:r>
          </w:p>
          <w:p w:rsidR="004D653B" w:rsidRPr="004D653B" w:rsidRDefault="004D653B" w:rsidP="004D653B">
            <w:pPr>
              <w:tabs>
                <w:tab w:val="left" w:pos="1178"/>
                <w:tab w:val="left" w:pos="9053"/>
              </w:tabs>
              <w:spacing w:line="240" w:lineRule="auto"/>
              <w:jc w:val="center"/>
              <w:rPr>
                <w:b/>
                <w:color w:val="000000"/>
                <w:sz w:val="20"/>
                <w:szCs w:val="20"/>
              </w:rPr>
            </w:pPr>
            <w:r w:rsidRPr="004D653B">
              <w:rPr>
                <w:b/>
                <w:color w:val="000000"/>
                <w:sz w:val="20"/>
                <w:szCs w:val="20"/>
              </w:rPr>
              <w:t>2017</w:t>
            </w:r>
          </w:p>
          <w:p w:rsidR="004557DA" w:rsidRPr="004D653B" w:rsidRDefault="004557DA" w:rsidP="00D81A48">
            <w:pPr>
              <w:tabs>
                <w:tab w:val="left" w:pos="1178"/>
                <w:tab w:val="left" w:pos="9053"/>
              </w:tabs>
              <w:spacing w:line="240" w:lineRule="auto"/>
              <w:jc w:val="center"/>
              <w:rPr>
                <w:b/>
                <w:color w:val="000000"/>
                <w:sz w:val="20"/>
                <w:szCs w:val="20"/>
              </w:rPr>
            </w:pPr>
          </w:p>
        </w:tc>
        <w:tc>
          <w:tcPr>
            <w:tcW w:w="708" w:type="dxa"/>
            <w:shd w:val="clear" w:color="auto" w:fill="BFBFBF" w:themeFill="background1" w:themeFillShade="BF"/>
          </w:tcPr>
          <w:p w:rsidR="004557DA" w:rsidRPr="004D653B" w:rsidRDefault="004557DA" w:rsidP="00D81A48">
            <w:pPr>
              <w:tabs>
                <w:tab w:val="left" w:pos="1178"/>
                <w:tab w:val="left" w:pos="9053"/>
              </w:tabs>
              <w:spacing w:line="240" w:lineRule="auto"/>
              <w:jc w:val="center"/>
              <w:rPr>
                <w:b/>
                <w:color w:val="000000"/>
                <w:sz w:val="20"/>
                <w:szCs w:val="20"/>
              </w:rPr>
            </w:pPr>
            <w:r w:rsidRPr="004D653B">
              <w:rPr>
                <w:b/>
                <w:sz w:val="20"/>
                <w:szCs w:val="20"/>
              </w:rPr>
              <w:t>2017 к 2016</w:t>
            </w:r>
          </w:p>
        </w:tc>
      </w:tr>
      <w:tr w:rsidR="005A4F7F" w:rsidRPr="003F1388" w:rsidTr="004D653B">
        <w:tblPrEx>
          <w:tblLook w:val="04A0"/>
        </w:tblPrEx>
        <w:tc>
          <w:tcPr>
            <w:tcW w:w="3119" w:type="dxa"/>
            <w:gridSpan w:val="3"/>
          </w:tcPr>
          <w:p w:rsidR="004557DA" w:rsidRPr="003F1388" w:rsidRDefault="004557DA" w:rsidP="00FC7A8C">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4557DA" w:rsidRPr="004D653B" w:rsidRDefault="004557DA" w:rsidP="00D81A48">
            <w:pPr>
              <w:tabs>
                <w:tab w:val="left" w:pos="1178"/>
                <w:tab w:val="left" w:pos="9053"/>
              </w:tabs>
              <w:spacing w:line="240" w:lineRule="auto"/>
              <w:jc w:val="center"/>
              <w:rPr>
                <w:color w:val="000000"/>
                <w:sz w:val="20"/>
                <w:szCs w:val="20"/>
              </w:rPr>
            </w:pPr>
            <w:r w:rsidRPr="004D653B">
              <w:rPr>
                <w:color w:val="000000"/>
                <w:sz w:val="20"/>
                <w:szCs w:val="20"/>
              </w:rPr>
              <w:t>4</w:t>
            </w:r>
          </w:p>
        </w:tc>
        <w:tc>
          <w:tcPr>
            <w:tcW w:w="709" w:type="dxa"/>
            <w:shd w:val="clear" w:color="auto" w:fill="BFBFBF" w:themeFill="background1" w:themeFillShade="BF"/>
          </w:tcPr>
          <w:p w:rsidR="004557DA" w:rsidRPr="004D653B" w:rsidRDefault="004557DA" w:rsidP="00D81A48">
            <w:pPr>
              <w:tabs>
                <w:tab w:val="left" w:pos="1178"/>
                <w:tab w:val="left" w:pos="9053"/>
              </w:tabs>
              <w:spacing w:line="240" w:lineRule="auto"/>
              <w:jc w:val="center"/>
              <w:rPr>
                <w:b/>
                <w:color w:val="000000"/>
                <w:sz w:val="20"/>
                <w:szCs w:val="20"/>
              </w:rPr>
            </w:pPr>
            <w:r w:rsidRPr="004D653B">
              <w:rPr>
                <w:b/>
                <w:color w:val="000000"/>
                <w:sz w:val="20"/>
                <w:szCs w:val="20"/>
              </w:rPr>
              <w:t>1</w:t>
            </w:r>
          </w:p>
        </w:tc>
        <w:tc>
          <w:tcPr>
            <w:tcW w:w="708" w:type="dxa"/>
            <w:shd w:val="clear" w:color="auto" w:fill="auto"/>
          </w:tcPr>
          <w:p w:rsidR="004557DA" w:rsidRPr="00F31713" w:rsidRDefault="004557DA" w:rsidP="00D81A48">
            <w:pPr>
              <w:tabs>
                <w:tab w:val="left" w:pos="1178"/>
                <w:tab w:val="left" w:pos="9053"/>
              </w:tabs>
              <w:spacing w:line="240" w:lineRule="auto"/>
              <w:jc w:val="center"/>
              <w:rPr>
                <w:color w:val="000000"/>
                <w:sz w:val="20"/>
                <w:szCs w:val="20"/>
              </w:rPr>
            </w:pPr>
            <w:r w:rsidRPr="00F31713">
              <w:rPr>
                <w:color w:val="000000"/>
                <w:sz w:val="20"/>
                <w:szCs w:val="20"/>
              </w:rPr>
              <w:t>2</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3</w:t>
            </w:r>
          </w:p>
        </w:tc>
        <w:tc>
          <w:tcPr>
            <w:tcW w:w="709" w:type="dxa"/>
            <w:shd w:val="clear" w:color="auto" w:fill="BFBFBF" w:themeFill="background1" w:themeFillShade="BF"/>
          </w:tcPr>
          <w:p w:rsidR="004557DA" w:rsidRPr="004D653B" w:rsidRDefault="004D653B" w:rsidP="00D81A48">
            <w:pPr>
              <w:tabs>
                <w:tab w:val="left" w:pos="1178"/>
                <w:tab w:val="left" w:pos="9053"/>
              </w:tabs>
              <w:spacing w:line="240" w:lineRule="auto"/>
              <w:jc w:val="center"/>
              <w:rPr>
                <w:b/>
                <w:color w:val="000000"/>
                <w:sz w:val="20"/>
                <w:szCs w:val="20"/>
              </w:rPr>
            </w:pPr>
            <w:r w:rsidRPr="004D653B">
              <w:rPr>
                <w:b/>
                <w:color w:val="000000"/>
                <w:sz w:val="20"/>
                <w:szCs w:val="20"/>
              </w:rPr>
              <w:t>5</w:t>
            </w:r>
          </w:p>
        </w:tc>
        <w:tc>
          <w:tcPr>
            <w:tcW w:w="709" w:type="dxa"/>
            <w:shd w:val="clear" w:color="auto" w:fill="auto"/>
          </w:tcPr>
          <w:p w:rsidR="004557DA" w:rsidRPr="004D653B" w:rsidRDefault="00FC5863" w:rsidP="00FC7A8C">
            <w:pPr>
              <w:tabs>
                <w:tab w:val="left" w:pos="1178"/>
                <w:tab w:val="left" w:pos="9053"/>
              </w:tabs>
              <w:spacing w:line="240" w:lineRule="auto"/>
              <w:jc w:val="center"/>
              <w:rPr>
                <w:color w:val="000000"/>
                <w:sz w:val="20"/>
                <w:szCs w:val="20"/>
              </w:rPr>
            </w:pPr>
            <w:r w:rsidRPr="004D653B">
              <w:rPr>
                <w:color w:val="000000"/>
                <w:sz w:val="20"/>
                <w:szCs w:val="20"/>
              </w:rPr>
              <w:t>6</w:t>
            </w:r>
          </w:p>
        </w:tc>
        <w:tc>
          <w:tcPr>
            <w:tcW w:w="708" w:type="dxa"/>
            <w:shd w:val="clear" w:color="auto" w:fill="BFBFBF" w:themeFill="background1" w:themeFillShade="BF"/>
          </w:tcPr>
          <w:p w:rsidR="004557DA" w:rsidRPr="004D653B" w:rsidRDefault="004D653B" w:rsidP="00FC7A8C">
            <w:pPr>
              <w:tabs>
                <w:tab w:val="left" w:pos="1178"/>
                <w:tab w:val="left" w:pos="9053"/>
              </w:tabs>
              <w:spacing w:line="240" w:lineRule="auto"/>
              <w:jc w:val="center"/>
              <w:rPr>
                <w:b/>
                <w:color w:val="000000"/>
                <w:sz w:val="20"/>
                <w:szCs w:val="20"/>
              </w:rPr>
            </w:pPr>
            <w:r w:rsidRPr="004D653B">
              <w:rPr>
                <w:b/>
                <w:color w:val="000000"/>
                <w:sz w:val="20"/>
                <w:szCs w:val="20"/>
              </w:rPr>
              <w:t>4</w:t>
            </w:r>
          </w:p>
        </w:tc>
        <w:tc>
          <w:tcPr>
            <w:tcW w:w="709" w:type="dxa"/>
            <w:gridSpan w:val="2"/>
            <w:shd w:val="clear" w:color="auto" w:fill="auto"/>
          </w:tcPr>
          <w:p w:rsidR="004557DA" w:rsidRPr="00F31713" w:rsidRDefault="004557DA" w:rsidP="00FC7A8C">
            <w:pPr>
              <w:tabs>
                <w:tab w:val="left" w:pos="1178"/>
                <w:tab w:val="left" w:pos="9053"/>
              </w:tabs>
              <w:spacing w:line="240" w:lineRule="auto"/>
              <w:jc w:val="center"/>
              <w:rPr>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color w:val="000000"/>
                <w:sz w:val="20"/>
                <w:szCs w:val="20"/>
              </w:rPr>
            </w:pPr>
          </w:p>
        </w:tc>
        <w:tc>
          <w:tcPr>
            <w:tcW w:w="709" w:type="dxa"/>
            <w:shd w:val="clear" w:color="auto" w:fill="BFBFBF" w:themeFill="background1" w:themeFillShade="BF"/>
          </w:tcPr>
          <w:p w:rsidR="004557DA" w:rsidRPr="004D653B" w:rsidRDefault="004D653B" w:rsidP="00FC7A8C">
            <w:pPr>
              <w:tabs>
                <w:tab w:val="left" w:pos="1178"/>
                <w:tab w:val="left" w:pos="9053"/>
              </w:tabs>
              <w:spacing w:line="240" w:lineRule="auto"/>
              <w:jc w:val="center"/>
              <w:rPr>
                <w:b/>
                <w:color w:val="000000"/>
                <w:sz w:val="20"/>
                <w:szCs w:val="20"/>
              </w:rPr>
            </w:pPr>
            <w:r>
              <w:rPr>
                <w:b/>
                <w:color w:val="000000"/>
                <w:sz w:val="20"/>
                <w:szCs w:val="20"/>
              </w:rPr>
              <w:t>10</w:t>
            </w:r>
          </w:p>
        </w:tc>
        <w:tc>
          <w:tcPr>
            <w:tcW w:w="708" w:type="dxa"/>
            <w:shd w:val="clear" w:color="auto" w:fill="BFBFBF" w:themeFill="background1" w:themeFillShade="BF"/>
          </w:tcPr>
          <w:p w:rsidR="004557DA" w:rsidRPr="004D653B" w:rsidRDefault="004D653B" w:rsidP="00FC7A8C">
            <w:pPr>
              <w:tabs>
                <w:tab w:val="left" w:pos="1178"/>
                <w:tab w:val="left" w:pos="9053"/>
              </w:tabs>
              <w:spacing w:line="240" w:lineRule="auto"/>
              <w:jc w:val="center"/>
              <w:rPr>
                <w:b/>
                <w:color w:val="000000"/>
                <w:sz w:val="20"/>
                <w:szCs w:val="20"/>
              </w:rPr>
            </w:pPr>
            <w:r>
              <w:rPr>
                <w:b/>
                <w:color w:val="000000"/>
                <w:sz w:val="20"/>
                <w:szCs w:val="20"/>
              </w:rPr>
              <w:t>2</w:t>
            </w:r>
          </w:p>
        </w:tc>
      </w:tr>
      <w:tr w:rsidR="005A4F7F" w:rsidRPr="003F1388" w:rsidTr="004D653B">
        <w:tblPrEx>
          <w:tblLook w:val="04A0"/>
        </w:tblPrEx>
        <w:tc>
          <w:tcPr>
            <w:tcW w:w="3119" w:type="dxa"/>
            <w:gridSpan w:val="3"/>
          </w:tcPr>
          <w:p w:rsidR="004557DA" w:rsidRPr="003F1388" w:rsidRDefault="004557DA" w:rsidP="00FC7A8C">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shd w:val="clear" w:color="auto" w:fill="auto"/>
          </w:tcPr>
          <w:p w:rsidR="004557DA" w:rsidRPr="004D653B" w:rsidRDefault="004557DA" w:rsidP="00D81A48">
            <w:pPr>
              <w:tabs>
                <w:tab w:val="left" w:pos="1178"/>
                <w:tab w:val="left" w:pos="9053"/>
              </w:tabs>
              <w:spacing w:line="240" w:lineRule="auto"/>
              <w:jc w:val="center"/>
              <w:rPr>
                <w:color w:val="000000"/>
                <w:sz w:val="20"/>
                <w:szCs w:val="20"/>
              </w:rPr>
            </w:pPr>
            <w:r w:rsidRPr="004D653B">
              <w:rPr>
                <w:color w:val="000000"/>
                <w:sz w:val="20"/>
                <w:szCs w:val="20"/>
              </w:rPr>
              <w:t>1,33</w:t>
            </w:r>
          </w:p>
        </w:tc>
        <w:tc>
          <w:tcPr>
            <w:tcW w:w="709" w:type="dxa"/>
            <w:shd w:val="clear" w:color="auto" w:fill="BFBFBF" w:themeFill="background1" w:themeFillShade="BF"/>
          </w:tcPr>
          <w:p w:rsidR="004557DA" w:rsidRPr="004D653B" w:rsidRDefault="004557DA" w:rsidP="00D81A48">
            <w:pPr>
              <w:tabs>
                <w:tab w:val="left" w:pos="1178"/>
                <w:tab w:val="left" w:pos="9053"/>
              </w:tabs>
              <w:spacing w:line="240" w:lineRule="auto"/>
              <w:jc w:val="center"/>
              <w:rPr>
                <w:b/>
                <w:color w:val="000000"/>
                <w:sz w:val="20"/>
                <w:szCs w:val="20"/>
              </w:rPr>
            </w:pPr>
            <w:r w:rsidRPr="004D653B">
              <w:rPr>
                <w:b/>
                <w:color w:val="000000"/>
                <w:sz w:val="20"/>
                <w:szCs w:val="20"/>
              </w:rPr>
              <w:t>0,33</w:t>
            </w:r>
          </w:p>
        </w:tc>
        <w:tc>
          <w:tcPr>
            <w:tcW w:w="708" w:type="dxa"/>
            <w:shd w:val="clear" w:color="auto" w:fill="auto"/>
          </w:tcPr>
          <w:p w:rsidR="004557DA" w:rsidRPr="00F31713" w:rsidRDefault="004557DA" w:rsidP="00D81A48">
            <w:pPr>
              <w:tabs>
                <w:tab w:val="left" w:pos="1178"/>
                <w:tab w:val="left" w:pos="9053"/>
              </w:tabs>
              <w:spacing w:line="240" w:lineRule="auto"/>
              <w:jc w:val="center"/>
              <w:rPr>
                <w:color w:val="000000"/>
                <w:sz w:val="20"/>
                <w:szCs w:val="20"/>
              </w:rPr>
            </w:pPr>
            <w:r w:rsidRPr="00F31713">
              <w:rPr>
                <w:color w:val="000000"/>
                <w:sz w:val="20"/>
                <w:szCs w:val="20"/>
              </w:rPr>
              <w:t>0,5</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0,75</w:t>
            </w:r>
          </w:p>
        </w:tc>
        <w:tc>
          <w:tcPr>
            <w:tcW w:w="709" w:type="dxa"/>
            <w:shd w:val="clear" w:color="auto" w:fill="BFBFBF" w:themeFill="background1" w:themeFillShade="BF"/>
          </w:tcPr>
          <w:p w:rsidR="004557DA" w:rsidRPr="004D653B" w:rsidRDefault="004D653B" w:rsidP="00D81A48">
            <w:pPr>
              <w:tabs>
                <w:tab w:val="left" w:pos="1178"/>
                <w:tab w:val="left" w:pos="9053"/>
              </w:tabs>
              <w:spacing w:line="240" w:lineRule="auto"/>
              <w:jc w:val="center"/>
              <w:rPr>
                <w:b/>
                <w:color w:val="000000"/>
                <w:sz w:val="20"/>
                <w:szCs w:val="20"/>
              </w:rPr>
            </w:pPr>
            <w:r w:rsidRPr="004D653B">
              <w:rPr>
                <w:b/>
                <w:color w:val="000000"/>
                <w:sz w:val="20"/>
                <w:szCs w:val="20"/>
              </w:rPr>
              <w:t>1,25</w:t>
            </w:r>
          </w:p>
        </w:tc>
        <w:tc>
          <w:tcPr>
            <w:tcW w:w="709" w:type="dxa"/>
            <w:shd w:val="clear" w:color="auto" w:fill="auto"/>
          </w:tcPr>
          <w:p w:rsidR="004557DA" w:rsidRPr="004D653B" w:rsidRDefault="00FC5863" w:rsidP="00FC7A8C">
            <w:pPr>
              <w:tabs>
                <w:tab w:val="left" w:pos="1178"/>
                <w:tab w:val="left" w:pos="9053"/>
              </w:tabs>
              <w:spacing w:line="240" w:lineRule="auto"/>
              <w:jc w:val="center"/>
              <w:rPr>
                <w:color w:val="000000"/>
                <w:sz w:val="20"/>
                <w:szCs w:val="20"/>
              </w:rPr>
            </w:pPr>
            <w:r w:rsidRPr="004D653B">
              <w:rPr>
                <w:color w:val="000000"/>
                <w:sz w:val="20"/>
                <w:szCs w:val="20"/>
              </w:rPr>
              <w:t>1,5</w:t>
            </w:r>
          </w:p>
        </w:tc>
        <w:tc>
          <w:tcPr>
            <w:tcW w:w="708" w:type="dxa"/>
            <w:shd w:val="clear" w:color="auto" w:fill="BFBFBF" w:themeFill="background1" w:themeFillShade="BF"/>
          </w:tcPr>
          <w:p w:rsidR="004557DA" w:rsidRPr="004D653B" w:rsidRDefault="004D653B" w:rsidP="00FC7A8C">
            <w:pPr>
              <w:tabs>
                <w:tab w:val="left" w:pos="1178"/>
                <w:tab w:val="left" w:pos="9053"/>
              </w:tabs>
              <w:spacing w:line="240" w:lineRule="auto"/>
              <w:jc w:val="center"/>
              <w:rPr>
                <w:b/>
                <w:color w:val="000000"/>
                <w:sz w:val="20"/>
                <w:szCs w:val="20"/>
              </w:rPr>
            </w:pPr>
            <w:r>
              <w:rPr>
                <w:b/>
                <w:color w:val="000000"/>
                <w:sz w:val="20"/>
                <w:szCs w:val="20"/>
              </w:rPr>
              <w:t>1</w:t>
            </w:r>
          </w:p>
        </w:tc>
        <w:tc>
          <w:tcPr>
            <w:tcW w:w="709" w:type="dxa"/>
            <w:gridSpan w:val="2"/>
            <w:shd w:val="clear" w:color="auto" w:fill="auto"/>
          </w:tcPr>
          <w:p w:rsidR="004557DA" w:rsidRPr="00F31713" w:rsidRDefault="004557DA" w:rsidP="00FC7A8C">
            <w:pPr>
              <w:tabs>
                <w:tab w:val="left" w:pos="1178"/>
                <w:tab w:val="left" w:pos="9053"/>
              </w:tabs>
              <w:spacing w:line="240" w:lineRule="auto"/>
              <w:jc w:val="center"/>
              <w:rPr>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color w:val="000000"/>
                <w:sz w:val="20"/>
                <w:szCs w:val="20"/>
              </w:rPr>
            </w:pPr>
          </w:p>
        </w:tc>
        <w:tc>
          <w:tcPr>
            <w:tcW w:w="709" w:type="dxa"/>
            <w:shd w:val="clear" w:color="auto" w:fill="BFBFBF" w:themeFill="background1" w:themeFillShade="BF"/>
          </w:tcPr>
          <w:p w:rsidR="004557DA" w:rsidRPr="004D653B" w:rsidRDefault="004D653B" w:rsidP="00FC7A8C">
            <w:pPr>
              <w:tabs>
                <w:tab w:val="left" w:pos="1178"/>
                <w:tab w:val="left" w:pos="9053"/>
              </w:tabs>
              <w:spacing w:line="240" w:lineRule="auto"/>
              <w:jc w:val="center"/>
              <w:rPr>
                <w:b/>
                <w:color w:val="000000"/>
                <w:sz w:val="20"/>
                <w:szCs w:val="20"/>
              </w:rPr>
            </w:pPr>
            <w:r>
              <w:rPr>
                <w:b/>
                <w:color w:val="000000"/>
                <w:sz w:val="20"/>
                <w:szCs w:val="20"/>
              </w:rPr>
              <w:t>2,50</w:t>
            </w:r>
          </w:p>
        </w:tc>
        <w:tc>
          <w:tcPr>
            <w:tcW w:w="708" w:type="dxa"/>
            <w:shd w:val="clear" w:color="auto" w:fill="BFBFBF" w:themeFill="background1" w:themeFillShade="BF"/>
          </w:tcPr>
          <w:p w:rsidR="004557DA" w:rsidRPr="004D653B" w:rsidRDefault="004D653B" w:rsidP="00FC7A8C">
            <w:pPr>
              <w:tabs>
                <w:tab w:val="left" w:pos="1178"/>
                <w:tab w:val="left" w:pos="9053"/>
              </w:tabs>
              <w:spacing w:line="240" w:lineRule="auto"/>
              <w:jc w:val="center"/>
              <w:rPr>
                <w:b/>
                <w:color w:val="000000"/>
                <w:sz w:val="20"/>
                <w:szCs w:val="20"/>
              </w:rPr>
            </w:pPr>
            <w:r>
              <w:rPr>
                <w:b/>
                <w:color w:val="000000"/>
                <w:sz w:val="20"/>
                <w:szCs w:val="20"/>
              </w:rPr>
              <w:t>2</w:t>
            </w:r>
          </w:p>
        </w:tc>
      </w:tr>
    </w:tbl>
    <w:p w:rsidR="00FC7A8C" w:rsidRDefault="00FC7A8C" w:rsidP="00FC7A8C">
      <w:pPr>
        <w:tabs>
          <w:tab w:val="left" w:pos="1178"/>
          <w:tab w:val="left" w:pos="9053"/>
        </w:tabs>
        <w:ind w:firstLine="567"/>
        <w:jc w:val="center"/>
        <w:rPr>
          <w:b/>
          <w:color w:val="000000"/>
          <w:sz w:val="24"/>
          <w:szCs w:val="24"/>
        </w:rPr>
      </w:pPr>
    </w:p>
    <w:p w:rsidR="00FC7A8C" w:rsidRDefault="00FC7A8C" w:rsidP="00FC7A8C">
      <w:pPr>
        <w:tabs>
          <w:tab w:val="left" w:pos="1178"/>
          <w:tab w:val="left" w:pos="9053"/>
        </w:tabs>
        <w:ind w:firstLine="567"/>
        <w:rPr>
          <w:color w:val="000000"/>
          <w:sz w:val="24"/>
          <w:szCs w:val="24"/>
        </w:rPr>
      </w:pPr>
      <w:r w:rsidRPr="00D03BB9">
        <w:rPr>
          <w:color w:val="000000"/>
          <w:sz w:val="24"/>
          <w:szCs w:val="24"/>
        </w:rPr>
        <w:t>а) проверки ЮЛ и ИП:</w:t>
      </w:r>
    </w:p>
    <w:tbl>
      <w:tblPr>
        <w:tblStyle w:val="af7"/>
        <w:tblW w:w="10915" w:type="dxa"/>
        <w:tblInd w:w="-34" w:type="dxa"/>
        <w:tblLook w:val="04A0"/>
      </w:tblPr>
      <w:tblGrid>
        <w:gridCol w:w="2791"/>
        <w:gridCol w:w="690"/>
        <w:gridCol w:w="690"/>
        <w:gridCol w:w="690"/>
        <w:gridCol w:w="690"/>
        <w:gridCol w:w="957"/>
        <w:gridCol w:w="690"/>
        <w:gridCol w:w="690"/>
        <w:gridCol w:w="690"/>
        <w:gridCol w:w="690"/>
        <w:gridCol w:w="957"/>
        <w:gridCol w:w="690"/>
      </w:tblGrid>
      <w:tr w:rsidR="004557DA" w:rsidRPr="003F1388" w:rsidTr="004D653B">
        <w:tc>
          <w:tcPr>
            <w:tcW w:w="3119" w:type="dxa"/>
          </w:tcPr>
          <w:p w:rsidR="004557DA" w:rsidRPr="003F1388" w:rsidRDefault="004557DA"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sz w:val="20"/>
                <w:szCs w:val="20"/>
              </w:rPr>
              <w:t>1 кв. 2016</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sz w:val="20"/>
                <w:szCs w:val="20"/>
              </w:rPr>
              <w:t>2 кв. 2016</w:t>
            </w:r>
          </w:p>
        </w:tc>
        <w:tc>
          <w:tcPr>
            <w:tcW w:w="708" w:type="dxa"/>
            <w:shd w:val="clear" w:color="auto" w:fill="auto"/>
          </w:tcPr>
          <w:p w:rsidR="004557DA" w:rsidRPr="004D653B" w:rsidRDefault="004557DA" w:rsidP="00D81A48">
            <w:pPr>
              <w:tabs>
                <w:tab w:val="left" w:pos="1178"/>
                <w:tab w:val="left" w:pos="9053"/>
              </w:tabs>
              <w:spacing w:line="240" w:lineRule="auto"/>
              <w:jc w:val="center"/>
              <w:rPr>
                <w:sz w:val="20"/>
                <w:szCs w:val="20"/>
              </w:rPr>
            </w:pPr>
            <w:r w:rsidRPr="004D653B">
              <w:rPr>
                <w:sz w:val="20"/>
                <w:szCs w:val="20"/>
              </w:rPr>
              <w:t>3 кв. 2016</w:t>
            </w:r>
          </w:p>
        </w:tc>
        <w:tc>
          <w:tcPr>
            <w:tcW w:w="709" w:type="dxa"/>
            <w:shd w:val="clear" w:color="auto" w:fill="auto"/>
          </w:tcPr>
          <w:p w:rsidR="004557DA" w:rsidRPr="004D653B" w:rsidRDefault="004557DA" w:rsidP="00D81A48">
            <w:pPr>
              <w:tabs>
                <w:tab w:val="left" w:pos="1178"/>
                <w:tab w:val="left" w:pos="9053"/>
              </w:tabs>
              <w:spacing w:line="240" w:lineRule="auto"/>
              <w:jc w:val="center"/>
              <w:rPr>
                <w:sz w:val="20"/>
                <w:szCs w:val="20"/>
              </w:rPr>
            </w:pPr>
            <w:r w:rsidRPr="004D653B">
              <w:rPr>
                <w:color w:val="000000"/>
                <w:sz w:val="20"/>
                <w:szCs w:val="20"/>
              </w:rPr>
              <w:t>4 кв. 2016</w:t>
            </w:r>
          </w:p>
        </w:tc>
        <w:tc>
          <w:tcPr>
            <w:tcW w:w="709" w:type="dxa"/>
            <w:shd w:val="clear" w:color="auto" w:fill="auto"/>
          </w:tcPr>
          <w:p w:rsidR="004D653B" w:rsidRPr="004D653B" w:rsidRDefault="004D653B" w:rsidP="004D653B">
            <w:pPr>
              <w:tabs>
                <w:tab w:val="left" w:pos="1178"/>
                <w:tab w:val="left" w:pos="9053"/>
              </w:tabs>
              <w:spacing w:line="240" w:lineRule="auto"/>
              <w:jc w:val="center"/>
              <w:rPr>
                <w:color w:val="000000"/>
                <w:sz w:val="20"/>
                <w:szCs w:val="20"/>
              </w:rPr>
            </w:pPr>
            <w:r w:rsidRPr="004D653B">
              <w:rPr>
                <w:color w:val="000000"/>
                <w:sz w:val="20"/>
                <w:szCs w:val="20"/>
              </w:rPr>
              <w:t>1 полугод.</w:t>
            </w:r>
          </w:p>
          <w:p w:rsidR="004D653B" w:rsidRPr="004D653B" w:rsidRDefault="004D653B" w:rsidP="004D653B">
            <w:pPr>
              <w:tabs>
                <w:tab w:val="left" w:pos="1178"/>
                <w:tab w:val="left" w:pos="9053"/>
              </w:tabs>
              <w:spacing w:line="240" w:lineRule="auto"/>
              <w:jc w:val="center"/>
              <w:rPr>
                <w:color w:val="000000"/>
                <w:sz w:val="20"/>
                <w:szCs w:val="20"/>
              </w:rPr>
            </w:pPr>
            <w:r w:rsidRPr="004D653B">
              <w:rPr>
                <w:color w:val="000000"/>
                <w:sz w:val="20"/>
                <w:szCs w:val="20"/>
              </w:rPr>
              <w:t>2016</w:t>
            </w:r>
          </w:p>
          <w:p w:rsidR="004557DA" w:rsidRPr="004D653B" w:rsidRDefault="004557DA" w:rsidP="00D81A48">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D653B" w:rsidRDefault="004557DA" w:rsidP="00D81A48">
            <w:pPr>
              <w:spacing w:line="240" w:lineRule="auto"/>
              <w:jc w:val="center"/>
              <w:rPr>
                <w:sz w:val="20"/>
                <w:szCs w:val="20"/>
              </w:rPr>
            </w:pPr>
            <w:r w:rsidRPr="004D653B">
              <w:rPr>
                <w:sz w:val="20"/>
                <w:szCs w:val="20"/>
              </w:rPr>
              <w:t>1 кв.</w:t>
            </w:r>
          </w:p>
          <w:p w:rsidR="004557DA" w:rsidRPr="004D653B" w:rsidRDefault="004557DA" w:rsidP="00D81A48">
            <w:pPr>
              <w:spacing w:line="240" w:lineRule="auto"/>
              <w:jc w:val="center"/>
              <w:rPr>
                <w:sz w:val="20"/>
                <w:szCs w:val="20"/>
              </w:rPr>
            </w:pPr>
            <w:r w:rsidRPr="004D653B">
              <w:rPr>
                <w:sz w:val="20"/>
                <w:szCs w:val="20"/>
              </w:rPr>
              <w:t>2017</w:t>
            </w:r>
          </w:p>
        </w:tc>
        <w:tc>
          <w:tcPr>
            <w:tcW w:w="708" w:type="dxa"/>
            <w:shd w:val="clear" w:color="auto" w:fill="auto"/>
          </w:tcPr>
          <w:p w:rsidR="004557DA" w:rsidRPr="004D653B" w:rsidRDefault="004557DA" w:rsidP="00D81A48">
            <w:pPr>
              <w:spacing w:line="240" w:lineRule="auto"/>
              <w:jc w:val="center"/>
              <w:rPr>
                <w:sz w:val="20"/>
                <w:szCs w:val="20"/>
              </w:rPr>
            </w:pPr>
            <w:r w:rsidRPr="004D653B">
              <w:rPr>
                <w:sz w:val="20"/>
                <w:szCs w:val="20"/>
              </w:rPr>
              <w:t>2 кв.</w:t>
            </w:r>
          </w:p>
          <w:p w:rsidR="004557DA" w:rsidRPr="004D653B" w:rsidRDefault="004557DA" w:rsidP="00D81A48">
            <w:pPr>
              <w:spacing w:line="240" w:lineRule="auto"/>
              <w:jc w:val="center"/>
              <w:rPr>
                <w:sz w:val="20"/>
                <w:szCs w:val="20"/>
              </w:rPr>
            </w:pPr>
            <w:r w:rsidRPr="004D653B">
              <w:rPr>
                <w:sz w:val="20"/>
                <w:szCs w:val="20"/>
              </w:rPr>
              <w:t xml:space="preserve"> 2017</w:t>
            </w:r>
          </w:p>
        </w:tc>
        <w:tc>
          <w:tcPr>
            <w:tcW w:w="709" w:type="dxa"/>
            <w:shd w:val="clear" w:color="auto" w:fill="auto"/>
          </w:tcPr>
          <w:p w:rsidR="004557DA" w:rsidRPr="004D653B" w:rsidRDefault="004557DA" w:rsidP="00D81A48">
            <w:pPr>
              <w:spacing w:line="240" w:lineRule="auto"/>
              <w:jc w:val="center"/>
              <w:rPr>
                <w:sz w:val="20"/>
                <w:szCs w:val="20"/>
              </w:rPr>
            </w:pPr>
            <w:r w:rsidRPr="004D653B">
              <w:rPr>
                <w:sz w:val="20"/>
                <w:szCs w:val="20"/>
              </w:rPr>
              <w:t>3 кв. 2017</w:t>
            </w:r>
          </w:p>
        </w:tc>
        <w:tc>
          <w:tcPr>
            <w:tcW w:w="709" w:type="dxa"/>
            <w:shd w:val="clear" w:color="auto" w:fill="auto"/>
          </w:tcPr>
          <w:p w:rsidR="004557DA" w:rsidRPr="004D653B" w:rsidRDefault="004557DA" w:rsidP="00D81A48">
            <w:pPr>
              <w:tabs>
                <w:tab w:val="left" w:pos="1178"/>
                <w:tab w:val="left" w:pos="9053"/>
              </w:tabs>
              <w:spacing w:line="240" w:lineRule="auto"/>
              <w:jc w:val="center"/>
              <w:rPr>
                <w:color w:val="000000"/>
                <w:sz w:val="20"/>
                <w:szCs w:val="20"/>
              </w:rPr>
            </w:pPr>
            <w:r w:rsidRPr="004D653B">
              <w:rPr>
                <w:color w:val="000000"/>
                <w:sz w:val="20"/>
                <w:szCs w:val="20"/>
              </w:rPr>
              <w:t>4 кв. 2017</w:t>
            </w:r>
          </w:p>
        </w:tc>
        <w:tc>
          <w:tcPr>
            <w:tcW w:w="709" w:type="dxa"/>
            <w:shd w:val="clear" w:color="auto" w:fill="auto"/>
          </w:tcPr>
          <w:p w:rsidR="004D653B" w:rsidRPr="004D653B" w:rsidRDefault="004D653B" w:rsidP="004D653B">
            <w:pPr>
              <w:tabs>
                <w:tab w:val="left" w:pos="1178"/>
                <w:tab w:val="left" w:pos="9053"/>
              </w:tabs>
              <w:spacing w:line="240" w:lineRule="auto"/>
              <w:jc w:val="center"/>
              <w:rPr>
                <w:color w:val="000000"/>
                <w:sz w:val="20"/>
                <w:szCs w:val="20"/>
              </w:rPr>
            </w:pPr>
            <w:r w:rsidRPr="004D653B">
              <w:rPr>
                <w:color w:val="000000"/>
                <w:sz w:val="20"/>
                <w:szCs w:val="20"/>
              </w:rPr>
              <w:t>1 полугод.</w:t>
            </w:r>
          </w:p>
          <w:p w:rsidR="004D653B" w:rsidRPr="004D653B" w:rsidRDefault="004D653B" w:rsidP="004D653B">
            <w:pPr>
              <w:tabs>
                <w:tab w:val="left" w:pos="1178"/>
                <w:tab w:val="left" w:pos="9053"/>
              </w:tabs>
              <w:spacing w:line="240" w:lineRule="auto"/>
              <w:jc w:val="center"/>
              <w:rPr>
                <w:color w:val="000000"/>
                <w:sz w:val="20"/>
                <w:szCs w:val="20"/>
              </w:rPr>
            </w:pPr>
            <w:r w:rsidRPr="004D653B">
              <w:rPr>
                <w:color w:val="000000"/>
                <w:sz w:val="20"/>
                <w:szCs w:val="20"/>
              </w:rPr>
              <w:t>2017</w:t>
            </w:r>
          </w:p>
          <w:p w:rsidR="004557DA" w:rsidRPr="004D653B" w:rsidRDefault="004557DA" w:rsidP="00D81A48">
            <w:pPr>
              <w:tabs>
                <w:tab w:val="left" w:pos="1178"/>
                <w:tab w:val="left" w:pos="9053"/>
              </w:tabs>
              <w:spacing w:line="240" w:lineRule="auto"/>
              <w:jc w:val="center"/>
              <w:rPr>
                <w:color w:val="000000"/>
                <w:sz w:val="20"/>
                <w:szCs w:val="20"/>
              </w:rPr>
            </w:pPr>
          </w:p>
        </w:tc>
        <w:tc>
          <w:tcPr>
            <w:tcW w:w="708" w:type="dxa"/>
            <w:shd w:val="clear" w:color="auto" w:fill="auto"/>
          </w:tcPr>
          <w:p w:rsidR="004557DA" w:rsidRPr="004D653B" w:rsidRDefault="004557DA" w:rsidP="00D81A48">
            <w:pPr>
              <w:tabs>
                <w:tab w:val="left" w:pos="1178"/>
                <w:tab w:val="left" w:pos="9053"/>
              </w:tabs>
              <w:spacing w:line="240" w:lineRule="auto"/>
              <w:jc w:val="center"/>
              <w:rPr>
                <w:color w:val="000000"/>
                <w:sz w:val="20"/>
                <w:szCs w:val="20"/>
              </w:rPr>
            </w:pPr>
            <w:r w:rsidRPr="004D653B">
              <w:rPr>
                <w:sz w:val="20"/>
                <w:szCs w:val="20"/>
              </w:rPr>
              <w:t>2017 к 2016</w:t>
            </w:r>
          </w:p>
        </w:tc>
      </w:tr>
      <w:tr w:rsidR="004557DA" w:rsidRPr="003F1388" w:rsidTr="004D653B">
        <w:tc>
          <w:tcPr>
            <w:tcW w:w="3119" w:type="dxa"/>
          </w:tcPr>
          <w:p w:rsidR="004557DA" w:rsidRPr="003F1388" w:rsidRDefault="004557DA" w:rsidP="00FC7A8C">
            <w:pPr>
              <w:tabs>
                <w:tab w:val="left" w:pos="1178"/>
                <w:tab w:val="left" w:pos="9053"/>
              </w:tabs>
              <w:spacing w:line="240" w:lineRule="auto"/>
              <w:rPr>
                <w:sz w:val="20"/>
                <w:szCs w:val="20"/>
              </w:rPr>
            </w:pPr>
            <w:r w:rsidRPr="003F1388">
              <w:rPr>
                <w:color w:val="000000"/>
                <w:sz w:val="20"/>
                <w:szCs w:val="20"/>
              </w:rPr>
              <w:t>запланировано плановых проверок</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auto"/>
          </w:tcPr>
          <w:p w:rsidR="004557DA" w:rsidRPr="004D653B" w:rsidRDefault="004D653B" w:rsidP="00FC7A8C">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D653B" w:rsidRDefault="004D653B" w:rsidP="00FC7A8C">
            <w:pPr>
              <w:tabs>
                <w:tab w:val="left" w:pos="1178"/>
                <w:tab w:val="left" w:pos="9053"/>
              </w:tabs>
              <w:spacing w:line="240" w:lineRule="auto"/>
              <w:jc w:val="center"/>
              <w:rPr>
                <w:bCs/>
                <w:iCs/>
                <w:color w:val="000000"/>
                <w:sz w:val="20"/>
                <w:szCs w:val="20"/>
              </w:rPr>
            </w:pPr>
            <w:r>
              <w:rPr>
                <w:bCs/>
                <w:iCs/>
                <w:color w:val="000000"/>
                <w:sz w:val="20"/>
                <w:szCs w:val="20"/>
              </w:rPr>
              <w:t>0</w:t>
            </w:r>
          </w:p>
        </w:tc>
        <w:tc>
          <w:tcPr>
            <w:tcW w:w="708"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r w:rsidRPr="004D653B">
              <w:rPr>
                <w:bCs/>
                <w:iCs/>
                <w:color w:val="000000"/>
                <w:sz w:val="20"/>
                <w:szCs w:val="20"/>
              </w:rPr>
              <w:t>0</w:t>
            </w:r>
          </w:p>
        </w:tc>
      </w:tr>
      <w:tr w:rsidR="004557DA" w:rsidRPr="003F1388" w:rsidTr="004D653B">
        <w:tc>
          <w:tcPr>
            <w:tcW w:w="3119" w:type="dxa"/>
          </w:tcPr>
          <w:p w:rsidR="004557DA" w:rsidRPr="003F1388" w:rsidRDefault="004557DA" w:rsidP="00FC7A8C">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auto"/>
          </w:tcPr>
          <w:p w:rsidR="004557DA" w:rsidRPr="004D653B" w:rsidRDefault="004D653B" w:rsidP="00FC7A8C">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D653B" w:rsidRDefault="004D653B" w:rsidP="00FC7A8C">
            <w:pPr>
              <w:tabs>
                <w:tab w:val="left" w:pos="1178"/>
                <w:tab w:val="left" w:pos="9053"/>
              </w:tabs>
              <w:spacing w:line="240" w:lineRule="auto"/>
              <w:jc w:val="center"/>
              <w:rPr>
                <w:bCs/>
                <w:iCs/>
                <w:color w:val="000000"/>
                <w:sz w:val="20"/>
                <w:szCs w:val="20"/>
              </w:rPr>
            </w:pPr>
            <w:r>
              <w:rPr>
                <w:bCs/>
                <w:iCs/>
                <w:color w:val="000000"/>
                <w:sz w:val="20"/>
                <w:szCs w:val="20"/>
              </w:rPr>
              <w:t>0</w:t>
            </w:r>
          </w:p>
        </w:tc>
        <w:tc>
          <w:tcPr>
            <w:tcW w:w="708"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r w:rsidRPr="004D653B">
              <w:rPr>
                <w:bCs/>
                <w:iCs/>
                <w:color w:val="000000"/>
                <w:sz w:val="20"/>
                <w:szCs w:val="20"/>
              </w:rPr>
              <w:t>0</w:t>
            </w:r>
          </w:p>
        </w:tc>
      </w:tr>
      <w:tr w:rsidR="004557DA" w:rsidRPr="003F1388" w:rsidTr="004D653B">
        <w:tc>
          <w:tcPr>
            <w:tcW w:w="3119" w:type="dxa"/>
            <w:vAlign w:val="center"/>
          </w:tcPr>
          <w:p w:rsidR="004557DA" w:rsidRPr="003F1388" w:rsidRDefault="004557DA" w:rsidP="00FC7A8C">
            <w:pPr>
              <w:spacing w:line="240" w:lineRule="auto"/>
              <w:rPr>
                <w:sz w:val="20"/>
                <w:szCs w:val="20"/>
              </w:rPr>
            </w:pPr>
            <w:r w:rsidRPr="003F1388">
              <w:rPr>
                <w:color w:val="000000"/>
                <w:sz w:val="20"/>
                <w:szCs w:val="20"/>
              </w:rPr>
              <w:t>завершено</w:t>
            </w:r>
          </w:p>
        </w:tc>
        <w:tc>
          <w:tcPr>
            <w:tcW w:w="709" w:type="dxa"/>
            <w:shd w:val="clear" w:color="auto" w:fill="auto"/>
          </w:tcPr>
          <w:p w:rsidR="004557DA" w:rsidRPr="004D653B" w:rsidRDefault="004557DA" w:rsidP="00D81A48">
            <w:pPr>
              <w:tabs>
                <w:tab w:val="left" w:pos="1178"/>
                <w:tab w:val="left" w:pos="9053"/>
              </w:tabs>
              <w:spacing w:line="240" w:lineRule="auto"/>
              <w:jc w:val="center"/>
              <w:rPr>
                <w:sz w:val="20"/>
                <w:szCs w:val="20"/>
              </w:rPr>
            </w:pPr>
            <w:r w:rsidRPr="004D653B">
              <w:rPr>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FC7A8C">
            <w:pPr>
              <w:tabs>
                <w:tab w:val="left" w:pos="1178"/>
                <w:tab w:val="left" w:pos="9053"/>
              </w:tabs>
              <w:spacing w:line="240" w:lineRule="auto"/>
              <w:jc w:val="center"/>
              <w:rPr>
                <w:sz w:val="20"/>
                <w:szCs w:val="20"/>
              </w:rPr>
            </w:pPr>
            <w:r w:rsidRPr="004D653B">
              <w:rPr>
                <w:sz w:val="20"/>
                <w:szCs w:val="20"/>
              </w:rPr>
              <w:t>0</w:t>
            </w:r>
          </w:p>
        </w:tc>
        <w:tc>
          <w:tcPr>
            <w:tcW w:w="708" w:type="dxa"/>
            <w:shd w:val="clear" w:color="auto" w:fill="auto"/>
          </w:tcPr>
          <w:p w:rsidR="004557DA" w:rsidRPr="004D653B" w:rsidRDefault="004D653B" w:rsidP="00FC7A8C">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D653B" w:rsidRDefault="004D653B" w:rsidP="00FC7A8C">
            <w:pPr>
              <w:tabs>
                <w:tab w:val="left" w:pos="1178"/>
                <w:tab w:val="left" w:pos="9053"/>
              </w:tabs>
              <w:spacing w:line="240" w:lineRule="auto"/>
              <w:jc w:val="center"/>
              <w:rPr>
                <w:bCs/>
                <w:iCs/>
                <w:color w:val="000000"/>
                <w:sz w:val="20"/>
                <w:szCs w:val="20"/>
              </w:rPr>
            </w:pPr>
            <w:r>
              <w:rPr>
                <w:bCs/>
                <w:iCs/>
                <w:color w:val="000000"/>
                <w:sz w:val="20"/>
                <w:szCs w:val="20"/>
              </w:rPr>
              <w:t>0</w:t>
            </w:r>
          </w:p>
        </w:tc>
        <w:tc>
          <w:tcPr>
            <w:tcW w:w="708"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r w:rsidRPr="004D653B">
              <w:rPr>
                <w:bCs/>
                <w:iCs/>
                <w:color w:val="000000"/>
                <w:sz w:val="20"/>
                <w:szCs w:val="20"/>
              </w:rPr>
              <w:t>0</w:t>
            </w:r>
          </w:p>
        </w:tc>
      </w:tr>
      <w:tr w:rsidR="004557DA" w:rsidRPr="003F1388" w:rsidTr="004D653B">
        <w:tc>
          <w:tcPr>
            <w:tcW w:w="3119" w:type="dxa"/>
          </w:tcPr>
          <w:p w:rsidR="004557DA" w:rsidRPr="003F1388" w:rsidRDefault="004557DA" w:rsidP="00FC7A8C">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709" w:type="dxa"/>
            <w:shd w:val="clear" w:color="auto" w:fill="auto"/>
          </w:tcPr>
          <w:p w:rsidR="004557DA" w:rsidRPr="004D653B" w:rsidRDefault="004557DA" w:rsidP="00D81A48">
            <w:pPr>
              <w:tabs>
                <w:tab w:val="left" w:pos="1178"/>
                <w:tab w:val="left" w:pos="9053"/>
              </w:tabs>
              <w:spacing w:line="240" w:lineRule="auto"/>
              <w:jc w:val="center"/>
              <w:rPr>
                <w:sz w:val="20"/>
                <w:szCs w:val="20"/>
              </w:rPr>
            </w:pPr>
            <w:r w:rsidRPr="004D653B">
              <w:rPr>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FC7A8C">
            <w:pPr>
              <w:tabs>
                <w:tab w:val="left" w:pos="1178"/>
                <w:tab w:val="left" w:pos="9053"/>
              </w:tabs>
              <w:spacing w:line="240" w:lineRule="auto"/>
              <w:jc w:val="center"/>
              <w:rPr>
                <w:sz w:val="20"/>
                <w:szCs w:val="20"/>
              </w:rPr>
            </w:pPr>
            <w:r w:rsidRPr="004D653B">
              <w:rPr>
                <w:sz w:val="20"/>
                <w:szCs w:val="20"/>
              </w:rPr>
              <w:t>0</w:t>
            </w:r>
          </w:p>
        </w:tc>
        <w:tc>
          <w:tcPr>
            <w:tcW w:w="708" w:type="dxa"/>
            <w:shd w:val="clear" w:color="auto" w:fill="auto"/>
          </w:tcPr>
          <w:p w:rsidR="004557DA" w:rsidRPr="004D653B" w:rsidRDefault="004D653B" w:rsidP="00FC7A8C">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D653B" w:rsidRDefault="004D653B" w:rsidP="00FC7A8C">
            <w:pPr>
              <w:tabs>
                <w:tab w:val="left" w:pos="1178"/>
                <w:tab w:val="left" w:pos="9053"/>
              </w:tabs>
              <w:spacing w:line="240" w:lineRule="auto"/>
              <w:jc w:val="center"/>
              <w:rPr>
                <w:bCs/>
                <w:iCs/>
                <w:color w:val="000000"/>
                <w:sz w:val="20"/>
                <w:szCs w:val="20"/>
              </w:rPr>
            </w:pPr>
            <w:r>
              <w:rPr>
                <w:bCs/>
                <w:iCs/>
                <w:color w:val="000000"/>
                <w:sz w:val="20"/>
                <w:szCs w:val="20"/>
              </w:rPr>
              <w:t>0</w:t>
            </w:r>
          </w:p>
        </w:tc>
        <w:tc>
          <w:tcPr>
            <w:tcW w:w="708"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r w:rsidRPr="004D653B">
              <w:rPr>
                <w:bCs/>
                <w:iCs/>
                <w:color w:val="000000"/>
                <w:sz w:val="20"/>
                <w:szCs w:val="20"/>
              </w:rPr>
              <w:t>0</w:t>
            </w:r>
          </w:p>
        </w:tc>
      </w:tr>
      <w:tr w:rsidR="004557DA" w:rsidRPr="003F1388" w:rsidTr="004D653B">
        <w:tc>
          <w:tcPr>
            <w:tcW w:w="3119" w:type="dxa"/>
          </w:tcPr>
          <w:p w:rsidR="004557DA" w:rsidRPr="003F1388" w:rsidRDefault="004557DA" w:rsidP="00FC7A8C">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709" w:type="dxa"/>
            <w:shd w:val="clear" w:color="auto" w:fill="auto"/>
          </w:tcPr>
          <w:p w:rsidR="004557DA" w:rsidRPr="004D653B" w:rsidRDefault="004557DA" w:rsidP="00D81A48">
            <w:pPr>
              <w:tabs>
                <w:tab w:val="left" w:pos="1178"/>
                <w:tab w:val="left" w:pos="9053"/>
              </w:tabs>
              <w:spacing w:line="240" w:lineRule="auto"/>
              <w:jc w:val="center"/>
              <w:rPr>
                <w:sz w:val="20"/>
                <w:szCs w:val="20"/>
              </w:rPr>
            </w:pPr>
            <w:r w:rsidRPr="004D653B">
              <w:rPr>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4557DA" w:rsidRPr="004D653B" w:rsidRDefault="004557DA" w:rsidP="00FC7A8C">
            <w:pPr>
              <w:tabs>
                <w:tab w:val="left" w:pos="1178"/>
                <w:tab w:val="left" w:pos="9053"/>
              </w:tabs>
              <w:spacing w:line="240" w:lineRule="auto"/>
              <w:jc w:val="center"/>
              <w:rPr>
                <w:sz w:val="20"/>
                <w:szCs w:val="20"/>
              </w:rPr>
            </w:pPr>
            <w:r w:rsidRPr="004D653B">
              <w:rPr>
                <w:sz w:val="20"/>
                <w:szCs w:val="20"/>
              </w:rPr>
              <w:t>0</w:t>
            </w:r>
          </w:p>
        </w:tc>
        <w:tc>
          <w:tcPr>
            <w:tcW w:w="708" w:type="dxa"/>
            <w:shd w:val="clear" w:color="auto" w:fill="auto"/>
          </w:tcPr>
          <w:p w:rsidR="004557DA" w:rsidRPr="004D653B" w:rsidRDefault="004D653B" w:rsidP="00FC7A8C">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D653B" w:rsidRDefault="004D653B" w:rsidP="00FC7A8C">
            <w:pPr>
              <w:tabs>
                <w:tab w:val="left" w:pos="1178"/>
                <w:tab w:val="left" w:pos="9053"/>
              </w:tabs>
              <w:spacing w:line="240" w:lineRule="auto"/>
              <w:jc w:val="center"/>
              <w:rPr>
                <w:bCs/>
                <w:iCs/>
                <w:color w:val="000000"/>
                <w:sz w:val="20"/>
                <w:szCs w:val="20"/>
              </w:rPr>
            </w:pPr>
            <w:r>
              <w:rPr>
                <w:bCs/>
                <w:iCs/>
                <w:color w:val="000000"/>
                <w:sz w:val="20"/>
                <w:szCs w:val="20"/>
              </w:rPr>
              <w:t>0</w:t>
            </w:r>
          </w:p>
        </w:tc>
        <w:tc>
          <w:tcPr>
            <w:tcW w:w="708" w:type="dxa"/>
            <w:shd w:val="clear" w:color="auto" w:fill="auto"/>
          </w:tcPr>
          <w:p w:rsidR="004557DA" w:rsidRPr="004D653B" w:rsidRDefault="004557DA" w:rsidP="00FC7A8C">
            <w:pPr>
              <w:tabs>
                <w:tab w:val="left" w:pos="1178"/>
                <w:tab w:val="left" w:pos="9053"/>
              </w:tabs>
              <w:spacing w:line="240" w:lineRule="auto"/>
              <w:jc w:val="center"/>
              <w:rPr>
                <w:bCs/>
                <w:iCs/>
                <w:color w:val="000000"/>
                <w:sz w:val="20"/>
                <w:szCs w:val="20"/>
              </w:rPr>
            </w:pPr>
            <w:r w:rsidRPr="004D653B">
              <w:rPr>
                <w:bCs/>
                <w:iCs/>
                <w:color w:val="000000"/>
                <w:sz w:val="20"/>
                <w:szCs w:val="20"/>
              </w:rPr>
              <w:t>0</w:t>
            </w:r>
          </w:p>
        </w:tc>
      </w:tr>
    </w:tbl>
    <w:p w:rsidR="00FC7A8C" w:rsidRDefault="00FC7A8C" w:rsidP="00FC7A8C">
      <w:pPr>
        <w:tabs>
          <w:tab w:val="left" w:pos="1178"/>
          <w:tab w:val="left" w:pos="9053"/>
        </w:tabs>
        <w:spacing w:line="240" w:lineRule="auto"/>
        <w:rPr>
          <w:color w:val="000000"/>
          <w:sz w:val="12"/>
          <w:szCs w:val="12"/>
        </w:rPr>
      </w:pPr>
    </w:p>
    <w:p w:rsidR="00FC7A8C" w:rsidRPr="002819A0" w:rsidRDefault="00FC7A8C" w:rsidP="00FC7A8C">
      <w:pPr>
        <w:tabs>
          <w:tab w:val="left" w:pos="1178"/>
          <w:tab w:val="left" w:pos="9053"/>
        </w:tabs>
        <w:spacing w:line="240" w:lineRule="auto"/>
        <w:ind w:firstLine="567"/>
        <w:rPr>
          <w:b/>
          <w:i/>
          <w:color w:val="000000"/>
          <w:sz w:val="24"/>
          <w:szCs w:val="24"/>
          <w:highlight w:val="yellow"/>
        </w:rPr>
      </w:pPr>
    </w:p>
    <w:p w:rsidR="00FC7A8C" w:rsidRDefault="00FC7A8C" w:rsidP="00FC7A8C">
      <w:pPr>
        <w:tabs>
          <w:tab w:val="left" w:pos="1178"/>
          <w:tab w:val="left" w:pos="9053"/>
        </w:tabs>
        <w:ind w:firstLine="567"/>
        <w:rPr>
          <w:color w:val="000000"/>
          <w:sz w:val="24"/>
          <w:szCs w:val="24"/>
        </w:rPr>
      </w:pPr>
      <w:r w:rsidRPr="007E30E0">
        <w:rPr>
          <w:color w:val="000000"/>
          <w:sz w:val="24"/>
          <w:szCs w:val="24"/>
        </w:rPr>
        <w:t>б) мероприятия СН:</w:t>
      </w:r>
    </w:p>
    <w:tbl>
      <w:tblPr>
        <w:tblStyle w:val="af7"/>
        <w:tblW w:w="10915" w:type="dxa"/>
        <w:tblInd w:w="-34" w:type="dxa"/>
        <w:tblLook w:val="04A0"/>
      </w:tblPr>
      <w:tblGrid>
        <w:gridCol w:w="2772"/>
        <w:gridCol w:w="685"/>
        <w:gridCol w:w="685"/>
        <w:gridCol w:w="685"/>
        <w:gridCol w:w="686"/>
        <w:gridCol w:w="986"/>
        <w:gridCol w:w="686"/>
        <w:gridCol w:w="686"/>
        <w:gridCol w:w="686"/>
        <w:gridCol w:w="686"/>
        <w:gridCol w:w="986"/>
        <w:gridCol w:w="686"/>
      </w:tblGrid>
      <w:tr w:rsidR="004557DA" w:rsidRPr="003F1388" w:rsidTr="004D653B">
        <w:trPr>
          <w:trHeight w:val="811"/>
        </w:trPr>
        <w:tc>
          <w:tcPr>
            <w:tcW w:w="2809" w:type="dxa"/>
          </w:tcPr>
          <w:p w:rsidR="004557DA" w:rsidRPr="003F1388" w:rsidRDefault="004557DA"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688" w:type="dxa"/>
            <w:shd w:val="clear" w:color="auto" w:fill="auto"/>
          </w:tcPr>
          <w:p w:rsidR="004557DA" w:rsidRPr="004D653B" w:rsidRDefault="004557DA" w:rsidP="00D81A48">
            <w:pPr>
              <w:tabs>
                <w:tab w:val="left" w:pos="1178"/>
                <w:tab w:val="left" w:pos="9053"/>
              </w:tabs>
              <w:spacing w:line="240" w:lineRule="auto"/>
              <w:jc w:val="center"/>
              <w:rPr>
                <w:bCs/>
                <w:iCs/>
                <w:color w:val="000000"/>
                <w:sz w:val="20"/>
                <w:szCs w:val="20"/>
              </w:rPr>
            </w:pPr>
            <w:r w:rsidRPr="004D653B">
              <w:rPr>
                <w:sz w:val="20"/>
                <w:szCs w:val="20"/>
              </w:rPr>
              <w:t>1 кв. 2016</w:t>
            </w:r>
          </w:p>
        </w:tc>
        <w:tc>
          <w:tcPr>
            <w:tcW w:w="688" w:type="dxa"/>
            <w:shd w:val="clear" w:color="auto" w:fill="BFBFBF" w:themeFill="background1" w:themeFillShade="BF"/>
          </w:tcPr>
          <w:p w:rsidR="004557DA" w:rsidRPr="004D653B" w:rsidRDefault="004557DA" w:rsidP="00D81A48">
            <w:pPr>
              <w:tabs>
                <w:tab w:val="left" w:pos="1178"/>
                <w:tab w:val="left" w:pos="9053"/>
              </w:tabs>
              <w:spacing w:line="240" w:lineRule="auto"/>
              <w:jc w:val="center"/>
              <w:rPr>
                <w:b/>
                <w:bCs/>
                <w:iCs/>
                <w:color w:val="000000"/>
                <w:sz w:val="20"/>
                <w:szCs w:val="20"/>
              </w:rPr>
            </w:pPr>
            <w:r w:rsidRPr="004D653B">
              <w:rPr>
                <w:b/>
                <w:sz w:val="20"/>
                <w:szCs w:val="20"/>
              </w:rPr>
              <w:t>2 кв. 2016</w:t>
            </w:r>
          </w:p>
        </w:tc>
        <w:tc>
          <w:tcPr>
            <w:tcW w:w="688" w:type="dxa"/>
            <w:shd w:val="clear" w:color="auto" w:fill="FFFFFF" w:themeFill="background1"/>
          </w:tcPr>
          <w:p w:rsidR="004557DA" w:rsidRPr="00902032" w:rsidRDefault="004557DA" w:rsidP="00D81A48">
            <w:pPr>
              <w:tabs>
                <w:tab w:val="left" w:pos="1178"/>
                <w:tab w:val="left" w:pos="9053"/>
              </w:tabs>
              <w:spacing w:line="240" w:lineRule="auto"/>
              <w:jc w:val="center"/>
              <w:rPr>
                <w:sz w:val="20"/>
                <w:szCs w:val="20"/>
              </w:rPr>
            </w:pPr>
            <w:r w:rsidRPr="00902032">
              <w:rPr>
                <w:sz w:val="20"/>
                <w:szCs w:val="20"/>
              </w:rPr>
              <w:t>3 кв. 2016</w:t>
            </w:r>
          </w:p>
        </w:tc>
        <w:tc>
          <w:tcPr>
            <w:tcW w:w="688" w:type="dxa"/>
            <w:shd w:val="clear" w:color="auto" w:fill="auto"/>
          </w:tcPr>
          <w:p w:rsidR="004557DA" w:rsidRPr="004557DA" w:rsidRDefault="004557DA" w:rsidP="00D81A48">
            <w:pPr>
              <w:tabs>
                <w:tab w:val="left" w:pos="1178"/>
                <w:tab w:val="left" w:pos="9053"/>
              </w:tabs>
              <w:spacing w:line="240" w:lineRule="auto"/>
              <w:jc w:val="center"/>
              <w:rPr>
                <w:sz w:val="20"/>
                <w:szCs w:val="20"/>
              </w:rPr>
            </w:pPr>
            <w:r w:rsidRPr="004557DA">
              <w:rPr>
                <w:color w:val="000000"/>
                <w:sz w:val="20"/>
                <w:szCs w:val="20"/>
              </w:rPr>
              <w:t>4 кв. 2016</w:t>
            </w:r>
          </w:p>
        </w:tc>
        <w:tc>
          <w:tcPr>
            <w:tcW w:w="957" w:type="dxa"/>
            <w:shd w:val="clear" w:color="auto" w:fill="BFBFBF" w:themeFill="background1" w:themeFillShade="BF"/>
          </w:tcPr>
          <w:p w:rsidR="004D653B" w:rsidRPr="004D653B" w:rsidRDefault="004D653B" w:rsidP="004D653B">
            <w:pPr>
              <w:tabs>
                <w:tab w:val="left" w:pos="1178"/>
                <w:tab w:val="left" w:pos="9053"/>
              </w:tabs>
              <w:spacing w:line="240" w:lineRule="auto"/>
              <w:jc w:val="center"/>
              <w:rPr>
                <w:b/>
                <w:color w:val="000000"/>
                <w:sz w:val="20"/>
                <w:szCs w:val="20"/>
              </w:rPr>
            </w:pPr>
            <w:r w:rsidRPr="004D653B">
              <w:rPr>
                <w:b/>
                <w:color w:val="000000"/>
                <w:sz w:val="20"/>
                <w:szCs w:val="20"/>
              </w:rPr>
              <w:t>1 полугод.</w:t>
            </w:r>
          </w:p>
          <w:p w:rsidR="004557DA" w:rsidRPr="004D653B" w:rsidRDefault="004D653B" w:rsidP="004D653B">
            <w:pPr>
              <w:tabs>
                <w:tab w:val="left" w:pos="1178"/>
                <w:tab w:val="left" w:pos="9053"/>
              </w:tabs>
              <w:spacing w:line="240" w:lineRule="auto"/>
              <w:jc w:val="center"/>
              <w:rPr>
                <w:b/>
                <w:bCs/>
                <w:iCs/>
                <w:color w:val="000000"/>
                <w:sz w:val="20"/>
                <w:szCs w:val="20"/>
              </w:rPr>
            </w:pPr>
            <w:r w:rsidRPr="004D653B">
              <w:rPr>
                <w:b/>
                <w:color w:val="000000"/>
                <w:sz w:val="20"/>
                <w:szCs w:val="20"/>
              </w:rPr>
              <w:t>2016</w:t>
            </w:r>
          </w:p>
        </w:tc>
        <w:tc>
          <w:tcPr>
            <w:tcW w:w="688" w:type="dxa"/>
            <w:shd w:val="clear" w:color="auto" w:fill="auto"/>
          </w:tcPr>
          <w:p w:rsidR="004557DA" w:rsidRPr="004D653B" w:rsidRDefault="004557DA" w:rsidP="00D81A48">
            <w:pPr>
              <w:spacing w:line="240" w:lineRule="auto"/>
              <w:jc w:val="center"/>
              <w:rPr>
                <w:sz w:val="20"/>
                <w:szCs w:val="20"/>
              </w:rPr>
            </w:pPr>
            <w:r w:rsidRPr="004D653B">
              <w:rPr>
                <w:sz w:val="20"/>
                <w:szCs w:val="20"/>
              </w:rPr>
              <w:t>1 кв.</w:t>
            </w:r>
          </w:p>
          <w:p w:rsidR="004557DA" w:rsidRPr="004D653B" w:rsidRDefault="004557DA" w:rsidP="00D81A48">
            <w:pPr>
              <w:spacing w:line="240" w:lineRule="auto"/>
              <w:jc w:val="center"/>
              <w:rPr>
                <w:sz w:val="20"/>
                <w:szCs w:val="20"/>
              </w:rPr>
            </w:pPr>
            <w:r w:rsidRPr="004D653B">
              <w:rPr>
                <w:sz w:val="20"/>
                <w:szCs w:val="20"/>
              </w:rPr>
              <w:t>2017</w:t>
            </w:r>
          </w:p>
        </w:tc>
        <w:tc>
          <w:tcPr>
            <w:tcW w:w="688" w:type="dxa"/>
            <w:shd w:val="clear" w:color="auto" w:fill="BFBFBF" w:themeFill="background1" w:themeFillShade="BF"/>
          </w:tcPr>
          <w:p w:rsidR="004557DA" w:rsidRPr="004D653B" w:rsidRDefault="004557DA" w:rsidP="00D81A48">
            <w:pPr>
              <w:spacing w:line="240" w:lineRule="auto"/>
              <w:jc w:val="center"/>
              <w:rPr>
                <w:b/>
                <w:sz w:val="20"/>
                <w:szCs w:val="20"/>
              </w:rPr>
            </w:pPr>
            <w:r w:rsidRPr="004D653B">
              <w:rPr>
                <w:b/>
                <w:sz w:val="20"/>
                <w:szCs w:val="20"/>
              </w:rPr>
              <w:t>2 кв.</w:t>
            </w:r>
          </w:p>
          <w:p w:rsidR="004557DA" w:rsidRPr="004D653B" w:rsidRDefault="004557DA" w:rsidP="00D81A48">
            <w:pPr>
              <w:spacing w:line="240" w:lineRule="auto"/>
              <w:jc w:val="center"/>
              <w:rPr>
                <w:b/>
                <w:sz w:val="20"/>
                <w:szCs w:val="20"/>
              </w:rPr>
            </w:pPr>
            <w:r w:rsidRPr="004D653B">
              <w:rPr>
                <w:b/>
                <w:sz w:val="20"/>
                <w:szCs w:val="20"/>
              </w:rPr>
              <w:t xml:space="preserve"> 2017</w:t>
            </w:r>
          </w:p>
        </w:tc>
        <w:tc>
          <w:tcPr>
            <w:tcW w:w="688" w:type="dxa"/>
            <w:shd w:val="clear" w:color="auto" w:fill="FFFFFF" w:themeFill="background1"/>
          </w:tcPr>
          <w:p w:rsidR="004557DA" w:rsidRPr="00F31713" w:rsidRDefault="004557DA" w:rsidP="00D81A48">
            <w:pPr>
              <w:spacing w:line="240" w:lineRule="auto"/>
              <w:jc w:val="center"/>
              <w:rPr>
                <w:sz w:val="20"/>
                <w:szCs w:val="20"/>
              </w:rPr>
            </w:pPr>
            <w:r w:rsidRPr="00F31713">
              <w:rPr>
                <w:sz w:val="20"/>
                <w:szCs w:val="20"/>
              </w:rPr>
              <w:t>3 кв. 201</w:t>
            </w:r>
            <w:r>
              <w:rPr>
                <w:sz w:val="20"/>
                <w:szCs w:val="20"/>
              </w:rPr>
              <w:t>7</w:t>
            </w:r>
          </w:p>
        </w:tc>
        <w:tc>
          <w:tcPr>
            <w:tcW w:w="688"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4 кв. 2017</w:t>
            </w:r>
          </w:p>
        </w:tc>
        <w:tc>
          <w:tcPr>
            <w:tcW w:w="957" w:type="dxa"/>
            <w:shd w:val="clear" w:color="auto" w:fill="BFBFBF" w:themeFill="background1" w:themeFillShade="BF"/>
          </w:tcPr>
          <w:p w:rsidR="004D653B" w:rsidRPr="004D653B" w:rsidRDefault="004D653B" w:rsidP="004D653B">
            <w:pPr>
              <w:tabs>
                <w:tab w:val="left" w:pos="1178"/>
                <w:tab w:val="left" w:pos="9053"/>
              </w:tabs>
              <w:spacing w:line="240" w:lineRule="auto"/>
              <w:jc w:val="center"/>
              <w:rPr>
                <w:b/>
                <w:color w:val="000000"/>
                <w:sz w:val="20"/>
                <w:szCs w:val="20"/>
              </w:rPr>
            </w:pPr>
            <w:r w:rsidRPr="004D653B">
              <w:rPr>
                <w:b/>
                <w:color w:val="000000"/>
                <w:sz w:val="20"/>
                <w:szCs w:val="20"/>
              </w:rPr>
              <w:t>1 полугод.</w:t>
            </w:r>
          </w:p>
          <w:p w:rsidR="004557DA" w:rsidRPr="004D653B" w:rsidRDefault="004D653B" w:rsidP="004D653B">
            <w:pPr>
              <w:tabs>
                <w:tab w:val="left" w:pos="1178"/>
                <w:tab w:val="left" w:pos="9053"/>
              </w:tabs>
              <w:spacing w:line="240" w:lineRule="auto"/>
              <w:jc w:val="center"/>
              <w:rPr>
                <w:b/>
                <w:color w:val="000000"/>
                <w:sz w:val="20"/>
                <w:szCs w:val="20"/>
              </w:rPr>
            </w:pPr>
            <w:r w:rsidRPr="004D653B">
              <w:rPr>
                <w:b/>
                <w:color w:val="000000"/>
                <w:sz w:val="20"/>
                <w:szCs w:val="20"/>
              </w:rPr>
              <w:t>2017</w:t>
            </w:r>
          </w:p>
        </w:tc>
        <w:tc>
          <w:tcPr>
            <w:tcW w:w="688" w:type="dxa"/>
            <w:shd w:val="clear" w:color="auto" w:fill="BFBFBF" w:themeFill="background1" w:themeFillShade="BF"/>
          </w:tcPr>
          <w:p w:rsidR="004557DA" w:rsidRPr="006E366D" w:rsidRDefault="004557DA" w:rsidP="00D81A48">
            <w:pPr>
              <w:tabs>
                <w:tab w:val="left" w:pos="1178"/>
                <w:tab w:val="left" w:pos="9053"/>
              </w:tabs>
              <w:spacing w:line="240" w:lineRule="auto"/>
              <w:jc w:val="center"/>
              <w:rPr>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4D653B" w:rsidRPr="003F1388" w:rsidTr="004D653B">
        <w:tc>
          <w:tcPr>
            <w:tcW w:w="2809" w:type="dxa"/>
          </w:tcPr>
          <w:p w:rsidR="004D653B" w:rsidRPr="003F1388" w:rsidRDefault="004D653B" w:rsidP="00FC7A8C">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688" w:type="dxa"/>
            <w:shd w:val="clear" w:color="auto" w:fill="auto"/>
          </w:tcPr>
          <w:p w:rsidR="004D653B" w:rsidRPr="004D653B" w:rsidRDefault="004D653B" w:rsidP="00D81A48">
            <w:pPr>
              <w:tabs>
                <w:tab w:val="left" w:pos="1178"/>
                <w:tab w:val="left" w:pos="9053"/>
              </w:tabs>
              <w:spacing w:line="240" w:lineRule="auto"/>
              <w:jc w:val="center"/>
              <w:rPr>
                <w:bCs/>
                <w:iCs/>
                <w:color w:val="000000"/>
                <w:sz w:val="20"/>
                <w:szCs w:val="20"/>
              </w:rPr>
            </w:pPr>
            <w:r w:rsidRPr="004D653B">
              <w:rPr>
                <w:bCs/>
                <w:iCs/>
                <w:color w:val="000000"/>
                <w:sz w:val="20"/>
                <w:szCs w:val="20"/>
              </w:rPr>
              <w:t>27</w:t>
            </w:r>
          </w:p>
        </w:tc>
        <w:tc>
          <w:tcPr>
            <w:tcW w:w="688" w:type="dxa"/>
            <w:shd w:val="clear" w:color="auto" w:fill="BFBFBF" w:themeFill="background1" w:themeFillShade="BF"/>
          </w:tcPr>
          <w:p w:rsidR="004D653B" w:rsidRPr="004D653B" w:rsidRDefault="004D653B" w:rsidP="00D81A48">
            <w:pPr>
              <w:tabs>
                <w:tab w:val="left" w:pos="1178"/>
                <w:tab w:val="left" w:pos="9053"/>
              </w:tabs>
              <w:spacing w:line="240" w:lineRule="auto"/>
              <w:jc w:val="center"/>
              <w:rPr>
                <w:b/>
                <w:bCs/>
                <w:iCs/>
                <w:color w:val="000000"/>
                <w:sz w:val="20"/>
                <w:szCs w:val="20"/>
              </w:rPr>
            </w:pPr>
            <w:r w:rsidRPr="004D653B">
              <w:rPr>
                <w:b/>
                <w:bCs/>
                <w:iCs/>
                <w:color w:val="000000"/>
                <w:sz w:val="20"/>
                <w:szCs w:val="20"/>
              </w:rPr>
              <w:t>28</w:t>
            </w:r>
          </w:p>
        </w:tc>
        <w:tc>
          <w:tcPr>
            <w:tcW w:w="688" w:type="dxa"/>
            <w:shd w:val="clear" w:color="auto" w:fill="FFFFFF" w:themeFill="background1"/>
          </w:tcPr>
          <w:p w:rsidR="004D653B" w:rsidRPr="00902032" w:rsidRDefault="004D653B" w:rsidP="00D81A48">
            <w:pPr>
              <w:tabs>
                <w:tab w:val="left" w:pos="1178"/>
                <w:tab w:val="left" w:pos="9053"/>
              </w:tabs>
              <w:spacing w:line="240" w:lineRule="auto"/>
              <w:jc w:val="center"/>
              <w:rPr>
                <w:bCs/>
                <w:iCs/>
                <w:color w:val="000000"/>
                <w:sz w:val="20"/>
                <w:szCs w:val="20"/>
              </w:rPr>
            </w:pPr>
            <w:r w:rsidRPr="00902032">
              <w:rPr>
                <w:bCs/>
                <w:iCs/>
                <w:color w:val="000000"/>
                <w:sz w:val="20"/>
                <w:szCs w:val="20"/>
              </w:rPr>
              <w:t>31</w:t>
            </w:r>
          </w:p>
        </w:tc>
        <w:tc>
          <w:tcPr>
            <w:tcW w:w="688" w:type="dxa"/>
            <w:shd w:val="clear" w:color="auto" w:fill="auto"/>
          </w:tcPr>
          <w:p w:rsidR="004D653B" w:rsidRPr="004557DA" w:rsidRDefault="004D653B" w:rsidP="00D81A48">
            <w:pPr>
              <w:tabs>
                <w:tab w:val="left" w:pos="1178"/>
                <w:tab w:val="left" w:pos="9053"/>
              </w:tabs>
              <w:spacing w:line="240" w:lineRule="auto"/>
              <w:jc w:val="center"/>
              <w:rPr>
                <w:rFonts w:eastAsia="Calibri"/>
                <w:sz w:val="20"/>
                <w:szCs w:val="20"/>
              </w:rPr>
            </w:pPr>
            <w:r w:rsidRPr="004557DA">
              <w:rPr>
                <w:rFonts w:eastAsia="Calibri"/>
                <w:sz w:val="20"/>
                <w:szCs w:val="20"/>
              </w:rPr>
              <w:t>29</w:t>
            </w:r>
          </w:p>
        </w:tc>
        <w:tc>
          <w:tcPr>
            <w:tcW w:w="957"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rFonts w:eastAsia="Calibri"/>
                <w:b/>
                <w:sz w:val="20"/>
                <w:szCs w:val="20"/>
              </w:rPr>
            </w:pPr>
            <w:r w:rsidRPr="004D653B">
              <w:rPr>
                <w:rFonts w:eastAsia="Calibri"/>
                <w:b/>
                <w:sz w:val="20"/>
                <w:szCs w:val="20"/>
              </w:rPr>
              <w:t>55</w:t>
            </w:r>
          </w:p>
        </w:tc>
        <w:tc>
          <w:tcPr>
            <w:tcW w:w="688" w:type="dxa"/>
            <w:shd w:val="clear" w:color="auto" w:fill="auto"/>
          </w:tcPr>
          <w:p w:rsidR="004D653B" w:rsidRPr="00E92836" w:rsidRDefault="004D653B" w:rsidP="00EA2351">
            <w:pPr>
              <w:tabs>
                <w:tab w:val="left" w:pos="1178"/>
                <w:tab w:val="left" w:pos="9053"/>
              </w:tabs>
              <w:spacing w:line="240" w:lineRule="auto"/>
              <w:jc w:val="center"/>
              <w:rPr>
                <w:bCs/>
                <w:iCs/>
                <w:color w:val="000000"/>
                <w:sz w:val="20"/>
                <w:szCs w:val="20"/>
              </w:rPr>
            </w:pPr>
            <w:r w:rsidRPr="00E92836">
              <w:rPr>
                <w:bCs/>
                <w:iCs/>
                <w:color w:val="000000"/>
                <w:sz w:val="20"/>
                <w:szCs w:val="20"/>
              </w:rPr>
              <w:t>28</w:t>
            </w:r>
          </w:p>
        </w:tc>
        <w:tc>
          <w:tcPr>
            <w:tcW w:w="688"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30</w:t>
            </w:r>
          </w:p>
        </w:tc>
        <w:tc>
          <w:tcPr>
            <w:tcW w:w="688" w:type="dxa"/>
            <w:shd w:val="clear" w:color="auto" w:fill="FFFFFF" w:themeFill="background1"/>
          </w:tcPr>
          <w:p w:rsidR="004D653B" w:rsidRPr="00E92836" w:rsidRDefault="004D653B" w:rsidP="00EA2351">
            <w:pPr>
              <w:tabs>
                <w:tab w:val="left" w:pos="1178"/>
                <w:tab w:val="left" w:pos="9053"/>
              </w:tabs>
              <w:spacing w:line="240" w:lineRule="auto"/>
              <w:jc w:val="center"/>
              <w:rPr>
                <w:bCs/>
                <w:iCs/>
                <w:color w:val="000000"/>
                <w:sz w:val="20"/>
                <w:szCs w:val="20"/>
              </w:rPr>
            </w:pPr>
          </w:p>
        </w:tc>
        <w:tc>
          <w:tcPr>
            <w:tcW w:w="688" w:type="dxa"/>
            <w:shd w:val="clear" w:color="auto" w:fill="auto"/>
          </w:tcPr>
          <w:p w:rsidR="004D653B" w:rsidRPr="00E92836" w:rsidRDefault="004D653B" w:rsidP="00EA2351">
            <w:pPr>
              <w:tabs>
                <w:tab w:val="left" w:pos="1178"/>
                <w:tab w:val="left" w:pos="9053"/>
              </w:tabs>
              <w:spacing w:line="240" w:lineRule="auto"/>
              <w:jc w:val="center"/>
              <w:rPr>
                <w:rFonts w:eastAsia="Calibri"/>
                <w:b/>
                <w:sz w:val="20"/>
                <w:szCs w:val="20"/>
              </w:rPr>
            </w:pPr>
          </w:p>
        </w:tc>
        <w:tc>
          <w:tcPr>
            <w:tcW w:w="957"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rFonts w:eastAsia="Calibri"/>
                <w:b/>
                <w:sz w:val="20"/>
                <w:szCs w:val="20"/>
              </w:rPr>
            </w:pPr>
            <w:r w:rsidRPr="004D653B">
              <w:rPr>
                <w:rFonts w:eastAsia="Calibri"/>
                <w:b/>
                <w:sz w:val="20"/>
                <w:szCs w:val="20"/>
              </w:rPr>
              <w:t>58</w:t>
            </w:r>
          </w:p>
        </w:tc>
        <w:tc>
          <w:tcPr>
            <w:tcW w:w="688" w:type="dxa"/>
            <w:shd w:val="clear" w:color="auto" w:fill="BFBFBF" w:themeFill="background1" w:themeFillShade="BF"/>
          </w:tcPr>
          <w:p w:rsidR="004D653B" w:rsidRPr="00E92836" w:rsidRDefault="004D653B" w:rsidP="00EA2351">
            <w:pPr>
              <w:tabs>
                <w:tab w:val="left" w:pos="1178"/>
                <w:tab w:val="left" w:pos="9053"/>
              </w:tabs>
              <w:spacing w:line="240" w:lineRule="auto"/>
              <w:jc w:val="center"/>
              <w:rPr>
                <w:b/>
                <w:bCs/>
                <w:iCs/>
                <w:color w:val="000000"/>
                <w:sz w:val="20"/>
                <w:szCs w:val="20"/>
              </w:rPr>
            </w:pPr>
            <w:r w:rsidRPr="00E92836">
              <w:rPr>
                <w:b/>
                <w:bCs/>
                <w:iCs/>
                <w:color w:val="000000"/>
                <w:sz w:val="20"/>
                <w:szCs w:val="20"/>
              </w:rPr>
              <w:t>1,05</w:t>
            </w:r>
          </w:p>
        </w:tc>
      </w:tr>
      <w:tr w:rsidR="004D653B" w:rsidRPr="003F1388" w:rsidTr="004D653B">
        <w:tc>
          <w:tcPr>
            <w:tcW w:w="2809" w:type="dxa"/>
          </w:tcPr>
          <w:p w:rsidR="004D653B" w:rsidRPr="003F1388" w:rsidRDefault="004D653B" w:rsidP="00FC7A8C">
            <w:pPr>
              <w:tabs>
                <w:tab w:val="left" w:pos="1178"/>
                <w:tab w:val="left" w:pos="9053"/>
              </w:tabs>
              <w:spacing w:line="240" w:lineRule="auto"/>
              <w:rPr>
                <w:sz w:val="20"/>
                <w:szCs w:val="20"/>
              </w:rPr>
            </w:pPr>
            <w:r w:rsidRPr="003F1388">
              <w:rPr>
                <w:color w:val="000000"/>
                <w:sz w:val="20"/>
                <w:szCs w:val="20"/>
              </w:rPr>
              <w:t>отменено (не проведено)</w:t>
            </w:r>
          </w:p>
        </w:tc>
        <w:tc>
          <w:tcPr>
            <w:tcW w:w="688" w:type="dxa"/>
            <w:shd w:val="clear" w:color="auto" w:fill="auto"/>
          </w:tcPr>
          <w:p w:rsidR="004D653B" w:rsidRPr="004D653B" w:rsidRDefault="004D653B" w:rsidP="00D81A48">
            <w:pPr>
              <w:tabs>
                <w:tab w:val="left" w:pos="1178"/>
                <w:tab w:val="left" w:pos="9053"/>
              </w:tabs>
              <w:spacing w:line="240" w:lineRule="auto"/>
              <w:jc w:val="center"/>
              <w:rPr>
                <w:bCs/>
                <w:iCs/>
                <w:color w:val="000000"/>
                <w:sz w:val="20"/>
                <w:szCs w:val="20"/>
              </w:rPr>
            </w:pPr>
            <w:r w:rsidRPr="004D653B">
              <w:rPr>
                <w:bCs/>
                <w:iCs/>
                <w:color w:val="000000"/>
                <w:sz w:val="20"/>
                <w:szCs w:val="20"/>
              </w:rPr>
              <w:t>1</w:t>
            </w:r>
          </w:p>
        </w:tc>
        <w:tc>
          <w:tcPr>
            <w:tcW w:w="688" w:type="dxa"/>
            <w:shd w:val="clear" w:color="auto" w:fill="BFBFBF" w:themeFill="background1" w:themeFillShade="BF"/>
          </w:tcPr>
          <w:p w:rsidR="004D653B" w:rsidRPr="004D653B" w:rsidRDefault="004D653B" w:rsidP="00D81A48">
            <w:pPr>
              <w:tabs>
                <w:tab w:val="left" w:pos="1178"/>
                <w:tab w:val="left" w:pos="9053"/>
              </w:tabs>
              <w:spacing w:line="240" w:lineRule="auto"/>
              <w:jc w:val="center"/>
              <w:rPr>
                <w:b/>
                <w:bCs/>
                <w:iCs/>
                <w:color w:val="000000"/>
                <w:sz w:val="20"/>
                <w:szCs w:val="20"/>
              </w:rPr>
            </w:pPr>
            <w:r w:rsidRPr="004D653B">
              <w:rPr>
                <w:b/>
                <w:bCs/>
                <w:iCs/>
                <w:color w:val="000000"/>
                <w:sz w:val="20"/>
                <w:szCs w:val="20"/>
              </w:rPr>
              <w:t>4</w:t>
            </w:r>
          </w:p>
        </w:tc>
        <w:tc>
          <w:tcPr>
            <w:tcW w:w="688" w:type="dxa"/>
            <w:shd w:val="clear" w:color="auto" w:fill="FFFFFF" w:themeFill="background1"/>
          </w:tcPr>
          <w:p w:rsidR="004D653B" w:rsidRPr="00902032" w:rsidRDefault="004D653B" w:rsidP="00D81A48">
            <w:pPr>
              <w:tabs>
                <w:tab w:val="left" w:pos="1178"/>
                <w:tab w:val="left" w:pos="9053"/>
              </w:tabs>
              <w:spacing w:line="240" w:lineRule="auto"/>
              <w:jc w:val="center"/>
              <w:rPr>
                <w:bCs/>
                <w:iCs/>
                <w:color w:val="000000"/>
                <w:sz w:val="20"/>
                <w:szCs w:val="20"/>
              </w:rPr>
            </w:pPr>
            <w:r w:rsidRPr="00902032">
              <w:rPr>
                <w:bCs/>
                <w:iCs/>
                <w:color w:val="000000"/>
                <w:sz w:val="20"/>
                <w:szCs w:val="20"/>
              </w:rPr>
              <w:t>8</w:t>
            </w:r>
          </w:p>
        </w:tc>
        <w:tc>
          <w:tcPr>
            <w:tcW w:w="688" w:type="dxa"/>
            <w:shd w:val="clear" w:color="auto" w:fill="auto"/>
          </w:tcPr>
          <w:p w:rsidR="004D653B" w:rsidRPr="004557DA" w:rsidRDefault="004D653B" w:rsidP="00D81A48">
            <w:pPr>
              <w:tabs>
                <w:tab w:val="left" w:pos="1178"/>
                <w:tab w:val="left" w:pos="9053"/>
              </w:tabs>
              <w:spacing w:line="240" w:lineRule="auto"/>
              <w:jc w:val="center"/>
              <w:rPr>
                <w:bCs/>
                <w:iCs/>
                <w:color w:val="000000"/>
                <w:sz w:val="20"/>
                <w:szCs w:val="20"/>
              </w:rPr>
            </w:pPr>
            <w:r w:rsidRPr="004557DA">
              <w:rPr>
                <w:bCs/>
                <w:iCs/>
                <w:color w:val="000000"/>
                <w:sz w:val="20"/>
                <w:szCs w:val="20"/>
              </w:rPr>
              <w:t>11</w:t>
            </w:r>
          </w:p>
        </w:tc>
        <w:tc>
          <w:tcPr>
            <w:tcW w:w="957"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5</w:t>
            </w:r>
          </w:p>
        </w:tc>
        <w:tc>
          <w:tcPr>
            <w:tcW w:w="688" w:type="dxa"/>
            <w:shd w:val="clear" w:color="auto" w:fill="auto"/>
          </w:tcPr>
          <w:p w:rsidR="004D653B" w:rsidRPr="00E92836" w:rsidRDefault="004D653B" w:rsidP="00EA2351">
            <w:pPr>
              <w:tabs>
                <w:tab w:val="left" w:pos="1178"/>
                <w:tab w:val="left" w:pos="9053"/>
              </w:tabs>
              <w:spacing w:line="240" w:lineRule="auto"/>
              <w:jc w:val="center"/>
              <w:rPr>
                <w:bCs/>
                <w:iCs/>
                <w:color w:val="000000"/>
                <w:sz w:val="20"/>
                <w:szCs w:val="20"/>
              </w:rPr>
            </w:pPr>
            <w:r w:rsidRPr="00E92836">
              <w:rPr>
                <w:bCs/>
                <w:iCs/>
                <w:color w:val="000000"/>
                <w:sz w:val="20"/>
                <w:szCs w:val="20"/>
              </w:rPr>
              <w:t>2</w:t>
            </w:r>
          </w:p>
        </w:tc>
        <w:tc>
          <w:tcPr>
            <w:tcW w:w="688"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4</w:t>
            </w:r>
          </w:p>
        </w:tc>
        <w:tc>
          <w:tcPr>
            <w:tcW w:w="688" w:type="dxa"/>
            <w:shd w:val="clear" w:color="auto" w:fill="FFFFFF" w:themeFill="background1"/>
          </w:tcPr>
          <w:p w:rsidR="004D653B" w:rsidRPr="00E92836" w:rsidRDefault="004D653B" w:rsidP="00EA2351">
            <w:pPr>
              <w:tabs>
                <w:tab w:val="left" w:pos="1178"/>
                <w:tab w:val="left" w:pos="9053"/>
              </w:tabs>
              <w:spacing w:line="240" w:lineRule="auto"/>
              <w:jc w:val="center"/>
              <w:rPr>
                <w:bCs/>
                <w:iCs/>
                <w:color w:val="000000"/>
                <w:sz w:val="20"/>
                <w:szCs w:val="20"/>
              </w:rPr>
            </w:pPr>
          </w:p>
        </w:tc>
        <w:tc>
          <w:tcPr>
            <w:tcW w:w="688" w:type="dxa"/>
            <w:shd w:val="clear" w:color="auto" w:fill="auto"/>
          </w:tcPr>
          <w:p w:rsidR="004D653B" w:rsidRPr="00E92836" w:rsidRDefault="004D653B" w:rsidP="00EA2351">
            <w:pPr>
              <w:tabs>
                <w:tab w:val="left" w:pos="1178"/>
                <w:tab w:val="left" w:pos="9053"/>
              </w:tabs>
              <w:spacing w:line="240" w:lineRule="auto"/>
              <w:jc w:val="center"/>
              <w:rPr>
                <w:b/>
                <w:bCs/>
                <w:iCs/>
                <w:color w:val="000000"/>
                <w:sz w:val="20"/>
                <w:szCs w:val="20"/>
              </w:rPr>
            </w:pPr>
          </w:p>
        </w:tc>
        <w:tc>
          <w:tcPr>
            <w:tcW w:w="957"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6</w:t>
            </w:r>
          </w:p>
        </w:tc>
        <w:tc>
          <w:tcPr>
            <w:tcW w:w="688" w:type="dxa"/>
            <w:shd w:val="clear" w:color="auto" w:fill="BFBFBF" w:themeFill="background1" w:themeFillShade="BF"/>
          </w:tcPr>
          <w:p w:rsidR="004D653B" w:rsidRPr="00E92836" w:rsidRDefault="004D653B" w:rsidP="00EA2351">
            <w:pPr>
              <w:tabs>
                <w:tab w:val="left" w:pos="1178"/>
                <w:tab w:val="left" w:pos="9053"/>
              </w:tabs>
              <w:spacing w:line="240" w:lineRule="auto"/>
              <w:jc w:val="center"/>
              <w:rPr>
                <w:b/>
                <w:bCs/>
                <w:iCs/>
                <w:color w:val="000000"/>
                <w:sz w:val="20"/>
                <w:szCs w:val="20"/>
              </w:rPr>
            </w:pPr>
            <w:r w:rsidRPr="00E92836">
              <w:rPr>
                <w:b/>
                <w:bCs/>
                <w:iCs/>
                <w:color w:val="000000"/>
                <w:sz w:val="20"/>
                <w:szCs w:val="20"/>
              </w:rPr>
              <w:t>1,2</w:t>
            </w:r>
          </w:p>
        </w:tc>
      </w:tr>
      <w:tr w:rsidR="004D653B" w:rsidRPr="003F1388" w:rsidTr="004D653B">
        <w:tc>
          <w:tcPr>
            <w:tcW w:w="2809" w:type="dxa"/>
            <w:vAlign w:val="center"/>
          </w:tcPr>
          <w:p w:rsidR="004D653B" w:rsidRPr="003F1388" w:rsidRDefault="004D653B" w:rsidP="00FC7A8C">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688" w:type="dxa"/>
            <w:shd w:val="clear" w:color="auto" w:fill="auto"/>
          </w:tcPr>
          <w:p w:rsidR="004D653B" w:rsidRPr="004D653B" w:rsidRDefault="004D653B" w:rsidP="00D81A48">
            <w:pPr>
              <w:tabs>
                <w:tab w:val="left" w:pos="1178"/>
                <w:tab w:val="left" w:pos="9053"/>
              </w:tabs>
              <w:spacing w:line="240" w:lineRule="auto"/>
              <w:jc w:val="center"/>
              <w:rPr>
                <w:sz w:val="20"/>
                <w:szCs w:val="20"/>
              </w:rPr>
            </w:pPr>
            <w:r w:rsidRPr="004D653B">
              <w:rPr>
                <w:sz w:val="20"/>
                <w:szCs w:val="20"/>
              </w:rPr>
              <w:t>26</w:t>
            </w:r>
          </w:p>
        </w:tc>
        <w:tc>
          <w:tcPr>
            <w:tcW w:w="688" w:type="dxa"/>
            <w:shd w:val="clear" w:color="auto" w:fill="BFBFBF" w:themeFill="background1" w:themeFillShade="BF"/>
          </w:tcPr>
          <w:p w:rsidR="004D653B" w:rsidRPr="004D653B" w:rsidRDefault="004D653B" w:rsidP="00D81A48">
            <w:pPr>
              <w:tabs>
                <w:tab w:val="left" w:pos="1178"/>
                <w:tab w:val="left" w:pos="9053"/>
              </w:tabs>
              <w:spacing w:line="240" w:lineRule="auto"/>
              <w:jc w:val="center"/>
              <w:rPr>
                <w:b/>
                <w:bCs/>
                <w:iCs/>
                <w:color w:val="000000"/>
                <w:sz w:val="20"/>
                <w:szCs w:val="20"/>
              </w:rPr>
            </w:pPr>
            <w:r w:rsidRPr="004D653B">
              <w:rPr>
                <w:b/>
                <w:bCs/>
                <w:iCs/>
                <w:color w:val="000000"/>
                <w:sz w:val="20"/>
                <w:szCs w:val="20"/>
              </w:rPr>
              <w:t>24</w:t>
            </w:r>
          </w:p>
        </w:tc>
        <w:tc>
          <w:tcPr>
            <w:tcW w:w="688" w:type="dxa"/>
            <w:shd w:val="clear" w:color="auto" w:fill="FFFFFF" w:themeFill="background1"/>
          </w:tcPr>
          <w:p w:rsidR="004D653B" w:rsidRPr="00902032" w:rsidRDefault="004D653B" w:rsidP="00D81A48">
            <w:pPr>
              <w:tabs>
                <w:tab w:val="left" w:pos="1178"/>
                <w:tab w:val="left" w:pos="9053"/>
              </w:tabs>
              <w:spacing w:line="240" w:lineRule="auto"/>
              <w:jc w:val="center"/>
              <w:rPr>
                <w:bCs/>
                <w:iCs/>
                <w:color w:val="000000"/>
                <w:sz w:val="20"/>
                <w:szCs w:val="20"/>
              </w:rPr>
            </w:pPr>
            <w:r w:rsidRPr="00902032">
              <w:rPr>
                <w:bCs/>
                <w:iCs/>
                <w:color w:val="000000"/>
                <w:sz w:val="20"/>
                <w:szCs w:val="20"/>
              </w:rPr>
              <w:t>23</w:t>
            </w:r>
          </w:p>
        </w:tc>
        <w:tc>
          <w:tcPr>
            <w:tcW w:w="688" w:type="dxa"/>
            <w:shd w:val="clear" w:color="auto" w:fill="auto"/>
          </w:tcPr>
          <w:p w:rsidR="004D653B" w:rsidRPr="004557DA" w:rsidRDefault="004D653B" w:rsidP="00D81A48">
            <w:pPr>
              <w:tabs>
                <w:tab w:val="left" w:pos="1178"/>
                <w:tab w:val="left" w:pos="9053"/>
              </w:tabs>
              <w:spacing w:line="240" w:lineRule="auto"/>
              <w:jc w:val="center"/>
              <w:rPr>
                <w:bCs/>
                <w:iCs/>
                <w:color w:val="000000"/>
                <w:sz w:val="20"/>
                <w:szCs w:val="20"/>
              </w:rPr>
            </w:pPr>
            <w:r w:rsidRPr="004557DA">
              <w:rPr>
                <w:bCs/>
                <w:iCs/>
                <w:color w:val="000000"/>
                <w:sz w:val="20"/>
                <w:szCs w:val="20"/>
              </w:rPr>
              <w:t>18</w:t>
            </w:r>
          </w:p>
        </w:tc>
        <w:tc>
          <w:tcPr>
            <w:tcW w:w="957"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50</w:t>
            </w:r>
          </w:p>
        </w:tc>
        <w:tc>
          <w:tcPr>
            <w:tcW w:w="688" w:type="dxa"/>
            <w:shd w:val="clear" w:color="auto" w:fill="auto"/>
          </w:tcPr>
          <w:p w:rsidR="004D653B" w:rsidRPr="00E92836" w:rsidRDefault="004D653B" w:rsidP="00EA2351">
            <w:pPr>
              <w:tabs>
                <w:tab w:val="left" w:pos="1178"/>
                <w:tab w:val="left" w:pos="9053"/>
              </w:tabs>
              <w:spacing w:line="240" w:lineRule="auto"/>
              <w:jc w:val="center"/>
              <w:rPr>
                <w:sz w:val="20"/>
                <w:szCs w:val="20"/>
              </w:rPr>
            </w:pPr>
            <w:r w:rsidRPr="00E92836">
              <w:rPr>
                <w:sz w:val="20"/>
                <w:szCs w:val="20"/>
              </w:rPr>
              <w:t>26</w:t>
            </w:r>
          </w:p>
        </w:tc>
        <w:tc>
          <w:tcPr>
            <w:tcW w:w="688"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26</w:t>
            </w:r>
          </w:p>
        </w:tc>
        <w:tc>
          <w:tcPr>
            <w:tcW w:w="688" w:type="dxa"/>
            <w:shd w:val="clear" w:color="auto" w:fill="FFFFFF" w:themeFill="background1"/>
          </w:tcPr>
          <w:p w:rsidR="004D653B" w:rsidRPr="00E92836" w:rsidRDefault="004D653B" w:rsidP="00EA2351">
            <w:pPr>
              <w:tabs>
                <w:tab w:val="left" w:pos="1178"/>
                <w:tab w:val="left" w:pos="9053"/>
              </w:tabs>
              <w:spacing w:line="240" w:lineRule="auto"/>
              <w:jc w:val="center"/>
              <w:rPr>
                <w:bCs/>
                <w:iCs/>
                <w:color w:val="000000"/>
                <w:sz w:val="20"/>
                <w:szCs w:val="20"/>
              </w:rPr>
            </w:pPr>
          </w:p>
        </w:tc>
        <w:tc>
          <w:tcPr>
            <w:tcW w:w="688" w:type="dxa"/>
            <w:shd w:val="clear" w:color="auto" w:fill="auto"/>
          </w:tcPr>
          <w:p w:rsidR="004D653B" w:rsidRPr="00E92836" w:rsidRDefault="004D653B" w:rsidP="00EA2351">
            <w:pPr>
              <w:tabs>
                <w:tab w:val="left" w:pos="1178"/>
                <w:tab w:val="left" w:pos="9053"/>
              </w:tabs>
              <w:spacing w:line="240" w:lineRule="auto"/>
              <w:jc w:val="center"/>
              <w:rPr>
                <w:b/>
                <w:bCs/>
                <w:iCs/>
                <w:color w:val="000000"/>
                <w:sz w:val="20"/>
                <w:szCs w:val="20"/>
              </w:rPr>
            </w:pPr>
          </w:p>
        </w:tc>
        <w:tc>
          <w:tcPr>
            <w:tcW w:w="957"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52</w:t>
            </w:r>
          </w:p>
        </w:tc>
        <w:tc>
          <w:tcPr>
            <w:tcW w:w="688" w:type="dxa"/>
            <w:shd w:val="clear" w:color="auto" w:fill="BFBFBF" w:themeFill="background1" w:themeFillShade="BF"/>
          </w:tcPr>
          <w:p w:rsidR="004D653B" w:rsidRPr="00E92836" w:rsidRDefault="004D653B" w:rsidP="00EA2351">
            <w:pPr>
              <w:tabs>
                <w:tab w:val="left" w:pos="1178"/>
                <w:tab w:val="left" w:pos="9053"/>
              </w:tabs>
              <w:spacing w:line="240" w:lineRule="auto"/>
              <w:jc w:val="center"/>
              <w:rPr>
                <w:b/>
                <w:bCs/>
                <w:iCs/>
                <w:color w:val="000000"/>
                <w:sz w:val="20"/>
                <w:szCs w:val="20"/>
              </w:rPr>
            </w:pPr>
            <w:r w:rsidRPr="00E92836">
              <w:rPr>
                <w:b/>
                <w:bCs/>
                <w:iCs/>
                <w:color w:val="000000"/>
                <w:sz w:val="20"/>
                <w:szCs w:val="20"/>
              </w:rPr>
              <w:t>0,02</w:t>
            </w:r>
          </w:p>
        </w:tc>
      </w:tr>
      <w:tr w:rsidR="004D653B" w:rsidRPr="003F1388" w:rsidTr="004D653B">
        <w:tc>
          <w:tcPr>
            <w:tcW w:w="2809" w:type="dxa"/>
          </w:tcPr>
          <w:p w:rsidR="004D653B" w:rsidRPr="003F1388" w:rsidRDefault="004D653B" w:rsidP="00FC7A8C">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688" w:type="dxa"/>
            <w:shd w:val="clear" w:color="auto" w:fill="auto"/>
          </w:tcPr>
          <w:p w:rsidR="004D653B" w:rsidRPr="004D653B" w:rsidRDefault="004D653B" w:rsidP="00D81A48">
            <w:pPr>
              <w:tabs>
                <w:tab w:val="left" w:pos="1178"/>
                <w:tab w:val="left" w:pos="9053"/>
              </w:tabs>
              <w:spacing w:line="240" w:lineRule="auto"/>
              <w:jc w:val="center"/>
              <w:rPr>
                <w:sz w:val="20"/>
                <w:szCs w:val="20"/>
              </w:rPr>
            </w:pPr>
            <w:r w:rsidRPr="004D653B">
              <w:rPr>
                <w:sz w:val="20"/>
                <w:szCs w:val="20"/>
              </w:rPr>
              <w:t>4</w:t>
            </w:r>
          </w:p>
        </w:tc>
        <w:tc>
          <w:tcPr>
            <w:tcW w:w="688" w:type="dxa"/>
            <w:shd w:val="clear" w:color="auto" w:fill="BFBFBF" w:themeFill="background1" w:themeFillShade="BF"/>
          </w:tcPr>
          <w:p w:rsidR="004D653B" w:rsidRPr="004D653B" w:rsidRDefault="004D653B" w:rsidP="00D81A48">
            <w:pPr>
              <w:tabs>
                <w:tab w:val="left" w:pos="1178"/>
                <w:tab w:val="left" w:pos="9053"/>
              </w:tabs>
              <w:spacing w:line="240" w:lineRule="auto"/>
              <w:jc w:val="center"/>
              <w:rPr>
                <w:b/>
                <w:bCs/>
                <w:iCs/>
                <w:color w:val="000000"/>
                <w:sz w:val="20"/>
                <w:szCs w:val="20"/>
              </w:rPr>
            </w:pPr>
            <w:r w:rsidRPr="004D653B">
              <w:rPr>
                <w:b/>
                <w:bCs/>
                <w:iCs/>
                <w:color w:val="000000"/>
                <w:sz w:val="20"/>
                <w:szCs w:val="20"/>
              </w:rPr>
              <w:t>1</w:t>
            </w:r>
          </w:p>
        </w:tc>
        <w:tc>
          <w:tcPr>
            <w:tcW w:w="688" w:type="dxa"/>
            <w:shd w:val="clear" w:color="auto" w:fill="FFFFFF" w:themeFill="background1"/>
          </w:tcPr>
          <w:p w:rsidR="004D653B" w:rsidRPr="00902032" w:rsidRDefault="004D653B" w:rsidP="00D81A48">
            <w:pPr>
              <w:tabs>
                <w:tab w:val="left" w:pos="1178"/>
                <w:tab w:val="left" w:pos="9053"/>
              </w:tabs>
              <w:spacing w:line="240" w:lineRule="auto"/>
              <w:jc w:val="center"/>
              <w:rPr>
                <w:bCs/>
                <w:iCs/>
                <w:color w:val="000000"/>
                <w:sz w:val="20"/>
                <w:szCs w:val="20"/>
              </w:rPr>
            </w:pPr>
            <w:r w:rsidRPr="00902032">
              <w:rPr>
                <w:bCs/>
                <w:iCs/>
                <w:color w:val="000000"/>
                <w:sz w:val="20"/>
                <w:szCs w:val="20"/>
              </w:rPr>
              <w:t>2</w:t>
            </w:r>
          </w:p>
        </w:tc>
        <w:tc>
          <w:tcPr>
            <w:tcW w:w="688" w:type="dxa"/>
            <w:shd w:val="clear" w:color="auto" w:fill="auto"/>
          </w:tcPr>
          <w:p w:rsidR="004D653B" w:rsidRPr="004557DA" w:rsidRDefault="004D653B" w:rsidP="00D81A48">
            <w:pPr>
              <w:tabs>
                <w:tab w:val="left" w:pos="1178"/>
                <w:tab w:val="left" w:pos="9053"/>
              </w:tabs>
              <w:spacing w:line="240" w:lineRule="auto"/>
              <w:jc w:val="center"/>
              <w:rPr>
                <w:bCs/>
                <w:iCs/>
                <w:color w:val="000000"/>
                <w:sz w:val="20"/>
                <w:szCs w:val="20"/>
              </w:rPr>
            </w:pPr>
            <w:r w:rsidRPr="004557DA">
              <w:rPr>
                <w:bCs/>
                <w:iCs/>
                <w:color w:val="000000"/>
                <w:sz w:val="20"/>
                <w:szCs w:val="20"/>
              </w:rPr>
              <w:t>3</w:t>
            </w:r>
          </w:p>
        </w:tc>
        <w:tc>
          <w:tcPr>
            <w:tcW w:w="957"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5</w:t>
            </w:r>
          </w:p>
        </w:tc>
        <w:tc>
          <w:tcPr>
            <w:tcW w:w="688" w:type="dxa"/>
            <w:shd w:val="clear" w:color="auto" w:fill="auto"/>
          </w:tcPr>
          <w:p w:rsidR="004D653B" w:rsidRPr="00E92836" w:rsidRDefault="004D653B" w:rsidP="00EA2351">
            <w:pPr>
              <w:tabs>
                <w:tab w:val="left" w:pos="1178"/>
                <w:tab w:val="left" w:pos="9053"/>
              </w:tabs>
              <w:spacing w:line="240" w:lineRule="auto"/>
              <w:jc w:val="center"/>
              <w:rPr>
                <w:sz w:val="20"/>
                <w:szCs w:val="20"/>
              </w:rPr>
            </w:pPr>
            <w:r w:rsidRPr="00E92836">
              <w:rPr>
                <w:sz w:val="20"/>
                <w:szCs w:val="20"/>
              </w:rPr>
              <w:t>6</w:t>
            </w:r>
          </w:p>
        </w:tc>
        <w:tc>
          <w:tcPr>
            <w:tcW w:w="688"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4</w:t>
            </w:r>
          </w:p>
        </w:tc>
        <w:tc>
          <w:tcPr>
            <w:tcW w:w="688" w:type="dxa"/>
            <w:shd w:val="clear" w:color="auto" w:fill="FFFFFF" w:themeFill="background1"/>
          </w:tcPr>
          <w:p w:rsidR="004D653B" w:rsidRPr="00E92836" w:rsidRDefault="004D653B" w:rsidP="00EA2351">
            <w:pPr>
              <w:tabs>
                <w:tab w:val="left" w:pos="1178"/>
                <w:tab w:val="left" w:pos="9053"/>
              </w:tabs>
              <w:spacing w:line="240" w:lineRule="auto"/>
              <w:jc w:val="center"/>
              <w:rPr>
                <w:bCs/>
                <w:iCs/>
                <w:color w:val="000000"/>
                <w:sz w:val="20"/>
                <w:szCs w:val="20"/>
              </w:rPr>
            </w:pPr>
          </w:p>
        </w:tc>
        <w:tc>
          <w:tcPr>
            <w:tcW w:w="688" w:type="dxa"/>
            <w:shd w:val="clear" w:color="auto" w:fill="auto"/>
          </w:tcPr>
          <w:p w:rsidR="004D653B" w:rsidRPr="00E92836" w:rsidRDefault="004D653B" w:rsidP="00EA2351">
            <w:pPr>
              <w:tabs>
                <w:tab w:val="left" w:pos="1178"/>
                <w:tab w:val="left" w:pos="9053"/>
              </w:tabs>
              <w:spacing w:line="240" w:lineRule="auto"/>
              <w:jc w:val="center"/>
              <w:rPr>
                <w:b/>
                <w:bCs/>
                <w:iCs/>
                <w:color w:val="000000"/>
                <w:sz w:val="20"/>
                <w:szCs w:val="20"/>
              </w:rPr>
            </w:pPr>
          </w:p>
        </w:tc>
        <w:tc>
          <w:tcPr>
            <w:tcW w:w="957"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10</w:t>
            </w:r>
          </w:p>
        </w:tc>
        <w:tc>
          <w:tcPr>
            <w:tcW w:w="688" w:type="dxa"/>
            <w:shd w:val="clear" w:color="auto" w:fill="BFBFBF" w:themeFill="background1" w:themeFillShade="BF"/>
          </w:tcPr>
          <w:p w:rsidR="004D653B" w:rsidRPr="00E92836" w:rsidRDefault="004D653B" w:rsidP="00EA2351">
            <w:pPr>
              <w:tabs>
                <w:tab w:val="left" w:pos="1178"/>
                <w:tab w:val="left" w:pos="9053"/>
              </w:tabs>
              <w:spacing w:line="240" w:lineRule="auto"/>
              <w:jc w:val="center"/>
              <w:rPr>
                <w:b/>
                <w:bCs/>
                <w:iCs/>
                <w:color w:val="000000"/>
                <w:sz w:val="20"/>
                <w:szCs w:val="20"/>
              </w:rPr>
            </w:pPr>
            <w:r w:rsidRPr="00E92836">
              <w:rPr>
                <w:b/>
                <w:bCs/>
                <w:iCs/>
                <w:color w:val="000000"/>
                <w:sz w:val="20"/>
                <w:szCs w:val="20"/>
              </w:rPr>
              <w:t>2</w:t>
            </w:r>
          </w:p>
        </w:tc>
      </w:tr>
      <w:tr w:rsidR="004D653B" w:rsidRPr="003F1388" w:rsidTr="004D653B">
        <w:tc>
          <w:tcPr>
            <w:tcW w:w="2809" w:type="dxa"/>
          </w:tcPr>
          <w:p w:rsidR="004D653B" w:rsidRPr="003F1388" w:rsidRDefault="004D653B" w:rsidP="00FC7A8C">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688" w:type="dxa"/>
            <w:shd w:val="clear" w:color="auto" w:fill="auto"/>
          </w:tcPr>
          <w:p w:rsidR="004D653B" w:rsidRPr="004D653B" w:rsidRDefault="004D653B" w:rsidP="00D81A48">
            <w:pPr>
              <w:tabs>
                <w:tab w:val="left" w:pos="1178"/>
                <w:tab w:val="left" w:pos="9053"/>
              </w:tabs>
              <w:spacing w:line="240" w:lineRule="auto"/>
              <w:jc w:val="center"/>
              <w:rPr>
                <w:sz w:val="20"/>
                <w:szCs w:val="20"/>
              </w:rPr>
            </w:pPr>
            <w:r w:rsidRPr="004D653B">
              <w:rPr>
                <w:sz w:val="20"/>
                <w:szCs w:val="20"/>
              </w:rPr>
              <w:t>30</w:t>
            </w:r>
          </w:p>
        </w:tc>
        <w:tc>
          <w:tcPr>
            <w:tcW w:w="688" w:type="dxa"/>
            <w:shd w:val="clear" w:color="auto" w:fill="BFBFBF" w:themeFill="background1" w:themeFillShade="BF"/>
          </w:tcPr>
          <w:p w:rsidR="004D653B" w:rsidRPr="004D653B" w:rsidRDefault="004D653B" w:rsidP="00D81A48">
            <w:pPr>
              <w:tabs>
                <w:tab w:val="left" w:pos="1178"/>
                <w:tab w:val="left" w:pos="9053"/>
              </w:tabs>
              <w:spacing w:line="240" w:lineRule="auto"/>
              <w:jc w:val="center"/>
              <w:rPr>
                <w:b/>
                <w:bCs/>
                <w:iCs/>
                <w:color w:val="000000"/>
                <w:sz w:val="20"/>
                <w:szCs w:val="20"/>
              </w:rPr>
            </w:pPr>
            <w:r w:rsidRPr="004D653B">
              <w:rPr>
                <w:b/>
                <w:bCs/>
                <w:iCs/>
                <w:color w:val="000000"/>
                <w:sz w:val="20"/>
                <w:szCs w:val="20"/>
              </w:rPr>
              <w:t>25</w:t>
            </w:r>
          </w:p>
        </w:tc>
        <w:tc>
          <w:tcPr>
            <w:tcW w:w="688" w:type="dxa"/>
            <w:shd w:val="clear" w:color="auto" w:fill="FFFFFF" w:themeFill="background1"/>
          </w:tcPr>
          <w:p w:rsidR="004D653B" w:rsidRPr="00902032" w:rsidRDefault="004D653B" w:rsidP="00D81A48">
            <w:pPr>
              <w:tabs>
                <w:tab w:val="left" w:pos="1178"/>
                <w:tab w:val="left" w:pos="9053"/>
              </w:tabs>
              <w:spacing w:line="240" w:lineRule="auto"/>
              <w:jc w:val="center"/>
              <w:rPr>
                <w:bCs/>
                <w:iCs/>
                <w:color w:val="000000"/>
                <w:sz w:val="20"/>
                <w:szCs w:val="20"/>
              </w:rPr>
            </w:pPr>
            <w:r w:rsidRPr="00902032">
              <w:rPr>
                <w:bCs/>
                <w:iCs/>
                <w:color w:val="000000"/>
                <w:sz w:val="20"/>
                <w:szCs w:val="20"/>
              </w:rPr>
              <w:t>25</w:t>
            </w:r>
          </w:p>
        </w:tc>
        <w:tc>
          <w:tcPr>
            <w:tcW w:w="688" w:type="dxa"/>
            <w:shd w:val="clear" w:color="auto" w:fill="auto"/>
          </w:tcPr>
          <w:p w:rsidR="004D653B" w:rsidRPr="004557DA" w:rsidRDefault="004D653B" w:rsidP="00D81A48">
            <w:pPr>
              <w:tabs>
                <w:tab w:val="left" w:pos="1178"/>
                <w:tab w:val="left" w:pos="9053"/>
              </w:tabs>
              <w:spacing w:line="240" w:lineRule="auto"/>
              <w:jc w:val="center"/>
              <w:rPr>
                <w:bCs/>
                <w:iCs/>
                <w:color w:val="000000"/>
                <w:sz w:val="20"/>
                <w:szCs w:val="20"/>
              </w:rPr>
            </w:pPr>
            <w:r w:rsidRPr="004557DA">
              <w:rPr>
                <w:bCs/>
                <w:iCs/>
                <w:color w:val="000000"/>
                <w:sz w:val="20"/>
                <w:szCs w:val="20"/>
              </w:rPr>
              <w:t>21</w:t>
            </w:r>
          </w:p>
        </w:tc>
        <w:tc>
          <w:tcPr>
            <w:tcW w:w="957"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55</w:t>
            </w:r>
          </w:p>
        </w:tc>
        <w:tc>
          <w:tcPr>
            <w:tcW w:w="688" w:type="dxa"/>
            <w:shd w:val="clear" w:color="auto" w:fill="auto"/>
          </w:tcPr>
          <w:p w:rsidR="004D653B" w:rsidRPr="00E92836" w:rsidRDefault="004D653B" w:rsidP="00EA2351">
            <w:pPr>
              <w:tabs>
                <w:tab w:val="left" w:pos="1178"/>
                <w:tab w:val="left" w:pos="9053"/>
              </w:tabs>
              <w:spacing w:line="240" w:lineRule="auto"/>
              <w:jc w:val="center"/>
              <w:rPr>
                <w:sz w:val="20"/>
                <w:szCs w:val="20"/>
              </w:rPr>
            </w:pPr>
            <w:r w:rsidRPr="00E92836">
              <w:rPr>
                <w:sz w:val="20"/>
                <w:szCs w:val="20"/>
              </w:rPr>
              <w:t>32</w:t>
            </w:r>
          </w:p>
        </w:tc>
        <w:tc>
          <w:tcPr>
            <w:tcW w:w="688"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30</w:t>
            </w:r>
          </w:p>
        </w:tc>
        <w:tc>
          <w:tcPr>
            <w:tcW w:w="688" w:type="dxa"/>
            <w:shd w:val="clear" w:color="auto" w:fill="FFFFFF" w:themeFill="background1"/>
          </w:tcPr>
          <w:p w:rsidR="004D653B" w:rsidRPr="00E92836" w:rsidRDefault="004D653B" w:rsidP="00EA2351">
            <w:pPr>
              <w:tabs>
                <w:tab w:val="left" w:pos="1178"/>
                <w:tab w:val="left" w:pos="9053"/>
              </w:tabs>
              <w:spacing w:line="240" w:lineRule="auto"/>
              <w:jc w:val="center"/>
              <w:rPr>
                <w:bCs/>
                <w:iCs/>
                <w:color w:val="000000"/>
                <w:sz w:val="20"/>
                <w:szCs w:val="20"/>
              </w:rPr>
            </w:pPr>
          </w:p>
        </w:tc>
        <w:tc>
          <w:tcPr>
            <w:tcW w:w="688" w:type="dxa"/>
            <w:shd w:val="clear" w:color="auto" w:fill="auto"/>
          </w:tcPr>
          <w:p w:rsidR="004D653B" w:rsidRPr="00E92836" w:rsidRDefault="004D653B" w:rsidP="00EA2351">
            <w:pPr>
              <w:tabs>
                <w:tab w:val="left" w:pos="1178"/>
                <w:tab w:val="left" w:pos="9053"/>
              </w:tabs>
              <w:spacing w:line="240" w:lineRule="auto"/>
              <w:jc w:val="center"/>
              <w:rPr>
                <w:b/>
                <w:bCs/>
                <w:iCs/>
                <w:color w:val="000000"/>
                <w:sz w:val="20"/>
                <w:szCs w:val="20"/>
              </w:rPr>
            </w:pPr>
          </w:p>
        </w:tc>
        <w:tc>
          <w:tcPr>
            <w:tcW w:w="957" w:type="dxa"/>
            <w:shd w:val="clear" w:color="auto" w:fill="BFBFBF" w:themeFill="background1" w:themeFillShade="BF"/>
          </w:tcPr>
          <w:p w:rsidR="004D653B" w:rsidRPr="004D653B" w:rsidRDefault="004D653B" w:rsidP="00EA2351">
            <w:pPr>
              <w:tabs>
                <w:tab w:val="left" w:pos="1178"/>
                <w:tab w:val="left" w:pos="9053"/>
              </w:tabs>
              <w:spacing w:line="240" w:lineRule="auto"/>
              <w:jc w:val="center"/>
              <w:rPr>
                <w:b/>
                <w:bCs/>
                <w:iCs/>
                <w:color w:val="000000"/>
                <w:sz w:val="20"/>
                <w:szCs w:val="20"/>
              </w:rPr>
            </w:pPr>
            <w:r w:rsidRPr="004D653B">
              <w:rPr>
                <w:b/>
                <w:bCs/>
                <w:iCs/>
                <w:color w:val="000000"/>
                <w:sz w:val="20"/>
                <w:szCs w:val="20"/>
              </w:rPr>
              <w:t>62</w:t>
            </w:r>
          </w:p>
        </w:tc>
        <w:tc>
          <w:tcPr>
            <w:tcW w:w="688" w:type="dxa"/>
            <w:shd w:val="clear" w:color="auto" w:fill="BFBFBF" w:themeFill="background1" w:themeFillShade="BF"/>
          </w:tcPr>
          <w:p w:rsidR="004D653B" w:rsidRPr="00E92836" w:rsidRDefault="004D653B" w:rsidP="00EA2351">
            <w:pPr>
              <w:tabs>
                <w:tab w:val="left" w:pos="1178"/>
                <w:tab w:val="left" w:pos="9053"/>
              </w:tabs>
              <w:spacing w:line="240" w:lineRule="auto"/>
              <w:jc w:val="center"/>
              <w:rPr>
                <w:b/>
                <w:bCs/>
                <w:iCs/>
                <w:color w:val="000000"/>
                <w:sz w:val="20"/>
                <w:szCs w:val="20"/>
              </w:rPr>
            </w:pPr>
            <w:r w:rsidRPr="00E92836">
              <w:rPr>
                <w:b/>
                <w:bCs/>
                <w:iCs/>
                <w:color w:val="000000"/>
                <w:sz w:val="20"/>
                <w:szCs w:val="20"/>
              </w:rPr>
              <w:t>1,12</w:t>
            </w:r>
          </w:p>
        </w:tc>
      </w:tr>
    </w:tbl>
    <w:p w:rsidR="00FC7A8C" w:rsidRDefault="00FC7A8C" w:rsidP="00FC7A8C">
      <w:pPr>
        <w:tabs>
          <w:tab w:val="left" w:pos="1178"/>
          <w:tab w:val="left" w:pos="9053"/>
        </w:tabs>
        <w:ind w:firstLine="567"/>
        <w:rPr>
          <w:color w:val="000000"/>
          <w:sz w:val="24"/>
          <w:szCs w:val="24"/>
        </w:rPr>
      </w:pPr>
    </w:p>
    <w:p w:rsidR="00902032" w:rsidRPr="0066190C" w:rsidRDefault="00A845BB" w:rsidP="00902032">
      <w:pPr>
        <w:tabs>
          <w:tab w:val="left" w:pos="1178"/>
          <w:tab w:val="left" w:pos="9053"/>
        </w:tabs>
        <w:spacing w:line="240" w:lineRule="auto"/>
        <w:ind w:firstLine="567"/>
        <w:rPr>
          <w:color w:val="000000"/>
          <w:sz w:val="24"/>
          <w:szCs w:val="24"/>
        </w:rPr>
      </w:pPr>
      <w:r>
        <w:rPr>
          <w:color w:val="000000"/>
          <w:sz w:val="24"/>
          <w:szCs w:val="24"/>
        </w:rPr>
        <w:t xml:space="preserve">В </w:t>
      </w:r>
      <w:r w:rsidR="004D653B">
        <w:rPr>
          <w:color w:val="000000"/>
          <w:sz w:val="24"/>
          <w:szCs w:val="24"/>
        </w:rPr>
        <w:t>отчетном периоде</w:t>
      </w:r>
      <w:r w:rsidR="00902032" w:rsidRPr="00902032">
        <w:rPr>
          <w:color w:val="000000"/>
          <w:sz w:val="24"/>
          <w:szCs w:val="24"/>
        </w:rPr>
        <w:t xml:space="preserve"> отменено (не проведено)  проведение </w:t>
      </w:r>
      <w:r w:rsidR="002931C3">
        <w:rPr>
          <w:color w:val="000000"/>
          <w:sz w:val="24"/>
          <w:szCs w:val="24"/>
        </w:rPr>
        <w:t>6</w:t>
      </w:r>
      <w:r>
        <w:rPr>
          <w:color w:val="000000"/>
          <w:sz w:val="24"/>
          <w:szCs w:val="24"/>
        </w:rPr>
        <w:t>-х</w:t>
      </w:r>
      <w:r w:rsidR="00902032" w:rsidRPr="00902032">
        <w:rPr>
          <w:color w:val="000000"/>
          <w:sz w:val="24"/>
          <w:szCs w:val="24"/>
        </w:rPr>
        <w:t xml:space="preserve"> плановых мероприятий систематического наблюдения, по следующим основаниям:</w:t>
      </w:r>
    </w:p>
    <w:p w:rsidR="00FC7A8C" w:rsidRDefault="00FC7A8C" w:rsidP="00FC7A8C">
      <w:pPr>
        <w:tabs>
          <w:tab w:val="left" w:pos="1178"/>
          <w:tab w:val="left" w:pos="9053"/>
        </w:tabs>
        <w:ind w:firstLine="567"/>
        <w:rPr>
          <w:color w:val="000000"/>
          <w:sz w:val="24"/>
          <w:szCs w:val="24"/>
        </w:rPr>
      </w:pPr>
    </w:p>
    <w:tbl>
      <w:tblPr>
        <w:tblW w:w="10915" w:type="dxa"/>
        <w:tblInd w:w="-34" w:type="dxa"/>
        <w:tblCellMar>
          <w:left w:w="10" w:type="dxa"/>
          <w:right w:w="10" w:type="dxa"/>
        </w:tblCellMar>
        <w:tblLook w:val="0000"/>
      </w:tblPr>
      <w:tblGrid>
        <w:gridCol w:w="503"/>
        <w:gridCol w:w="3114"/>
        <w:gridCol w:w="2010"/>
        <w:gridCol w:w="5288"/>
      </w:tblGrid>
      <w:tr w:rsidR="00FC7A8C" w:rsidTr="005B4428">
        <w:trPr>
          <w:trHeight w:val="583"/>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b/>
                <w:sz w:val="20"/>
              </w:rPr>
            </w:pPr>
            <w:r>
              <w:rPr>
                <w:rFonts w:ascii="Segoe UI Symbol" w:eastAsia="Segoe UI Symbol" w:hAnsi="Segoe UI Symbol" w:cs="Segoe UI Symbol"/>
                <w:b/>
                <w:sz w:val="20"/>
              </w:rPr>
              <w:t>№</w:t>
            </w:r>
          </w:p>
          <w:p w:rsidR="00FC7A8C" w:rsidRDefault="00FC7A8C" w:rsidP="00FC7A8C">
            <w:pPr>
              <w:spacing w:line="240" w:lineRule="auto"/>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pPr>
            <w:r>
              <w:rPr>
                <w:b/>
                <w:sz w:val="20"/>
              </w:rPr>
              <w:t>Наименование проверяемого лица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pPr>
            <w:r>
              <w:rPr>
                <w:b/>
                <w:sz w:val="20"/>
              </w:rPr>
              <w:t>Предметы надзора</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b/>
                <w:sz w:val="20"/>
              </w:rPr>
            </w:pPr>
            <w:r>
              <w:rPr>
                <w:b/>
                <w:sz w:val="20"/>
              </w:rPr>
              <w:t>Причина отмены/</w:t>
            </w:r>
          </w:p>
          <w:p w:rsidR="00FC7A8C" w:rsidRDefault="00FC7A8C" w:rsidP="00FC7A8C">
            <w:pPr>
              <w:spacing w:line="240" w:lineRule="auto"/>
            </w:pPr>
            <w:r>
              <w:rPr>
                <w:b/>
                <w:sz w:val="20"/>
              </w:rPr>
              <w:t>не проведения проверки</w:t>
            </w:r>
          </w:p>
        </w:tc>
      </w:tr>
      <w:tr w:rsidR="00FC7A8C" w:rsidTr="005B4428">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c>
          <w:tcPr>
            <w:tcW w:w="3114" w:type="dxa"/>
            <w:tcBorders>
              <w:top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c>
          <w:tcPr>
            <w:tcW w:w="2010" w:type="dxa"/>
            <w:tcBorders>
              <w:top w:val="single" w:sz="4" w:space="0" w:color="000000"/>
              <w:bottom w:val="single" w:sz="4" w:space="0" w:color="000000"/>
            </w:tcBorders>
            <w:shd w:val="clear" w:color="000000" w:fill="FFFFFF"/>
            <w:tcMar>
              <w:left w:w="108" w:type="dxa"/>
              <w:right w:w="108" w:type="dxa"/>
            </w:tcMar>
          </w:tcPr>
          <w:p w:rsidR="00FC7A8C" w:rsidRDefault="00FC7A8C" w:rsidP="00A845BB">
            <w:pPr>
              <w:spacing w:line="240" w:lineRule="auto"/>
              <w:jc w:val="center"/>
            </w:pPr>
            <w:r>
              <w:rPr>
                <w:b/>
                <w:sz w:val="20"/>
              </w:rPr>
              <w:t>1 квартал 201</w:t>
            </w:r>
            <w:r w:rsidR="00A845BB">
              <w:rPr>
                <w:b/>
                <w:sz w:val="20"/>
              </w:rPr>
              <w:t>7</w:t>
            </w:r>
            <w:r>
              <w:rPr>
                <w:b/>
                <w:sz w:val="20"/>
              </w:rPr>
              <w:t>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r>
      <w:tr w:rsidR="00A845BB"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Default="00A845BB" w:rsidP="00FC7A8C">
            <w:pPr>
              <w:spacing w:line="240" w:lineRule="auto"/>
              <w:jc w:val="center"/>
            </w:pPr>
            <w:r>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242849" w:rsidRDefault="00A845BB" w:rsidP="00D81A48">
            <w:pPr>
              <w:spacing w:line="240" w:lineRule="auto"/>
              <w:rPr>
                <w:sz w:val="20"/>
                <w:szCs w:val="20"/>
                <w:lang w:val="en-US"/>
              </w:rPr>
            </w:pPr>
            <w:r w:rsidRPr="00242849">
              <w:rPr>
                <w:sz w:val="20"/>
                <w:szCs w:val="20"/>
              </w:rPr>
              <w:t xml:space="preserve">журнал </w:t>
            </w:r>
            <w:proofErr w:type="spellStart"/>
            <w:r w:rsidRPr="00242849">
              <w:rPr>
                <w:sz w:val="20"/>
                <w:szCs w:val="20"/>
              </w:rPr>
              <w:t>RichBaby</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9E0932" w:rsidRDefault="00A845BB" w:rsidP="00D81A48">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9E0932" w:rsidRDefault="00A845BB" w:rsidP="00D81A48">
            <w:pPr>
              <w:spacing w:line="240" w:lineRule="auto"/>
              <w:rPr>
                <w:sz w:val="20"/>
                <w:szCs w:val="20"/>
              </w:rPr>
            </w:pPr>
            <w:r w:rsidRPr="009E0932">
              <w:rPr>
                <w:sz w:val="20"/>
                <w:szCs w:val="20"/>
              </w:rPr>
              <w:t>приостановка деятельности по решению учредителя</w:t>
            </w:r>
          </w:p>
        </w:tc>
      </w:tr>
      <w:tr w:rsidR="00A845BB"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Default="00A845BB" w:rsidP="00FC7A8C">
            <w:pPr>
              <w:spacing w:line="240" w:lineRule="auto"/>
              <w:jc w:val="center"/>
              <w:rPr>
                <w:sz w:val="20"/>
              </w:rPr>
            </w:pPr>
            <w:r>
              <w:rPr>
                <w:sz w:val="20"/>
              </w:rPr>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242849" w:rsidRDefault="00A845BB" w:rsidP="00D81A48">
            <w:pPr>
              <w:spacing w:line="240" w:lineRule="auto"/>
              <w:rPr>
                <w:sz w:val="20"/>
                <w:szCs w:val="20"/>
              </w:rPr>
            </w:pPr>
            <w:r w:rsidRPr="00242849">
              <w:rPr>
                <w:sz w:val="20"/>
                <w:szCs w:val="20"/>
              </w:rPr>
              <w:t>газета «НАШ МИКРОРАЙОН»</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9E0932" w:rsidRDefault="00A845BB" w:rsidP="00D81A48">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9E0932" w:rsidRDefault="00A845BB" w:rsidP="00D81A48">
            <w:pPr>
              <w:spacing w:line="240" w:lineRule="auto"/>
              <w:rPr>
                <w:sz w:val="20"/>
                <w:szCs w:val="20"/>
              </w:rPr>
            </w:pPr>
            <w:r w:rsidRPr="009E0932">
              <w:rPr>
                <w:sz w:val="20"/>
                <w:szCs w:val="20"/>
              </w:rPr>
              <w:t>прекращение деятельности по решению учредителя</w:t>
            </w:r>
          </w:p>
        </w:tc>
      </w:tr>
      <w:tr w:rsidR="002931C3"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Default="002931C3" w:rsidP="00FC7A8C">
            <w:pPr>
              <w:spacing w:line="240" w:lineRule="auto"/>
              <w:jc w:val="center"/>
              <w:rPr>
                <w:sz w:val="20"/>
              </w:rPr>
            </w:pP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242849" w:rsidRDefault="002931C3" w:rsidP="00D81A48">
            <w:pPr>
              <w:spacing w:line="240" w:lineRule="auto"/>
              <w:rPr>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9E0932" w:rsidRDefault="002931C3" w:rsidP="00D81A48">
            <w:pPr>
              <w:spacing w:line="240" w:lineRule="auto"/>
              <w:jc w:val="center"/>
              <w:rPr>
                <w:sz w:val="20"/>
                <w:szCs w:val="20"/>
              </w:rPr>
            </w:pPr>
            <w:r>
              <w:rPr>
                <w:b/>
                <w:sz w:val="20"/>
              </w:rPr>
              <w:t>2 квартал 2017г.</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9E0932" w:rsidRDefault="002931C3" w:rsidP="00D81A48">
            <w:pPr>
              <w:spacing w:line="240" w:lineRule="auto"/>
              <w:rPr>
                <w:sz w:val="20"/>
                <w:szCs w:val="20"/>
              </w:rPr>
            </w:pPr>
          </w:p>
        </w:tc>
      </w:tr>
      <w:tr w:rsidR="002931C3"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Default="002931C3" w:rsidP="00FC7A8C">
            <w:pPr>
              <w:spacing w:line="240" w:lineRule="auto"/>
              <w:jc w:val="center"/>
              <w:rPr>
                <w:sz w:val="20"/>
              </w:rPr>
            </w:pPr>
            <w:r>
              <w:rPr>
                <w:sz w:val="20"/>
              </w:rPr>
              <w:t>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rPr>
                <w:sz w:val="20"/>
                <w:szCs w:val="20"/>
              </w:rPr>
            </w:pPr>
            <w:r w:rsidRPr="00E92836">
              <w:rPr>
                <w:sz w:val="20"/>
                <w:szCs w:val="20"/>
              </w:rPr>
              <w:t>электронное периодическое издание</w:t>
            </w:r>
          </w:p>
          <w:p w:rsidR="002931C3" w:rsidRPr="00E92836" w:rsidRDefault="002931C3" w:rsidP="00EA2351">
            <w:pPr>
              <w:spacing w:line="240" w:lineRule="auto"/>
              <w:rPr>
                <w:sz w:val="20"/>
                <w:szCs w:val="20"/>
              </w:rPr>
            </w:pPr>
            <w:r w:rsidRPr="00E92836">
              <w:rPr>
                <w:sz w:val="20"/>
                <w:szCs w:val="20"/>
              </w:rPr>
              <w:t>2ГИС</w:t>
            </w:r>
            <w:proofErr w:type="gramStart"/>
            <w:r w:rsidRPr="00E92836">
              <w:rPr>
                <w:sz w:val="20"/>
                <w:szCs w:val="20"/>
              </w:rPr>
              <w:t>.А</w:t>
            </w:r>
            <w:proofErr w:type="gramEnd"/>
            <w:r w:rsidRPr="00E92836">
              <w:rPr>
                <w:sz w:val="20"/>
                <w:szCs w:val="20"/>
              </w:rPr>
              <w:t xml:space="preserve">страхань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sz w:val="20"/>
                <w:szCs w:val="20"/>
              </w:rPr>
            </w:pPr>
            <w:r w:rsidRPr="00E92836">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rPr>
                <w:sz w:val="20"/>
                <w:szCs w:val="20"/>
              </w:rPr>
            </w:pPr>
            <w:r w:rsidRPr="00E92836">
              <w:rPr>
                <w:sz w:val="20"/>
                <w:szCs w:val="20"/>
              </w:rPr>
              <w:t>прекращение деятельности по решению учредителя</w:t>
            </w:r>
          </w:p>
        </w:tc>
      </w:tr>
      <w:tr w:rsidR="002931C3"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Default="002931C3" w:rsidP="00FC7A8C">
            <w:pPr>
              <w:spacing w:line="240" w:lineRule="auto"/>
              <w:jc w:val="center"/>
              <w:rPr>
                <w:sz w:val="20"/>
              </w:rPr>
            </w:pPr>
            <w:r>
              <w:rPr>
                <w:sz w:val="20"/>
              </w:rPr>
              <w:t>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rPr>
                <w:sz w:val="20"/>
                <w:szCs w:val="20"/>
              </w:rPr>
            </w:pPr>
            <w:r w:rsidRPr="00E92836">
              <w:rPr>
                <w:sz w:val="20"/>
                <w:szCs w:val="20"/>
              </w:rPr>
              <w:t>сетевое издание</w:t>
            </w:r>
          </w:p>
          <w:p w:rsidR="002931C3" w:rsidRPr="00E92836" w:rsidRDefault="002931C3" w:rsidP="00EA2351">
            <w:pPr>
              <w:spacing w:line="240" w:lineRule="auto"/>
              <w:rPr>
                <w:sz w:val="20"/>
                <w:szCs w:val="20"/>
              </w:rPr>
            </w:pPr>
            <w:r w:rsidRPr="00E92836">
              <w:rPr>
                <w:sz w:val="20"/>
                <w:szCs w:val="20"/>
              </w:rPr>
              <w:t xml:space="preserve"> ВЕСТНИК  </w:t>
            </w:r>
            <w:proofErr w:type="gramStart"/>
            <w:r w:rsidRPr="00E92836">
              <w:rPr>
                <w:sz w:val="20"/>
                <w:szCs w:val="20"/>
              </w:rPr>
              <w:t>АСТРАХАНСКОГО</w:t>
            </w:r>
            <w:proofErr w:type="gramEnd"/>
          </w:p>
          <w:p w:rsidR="002931C3" w:rsidRPr="00E92836" w:rsidRDefault="002931C3" w:rsidP="00EA2351">
            <w:pPr>
              <w:spacing w:line="240" w:lineRule="auto"/>
              <w:rPr>
                <w:sz w:val="20"/>
                <w:szCs w:val="20"/>
              </w:rPr>
            </w:pPr>
            <w:r w:rsidRPr="00E92836">
              <w:rPr>
                <w:sz w:val="20"/>
                <w:szCs w:val="20"/>
              </w:rPr>
              <w:t xml:space="preserve"> ГОСУДАРСТВЕННОГО </w:t>
            </w:r>
            <w:r w:rsidRPr="00E92836">
              <w:rPr>
                <w:sz w:val="20"/>
                <w:szCs w:val="20"/>
              </w:rPr>
              <w:lastRenderedPageBreak/>
              <w:t>ТЕХНИЧЕСКОГО УНИВЕРСИТЕТА. СЕРИЯ: ЭКОНОМИКА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sz w:val="20"/>
                <w:szCs w:val="20"/>
              </w:rPr>
            </w:pPr>
            <w:r w:rsidRPr="00E92836">
              <w:rPr>
                <w:sz w:val="20"/>
                <w:szCs w:val="20"/>
              </w:rPr>
              <w:lastRenderedPageBreak/>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rPr>
                <w:sz w:val="20"/>
                <w:szCs w:val="20"/>
              </w:rPr>
            </w:pPr>
            <w:r w:rsidRPr="00E92836">
              <w:rPr>
                <w:sz w:val="20"/>
                <w:szCs w:val="20"/>
              </w:rPr>
              <w:t>прекращение деятельности по решению учредителя</w:t>
            </w:r>
          </w:p>
        </w:tc>
      </w:tr>
      <w:tr w:rsidR="002931C3"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Default="002931C3" w:rsidP="00FC7A8C">
            <w:pPr>
              <w:spacing w:line="240" w:lineRule="auto"/>
              <w:jc w:val="center"/>
              <w:rPr>
                <w:sz w:val="20"/>
              </w:rPr>
            </w:pPr>
            <w:r>
              <w:rPr>
                <w:sz w:val="20"/>
              </w:rPr>
              <w:lastRenderedPageBreak/>
              <w:t>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rPr>
                <w:sz w:val="20"/>
                <w:szCs w:val="20"/>
              </w:rPr>
            </w:pPr>
            <w:r w:rsidRPr="00E92836">
              <w:rPr>
                <w:sz w:val="20"/>
                <w:szCs w:val="20"/>
              </w:rPr>
              <w:t xml:space="preserve">газета ЛДПР в Астрахани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sz w:val="20"/>
                <w:szCs w:val="20"/>
              </w:rPr>
            </w:pPr>
            <w:r w:rsidRPr="00E92836">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rPr>
                <w:sz w:val="20"/>
                <w:szCs w:val="20"/>
              </w:rPr>
            </w:pPr>
            <w:r w:rsidRPr="00E92836">
              <w:rPr>
                <w:sz w:val="20"/>
                <w:szCs w:val="20"/>
              </w:rPr>
              <w:t>прекращение деятельности по решению учредителя</w:t>
            </w:r>
          </w:p>
        </w:tc>
      </w:tr>
      <w:tr w:rsidR="002931C3"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Default="002931C3" w:rsidP="00FC7A8C">
            <w:pPr>
              <w:spacing w:line="240" w:lineRule="auto"/>
              <w:jc w:val="center"/>
              <w:rPr>
                <w:sz w:val="20"/>
              </w:rPr>
            </w:pPr>
            <w:r>
              <w:rPr>
                <w:sz w:val="20"/>
              </w:rPr>
              <w:t>6</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rPr>
                <w:sz w:val="20"/>
                <w:szCs w:val="20"/>
              </w:rPr>
            </w:pPr>
            <w:r w:rsidRPr="00E92836">
              <w:rPr>
                <w:sz w:val="20"/>
                <w:szCs w:val="20"/>
              </w:rPr>
              <w:t>газета Бюллетень фонда госимущества Астраханской области</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sz w:val="20"/>
                <w:szCs w:val="20"/>
              </w:rPr>
            </w:pPr>
            <w:r w:rsidRPr="00E92836">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rPr>
                <w:sz w:val="20"/>
                <w:szCs w:val="20"/>
              </w:rPr>
            </w:pPr>
            <w:r w:rsidRPr="00E92836">
              <w:rPr>
                <w:sz w:val="20"/>
                <w:szCs w:val="20"/>
              </w:rPr>
              <w:t>прекращение деятельности по решению учредителя</w:t>
            </w:r>
          </w:p>
        </w:tc>
      </w:tr>
    </w:tbl>
    <w:p w:rsidR="00A845BB" w:rsidRDefault="00A845BB" w:rsidP="00F852DD">
      <w:pPr>
        <w:tabs>
          <w:tab w:val="left" w:pos="1178"/>
          <w:tab w:val="left" w:pos="9053"/>
        </w:tabs>
        <w:spacing w:line="240" w:lineRule="auto"/>
        <w:ind w:firstLine="567"/>
        <w:rPr>
          <w:color w:val="000000"/>
          <w:sz w:val="24"/>
          <w:szCs w:val="24"/>
        </w:rPr>
      </w:pPr>
    </w:p>
    <w:p w:rsidR="00F852DD" w:rsidRDefault="00F852DD" w:rsidP="00F852DD">
      <w:pPr>
        <w:tabs>
          <w:tab w:val="left" w:pos="1178"/>
          <w:tab w:val="left" w:pos="9053"/>
        </w:tabs>
        <w:spacing w:line="240" w:lineRule="auto"/>
        <w:ind w:firstLine="567"/>
        <w:rPr>
          <w:color w:val="000000"/>
          <w:sz w:val="24"/>
          <w:szCs w:val="24"/>
        </w:rPr>
      </w:pPr>
      <w:r w:rsidRPr="00F852DD">
        <w:rPr>
          <w:color w:val="000000"/>
          <w:sz w:val="24"/>
          <w:szCs w:val="24"/>
        </w:rPr>
        <w:t xml:space="preserve">Вместе с тем </w:t>
      </w:r>
      <w:r w:rsidR="00A845BB">
        <w:rPr>
          <w:color w:val="000000"/>
          <w:sz w:val="24"/>
          <w:szCs w:val="24"/>
        </w:rPr>
        <w:t>в отчетном периоде</w:t>
      </w:r>
      <w:r w:rsidRPr="00F852DD">
        <w:rPr>
          <w:color w:val="000000"/>
          <w:sz w:val="24"/>
          <w:szCs w:val="24"/>
        </w:rPr>
        <w:t xml:space="preserve"> проведено </w:t>
      </w:r>
      <w:r w:rsidR="002931C3">
        <w:rPr>
          <w:color w:val="000000"/>
          <w:sz w:val="24"/>
          <w:szCs w:val="24"/>
        </w:rPr>
        <w:t>10</w:t>
      </w:r>
      <w:r w:rsidRPr="00F852DD">
        <w:rPr>
          <w:color w:val="000000"/>
          <w:sz w:val="24"/>
          <w:szCs w:val="24"/>
        </w:rPr>
        <w:t xml:space="preserve"> внеплановых мероприятий систематического наблюдения по следующим причинам:</w:t>
      </w:r>
    </w:p>
    <w:p w:rsidR="00FC7A8C" w:rsidRDefault="00FC7A8C" w:rsidP="00FC7A8C">
      <w:pPr>
        <w:tabs>
          <w:tab w:val="left" w:pos="1178"/>
          <w:tab w:val="left" w:pos="9053"/>
        </w:tabs>
        <w:spacing w:line="240" w:lineRule="auto"/>
        <w:ind w:firstLine="567"/>
        <w:rPr>
          <w:color w:val="000000"/>
          <w:sz w:val="24"/>
          <w:szCs w:val="24"/>
        </w:rPr>
      </w:pPr>
    </w:p>
    <w:tbl>
      <w:tblPr>
        <w:tblW w:w="10915" w:type="dxa"/>
        <w:tblInd w:w="-34" w:type="dxa"/>
        <w:tblLayout w:type="fixed"/>
        <w:tblCellMar>
          <w:left w:w="10" w:type="dxa"/>
          <w:right w:w="10" w:type="dxa"/>
        </w:tblCellMar>
        <w:tblLook w:val="0000"/>
      </w:tblPr>
      <w:tblGrid>
        <w:gridCol w:w="568"/>
        <w:gridCol w:w="2267"/>
        <w:gridCol w:w="1418"/>
        <w:gridCol w:w="1134"/>
        <w:gridCol w:w="1417"/>
        <w:gridCol w:w="4111"/>
      </w:tblGrid>
      <w:tr w:rsidR="00D81A48" w:rsidTr="00D81A48">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Default="00D81A48" w:rsidP="00D81A48">
            <w:pPr>
              <w:tabs>
                <w:tab w:val="left" w:pos="991"/>
                <w:tab w:val="left" w:pos="9110"/>
              </w:tabs>
              <w:spacing w:line="240" w:lineRule="auto"/>
              <w:rPr>
                <w:rFonts w:eastAsia="Segoe UI Symbol"/>
                <w:b/>
                <w:color w:val="000000"/>
                <w:sz w:val="20"/>
                <w:szCs w:val="20"/>
              </w:rPr>
            </w:pPr>
            <w:r w:rsidRPr="00BB5F5A">
              <w:rPr>
                <w:rFonts w:eastAsia="Segoe UI Symbol"/>
                <w:b/>
                <w:color w:val="000000"/>
                <w:sz w:val="20"/>
                <w:szCs w:val="20"/>
              </w:rPr>
              <w:t>№</w:t>
            </w:r>
          </w:p>
          <w:p w:rsidR="00D81A48" w:rsidRPr="00BB5F5A" w:rsidRDefault="00D81A48" w:rsidP="00D81A48">
            <w:pPr>
              <w:tabs>
                <w:tab w:val="left" w:pos="991"/>
                <w:tab w:val="left" w:pos="9110"/>
              </w:tabs>
              <w:spacing w:line="240" w:lineRule="auto"/>
              <w:rPr>
                <w:sz w:val="20"/>
                <w:szCs w:val="20"/>
              </w:rPr>
            </w:pPr>
            <w:proofErr w:type="spellStart"/>
            <w:proofErr w:type="gramStart"/>
            <w:r w:rsidRPr="00BB5F5A">
              <w:rPr>
                <w:rFonts w:eastAsia="Calibri"/>
                <w:b/>
                <w:color w:val="000000"/>
                <w:sz w:val="20"/>
                <w:szCs w:val="20"/>
              </w:rPr>
              <w:t>п</w:t>
            </w:r>
            <w:proofErr w:type="spellEnd"/>
            <w:proofErr w:type="gramEnd"/>
            <w:r w:rsidRPr="00BB5F5A">
              <w:rPr>
                <w:rFonts w:eastAsia="Calibri"/>
                <w:b/>
                <w:color w:val="000000"/>
                <w:sz w:val="20"/>
                <w:szCs w:val="20"/>
              </w:rPr>
              <w:t>/</w:t>
            </w:r>
            <w:proofErr w:type="spellStart"/>
            <w:r w:rsidRPr="00BB5F5A">
              <w:rPr>
                <w:rFonts w:eastAsia="Calibri"/>
                <w:b/>
                <w:color w:val="000000"/>
                <w:sz w:val="20"/>
                <w:szCs w:val="20"/>
              </w:rPr>
              <w:t>п</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BB5F5A" w:rsidRDefault="00D81A48" w:rsidP="00D81A48">
            <w:pPr>
              <w:tabs>
                <w:tab w:val="left" w:pos="991"/>
                <w:tab w:val="left" w:pos="9110"/>
              </w:tabs>
              <w:spacing w:line="240" w:lineRule="auto"/>
              <w:rPr>
                <w:rFonts w:eastAsia="Calibri"/>
                <w:sz w:val="20"/>
                <w:szCs w:val="20"/>
              </w:rPr>
            </w:pPr>
            <w:r w:rsidRPr="00BB5F5A">
              <w:rPr>
                <w:rFonts w:eastAsia="Calibri"/>
                <w:b/>
                <w:color w:val="000000"/>
                <w:sz w:val="20"/>
                <w:szCs w:val="20"/>
              </w:rPr>
              <w:t>Проверяемое лицо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BB5F5A" w:rsidRDefault="00D81A48" w:rsidP="00D81A48">
            <w:pPr>
              <w:tabs>
                <w:tab w:val="left" w:pos="991"/>
                <w:tab w:val="left" w:pos="9110"/>
              </w:tabs>
              <w:spacing w:line="240" w:lineRule="auto"/>
              <w:rPr>
                <w:rFonts w:eastAsia="Calibri"/>
                <w:sz w:val="20"/>
                <w:szCs w:val="20"/>
              </w:rPr>
            </w:pPr>
            <w:r w:rsidRPr="00BB5F5A">
              <w:rPr>
                <w:rFonts w:eastAsia="Calibri"/>
                <w:b/>
                <w:color w:val="000000"/>
                <w:sz w:val="20"/>
                <w:szCs w:val="20"/>
              </w:rPr>
              <w:t>Лицензия/</w:t>
            </w:r>
            <w:proofErr w:type="spellStart"/>
            <w:r w:rsidRPr="00BB5F5A">
              <w:rPr>
                <w:rFonts w:eastAsia="Calibri"/>
                <w:b/>
                <w:color w:val="000000"/>
                <w:sz w:val="20"/>
                <w:szCs w:val="20"/>
              </w:rPr>
              <w:t>св-во</w:t>
            </w:r>
            <w:proofErr w:type="spellEnd"/>
            <w:r w:rsidRPr="00BB5F5A">
              <w:rPr>
                <w:rFonts w:eastAsia="Calibri"/>
                <w:b/>
                <w:color w:val="000000"/>
                <w:sz w:val="20"/>
                <w:szCs w:val="20"/>
              </w:rPr>
              <w:t xml:space="preserve"> СМИ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BB5F5A" w:rsidRDefault="00D81A48" w:rsidP="00D81A48">
            <w:pPr>
              <w:tabs>
                <w:tab w:val="left" w:pos="991"/>
                <w:tab w:val="left" w:pos="9110"/>
              </w:tabs>
              <w:spacing w:line="240" w:lineRule="auto"/>
              <w:rPr>
                <w:rFonts w:eastAsia="Calibri"/>
                <w:sz w:val="20"/>
                <w:szCs w:val="20"/>
              </w:rPr>
            </w:pPr>
            <w:r w:rsidRPr="00BB5F5A">
              <w:rPr>
                <w:rFonts w:eastAsia="Calibri"/>
                <w:b/>
                <w:color w:val="000000"/>
                <w:sz w:val="20"/>
                <w:szCs w:val="20"/>
              </w:rPr>
              <w:t xml:space="preserve">тип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BB5F5A" w:rsidRDefault="00D81A48" w:rsidP="00D81A48">
            <w:pPr>
              <w:tabs>
                <w:tab w:val="left" w:pos="991"/>
                <w:tab w:val="left" w:pos="9110"/>
              </w:tabs>
              <w:spacing w:line="240" w:lineRule="auto"/>
              <w:rPr>
                <w:rFonts w:eastAsia="Calibri"/>
                <w:sz w:val="20"/>
                <w:szCs w:val="20"/>
              </w:rPr>
            </w:pPr>
            <w:r w:rsidRPr="00BB5F5A">
              <w:rPr>
                <w:rFonts w:eastAsia="Calibri"/>
                <w:b/>
                <w:color w:val="000000"/>
                <w:sz w:val="20"/>
                <w:szCs w:val="20"/>
              </w:rPr>
              <w:t>проведено (квартал/ месяц)</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BB5F5A" w:rsidRDefault="00D81A48" w:rsidP="00D81A48">
            <w:pPr>
              <w:tabs>
                <w:tab w:val="left" w:pos="991"/>
                <w:tab w:val="left" w:pos="9110"/>
              </w:tabs>
              <w:spacing w:line="240" w:lineRule="auto"/>
              <w:rPr>
                <w:rFonts w:eastAsia="Calibri"/>
                <w:sz w:val="20"/>
                <w:szCs w:val="20"/>
              </w:rPr>
            </w:pPr>
            <w:r w:rsidRPr="00BB5F5A">
              <w:rPr>
                <w:rFonts w:eastAsia="Calibri"/>
                <w:b/>
                <w:color w:val="000000"/>
                <w:sz w:val="20"/>
                <w:szCs w:val="20"/>
              </w:rPr>
              <w:t>Основание проведения</w:t>
            </w:r>
          </w:p>
        </w:tc>
      </w:tr>
      <w:tr w:rsidR="00D81A48" w:rsidTr="00D81A48">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Общество с ограниченной ответственностью "</w:t>
            </w:r>
            <w:proofErr w:type="spellStart"/>
            <w:r w:rsidRPr="00D81A48">
              <w:rPr>
                <w:sz w:val="20"/>
                <w:szCs w:val="20"/>
              </w:rPr>
              <w:t>Интермедиа</w:t>
            </w:r>
            <w:proofErr w:type="spellEnd"/>
            <w:r w:rsidRPr="00D81A48">
              <w:rPr>
                <w:sz w:val="20"/>
                <w:szCs w:val="20"/>
              </w:rPr>
              <w:t xml:space="preserve"> 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color w:val="000000"/>
                <w:sz w:val="20"/>
                <w:szCs w:val="20"/>
              </w:rPr>
              <w:t>23310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январь</w:t>
            </w:r>
          </w:p>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Поручение ЦА Роскомнадзора</w:t>
            </w:r>
          </w:p>
          <w:p w:rsidR="00D81A48" w:rsidRPr="00D81A48" w:rsidRDefault="00D81A48" w:rsidP="00D81A48">
            <w:pPr>
              <w:tabs>
                <w:tab w:val="left" w:pos="991"/>
                <w:tab w:val="left" w:pos="9110"/>
              </w:tabs>
              <w:spacing w:line="240" w:lineRule="auto"/>
              <w:rPr>
                <w:sz w:val="20"/>
                <w:szCs w:val="20"/>
              </w:rPr>
            </w:pPr>
            <w:r w:rsidRPr="00D81A48">
              <w:rPr>
                <w:sz w:val="20"/>
                <w:szCs w:val="20"/>
              </w:rPr>
              <w:t xml:space="preserve"> № 04 СВ-123389 от 28.12.2016</w:t>
            </w:r>
          </w:p>
          <w:p w:rsidR="00D81A48" w:rsidRPr="00D81A48" w:rsidRDefault="00D81A48" w:rsidP="00D81A48">
            <w:pPr>
              <w:tabs>
                <w:tab w:val="left" w:pos="991"/>
                <w:tab w:val="left" w:pos="9110"/>
              </w:tabs>
              <w:spacing w:line="240" w:lineRule="auto"/>
              <w:rPr>
                <w:sz w:val="20"/>
                <w:szCs w:val="20"/>
              </w:rPr>
            </w:pPr>
            <w:r w:rsidRPr="00D81A48">
              <w:rPr>
                <w:sz w:val="20"/>
                <w:szCs w:val="20"/>
              </w:rPr>
              <w:t xml:space="preserve"> Проверка предписания</w:t>
            </w:r>
          </w:p>
          <w:p w:rsidR="00D81A48" w:rsidRPr="00D81A48" w:rsidRDefault="00D81A48" w:rsidP="00D81A48">
            <w:pPr>
              <w:tabs>
                <w:tab w:val="left" w:pos="991"/>
                <w:tab w:val="left" w:pos="9110"/>
              </w:tabs>
              <w:spacing w:line="240" w:lineRule="auto"/>
              <w:rPr>
                <w:sz w:val="20"/>
                <w:szCs w:val="20"/>
              </w:rPr>
            </w:pPr>
            <w:r w:rsidRPr="00D81A48">
              <w:rPr>
                <w:sz w:val="20"/>
                <w:szCs w:val="20"/>
              </w:rPr>
              <w:t>№ 04КМ-73536 от 19.08.2015</w:t>
            </w:r>
          </w:p>
        </w:tc>
      </w:tr>
      <w:tr w:rsidR="00D81A48" w:rsidTr="00D81A48">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rFonts w:eastAsia="Segoe UI Symbol"/>
                <w:color w:val="000000"/>
                <w:sz w:val="20"/>
                <w:szCs w:val="20"/>
              </w:rPr>
            </w:pPr>
            <w:r w:rsidRPr="00D81A48">
              <w:rPr>
                <w:rFonts w:eastAsia="Segoe UI Symbol"/>
                <w:color w:val="000000"/>
                <w:sz w:val="20"/>
                <w:szCs w:val="20"/>
              </w:rPr>
              <w:t>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Общество с ограниченной ответственностью "Сириус"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sz w:val="20"/>
                <w:szCs w:val="20"/>
              </w:rPr>
              <w:t>22487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февраль</w:t>
            </w:r>
          </w:p>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Поручение ЦА Роскомнадзора</w:t>
            </w:r>
          </w:p>
          <w:p w:rsidR="00D81A48" w:rsidRPr="00D81A48" w:rsidRDefault="00D81A48" w:rsidP="00D81A48">
            <w:pPr>
              <w:tabs>
                <w:tab w:val="left" w:pos="991"/>
                <w:tab w:val="left" w:pos="9110"/>
              </w:tabs>
              <w:spacing w:line="240" w:lineRule="auto"/>
              <w:rPr>
                <w:sz w:val="20"/>
                <w:szCs w:val="20"/>
              </w:rPr>
            </w:pPr>
            <w:r w:rsidRPr="00D81A48">
              <w:rPr>
                <w:sz w:val="20"/>
                <w:szCs w:val="20"/>
              </w:rPr>
              <w:t>№04СВ-2949 от 21.01.2017</w:t>
            </w:r>
          </w:p>
          <w:p w:rsidR="00D81A48" w:rsidRPr="00D81A48" w:rsidRDefault="00D81A48" w:rsidP="00D81A48">
            <w:pPr>
              <w:spacing w:line="240" w:lineRule="auto"/>
              <w:rPr>
                <w:sz w:val="20"/>
                <w:szCs w:val="20"/>
              </w:rPr>
            </w:pPr>
            <w:r w:rsidRPr="00D81A48">
              <w:rPr>
                <w:sz w:val="20"/>
                <w:szCs w:val="20"/>
              </w:rPr>
              <w:t>Проверка предписания</w:t>
            </w:r>
          </w:p>
          <w:p w:rsidR="00D81A48" w:rsidRPr="00D81A48" w:rsidRDefault="00D81A48" w:rsidP="00D81A48">
            <w:pPr>
              <w:spacing w:line="240" w:lineRule="auto"/>
              <w:rPr>
                <w:sz w:val="20"/>
                <w:szCs w:val="20"/>
              </w:rPr>
            </w:pPr>
            <w:r w:rsidRPr="00D81A48">
              <w:rPr>
                <w:sz w:val="20"/>
                <w:szCs w:val="20"/>
              </w:rPr>
              <w:t>№ 04СВ-107869 от 18.11.2016</w:t>
            </w:r>
          </w:p>
        </w:tc>
      </w:tr>
      <w:tr w:rsidR="00D81A48" w:rsidTr="00D81A48">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Общество с ограниченной ответственностью "Новая жизнь"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sz w:val="20"/>
                <w:szCs w:val="20"/>
              </w:rPr>
              <w:t>24281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март</w:t>
            </w:r>
          </w:p>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Поручение ЦА Роскомнадзора</w:t>
            </w:r>
          </w:p>
          <w:p w:rsidR="00D81A48" w:rsidRPr="00D81A48" w:rsidRDefault="00D81A48" w:rsidP="00D81A48">
            <w:pPr>
              <w:tabs>
                <w:tab w:val="left" w:pos="991"/>
                <w:tab w:val="left" w:pos="9110"/>
              </w:tabs>
              <w:spacing w:line="240" w:lineRule="auto"/>
              <w:rPr>
                <w:sz w:val="20"/>
                <w:szCs w:val="20"/>
              </w:rPr>
            </w:pPr>
            <w:r w:rsidRPr="00D81A48">
              <w:rPr>
                <w:sz w:val="20"/>
                <w:szCs w:val="20"/>
              </w:rPr>
              <w:t>04-11912 от 08.02.2017</w:t>
            </w:r>
          </w:p>
          <w:p w:rsidR="00D81A48" w:rsidRPr="00D81A48" w:rsidRDefault="00D81A48" w:rsidP="00D81A48">
            <w:pPr>
              <w:tabs>
                <w:tab w:val="left" w:pos="991"/>
                <w:tab w:val="left" w:pos="9110"/>
              </w:tabs>
              <w:spacing w:line="240" w:lineRule="auto"/>
              <w:rPr>
                <w:sz w:val="20"/>
                <w:szCs w:val="20"/>
              </w:rPr>
            </w:pPr>
            <w:r w:rsidRPr="00D81A48">
              <w:rPr>
                <w:sz w:val="20"/>
                <w:szCs w:val="20"/>
              </w:rPr>
              <w:t xml:space="preserve"> </w:t>
            </w:r>
          </w:p>
          <w:p w:rsidR="00D81A48" w:rsidRPr="00D81A48" w:rsidRDefault="00D81A48" w:rsidP="00D81A48">
            <w:pPr>
              <w:tabs>
                <w:tab w:val="left" w:pos="991"/>
                <w:tab w:val="left" w:pos="9110"/>
              </w:tabs>
              <w:spacing w:line="240" w:lineRule="auto"/>
              <w:rPr>
                <w:sz w:val="20"/>
                <w:szCs w:val="20"/>
              </w:rPr>
            </w:pPr>
          </w:p>
        </w:tc>
      </w:tr>
      <w:tr w:rsidR="00D81A48" w:rsidTr="00D81A48">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Общество с ограниченной ответственностью "</w:t>
            </w:r>
            <w:proofErr w:type="spellStart"/>
            <w:r w:rsidRPr="00D81A48">
              <w:rPr>
                <w:sz w:val="20"/>
                <w:szCs w:val="20"/>
              </w:rPr>
              <w:t>Интермедиа</w:t>
            </w:r>
            <w:proofErr w:type="spellEnd"/>
            <w:r w:rsidRPr="00D81A48">
              <w:rPr>
                <w:sz w:val="20"/>
                <w:szCs w:val="20"/>
              </w:rPr>
              <w:t xml:space="preserve"> 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sz w:val="20"/>
                <w:szCs w:val="20"/>
              </w:rPr>
              <w:t>23310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март</w:t>
            </w:r>
          </w:p>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Поручение ЦА Роскомнадзора</w:t>
            </w:r>
          </w:p>
          <w:p w:rsidR="00D81A48" w:rsidRPr="00D81A48" w:rsidRDefault="00D81A48" w:rsidP="00D81A48">
            <w:pPr>
              <w:tabs>
                <w:tab w:val="left" w:pos="991"/>
                <w:tab w:val="left" w:pos="9110"/>
              </w:tabs>
              <w:spacing w:line="240" w:lineRule="auto"/>
              <w:rPr>
                <w:sz w:val="20"/>
                <w:szCs w:val="20"/>
              </w:rPr>
            </w:pPr>
            <w:r w:rsidRPr="00D81A48">
              <w:rPr>
                <w:sz w:val="20"/>
                <w:szCs w:val="20"/>
              </w:rPr>
              <w:t>№04-9972 от 02.02.2017</w:t>
            </w:r>
          </w:p>
          <w:p w:rsidR="00D81A48" w:rsidRPr="00D81A48" w:rsidRDefault="00D81A48" w:rsidP="00D81A48">
            <w:pPr>
              <w:tabs>
                <w:tab w:val="left" w:pos="991"/>
                <w:tab w:val="left" w:pos="9110"/>
              </w:tabs>
              <w:spacing w:line="240" w:lineRule="auto"/>
              <w:rPr>
                <w:sz w:val="20"/>
                <w:szCs w:val="20"/>
              </w:rPr>
            </w:pPr>
          </w:p>
        </w:tc>
      </w:tr>
      <w:tr w:rsidR="00D81A48" w:rsidTr="00D81A48">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5</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 xml:space="preserve">Телеканал </w:t>
            </w:r>
            <w:proofErr w:type="spellStart"/>
            <w:r w:rsidRPr="00D81A48">
              <w:rPr>
                <w:sz w:val="20"/>
                <w:szCs w:val="20"/>
              </w:rPr>
              <w:t>ТелПлюс</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sz w:val="20"/>
                <w:szCs w:val="20"/>
              </w:rPr>
              <w:t>Эл №ТУ30-00303 от 05.11.2015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январь</w:t>
            </w:r>
          </w:p>
          <w:p w:rsidR="00D81A48" w:rsidRPr="00D81A48" w:rsidRDefault="00D81A48" w:rsidP="00D81A48">
            <w:pPr>
              <w:tabs>
                <w:tab w:val="left" w:pos="991"/>
                <w:tab w:val="left" w:pos="9110"/>
              </w:tabs>
              <w:spacing w:line="240" w:lineRule="auto"/>
              <w:jc w:val="center"/>
              <w:rPr>
                <w:color w:val="000000"/>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 xml:space="preserve">Поручение ЦА Роскомнадзора </w:t>
            </w:r>
          </w:p>
          <w:p w:rsidR="00D81A48" w:rsidRPr="00D81A48" w:rsidRDefault="00D81A48" w:rsidP="00D81A48">
            <w:pPr>
              <w:tabs>
                <w:tab w:val="left" w:pos="991"/>
                <w:tab w:val="left" w:pos="9110"/>
              </w:tabs>
              <w:spacing w:line="240" w:lineRule="auto"/>
              <w:rPr>
                <w:sz w:val="20"/>
                <w:szCs w:val="20"/>
              </w:rPr>
            </w:pPr>
            <w:r w:rsidRPr="00D81A48">
              <w:rPr>
                <w:sz w:val="20"/>
                <w:szCs w:val="20"/>
              </w:rPr>
              <w:t>№ 04-124113 от 29.12.2016</w:t>
            </w:r>
          </w:p>
        </w:tc>
      </w:tr>
      <w:tr w:rsidR="00D81A48" w:rsidTr="00D81A48">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Телеканал «Астрахань 24»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sz w:val="20"/>
                <w:szCs w:val="20"/>
              </w:rPr>
              <w:t>Эл  №ФС77-54944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февраль</w:t>
            </w:r>
          </w:p>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Поручение ЦА  Роскомнадзора  № 04-1565 от 11.01.2017</w:t>
            </w:r>
          </w:p>
        </w:tc>
      </w:tr>
      <w:tr w:rsidR="002931C3" w:rsidTr="00EA235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1C3" w:rsidRPr="00D81A48" w:rsidRDefault="002931C3" w:rsidP="00D81A48">
            <w:pPr>
              <w:tabs>
                <w:tab w:val="left" w:pos="991"/>
                <w:tab w:val="left" w:pos="9110"/>
              </w:tabs>
              <w:spacing w:line="240" w:lineRule="auto"/>
              <w:rPr>
                <w:color w:val="000000"/>
                <w:sz w:val="20"/>
                <w:szCs w:val="20"/>
              </w:rPr>
            </w:pPr>
            <w:r>
              <w:rPr>
                <w:color w:val="000000"/>
                <w:sz w:val="20"/>
                <w:szCs w:val="20"/>
              </w:rPr>
              <w:t>7</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sz w:val="20"/>
                <w:szCs w:val="20"/>
              </w:rPr>
            </w:pPr>
            <w:r w:rsidRPr="00E92836">
              <w:rPr>
                <w:sz w:val="20"/>
                <w:szCs w:val="20"/>
              </w:rPr>
              <w:t>Общество с ограниченной ответственностью " Радиостанция "Никольская волна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1C3" w:rsidRPr="00E92836" w:rsidRDefault="002931C3" w:rsidP="00EA2351">
            <w:pPr>
              <w:spacing w:line="240" w:lineRule="auto"/>
              <w:jc w:val="center"/>
              <w:rPr>
                <w:sz w:val="20"/>
                <w:szCs w:val="20"/>
              </w:rPr>
            </w:pPr>
            <w:r w:rsidRPr="00E92836">
              <w:rPr>
                <w:sz w:val="20"/>
                <w:szCs w:val="20"/>
              </w:rPr>
              <w:t>25748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1C3" w:rsidRPr="00E92836" w:rsidRDefault="002931C3" w:rsidP="00EA2351">
            <w:pPr>
              <w:spacing w:line="240" w:lineRule="auto"/>
              <w:jc w:val="center"/>
              <w:rPr>
                <w:sz w:val="20"/>
                <w:szCs w:val="20"/>
              </w:rPr>
            </w:pPr>
            <w:r w:rsidRPr="00E92836">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1C3" w:rsidRPr="00E92836" w:rsidRDefault="002931C3" w:rsidP="00EA2351">
            <w:pPr>
              <w:tabs>
                <w:tab w:val="left" w:pos="991"/>
                <w:tab w:val="left" w:pos="9110"/>
              </w:tabs>
              <w:spacing w:line="240" w:lineRule="auto"/>
              <w:jc w:val="center"/>
              <w:rPr>
                <w:color w:val="000000"/>
                <w:sz w:val="20"/>
                <w:szCs w:val="20"/>
              </w:rPr>
            </w:pPr>
            <w:r w:rsidRPr="00E92836">
              <w:rPr>
                <w:color w:val="000000"/>
                <w:sz w:val="20"/>
                <w:szCs w:val="20"/>
              </w:rPr>
              <w:t>2 кв./ апрель</w:t>
            </w:r>
          </w:p>
          <w:p w:rsidR="002931C3" w:rsidRPr="00E92836" w:rsidRDefault="002931C3" w:rsidP="00EA2351">
            <w:pPr>
              <w:tabs>
                <w:tab w:val="left" w:pos="991"/>
                <w:tab w:val="left" w:pos="9110"/>
              </w:tabs>
              <w:spacing w:line="240" w:lineRule="auto"/>
              <w:jc w:val="center"/>
              <w:rPr>
                <w:color w:val="000000"/>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tabs>
                <w:tab w:val="left" w:pos="991"/>
                <w:tab w:val="left" w:pos="9110"/>
              </w:tabs>
              <w:spacing w:line="240" w:lineRule="auto"/>
              <w:jc w:val="center"/>
              <w:rPr>
                <w:sz w:val="20"/>
                <w:szCs w:val="20"/>
              </w:rPr>
            </w:pPr>
            <w:r w:rsidRPr="00E92836">
              <w:rPr>
                <w:sz w:val="20"/>
                <w:szCs w:val="20"/>
              </w:rPr>
              <w:t>Поручение ЦА Роскомнадзора</w:t>
            </w:r>
          </w:p>
          <w:p w:rsidR="002931C3" w:rsidRPr="00E92836" w:rsidRDefault="002931C3" w:rsidP="00EA2351">
            <w:pPr>
              <w:tabs>
                <w:tab w:val="left" w:pos="991"/>
                <w:tab w:val="left" w:pos="9110"/>
              </w:tabs>
              <w:spacing w:line="240" w:lineRule="auto"/>
              <w:jc w:val="center"/>
              <w:rPr>
                <w:sz w:val="20"/>
                <w:szCs w:val="20"/>
              </w:rPr>
            </w:pPr>
            <w:r w:rsidRPr="00E92836">
              <w:rPr>
                <w:sz w:val="20"/>
                <w:szCs w:val="20"/>
              </w:rPr>
              <w:t>04-19379 от 10.03.2017</w:t>
            </w:r>
          </w:p>
        </w:tc>
      </w:tr>
      <w:tr w:rsidR="002931C3" w:rsidTr="00EA235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1C3" w:rsidRPr="00D81A48" w:rsidRDefault="002931C3" w:rsidP="00D81A48">
            <w:pPr>
              <w:tabs>
                <w:tab w:val="left" w:pos="991"/>
                <w:tab w:val="left" w:pos="9110"/>
              </w:tabs>
              <w:spacing w:line="240" w:lineRule="auto"/>
              <w:rPr>
                <w:color w:val="000000"/>
                <w:sz w:val="20"/>
                <w:szCs w:val="20"/>
              </w:rPr>
            </w:pPr>
            <w:r>
              <w:rPr>
                <w:color w:val="000000"/>
                <w:sz w:val="20"/>
                <w:szCs w:val="20"/>
              </w:rPr>
              <w:t>8</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sz w:val="20"/>
                <w:szCs w:val="20"/>
              </w:rPr>
            </w:pPr>
            <w:r w:rsidRPr="00E92836">
              <w:rPr>
                <w:sz w:val="20"/>
                <w:szCs w:val="20"/>
              </w:rPr>
              <w:t>Общество с ограниченной ответственностью "Новая жизнь"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1C3" w:rsidRPr="00E92836" w:rsidRDefault="002931C3" w:rsidP="00EA2351">
            <w:pPr>
              <w:spacing w:line="240" w:lineRule="auto"/>
              <w:jc w:val="center"/>
              <w:rPr>
                <w:sz w:val="20"/>
                <w:szCs w:val="20"/>
              </w:rPr>
            </w:pPr>
            <w:r w:rsidRPr="00E92836">
              <w:rPr>
                <w:sz w:val="20"/>
                <w:szCs w:val="20"/>
              </w:rPr>
              <w:t>24281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1C3" w:rsidRPr="00E92836" w:rsidRDefault="002931C3" w:rsidP="00EA2351">
            <w:pPr>
              <w:spacing w:line="240" w:lineRule="auto"/>
              <w:jc w:val="center"/>
              <w:rPr>
                <w:sz w:val="20"/>
                <w:szCs w:val="20"/>
              </w:rPr>
            </w:pPr>
            <w:r w:rsidRPr="00E92836">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1C3" w:rsidRPr="00E92836" w:rsidRDefault="002931C3" w:rsidP="00EA2351">
            <w:pPr>
              <w:tabs>
                <w:tab w:val="left" w:pos="991"/>
                <w:tab w:val="left" w:pos="9110"/>
              </w:tabs>
              <w:spacing w:line="240" w:lineRule="auto"/>
              <w:jc w:val="center"/>
              <w:rPr>
                <w:color w:val="000000"/>
                <w:sz w:val="20"/>
                <w:szCs w:val="20"/>
              </w:rPr>
            </w:pPr>
            <w:r w:rsidRPr="00E92836">
              <w:rPr>
                <w:color w:val="000000"/>
                <w:sz w:val="20"/>
                <w:szCs w:val="20"/>
              </w:rPr>
              <w:t>2 кв./ апрель</w:t>
            </w:r>
          </w:p>
          <w:p w:rsidR="002931C3" w:rsidRPr="00E92836" w:rsidRDefault="002931C3" w:rsidP="00EA2351">
            <w:pPr>
              <w:tabs>
                <w:tab w:val="left" w:pos="991"/>
                <w:tab w:val="left" w:pos="9110"/>
              </w:tabs>
              <w:spacing w:line="240" w:lineRule="auto"/>
              <w:jc w:val="center"/>
              <w:rPr>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tabs>
                <w:tab w:val="left" w:pos="991"/>
                <w:tab w:val="left" w:pos="9110"/>
              </w:tabs>
              <w:spacing w:line="240" w:lineRule="auto"/>
              <w:jc w:val="center"/>
              <w:rPr>
                <w:sz w:val="20"/>
                <w:szCs w:val="20"/>
              </w:rPr>
            </w:pPr>
            <w:r w:rsidRPr="00E92836">
              <w:rPr>
                <w:sz w:val="20"/>
                <w:szCs w:val="20"/>
              </w:rPr>
              <w:t>Поручение ЦА Роскомнадзора</w:t>
            </w:r>
          </w:p>
          <w:p w:rsidR="002931C3" w:rsidRPr="00E92836" w:rsidRDefault="00613823" w:rsidP="00EA2351">
            <w:pPr>
              <w:spacing w:line="288" w:lineRule="auto"/>
              <w:jc w:val="center"/>
              <w:rPr>
                <w:sz w:val="20"/>
                <w:szCs w:val="20"/>
              </w:rPr>
            </w:pPr>
            <w:sdt>
              <w:sdtPr>
                <w:rPr>
                  <w:color w:val="0000FF" w:themeColor="hyperlink"/>
                  <w:sz w:val="20"/>
                  <w:szCs w:val="20"/>
                  <w:u w:val="single"/>
                </w:rPr>
                <w:alias w:val="Дата документа"/>
                <w:tag w:val="docDate"/>
                <w:id w:val="77208667"/>
                <w:placeholder>
                  <w:docPart w:val="BF170993270D43CD87757C2AA2EF6EED"/>
                </w:placeholder>
                <w:text/>
              </w:sdtPr>
              <w:sdtContent>
                <w:r w:rsidR="002931C3" w:rsidRPr="00E92836">
                  <w:rPr>
                    <w:sz w:val="20"/>
                    <w:szCs w:val="20"/>
                  </w:rPr>
                  <w:t>23.03.2017</w:t>
                </w:r>
              </w:sdtContent>
            </w:sdt>
            <w:r w:rsidR="002931C3" w:rsidRPr="00E92836">
              <w:rPr>
                <w:sz w:val="20"/>
                <w:szCs w:val="20"/>
              </w:rPr>
              <w:t xml:space="preserve"> № </w:t>
            </w:r>
            <w:sdt>
              <w:sdtPr>
                <w:rPr>
                  <w:sz w:val="20"/>
                  <w:szCs w:val="20"/>
                </w:rPr>
                <w:alias w:val="Номер документа"/>
                <w:tag w:val="docNum"/>
                <w:id w:val="77208668"/>
                <w:placeholder>
                  <w:docPart w:val="BCE3EF7A7B964A9C9FAF10F0985AABB6"/>
                </w:placeholder>
                <w:text/>
              </w:sdtPr>
              <w:sdtContent>
                <w:r w:rsidR="002931C3" w:rsidRPr="00E92836">
                  <w:rPr>
                    <w:sz w:val="20"/>
                    <w:szCs w:val="20"/>
                  </w:rPr>
                  <w:t>04-24553</w:t>
                </w:r>
              </w:sdtContent>
            </w:sdt>
          </w:p>
          <w:p w:rsidR="002931C3" w:rsidRPr="00E92836" w:rsidRDefault="002931C3" w:rsidP="00EA2351">
            <w:pPr>
              <w:tabs>
                <w:tab w:val="left" w:pos="991"/>
                <w:tab w:val="left" w:pos="9110"/>
              </w:tabs>
              <w:spacing w:line="240" w:lineRule="auto"/>
              <w:jc w:val="center"/>
              <w:rPr>
                <w:sz w:val="20"/>
                <w:szCs w:val="20"/>
              </w:rPr>
            </w:pPr>
          </w:p>
          <w:p w:rsidR="002931C3" w:rsidRPr="00E92836" w:rsidRDefault="002931C3" w:rsidP="00EA2351">
            <w:pPr>
              <w:tabs>
                <w:tab w:val="left" w:pos="991"/>
                <w:tab w:val="left" w:pos="9110"/>
              </w:tabs>
              <w:spacing w:line="240" w:lineRule="auto"/>
              <w:jc w:val="center"/>
              <w:rPr>
                <w:sz w:val="20"/>
                <w:szCs w:val="20"/>
              </w:rPr>
            </w:pPr>
          </w:p>
        </w:tc>
      </w:tr>
      <w:tr w:rsidR="002931C3" w:rsidTr="00EA235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1C3" w:rsidRPr="00D81A48" w:rsidRDefault="002931C3" w:rsidP="00D81A48">
            <w:pPr>
              <w:tabs>
                <w:tab w:val="left" w:pos="991"/>
                <w:tab w:val="left" w:pos="9110"/>
              </w:tabs>
              <w:spacing w:line="240" w:lineRule="auto"/>
              <w:rPr>
                <w:color w:val="000000"/>
                <w:sz w:val="20"/>
                <w:szCs w:val="20"/>
              </w:rPr>
            </w:pPr>
            <w:r>
              <w:rPr>
                <w:color w:val="000000"/>
                <w:sz w:val="20"/>
                <w:szCs w:val="20"/>
              </w:rPr>
              <w:t>9</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sz w:val="20"/>
                <w:szCs w:val="20"/>
              </w:rPr>
            </w:pPr>
            <w:r w:rsidRPr="00E92836">
              <w:rPr>
                <w:sz w:val="20"/>
                <w:szCs w:val="20"/>
              </w:rPr>
              <w:t xml:space="preserve">Спорт 30 </w:t>
            </w:r>
            <w:proofErr w:type="spellStart"/>
            <w:r w:rsidRPr="00E92836">
              <w:rPr>
                <w:sz w:val="20"/>
                <w:szCs w:val="20"/>
              </w:rPr>
              <w:t>Информ</w:t>
            </w:r>
            <w:proofErr w:type="spellEnd"/>
            <w:r w:rsidRPr="00E92836">
              <w:rPr>
                <w:sz w:val="20"/>
                <w:szCs w:val="20"/>
              </w:rPr>
              <w:t xml:space="preserve"> Поволжья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sz w:val="20"/>
                <w:szCs w:val="20"/>
              </w:rPr>
            </w:pPr>
            <w:r w:rsidRPr="00E92836">
              <w:rPr>
                <w:sz w:val="20"/>
                <w:szCs w:val="20"/>
              </w:rPr>
              <w:t>ПИ ТУ 30 - 00296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color w:val="000000"/>
                <w:sz w:val="20"/>
                <w:szCs w:val="20"/>
              </w:rPr>
            </w:pPr>
            <w:r w:rsidRPr="00E92836">
              <w:rPr>
                <w:color w:val="000000"/>
                <w:sz w:val="20"/>
                <w:szCs w:val="20"/>
              </w:rPr>
              <w:t>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tabs>
                <w:tab w:val="left" w:pos="991"/>
                <w:tab w:val="left" w:pos="9110"/>
              </w:tabs>
              <w:spacing w:line="240" w:lineRule="auto"/>
              <w:jc w:val="center"/>
              <w:rPr>
                <w:color w:val="000000"/>
                <w:sz w:val="20"/>
                <w:szCs w:val="20"/>
              </w:rPr>
            </w:pPr>
            <w:r w:rsidRPr="00E92836">
              <w:rPr>
                <w:color w:val="000000"/>
                <w:sz w:val="20"/>
                <w:szCs w:val="20"/>
              </w:rPr>
              <w:t>2 кв./ апрель</w:t>
            </w:r>
          </w:p>
          <w:p w:rsidR="002931C3" w:rsidRPr="00E92836" w:rsidRDefault="002931C3" w:rsidP="00EA2351">
            <w:pPr>
              <w:tabs>
                <w:tab w:val="left" w:pos="991"/>
                <w:tab w:val="left" w:pos="9110"/>
              </w:tabs>
              <w:spacing w:line="240" w:lineRule="auto"/>
              <w:jc w:val="center"/>
              <w:rPr>
                <w:color w:val="000000"/>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tabs>
                <w:tab w:val="left" w:pos="991"/>
                <w:tab w:val="left" w:pos="9110"/>
              </w:tabs>
              <w:spacing w:line="240" w:lineRule="auto"/>
              <w:jc w:val="center"/>
              <w:rPr>
                <w:sz w:val="20"/>
                <w:szCs w:val="20"/>
              </w:rPr>
            </w:pPr>
            <w:r w:rsidRPr="00E92836">
              <w:rPr>
                <w:sz w:val="20"/>
                <w:szCs w:val="20"/>
              </w:rPr>
              <w:t>Письмо ЦА Роскомнадзора</w:t>
            </w:r>
          </w:p>
          <w:p w:rsidR="002931C3" w:rsidRPr="00E92836" w:rsidRDefault="00613823" w:rsidP="00EA2351">
            <w:pPr>
              <w:spacing w:line="288" w:lineRule="auto"/>
              <w:jc w:val="center"/>
              <w:rPr>
                <w:sz w:val="20"/>
                <w:szCs w:val="20"/>
              </w:rPr>
            </w:pPr>
            <w:sdt>
              <w:sdtPr>
                <w:rPr>
                  <w:color w:val="0000FF" w:themeColor="hyperlink"/>
                  <w:sz w:val="20"/>
                  <w:szCs w:val="20"/>
                  <w:u w:val="single"/>
                </w:rPr>
                <w:alias w:val="Дата документа"/>
                <w:tag w:val="docDate"/>
                <w:id w:val="77208770"/>
                <w:placeholder>
                  <w:docPart w:val="E9BDE1D863834A4180A34AAFA1E8E776"/>
                </w:placeholder>
                <w:text/>
              </w:sdtPr>
              <w:sdtContent>
                <w:r w:rsidR="002931C3" w:rsidRPr="00E92836">
                  <w:rPr>
                    <w:sz w:val="20"/>
                    <w:szCs w:val="20"/>
                  </w:rPr>
                  <w:t>20.03.2017</w:t>
                </w:r>
              </w:sdtContent>
            </w:sdt>
            <w:r w:rsidR="002931C3" w:rsidRPr="00E92836">
              <w:rPr>
                <w:sz w:val="20"/>
                <w:szCs w:val="20"/>
              </w:rPr>
              <w:t xml:space="preserve"> № </w:t>
            </w:r>
            <w:sdt>
              <w:sdtPr>
                <w:rPr>
                  <w:sz w:val="20"/>
                  <w:szCs w:val="20"/>
                </w:rPr>
                <w:alias w:val="Номер документа"/>
                <w:tag w:val="docNum"/>
                <w:id w:val="77208771"/>
                <w:placeholder>
                  <w:docPart w:val="A00AA6C9913B42ABBAF096F18F711CD5"/>
                </w:placeholder>
                <w:text/>
              </w:sdtPr>
              <w:sdtContent>
                <w:r w:rsidR="002931C3" w:rsidRPr="00E92836">
                  <w:rPr>
                    <w:sz w:val="20"/>
                    <w:szCs w:val="20"/>
                  </w:rPr>
                  <w:t>04-22915</w:t>
                </w:r>
              </w:sdtContent>
            </w:sdt>
          </w:p>
          <w:p w:rsidR="002931C3" w:rsidRPr="00E92836" w:rsidRDefault="002931C3" w:rsidP="00EA2351">
            <w:pPr>
              <w:tabs>
                <w:tab w:val="left" w:pos="991"/>
                <w:tab w:val="left" w:pos="9110"/>
              </w:tabs>
              <w:spacing w:line="240" w:lineRule="auto"/>
              <w:jc w:val="center"/>
              <w:rPr>
                <w:sz w:val="20"/>
                <w:szCs w:val="20"/>
              </w:rPr>
            </w:pPr>
          </w:p>
        </w:tc>
      </w:tr>
      <w:tr w:rsidR="002931C3" w:rsidTr="00EA235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1C3" w:rsidRDefault="002931C3" w:rsidP="00D81A48">
            <w:pPr>
              <w:tabs>
                <w:tab w:val="left" w:pos="991"/>
                <w:tab w:val="left" w:pos="9110"/>
              </w:tabs>
              <w:spacing w:line="240" w:lineRule="auto"/>
              <w:rPr>
                <w:color w:val="000000"/>
                <w:sz w:val="20"/>
                <w:szCs w:val="20"/>
              </w:rPr>
            </w:pPr>
            <w:r>
              <w:rPr>
                <w:color w:val="000000"/>
                <w:sz w:val="20"/>
                <w:szCs w:val="20"/>
              </w:rPr>
              <w:t>10</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sz w:val="20"/>
                <w:szCs w:val="20"/>
              </w:rPr>
            </w:pPr>
            <w:r w:rsidRPr="00E92836">
              <w:rPr>
                <w:sz w:val="20"/>
                <w:szCs w:val="20"/>
              </w:rPr>
              <w:t>Закрытое акционерное общество "Астраханское цифровое телевидение"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sz w:val="20"/>
                <w:szCs w:val="20"/>
              </w:rPr>
            </w:pPr>
            <w:r w:rsidRPr="00E92836">
              <w:rPr>
                <w:sz w:val="20"/>
                <w:szCs w:val="20"/>
              </w:rPr>
              <w:t>27585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spacing w:line="240" w:lineRule="auto"/>
              <w:jc w:val="center"/>
              <w:rPr>
                <w:color w:val="000000"/>
                <w:sz w:val="20"/>
                <w:szCs w:val="20"/>
              </w:rPr>
            </w:pPr>
            <w:r w:rsidRPr="00E92836">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tabs>
                <w:tab w:val="left" w:pos="991"/>
                <w:tab w:val="left" w:pos="9110"/>
              </w:tabs>
              <w:spacing w:line="240" w:lineRule="auto"/>
              <w:jc w:val="center"/>
              <w:rPr>
                <w:color w:val="000000"/>
                <w:sz w:val="20"/>
                <w:szCs w:val="20"/>
              </w:rPr>
            </w:pPr>
            <w:r w:rsidRPr="00E92836">
              <w:rPr>
                <w:color w:val="000000"/>
                <w:sz w:val="20"/>
                <w:szCs w:val="20"/>
              </w:rPr>
              <w:t>2 кв./ июнь</w:t>
            </w:r>
          </w:p>
          <w:p w:rsidR="002931C3" w:rsidRPr="00E92836" w:rsidRDefault="002931C3" w:rsidP="00EA2351">
            <w:pPr>
              <w:tabs>
                <w:tab w:val="left" w:pos="991"/>
                <w:tab w:val="left" w:pos="9110"/>
              </w:tabs>
              <w:spacing w:line="240" w:lineRule="auto"/>
              <w:jc w:val="center"/>
              <w:rPr>
                <w:color w:val="000000"/>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1C3" w:rsidRPr="00E92836" w:rsidRDefault="002931C3" w:rsidP="00EA2351">
            <w:pPr>
              <w:tabs>
                <w:tab w:val="left" w:pos="991"/>
                <w:tab w:val="left" w:pos="9110"/>
              </w:tabs>
              <w:spacing w:line="240" w:lineRule="auto"/>
              <w:jc w:val="center"/>
              <w:rPr>
                <w:sz w:val="20"/>
                <w:szCs w:val="20"/>
              </w:rPr>
            </w:pPr>
            <w:r w:rsidRPr="00E92836">
              <w:rPr>
                <w:sz w:val="20"/>
                <w:szCs w:val="20"/>
              </w:rPr>
              <w:t>Поручение ЦА Роскомнадзора</w:t>
            </w:r>
          </w:p>
          <w:p w:rsidR="002931C3" w:rsidRPr="00E92836" w:rsidRDefault="00613823" w:rsidP="00EA2351">
            <w:pPr>
              <w:spacing w:line="288" w:lineRule="auto"/>
              <w:jc w:val="center"/>
              <w:rPr>
                <w:sz w:val="20"/>
                <w:szCs w:val="20"/>
              </w:rPr>
            </w:pPr>
            <w:sdt>
              <w:sdtPr>
                <w:rPr>
                  <w:color w:val="0000FF" w:themeColor="hyperlink"/>
                  <w:sz w:val="20"/>
                  <w:szCs w:val="20"/>
                  <w:u w:val="single"/>
                </w:rPr>
                <w:alias w:val="Дата документа"/>
                <w:tag w:val="docDate"/>
                <w:id w:val="26800925"/>
                <w:placeholder>
                  <w:docPart w:val="14D309158495425AABD9C6A525D89A8E"/>
                </w:placeholder>
                <w:text/>
              </w:sdtPr>
              <w:sdtContent>
                <w:r w:rsidR="002931C3" w:rsidRPr="00E92836">
                  <w:rPr>
                    <w:sz w:val="20"/>
                    <w:szCs w:val="20"/>
                  </w:rPr>
                  <w:t>07.06.2017</w:t>
                </w:r>
              </w:sdtContent>
            </w:sdt>
            <w:r w:rsidR="002931C3" w:rsidRPr="00E92836">
              <w:rPr>
                <w:sz w:val="20"/>
                <w:szCs w:val="20"/>
              </w:rPr>
              <w:t xml:space="preserve"> № </w:t>
            </w:r>
            <w:sdt>
              <w:sdtPr>
                <w:rPr>
                  <w:sz w:val="20"/>
                  <w:szCs w:val="20"/>
                </w:rPr>
                <w:alias w:val="Номер документа"/>
                <w:tag w:val="docNum"/>
                <w:id w:val="26800926"/>
                <w:placeholder>
                  <w:docPart w:val="19B96FA304704B11A69D054C0951FDE3"/>
                </w:placeholder>
                <w:text/>
              </w:sdtPr>
              <w:sdtContent>
                <w:r w:rsidR="002931C3" w:rsidRPr="00E92836">
                  <w:rPr>
                    <w:sz w:val="20"/>
                    <w:szCs w:val="20"/>
                  </w:rPr>
                  <w:t>04СВ-52904</w:t>
                </w:r>
              </w:sdtContent>
            </w:sdt>
          </w:p>
          <w:p w:rsidR="002931C3" w:rsidRPr="00E92836" w:rsidRDefault="002931C3" w:rsidP="00EA2351">
            <w:pPr>
              <w:tabs>
                <w:tab w:val="left" w:pos="991"/>
                <w:tab w:val="left" w:pos="9110"/>
              </w:tabs>
              <w:spacing w:line="240" w:lineRule="auto"/>
              <w:jc w:val="center"/>
              <w:rPr>
                <w:sz w:val="20"/>
                <w:szCs w:val="20"/>
              </w:rPr>
            </w:pPr>
            <w:r w:rsidRPr="00E92836">
              <w:rPr>
                <w:sz w:val="20"/>
                <w:szCs w:val="20"/>
              </w:rPr>
              <w:t>Проверка предписания</w:t>
            </w:r>
          </w:p>
          <w:p w:rsidR="002931C3" w:rsidRPr="00E92836" w:rsidRDefault="002931C3" w:rsidP="00EA2351">
            <w:pPr>
              <w:tabs>
                <w:tab w:val="left" w:pos="991"/>
                <w:tab w:val="left" w:pos="9110"/>
              </w:tabs>
              <w:spacing w:line="240" w:lineRule="auto"/>
              <w:jc w:val="center"/>
              <w:rPr>
                <w:sz w:val="20"/>
                <w:szCs w:val="20"/>
              </w:rPr>
            </w:pPr>
            <w:r w:rsidRPr="00E92836">
              <w:rPr>
                <w:sz w:val="20"/>
                <w:szCs w:val="20"/>
              </w:rPr>
              <w:t>№ 04СВ-38414 от 03.05.2017</w:t>
            </w:r>
          </w:p>
        </w:tc>
      </w:tr>
    </w:tbl>
    <w:p w:rsidR="00D81A48" w:rsidRDefault="00D81A48" w:rsidP="00FC7A8C">
      <w:pPr>
        <w:tabs>
          <w:tab w:val="left" w:pos="1178"/>
          <w:tab w:val="left" w:pos="9053"/>
        </w:tabs>
        <w:spacing w:line="240" w:lineRule="auto"/>
        <w:ind w:firstLine="567"/>
        <w:rPr>
          <w:color w:val="000000"/>
          <w:sz w:val="24"/>
          <w:szCs w:val="24"/>
        </w:rPr>
      </w:pPr>
    </w:p>
    <w:p w:rsidR="00D81A48" w:rsidRDefault="00D81A48" w:rsidP="00FC7A8C">
      <w:pPr>
        <w:tabs>
          <w:tab w:val="left" w:pos="1178"/>
          <w:tab w:val="left" w:pos="9053"/>
        </w:tabs>
        <w:spacing w:line="240" w:lineRule="auto"/>
        <w:ind w:firstLine="567"/>
        <w:rPr>
          <w:color w:val="000000"/>
          <w:sz w:val="24"/>
          <w:szCs w:val="24"/>
        </w:rPr>
      </w:pPr>
    </w:p>
    <w:p w:rsidR="00FC7A8C" w:rsidRPr="00735CF5" w:rsidRDefault="00FC7A8C" w:rsidP="00FC7A8C">
      <w:pPr>
        <w:tabs>
          <w:tab w:val="left" w:pos="1289"/>
        </w:tabs>
        <w:spacing w:line="240" w:lineRule="auto"/>
        <w:rPr>
          <w:color w:val="FF0000"/>
          <w:sz w:val="12"/>
          <w:szCs w:val="12"/>
          <w:highlight w:val="yellow"/>
        </w:rPr>
      </w:pPr>
    </w:p>
    <w:p w:rsidR="00FC7A8C" w:rsidRDefault="00FC7A8C" w:rsidP="00FC7A8C">
      <w:pPr>
        <w:tabs>
          <w:tab w:val="left" w:pos="1289"/>
        </w:tabs>
        <w:spacing w:line="240" w:lineRule="auto"/>
        <w:ind w:firstLine="567"/>
        <w:rPr>
          <w:b/>
          <w:i/>
          <w:color w:val="000000"/>
          <w:sz w:val="24"/>
          <w:szCs w:val="24"/>
        </w:rPr>
      </w:pPr>
      <w:r w:rsidRPr="00012983">
        <w:rPr>
          <w:b/>
          <w:i/>
          <w:color w:val="000000"/>
          <w:sz w:val="24"/>
          <w:szCs w:val="24"/>
        </w:rPr>
        <w:lastRenderedPageBreak/>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3D2ECA" w:rsidRPr="00BB5F5A" w:rsidRDefault="003D2ECA" w:rsidP="003D2ECA">
      <w:pPr>
        <w:tabs>
          <w:tab w:val="left" w:pos="991"/>
          <w:tab w:val="left" w:pos="9110"/>
        </w:tabs>
        <w:spacing w:line="240" w:lineRule="auto"/>
        <w:ind w:firstLine="709"/>
        <w:rPr>
          <w:color w:val="000000"/>
        </w:rPr>
      </w:pPr>
      <w:r w:rsidRPr="00BB5F5A">
        <w:rPr>
          <w:color w:val="000000"/>
        </w:rPr>
        <w:t xml:space="preserve">В </w:t>
      </w:r>
      <w:r w:rsidR="00F63410">
        <w:rPr>
          <w:color w:val="000000"/>
        </w:rPr>
        <w:t xml:space="preserve">1-м </w:t>
      </w:r>
      <w:r w:rsidR="008036CA">
        <w:rPr>
          <w:color w:val="000000"/>
        </w:rPr>
        <w:t>полугодии</w:t>
      </w:r>
      <w:r w:rsidRPr="00BB5F5A">
        <w:rPr>
          <w:color w:val="000000"/>
        </w:rPr>
        <w:t xml:space="preserve"> </w:t>
      </w:r>
      <w:r>
        <w:rPr>
          <w:color w:val="000000"/>
        </w:rPr>
        <w:t>201</w:t>
      </w:r>
      <w:r w:rsidR="00F63410">
        <w:rPr>
          <w:color w:val="000000"/>
        </w:rPr>
        <w:t>7</w:t>
      </w:r>
      <w:r>
        <w:rPr>
          <w:color w:val="000000"/>
        </w:rPr>
        <w:t xml:space="preserve"> года</w:t>
      </w:r>
      <w:r w:rsidRPr="00BB5F5A">
        <w:rPr>
          <w:color w:val="000000"/>
        </w:rPr>
        <w:t xml:space="preserve"> по итогам проведенного контроля (надзора) в рамках полномочий Управления:</w:t>
      </w:r>
    </w:p>
    <w:p w:rsidR="003D2ECA" w:rsidRPr="00BB5F5A" w:rsidRDefault="003D2ECA" w:rsidP="003D2ECA">
      <w:pPr>
        <w:spacing w:line="240" w:lineRule="auto"/>
        <w:ind w:firstLine="709"/>
        <w:rPr>
          <w:i/>
          <w:color w:val="000000"/>
        </w:rPr>
      </w:pPr>
      <w:r w:rsidRPr="00BB5F5A">
        <w:rPr>
          <w:i/>
          <w:color w:val="000000"/>
        </w:rPr>
        <w:t xml:space="preserve">- составлено  </w:t>
      </w:r>
      <w:r w:rsidR="008036CA">
        <w:rPr>
          <w:i/>
          <w:color w:val="000000"/>
        </w:rPr>
        <w:t>20</w:t>
      </w:r>
      <w:r>
        <w:rPr>
          <w:i/>
          <w:color w:val="000000"/>
        </w:rPr>
        <w:t xml:space="preserve"> </w:t>
      </w:r>
      <w:r w:rsidRPr="00BA19FF">
        <w:rPr>
          <w:i/>
          <w:color w:val="FF0000"/>
        </w:rPr>
        <w:t xml:space="preserve"> </w:t>
      </w:r>
      <w:r w:rsidRPr="00BB5F5A">
        <w:rPr>
          <w:i/>
          <w:color w:val="000000"/>
        </w:rPr>
        <w:t>протокол</w:t>
      </w:r>
      <w:r w:rsidR="008036CA">
        <w:rPr>
          <w:i/>
          <w:color w:val="000000"/>
        </w:rPr>
        <w:t>ов</w:t>
      </w:r>
      <w:r>
        <w:rPr>
          <w:i/>
          <w:color w:val="000000"/>
        </w:rPr>
        <w:t xml:space="preserve"> об административном правонарушении</w:t>
      </w:r>
      <w:r w:rsidRPr="00BB5F5A">
        <w:rPr>
          <w:i/>
          <w:color w:val="000000"/>
        </w:rPr>
        <w:t>;</w:t>
      </w:r>
    </w:p>
    <w:p w:rsidR="00F63410" w:rsidRDefault="00F63410" w:rsidP="003D2ECA">
      <w:pPr>
        <w:spacing w:line="240" w:lineRule="auto"/>
        <w:ind w:firstLine="709"/>
        <w:rPr>
          <w:rFonts w:eastAsia="Calibri"/>
          <w:i/>
          <w:color w:val="000000"/>
        </w:rPr>
      </w:pPr>
    </w:p>
    <w:tbl>
      <w:tblPr>
        <w:tblW w:w="10915" w:type="dxa"/>
        <w:tblInd w:w="-34" w:type="dxa"/>
        <w:tblCellMar>
          <w:left w:w="10" w:type="dxa"/>
          <w:right w:w="10" w:type="dxa"/>
        </w:tblCellMar>
        <w:tblLook w:val="0000"/>
      </w:tblPr>
      <w:tblGrid>
        <w:gridCol w:w="7648"/>
        <w:gridCol w:w="716"/>
        <w:gridCol w:w="709"/>
        <w:gridCol w:w="567"/>
        <w:gridCol w:w="567"/>
        <w:gridCol w:w="708"/>
      </w:tblGrid>
      <w:tr w:rsidR="003D2ECA" w:rsidTr="003D2ECA">
        <w:trPr>
          <w:cantSplit/>
          <w:trHeight w:val="267"/>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Default="003D2ECA" w:rsidP="003D2ECA">
            <w:pPr>
              <w:spacing w:line="240" w:lineRule="auto"/>
              <w:ind w:left="-534" w:firstLine="34"/>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4D7FA4" w:rsidRDefault="003D2ECA" w:rsidP="00F63410">
            <w:pPr>
              <w:tabs>
                <w:tab w:val="left" w:pos="991"/>
                <w:tab w:val="left" w:pos="9110"/>
              </w:tabs>
              <w:spacing w:line="240" w:lineRule="auto"/>
              <w:jc w:val="center"/>
              <w:rPr>
                <w:sz w:val="20"/>
                <w:szCs w:val="20"/>
              </w:rPr>
            </w:pPr>
            <w:r w:rsidRPr="004D7FA4">
              <w:rPr>
                <w:sz w:val="20"/>
                <w:szCs w:val="20"/>
              </w:rPr>
              <w:t>1 кв. 201</w:t>
            </w:r>
            <w:r w:rsidR="00F63410">
              <w:rPr>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D2ECA" w:rsidRPr="007E4B11" w:rsidRDefault="003D2ECA" w:rsidP="00F63410">
            <w:pPr>
              <w:tabs>
                <w:tab w:val="left" w:pos="991"/>
                <w:tab w:val="left" w:pos="9110"/>
              </w:tabs>
              <w:spacing w:line="240" w:lineRule="auto"/>
              <w:jc w:val="center"/>
              <w:rPr>
                <w:sz w:val="20"/>
                <w:szCs w:val="20"/>
              </w:rPr>
            </w:pPr>
            <w:r w:rsidRPr="007E4B11">
              <w:rPr>
                <w:sz w:val="20"/>
                <w:szCs w:val="20"/>
              </w:rPr>
              <w:t>2 кв. 201</w:t>
            </w:r>
            <w:r w:rsidR="00F63410">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D2ECA" w:rsidRPr="007E4B11" w:rsidRDefault="003D2ECA" w:rsidP="003D2ECA">
            <w:pPr>
              <w:tabs>
                <w:tab w:val="left" w:pos="991"/>
                <w:tab w:val="left" w:pos="9110"/>
              </w:tabs>
              <w:spacing w:line="240" w:lineRule="auto"/>
              <w:jc w:val="center"/>
              <w:rPr>
                <w:sz w:val="20"/>
                <w:szCs w:val="20"/>
              </w:rPr>
            </w:pPr>
            <w:r>
              <w:rPr>
                <w:sz w:val="20"/>
                <w:szCs w:val="20"/>
              </w:rPr>
              <w:t>3 кв.</w:t>
            </w:r>
          </w:p>
          <w:p w:rsidR="003D2ECA" w:rsidRPr="007E4B11" w:rsidRDefault="003D2ECA" w:rsidP="00F63410">
            <w:pPr>
              <w:tabs>
                <w:tab w:val="left" w:pos="991"/>
                <w:tab w:val="left" w:pos="9110"/>
              </w:tabs>
              <w:spacing w:line="240" w:lineRule="auto"/>
              <w:jc w:val="center"/>
              <w:rPr>
                <w:sz w:val="20"/>
                <w:szCs w:val="20"/>
              </w:rPr>
            </w:pPr>
            <w:r w:rsidRPr="007E4B11">
              <w:rPr>
                <w:sz w:val="20"/>
                <w:szCs w:val="20"/>
              </w:rPr>
              <w:t>201</w:t>
            </w:r>
            <w:r w:rsidR="00F63410">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D2ECA" w:rsidRPr="007E4B11" w:rsidRDefault="003D2ECA" w:rsidP="00F63410">
            <w:pPr>
              <w:tabs>
                <w:tab w:val="left" w:pos="991"/>
                <w:tab w:val="left" w:pos="9110"/>
              </w:tabs>
              <w:spacing w:line="240" w:lineRule="auto"/>
              <w:jc w:val="center"/>
              <w:rPr>
                <w:sz w:val="20"/>
                <w:szCs w:val="20"/>
              </w:rPr>
            </w:pPr>
            <w:r>
              <w:rPr>
                <w:sz w:val="20"/>
                <w:szCs w:val="20"/>
              </w:rPr>
              <w:t>4 кв. 201</w:t>
            </w:r>
            <w:r w:rsidR="00F63410">
              <w:rPr>
                <w:sz w:val="20"/>
                <w:szCs w:val="20"/>
              </w:rPr>
              <w:t>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3D2ECA" w:rsidRDefault="003D2ECA" w:rsidP="00F63410">
            <w:pPr>
              <w:tabs>
                <w:tab w:val="left" w:pos="991"/>
                <w:tab w:val="left" w:pos="9110"/>
              </w:tabs>
              <w:spacing w:line="240" w:lineRule="auto"/>
              <w:jc w:val="center"/>
              <w:rPr>
                <w:sz w:val="20"/>
                <w:szCs w:val="20"/>
              </w:rPr>
            </w:pPr>
            <w:r>
              <w:rPr>
                <w:sz w:val="20"/>
                <w:szCs w:val="20"/>
              </w:rPr>
              <w:t>201</w:t>
            </w:r>
            <w:r w:rsidR="00F63410">
              <w:rPr>
                <w:sz w:val="20"/>
                <w:szCs w:val="20"/>
              </w:rPr>
              <w:t>7</w:t>
            </w:r>
            <w:r>
              <w:rPr>
                <w:sz w:val="20"/>
                <w:szCs w:val="20"/>
              </w:rPr>
              <w:t xml:space="preserve"> год</w:t>
            </w:r>
          </w:p>
        </w:tc>
      </w:tr>
      <w:tr w:rsidR="003D2ECA" w:rsidTr="003D2ECA">
        <w:trPr>
          <w:cantSplit/>
          <w:trHeight w:val="230"/>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3D2ECA" w:rsidRPr="001A710B" w:rsidRDefault="003D2ECA" w:rsidP="003D2ECA">
            <w:pPr>
              <w:tabs>
                <w:tab w:val="left" w:pos="991"/>
                <w:tab w:val="left" w:pos="9110"/>
              </w:tabs>
              <w:spacing w:line="240" w:lineRule="auto"/>
              <w:ind w:right="72"/>
              <w:rPr>
                <w:sz w:val="20"/>
                <w:szCs w:val="20"/>
              </w:rPr>
            </w:pPr>
            <w:r w:rsidRPr="001A710B">
              <w:rPr>
                <w:b/>
                <w:sz w:val="20"/>
                <w:szCs w:val="20"/>
              </w:rPr>
              <w:t>Протоколы об административном правонарушении</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D2ECA" w:rsidRPr="002A5E45" w:rsidRDefault="00F63410" w:rsidP="003D2ECA">
            <w:pPr>
              <w:tabs>
                <w:tab w:val="left" w:pos="991"/>
                <w:tab w:val="left" w:pos="9110"/>
              </w:tabs>
              <w:spacing w:line="240" w:lineRule="auto"/>
              <w:jc w:val="center"/>
              <w:rPr>
                <w:b/>
                <w:sz w:val="20"/>
                <w:szCs w:val="20"/>
              </w:rPr>
            </w:pPr>
            <w:r>
              <w:rPr>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D2ECA" w:rsidRPr="002A5E45" w:rsidRDefault="002931C3" w:rsidP="003D2ECA">
            <w:pPr>
              <w:tabs>
                <w:tab w:val="left" w:pos="991"/>
                <w:tab w:val="left" w:pos="9110"/>
              </w:tabs>
              <w:spacing w:line="240" w:lineRule="auto"/>
              <w:jc w:val="center"/>
              <w:rPr>
                <w:b/>
                <w:sz w:val="20"/>
                <w:szCs w:val="20"/>
              </w:rPr>
            </w:pPr>
            <w:r>
              <w:rPr>
                <w:b/>
                <w:sz w:val="20"/>
                <w:szCs w:val="20"/>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3D2ECA" w:rsidRPr="002A5E45" w:rsidRDefault="003D2ECA" w:rsidP="003D2ECA">
            <w:pPr>
              <w:tabs>
                <w:tab w:val="left" w:pos="991"/>
                <w:tab w:val="left" w:pos="9110"/>
              </w:tabs>
              <w:spacing w:line="240" w:lineRule="auto"/>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3D2ECA" w:rsidRPr="002A5E45" w:rsidRDefault="003D2ECA" w:rsidP="003D2ECA">
            <w:pPr>
              <w:tabs>
                <w:tab w:val="left" w:pos="991"/>
                <w:tab w:val="left" w:pos="9110"/>
              </w:tabs>
              <w:spacing w:line="240" w:lineRule="auto"/>
              <w:jc w:val="center"/>
              <w:rPr>
                <w:b/>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3D2ECA" w:rsidRDefault="003D2ECA" w:rsidP="003D2ECA">
            <w:pPr>
              <w:tabs>
                <w:tab w:val="left" w:pos="991"/>
                <w:tab w:val="left" w:pos="9110"/>
              </w:tabs>
              <w:spacing w:line="240" w:lineRule="auto"/>
              <w:jc w:val="center"/>
              <w:rPr>
                <w:b/>
                <w:sz w:val="20"/>
                <w:szCs w:val="20"/>
              </w:rPr>
            </w:pPr>
          </w:p>
        </w:tc>
      </w:tr>
      <w:tr w:rsidR="003D2ECA" w:rsidTr="003D2ECA">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i/>
                <w:sz w:val="20"/>
                <w:szCs w:val="20"/>
              </w:rPr>
              <w:t xml:space="preserve">статья 13.23 </w:t>
            </w:r>
            <w:proofErr w:type="spellStart"/>
            <w:r w:rsidRPr="001A710B">
              <w:rPr>
                <w:i/>
                <w:sz w:val="20"/>
                <w:szCs w:val="20"/>
              </w:rPr>
              <w:t>КоАП</w:t>
            </w:r>
            <w:proofErr w:type="spellEnd"/>
            <w:r w:rsidRPr="001A710B">
              <w:rPr>
                <w:i/>
                <w:sz w:val="20"/>
                <w:szCs w:val="20"/>
              </w:rPr>
              <w:t xml:space="preserve"> РФ «Нарушение порядка представления обязательного экземпляра документов, письменных уведомлений, уставов и договоров»</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4D7FA4" w:rsidRDefault="00F63410" w:rsidP="003D2ECA">
            <w:pPr>
              <w:tabs>
                <w:tab w:val="left" w:pos="991"/>
                <w:tab w:val="left" w:pos="9110"/>
              </w:tabs>
              <w:spacing w:line="240" w:lineRule="auto"/>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Pr="00C45ECA" w:rsidRDefault="004D0554" w:rsidP="003D2ECA">
            <w:pPr>
              <w:tabs>
                <w:tab w:val="left" w:pos="991"/>
                <w:tab w:val="left" w:pos="9110"/>
              </w:tabs>
              <w:spacing w:line="240" w:lineRule="auto"/>
              <w:jc w:val="center"/>
              <w:rPr>
                <w:sz w:val="20"/>
                <w:szCs w:val="20"/>
              </w:rPr>
            </w:pPr>
            <w:r>
              <w:rPr>
                <w:sz w:val="20"/>
                <w:szCs w:val="20"/>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tc>
      </w:tr>
      <w:tr w:rsidR="003D2ECA" w:rsidTr="003D2ECA">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Default="003D2ECA" w:rsidP="0035220C">
            <w:pPr>
              <w:tabs>
                <w:tab w:val="left" w:pos="991"/>
                <w:tab w:val="left" w:pos="9110"/>
              </w:tabs>
              <w:spacing w:line="240" w:lineRule="auto"/>
              <w:rPr>
                <w:i/>
                <w:sz w:val="20"/>
                <w:szCs w:val="20"/>
              </w:rPr>
            </w:pPr>
            <w:r>
              <w:rPr>
                <w:i/>
                <w:sz w:val="20"/>
                <w:szCs w:val="20"/>
              </w:rPr>
              <w:t xml:space="preserve">часть </w:t>
            </w:r>
            <w:r w:rsidR="0035220C">
              <w:rPr>
                <w:i/>
                <w:sz w:val="20"/>
                <w:szCs w:val="20"/>
              </w:rPr>
              <w:t>2</w:t>
            </w:r>
            <w:r>
              <w:rPr>
                <w:i/>
                <w:sz w:val="20"/>
                <w:szCs w:val="20"/>
              </w:rPr>
              <w:t xml:space="preserve"> статья 13</w:t>
            </w:r>
            <w:r w:rsidRPr="0061396D">
              <w:rPr>
                <w:i/>
                <w:sz w:val="20"/>
                <w:szCs w:val="20"/>
              </w:rPr>
              <w:t>.</w:t>
            </w:r>
            <w:r>
              <w:rPr>
                <w:i/>
                <w:sz w:val="20"/>
                <w:szCs w:val="20"/>
              </w:rPr>
              <w:t>2</w:t>
            </w:r>
            <w:r w:rsidRPr="0061396D">
              <w:rPr>
                <w:i/>
                <w:sz w:val="20"/>
                <w:szCs w:val="20"/>
              </w:rPr>
              <w:t xml:space="preserve">1 </w:t>
            </w:r>
            <w:proofErr w:type="spellStart"/>
            <w:r w:rsidRPr="0061396D">
              <w:rPr>
                <w:i/>
                <w:sz w:val="20"/>
                <w:szCs w:val="20"/>
              </w:rPr>
              <w:t>КоАП</w:t>
            </w:r>
            <w:proofErr w:type="spellEnd"/>
            <w:r w:rsidRPr="0061396D">
              <w:rPr>
                <w:i/>
                <w:sz w:val="20"/>
                <w:szCs w:val="20"/>
              </w:rPr>
              <w:t xml:space="preserve"> РФ «</w:t>
            </w:r>
            <w:r>
              <w:rPr>
                <w:i/>
                <w:sz w:val="20"/>
                <w:szCs w:val="20"/>
              </w:rPr>
              <w:t xml:space="preserve">Нарушение порядка изготовления или распространения продукции средства массовой информации </w:t>
            </w:r>
            <w:r w:rsidRPr="0061396D">
              <w:rPr>
                <w:i/>
                <w:sz w:val="20"/>
                <w:szCs w:val="20"/>
              </w:rPr>
              <w: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Default="00F63410" w:rsidP="003D2ECA">
            <w:pPr>
              <w:tabs>
                <w:tab w:val="left" w:pos="991"/>
                <w:tab w:val="left" w:pos="9110"/>
              </w:tabs>
              <w:spacing w:line="240" w:lineRule="auto"/>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4D0554" w:rsidP="003D2ECA">
            <w:pPr>
              <w:tabs>
                <w:tab w:val="left" w:pos="991"/>
                <w:tab w:val="left" w:pos="9110"/>
              </w:tabs>
              <w:spacing w:line="240" w:lineRule="auto"/>
              <w:jc w:val="center"/>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tc>
      </w:tr>
      <w:tr w:rsidR="004D0554" w:rsidTr="003D2ECA">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0554" w:rsidRPr="00E92836" w:rsidRDefault="004D0554" w:rsidP="00EA2351">
            <w:pPr>
              <w:tabs>
                <w:tab w:val="left" w:pos="991"/>
                <w:tab w:val="left" w:pos="9110"/>
              </w:tabs>
              <w:rPr>
                <w:sz w:val="20"/>
                <w:szCs w:val="20"/>
              </w:rPr>
            </w:pPr>
            <w:r w:rsidRPr="00E92836">
              <w:rPr>
                <w:i/>
                <w:sz w:val="20"/>
                <w:szCs w:val="20"/>
              </w:rPr>
              <w:t xml:space="preserve">статья 13.22 </w:t>
            </w:r>
            <w:proofErr w:type="spellStart"/>
            <w:r w:rsidRPr="00E92836">
              <w:rPr>
                <w:i/>
                <w:sz w:val="20"/>
                <w:szCs w:val="20"/>
              </w:rPr>
              <w:t>КоАП</w:t>
            </w:r>
            <w:proofErr w:type="spellEnd"/>
            <w:r w:rsidRPr="00E92836">
              <w:rPr>
                <w:i/>
                <w:sz w:val="20"/>
                <w:szCs w:val="20"/>
              </w:rPr>
              <w:t xml:space="preserve"> РФ «Нарушение порядка объявления выходных данных»</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0554" w:rsidRDefault="004D0554" w:rsidP="003D2ECA">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0554" w:rsidRDefault="004D0554" w:rsidP="003D2ECA">
            <w:pPr>
              <w:tabs>
                <w:tab w:val="left" w:pos="991"/>
                <w:tab w:val="left" w:pos="9110"/>
              </w:tabs>
              <w:spacing w:line="240" w:lineRule="auto"/>
              <w:jc w:val="center"/>
              <w:rPr>
                <w:sz w:val="20"/>
                <w:szCs w:val="20"/>
              </w:rPr>
            </w:pP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0554" w:rsidRDefault="004D0554"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0554" w:rsidRDefault="004D0554"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0554" w:rsidRDefault="004D0554" w:rsidP="003D2ECA">
            <w:pPr>
              <w:tabs>
                <w:tab w:val="left" w:pos="991"/>
                <w:tab w:val="left" w:pos="9110"/>
              </w:tabs>
              <w:spacing w:line="240" w:lineRule="auto"/>
              <w:jc w:val="center"/>
              <w:rPr>
                <w:sz w:val="20"/>
                <w:szCs w:val="20"/>
              </w:rPr>
            </w:pPr>
          </w:p>
        </w:tc>
      </w:tr>
      <w:tr w:rsidR="004D0554" w:rsidTr="003D2ECA">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0554" w:rsidRPr="00E92836" w:rsidRDefault="004D0554" w:rsidP="004D0554">
            <w:pPr>
              <w:tabs>
                <w:tab w:val="left" w:pos="991"/>
                <w:tab w:val="left" w:pos="9110"/>
              </w:tabs>
              <w:spacing w:line="240" w:lineRule="auto"/>
              <w:rPr>
                <w:i/>
                <w:sz w:val="20"/>
                <w:szCs w:val="20"/>
              </w:rPr>
            </w:pPr>
            <w:r>
              <w:rPr>
                <w:i/>
                <w:sz w:val="20"/>
                <w:szCs w:val="20"/>
              </w:rPr>
              <w:t xml:space="preserve">Статья 13.21 </w:t>
            </w:r>
            <w:r w:rsidRPr="0061396D">
              <w:rPr>
                <w:i/>
                <w:sz w:val="20"/>
                <w:szCs w:val="20"/>
              </w:rPr>
              <w:t>«</w:t>
            </w:r>
            <w:r>
              <w:rPr>
                <w:i/>
                <w:sz w:val="20"/>
                <w:szCs w:val="20"/>
              </w:rPr>
              <w:t xml:space="preserve">Нарушение порядка изготовления или распространения продукции средства массовой информации </w:t>
            </w:r>
            <w:r w:rsidRPr="0061396D">
              <w:rPr>
                <w:i/>
                <w:sz w:val="20"/>
                <w:szCs w:val="20"/>
              </w:rPr>
              <w: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0554" w:rsidRDefault="004D0554" w:rsidP="003D2ECA">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0554" w:rsidRDefault="004D0554" w:rsidP="003D2ECA">
            <w:pPr>
              <w:tabs>
                <w:tab w:val="left" w:pos="991"/>
                <w:tab w:val="left" w:pos="9110"/>
              </w:tabs>
              <w:spacing w:line="240" w:lineRule="auto"/>
              <w:jc w:val="center"/>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0554" w:rsidRDefault="004D0554"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0554" w:rsidRDefault="004D0554"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0554" w:rsidRDefault="004D0554" w:rsidP="003D2ECA">
            <w:pPr>
              <w:tabs>
                <w:tab w:val="left" w:pos="991"/>
                <w:tab w:val="left" w:pos="9110"/>
              </w:tabs>
              <w:spacing w:line="240" w:lineRule="auto"/>
              <w:jc w:val="center"/>
              <w:rPr>
                <w:sz w:val="20"/>
                <w:szCs w:val="20"/>
              </w:rPr>
            </w:pPr>
          </w:p>
        </w:tc>
      </w:tr>
      <w:tr w:rsidR="004D0554" w:rsidTr="003D2ECA">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0554" w:rsidRDefault="004D0554" w:rsidP="004D0554">
            <w:pPr>
              <w:tabs>
                <w:tab w:val="left" w:pos="991"/>
                <w:tab w:val="left" w:pos="9110"/>
              </w:tabs>
              <w:spacing w:line="240" w:lineRule="auto"/>
              <w:rPr>
                <w:i/>
                <w:sz w:val="20"/>
                <w:szCs w:val="20"/>
              </w:rPr>
            </w:pPr>
            <w:r>
              <w:rPr>
                <w:i/>
                <w:sz w:val="20"/>
                <w:szCs w:val="20"/>
              </w:rPr>
              <w:t xml:space="preserve">Часть 3 </w:t>
            </w:r>
            <w:r w:rsidRPr="00E92836">
              <w:rPr>
                <w:i/>
                <w:sz w:val="20"/>
                <w:szCs w:val="20"/>
              </w:rPr>
              <w:t xml:space="preserve">статья 14.1 </w:t>
            </w:r>
            <w:proofErr w:type="spellStart"/>
            <w:r w:rsidRPr="00E92836">
              <w:rPr>
                <w:i/>
                <w:sz w:val="20"/>
                <w:szCs w:val="20"/>
              </w:rPr>
              <w:t>КоАП</w:t>
            </w:r>
            <w:proofErr w:type="spellEnd"/>
            <w:r w:rsidRPr="00E92836">
              <w:rPr>
                <w:i/>
                <w:sz w:val="20"/>
                <w:szCs w:val="20"/>
              </w:rPr>
              <w:t xml:space="preserve"> РФ «Осуществление предпринимательской деятельности с нарушением условий, предусмотренных специальным разрешением (лицензией)»</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0554" w:rsidRDefault="004D0554" w:rsidP="003D2ECA">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0554" w:rsidRDefault="004D0554" w:rsidP="003D2ECA">
            <w:pPr>
              <w:tabs>
                <w:tab w:val="left" w:pos="991"/>
                <w:tab w:val="left" w:pos="9110"/>
              </w:tabs>
              <w:spacing w:line="240" w:lineRule="auto"/>
              <w:jc w:val="center"/>
              <w:rPr>
                <w:sz w:val="20"/>
                <w:szCs w:val="20"/>
              </w:rPr>
            </w:pPr>
            <w:r>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0554" w:rsidRDefault="004D0554"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0554" w:rsidRDefault="004D0554"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D0554" w:rsidRDefault="004D0554" w:rsidP="003D2ECA">
            <w:pPr>
              <w:tabs>
                <w:tab w:val="left" w:pos="991"/>
                <w:tab w:val="left" w:pos="9110"/>
              </w:tabs>
              <w:spacing w:line="240" w:lineRule="auto"/>
              <w:jc w:val="center"/>
              <w:rPr>
                <w:sz w:val="20"/>
                <w:szCs w:val="20"/>
              </w:rPr>
            </w:pPr>
          </w:p>
        </w:tc>
      </w:tr>
      <w:tr w:rsidR="004D0554"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4D0554" w:rsidRPr="001A710B" w:rsidRDefault="004D0554" w:rsidP="003D2ECA">
            <w:pPr>
              <w:tabs>
                <w:tab w:val="left" w:pos="991"/>
                <w:tab w:val="left" w:pos="9110"/>
              </w:tabs>
              <w:spacing w:line="240" w:lineRule="auto"/>
              <w:rPr>
                <w:sz w:val="20"/>
                <w:szCs w:val="20"/>
              </w:rPr>
            </w:pPr>
            <w:r w:rsidRPr="001A710B">
              <w:rPr>
                <w:b/>
                <w:sz w:val="20"/>
                <w:szCs w:val="20"/>
              </w:rPr>
              <w:t>Рассмотрено Управлением протоколов об административном правонарушении</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4D0554" w:rsidRPr="004D7FA4" w:rsidRDefault="004D0554" w:rsidP="003D2ECA">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0554" w:rsidRPr="00C45ECA" w:rsidRDefault="004D0554" w:rsidP="003D2ECA">
            <w:pPr>
              <w:tabs>
                <w:tab w:val="left" w:pos="991"/>
                <w:tab w:val="left" w:pos="9110"/>
              </w:tabs>
              <w:spacing w:line="240" w:lineRule="auto"/>
              <w:jc w:val="center"/>
              <w:rPr>
                <w:sz w:val="20"/>
                <w:szCs w:val="20"/>
              </w:rPr>
            </w:pP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0554" w:rsidRDefault="004D0554"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0554" w:rsidRDefault="004D0554"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0554" w:rsidRDefault="004D0554" w:rsidP="003D2ECA">
            <w:pPr>
              <w:tabs>
                <w:tab w:val="left" w:pos="991"/>
                <w:tab w:val="left" w:pos="9110"/>
              </w:tabs>
              <w:spacing w:line="240" w:lineRule="auto"/>
              <w:jc w:val="center"/>
              <w:rPr>
                <w:sz w:val="20"/>
                <w:szCs w:val="20"/>
              </w:rPr>
            </w:pPr>
          </w:p>
        </w:tc>
      </w:tr>
      <w:tr w:rsidR="004D0554"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4D0554" w:rsidRPr="001A710B" w:rsidRDefault="004D0554" w:rsidP="003D2ECA">
            <w:pPr>
              <w:tabs>
                <w:tab w:val="left" w:pos="991"/>
                <w:tab w:val="left" w:pos="9110"/>
              </w:tabs>
              <w:spacing w:line="240" w:lineRule="auto"/>
              <w:rPr>
                <w:sz w:val="20"/>
                <w:szCs w:val="20"/>
              </w:rPr>
            </w:pPr>
            <w:r w:rsidRPr="001A710B">
              <w:rPr>
                <w:b/>
                <w:sz w:val="20"/>
                <w:szCs w:val="20"/>
              </w:rPr>
              <w:t>Вынесено судебных решений по административным протоколам, составленным Управлением</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4D0554" w:rsidRPr="004D7FA4" w:rsidRDefault="004D0554" w:rsidP="003D2ECA">
            <w:pPr>
              <w:tabs>
                <w:tab w:val="left" w:pos="991"/>
                <w:tab w:val="left" w:pos="9110"/>
              </w:tabs>
              <w:spacing w:line="240" w:lineRule="auto"/>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0554" w:rsidRPr="00C45ECA" w:rsidRDefault="004D0554" w:rsidP="003D2ECA">
            <w:pPr>
              <w:tabs>
                <w:tab w:val="left" w:pos="991"/>
                <w:tab w:val="left" w:pos="9110"/>
              </w:tabs>
              <w:spacing w:line="240" w:lineRule="auto"/>
              <w:jc w:val="center"/>
              <w:rPr>
                <w:sz w:val="20"/>
                <w:szCs w:val="20"/>
              </w:rPr>
            </w:pPr>
            <w:r>
              <w:rPr>
                <w:sz w:val="20"/>
                <w:szCs w:val="20"/>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0554" w:rsidRDefault="004D0554"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0554" w:rsidRDefault="004D0554"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0554" w:rsidRDefault="004D0554" w:rsidP="003D2ECA">
            <w:pPr>
              <w:tabs>
                <w:tab w:val="left" w:pos="991"/>
                <w:tab w:val="left" w:pos="9110"/>
              </w:tabs>
              <w:spacing w:line="240" w:lineRule="auto"/>
              <w:jc w:val="center"/>
              <w:rPr>
                <w:sz w:val="20"/>
                <w:szCs w:val="20"/>
              </w:rPr>
            </w:pPr>
          </w:p>
        </w:tc>
      </w:tr>
      <w:tr w:rsidR="004D0554"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4D0554" w:rsidRPr="001A710B" w:rsidRDefault="004D0554" w:rsidP="003D2ECA">
            <w:pPr>
              <w:tabs>
                <w:tab w:val="left" w:pos="991"/>
                <w:tab w:val="left" w:pos="9110"/>
              </w:tabs>
              <w:spacing w:line="240" w:lineRule="auto"/>
              <w:rPr>
                <w:sz w:val="20"/>
                <w:szCs w:val="20"/>
              </w:rPr>
            </w:pPr>
            <w:r w:rsidRPr="001A710B">
              <w:rPr>
                <w:b/>
                <w:sz w:val="20"/>
                <w:szCs w:val="20"/>
              </w:rPr>
              <w:t>Наложено административное наказание в виде штрафа (тыс. рублей):</w:t>
            </w:r>
          </w:p>
        </w:tc>
        <w:tc>
          <w:tcPr>
            <w:tcW w:w="71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4D0554" w:rsidRPr="004D7FA4" w:rsidRDefault="004D0554" w:rsidP="003D2ECA">
            <w:pPr>
              <w:tabs>
                <w:tab w:val="left" w:pos="991"/>
                <w:tab w:val="left" w:pos="9110"/>
              </w:tabs>
              <w:spacing w:line="240" w:lineRule="auto"/>
              <w:jc w:val="center"/>
              <w:rPr>
                <w:sz w:val="20"/>
                <w:szCs w:val="20"/>
              </w:rPr>
            </w:pPr>
            <w:r>
              <w:rPr>
                <w:sz w:val="20"/>
                <w:szCs w:val="20"/>
              </w:rPr>
              <w:t>7000</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0554" w:rsidRDefault="004D0554" w:rsidP="003D2ECA">
            <w:pPr>
              <w:tabs>
                <w:tab w:val="left" w:pos="991"/>
                <w:tab w:val="left" w:pos="9110"/>
              </w:tabs>
              <w:spacing w:line="240" w:lineRule="auto"/>
              <w:jc w:val="center"/>
              <w:rPr>
                <w:sz w:val="20"/>
                <w:szCs w:val="20"/>
              </w:rPr>
            </w:pPr>
            <w:r>
              <w:rPr>
                <w:sz w:val="20"/>
                <w:szCs w:val="20"/>
              </w:rPr>
              <w:t>26500</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0554" w:rsidRDefault="004D0554"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0554" w:rsidRDefault="004D0554"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4D0554" w:rsidRDefault="004D0554" w:rsidP="003D2ECA">
            <w:pPr>
              <w:tabs>
                <w:tab w:val="left" w:pos="991"/>
                <w:tab w:val="left" w:pos="9110"/>
              </w:tabs>
              <w:spacing w:line="240" w:lineRule="auto"/>
              <w:jc w:val="center"/>
              <w:rPr>
                <w:sz w:val="20"/>
                <w:szCs w:val="20"/>
              </w:rPr>
            </w:pPr>
          </w:p>
        </w:tc>
      </w:tr>
      <w:tr w:rsidR="004D0554"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4D0554" w:rsidRPr="001A710B" w:rsidRDefault="004D0554" w:rsidP="003D2ECA">
            <w:pPr>
              <w:tabs>
                <w:tab w:val="left" w:pos="991"/>
                <w:tab w:val="left" w:pos="9110"/>
              </w:tabs>
              <w:spacing w:line="240" w:lineRule="auto"/>
              <w:rPr>
                <w:sz w:val="20"/>
                <w:szCs w:val="20"/>
              </w:rPr>
            </w:pPr>
            <w:r w:rsidRPr="001A710B">
              <w:rPr>
                <w:b/>
                <w:sz w:val="20"/>
                <w:szCs w:val="20"/>
              </w:rPr>
              <w:t>Взыскано штрафов (тыс</w:t>
            </w:r>
            <w:proofErr w:type="gramStart"/>
            <w:r w:rsidRPr="001A710B">
              <w:rPr>
                <w:b/>
                <w:sz w:val="20"/>
                <w:szCs w:val="20"/>
              </w:rPr>
              <w:t>.р</w:t>
            </w:r>
            <w:proofErr w:type="gramEnd"/>
            <w:r w:rsidRPr="001A710B">
              <w:rPr>
                <w:b/>
                <w:sz w:val="20"/>
                <w:szCs w:val="20"/>
              </w:rPr>
              <w:t>ублей)</w:t>
            </w:r>
          </w:p>
        </w:tc>
        <w:tc>
          <w:tcPr>
            <w:tcW w:w="71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4D0554" w:rsidRPr="004D7FA4" w:rsidRDefault="004D0554" w:rsidP="00F63410">
            <w:pPr>
              <w:tabs>
                <w:tab w:val="left" w:pos="991"/>
                <w:tab w:val="left" w:pos="9110"/>
              </w:tabs>
              <w:spacing w:line="240" w:lineRule="auto"/>
              <w:jc w:val="center"/>
              <w:rPr>
                <w:sz w:val="20"/>
                <w:szCs w:val="20"/>
              </w:rPr>
            </w:pPr>
            <w:r>
              <w:rPr>
                <w:sz w:val="20"/>
                <w:szCs w:val="20"/>
              </w:rPr>
              <w:t>7000</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0554" w:rsidRDefault="004D0554" w:rsidP="003D2ECA">
            <w:pPr>
              <w:tabs>
                <w:tab w:val="left" w:pos="991"/>
                <w:tab w:val="left" w:pos="9110"/>
              </w:tabs>
              <w:spacing w:line="240" w:lineRule="auto"/>
              <w:jc w:val="center"/>
              <w:rPr>
                <w:sz w:val="20"/>
                <w:szCs w:val="20"/>
              </w:rPr>
            </w:pPr>
            <w:r>
              <w:rPr>
                <w:sz w:val="20"/>
                <w:szCs w:val="20"/>
              </w:rPr>
              <w:t>23000</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0554" w:rsidRDefault="004D0554"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0554" w:rsidRDefault="004D0554"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4D0554" w:rsidRDefault="004D0554" w:rsidP="003D2ECA">
            <w:pPr>
              <w:tabs>
                <w:tab w:val="left" w:pos="991"/>
                <w:tab w:val="left" w:pos="9110"/>
              </w:tabs>
              <w:spacing w:line="240" w:lineRule="auto"/>
              <w:jc w:val="center"/>
              <w:rPr>
                <w:sz w:val="20"/>
                <w:szCs w:val="20"/>
              </w:rPr>
            </w:pPr>
          </w:p>
        </w:tc>
      </w:tr>
    </w:tbl>
    <w:p w:rsidR="00FC7A8C" w:rsidRDefault="00FC7A8C" w:rsidP="00FC7A8C">
      <w:pPr>
        <w:tabs>
          <w:tab w:val="left" w:pos="1289"/>
        </w:tabs>
        <w:spacing w:line="240" w:lineRule="auto"/>
        <w:ind w:firstLine="567"/>
        <w:rPr>
          <w:b/>
          <w:i/>
          <w:color w:val="000000"/>
          <w:sz w:val="24"/>
          <w:szCs w:val="24"/>
        </w:rPr>
      </w:pPr>
    </w:p>
    <w:p w:rsidR="004D0554" w:rsidRPr="00DC665A" w:rsidRDefault="004D0554" w:rsidP="004D0554">
      <w:pPr>
        <w:spacing w:line="240" w:lineRule="auto"/>
        <w:ind w:firstLine="709"/>
        <w:rPr>
          <w:sz w:val="24"/>
          <w:szCs w:val="24"/>
        </w:rPr>
      </w:pPr>
      <w:r w:rsidRPr="00DC665A">
        <w:rPr>
          <w:sz w:val="24"/>
          <w:szCs w:val="24"/>
        </w:rPr>
        <w:t xml:space="preserve">Из протоколов об АПН составленных </w:t>
      </w:r>
      <w:r>
        <w:rPr>
          <w:sz w:val="24"/>
          <w:szCs w:val="24"/>
        </w:rPr>
        <w:t>в 1-м полугодии</w:t>
      </w:r>
      <w:r w:rsidRPr="00DC665A">
        <w:rPr>
          <w:sz w:val="24"/>
          <w:szCs w:val="24"/>
        </w:rPr>
        <w:t xml:space="preserve"> 2017г. рассмотрено </w:t>
      </w:r>
      <w:r>
        <w:rPr>
          <w:sz w:val="24"/>
          <w:szCs w:val="24"/>
        </w:rPr>
        <w:t>20</w:t>
      </w:r>
      <w:r w:rsidRPr="00DC665A">
        <w:rPr>
          <w:sz w:val="24"/>
          <w:szCs w:val="24"/>
        </w:rPr>
        <w:t xml:space="preserve"> административных дел</w:t>
      </w:r>
      <w:r>
        <w:rPr>
          <w:sz w:val="24"/>
          <w:szCs w:val="24"/>
        </w:rPr>
        <w:t>а</w:t>
      </w:r>
      <w:r w:rsidRPr="00DC665A">
        <w:rPr>
          <w:sz w:val="24"/>
          <w:szCs w:val="24"/>
        </w:rPr>
        <w:t xml:space="preserve">. Сумма наложенных штрафов составила </w:t>
      </w:r>
      <w:r>
        <w:rPr>
          <w:b/>
          <w:color w:val="000000"/>
          <w:sz w:val="24"/>
          <w:szCs w:val="24"/>
        </w:rPr>
        <w:t>33500</w:t>
      </w:r>
      <w:r w:rsidRPr="00DC665A">
        <w:rPr>
          <w:color w:val="000000"/>
          <w:sz w:val="24"/>
          <w:szCs w:val="24"/>
        </w:rPr>
        <w:t xml:space="preserve"> тыс. руб</w:t>
      </w:r>
      <w:r w:rsidRPr="00DC665A">
        <w:rPr>
          <w:b/>
          <w:color w:val="000000"/>
          <w:sz w:val="24"/>
          <w:szCs w:val="24"/>
        </w:rPr>
        <w:t>.</w:t>
      </w:r>
      <w:r w:rsidRPr="00DC665A">
        <w:rPr>
          <w:sz w:val="24"/>
          <w:szCs w:val="24"/>
        </w:rPr>
        <w:t xml:space="preserve"> из них взыскано </w:t>
      </w:r>
      <w:r>
        <w:rPr>
          <w:b/>
          <w:color w:val="000000"/>
          <w:sz w:val="24"/>
          <w:szCs w:val="24"/>
        </w:rPr>
        <w:t>30 0</w:t>
      </w:r>
      <w:r w:rsidRPr="00DC665A">
        <w:rPr>
          <w:b/>
          <w:color w:val="000000"/>
          <w:sz w:val="24"/>
          <w:szCs w:val="24"/>
        </w:rPr>
        <w:t>00</w:t>
      </w:r>
      <w:r w:rsidRPr="00DC665A">
        <w:rPr>
          <w:sz w:val="24"/>
          <w:szCs w:val="24"/>
        </w:rPr>
        <w:t xml:space="preserve"> тыс. руб.</w:t>
      </w:r>
    </w:p>
    <w:p w:rsidR="004D0554" w:rsidRPr="00445BE7" w:rsidRDefault="004D0554" w:rsidP="004D0554">
      <w:pPr>
        <w:spacing w:line="240" w:lineRule="auto"/>
        <w:ind w:firstLine="709"/>
        <w:rPr>
          <w:iCs/>
          <w:sz w:val="24"/>
          <w:szCs w:val="24"/>
        </w:rPr>
      </w:pPr>
      <w:r w:rsidRPr="00445BE7">
        <w:rPr>
          <w:iCs/>
          <w:sz w:val="24"/>
          <w:szCs w:val="24"/>
        </w:rPr>
        <w:t xml:space="preserve">По результатам рассмотрения административных дел в отчетном периоде руководителем Управления вынесено </w:t>
      </w:r>
      <w:r w:rsidR="006609B2">
        <w:rPr>
          <w:iCs/>
          <w:sz w:val="24"/>
          <w:szCs w:val="24"/>
        </w:rPr>
        <w:t>1</w:t>
      </w:r>
      <w:r w:rsidRPr="00445BE7">
        <w:rPr>
          <w:iCs/>
          <w:sz w:val="24"/>
          <w:szCs w:val="24"/>
        </w:rPr>
        <w:t xml:space="preserve"> представлени</w:t>
      </w:r>
      <w:r w:rsidR="006609B2">
        <w:rPr>
          <w:iCs/>
          <w:sz w:val="24"/>
          <w:szCs w:val="24"/>
        </w:rPr>
        <w:t>е</w:t>
      </w:r>
      <w:r w:rsidRPr="00445BE7">
        <w:rPr>
          <w:iCs/>
          <w:sz w:val="24"/>
          <w:szCs w:val="24"/>
        </w:rPr>
        <w:t xml:space="preserve"> об устранении причин и </w:t>
      </w:r>
      <w:proofErr w:type="gramStart"/>
      <w:r w:rsidRPr="00445BE7">
        <w:rPr>
          <w:iCs/>
          <w:sz w:val="24"/>
          <w:szCs w:val="24"/>
        </w:rPr>
        <w:t>условий</w:t>
      </w:r>
      <w:proofErr w:type="gramEnd"/>
      <w:r w:rsidRPr="00445BE7">
        <w:rPr>
          <w:iCs/>
          <w:sz w:val="24"/>
          <w:szCs w:val="24"/>
        </w:rPr>
        <w:t xml:space="preserve"> способствовавших совершению административного правонарушения.</w:t>
      </w:r>
    </w:p>
    <w:p w:rsidR="00FC7A8C" w:rsidRPr="00F22954" w:rsidRDefault="00FC7A8C" w:rsidP="00802187">
      <w:pPr>
        <w:spacing w:line="240" w:lineRule="auto"/>
        <w:ind w:left="-567"/>
        <w:contextualSpacing/>
        <w:rPr>
          <w:color w:val="000000"/>
          <w:sz w:val="24"/>
          <w:szCs w:val="24"/>
        </w:rPr>
      </w:pPr>
      <w:r>
        <w:rPr>
          <w:sz w:val="28"/>
          <w:szCs w:val="28"/>
        </w:rPr>
        <w:t xml:space="preserve">            </w:t>
      </w:r>
    </w:p>
    <w:p w:rsidR="00FC7A8C" w:rsidRPr="002A2B05" w:rsidRDefault="00FC7A8C" w:rsidP="00FC7A8C">
      <w:pPr>
        <w:tabs>
          <w:tab w:val="left" w:pos="1178"/>
          <w:tab w:val="left" w:pos="9053"/>
        </w:tabs>
        <w:ind w:firstLine="567"/>
        <w:jc w:val="center"/>
        <w:rPr>
          <w:b/>
          <w:bCs/>
          <w:color w:val="000000"/>
          <w:sz w:val="28"/>
          <w:szCs w:val="28"/>
        </w:rPr>
      </w:pPr>
      <w:r w:rsidRPr="005F2E40">
        <w:rPr>
          <w:b/>
          <w:bCs/>
          <w:iCs/>
          <w:color w:val="000000"/>
          <w:sz w:val="28"/>
          <w:szCs w:val="28"/>
        </w:rPr>
        <w:t>2.1. Ведение реестров и учета</w:t>
      </w:r>
      <w:r>
        <w:rPr>
          <w:b/>
          <w:bCs/>
          <w:iCs/>
          <w:color w:val="000000"/>
          <w:sz w:val="28"/>
          <w:szCs w:val="28"/>
        </w:rPr>
        <w:t xml:space="preserve"> </w:t>
      </w:r>
      <w:r w:rsidRPr="005F2E40">
        <w:rPr>
          <w:b/>
          <w:bCs/>
          <w:iCs/>
          <w:color w:val="000000"/>
          <w:sz w:val="28"/>
          <w:szCs w:val="28"/>
        </w:rPr>
        <w:t>в сфере массовых коммуникаций</w:t>
      </w:r>
      <w:r w:rsidRPr="005F2E40">
        <w:rPr>
          <w:b/>
          <w:bCs/>
          <w:color w:val="000000"/>
          <w:sz w:val="28"/>
          <w:szCs w:val="28"/>
        </w:rPr>
        <w:t>.</w:t>
      </w:r>
    </w:p>
    <w:p w:rsidR="00FC7A8C" w:rsidRDefault="00FC7A8C" w:rsidP="00FC7A8C">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2.1.1. Ведение реестра средств массовой информации, продукция которых</w:t>
      </w:r>
    </w:p>
    <w:p w:rsidR="00FC7A8C" w:rsidRDefault="00FC7A8C" w:rsidP="00FC7A8C">
      <w:pPr>
        <w:tabs>
          <w:tab w:val="left" w:pos="1178"/>
          <w:tab w:val="left" w:pos="9053"/>
        </w:tabs>
        <w:spacing w:line="240" w:lineRule="auto"/>
        <w:ind w:hanging="142"/>
        <w:jc w:val="center"/>
        <w:rPr>
          <w:b/>
          <w:bCs/>
          <w:i/>
          <w:iCs/>
          <w:color w:val="000000"/>
          <w:sz w:val="24"/>
          <w:szCs w:val="24"/>
        </w:rPr>
      </w:pPr>
      <w:proofErr w:type="gramStart"/>
      <w:r w:rsidRPr="001C6F51">
        <w:rPr>
          <w:b/>
          <w:bCs/>
          <w:i/>
          <w:iCs/>
          <w:color w:val="000000"/>
          <w:sz w:val="24"/>
          <w:szCs w:val="24"/>
        </w:rPr>
        <w:t>предназначена</w:t>
      </w:r>
      <w:proofErr w:type="gramEnd"/>
      <w:r w:rsidRPr="001C6F51">
        <w:rPr>
          <w:b/>
          <w:bCs/>
          <w:i/>
          <w:iCs/>
          <w:color w:val="000000"/>
          <w:sz w:val="24"/>
          <w:szCs w:val="24"/>
        </w:rPr>
        <w:t xml:space="preserve"> для распространения на территории субъекта</w:t>
      </w:r>
    </w:p>
    <w:p w:rsidR="00FC7A8C" w:rsidRDefault="00FC7A8C" w:rsidP="00FC7A8C">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Российской Федерации, муниципального образования.</w:t>
      </w:r>
    </w:p>
    <w:p w:rsidR="00FC7A8C" w:rsidRPr="001C6F51" w:rsidRDefault="00FC7A8C" w:rsidP="00FC7A8C">
      <w:pPr>
        <w:tabs>
          <w:tab w:val="left" w:pos="1178"/>
          <w:tab w:val="left" w:pos="9053"/>
        </w:tabs>
        <w:spacing w:line="240" w:lineRule="auto"/>
        <w:ind w:hanging="142"/>
        <w:rPr>
          <w:b/>
          <w:bCs/>
          <w:i/>
          <w:iCs/>
          <w:color w:val="000000"/>
          <w:sz w:val="24"/>
          <w:szCs w:val="24"/>
        </w:rPr>
      </w:pPr>
    </w:p>
    <w:p w:rsidR="00FC7A8C" w:rsidRPr="001C6F51" w:rsidRDefault="00FC7A8C" w:rsidP="00FC7A8C">
      <w:pPr>
        <w:spacing w:line="240" w:lineRule="auto"/>
        <w:rPr>
          <w:sz w:val="24"/>
          <w:szCs w:val="24"/>
        </w:rPr>
      </w:pPr>
      <w:r w:rsidRPr="001C6F51">
        <w:rPr>
          <w:sz w:val="24"/>
          <w:szCs w:val="24"/>
        </w:rPr>
        <w:t xml:space="preserve">Количество </w:t>
      </w:r>
      <w:r w:rsidRPr="001C6F51">
        <w:rPr>
          <w:color w:val="000000"/>
          <w:sz w:val="24"/>
          <w:szCs w:val="24"/>
        </w:rPr>
        <w:t>СМИ</w:t>
      </w:r>
      <w:r w:rsidRPr="001C6F51">
        <w:rPr>
          <w:sz w:val="24"/>
          <w:szCs w:val="24"/>
        </w:rPr>
        <w:t xml:space="preserve">, в отношении которых исполнено полномочие – </w:t>
      </w:r>
      <w:r w:rsidR="00882B73">
        <w:rPr>
          <w:sz w:val="24"/>
          <w:szCs w:val="24"/>
        </w:rPr>
        <w:t>6</w:t>
      </w:r>
    </w:p>
    <w:p w:rsidR="00FC7A8C" w:rsidRDefault="00FC7A8C" w:rsidP="00FC7A8C">
      <w:pPr>
        <w:spacing w:line="240" w:lineRule="auto"/>
        <w:rPr>
          <w:sz w:val="24"/>
          <w:szCs w:val="24"/>
        </w:rPr>
      </w:pPr>
      <w:r w:rsidRPr="00FC63A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FC63AD">
        <w:rPr>
          <w:sz w:val="24"/>
          <w:szCs w:val="24"/>
        </w:rPr>
        <w:t xml:space="preserve"> сотрудник.</w:t>
      </w:r>
    </w:p>
    <w:p w:rsidR="00FC7A8C" w:rsidRPr="009D2D34" w:rsidRDefault="00FC7A8C" w:rsidP="00FC7A8C">
      <w:pPr>
        <w:spacing w:line="240" w:lineRule="auto"/>
        <w:rPr>
          <w:sz w:val="24"/>
          <w:szCs w:val="24"/>
          <w:lang w:val="en-US"/>
        </w:rPr>
      </w:pPr>
      <w:r>
        <w:rPr>
          <w:sz w:val="24"/>
          <w:szCs w:val="24"/>
        </w:rPr>
        <w:t>Доля полномочий – 0,04</w:t>
      </w:r>
    </w:p>
    <w:p w:rsidR="00FC7A8C" w:rsidRDefault="00FC7A8C" w:rsidP="00FC7A8C">
      <w:pPr>
        <w:spacing w:line="240" w:lineRule="auto"/>
        <w:rPr>
          <w:sz w:val="24"/>
          <w:szCs w:val="24"/>
        </w:rPr>
      </w:pPr>
    </w:p>
    <w:tbl>
      <w:tblPr>
        <w:tblStyle w:val="af7"/>
        <w:tblW w:w="11057" w:type="dxa"/>
        <w:tblInd w:w="-176" w:type="dxa"/>
        <w:tblLayout w:type="fixed"/>
        <w:tblLook w:val="04A0"/>
      </w:tblPr>
      <w:tblGrid>
        <w:gridCol w:w="2694"/>
        <w:gridCol w:w="709"/>
        <w:gridCol w:w="709"/>
        <w:gridCol w:w="708"/>
        <w:gridCol w:w="709"/>
        <w:gridCol w:w="992"/>
        <w:gridCol w:w="709"/>
        <w:gridCol w:w="709"/>
        <w:gridCol w:w="709"/>
        <w:gridCol w:w="708"/>
        <w:gridCol w:w="993"/>
        <w:gridCol w:w="708"/>
      </w:tblGrid>
      <w:tr w:rsidR="006609B2" w:rsidRPr="003F1388" w:rsidTr="006609B2">
        <w:tc>
          <w:tcPr>
            <w:tcW w:w="2694" w:type="dxa"/>
          </w:tcPr>
          <w:p w:rsidR="00445EBD" w:rsidRPr="003F1388" w:rsidRDefault="00445EBD"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445EBD" w:rsidRPr="006609B2" w:rsidRDefault="00445EBD" w:rsidP="00D81A48">
            <w:pPr>
              <w:tabs>
                <w:tab w:val="left" w:pos="1178"/>
                <w:tab w:val="left" w:pos="9053"/>
              </w:tabs>
              <w:spacing w:line="240" w:lineRule="auto"/>
              <w:jc w:val="center"/>
              <w:rPr>
                <w:bCs/>
                <w:iCs/>
                <w:color w:val="000000"/>
                <w:sz w:val="20"/>
                <w:szCs w:val="20"/>
              </w:rPr>
            </w:pPr>
            <w:r w:rsidRPr="006609B2">
              <w:rPr>
                <w:sz w:val="20"/>
                <w:szCs w:val="20"/>
              </w:rPr>
              <w:t>1 кв. 2016</w:t>
            </w:r>
          </w:p>
        </w:tc>
        <w:tc>
          <w:tcPr>
            <w:tcW w:w="709" w:type="dxa"/>
            <w:shd w:val="clear" w:color="auto" w:fill="BFBFBF" w:themeFill="background1" w:themeFillShade="BF"/>
          </w:tcPr>
          <w:p w:rsidR="00445EBD" w:rsidRPr="006609B2" w:rsidRDefault="00445EBD" w:rsidP="00D81A48">
            <w:pPr>
              <w:tabs>
                <w:tab w:val="left" w:pos="1178"/>
                <w:tab w:val="left" w:pos="9053"/>
              </w:tabs>
              <w:spacing w:line="240" w:lineRule="auto"/>
              <w:jc w:val="center"/>
              <w:rPr>
                <w:b/>
                <w:bCs/>
                <w:iCs/>
                <w:color w:val="000000"/>
                <w:sz w:val="20"/>
                <w:szCs w:val="20"/>
              </w:rPr>
            </w:pPr>
            <w:r w:rsidRPr="006609B2">
              <w:rPr>
                <w:b/>
                <w:sz w:val="20"/>
                <w:szCs w:val="20"/>
              </w:rPr>
              <w:t>2 кв. 2016</w:t>
            </w:r>
          </w:p>
        </w:tc>
        <w:tc>
          <w:tcPr>
            <w:tcW w:w="708" w:type="dxa"/>
            <w:shd w:val="clear" w:color="auto" w:fill="FFFFFF" w:themeFill="background1"/>
          </w:tcPr>
          <w:p w:rsidR="00445EBD" w:rsidRPr="00022BE7" w:rsidRDefault="00445EBD" w:rsidP="00D81A48">
            <w:pPr>
              <w:tabs>
                <w:tab w:val="left" w:pos="1178"/>
                <w:tab w:val="left" w:pos="9053"/>
              </w:tabs>
              <w:spacing w:line="240" w:lineRule="auto"/>
              <w:jc w:val="center"/>
              <w:rPr>
                <w:sz w:val="20"/>
                <w:szCs w:val="20"/>
              </w:rPr>
            </w:pPr>
            <w:r w:rsidRPr="00022BE7">
              <w:rPr>
                <w:sz w:val="20"/>
                <w:szCs w:val="20"/>
              </w:rPr>
              <w:t>3 кв. 2016</w:t>
            </w:r>
          </w:p>
        </w:tc>
        <w:tc>
          <w:tcPr>
            <w:tcW w:w="709" w:type="dxa"/>
            <w:shd w:val="clear" w:color="auto" w:fill="auto"/>
          </w:tcPr>
          <w:p w:rsidR="00445EBD" w:rsidRPr="00445EBD" w:rsidRDefault="00445EBD" w:rsidP="00D81A48">
            <w:pPr>
              <w:tabs>
                <w:tab w:val="left" w:pos="1178"/>
                <w:tab w:val="left" w:pos="9053"/>
              </w:tabs>
              <w:spacing w:line="240" w:lineRule="auto"/>
              <w:jc w:val="center"/>
              <w:rPr>
                <w:sz w:val="20"/>
                <w:szCs w:val="20"/>
              </w:rPr>
            </w:pPr>
            <w:r w:rsidRPr="00445EBD">
              <w:rPr>
                <w:color w:val="000000"/>
                <w:sz w:val="20"/>
                <w:szCs w:val="20"/>
              </w:rPr>
              <w:t>4 кв. 2016</w:t>
            </w:r>
          </w:p>
        </w:tc>
        <w:tc>
          <w:tcPr>
            <w:tcW w:w="992" w:type="dxa"/>
            <w:shd w:val="clear" w:color="auto" w:fill="BFBFBF" w:themeFill="background1" w:themeFillShade="BF"/>
          </w:tcPr>
          <w:p w:rsidR="006609B2" w:rsidRPr="006609B2" w:rsidRDefault="006609B2" w:rsidP="006609B2">
            <w:pPr>
              <w:tabs>
                <w:tab w:val="left" w:pos="1178"/>
                <w:tab w:val="left" w:pos="9053"/>
              </w:tabs>
              <w:spacing w:line="240" w:lineRule="auto"/>
              <w:jc w:val="center"/>
              <w:rPr>
                <w:b/>
                <w:color w:val="000000"/>
                <w:sz w:val="20"/>
                <w:szCs w:val="20"/>
              </w:rPr>
            </w:pPr>
            <w:r w:rsidRPr="006609B2">
              <w:rPr>
                <w:b/>
                <w:color w:val="000000"/>
                <w:sz w:val="20"/>
                <w:szCs w:val="20"/>
              </w:rPr>
              <w:t>1 полугод.</w:t>
            </w:r>
          </w:p>
          <w:p w:rsidR="00445EBD" w:rsidRPr="006609B2" w:rsidRDefault="006609B2" w:rsidP="006609B2">
            <w:pPr>
              <w:tabs>
                <w:tab w:val="left" w:pos="1178"/>
                <w:tab w:val="left" w:pos="9053"/>
              </w:tabs>
              <w:spacing w:line="240" w:lineRule="auto"/>
              <w:jc w:val="center"/>
              <w:rPr>
                <w:b/>
                <w:bCs/>
                <w:iCs/>
                <w:color w:val="000000"/>
                <w:sz w:val="20"/>
                <w:szCs w:val="20"/>
              </w:rPr>
            </w:pPr>
            <w:r w:rsidRPr="006609B2">
              <w:rPr>
                <w:b/>
                <w:color w:val="000000"/>
                <w:sz w:val="20"/>
                <w:szCs w:val="20"/>
              </w:rPr>
              <w:t>2016</w:t>
            </w:r>
          </w:p>
        </w:tc>
        <w:tc>
          <w:tcPr>
            <w:tcW w:w="709" w:type="dxa"/>
            <w:shd w:val="clear" w:color="auto" w:fill="auto"/>
          </w:tcPr>
          <w:p w:rsidR="00445EBD" w:rsidRPr="006609B2" w:rsidRDefault="00445EBD" w:rsidP="00445EBD">
            <w:pPr>
              <w:tabs>
                <w:tab w:val="left" w:pos="1178"/>
                <w:tab w:val="left" w:pos="9053"/>
              </w:tabs>
              <w:spacing w:line="240" w:lineRule="auto"/>
              <w:jc w:val="center"/>
              <w:rPr>
                <w:bCs/>
                <w:iCs/>
                <w:color w:val="000000"/>
                <w:sz w:val="20"/>
                <w:szCs w:val="20"/>
              </w:rPr>
            </w:pPr>
            <w:r w:rsidRPr="006609B2">
              <w:rPr>
                <w:sz w:val="20"/>
                <w:szCs w:val="20"/>
              </w:rPr>
              <w:t>1 кв. 2017</w:t>
            </w:r>
          </w:p>
        </w:tc>
        <w:tc>
          <w:tcPr>
            <w:tcW w:w="709" w:type="dxa"/>
            <w:shd w:val="clear" w:color="auto" w:fill="BFBFBF" w:themeFill="background1" w:themeFillShade="BF"/>
          </w:tcPr>
          <w:p w:rsidR="00445EBD" w:rsidRPr="006609B2" w:rsidRDefault="00445EBD" w:rsidP="00445EBD">
            <w:pPr>
              <w:tabs>
                <w:tab w:val="left" w:pos="1178"/>
                <w:tab w:val="left" w:pos="9053"/>
              </w:tabs>
              <w:spacing w:line="240" w:lineRule="auto"/>
              <w:jc w:val="center"/>
              <w:rPr>
                <w:b/>
                <w:bCs/>
                <w:iCs/>
                <w:color w:val="000000"/>
                <w:sz w:val="20"/>
                <w:szCs w:val="20"/>
              </w:rPr>
            </w:pPr>
            <w:r w:rsidRPr="006609B2">
              <w:rPr>
                <w:b/>
                <w:sz w:val="20"/>
                <w:szCs w:val="20"/>
              </w:rPr>
              <w:t>2 кв. 2017</w:t>
            </w:r>
          </w:p>
        </w:tc>
        <w:tc>
          <w:tcPr>
            <w:tcW w:w="709" w:type="dxa"/>
            <w:shd w:val="clear" w:color="auto" w:fill="FFFFFF" w:themeFill="background1"/>
          </w:tcPr>
          <w:p w:rsidR="00445EBD" w:rsidRPr="00022BE7" w:rsidRDefault="00445EBD" w:rsidP="00445EBD">
            <w:pPr>
              <w:tabs>
                <w:tab w:val="left" w:pos="1178"/>
                <w:tab w:val="left" w:pos="9053"/>
              </w:tabs>
              <w:spacing w:line="240" w:lineRule="auto"/>
              <w:jc w:val="center"/>
              <w:rPr>
                <w:sz w:val="20"/>
                <w:szCs w:val="20"/>
              </w:rPr>
            </w:pPr>
            <w:r w:rsidRPr="00022BE7">
              <w:rPr>
                <w:sz w:val="20"/>
                <w:szCs w:val="20"/>
              </w:rPr>
              <w:t>3 кв. 201</w:t>
            </w:r>
            <w:r>
              <w:rPr>
                <w:sz w:val="20"/>
                <w:szCs w:val="20"/>
              </w:rPr>
              <w:t>7</w:t>
            </w:r>
          </w:p>
        </w:tc>
        <w:tc>
          <w:tcPr>
            <w:tcW w:w="708" w:type="dxa"/>
            <w:shd w:val="clear" w:color="auto" w:fill="auto"/>
          </w:tcPr>
          <w:p w:rsidR="00445EBD" w:rsidRPr="00445EBD" w:rsidRDefault="00445EBD" w:rsidP="00445EBD">
            <w:pPr>
              <w:tabs>
                <w:tab w:val="left" w:pos="1178"/>
                <w:tab w:val="left" w:pos="9053"/>
              </w:tabs>
              <w:spacing w:line="240" w:lineRule="auto"/>
              <w:jc w:val="center"/>
              <w:rPr>
                <w:sz w:val="20"/>
                <w:szCs w:val="20"/>
              </w:rPr>
            </w:pPr>
            <w:r w:rsidRPr="00445EBD">
              <w:rPr>
                <w:color w:val="000000"/>
                <w:sz w:val="20"/>
                <w:szCs w:val="20"/>
              </w:rPr>
              <w:t>4 кв. 2017</w:t>
            </w:r>
          </w:p>
        </w:tc>
        <w:tc>
          <w:tcPr>
            <w:tcW w:w="993" w:type="dxa"/>
            <w:shd w:val="clear" w:color="auto" w:fill="BFBFBF" w:themeFill="background1" w:themeFillShade="BF"/>
          </w:tcPr>
          <w:p w:rsidR="006609B2" w:rsidRPr="006609B2" w:rsidRDefault="006609B2" w:rsidP="006609B2">
            <w:pPr>
              <w:tabs>
                <w:tab w:val="left" w:pos="1178"/>
                <w:tab w:val="left" w:pos="9053"/>
              </w:tabs>
              <w:spacing w:line="240" w:lineRule="auto"/>
              <w:jc w:val="center"/>
              <w:rPr>
                <w:b/>
                <w:color w:val="000000"/>
                <w:sz w:val="20"/>
                <w:szCs w:val="20"/>
              </w:rPr>
            </w:pPr>
            <w:r w:rsidRPr="006609B2">
              <w:rPr>
                <w:b/>
                <w:color w:val="000000"/>
                <w:sz w:val="20"/>
                <w:szCs w:val="20"/>
              </w:rPr>
              <w:t>1 полугод.</w:t>
            </w:r>
          </w:p>
          <w:p w:rsidR="00445EBD" w:rsidRPr="006609B2" w:rsidRDefault="006609B2" w:rsidP="006609B2">
            <w:pPr>
              <w:tabs>
                <w:tab w:val="left" w:pos="1178"/>
                <w:tab w:val="left" w:pos="9053"/>
              </w:tabs>
              <w:spacing w:line="240" w:lineRule="auto"/>
              <w:jc w:val="center"/>
              <w:rPr>
                <w:b/>
                <w:bCs/>
                <w:iCs/>
                <w:color w:val="000000"/>
                <w:sz w:val="20"/>
                <w:szCs w:val="20"/>
              </w:rPr>
            </w:pPr>
            <w:r w:rsidRPr="006609B2">
              <w:rPr>
                <w:b/>
                <w:color w:val="000000"/>
                <w:sz w:val="20"/>
                <w:szCs w:val="20"/>
              </w:rPr>
              <w:t>2017</w:t>
            </w:r>
          </w:p>
        </w:tc>
        <w:tc>
          <w:tcPr>
            <w:tcW w:w="708" w:type="dxa"/>
            <w:shd w:val="clear" w:color="auto" w:fill="BFBFBF" w:themeFill="background1" w:themeFillShade="BF"/>
          </w:tcPr>
          <w:p w:rsidR="00445EBD" w:rsidRPr="006E366D" w:rsidRDefault="00445EBD" w:rsidP="00445EBD">
            <w:pPr>
              <w:tabs>
                <w:tab w:val="left" w:pos="1178"/>
                <w:tab w:val="left" w:pos="9053"/>
              </w:tabs>
              <w:spacing w:line="240" w:lineRule="auto"/>
              <w:rPr>
                <w:b/>
                <w:bCs/>
                <w:iCs/>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6609B2" w:rsidRPr="003F1388" w:rsidTr="006609B2">
        <w:tc>
          <w:tcPr>
            <w:tcW w:w="2694" w:type="dxa"/>
          </w:tcPr>
          <w:p w:rsidR="006609B2" w:rsidRPr="003F1388" w:rsidRDefault="006609B2" w:rsidP="00FC7A8C">
            <w:pPr>
              <w:tabs>
                <w:tab w:val="left" w:pos="1178"/>
                <w:tab w:val="left" w:pos="9053"/>
              </w:tabs>
              <w:spacing w:line="240" w:lineRule="auto"/>
              <w:rPr>
                <w:sz w:val="20"/>
                <w:szCs w:val="20"/>
              </w:rPr>
            </w:pPr>
            <w:r w:rsidRPr="003F1388">
              <w:rPr>
                <w:sz w:val="20"/>
                <w:szCs w:val="20"/>
              </w:rPr>
              <w:t>Количество СМИ зарегистрированных (переоформленных, внесение изменений)</w:t>
            </w:r>
          </w:p>
        </w:tc>
        <w:tc>
          <w:tcPr>
            <w:tcW w:w="709" w:type="dxa"/>
            <w:shd w:val="clear" w:color="auto" w:fill="auto"/>
          </w:tcPr>
          <w:p w:rsidR="006609B2" w:rsidRPr="006609B2" w:rsidRDefault="006609B2" w:rsidP="00D81A48">
            <w:pPr>
              <w:tabs>
                <w:tab w:val="left" w:pos="1178"/>
                <w:tab w:val="left" w:pos="9053"/>
              </w:tabs>
              <w:spacing w:line="240" w:lineRule="auto"/>
              <w:jc w:val="center"/>
              <w:rPr>
                <w:sz w:val="20"/>
                <w:szCs w:val="20"/>
              </w:rPr>
            </w:pPr>
            <w:r w:rsidRPr="006609B2">
              <w:rPr>
                <w:sz w:val="20"/>
                <w:szCs w:val="20"/>
              </w:rPr>
              <w:t>12</w:t>
            </w:r>
          </w:p>
        </w:tc>
        <w:tc>
          <w:tcPr>
            <w:tcW w:w="709" w:type="dxa"/>
            <w:shd w:val="clear" w:color="auto" w:fill="BFBFBF" w:themeFill="background1" w:themeFillShade="BF"/>
          </w:tcPr>
          <w:p w:rsidR="006609B2" w:rsidRPr="006609B2" w:rsidRDefault="006609B2" w:rsidP="00D81A48">
            <w:pPr>
              <w:tabs>
                <w:tab w:val="left" w:pos="1178"/>
                <w:tab w:val="left" w:pos="9053"/>
              </w:tabs>
              <w:spacing w:line="240" w:lineRule="auto"/>
              <w:jc w:val="center"/>
              <w:rPr>
                <w:b/>
                <w:sz w:val="20"/>
                <w:szCs w:val="20"/>
              </w:rPr>
            </w:pPr>
            <w:r w:rsidRPr="006609B2">
              <w:rPr>
                <w:b/>
                <w:sz w:val="20"/>
                <w:szCs w:val="20"/>
              </w:rPr>
              <w:t>11</w:t>
            </w:r>
          </w:p>
        </w:tc>
        <w:tc>
          <w:tcPr>
            <w:tcW w:w="708" w:type="dxa"/>
            <w:shd w:val="clear" w:color="auto" w:fill="FFFFFF" w:themeFill="background1"/>
          </w:tcPr>
          <w:p w:rsidR="006609B2" w:rsidRPr="00022BE7" w:rsidRDefault="006609B2" w:rsidP="00D81A48">
            <w:pPr>
              <w:tabs>
                <w:tab w:val="left" w:pos="1178"/>
                <w:tab w:val="left" w:pos="9053"/>
              </w:tabs>
              <w:spacing w:line="240" w:lineRule="auto"/>
              <w:jc w:val="center"/>
              <w:rPr>
                <w:bCs/>
                <w:sz w:val="20"/>
                <w:szCs w:val="20"/>
              </w:rPr>
            </w:pPr>
            <w:r w:rsidRPr="00022BE7">
              <w:rPr>
                <w:bCs/>
                <w:sz w:val="20"/>
                <w:szCs w:val="20"/>
              </w:rPr>
              <w:t>5</w:t>
            </w:r>
          </w:p>
        </w:tc>
        <w:tc>
          <w:tcPr>
            <w:tcW w:w="709" w:type="dxa"/>
            <w:shd w:val="clear" w:color="auto" w:fill="auto"/>
          </w:tcPr>
          <w:p w:rsidR="006609B2" w:rsidRPr="00445EBD" w:rsidRDefault="006609B2" w:rsidP="00D81A48">
            <w:pPr>
              <w:tabs>
                <w:tab w:val="left" w:pos="1178"/>
                <w:tab w:val="left" w:pos="9053"/>
              </w:tabs>
              <w:spacing w:line="240" w:lineRule="auto"/>
              <w:jc w:val="center"/>
              <w:rPr>
                <w:bCs/>
                <w:sz w:val="20"/>
                <w:szCs w:val="20"/>
              </w:rPr>
            </w:pPr>
            <w:r w:rsidRPr="00445EBD">
              <w:rPr>
                <w:bCs/>
                <w:sz w:val="20"/>
                <w:szCs w:val="20"/>
              </w:rPr>
              <w:t>3</w:t>
            </w:r>
          </w:p>
        </w:tc>
        <w:tc>
          <w:tcPr>
            <w:tcW w:w="992" w:type="dxa"/>
            <w:shd w:val="clear" w:color="auto" w:fill="BFBFBF" w:themeFill="background1" w:themeFillShade="BF"/>
          </w:tcPr>
          <w:p w:rsidR="006609B2" w:rsidRPr="006609B2" w:rsidRDefault="006609B2" w:rsidP="00EA2351">
            <w:pPr>
              <w:tabs>
                <w:tab w:val="left" w:pos="1178"/>
                <w:tab w:val="left" w:pos="9053"/>
              </w:tabs>
              <w:jc w:val="center"/>
              <w:rPr>
                <w:b/>
                <w:bCs/>
                <w:sz w:val="20"/>
                <w:szCs w:val="20"/>
              </w:rPr>
            </w:pPr>
            <w:r w:rsidRPr="006609B2">
              <w:rPr>
                <w:b/>
                <w:bCs/>
                <w:sz w:val="20"/>
                <w:szCs w:val="20"/>
              </w:rPr>
              <w:t>23</w:t>
            </w:r>
          </w:p>
        </w:tc>
        <w:tc>
          <w:tcPr>
            <w:tcW w:w="709" w:type="dxa"/>
            <w:shd w:val="clear" w:color="auto" w:fill="auto"/>
          </w:tcPr>
          <w:p w:rsidR="006609B2" w:rsidRPr="006609B2" w:rsidRDefault="006609B2" w:rsidP="00EA2351">
            <w:pPr>
              <w:tabs>
                <w:tab w:val="left" w:pos="1178"/>
                <w:tab w:val="left" w:pos="9053"/>
              </w:tabs>
              <w:jc w:val="center"/>
              <w:rPr>
                <w:sz w:val="20"/>
                <w:szCs w:val="20"/>
              </w:rPr>
            </w:pPr>
            <w:r w:rsidRPr="006609B2">
              <w:rPr>
                <w:sz w:val="20"/>
                <w:szCs w:val="20"/>
              </w:rPr>
              <w:t>4</w:t>
            </w:r>
          </w:p>
        </w:tc>
        <w:tc>
          <w:tcPr>
            <w:tcW w:w="709" w:type="dxa"/>
            <w:shd w:val="clear" w:color="auto" w:fill="BFBFBF" w:themeFill="background1" w:themeFillShade="BF"/>
          </w:tcPr>
          <w:p w:rsidR="006609B2" w:rsidRPr="006609B2" w:rsidRDefault="006609B2" w:rsidP="00EA2351">
            <w:pPr>
              <w:tabs>
                <w:tab w:val="left" w:pos="1178"/>
                <w:tab w:val="left" w:pos="9053"/>
              </w:tabs>
              <w:jc w:val="center"/>
              <w:rPr>
                <w:b/>
                <w:sz w:val="20"/>
                <w:szCs w:val="20"/>
              </w:rPr>
            </w:pPr>
            <w:r w:rsidRPr="006609B2">
              <w:rPr>
                <w:b/>
                <w:sz w:val="20"/>
                <w:szCs w:val="20"/>
              </w:rPr>
              <w:t>1</w:t>
            </w:r>
          </w:p>
        </w:tc>
        <w:tc>
          <w:tcPr>
            <w:tcW w:w="709" w:type="dxa"/>
            <w:shd w:val="clear" w:color="auto" w:fill="FFFFFF" w:themeFill="background1"/>
          </w:tcPr>
          <w:p w:rsidR="006609B2" w:rsidRPr="00022BE7" w:rsidRDefault="006609B2" w:rsidP="00EA2351">
            <w:pPr>
              <w:tabs>
                <w:tab w:val="left" w:pos="1178"/>
                <w:tab w:val="left" w:pos="9053"/>
              </w:tabs>
              <w:jc w:val="center"/>
              <w:rPr>
                <w:bCs/>
                <w:sz w:val="20"/>
                <w:szCs w:val="20"/>
              </w:rPr>
            </w:pPr>
          </w:p>
        </w:tc>
        <w:tc>
          <w:tcPr>
            <w:tcW w:w="708" w:type="dxa"/>
            <w:shd w:val="clear" w:color="auto" w:fill="auto"/>
          </w:tcPr>
          <w:p w:rsidR="006609B2" w:rsidRPr="00445EBD" w:rsidRDefault="006609B2" w:rsidP="00EA2351">
            <w:pPr>
              <w:tabs>
                <w:tab w:val="left" w:pos="1178"/>
                <w:tab w:val="left" w:pos="9053"/>
              </w:tabs>
              <w:jc w:val="center"/>
              <w:rPr>
                <w:bCs/>
                <w:sz w:val="20"/>
                <w:szCs w:val="20"/>
              </w:rPr>
            </w:pPr>
          </w:p>
        </w:tc>
        <w:tc>
          <w:tcPr>
            <w:tcW w:w="993" w:type="dxa"/>
            <w:shd w:val="clear" w:color="auto" w:fill="BFBFBF" w:themeFill="background1" w:themeFillShade="BF"/>
          </w:tcPr>
          <w:p w:rsidR="006609B2" w:rsidRPr="006609B2" w:rsidRDefault="006609B2" w:rsidP="00EA2351">
            <w:pPr>
              <w:tabs>
                <w:tab w:val="left" w:pos="1178"/>
                <w:tab w:val="left" w:pos="9053"/>
              </w:tabs>
              <w:jc w:val="center"/>
              <w:rPr>
                <w:b/>
                <w:bCs/>
                <w:sz w:val="20"/>
                <w:szCs w:val="20"/>
              </w:rPr>
            </w:pPr>
            <w:r w:rsidRPr="006609B2">
              <w:rPr>
                <w:b/>
                <w:bCs/>
                <w:sz w:val="20"/>
                <w:szCs w:val="20"/>
              </w:rPr>
              <w:t>5</w:t>
            </w:r>
          </w:p>
        </w:tc>
        <w:tc>
          <w:tcPr>
            <w:tcW w:w="708" w:type="dxa"/>
            <w:shd w:val="clear" w:color="auto" w:fill="BFBFBF" w:themeFill="background1" w:themeFillShade="BF"/>
          </w:tcPr>
          <w:p w:rsidR="006609B2" w:rsidRPr="00022BE7" w:rsidRDefault="006609B2" w:rsidP="006609B2">
            <w:pPr>
              <w:tabs>
                <w:tab w:val="left" w:pos="1178"/>
                <w:tab w:val="left" w:pos="9053"/>
              </w:tabs>
              <w:jc w:val="center"/>
              <w:rPr>
                <w:b/>
                <w:bCs/>
                <w:sz w:val="20"/>
                <w:szCs w:val="20"/>
              </w:rPr>
            </w:pPr>
            <w:r>
              <w:rPr>
                <w:b/>
                <w:bCs/>
                <w:sz w:val="20"/>
                <w:szCs w:val="20"/>
              </w:rPr>
              <w:t>0,21</w:t>
            </w:r>
          </w:p>
        </w:tc>
      </w:tr>
      <w:tr w:rsidR="006609B2" w:rsidRPr="003F1388" w:rsidTr="006609B2">
        <w:tc>
          <w:tcPr>
            <w:tcW w:w="2694" w:type="dxa"/>
          </w:tcPr>
          <w:p w:rsidR="006609B2" w:rsidRPr="003F1388" w:rsidRDefault="006609B2" w:rsidP="00FC7A8C">
            <w:pPr>
              <w:tabs>
                <w:tab w:val="left" w:pos="1178"/>
                <w:tab w:val="left" w:pos="9053"/>
              </w:tabs>
              <w:spacing w:line="240" w:lineRule="auto"/>
              <w:rPr>
                <w:sz w:val="20"/>
                <w:szCs w:val="20"/>
              </w:rPr>
            </w:pPr>
            <w:r w:rsidRPr="003F1388">
              <w:rPr>
                <w:sz w:val="20"/>
                <w:szCs w:val="20"/>
              </w:rPr>
              <w:t>Количество аннулированных свидетельств</w:t>
            </w:r>
          </w:p>
        </w:tc>
        <w:tc>
          <w:tcPr>
            <w:tcW w:w="709" w:type="dxa"/>
            <w:shd w:val="clear" w:color="auto" w:fill="auto"/>
          </w:tcPr>
          <w:p w:rsidR="006609B2" w:rsidRPr="006609B2" w:rsidRDefault="006609B2" w:rsidP="00D81A48">
            <w:pPr>
              <w:spacing w:line="240" w:lineRule="auto"/>
              <w:jc w:val="center"/>
              <w:rPr>
                <w:sz w:val="20"/>
                <w:szCs w:val="20"/>
              </w:rPr>
            </w:pPr>
            <w:r w:rsidRPr="006609B2">
              <w:rPr>
                <w:sz w:val="20"/>
                <w:szCs w:val="20"/>
              </w:rPr>
              <w:t>6</w:t>
            </w:r>
          </w:p>
        </w:tc>
        <w:tc>
          <w:tcPr>
            <w:tcW w:w="709" w:type="dxa"/>
            <w:shd w:val="clear" w:color="auto" w:fill="BFBFBF" w:themeFill="background1" w:themeFillShade="BF"/>
          </w:tcPr>
          <w:p w:rsidR="006609B2" w:rsidRPr="006609B2" w:rsidRDefault="006609B2" w:rsidP="00D81A48">
            <w:pPr>
              <w:spacing w:line="240" w:lineRule="auto"/>
              <w:jc w:val="center"/>
              <w:rPr>
                <w:b/>
                <w:sz w:val="20"/>
                <w:szCs w:val="20"/>
              </w:rPr>
            </w:pPr>
            <w:r w:rsidRPr="006609B2">
              <w:rPr>
                <w:b/>
                <w:sz w:val="20"/>
                <w:szCs w:val="20"/>
              </w:rPr>
              <w:t>10</w:t>
            </w:r>
          </w:p>
        </w:tc>
        <w:tc>
          <w:tcPr>
            <w:tcW w:w="708" w:type="dxa"/>
            <w:shd w:val="clear" w:color="auto" w:fill="FFFFFF" w:themeFill="background1"/>
          </w:tcPr>
          <w:p w:rsidR="006609B2" w:rsidRPr="00022BE7" w:rsidRDefault="006609B2" w:rsidP="00D81A48">
            <w:pPr>
              <w:spacing w:line="240" w:lineRule="auto"/>
              <w:jc w:val="center"/>
              <w:rPr>
                <w:bCs/>
                <w:sz w:val="20"/>
                <w:szCs w:val="20"/>
              </w:rPr>
            </w:pPr>
            <w:r w:rsidRPr="00022BE7">
              <w:rPr>
                <w:bCs/>
                <w:sz w:val="20"/>
                <w:szCs w:val="20"/>
              </w:rPr>
              <w:t>13</w:t>
            </w:r>
          </w:p>
        </w:tc>
        <w:tc>
          <w:tcPr>
            <w:tcW w:w="709" w:type="dxa"/>
            <w:shd w:val="clear" w:color="auto" w:fill="auto"/>
          </w:tcPr>
          <w:p w:rsidR="006609B2" w:rsidRPr="00445EBD" w:rsidRDefault="006609B2" w:rsidP="00D81A48">
            <w:pPr>
              <w:spacing w:line="240" w:lineRule="auto"/>
              <w:jc w:val="center"/>
              <w:rPr>
                <w:bCs/>
                <w:sz w:val="20"/>
                <w:szCs w:val="20"/>
              </w:rPr>
            </w:pPr>
            <w:r w:rsidRPr="00445EBD">
              <w:rPr>
                <w:bCs/>
                <w:sz w:val="20"/>
                <w:szCs w:val="20"/>
              </w:rPr>
              <w:t>5</w:t>
            </w:r>
          </w:p>
        </w:tc>
        <w:tc>
          <w:tcPr>
            <w:tcW w:w="992" w:type="dxa"/>
            <w:shd w:val="clear" w:color="auto" w:fill="BFBFBF" w:themeFill="background1" w:themeFillShade="BF"/>
          </w:tcPr>
          <w:p w:rsidR="006609B2" w:rsidRPr="006609B2" w:rsidRDefault="006609B2" w:rsidP="00EA2351">
            <w:pPr>
              <w:jc w:val="center"/>
              <w:rPr>
                <w:b/>
                <w:bCs/>
                <w:sz w:val="20"/>
                <w:szCs w:val="20"/>
              </w:rPr>
            </w:pPr>
            <w:r w:rsidRPr="006609B2">
              <w:rPr>
                <w:b/>
                <w:bCs/>
                <w:sz w:val="20"/>
                <w:szCs w:val="20"/>
              </w:rPr>
              <w:t>16</w:t>
            </w:r>
          </w:p>
        </w:tc>
        <w:tc>
          <w:tcPr>
            <w:tcW w:w="709" w:type="dxa"/>
            <w:shd w:val="clear" w:color="auto" w:fill="auto"/>
          </w:tcPr>
          <w:p w:rsidR="006609B2" w:rsidRPr="006609B2" w:rsidRDefault="006609B2" w:rsidP="00EA2351">
            <w:pPr>
              <w:jc w:val="center"/>
              <w:rPr>
                <w:sz w:val="20"/>
                <w:szCs w:val="20"/>
              </w:rPr>
            </w:pPr>
            <w:r w:rsidRPr="006609B2">
              <w:rPr>
                <w:sz w:val="20"/>
                <w:szCs w:val="20"/>
              </w:rPr>
              <w:t>7</w:t>
            </w:r>
          </w:p>
        </w:tc>
        <w:tc>
          <w:tcPr>
            <w:tcW w:w="709" w:type="dxa"/>
            <w:shd w:val="clear" w:color="auto" w:fill="BFBFBF" w:themeFill="background1" w:themeFillShade="BF"/>
          </w:tcPr>
          <w:p w:rsidR="006609B2" w:rsidRPr="006609B2" w:rsidRDefault="006609B2" w:rsidP="00EA2351">
            <w:pPr>
              <w:jc w:val="center"/>
              <w:rPr>
                <w:b/>
                <w:sz w:val="20"/>
                <w:szCs w:val="20"/>
              </w:rPr>
            </w:pPr>
            <w:r w:rsidRPr="006609B2">
              <w:rPr>
                <w:b/>
                <w:sz w:val="20"/>
                <w:szCs w:val="20"/>
              </w:rPr>
              <w:t>5</w:t>
            </w:r>
          </w:p>
        </w:tc>
        <w:tc>
          <w:tcPr>
            <w:tcW w:w="709" w:type="dxa"/>
            <w:shd w:val="clear" w:color="auto" w:fill="FFFFFF" w:themeFill="background1"/>
          </w:tcPr>
          <w:p w:rsidR="006609B2" w:rsidRPr="00022BE7" w:rsidRDefault="006609B2" w:rsidP="00EA2351">
            <w:pPr>
              <w:jc w:val="center"/>
              <w:rPr>
                <w:bCs/>
                <w:sz w:val="20"/>
                <w:szCs w:val="20"/>
              </w:rPr>
            </w:pPr>
          </w:p>
        </w:tc>
        <w:tc>
          <w:tcPr>
            <w:tcW w:w="708" w:type="dxa"/>
            <w:shd w:val="clear" w:color="auto" w:fill="auto"/>
          </w:tcPr>
          <w:p w:rsidR="006609B2" w:rsidRPr="00445EBD" w:rsidRDefault="006609B2" w:rsidP="00EA2351">
            <w:pPr>
              <w:jc w:val="center"/>
              <w:rPr>
                <w:bCs/>
                <w:sz w:val="20"/>
                <w:szCs w:val="20"/>
              </w:rPr>
            </w:pPr>
          </w:p>
        </w:tc>
        <w:tc>
          <w:tcPr>
            <w:tcW w:w="993" w:type="dxa"/>
            <w:shd w:val="clear" w:color="auto" w:fill="BFBFBF" w:themeFill="background1" w:themeFillShade="BF"/>
          </w:tcPr>
          <w:p w:rsidR="006609B2" w:rsidRPr="006609B2" w:rsidRDefault="006609B2" w:rsidP="00EA2351">
            <w:pPr>
              <w:jc w:val="center"/>
              <w:rPr>
                <w:b/>
                <w:bCs/>
                <w:sz w:val="20"/>
                <w:szCs w:val="20"/>
              </w:rPr>
            </w:pPr>
            <w:r w:rsidRPr="006609B2">
              <w:rPr>
                <w:b/>
                <w:bCs/>
                <w:sz w:val="20"/>
                <w:szCs w:val="20"/>
              </w:rPr>
              <w:t>12</w:t>
            </w:r>
          </w:p>
        </w:tc>
        <w:tc>
          <w:tcPr>
            <w:tcW w:w="708" w:type="dxa"/>
            <w:shd w:val="clear" w:color="auto" w:fill="BFBFBF" w:themeFill="background1" w:themeFillShade="BF"/>
          </w:tcPr>
          <w:p w:rsidR="006609B2" w:rsidRPr="00022BE7" w:rsidRDefault="006609B2" w:rsidP="00EA2351">
            <w:pPr>
              <w:jc w:val="center"/>
              <w:rPr>
                <w:b/>
                <w:bCs/>
                <w:sz w:val="20"/>
                <w:szCs w:val="20"/>
              </w:rPr>
            </w:pPr>
            <w:r>
              <w:rPr>
                <w:b/>
                <w:bCs/>
                <w:sz w:val="20"/>
                <w:szCs w:val="20"/>
              </w:rPr>
              <w:t>0,75</w:t>
            </w:r>
          </w:p>
        </w:tc>
      </w:tr>
      <w:tr w:rsidR="006609B2" w:rsidRPr="003F1388" w:rsidTr="006609B2">
        <w:tc>
          <w:tcPr>
            <w:tcW w:w="2694" w:type="dxa"/>
            <w:vAlign w:val="center"/>
          </w:tcPr>
          <w:p w:rsidR="006609B2" w:rsidRPr="003F1388" w:rsidRDefault="006609B2" w:rsidP="00FC7A8C">
            <w:pPr>
              <w:spacing w:line="240" w:lineRule="auto"/>
              <w:rPr>
                <w:sz w:val="20"/>
                <w:szCs w:val="20"/>
              </w:rPr>
            </w:pPr>
            <w:r w:rsidRPr="003F1388">
              <w:rPr>
                <w:sz w:val="20"/>
                <w:szCs w:val="20"/>
              </w:rPr>
              <w:t>Количество отказов заявителям</w:t>
            </w:r>
          </w:p>
        </w:tc>
        <w:tc>
          <w:tcPr>
            <w:tcW w:w="709" w:type="dxa"/>
            <w:shd w:val="clear" w:color="auto" w:fill="auto"/>
          </w:tcPr>
          <w:p w:rsidR="006609B2" w:rsidRPr="006609B2" w:rsidRDefault="006609B2" w:rsidP="00D81A48">
            <w:pPr>
              <w:spacing w:line="240" w:lineRule="auto"/>
              <w:jc w:val="center"/>
              <w:rPr>
                <w:sz w:val="20"/>
                <w:szCs w:val="20"/>
              </w:rPr>
            </w:pPr>
            <w:r w:rsidRPr="006609B2">
              <w:rPr>
                <w:sz w:val="20"/>
                <w:szCs w:val="20"/>
              </w:rPr>
              <w:t>0</w:t>
            </w:r>
          </w:p>
        </w:tc>
        <w:tc>
          <w:tcPr>
            <w:tcW w:w="709" w:type="dxa"/>
            <w:shd w:val="clear" w:color="auto" w:fill="BFBFBF" w:themeFill="background1" w:themeFillShade="BF"/>
          </w:tcPr>
          <w:p w:rsidR="006609B2" w:rsidRPr="006609B2" w:rsidRDefault="006609B2" w:rsidP="00D81A48">
            <w:pPr>
              <w:spacing w:line="240" w:lineRule="auto"/>
              <w:jc w:val="center"/>
              <w:rPr>
                <w:b/>
                <w:sz w:val="20"/>
                <w:szCs w:val="20"/>
              </w:rPr>
            </w:pPr>
            <w:r w:rsidRPr="006609B2">
              <w:rPr>
                <w:b/>
                <w:sz w:val="20"/>
                <w:szCs w:val="20"/>
              </w:rPr>
              <w:t>0</w:t>
            </w:r>
          </w:p>
        </w:tc>
        <w:tc>
          <w:tcPr>
            <w:tcW w:w="708" w:type="dxa"/>
            <w:shd w:val="clear" w:color="auto" w:fill="FFFFFF" w:themeFill="background1"/>
          </w:tcPr>
          <w:p w:rsidR="006609B2" w:rsidRPr="00022BE7" w:rsidRDefault="006609B2" w:rsidP="00D81A48">
            <w:pPr>
              <w:spacing w:line="240" w:lineRule="auto"/>
              <w:jc w:val="center"/>
              <w:rPr>
                <w:sz w:val="20"/>
                <w:szCs w:val="20"/>
              </w:rPr>
            </w:pPr>
            <w:r w:rsidRPr="00022BE7">
              <w:rPr>
                <w:sz w:val="20"/>
                <w:szCs w:val="20"/>
              </w:rPr>
              <w:t>0</w:t>
            </w:r>
          </w:p>
        </w:tc>
        <w:tc>
          <w:tcPr>
            <w:tcW w:w="709" w:type="dxa"/>
            <w:shd w:val="clear" w:color="auto" w:fill="auto"/>
          </w:tcPr>
          <w:p w:rsidR="006609B2" w:rsidRPr="00445EBD" w:rsidRDefault="006609B2" w:rsidP="00D81A48">
            <w:pPr>
              <w:spacing w:line="240" w:lineRule="auto"/>
              <w:jc w:val="center"/>
              <w:rPr>
                <w:sz w:val="20"/>
                <w:szCs w:val="20"/>
              </w:rPr>
            </w:pPr>
            <w:r w:rsidRPr="00445EBD">
              <w:rPr>
                <w:sz w:val="20"/>
                <w:szCs w:val="20"/>
              </w:rPr>
              <w:t>0</w:t>
            </w:r>
          </w:p>
        </w:tc>
        <w:tc>
          <w:tcPr>
            <w:tcW w:w="992" w:type="dxa"/>
            <w:shd w:val="clear" w:color="auto" w:fill="BFBFBF" w:themeFill="background1" w:themeFillShade="BF"/>
          </w:tcPr>
          <w:p w:rsidR="006609B2" w:rsidRPr="006609B2" w:rsidRDefault="006609B2" w:rsidP="00EA2351">
            <w:pPr>
              <w:jc w:val="center"/>
              <w:rPr>
                <w:b/>
                <w:sz w:val="20"/>
                <w:szCs w:val="20"/>
              </w:rPr>
            </w:pPr>
            <w:r w:rsidRPr="006609B2">
              <w:rPr>
                <w:b/>
                <w:sz w:val="20"/>
                <w:szCs w:val="20"/>
              </w:rPr>
              <w:t>0</w:t>
            </w:r>
          </w:p>
        </w:tc>
        <w:tc>
          <w:tcPr>
            <w:tcW w:w="709" w:type="dxa"/>
            <w:shd w:val="clear" w:color="auto" w:fill="auto"/>
          </w:tcPr>
          <w:p w:rsidR="006609B2" w:rsidRPr="006609B2" w:rsidRDefault="006609B2" w:rsidP="00EA2351">
            <w:pPr>
              <w:jc w:val="center"/>
              <w:rPr>
                <w:sz w:val="20"/>
                <w:szCs w:val="20"/>
              </w:rPr>
            </w:pPr>
            <w:r w:rsidRPr="006609B2">
              <w:rPr>
                <w:sz w:val="20"/>
                <w:szCs w:val="20"/>
              </w:rPr>
              <w:t>2</w:t>
            </w:r>
          </w:p>
        </w:tc>
        <w:tc>
          <w:tcPr>
            <w:tcW w:w="709" w:type="dxa"/>
            <w:shd w:val="clear" w:color="auto" w:fill="BFBFBF" w:themeFill="background1" w:themeFillShade="BF"/>
          </w:tcPr>
          <w:p w:rsidR="006609B2" w:rsidRPr="006609B2" w:rsidRDefault="006609B2" w:rsidP="00EA2351">
            <w:pPr>
              <w:jc w:val="center"/>
              <w:rPr>
                <w:b/>
                <w:sz w:val="20"/>
                <w:szCs w:val="20"/>
              </w:rPr>
            </w:pPr>
            <w:r w:rsidRPr="006609B2">
              <w:rPr>
                <w:b/>
                <w:sz w:val="20"/>
                <w:szCs w:val="20"/>
              </w:rPr>
              <w:t>0</w:t>
            </w:r>
          </w:p>
        </w:tc>
        <w:tc>
          <w:tcPr>
            <w:tcW w:w="709" w:type="dxa"/>
            <w:shd w:val="clear" w:color="auto" w:fill="FFFFFF" w:themeFill="background1"/>
          </w:tcPr>
          <w:p w:rsidR="006609B2" w:rsidRPr="00022BE7" w:rsidRDefault="006609B2" w:rsidP="00EA2351">
            <w:pPr>
              <w:jc w:val="center"/>
              <w:rPr>
                <w:sz w:val="20"/>
                <w:szCs w:val="20"/>
              </w:rPr>
            </w:pPr>
          </w:p>
        </w:tc>
        <w:tc>
          <w:tcPr>
            <w:tcW w:w="708" w:type="dxa"/>
            <w:shd w:val="clear" w:color="auto" w:fill="auto"/>
          </w:tcPr>
          <w:p w:rsidR="006609B2" w:rsidRPr="00445EBD" w:rsidRDefault="006609B2" w:rsidP="00EA2351">
            <w:pPr>
              <w:jc w:val="center"/>
              <w:rPr>
                <w:sz w:val="20"/>
                <w:szCs w:val="20"/>
              </w:rPr>
            </w:pPr>
          </w:p>
        </w:tc>
        <w:tc>
          <w:tcPr>
            <w:tcW w:w="993" w:type="dxa"/>
            <w:shd w:val="clear" w:color="auto" w:fill="BFBFBF" w:themeFill="background1" w:themeFillShade="BF"/>
          </w:tcPr>
          <w:p w:rsidR="006609B2" w:rsidRPr="006609B2" w:rsidRDefault="006609B2" w:rsidP="00EA2351">
            <w:pPr>
              <w:jc w:val="center"/>
              <w:rPr>
                <w:b/>
                <w:sz w:val="20"/>
                <w:szCs w:val="20"/>
              </w:rPr>
            </w:pPr>
            <w:r w:rsidRPr="006609B2">
              <w:rPr>
                <w:b/>
                <w:sz w:val="20"/>
                <w:szCs w:val="20"/>
              </w:rPr>
              <w:t>2</w:t>
            </w:r>
          </w:p>
        </w:tc>
        <w:tc>
          <w:tcPr>
            <w:tcW w:w="708" w:type="dxa"/>
            <w:shd w:val="clear" w:color="auto" w:fill="BFBFBF" w:themeFill="background1" w:themeFillShade="BF"/>
          </w:tcPr>
          <w:p w:rsidR="006609B2" w:rsidRPr="00022BE7" w:rsidRDefault="006609B2" w:rsidP="00EA2351">
            <w:pPr>
              <w:jc w:val="center"/>
              <w:rPr>
                <w:b/>
                <w:sz w:val="20"/>
                <w:szCs w:val="20"/>
              </w:rPr>
            </w:pPr>
            <w:r>
              <w:rPr>
                <w:b/>
                <w:sz w:val="20"/>
                <w:szCs w:val="20"/>
              </w:rPr>
              <w:t>2</w:t>
            </w:r>
          </w:p>
        </w:tc>
      </w:tr>
    </w:tbl>
    <w:p w:rsidR="006609B2" w:rsidRDefault="006609B2" w:rsidP="006609B2">
      <w:pPr>
        <w:tabs>
          <w:tab w:val="left" w:pos="1178"/>
          <w:tab w:val="left" w:pos="9053"/>
        </w:tabs>
        <w:spacing w:line="240" w:lineRule="auto"/>
        <w:rPr>
          <w:sz w:val="24"/>
          <w:szCs w:val="24"/>
        </w:rPr>
      </w:pPr>
      <w:r>
        <w:rPr>
          <w:sz w:val="24"/>
          <w:szCs w:val="24"/>
        </w:rPr>
        <w:t xml:space="preserve">            </w:t>
      </w:r>
      <w:r w:rsidR="00FC7A8C" w:rsidRPr="00FC63AD">
        <w:rPr>
          <w:sz w:val="24"/>
          <w:szCs w:val="24"/>
        </w:rPr>
        <w:t>Средняя нагрузка на сотрудника –</w:t>
      </w:r>
      <w:r>
        <w:rPr>
          <w:sz w:val="24"/>
          <w:szCs w:val="24"/>
        </w:rPr>
        <w:t>6</w:t>
      </w:r>
      <w:r w:rsidR="00FC7A8C">
        <w:rPr>
          <w:sz w:val="24"/>
          <w:szCs w:val="24"/>
        </w:rPr>
        <w:t xml:space="preserve"> </w:t>
      </w:r>
      <w:r w:rsidR="00FC7A8C" w:rsidRPr="00FC63AD">
        <w:rPr>
          <w:sz w:val="24"/>
          <w:szCs w:val="24"/>
        </w:rPr>
        <w:t>перерегистраци</w:t>
      </w:r>
      <w:r w:rsidR="00012983">
        <w:rPr>
          <w:sz w:val="24"/>
          <w:szCs w:val="24"/>
        </w:rPr>
        <w:t>й</w:t>
      </w:r>
      <w:r w:rsidR="00FC7A8C">
        <w:rPr>
          <w:sz w:val="24"/>
          <w:szCs w:val="24"/>
        </w:rPr>
        <w:t>, аннулирования</w:t>
      </w:r>
      <w:r>
        <w:rPr>
          <w:sz w:val="24"/>
          <w:szCs w:val="24"/>
        </w:rPr>
        <w:t xml:space="preserve"> </w:t>
      </w:r>
    </w:p>
    <w:p w:rsidR="00FC7A8C" w:rsidRPr="00772D76" w:rsidRDefault="00FC7A8C" w:rsidP="006609B2">
      <w:pPr>
        <w:tabs>
          <w:tab w:val="left" w:pos="1178"/>
          <w:tab w:val="left" w:pos="9053"/>
        </w:tabs>
        <w:spacing w:line="240" w:lineRule="auto"/>
        <w:rPr>
          <w:bCs/>
          <w:sz w:val="24"/>
          <w:szCs w:val="24"/>
        </w:rPr>
      </w:pPr>
      <w:r w:rsidRPr="00772D76">
        <w:rPr>
          <w:bCs/>
          <w:sz w:val="24"/>
          <w:szCs w:val="24"/>
        </w:rPr>
        <w:lastRenderedPageBreak/>
        <w:t xml:space="preserve">       В отчетном периоде ведение реестра СМИ, </w:t>
      </w:r>
      <w:r w:rsidRPr="00772D76">
        <w:rPr>
          <w:sz w:val="24"/>
          <w:szCs w:val="24"/>
        </w:rPr>
        <w:t>продукция которых предназначена для распространения на территории Астраханской области,  осуществлялась</w:t>
      </w:r>
      <w:r w:rsidRPr="00772D76">
        <w:rPr>
          <w:bCs/>
          <w:sz w:val="24"/>
          <w:szCs w:val="24"/>
        </w:rPr>
        <w:t xml:space="preserve"> в соответствии с требованиями ведения регистрирующим органом реестра зарегистрированных средств массовой информации, утвержденным приказом Роскомнадзора от 20.02.2012 № 1036 (</w:t>
      </w:r>
      <w:proofErr w:type="gramStart"/>
      <w:r w:rsidRPr="00772D76">
        <w:rPr>
          <w:bCs/>
          <w:sz w:val="24"/>
          <w:szCs w:val="24"/>
        </w:rPr>
        <w:t>зарегистрирован</w:t>
      </w:r>
      <w:proofErr w:type="gramEnd"/>
      <w:r w:rsidRPr="00772D76">
        <w:rPr>
          <w:bCs/>
          <w:sz w:val="24"/>
          <w:szCs w:val="24"/>
        </w:rPr>
        <w:t xml:space="preserve"> в Минюсте России 20.02.2012, </w:t>
      </w:r>
      <w:proofErr w:type="spellStart"/>
      <w:r w:rsidRPr="00772D76">
        <w:rPr>
          <w:bCs/>
          <w:sz w:val="24"/>
          <w:szCs w:val="24"/>
        </w:rPr>
        <w:t>рег</w:t>
      </w:r>
      <w:proofErr w:type="spellEnd"/>
      <w:r w:rsidRPr="00772D76">
        <w:rPr>
          <w:bCs/>
          <w:sz w:val="24"/>
          <w:szCs w:val="24"/>
        </w:rPr>
        <w:t xml:space="preserve">. № 23273). </w:t>
      </w:r>
    </w:p>
    <w:p w:rsidR="00FC7A8C" w:rsidRPr="00772D76" w:rsidRDefault="00FC7A8C" w:rsidP="009325D5">
      <w:pPr>
        <w:spacing w:line="240" w:lineRule="auto"/>
        <w:ind w:firstLine="567"/>
        <w:rPr>
          <w:bCs/>
          <w:sz w:val="24"/>
          <w:szCs w:val="24"/>
        </w:rPr>
      </w:pPr>
      <w:r w:rsidRPr="00772D76">
        <w:rPr>
          <w:bCs/>
          <w:sz w:val="24"/>
          <w:szCs w:val="24"/>
        </w:rPr>
        <w:t>Реестр ведется в электронном виде в ЕИС Роскомнадзора с формированием электронного образа средства массовой информации и на бумажных носителях с формированием регистрационного дела, содержащего оригиналы регистрационных документов, копии свидетельства о регистрации.</w:t>
      </w:r>
    </w:p>
    <w:p w:rsidR="00FC7A8C" w:rsidRPr="00772D76" w:rsidRDefault="00FC7A8C" w:rsidP="009325D5">
      <w:pPr>
        <w:spacing w:line="240" w:lineRule="auto"/>
        <w:rPr>
          <w:sz w:val="24"/>
          <w:szCs w:val="24"/>
        </w:rPr>
      </w:pPr>
      <w:r>
        <w:rPr>
          <w:sz w:val="24"/>
          <w:szCs w:val="24"/>
        </w:rPr>
        <w:t xml:space="preserve">     </w:t>
      </w:r>
      <w:r w:rsidRPr="00772D76">
        <w:rPr>
          <w:sz w:val="24"/>
          <w:szCs w:val="24"/>
        </w:rPr>
        <w:t>В отчетный период сотрудники Управления давали</w:t>
      </w:r>
      <w:r>
        <w:rPr>
          <w:sz w:val="24"/>
          <w:szCs w:val="24"/>
        </w:rPr>
        <w:t xml:space="preserve"> устные разъяснения по вопросам </w:t>
      </w:r>
      <w:r w:rsidRPr="00772D76">
        <w:rPr>
          <w:sz w:val="24"/>
          <w:szCs w:val="24"/>
        </w:rPr>
        <w:t>регистрации СМИ, оказывали методическую помощь по оформлению документов на регистрацию и переоформление СМИ.</w:t>
      </w:r>
    </w:p>
    <w:p w:rsidR="00FC7A8C" w:rsidRDefault="00FC7A8C" w:rsidP="009325D5">
      <w:pPr>
        <w:spacing w:line="240" w:lineRule="auto"/>
        <w:rPr>
          <w:sz w:val="24"/>
          <w:szCs w:val="24"/>
        </w:rPr>
      </w:pPr>
      <w:r>
        <w:rPr>
          <w:sz w:val="24"/>
          <w:szCs w:val="24"/>
        </w:rPr>
        <w:t xml:space="preserve">      </w:t>
      </w:r>
      <w:r w:rsidRPr="00772D76">
        <w:rPr>
          <w:sz w:val="24"/>
          <w:szCs w:val="24"/>
        </w:rPr>
        <w:t>Результаты регистрационной деятельности в сфере СМИ ежемесячно публикуютс</w:t>
      </w:r>
      <w:r>
        <w:rPr>
          <w:sz w:val="24"/>
          <w:szCs w:val="24"/>
        </w:rPr>
        <w:t xml:space="preserve">я на </w:t>
      </w:r>
      <w:r w:rsidRPr="00772D76">
        <w:rPr>
          <w:sz w:val="24"/>
          <w:szCs w:val="24"/>
        </w:rPr>
        <w:t xml:space="preserve">сайте Управления </w:t>
      </w:r>
      <w:proofErr w:type="spellStart"/>
      <w:r w:rsidRPr="00772D76">
        <w:rPr>
          <w:sz w:val="24"/>
          <w:szCs w:val="24"/>
        </w:rPr>
        <w:t>Роскомнадзор</w:t>
      </w:r>
      <w:proofErr w:type="spellEnd"/>
      <w:r w:rsidRPr="00772D76">
        <w:rPr>
          <w:sz w:val="24"/>
          <w:szCs w:val="24"/>
        </w:rPr>
        <w:t xml:space="preserve"> по Астраханской области.</w:t>
      </w:r>
    </w:p>
    <w:p w:rsidR="00FC7A8C" w:rsidRPr="00772D76" w:rsidRDefault="00FC7A8C" w:rsidP="009325D5">
      <w:pPr>
        <w:spacing w:line="240" w:lineRule="auto"/>
        <w:rPr>
          <w:sz w:val="24"/>
          <w:szCs w:val="24"/>
        </w:rPr>
      </w:pPr>
      <w:r>
        <w:rPr>
          <w:sz w:val="24"/>
          <w:szCs w:val="24"/>
        </w:rPr>
        <w:t xml:space="preserve">     </w:t>
      </w:r>
      <w:r w:rsidRPr="00772D76">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772D76" w:rsidRDefault="00FC7A8C" w:rsidP="009325D5">
      <w:pPr>
        <w:tabs>
          <w:tab w:val="left" w:pos="1178"/>
          <w:tab w:val="left" w:pos="9053"/>
        </w:tabs>
        <w:spacing w:line="240" w:lineRule="auto"/>
        <w:jc w:val="left"/>
        <w:rPr>
          <w:sz w:val="24"/>
          <w:szCs w:val="24"/>
        </w:rPr>
      </w:pPr>
      <w:r>
        <w:rPr>
          <w:sz w:val="24"/>
          <w:szCs w:val="24"/>
        </w:rPr>
        <w:t xml:space="preserve">    </w:t>
      </w:r>
      <w:r w:rsidRPr="00772D76">
        <w:rPr>
          <w:sz w:val="24"/>
          <w:szCs w:val="24"/>
        </w:rPr>
        <w:t>Предложения по повышению эффективности исполнения полномочия отсутствуют.</w:t>
      </w:r>
    </w:p>
    <w:p w:rsidR="00FC7A8C" w:rsidRPr="00772D76" w:rsidRDefault="00FC7A8C" w:rsidP="009325D5">
      <w:pPr>
        <w:tabs>
          <w:tab w:val="left" w:pos="1178"/>
          <w:tab w:val="left" w:pos="9053"/>
        </w:tabs>
        <w:spacing w:line="240" w:lineRule="auto"/>
        <w:jc w:val="left"/>
        <w:rPr>
          <w:color w:val="000000"/>
          <w:sz w:val="24"/>
          <w:szCs w:val="24"/>
        </w:rPr>
      </w:pPr>
      <w:r>
        <w:rPr>
          <w:color w:val="000000"/>
          <w:sz w:val="24"/>
          <w:szCs w:val="24"/>
        </w:rPr>
        <w:t xml:space="preserve">    </w:t>
      </w:r>
      <w:r w:rsidRPr="00772D76">
        <w:rPr>
          <w:color w:val="000000"/>
          <w:sz w:val="24"/>
          <w:szCs w:val="24"/>
        </w:rPr>
        <w:t>Проблемы при исполнении полномочия в отчетном периоде не выявлены.</w:t>
      </w:r>
    </w:p>
    <w:p w:rsidR="00FC7A8C" w:rsidRPr="007A4041" w:rsidRDefault="00FC7A8C" w:rsidP="00FC7A8C">
      <w:pPr>
        <w:spacing w:line="240" w:lineRule="auto"/>
        <w:ind w:left="-284"/>
        <w:jc w:val="left"/>
        <w:rPr>
          <w:color w:val="000000"/>
          <w:sz w:val="24"/>
          <w:szCs w:val="24"/>
        </w:rPr>
      </w:pPr>
    </w:p>
    <w:p w:rsidR="00FC7A8C" w:rsidRPr="001C6F51" w:rsidRDefault="00FC7A8C" w:rsidP="009325D5">
      <w:pPr>
        <w:tabs>
          <w:tab w:val="left" w:pos="1178"/>
          <w:tab w:val="left" w:pos="9053"/>
        </w:tabs>
        <w:spacing w:line="240" w:lineRule="auto"/>
        <w:ind w:firstLine="425"/>
        <w:rPr>
          <w:b/>
          <w:bCs/>
          <w:i/>
          <w:iCs/>
          <w:color w:val="000000"/>
          <w:sz w:val="24"/>
          <w:szCs w:val="24"/>
        </w:rPr>
      </w:pPr>
      <w:r w:rsidRPr="00B82A14">
        <w:rPr>
          <w:b/>
          <w:bCs/>
          <w:i/>
          <w:iCs/>
          <w:color w:val="000000"/>
          <w:sz w:val="24"/>
          <w:szCs w:val="24"/>
        </w:rPr>
        <w:t>2.1.2. Ведение реестра плательщиков страховых взносов</w:t>
      </w:r>
      <w:r w:rsidRPr="001C6F51">
        <w:rPr>
          <w:b/>
          <w:bCs/>
          <w:i/>
          <w:iCs/>
          <w:color w:val="000000"/>
          <w:sz w:val="24"/>
          <w:szCs w:val="24"/>
        </w:rPr>
        <w:t xml:space="preserve">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FC7A8C" w:rsidRPr="00E51256" w:rsidRDefault="00FC7A8C" w:rsidP="00FC7A8C">
      <w:pPr>
        <w:spacing w:line="240" w:lineRule="auto"/>
        <w:rPr>
          <w:sz w:val="24"/>
          <w:szCs w:val="24"/>
          <w:highlight w:val="yellow"/>
        </w:rPr>
      </w:pPr>
    </w:p>
    <w:p w:rsidR="00FC7A8C" w:rsidRPr="00424C20" w:rsidRDefault="00FC7A8C" w:rsidP="00FC7A8C">
      <w:pPr>
        <w:spacing w:line="240" w:lineRule="auto"/>
        <w:ind w:firstLine="709"/>
        <w:rPr>
          <w:sz w:val="24"/>
          <w:szCs w:val="24"/>
        </w:rPr>
      </w:pPr>
      <w:r w:rsidRPr="00424C20">
        <w:rPr>
          <w:sz w:val="24"/>
          <w:szCs w:val="24"/>
        </w:rPr>
        <w:t xml:space="preserve">Количество </w:t>
      </w:r>
      <w:r w:rsidRPr="00424C20">
        <w:rPr>
          <w:color w:val="000000"/>
          <w:sz w:val="24"/>
          <w:szCs w:val="24"/>
        </w:rPr>
        <w:t>средств массовой информации</w:t>
      </w:r>
      <w:r w:rsidRPr="00424C20">
        <w:rPr>
          <w:sz w:val="24"/>
          <w:szCs w:val="24"/>
        </w:rPr>
        <w:t xml:space="preserve">, в отношении которых исполнено полномочие – </w:t>
      </w:r>
      <w:r>
        <w:rPr>
          <w:sz w:val="24"/>
          <w:szCs w:val="24"/>
        </w:rPr>
        <w:t>0</w:t>
      </w:r>
    </w:p>
    <w:p w:rsidR="00FC7A8C" w:rsidRDefault="00FC7A8C" w:rsidP="00FC7A8C">
      <w:pPr>
        <w:spacing w:line="240" w:lineRule="auto"/>
        <w:ind w:firstLine="709"/>
        <w:rPr>
          <w:sz w:val="24"/>
          <w:szCs w:val="24"/>
        </w:rPr>
      </w:pPr>
      <w:r w:rsidRPr="00424C20">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424C20">
        <w:rPr>
          <w:sz w:val="24"/>
          <w:szCs w:val="24"/>
        </w:rPr>
        <w:t xml:space="preserve"> сотрудник.</w:t>
      </w:r>
    </w:p>
    <w:p w:rsidR="00FC7A8C" w:rsidRDefault="00FC7A8C" w:rsidP="00FC7A8C">
      <w:pPr>
        <w:spacing w:line="240" w:lineRule="auto"/>
        <w:ind w:firstLine="709"/>
        <w:rPr>
          <w:sz w:val="24"/>
          <w:szCs w:val="24"/>
        </w:rPr>
      </w:pPr>
      <w:r>
        <w:rPr>
          <w:sz w:val="24"/>
          <w:szCs w:val="24"/>
        </w:rPr>
        <w:t>Доля полномочий – 0,0</w:t>
      </w:r>
      <w:r w:rsidRPr="00D00559">
        <w:rPr>
          <w:sz w:val="24"/>
          <w:szCs w:val="24"/>
        </w:rPr>
        <w:t>4</w:t>
      </w:r>
    </w:p>
    <w:p w:rsidR="004D0213" w:rsidRPr="004D0213" w:rsidRDefault="00D00559" w:rsidP="00FC7A8C">
      <w:pPr>
        <w:spacing w:line="240" w:lineRule="auto"/>
        <w:ind w:firstLine="709"/>
        <w:rPr>
          <w:sz w:val="24"/>
          <w:szCs w:val="24"/>
        </w:rPr>
      </w:pPr>
      <w:r>
        <w:rPr>
          <w:sz w:val="24"/>
          <w:szCs w:val="24"/>
        </w:rPr>
        <w:t>В отчетном периоде данное полномочие не исполнялось.</w:t>
      </w:r>
    </w:p>
    <w:p w:rsidR="00FC7A8C" w:rsidRPr="00BE060C" w:rsidRDefault="00FC7A8C" w:rsidP="00FC7A8C">
      <w:pPr>
        <w:tabs>
          <w:tab w:val="left" w:pos="1178"/>
          <w:tab w:val="left" w:pos="9053"/>
        </w:tabs>
        <w:spacing w:line="240" w:lineRule="auto"/>
        <w:rPr>
          <w:b/>
          <w:bCs/>
          <w:color w:val="000000"/>
          <w:sz w:val="24"/>
          <w:szCs w:val="24"/>
        </w:rPr>
      </w:pPr>
      <w:r w:rsidRPr="00BE060C">
        <w:rPr>
          <w:i/>
          <w:iCs/>
          <w:color w:val="000000"/>
          <w:sz w:val="24"/>
          <w:szCs w:val="24"/>
        </w:rPr>
        <w:tab/>
      </w:r>
    </w:p>
    <w:p w:rsidR="00FC7A8C" w:rsidRPr="002A2B05" w:rsidRDefault="00FC7A8C" w:rsidP="00FC7A8C">
      <w:pPr>
        <w:tabs>
          <w:tab w:val="left" w:pos="1178"/>
          <w:tab w:val="left" w:pos="9053"/>
        </w:tabs>
        <w:ind w:firstLine="567"/>
        <w:jc w:val="center"/>
        <w:rPr>
          <w:b/>
          <w:bCs/>
          <w:iCs/>
          <w:color w:val="000000"/>
          <w:sz w:val="28"/>
          <w:szCs w:val="28"/>
        </w:rPr>
      </w:pPr>
      <w:r w:rsidRPr="002A2B05">
        <w:rPr>
          <w:b/>
          <w:bCs/>
          <w:iCs/>
          <w:color w:val="000000"/>
          <w:sz w:val="28"/>
          <w:szCs w:val="28"/>
        </w:rPr>
        <w:t>2.2.</w:t>
      </w:r>
      <w:r w:rsidRPr="002A2B05">
        <w:rPr>
          <w:b/>
          <w:bCs/>
          <w:iCs/>
          <w:color w:val="000000"/>
          <w:sz w:val="28"/>
          <w:szCs w:val="28"/>
        </w:rPr>
        <w:tab/>
        <w:t>Надзор и контроль в сфере массовых коммуникаций.</w:t>
      </w:r>
    </w:p>
    <w:p w:rsidR="00FC7A8C" w:rsidRPr="00BE060C" w:rsidRDefault="00FC7A8C" w:rsidP="00FC7A8C">
      <w:pPr>
        <w:tabs>
          <w:tab w:val="left" w:pos="1178"/>
          <w:tab w:val="left" w:pos="9053"/>
        </w:tabs>
        <w:spacing w:line="240" w:lineRule="auto"/>
        <w:ind w:firstLine="284"/>
        <w:rPr>
          <w:b/>
          <w:bCs/>
          <w:i/>
          <w:iCs/>
          <w:color w:val="000000"/>
          <w:sz w:val="24"/>
          <w:szCs w:val="24"/>
        </w:rPr>
      </w:pPr>
      <w:r w:rsidRPr="0059231F">
        <w:rPr>
          <w:b/>
          <w:bCs/>
          <w:i/>
          <w:iCs/>
          <w:color w:val="000000"/>
          <w:sz w:val="24"/>
          <w:szCs w:val="24"/>
        </w:rPr>
        <w:t>2.2.1.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FC7A8C" w:rsidRPr="00BE060C" w:rsidRDefault="00FC7A8C" w:rsidP="00FC7A8C">
      <w:pPr>
        <w:spacing w:line="240" w:lineRule="auto"/>
        <w:ind w:firstLine="284"/>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sidR="00D81A48">
        <w:rPr>
          <w:sz w:val="24"/>
          <w:szCs w:val="24"/>
        </w:rPr>
        <w:t>1</w:t>
      </w:r>
      <w:r w:rsidRPr="00BE060C">
        <w:rPr>
          <w:sz w:val="24"/>
          <w:szCs w:val="24"/>
        </w:rPr>
        <w:t>.</w:t>
      </w:r>
    </w:p>
    <w:p w:rsidR="00FC7A8C" w:rsidRDefault="00FC7A8C" w:rsidP="00FC7A8C">
      <w:pPr>
        <w:spacing w:line="240" w:lineRule="auto"/>
        <w:ind w:firstLine="284"/>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Default="00FC7A8C" w:rsidP="00D81A48">
      <w:pPr>
        <w:spacing w:line="240" w:lineRule="auto"/>
        <w:ind w:firstLine="284"/>
        <w:rPr>
          <w:i/>
          <w:iCs/>
          <w:color w:val="000000"/>
          <w:sz w:val="24"/>
          <w:szCs w:val="24"/>
        </w:rPr>
      </w:pPr>
      <w:r>
        <w:rPr>
          <w:sz w:val="24"/>
          <w:szCs w:val="24"/>
        </w:rPr>
        <w:t>Доля полномочий – 0,</w:t>
      </w:r>
      <w:r w:rsidRPr="00950CF4">
        <w:rPr>
          <w:sz w:val="24"/>
          <w:szCs w:val="24"/>
        </w:rPr>
        <w:t>4</w:t>
      </w:r>
    </w:p>
    <w:p w:rsidR="00FC7A8C" w:rsidRDefault="00FC7A8C" w:rsidP="00FC7A8C">
      <w:pPr>
        <w:tabs>
          <w:tab w:val="left" w:pos="1178"/>
          <w:tab w:val="left" w:pos="9053"/>
        </w:tabs>
        <w:spacing w:line="240" w:lineRule="auto"/>
        <w:ind w:firstLine="284"/>
        <w:rPr>
          <w:i/>
          <w:iCs/>
          <w:color w:val="000000"/>
          <w:sz w:val="24"/>
          <w:szCs w:val="24"/>
        </w:rPr>
      </w:pPr>
      <w:r w:rsidRPr="00942A04">
        <w:rPr>
          <w:i/>
          <w:iCs/>
          <w:color w:val="000000"/>
          <w:sz w:val="24"/>
          <w:szCs w:val="24"/>
        </w:rPr>
        <w:t>Объемы и результаты выполнения плановых мероприятий по исполнению полномочия</w:t>
      </w:r>
    </w:p>
    <w:p w:rsidR="00D00559" w:rsidRDefault="00D00559" w:rsidP="00FC7A8C">
      <w:pPr>
        <w:tabs>
          <w:tab w:val="left" w:pos="1178"/>
          <w:tab w:val="left" w:pos="9053"/>
        </w:tabs>
        <w:spacing w:line="240" w:lineRule="auto"/>
        <w:ind w:firstLine="284"/>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D00559" w:rsidRPr="00884D76" w:rsidTr="00EA2351">
        <w:trPr>
          <w:trHeight w:val="70"/>
        </w:trPr>
        <w:tc>
          <w:tcPr>
            <w:tcW w:w="2665" w:type="dxa"/>
            <w:shd w:val="clear" w:color="auto" w:fill="auto"/>
          </w:tcPr>
          <w:p w:rsidR="00D00559" w:rsidRPr="00884D76" w:rsidRDefault="00D00559" w:rsidP="00EA235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D00559" w:rsidRPr="00C461F9" w:rsidRDefault="00D00559" w:rsidP="00EA235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D00559" w:rsidRPr="00C461F9" w:rsidRDefault="00D00559" w:rsidP="00EA2351">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D00559" w:rsidRPr="00884D76" w:rsidRDefault="00D00559" w:rsidP="00EA2351">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D00559" w:rsidRPr="00665AAE" w:rsidRDefault="00D00559" w:rsidP="00EA235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D00559" w:rsidRPr="00C461F9" w:rsidRDefault="00D00559" w:rsidP="00EA2351">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D00559" w:rsidRPr="00C461F9" w:rsidRDefault="00D00559" w:rsidP="00EA2351">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D00559" w:rsidRPr="00C461F9" w:rsidRDefault="00D00559" w:rsidP="00EA2351">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D00559" w:rsidRPr="00884D76" w:rsidRDefault="00D00559" w:rsidP="00EA2351">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D00559" w:rsidRPr="00C461F9" w:rsidRDefault="00D00559" w:rsidP="00EA2351">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D00559" w:rsidRPr="00C461F9" w:rsidRDefault="00D00559" w:rsidP="00EA2351">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D00559" w:rsidRPr="00884D76" w:rsidRDefault="00D00559" w:rsidP="00EA2351">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D00559" w:rsidRPr="00884D76" w:rsidTr="00EA2351">
        <w:tc>
          <w:tcPr>
            <w:tcW w:w="2665" w:type="dxa"/>
            <w:shd w:val="clear" w:color="auto" w:fill="auto"/>
          </w:tcPr>
          <w:p w:rsidR="00D00559" w:rsidRPr="00884D76" w:rsidRDefault="00D00559" w:rsidP="00EA235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D00559" w:rsidRPr="00F04E65" w:rsidRDefault="00D00559" w:rsidP="00EA2351">
            <w:pPr>
              <w:tabs>
                <w:tab w:val="left" w:pos="1178"/>
                <w:tab w:val="left" w:pos="9053"/>
              </w:tabs>
              <w:spacing w:line="240" w:lineRule="auto"/>
              <w:jc w:val="center"/>
              <w:rPr>
                <w:iCs/>
                <w:sz w:val="20"/>
                <w:szCs w:val="20"/>
              </w:rPr>
            </w:pPr>
            <w:r w:rsidRPr="00F04E65">
              <w:rPr>
                <w:iCs/>
                <w:sz w:val="20"/>
                <w:szCs w:val="20"/>
              </w:rPr>
              <w:t>0</w:t>
            </w:r>
          </w:p>
        </w:tc>
        <w:tc>
          <w:tcPr>
            <w:tcW w:w="708" w:type="dxa"/>
            <w:shd w:val="clear" w:color="auto" w:fill="BFBFBF" w:themeFill="background1" w:themeFillShade="BF"/>
            <w:vAlign w:val="center"/>
          </w:tcPr>
          <w:p w:rsidR="00D00559" w:rsidRPr="00F04E65" w:rsidRDefault="00D00559" w:rsidP="00EA2351">
            <w:pPr>
              <w:tabs>
                <w:tab w:val="left" w:pos="1178"/>
                <w:tab w:val="left" w:pos="9053"/>
              </w:tabs>
              <w:spacing w:line="240" w:lineRule="auto"/>
              <w:jc w:val="center"/>
              <w:rPr>
                <w:b/>
                <w:iCs/>
                <w:sz w:val="20"/>
                <w:szCs w:val="20"/>
              </w:rPr>
            </w:pPr>
            <w:r w:rsidRPr="00F04E65">
              <w:rPr>
                <w:b/>
                <w:iCs/>
                <w:sz w:val="20"/>
                <w:szCs w:val="20"/>
              </w:rPr>
              <w:t>0</w:t>
            </w:r>
          </w:p>
        </w:tc>
        <w:tc>
          <w:tcPr>
            <w:tcW w:w="709" w:type="dxa"/>
            <w:shd w:val="clear" w:color="auto" w:fill="FFFFFF" w:themeFill="background1"/>
            <w:vAlign w:val="center"/>
          </w:tcPr>
          <w:p w:rsidR="00D00559" w:rsidRPr="0099744D" w:rsidRDefault="00D00559" w:rsidP="00EA2351">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vAlign w:val="center"/>
          </w:tcPr>
          <w:p w:rsidR="00D00559" w:rsidRPr="001D20AE" w:rsidRDefault="00D00559" w:rsidP="00EA2351">
            <w:pPr>
              <w:tabs>
                <w:tab w:val="left" w:pos="1178"/>
                <w:tab w:val="left" w:pos="9053"/>
              </w:tabs>
              <w:spacing w:line="240" w:lineRule="auto"/>
              <w:jc w:val="center"/>
              <w:rPr>
                <w:iCs/>
                <w:sz w:val="20"/>
                <w:szCs w:val="20"/>
              </w:rPr>
            </w:pPr>
          </w:p>
          <w:p w:rsidR="00D00559" w:rsidRPr="001D20AE" w:rsidRDefault="00D00559" w:rsidP="00EA235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D00559" w:rsidRPr="00EA2351" w:rsidRDefault="00D00559" w:rsidP="00EA2351">
            <w:pPr>
              <w:tabs>
                <w:tab w:val="left" w:pos="1178"/>
                <w:tab w:val="left" w:pos="9053"/>
              </w:tabs>
              <w:spacing w:line="240" w:lineRule="auto"/>
              <w:jc w:val="center"/>
              <w:rPr>
                <w:b/>
                <w:iCs/>
                <w:sz w:val="20"/>
                <w:szCs w:val="20"/>
              </w:rPr>
            </w:pPr>
            <w:r w:rsidRPr="00EA2351">
              <w:rPr>
                <w:b/>
                <w:iCs/>
                <w:sz w:val="20"/>
                <w:szCs w:val="20"/>
              </w:rPr>
              <w:t>0</w:t>
            </w:r>
          </w:p>
        </w:tc>
        <w:tc>
          <w:tcPr>
            <w:tcW w:w="698" w:type="dxa"/>
            <w:shd w:val="clear" w:color="auto" w:fill="auto"/>
            <w:vAlign w:val="center"/>
          </w:tcPr>
          <w:p w:rsidR="00D00559" w:rsidRPr="00F04E65" w:rsidRDefault="00D00559" w:rsidP="00EA2351">
            <w:pPr>
              <w:tabs>
                <w:tab w:val="left" w:pos="1178"/>
                <w:tab w:val="left" w:pos="9053"/>
              </w:tabs>
              <w:spacing w:line="240" w:lineRule="auto"/>
              <w:jc w:val="center"/>
              <w:rPr>
                <w:iCs/>
                <w:sz w:val="20"/>
                <w:szCs w:val="20"/>
              </w:rPr>
            </w:pPr>
            <w:r w:rsidRPr="00F04E65">
              <w:rPr>
                <w:iCs/>
                <w:sz w:val="20"/>
                <w:szCs w:val="20"/>
              </w:rPr>
              <w:t>0</w:t>
            </w:r>
          </w:p>
        </w:tc>
        <w:tc>
          <w:tcPr>
            <w:tcW w:w="691" w:type="dxa"/>
            <w:shd w:val="clear" w:color="auto" w:fill="BFBFBF" w:themeFill="background1" w:themeFillShade="BF"/>
            <w:vAlign w:val="center"/>
          </w:tcPr>
          <w:p w:rsidR="00D00559"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D00559" w:rsidRPr="0019580B" w:rsidRDefault="00D00559"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D00559" w:rsidRPr="0019580B" w:rsidRDefault="00D00559"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D00559" w:rsidRPr="00EB07E0"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D00559"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r>
      <w:tr w:rsidR="00D00559" w:rsidRPr="00884D76" w:rsidTr="00EA2351">
        <w:tc>
          <w:tcPr>
            <w:tcW w:w="2665" w:type="dxa"/>
            <w:shd w:val="clear" w:color="auto" w:fill="auto"/>
          </w:tcPr>
          <w:p w:rsidR="00D00559" w:rsidRPr="00884D76" w:rsidRDefault="00D00559" w:rsidP="00EA235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D00559" w:rsidRPr="00F04E65" w:rsidRDefault="00D00559" w:rsidP="00EA2351">
            <w:pPr>
              <w:spacing w:line="240" w:lineRule="auto"/>
              <w:jc w:val="center"/>
              <w:rPr>
                <w:sz w:val="20"/>
                <w:szCs w:val="20"/>
              </w:rPr>
            </w:pPr>
            <w:r w:rsidRPr="00F04E65">
              <w:rPr>
                <w:sz w:val="20"/>
                <w:szCs w:val="20"/>
              </w:rPr>
              <w:t>2</w:t>
            </w:r>
          </w:p>
        </w:tc>
        <w:tc>
          <w:tcPr>
            <w:tcW w:w="708" w:type="dxa"/>
            <w:shd w:val="clear" w:color="auto" w:fill="BFBFBF" w:themeFill="background1" w:themeFillShade="BF"/>
            <w:vAlign w:val="center"/>
          </w:tcPr>
          <w:p w:rsidR="00D00559" w:rsidRPr="00F04E65" w:rsidRDefault="00D00559" w:rsidP="00EA2351">
            <w:pPr>
              <w:spacing w:line="240" w:lineRule="auto"/>
              <w:jc w:val="center"/>
              <w:rPr>
                <w:b/>
                <w:sz w:val="20"/>
                <w:szCs w:val="20"/>
              </w:rPr>
            </w:pPr>
            <w:r w:rsidRPr="00F04E65">
              <w:rPr>
                <w:b/>
                <w:sz w:val="20"/>
                <w:szCs w:val="20"/>
              </w:rPr>
              <w:t>1</w:t>
            </w:r>
          </w:p>
        </w:tc>
        <w:tc>
          <w:tcPr>
            <w:tcW w:w="709" w:type="dxa"/>
            <w:shd w:val="clear" w:color="auto" w:fill="FFFFFF" w:themeFill="background1"/>
            <w:vAlign w:val="center"/>
          </w:tcPr>
          <w:p w:rsidR="00D00559" w:rsidRPr="0099744D" w:rsidRDefault="00D00559" w:rsidP="00EA2351">
            <w:pPr>
              <w:spacing w:line="240" w:lineRule="auto"/>
              <w:jc w:val="center"/>
              <w:rPr>
                <w:sz w:val="20"/>
                <w:szCs w:val="20"/>
              </w:rPr>
            </w:pPr>
            <w:r w:rsidRPr="0099744D">
              <w:rPr>
                <w:sz w:val="20"/>
                <w:szCs w:val="20"/>
              </w:rPr>
              <w:t>1</w:t>
            </w:r>
          </w:p>
        </w:tc>
        <w:tc>
          <w:tcPr>
            <w:tcW w:w="709" w:type="dxa"/>
            <w:shd w:val="clear" w:color="auto" w:fill="auto"/>
            <w:vAlign w:val="center"/>
          </w:tcPr>
          <w:p w:rsidR="00D00559" w:rsidRPr="001D20AE" w:rsidRDefault="00D00559" w:rsidP="00EA2351">
            <w:pPr>
              <w:spacing w:line="240" w:lineRule="auto"/>
              <w:jc w:val="center"/>
              <w:rPr>
                <w:sz w:val="20"/>
                <w:szCs w:val="20"/>
              </w:rPr>
            </w:pPr>
          </w:p>
          <w:p w:rsidR="00D00559" w:rsidRPr="001D20AE" w:rsidRDefault="00D00559" w:rsidP="00EA2351">
            <w:pPr>
              <w:spacing w:line="240" w:lineRule="auto"/>
              <w:jc w:val="center"/>
              <w:rPr>
                <w:sz w:val="20"/>
                <w:szCs w:val="20"/>
              </w:rPr>
            </w:pPr>
            <w:r w:rsidRPr="001D20AE">
              <w:rPr>
                <w:sz w:val="20"/>
                <w:szCs w:val="20"/>
              </w:rPr>
              <w:t>0</w:t>
            </w:r>
          </w:p>
        </w:tc>
        <w:tc>
          <w:tcPr>
            <w:tcW w:w="992" w:type="dxa"/>
            <w:shd w:val="clear" w:color="auto" w:fill="BFBFBF" w:themeFill="background1" w:themeFillShade="BF"/>
            <w:vAlign w:val="center"/>
          </w:tcPr>
          <w:p w:rsidR="00D00559" w:rsidRPr="00EA2351" w:rsidRDefault="00EA2351" w:rsidP="00EA2351">
            <w:pPr>
              <w:spacing w:line="240" w:lineRule="auto"/>
              <w:jc w:val="center"/>
              <w:rPr>
                <w:b/>
                <w:sz w:val="20"/>
                <w:szCs w:val="20"/>
              </w:rPr>
            </w:pPr>
            <w:r w:rsidRPr="00EA2351">
              <w:rPr>
                <w:b/>
                <w:sz w:val="20"/>
                <w:szCs w:val="20"/>
              </w:rPr>
              <w:t>3</w:t>
            </w:r>
          </w:p>
        </w:tc>
        <w:tc>
          <w:tcPr>
            <w:tcW w:w="698" w:type="dxa"/>
            <w:shd w:val="clear" w:color="auto" w:fill="auto"/>
            <w:vAlign w:val="center"/>
          </w:tcPr>
          <w:p w:rsidR="00D00559" w:rsidRPr="00F04E65" w:rsidRDefault="00D00559" w:rsidP="00EA2351">
            <w:pPr>
              <w:spacing w:line="240" w:lineRule="auto"/>
              <w:jc w:val="center"/>
              <w:rPr>
                <w:sz w:val="20"/>
                <w:szCs w:val="20"/>
              </w:rPr>
            </w:pPr>
            <w:r w:rsidRPr="00F04E65">
              <w:rPr>
                <w:sz w:val="20"/>
                <w:szCs w:val="20"/>
              </w:rPr>
              <w:t>1</w:t>
            </w:r>
          </w:p>
        </w:tc>
        <w:tc>
          <w:tcPr>
            <w:tcW w:w="691" w:type="dxa"/>
            <w:shd w:val="clear" w:color="auto" w:fill="BFBFBF" w:themeFill="background1" w:themeFillShade="BF"/>
            <w:vAlign w:val="center"/>
          </w:tcPr>
          <w:p w:rsidR="00D00559"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D00559" w:rsidRPr="0019580B" w:rsidRDefault="00D00559"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D00559" w:rsidRPr="0019580B" w:rsidRDefault="00D00559"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D00559" w:rsidRPr="00EB07E0" w:rsidRDefault="00EA2351" w:rsidP="00EA2351">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A6A6A6" w:themeFill="background1" w:themeFillShade="A6"/>
            <w:vAlign w:val="center"/>
          </w:tcPr>
          <w:p w:rsidR="00D00559"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0,33</w:t>
            </w:r>
          </w:p>
        </w:tc>
      </w:tr>
      <w:tr w:rsidR="00EA2351" w:rsidRPr="00884D76" w:rsidTr="00EA2351">
        <w:tc>
          <w:tcPr>
            <w:tcW w:w="2665" w:type="dxa"/>
            <w:shd w:val="clear" w:color="auto" w:fill="auto"/>
          </w:tcPr>
          <w:p w:rsidR="00EA2351" w:rsidRPr="00884D76" w:rsidRDefault="00EA2351" w:rsidP="00EA235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EA2351" w:rsidRPr="00F04E65" w:rsidRDefault="00EA2351" w:rsidP="00EA2351">
            <w:pPr>
              <w:spacing w:line="240" w:lineRule="auto"/>
              <w:jc w:val="center"/>
              <w:rPr>
                <w:sz w:val="20"/>
                <w:szCs w:val="20"/>
              </w:rPr>
            </w:pPr>
            <w:r w:rsidRPr="00F04E65">
              <w:rPr>
                <w:sz w:val="20"/>
                <w:szCs w:val="20"/>
              </w:rPr>
              <w:t>2</w:t>
            </w:r>
          </w:p>
        </w:tc>
        <w:tc>
          <w:tcPr>
            <w:tcW w:w="708" w:type="dxa"/>
            <w:shd w:val="clear" w:color="auto" w:fill="BFBFBF" w:themeFill="background1" w:themeFillShade="BF"/>
            <w:vAlign w:val="center"/>
          </w:tcPr>
          <w:p w:rsidR="00EA2351" w:rsidRPr="00F04E65" w:rsidRDefault="00EA2351" w:rsidP="00EA2351">
            <w:pPr>
              <w:spacing w:line="240" w:lineRule="auto"/>
              <w:jc w:val="center"/>
              <w:rPr>
                <w:b/>
                <w:sz w:val="20"/>
                <w:szCs w:val="20"/>
              </w:rPr>
            </w:pPr>
            <w:r w:rsidRPr="00F04E65">
              <w:rPr>
                <w:b/>
                <w:sz w:val="20"/>
                <w:szCs w:val="20"/>
              </w:rPr>
              <w:t>1</w:t>
            </w:r>
          </w:p>
        </w:tc>
        <w:tc>
          <w:tcPr>
            <w:tcW w:w="709" w:type="dxa"/>
            <w:shd w:val="clear" w:color="auto" w:fill="FFFFFF" w:themeFill="background1"/>
            <w:vAlign w:val="center"/>
          </w:tcPr>
          <w:p w:rsidR="00EA2351" w:rsidRPr="0099744D" w:rsidRDefault="00EA2351" w:rsidP="00EA2351">
            <w:pPr>
              <w:spacing w:line="240" w:lineRule="auto"/>
              <w:jc w:val="center"/>
              <w:rPr>
                <w:sz w:val="20"/>
                <w:szCs w:val="20"/>
              </w:rPr>
            </w:pPr>
            <w:r w:rsidRPr="0099744D">
              <w:rPr>
                <w:sz w:val="20"/>
                <w:szCs w:val="20"/>
              </w:rPr>
              <w:t>0</w:t>
            </w:r>
          </w:p>
        </w:tc>
        <w:tc>
          <w:tcPr>
            <w:tcW w:w="709" w:type="dxa"/>
            <w:shd w:val="clear" w:color="auto" w:fill="auto"/>
            <w:vAlign w:val="center"/>
          </w:tcPr>
          <w:p w:rsidR="00EA2351" w:rsidRPr="001D20AE" w:rsidRDefault="00EA2351" w:rsidP="00EA2351">
            <w:pPr>
              <w:spacing w:line="240" w:lineRule="auto"/>
              <w:jc w:val="center"/>
              <w:rPr>
                <w:sz w:val="20"/>
                <w:szCs w:val="20"/>
              </w:rPr>
            </w:pPr>
            <w:r w:rsidRPr="001D20AE">
              <w:rPr>
                <w:sz w:val="20"/>
                <w:szCs w:val="20"/>
              </w:rPr>
              <w:t>0</w:t>
            </w:r>
          </w:p>
        </w:tc>
        <w:tc>
          <w:tcPr>
            <w:tcW w:w="992" w:type="dxa"/>
            <w:shd w:val="clear" w:color="auto" w:fill="BFBFBF" w:themeFill="background1" w:themeFillShade="BF"/>
            <w:vAlign w:val="center"/>
          </w:tcPr>
          <w:p w:rsidR="00EA2351" w:rsidRPr="00EA2351" w:rsidRDefault="00EA2351" w:rsidP="00EA2351">
            <w:pPr>
              <w:spacing w:line="240" w:lineRule="auto"/>
              <w:jc w:val="center"/>
              <w:rPr>
                <w:b/>
                <w:sz w:val="20"/>
                <w:szCs w:val="20"/>
              </w:rPr>
            </w:pPr>
            <w:r w:rsidRPr="00EA2351">
              <w:rPr>
                <w:b/>
                <w:sz w:val="20"/>
                <w:szCs w:val="20"/>
              </w:rPr>
              <w:t>3</w:t>
            </w:r>
          </w:p>
        </w:tc>
        <w:tc>
          <w:tcPr>
            <w:tcW w:w="698" w:type="dxa"/>
            <w:shd w:val="clear" w:color="auto" w:fill="auto"/>
            <w:vAlign w:val="center"/>
          </w:tcPr>
          <w:p w:rsidR="00EA2351" w:rsidRPr="00F04E65" w:rsidRDefault="00EA2351" w:rsidP="00EA2351">
            <w:pPr>
              <w:spacing w:line="240" w:lineRule="auto"/>
              <w:jc w:val="center"/>
              <w:rPr>
                <w:sz w:val="20"/>
                <w:szCs w:val="20"/>
              </w:rPr>
            </w:pPr>
            <w:r w:rsidRPr="00F04E65">
              <w:rPr>
                <w:sz w:val="20"/>
                <w:szCs w:val="20"/>
              </w:rPr>
              <w:t>1</w:t>
            </w:r>
          </w:p>
        </w:tc>
        <w:tc>
          <w:tcPr>
            <w:tcW w:w="691" w:type="dxa"/>
            <w:shd w:val="clear" w:color="auto" w:fill="BFBFBF" w:themeFill="background1" w:themeFillShade="BF"/>
            <w:vAlign w:val="center"/>
          </w:tcPr>
          <w:p w:rsidR="00EA2351"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351" w:rsidRPr="00EB07E0" w:rsidRDefault="00EA2351" w:rsidP="00EA2351">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A6A6A6" w:themeFill="background1" w:themeFillShade="A6"/>
            <w:vAlign w:val="center"/>
          </w:tcPr>
          <w:p w:rsidR="00EA2351"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0,33</w:t>
            </w:r>
          </w:p>
        </w:tc>
      </w:tr>
      <w:tr w:rsidR="00D00559" w:rsidRPr="00884D76" w:rsidTr="00EA2351">
        <w:tc>
          <w:tcPr>
            <w:tcW w:w="2665" w:type="dxa"/>
            <w:shd w:val="clear" w:color="auto" w:fill="auto"/>
          </w:tcPr>
          <w:p w:rsidR="00D00559" w:rsidRPr="00884D76" w:rsidRDefault="00D00559" w:rsidP="00EA235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D00559" w:rsidRPr="00F04E65" w:rsidRDefault="00D00559" w:rsidP="00EA2351">
            <w:pPr>
              <w:spacing w:line="240" w:lineRule="auto"/>
              <w:jc w:val="center"/>
              <w:rPr>
                <w:sz w:val="20"/>
                <w:szCs w:val="20"/>
              </w:rPr>
            </w:pPr>
            <w:r w:rsidRPr="00F04E65">
              <w:rPr>
                <w:sz w:val="20"/>
                <w:szCs w:val="20"/>
              </w:rPr>
              <w:t>0</w:t>
            </w:r>
          </w:p>
        </w:tc>
        <w:tc>
          <w:tcPr>
            <w:tcW w:w="708" w:type="dxa"/>
            <w:shd w:val="clear" w:color="auto" w:fill="BFBFBF" w:themeFill="background1" w:themeFillShade="BF"/>
            <w:vAlign w:val="center"/>
          </w:tcPr>
          <w:p w:rsidR="00D00559" w:rsidRPr="00F04E65" w:rsidRDefault="00D00559" w:rsidP="00EA2351">
            <w:pPr>
              <w:spacing w:line="240" w:lineRule="auto"/>
              <w:jc w:val="center"/>
              <w:rPr>
                <w:b/>
                <w:sz w:val="20"/>
                <w:szCs w:val="20"/>
              </w:rPr>
            </w:pPr>
            <w:r w:rsidRPr="00F04E65">
              <w:rPr>
                <w:b/>
                <w:sz w:val="20"/>
                <w:szCs w:val="20"/>
              </w:rPr>
              <w:t>0</w:t>
            </w:r>
          </w:p>
        </w:tc>
        <w:tc>
          <w:tcPr>
            <w:tcW w:w="709" w:type="dxa"/>
            <w:shd w:val="clear" w:color="auto" w:fill="FFFFFF" w:themeFill="background1"/>
            <w:vAlign w:val="center"/>
          </w:tcPr>
          <w:p w:rsidR="00D00559" w:rsidRPr="0099744D" w:rsidRDefault="00D00559" w:rsidP="00EA2351">
            <w:pPr>
              <w:spacing w:line="240" w:lineRule="auto"/>
              <w:jc w:val="center"/>
              <w:rPr>
                <w:sz w:val="20"/>
                <w:szCs w:val="20"/>
              </w:rPr>
            </w:pPr>
            <w:r w:rsidRPr="0099744D">
              <w:rPr>
                <w:sz w:val="20"/>
                <w:szCs w:val="20"/>
              </w:rPr>
              <w:t>0</w:t>
            </w:r>
          </w:p>
        </w:tc>
        <w:tc>
          <w:tcPr>
            <w:tcW w:w="709" w:type="dxa"/>
            <w:shd w:val="clear" w:color="auto" w:fill="auto"/>
            <w:vAlign w:val="center"/>
          </w:tcPr>
          <w:p w:rsidR="00D00559" w:rsidRPr="001D20AE" w:rsidRDefault="00D00559" w:rsidP="00EA2351">
            <w:pPr>
              <w:spacing w:line="240" w:lineRule="auto"/>
              <w:jc w:val="center"/>
              <w:rPr>
                <w:sz w:val="20"/>
                <w:szCs w:val="20"/>
              </w:rPr>
            </w:pPr>
            <w:r w:rsidRPr="001D20AE">
              <w:rPr>
                <w:sz w:val="20"/>
                <w:szCs w:val="20"/>
              </w:rPr>
              <w:t>0</w:t>
            </w:r>
          </w:p>
        </w:tc>
        <w:tc>
          <w:tcPr>
            <w:tcW w:w="992" w:type="dxa"/>
            <w:shd w:val="clear" w:color="auto" w:fill="BFBFBF" w:themeFill="background1" w:themeFillShade="BF"/>
            <w:vAlign w:val="center"/>
          </w:tcPr>
          <w:p w:rsidR="00D00559" w:rsidRPr="00EA2351" w:rsidRDefault="00D00559" w:rsidP="00EA2351">
            <w:pPr>
              <w:spacing w:line="240" w:lineRule="auto"/>
              <w:jc w:val="center"/>
              <w:rPr>
                <w:b/>
                <w:sz w:val="20"/>
                <w:szCs w:val="20"/>
              </w:rPr>
            </w:pPr>
            <w:r w:rsidRPr="00EA2351">
              <w:rPr>
                <w:b/>
                <w:sz w:val="20"/>
                <w:szCs w:val="20"/>
              </w:rPr>
              <w:t>0</w:t>
            </w:r>
          </w:p>
        </w:tc>
        <w:tc>
          <w:tcPr>
            <w:tcW w:w="698" w:type="dxa"/>
            <w:shd w:val="clear" w:color="auto" w:fill="auto"/>
            <w:vAlign w:val="center"/>
          </w:tcPr>
          <w:p w:rsidR="00D00559" w:rsidRPr="00F04E65" w:rsidRDefault="00D00559" w:rsidP="00EA2351">
            <w:pPr>
              <w:spacing w:line="240" w:lineRule="auto"/>
              <w:jc w:val="center"/>
              <w:rPr>
                <w:sz w:val="20"/>
                <w:szCs w:val="20"/>
              </w:rPr>
            </w:pPr>
            <w:r w:rsidRPr="00F04E65">
              <w:rPr>
                <w:sz w:val="20"/>
                <w:szCs w:val="20"/>
              </w:rPr>
              <w:t>0</w:t>
            </w:r>
          </w:p>
        </w:tc>
        <w:tc>
          <w:tcPr>
            <w:tcW w:w="691" w:type="dxa"/>
            <w:shd w:val="clear" w:color="auto" w:fill="BFBFBF" w:themeFill="background1" w:themeFillShade="BF"/>
            <w:vAlign w:val="center"/>
          </w:tcPr>
          <w:p w:rsidR="00D00559"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D00559" w:rsidRPr="0019580B" w:rsidRDefault="00D00559"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D00559" w:rsidRPr="0019580B" w:rsidRDefault="00D00559"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D00559" w:rsidRPr="00F651CA"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D00559"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r>
      <w:tr w:rsidR="00D00559" w:rsidRPr="00884D76" w:rsidTr="00EA2351">
        <w:tc>
          <w:tcPr>
            <w:tcW w:w="2665" w:type="dxa"/>
            <w:shd w:val="clear" w:color="auto" w:fill="auto"/>
          </w:tcPr>
          <w:p w:rsidR="00D00559" w:rsidRPr="00884D76" w:rsidRDefault="00D00559" w:rsidP="00EA235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D00559" w:rsidRPr="00F04E65" w:rsidRDefault="00D00559" w:rsidP="00EA2351">
            <w:pPr>
              <w:spacing w:line="240" w:lineRule="auto"/>
              <w:jc w:val="center"/>
              <w:rPr>
                <w:sz w:val="20"/>
                <w:szCs w:val="20"/>
              </w:rPr>
            </w:pPr>
            <w:r w:rsidRPr="00F04E65">
              <w:rPr>
                <w:sz w:val="20"/>
                <w:szCs w:val="20"/>
              </w:rPr>
              <w:t>1</w:t>
            </w:r>
          </w:p>
        </w:tc>
        <w:tc>
          <w:tcPr>
            <w:tcW w:w="708" w:type="dxa"/>
            <w:shd w:val="clear" w:color="auto" w:fill="BFBFBF" w:themeFill="background1" w:themeFillShade="BF"/>
            <w:vAlign w:val="center"/>
          </w:tcPr>
          <w:p w:rsidR="00D00559" w:rsidRPr="00F04E65" w:rsidRDefault="00D00559" w:rsidP="00EA2351">
            <w:pPr>
              <w:spacing w:line="240" w:lineRule="auto"/>
              <w:jc w:val="center"/>
              <w:rPr>
                <w:b/>
                <w:sz w:val="20"/>
                <w:szCs w:val="20"/>
              </w:rPr>
            </w:pPr>
            <w:r w:rsidRPr="00F04E65">
              <w:rPr>
                <w:b/>
                <w:sz w:val="20"/>
                <w:szCs w:val="20"/>
              </w:rPr>
              <w:t>0</w:t>
            </w:r>
          </w:p>
        </w:tc>
        <w:tc>
          <w:tcPr>
            <w:tcW w:w="709" w:type="dxa"/>
            <w:shd w:val="clear" w:color="auto" w:fill="FFFFFF" w:themeFill="background1"/>
            <w:vAlign w:val="center"/>
          </w:tcPr>
          <w:p w:rsidR="00D00559" w:rsidRPr="0099744D" w:rsidRDefault="00D00559" w:rsidP="00EA2351">
            <w:pPr>
              <w:spacing w:line="240" w:lineRule="auto"/>
              <w:jc w:val="center"/>
              <w:rPr>
                <w:sz w:val="20"/>
                <w:szCs w:val="20"/>
              </w:rPr>
            </w:pPr>
            <w:r w:rsidRPr="0099744D">
              <w:rPr>
                <w:sz w:val="20"/>
                <w:szCs w:val="20"/>
              </w:rPr>
              <w:t>0</w:t>
            </w:r>
          </w:p>
        </w:tc>
        <w:tc>
          <w:tcPr>
            <w:tcW w:w="709" w:type="dxa"/>
            <w:shd w:val="clear" w:color="auto" w:fill="auto"/>
            <w:vAlign w:val="center"/>
          </w:tcPr>
          <w:p w:rsidR="00D00559" w:rsidRPr="001D20AE" w:rsidRDefault="00D00559" w:rsidP="00EA2351">
            <w:pPr>
              <w:spacing w:line="240" w:lineRule="auto"/>
              <w:jc w:val="center"/>
              <w:rPr>
                <w:sz w:val="20"/>
                <w:szCs w:val="20"/>
              </w:rPr>
            </w:pPr>
            <w:r w:rsidRPr="001D20AE">
              <w:rPr>
                <w:sz w:val="20"/>
                <w:szCs w:val="20"/>
              </w:rPr>
              <w:t>0</w:t>
            </w:r>
          </w:p>
        </w:tc>
        <w:tc>
          <w:tcPr>
            <w:tcW w:w="992" w:type="dxa"/>
            <w:shd w:val="clear" w:color="auto" w:fill="BFBFBF" w:themeFill="background1" w:themeFillShade="BF"/>
            <w:vAlign w:val="center"/>
          </w:tcPr>
          <w:p w:rsidR="00D00559" w:rsidRPr="00EA2351" w:rsidRDefault="00D00559" w:rsidP="00EA2351">
            <w:pPr>
              <w:spacing w:line="240" w:lineRule="auto"/>
              <w:jc w:val="center"/>
              <w:rPr>
                <w:b/>
                <w:sz w:val="20"/>
                <w:szCs w:val="20"/>
              </w:rPr>
            </w:pPr>
            <w:r w:rsidRPr="00EA2351">
              <w:rPr>
                <w:b/>
                <w:sz w:val="20"/>
                <w:szCs w:val="20"/>
              </w:rPr>
              <w:t>1</w:t>
            </w:r>
          </w:p>
        </w:tc>
        <w:tc>
          <w:tcPr>
            <w:tcW w:w="698" w:type="dxa"/>
            <w:shd w:val="clear" w:color="auto" w:fill="auto"/>
            <w:vAlign w:val="center"/>
          </w:tcPr>
          <w:p w:rsidR="00D00559" w:rsidRPr="00F04E65" w:rsidRDefault="00D00559" w:rsidP="00EA2351">
            <w:pPr>
              <w:spacing w:line="240" w:lineRule="auto"/>
              <w:jc w:val="center"/>
              <w:rPr>
                <w:sz w:val="20"/>
                <w:szCs w:val="20"/>
              </w:rPr>
            </w:pPr>
            <w:r w:rsidRPr="00F04E65">
              <w:rPr>
                <w:sz w:val="20"/>
                <w:szCs w:val="20"/>
              </w:rPr>
              <w:t>0</w:t>
            </w:r>
          </w:p>
        </w:tc>
        <w:tc>
          <w:tcPr>
            <w:tcW w:w="691" w:type="dxa"/>
            <w:shd w:val="clear" w:color="auto" w:fill="BFBFBF" w:themeFill="background1" w:themeFillShade="BF"/>
            <w:vAlign w:val="center"/>
          </w:tcPr>
          <w:p w:rsidR="00D00559"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D00559" w:rsidRPr="0019580B" w:rsidRDefault="00D00559"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D00559" w:rsidRPr="0019580B" w:rsidRDefault="00D00559"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D00559" w:rsidRPr="00F651CA"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A6A6A6" w:themeFill="background1" w:themeFillShade="A6"/>
            <w:vAlign w:val="center"/>
          </w:tcPr>
          <w:p w:rsidR="00D00559"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r>
    </w:tbl>
    <w:p w:rsidR="00D00559" w:rsidRDefault="00D00559" w:rsidP="00FC7A8C">
      <w:pPr>
        <w:tabs>
          <w:tab w:val="left" w:pos="1178"/>
          <w:tab w:val="left" w:pos="9053"/>
        </w:tabs>
        <w:spacing w:line="240" w:lineRule="auto"/>
        <w:ind w:firstLine="284"/>
        <w:rPr>
          <w:i/>
          <w:iCs/>
          <w:color w:val="000000"/>
          <w:sz w:val="24"/>
          <w:szCs w:val="24"/>
        </w:rPr>
      </w:pPr>
    </w:p>
    <w:p w:rsidR="00FC7A8C" w:rsidRDefault="00FC7A8C" w:rsidP="00FC7A8C">
      <w:pPr>
        <w:tabs>
          <w:tab w:val="left" w:pos="1178"/>
          <w:tab w:val="left" w:pos="9053"/>
        </w:tabs>
        <w:spacing w:line="240" w:lineRule="auto"/>
        <w:ind w:firstLine="284"/>
        <w:rPr>
          <w:i/>
          <w:iCs/>
          <w:color w:val="000000"/>
          <w:sz w:val="24"/>
          <w:szCs w:val="24"/>
        </w:rPr>
      </w:pPr>
    </w:p>
    <w:p w:rsidR="00FC7A8C"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color w:val="000000"/>
          <w:sz w:val="24"/>
          <w:szCs w:val="24"/>
        </w:rPr>
      </w:pPr>
      <w:r w:rsidRPr="00BE060C">
        <w:rPr>
          <w:i/>
          <w:iCs/>
          <w:color w:val="000000"/>
          <w:sz w:val="24"/>
          <w:szCs w:val="24"/>
        </w:rPr>
        <w:lastRenderedPageBreak/>
        <w:t>Объемы и результаты выполнения внеплановых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EA2351" w:rsidRPr="00884D76" w:rsidTr="00EA2351">
        <w:trPr>
          <w:trHeight w:val="70"/>
        </w:trPr>
        <w:tc>
          <w:tcPr>
            <w:tcW w:w="2665" w:type="dxa"/>
            <w:shd w:val="clear" w:color="auto" w:fill="auto"/>
          </w:tcPr>
          <w:p w:rsidR="00EA2351" w:rsidRPr="00884D76" w:rsidRDefault="00EA2351" w:rsidP="00EA235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EA2351" w:rsidRPr="00C461F9" w:rsidRDefault="00EA2351" w:rsidP="00EA235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EA2351" w:rsidRPr="00C461F9" w:rsidRDefault="00EA2351" w:rsidP="00EA2351">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EA2351" w:rsidRPr="00884D76" w:rsidRDefault="00EA2351" w:rsidP="00EA2351">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EA2351" w:rsidRPr="00665AAE" w:rsidRDefault="00EA2351" w:rsidP="00EA235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EA2351" w:rsidRPr="00C461F9" w:rsidRDefault="00EA2351" w:rsidP="00EA2351">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EA2351" w:rsidRPr="00C461F9" w:rsidRDefault="00EA2351" w:rsidP="00EA2351">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EA2351" w:rsidRPr="00C461F9" w:rsidRDefault="00EA2351" w:rsidP="00EA2351">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EA2351" w:rsidRPr="00884D76" w:rsidRDefault="00EA2351" w:rsidP="00EA2351">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EA2351" w:rsidRPr="00C461F9" w:rsidRDefault="00EA2351" w:rsidP="00EA2351">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EA2351" w:rsidRPr="00C461F9" w:rsidRDefault="00EA2351" w:rsidP="00EA2351">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EA2351" w:rsidRPr="00884D76" w:rsidRDefault="00EA2351" w:rsidP="00EA2351">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EA2351" w:rsidRPr="00884D76" w:rsidTr="00EA2351">
        <w:tc>
          <w:tcPr>
            <w:tcW w:w="2665" w:type="dxa"/>
            <w:shd w:val="clear" w:color="auto" w:fill="auto"/>
          </w:tcPr>
          <w:p w:rsidR="00EA2351" w:rsidRPr="00884D76" w:rsidRDefault="00EA2351" w:rsidP="00EA235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EA2351" w:rsidRPr="00993BB6" w:rsidRDefault="00EA2351" w:rsidP="00EA2351">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sz w:val="20"/>
                <w:szCs w:val="20"/>
              </w:rPr>
            </w:pPr>
            <w:r w:rsidRPr="00993BB6">
              <w:rPr>
                <w:b/>
                <w:iCs/>
                <w:sz w:val="20"/>
                <w:szCs w:val="20"/>
              </w:rPr>
              <w:t>0</w:t>
            </w:r>
          </w:p>
        </w:tc>
        <w:tc>
          <w:tcPr>
            <w:tcW w:w="709" w:type="dxa"/>
            <w:shd w:val="clear" w:color="auto" w:fill="FFFFFF" w:themeFill="background1"/>
            <w:vAlign w:val="center"/>
          </w:tcPr>
          <w:p w:rsidR="00EA2351" w:rsidRPr="0099744D" w:rsidRDefault="00EA2351" w:rsidP="00EA2351">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tcPr>
          <w:p w:rsidR="00EA2351" w:rsidRPr="001D20AE" w:rsidRDefault="00EA2351" w:rsidP="00EA2351">
            <w:pPr>
              <w:tabs>
                <w:tab w:val="left" w:pos="1178"/>
                <w:tab w:val="left" w:pos="9053"/>
              </w:tabs>
              <w:spacing w:line="240" w:lineRule="auto"/>
              <w:jc w:val="center"/>
              <w:rPr>
                <w:iCs/>
                <w:sz w:val="20"/>
                <w:szCs w:val="20"/>
              </w:rPr>
            </w:pPr>
          </w:p>
          <w:p w:rsidR="00EA2351" w:rsidRPr="001D20AE" w:rsidRDefault="00EA2351" w:rsidP="00EA235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sz w:val="20"/>
                <w:szCs w:val="20"/>
              </w:rPr>
            </w:pPr>
            <w:r w:rsidRPr="00993BB6">
              <w:rPr>
                <w:b/>
                <w:iCs/>
                <w:sz w:val="20"/>
                <w:szCs w:val="20"/>
              </w:rPr>
              <w:t>0</w:t>
            </w:r>
          </w:p>
        </w:tc>
        <w:tc>
          <w:tcPr>
            <w:tcW w:w="698" w:type="dxa"/>
            <w:shd w:val="clear" w:color="auto" w:fill="auto"/>
            <w:vAlign w:val="center"/>
          </w:tcPr>
          <w:p w:rsidR="00EA2351" w:rsidRPr="00993BB6" w:rsidRDefault="00EA2351" w:rsidP="00EA2351">
            <w:pPr>
              <w:tabs>
                <w:tab w:val="left" w:pos="1178"/>
                <w:tab w:val="left" w:pos="9053"/>
              </w:tabs>
              <w:spacing w:line="240" w:lineRule="auto"/>
              <w:jc w:val="center"/>
              <w:rPr>
                <w:iCs/>
                <w:sz w:val="20"/>
                <w:szCs w:val="20"/>
              </w:rPr>
            </w:pPr>
            <w:r w:rsidRPr="00993BB6">
              <w:rPr>
                <w:iCs/>
                <w:sz w:val="20"/>
                <w:szCs w:val="20"/>
              </w:rPr>
              <w:t>0</w:t>
            </w:r>
          </w:p>
        </w:tc>
        <w:tc>
          <w:tcPr>
            <w:tcW w:w="691"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color w:val="000000"/>
                <w:sz w:val="20"/>
                <w:szCs w:val="20"/>
              </w:rPr>
            </w:pPr>
            <w:r w:rsidRPr="00993BB6">
              <w:rPr>
                <w:b/>
                <w:iCs/>
                <w:color w:val="000000"/>
                <w:sz w:val="20"/>
                <w:szCs w:val="20"/>
              </w:rPr>
              <w:t>0</w:t>
            </w:r>
          </w:p>
        </w:tc>
        <w:tc>
          <w:tcPr>
            <w:tcW w:w="690" w:type="dxa"/>
            <w:shd w:val="clear" w:color="auto" w:fill="FFFFFF" w:themeFill="background1"/>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c>
          <w:tcPr>
            <w:tcW w:w="709" w:type="dxa"/>
            <w:shd w:val="clear" w:color="auto" w:fill="A6A6A6" w:themeFill="background1" w:themeFillShade="A6"/>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r>
      <w:tr w:rsidR="00EA2351" w:rsidRPr="00884D76" w:rsidTr="00EA2351">
        <w:tc>
          <w:tcPr>
            <w:tcW w:w="2665" w:type="dxa"/>
            <w:shd w:val="clear" w:color="auto" w:fill="auto"/>
          </w:tcPr>
          <w:p w:rsidR="00EA2351" w:rsidRPr="00884D76" w:rsidRDefault="00EA2351" w:rsidP="00EA235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EA2351" w:rsidRPr="00993BB6" w:rsidRDefault="00EA2351" w:rsidP="00EA2351">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sz w:val="20"/>
                <w:szCs w:val="20"/>
              </w:rPr>
            </w:pPr>
            <w:r w:rsidRPr="00993BB6">
              <w:rPr>
                <w:b/>
                <w:iCs/>
                <w:sz w:val="20"/>
                <w:szCs w:val="20"/>
              </w:rPr>
              <w:t>0</w:t>
            </w:r>
          </w:p>
        </w:tc>
        <w:tc>
          <w:tcPr>
            <w:tcW w:w="709" w:type="dxa"/>
            <w:shd w:val="clear" w:color="auto" w:fill="FFFFFF" w:themeFill="background1"/>
            <w:vAlign w:val="center"/>
          </w:tcPr>
          <w:p w:rsidR="00EA2351" w:rsidRPr="0099744D" w:rsidRDefault="00EA2351" w:rsidP="00EA2351">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vAlign w:val="center"/>
          </w:tcPr>
          <w:p w:rsidR="00EA2351" w:rsidRPr="001D20AE" w:rsidRDefault="00EA2351" w:rsidP="00EA235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sz w:val="20"/>
                <w:szCs w:val="20"/>
              </w:rPr>
            </w:pPr>
            <w:r w:rsidRPr="00993BB6">
              <w:rPr>
                <w:b/>
                <w:iCs/>
                <w:sz w:val="20"/>
                <w:szCs w:val="20"/>
              </w:rPr>
              <w:t>0</w:t>
            </w:r>
          </w:p>
        </w:tc>
        <w:tc>
          <w:tcPr>
            <w:tcW w:w="698" w:type="dxa"/>
            <w:shd w:val="clear" w:color="auto" w:fill="auto"/>
            <w:vAlign w:val="center"/>
          </w:tcPr>
          <w:p w:rsidR="00EA2351" w:rsidRPr="00993BB6" w:rsidRDefault="00EA2351" w:rsidP="00EA2351">
            <w:pPr>
              <w:tabs>
                <w:tab w:val="left" w:pos="1178"/>
                <w:tab w:val="left" w:pos="9053"/>
              </w:tabs>
              <w:spacing w:line="240" w:lineRule="auto"/>
              <w:jc w:val="center"/>
              <w:rPr>
                <w:iCs/>
                <w:sz w:val="20"/>
                <w:szCs w:val="20"/>
              </w:rPr>
            </w:pPr>
            <w:r w:rsidRPr="00993BB6">
              <w:rPr>
                <w:iCs/>
                <w:sz w:val="20"/>
                <w:szCs w:val="20"/>
              </w:rPr>
              <w:t>0</w:t>
            </w:r>
          </w:p>
        </w:tc>
        <w:tc>
          <w:tcPr>
            <w:tcW w:w="691"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color w:val="000000"/>
                <w:sz w:val="20"/>
                <w:szCs w:val="20"/>
              </w:rPr>
            </w:pPr>
            <w:r w:rsidRPr="00993BB6">
              <w:rPr>
                <w:b/>
                <w:iCs/>
                <w:color w:val="000000"/>
                <w:sz w:val="20"/>
                <w:szCs w:val="20"/>
              </w:rPr>
              <w:t>0</w:t>
            </w:r>
          </w:p>
        </w:tc>
        <w:tc>
          <w:tcPr>
            <w:tcW w:w="690" w:type="dxa"/>
            <w:shd w:val="clear" w:color="auto" w:fill="FFFFFF" w:themeFill="background1"/>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c>
          <w:tcPr>
            <w:tcW w:w="709" w:type="dxa"/>
            <w:shd w:val="clear" w:color="auto" w:fill="A6A6A6" w:themeFill="background1" w:themeFillShade="A6"/>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r>
      <w:tr w:rsidR="00EA2351" w:rsidRPr="00884D76" w:rsidTr="00EA2351">
        <w:tc>
          <w:tcPr>
            <w:tcW w:w="2665" w:type="dxa"/>
            <w:shd w:val="clear" w:color="auto" w:fill="auto"/>
          </w:tcPr>
          <w:p w:rsidR="00EA2351" w:rsidRPr="00884D76" w:rsidRDefault="00EA2351" w:rsidP="00EA235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EA2351" w:rsidRPr="00993BB6" w:rsidRDefault="00EA2351" w:rsidP="00EA2351">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sz w:val="20"/>
                <w:szCs w:val="20"/>
              </w:rPr>
            </w:pPr>
            <w:r w:rsidRPr="00993BB6">
              <w:rPr>
                <w:b/>
                <w:iCs/>
                <w:sz w:val="20"/>
                <w:szCs w:val="20"/>
              </w:rPr>
              <w:t>0</w:t>
            </w:r>
          </w:p>
        </w:tc>
        <w:tc>
          <w:tcPr>
            <w:tcW w:w="709" w:type="dxa"/>
            <w:shd w:val="clear" w:color="auto" w:fill="FFFFFF" w:themeFill="background1"/>
            <w:vAlign w:val="center"/>
          </w:tcPr>
          <w:p w:rsidR="00EA2351" w:rsidRPr="0099744D" w:rsidRDefault="00EA2351" w:rsidP="00EA2351">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vAlign w:val="center"/>
          </w:tcPr>
          <w:p w:rsidR="00EA2351" w:rsidRPr="001D20AE" w:rsidRDefault="00EA2351" w:rsidP="00EA235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sz w:val="20"/>
                <w:szCs w:val="20"/>
              </w:rPr>
            </w:pPr>
            <w:r w:rsidRPr="00993BB6">
              <w:rPr>
                <w:b/>
                <w:iCs/>
                <w:sz w:val="20"/>
                <w:szCs w:val="20"/>
              </w:rPr>
              <w:t>0</w:t>
            </w:r>
          </w:p>
        </w:tc>
        <w:tc>
          <w:tcPr>
            <w:tcW w:w="698" w:type="dxa"/>
            <w:shd w:val="clear" w:color="auto" w:fill="auto"/>
            <w:vAlign w:val="center"/>
          </w:tcPr>
          <w:p w:rsidR="00EA2351" w:rsidRPr="00993BB6" w:rsidRDefault="00EA2351" w:rsidP="00EA2351">
            <w:pPr>
              <w:tabs>
                <w:tab w:val="left" w:pos="1178"/>
                <w:tab w:val="left" w:pos="9053"/>
              </w:tabs>
              <w:spacing w:line="240" w:lineRule="auto"/>
              <w:jc w:val="center"/>
              <w:rPr>
                <w:iCs/>
                <w:sz w:val="20"/>
                <w:szCs w:val="20"/>
              </w:rPr>
            </w:pPr>
            <w:r w:rsidRPr="00993BB6">
              <w:rPr>
                <w:iCs/>
                <w:sz w:val="20"/>
                <w:szCs w:val="20"/>
              </w:rPr>
              <w:t>0</w:t>
            </w:r>
          </w:p>
        </w:tc>
        <w:tc>
          <w:tcPr>
            <w:tcW w:w="691"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color w:val="000000"/>
                <w:sz w:val="20"/>
                <w:szCs w:val="20"/>
              </w:rPr>
            </w:pPr>
            <w:r w:rsidRPr="00993BB6">
              <w:rPr>
                <w:b/>
                <w:iCs/>
                <w:color w:val="000000"/>
                <w:sz w:val="20"/>
                <w:szCs w:val="20"/>
              </w:rPr>
              <w:t>0</w:t>
            </w:r>
          </w:p>
        </w:tc>
        <w:tc>
          <w:tcPr>
            <w:tcW w:w="690" w:type="dxa"/>
            <w:shd w:val="clear" w:color="auto" w:fill="FFFFFF" w:themeFill="background1"/>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c>
          <w:tcPr>
            <w:tcW w:w="709" w:type="dxa"/>
            <w:shd w:val="clear" w:color="auto" w:fill="A6A6A6" w:themeFill="background1" w:themeFillShade="A6"/>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r>
      <w:tr w:rsidR="00EA2351" w:rsidRPr="00884D76" w:rsidTr="00EA2351">
        <w:tc>
          <w:tcPr>
            <w:tcW w:w="2665" w:type="dxa"/>
            <w:shd w:val="clear" w:color="auto" w:fill="auto"/>
          </w:tcPr>
          <w:p w:rsidR="00EA2351" w:rsidRPr="00884D76" w:rsidRDefault="00EA2351" w:rsidP="00EA235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EA2351" w:rsidRPr="00993BB6" w:rsidRDefault="00EA2351" w:rsidP="00EA2351">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sz w:val="20"/>
                <w:szCs w:val="20"/>
              </w:rPr>
            </w:pPr>
            <w:r w:rsidRPr="00993BB6">
              <w:rPr>
                <w:b/>
                <w:iCs/>
                <w:sz w:val="20"/>
                <w:szCs w:val="20"/>
              </w:rPr>
              <w:t>0</w:t>
            </w:r>
          </w:p>
        </w:tc>
        <w:tc>
          <w:tcPr>
            <w:tcW w:w="709" w:type="dxa"/>
            <w:shd w:val="clear" w:color="auto" w:fill="FFFFFF" w:themeFill="background1"/>
            <w:vAlign w:val="center"/>
          </w:tcPr>
          <w:p w:rsidR="00EA2351" w:rsidRPr="0099744D" w:rsidRDefault="00EA2351" w:rsidP="00EA2351">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vAlign w:val="center"/>
          </w:tcPr>
          <w:p w:rsidR="00EA2351" w:rsidRPr="001D20AE" w:rsidRDefault="00EA2351" w:rsidP="00EA235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sz w:val="20"/>
                <w:szCs w:val="20"/>
              </w:rPr>
            </w:pPr>
            <w:r w:rsidRPr="00993BB6">
              <w:rPr>
                <w:b/>
                <w:iCs/>
                <w:sz w:val="20"/>
                <w:szCs w:val="20"/>
              </w:rPr>
              <w:t>0</w:t>
            </w:r>
          </w:p>
        </w:tc>
        <w:tc>
          <w:tcPr>
            <w:tcW w:w="698" w:type="dxa"/>
            <w:shd w:val="clear" w:color="auto" w:fill="auto"/>
            <w:vAlign w:val="center"/>
          </w:tcPr>
          <w:p w:rsidR="00EA2351" w:rsidRPr="00993BB6" w:rsidRDefault="00EA2351" w:rsidP="00EA2351">
            <w:pPr>
              <w:tabs>
                <w:tab w:val="left" w:pos="1178"/>
                <w:tab w:val="left" w:pos="9053"/>
              </w:tabs>
              <w:spacing w:line="240" w:lineRule="auto"/>
              <w:jc w:val="center"/>
              <w:rPr>
                <w:iCs/>
                <w:sz w:val="20"/>
                <w:szCs w:val="20"/>
              </w:rPr>
            </w:pPr>
            <w:r w:rsidRPr="00993BB6">
              <w:rPr>
                <w:iCs/>
                <w:sz w:val="20"/>
                <w:szCs w:val="20"/>
              </w:rPr>
              <w:t>0</w:t>
            </w:r>
          </w:p>
        </w:tc>
        <w:tc>
          <w:tcPr>
            <w:tcW w:w="691"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color w:val="000000"/>
                <w:sz w:val="20"/>
                <w:szCs w:val="20"/>
              </w:rPr>
            </w:pPr>
            <w:r w:rsidRPr="00993BB6">
              <w:rPr>
                <w:b/>
                <w:iCs/>
                <w:color w:val="000000"/>
                <w:sz w:val="20"/>
                <w:szCs w:val="20"/>
              </w:rPr>
              <w:t>0</w:t>
            </w:r>
          </w:p>
        </w:tc>
        <w:tc>
          <w:tcPr>
            <w:tcW w:w="690" w:type="dxa"/>
            <w:shd w:val="clear" w:color="auto" w:fill="FFFFFF" w:themeFill="background1"/>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c>
          <w:tcPr>
            <w:tcW w:w="709" w:type="dxa"/>
            <w:shd w:val="clear" w:color="auto" w:fill="A6A6A6" w:themeFill="background1" w:themeFillShade="A6"/>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r>
      <w:tr w:rsidR="00EA2351" w:rsidRPr="00884D76" w:rsidTr="00EA2351">
        <w:tc>
          <w:tcPr>
            <w:tcW w:w="2665" w:type="dxa"/>
            <w:shd w:val="clear" w:color="auto" w:fill="auto"/>
          </w:tcPr>
          <w:p w:rsidR="00EA2351" w:rsidRPr="00884D76" w:rsidRDefault="00EA2351" w:rsidP="00EA235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EA2351" w:rsidRPr="00993BB6" w:rsidRDefault="00EA2351" w:rsidP="00EA2351">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sz w:val="20"/>
                <w:szCs w:val="20"/>
              </w:rPr>
            </w:pPr>
            <w:r w:rsidRPr="00993BB6">
              <w:rPr>
                <w:b/>
                <w:iCs/>
                <w:sz w:val="20"/>
                <w:szCs w:val="20"/>
              </w:rPr>
              <w:t>0</w:t>
            </w:r>
          </w:p>
        </w:tc>
        <w:tc>
          <w:tcPr>
            <w:tcW w:w="709" w:type="dxa"/>
            <w:shd w:val="clear" w:color="auto" w:fill="FFFFFF" w:themeFill="background1"/>
            <w:vAlign w:val="center"/>
          </w:tcPr>
          <w:p w:rsidR="00EA2351" w:rsidRPr="0099744D" w:rsidRDefault="00EA2351" w:rsidP="00EA2351">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vAlign w:val="center"/>
          </w:tcPr>
          <w:p w:rsidR="00EA2351" w:rsidRPr="001D20AE" w:rsidRDefault="00EA2351" w:rsidP="00EA235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sz w:val="20"/>
                <w:szCs w:val="20"/>
              </w:rPr>
            </w:pPr>
            <w:r w:rsidRPr="00993BB6">
              <w:rPr>
                <w:b/>
                <w:iCs/>
                <w:sz w:val="20"/>
                <w:szCs w:val="20"/>
              </w:rPr>
              <w:t>0</w:t>
            </w:r>
          </w:p>
        </w:tc>
        <w:tc>
          <w:tcPr>
            <w:tcW w:w="698" w:type="dxa"/>
            <w:shd w:val="clear" w:color="auto" w:fill="auto"/>
            <w:vAlign w:val="center"/>
          </w:tcPr>
          <w:p w:rsidR="00EA2351" w:rsidRPr="00993BB6" w:rsidRDefault="00EA2351" w:rsidP="00EA2351">
            <w:pPr>
              <w:tabs>
                <w:tab w:val="left" w:pos="1178"/>
                <w:tab w:val="left" w:pos="9053"/>
              </w:tabs>
              <w:spacing w:line="240" w:lineRule="auto"/>
              <w:jc w:val="center"/>
              <w:rPr>
                <w:iCs/>
                <w:sz w:val="20"/>
                <w:szCs w:val="20"/>
              </w:rPr>
            </w:pPr>
            <w:r w:rsidRPr="00993BB6">
              <w:rPr>
                <w:iCs/>
                <w:sz w:val="20"/>
                <w:szCs w:val="20"/>
              </w:rPr>
              <w:t>0</w:t>
            </w:r>
          </w:p>
        </w:tc>
        <w:tc>
          <w:tcPr>
            <w:tcW w:w="691" w:type="dxa"/>
            <w:shd w:val="clear" w:color="auto" w:fill="BFBFBF" w:themeFill="background1" w:themeFillShade="BF"/>
            <w:vAlign w:val="center"/>
          </w:tcPr>
          <w:p w:rsidR="00EA2351" w:rsidRPr="00993BB6" w:rsidRDefault="00EA2351" w:rsidP="00EA2351">
            <w:pPr>
              <w:tabs>
                <w:tab w:val="left" w:pos="1178"/>
                <w:tab w:val="left" w:pos="9053"/>
              </w:tabs>
              <w:spacing w:line="240" w:lineRule="auto"/>
              <w:jc w:val="center"/>
              <w:rPr>
                <w:b/>
                <w:iCs/>
                <w:color w:val="000000"/>
                <w:sz w:val="20"/>
                <w:szCs w:val="20"/>
              </w:rPr>
            </w:pPr>
            <w:r w:rsidRPr="00993BB6">
              <w:rPr>
                <w:b/>
                <w:iCs/>
                <w:color w:val="000000"/>
                <w:sz w:val="20"/>
                <w:szCs w:val="20"/>
              </w:rPr>
              <w:t>0</w:t>
            </w:r>
          </w:p>
        </w:tc>
        <w:tc>
          <w:tcPr>
            <w:tcW w:w="690" w:type="dxa"/>
            <w:shd w:val="clear" w:color="auto" w:fill="FFFFFF" w:themeFill="background1"/>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c>
          <w:tcPr>
            <w:tcW w:w="709" w:type="dxa"/>
            <w:shd w:val="clear" w:color="auto" w:fill="A6A6A6" w:themeFill="background1" w:themeFillShade="A6"/>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r>
    </w:tbl>
    <w:p w:rsidR="00FC7A8C" w:rsidRDefault="00FC7A8C" w:rsidP="00FC7A8C">
      <w:pPr>
        <w:tabs>
          <w:tab w:val="left" w:pos="1178"/>
          <w:tab w:val="left" w:pos="9053"/>
        </w:tabs>
        <w:spacing w:line="240" w:lineRule="auto"/>
        <w:ind w:firstLine="567"/>
        <w:rPr>
          <w:i/>
          <w:iCs/>
          <w:color w:val="000000"/>
          <w:sz w:val="24"/>
          <w:szCs w:val="24"/>
        </w:rPr>
      </w:pPr>
    </w:p>
    <w:p w:rsidR="00FC7A8C" w:rsidRPr="00EA2351" w:rsidRDefault="00FC7A8C" w:rsidP="00FC7A8C">
      <w:pPr>
        <w:tabs>
          <w:tab w:val="left" w:pos="1178"/>
          <w:tab w:val="left" w:pos="9053"/>
        </w:tabs>
        <w:spacing w:line="240" w:lineRule="auto"/>
        <w:rPr>
          <w:sz w:val="24"/>
          <w:szCs w:val="24"/>
        </w:rPr>
      </w:pPr>
      <w:r w:rsidRPr="00BE060C">
        <w:rPr>
          <w:sz w:val="24"/>
          <w:szCs w:val="24"/>
        </w:rPr>
        <w:t xml:space="preserve">Средняя нагрузка на сотрудника </w:t>
      </w:r>
      <w:r w:rsidR="00EA2351">
        <w:rPr>
          <w:sz w:val="24"/>
          <w:szCs w:val="24"/>
        </w:rPr>
        <w:t>– 0</w:t>
      </w:r>
    </w:p>
    <w:p w:rsidR="00FC7A8C" w:rsidRDefault="00FC7A8C" w:rsidP="00FC7A8C">
      <w:pPr>
        <w:tabs>
          <w:tab w:val="left" w:pos="1178"/>
          <w:tab w:val="left" w:pos="9053"/>
        </w:tabs>
        <w:spacing w:line="240" w:lineRule="auto"/>
        <w:rPr>
          <w:color w:val="000000"/>
          <w:sz w:val="24"/>
          <w:szCs w:val="24"/>
        </w:rPr>
      </w:pPr>
      <w:r w:rsidRPr="00E07D63">
        <w:rPr>
          <w:color w:val="000000"/>
          <w:sz w:val="24"/>
          <w:szCs w:val="24"/>
        </w:rPr>
        <w:t xml:space="preserve">       </w:t>
      </w:r>
      <w:r w:rsidRPr="00BE060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rPr>
          <w:sz w:val="24"/>
          <w:szCs w:val="24"/>
        </w:rPr>
      </w:pPr>
      <w:r w:rsidRPr="00E07D63">
        <w:rPr>
          <w:sz w:val="24"/>
          <w:szCs w:val="24"/>
        </w:rPr>
        <w:t xml:space="preserve">       </w:t>
      </w:r>
      <w:r w:rsidRPr="003F1388">
        <w:rPr>
          <w:sz w:val="24"/>
          <w:szCs w:val="24"/>
        </w:rPr>
        <w:t>Проблемы при исполнении полномочия в отчетном периоде не выявлены.</w:t>
      </w:r>
    </w:p>
    <w:p w:rsidR="00EA2351" w:rsidRDefault="00EA2351" w:rsidP="00FC7A8C">
      <w:pPr>
        <w:tabs>
          <w:tab w:val="left" w:pos="1178"/>
          <w:tab w:val="left" w:pos="9053"/>
        </w:tabs>
        <w:spacing w:line="240" w:lineRule="auto"/>
        <w:ind w:firstLine="567"/>
        <w:rPr>
          <w:b/>
          <w:bCs/>
          <w:i/>
          <w:iCs/>
          <w:color w:val="000000"/>
          <w:sz w:val="24"/>
          <w:szCs w:val="24"/>
        </w:rPr>
      </w:pPr>
    </w:p>
    <w:p w:rsidR="00FC7A8C" w:rsidRPr="00BE060C" w:rsidRDefault="00FC7A8C" w:rsidP="00FC7A8C">
      <w:pPr>
        <w:tabs>
          <w:tab w:val="left" w:pos="1178"/>
          <w:tab w:val="left" w:pos="9053"/>
        </w:tabs>
        <w:spacing w:line="240" w:lineRule="auto"/>
        <w:ind w:firstLine="567"/>
        <w:rPr>
          <w:b/>
          <w:bCs/>
          <w:i/>
          <w:iCs/>
          <w:color w:val="000000"/>
          <w:sz w:val="24"/>
          <w:szCs w:val="24"/>
        </w:rPr>
      </w:pPr>
      <w:r w:rsidRPr="00BE060C">
        <w:rPr>
          <w:b/>
          <w:bCs/>
          <w:i/>
          <w:iCs/>
          <w:color w:val="000000"/>
          <w:sz w:val="24"/>
          <w:szCs w:val="24"/>
        </w:rPr>
        <w:t>2.2.2. Государственный контроль и надзор за соблюдением законодательства российской федерации в сфере печатных СМИ.</w:t>
      </w:r>
    </w:p>
    <w:p w:rsidR="00FC7A8C" w:rsidRPr="00BE060C" w:rsidRDefault="00FC7A8C" w:rsidP="00FC7A8C">
      <w:pPr>
        <w:spacing w:line="240" w:lineRule="auto"/>
        <w:ind w:firstLine="709"/>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sidR="00F302A2" w:rsidRPr="006D1DC8">
        <w:rPr>
          <w:sz w:val="24"/>
          <w:szCs w:val="24"/>
        </w:rPr>
        <w:t>7</w:t>
      </w:r>
      <w:r w:rsidR="00EA2351">
        <w:rPr>
          <w:sz w:val="24"/>
          <w:szCs w:val="24"/>
        </w:rPr>
        <w:t>0</w:t>
      </w:r>
    </w:p>
    <w:p w:rsidR="00FC7A8C" w:rsidRPr="00BE060C" w:rsidRDefault="00FC7A8C" w:rsidP="00FC7A8C">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Default="00FC7A8C" w:rsidP="00FC7A8C">
      <w:pPr>
        <w:spacing w:line="240" w:lineRule="auto"/>
        <w:ind w:firstLine="709"/>
        <w:rPr>
          <w:sz w:val="24"/>
          <w:szCs w:val="24"/>
        </w:rPr>
      </w:pPr>
      <w:r w:rsidRPr="00BE060C">
        <w:rPr>
          <w:sz w:val="24"/>
          <w:szCs w:val="24"/>
        </w:rPr>
        <w:t xml:space="preserve">Доля полномочия – </w:t>
      </w:r>
      <w:r>
        <w:rPr>
          <w:sz w:val="24"/>
          <w:szCs w:val="24"/>
        </w:rPr>
        <w:t>0,4</w:t>
      </w:r>
      <w:r w:rsidRPr="00950CF4">
        <w:rPr>
          <w:sz w:val="24"/>
          <w:szCs w:val="24"/>
        </w:rPr>
        <w:t>4</w:t>
      </w:r>
    </w:p>
    <w:p w:rsidR="00EA2351" w:rsidRDefault="00EA2351" w:rsidP="00FC7A8C">
      <w:pPr>
        <w:spacing w:line="240" w:lineRule="auto"/>
        <w:ind w:firstLine="709"/>
        <w:rPr>
          <w:i/>
          <w:iCs/>
          <w:color w:val="000000"/>
          <w:sz w:val="24"/>
          <w:szCs w:val="24"/>
        </w:rPr>
      </w:pPr>
    </w:p>
    <w:p w:rsidR="00FC7A8C" w:rsidRDefault="00FC7A8C" w:rsidP="00FC7A8C">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p w:rsidR="005A5B0F" w:rsidRDefault="005A5B0F" w:rsidP="00FC7A8C">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EA2351" w:rsidRPr="00884D76" w:rsidTr="00EA2351">
        <w:trPr>
          <w:trHeight w:val="70"/>
        </w:trPr>
        <w:tc>
          <w:tcPr>
            <w:tcW w:w="2665" w:type="dxa"/>
            <w:shd w:val="clear" w:color="auto" w:fill="auto"/>
          </w:tcPr>
          <w:p w:rsidR="00EA2351" w:rsidRPr="00884D76" w:rsidRDefault="00EA2351" w:rsidP="00EA235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EA2351" w:rsidRPr="00C461F9" w:rsidRDefault="00EA2351" w:rsidP="00EA235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EA2351" w:rsidRPr="00C461F9" w:rsidRDefault="00EA2351" w:rsidP="00EA2351">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EA2351" w:rsidRPr="00884D76" w:rsidRDefault="00EA2351" w:rsidP="00EA2351">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EA2351" w:rsidRPr="00665AAE" w:rsidRDefault="00EA2351" w:rsidP="00EA235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EA2351" w:rsidRPr="00C461F9" w:rsidRDefault="00EA2351" w:rsidP="00EA2351">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EA2351" w:rsidRPr="00C461F9" w:rsidRDefault="00EA2351" w:rsidP="00EA2351">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EA2351" w:rsidRPr="00C461F9" w:rsidRDefault="00EA2351" w:rsidP="00EA2351">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EA2351" w:rsidRPr="00884D76" w:rsidRDefault="00EA2351" w:rsidP="00EA2351">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EA2351" w:rsidRPr="00C461F9" w:rsidRDefault="00EA2351" w:rsidP="00EA2351">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EA2351" w:rsidRPr="00C461F9" w:rsidRDefault="00EA2351" w:rsidP="00EA2351">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EA2351" w:rsidRPr="00884D76" w:rsidRDefault="00EA2351" w:rsidP="00EA2351">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EA2351" w:rsidRPr="00884D76" w:rsidTr="00EA2351">
        <w:tc>
          <w:tcPr>
            <w:tcW w:w="2665" w:type="dxa"/>
            <w:shd w:val="clear" w:color="auto" w:fill="auto"/>
          </w:tcPr>
          <w:p w:rsidR="00EA2351" w:rsidRPr="00884D76" w:rsidRDefault="00EA2351" w:rsidP="00EA235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EA2351" w:rsidRPr="00EA2351" w:rsidRDefault="00EA2351" w:rsidP="00EA2351">
            <w:pPr>
              <w:tabs>
                <w:tab w:val="left" w:pos="1178"/>
                <w:tab w:val="left" w:pos="9053"/>
              </w:tabs>
              <w:spacing w:line="240" w:lineRule="auto"/>
              <w:jc w:val="center"/>
              <w:rPr>
                <w:iCs/>
                <w:sz w:val="20"/>
                <w:szCs w:val="20"/>
              </w:rPr>
            </w:pPr>
            <w:r w:rsidRPr="00EA2351">
              <w:rPr>
                <w:iCs/>
                <w:sz w:val="20"/>
                <w:szCs w:val="20"/>
              </w:rPr>
              <w:t>0</w:t>
            </w:r>
          </w:p>
        </w:tc>
        <w:tc>
          <w:tcPr>
            <w:tcW w:w="708" w:type="dxa"/>
            <w:shd w:val="clear" w:color="auto" w:fill="BFBFBF" w:themeFill="background1" w:themeFillShade="BF"/>
            <w:vAlign w:val="center"/>
          </w:tcPr>
          <w:p w:rsidR="00EA2351" w:rsidRPr="00F302A2" w:rsidRDefault="00EA2351" w:rsidP="00EA2351">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EA2351" w:rsidRPr="00F302A2" w:rsidRDefault="00EA2351" w:rsidP="00EA2351">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tcPr>
          <w:p w:rsidR="00EA2351" w:rsidRPr="006B338D" w:rsidRDefault="00EA2351" w:rsidP="00EA2351">
            <w:pPr>
              <w:tabs>
                <w:tab w:val="left" w:pos="1178"/>
                <w:tab w:val="left" w:pos="9053"/>
              </w:tabs>
              <w:spacing w:line="240" w:lineRule="auto"/>
              <w:jc w:val="center"/>
              <w:rPr>
                <w:iCs/>
                <w:sz w:val="20"/>
                <w:szCs w:val="20"/>
              </w:rPr>
            </w:pPr>
          </w:p>
          <w:p w:rsidR="00EA2351" w:rsidRPr="006B338D" w:rsidRDefault="00EA2351" w:rsidP="00EA2351">
            <w:pPr>
              <w:tabs>
                <w:tab w:val="left" w:pos="1178"/>
                <w:tab w:val="left" w:pos="9053"/>
              </w:tabs>
              <w:spacing w:line="240" w:lineRule="auto"/>
              <w:jc w:val="center"/>
              <w:rPr>
                <w:iCs/>
                <w:sz w:val="20"/>
                <w:szCs w:val="20"/>
              </w:rPr>
            </w:pPr>
            <w:r w:rsidRPr="006B338D">
              <w:rPr>
                <w:iCs/>
                <w:sz w:val="20"/>
                <w:szCs w:val="20"/>
              </w:rPr>
              <w:t>0</w:t>
            </w:r>
          </w:p>
        </w:tc>
        <w:tc>
          <w:tcPr>
            <w:tcW w:w="992" w:type="dxa"/>
            <w:shd w:val="clear" w:color="auto" w:fill="BFBFBF" w:themeFill="background1" w:themeFillShade="BF"/>
            <w:vAlign w:val="center"/>
          </w:tcPr>
          <w:p w:rsidR="00EA2351" w:rsidRPr="00EA2351" w:rsidRDefault="00EA2351" w:rsidP="00EA2351">
            <w:pPr>
              <w:tabs>
                <w:tab w:val="left" w:pos="1178"/>
                <w:tab w:val="left" w:pos="9053"/>
              </w:tabs>
              <w:spacing w:line="240" w:lineRule="auto"/>
              <w:jc w:val="center"/>
              <w:rPr>
                <w:b/>
                <w:iCs/>
                <w:sz w:val="20"/>
                <w:szCs w:val="20"/>
              </w:rPr>
            </w:pPr>
            <w:r w:rsidRPr="00EA2351">
              <w:rPr>
                <w:b/>
                <w:iCs/>
                <w:sz w:val="20"/>
                <w:szCs w:val="20"/>
              </w:rPr>
              <w:t>0</w:t>
            </w:r>
          </w:p>
        </w:tc>
        <w:tc>
          <w:tcPr>
            <w:tcW w:w="698" w:type="dxa"/>
            <w:shd w:val="clear" w:color="auto" w:fill="auto"/>
            <w:vAlign w:val="center"/>
          </w:tcPr>
          <w:p w:rsidR="00EA2351" w:rsidRPr="006B338D" w:rsidRDefault="00EA2351" w:rsidP="00EA2351">
            <w:pPr>
              <w:tabs>
                <w:tab w:val="left" w:pos="1178"/>
                <w:tab w:val="left" w:pos="9053"/>
              </w:tabs>
              <w:spacing w:line="240" w:lineRule="auto"/>
              <w:jc w:val="center"/>
              <w:rPr>
                <w:b/>
                <w:iCs/>
                <w:sz w:val="20"/>
                <w:szCs w:val="20"/>
              </w:rPr>
            </w:pPr>
            <w:r w:rsidRPr="006B338D">
              <w:rPr>
                <w:b/>
                <w:iCs/>
                <w:sz w:val="20"/>
                <w:szCs w:val="20"/>
              </w:rPr>
              <w:t>0</w:t>
            </w:r>
          </w:p>
        </w:tc>
        <w:tc>
          <w:tcPr>
            <w:tcW w:w="691" w:type="dxa"/>
            <w:shd w:val="clear" w:color="auto" w:fill="BFBFBF" w:themeFill="background1" w:themeFillShade="BF"/>
            <w:vAlign w:val="center"/>
          </w:tcPr>
          <w:p w:rsidR="00EA2351"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c>
          <w:tcPr>
            <w:tcW w:w="709" w:type="dxa"/>
            <w:shd w:val="clear" w:color="auto" w:fill="A6A6A6" w:themeFill="background1" w:themeFillShade="A6"/>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r>
      <w:tr w:rsidR="00EA2351" w:rsidRPr="00884D76" w:rsidTr="00EA2351">
        <w:tc>
          <w:tcPr>
            <w:tcW w:w="2665" w:type="dxa"/>
            <w:shd w:val="clear" w:color="auto" w:fill="auto"/>
          </w:tcPr>
          <w:p w:rsidR="00EA2351" w:rsidRPr="00884D76" w:rsidRDefault="00EA2351" w:rsidP="00EA235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EA2351" w:rsidRPr="00EA2351" w:rsidRDefault="00EA2351" w:rsidP="00EA2351">
            <w:pPr>
              <w:spacing w:line="240" w:lineRule="auto"/>
              <w:jc w:val="center"/>
              <w:rPr>
                <w:sz w:val="20"/>
                <w:szCs w:val="20"/>
              </w:rPr>
            </w:pPr>
            <w:r w:rsidRPr="00EA2351">
              <w:rPr>
                <w:sz w:val="20"/>
                <w:szCs w:val="20"/>
              </w:rPr>
              <w:t>19</w:t>
            </w:r>
          </w:p>
        </w:tc>
        <w:tc>
          <w:tcPr>
            <w:tcW w:w="708" w:type="dxa"/>
            <w:shd w:val="clear" w:color="auto" w:fill="BFBFBF" w:themeFill="background1" w:themeFillShade="BF"/>
            <w:vAlign w:val="center"/>
          </w:tcPr>
          <w:p w:rsidR="00EA2351" w:rsidRPr="00F302A2" w:rsidRDefault="00EA2351" w:rsidP="00EA2351">
            <w:pPr>
              <w:spacing w:line="240" w:lineRule="auto"/>
              <w:jc w:val="center"/>
              <w:rPr>
                <w:sz w:val="20"/>
                <w:szCs w:val="20"/>
              </w:rPr>
            </w:pPr>
            <w:r w:rsidRPr="00F302A2">
              <w:rPr>
                <w:sz w:val="20"/>
                <w:szCs w:val="20"/>
              </w:rPr>
              <w:t>17</w:t>
            </w:r>
          </w:p>
        </w:tc>
        <w:tc>
          <w:tcPr>
            <w:tcW w:w="709" w:type="dxa"/>
            <w:shd w:val="clear" w:color="auto" w:fill="FFFFFF" w:themeFill="background1"/>
            <w:vAlign w:val="center"/>
          </w:tcPr>
          <w:p w:rsidR="00EA2351" w:rsidRPr="00F302A2" w:rsidRDefault="00EA2351" w:rsidP="00EA2351">
            <w:pPr>
              <w:spacing w:line="240" w:lineRule="auto"/>
              <w:jc w:val="center"/>
              <w:rPr>
                <w:sz w:val="20"/>
                <w:szCs w:val="20"/>
              </w:rPr>
            </w:pPr>
            <w:r w:rsidRPr="00F302A2">
              <w:rPr>
                <w:sz w:val="20"/>
                <w:szCs w:val="20"/>
              </w:rPr>
              <w:t>17</w:t>
            </w:r>
          </w:p>
        </w:tc>
        <w:tc>
          <w:tcPr>
            <w:tcW w:w="709" w:type="dxa"/>
            <w:shd w:val="clear" w:color="auto" w:fill="auto"/>
          </w:tcPr>
          <w:p w:rsidR="00EA2351" w:rsidRPr="006B338D" w:rsidRDefault="00EA2351" w:rsidP="00EA2351">
            <w:pPr>
              <w:spacing w:line="240" w:lineRule="auto"/>
              <w:jc w:val="center"/>
              <w:rPr>
                <w:sz w:val="20"/>
                <w:szCs w:val="20"/>
              </w:rPr>
            </w:pPr>
          </w:p>
          <w:p w:rsidR="00EA2351" w:rsidRPr="006B338D" w:rsidRDefault="00EA2351" w:rsidP="00EA2351">
            <w:pPr>
              <w:spacing w:line="240" w:lineRule="auto"/>
              <w:jc w:val="center"/>
              <w:rPr>
                <w:sz w:val="20"/>
                <w:szCs w:val="20"/>
              </w:rPr>
            </w:pPr>
          </w:p>
          <w:p w:rsidR="00EA2351" w:rsidRPr="006B338D" w:rsidRDefault="00EA2351" w:rsidP="00EA2351">
            <w:pPr>
              <w:spacing w:line="240" w:lineRule="auto"/>
              <w:jc w:val="center"/>
              <w:rPr>
                <w:sz w:val="20"/>
                <w:szCs w:val="20"/>
                <w:lang w:val="en-US"/>
              </w:rPr>
            </w:pPr>
            <w:r w:rsidRPr="006B338D">
              <w:rPr>
                <w:sz w:val="20"/>
                <w:szCs w:val="20"/>
                <w:lang w:val="en-US"/>
              </w:rPr>
              <w:t>15</w:t>
            </w:r>
          </w:p>
        </w:tc>
        <w:tc>
          <w:tcPr>
            <w:tcW w:w="992" w:type="dxa"/>
            <w:shd w:val="clear" w:color="auto" w:fill="BFBFBF" w:themeFill="background1" w:themeFillShade="BF"/>
            <w:vAlign w:val="center"/>
          </w:tcPr>
          <w:p w:rsidR="00EA2351" w:rsidRPr="00EA2351" w:rsidRDefault="00EA2351" w:rsidP="00EA2351">
            <w:pPr>
              <w:spacing w:line="240" w:lineRule="auto"/>
              <w:jc w:val="center"/>
              <w:rPr>
                <w:b/>
                <w:sz w:val="20"/>
                <w:szCs w:val="20"/>
              </w:rPr>
            </w:pPr>
            <w:r w:rsidRPr="00EA2351">
              <w:rPr>
                <w:b/>
                <w:sz w:val="20"/>
                <w:szCs w:val="20"/>
              </w:rPr>
              <w:t>36</w:t>
            </w:r>
          </w:p>
        </w:tc>
        <w:tc>
          <w:tcPr>
            <w:tcW w:w="698" w:type="dxa"/>
            <w:shd w:val="clear" w:color="auto" w:fill="auto"/>
            <w:vAlign w:val="center"/>
          </w:tcPr>
          <w:p w:rsidR="00EA2351" w:rsidRPr="006B338D" w:rsidRDefault="00EA2351" w:rsidP="00EA2351">
            <w:pPr>
              <w:spacing w:line="240" w:lineRule="auto"/>
              <w:jc w:val="center"/>
              <w:rPr>
                <w:b/>
                <w:sz w:val="20"/>
                <w:szCs w:val="20"/>
              </w:rPr>
            </w:pPr>
            <w:r w:rsidRPr="006B338D">
              <w:rPr>
                <w:b/>
                <w:sz w:val="20"/>
                <w:szCs w:val="20"/>
              </w:rPr>
              <w:t>16</w:t>
            </w:r>
          </w:p>
        </w:tc>
        <w:tc>
          <w:tcPr>
            <w:tcW w:w="691" w:type="dxa"/>
            <w:shd w:val="clear" w:color="auto" w:fill="BFBFBF" w:themeFill="background1" w:themeFillShade="BF"/>
            <w:vAlign w:val="center"/>
          </w:tcPr>
          <w:p w:rsidR="00EA2351"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19</w:t>
            </w:r>
          </w:p>
        </w:tc>
        <w:tc>
          <w:tcPr>
            <w:tcW w:w="690" w:type="dxa"/>
            <w:shd w:val="clear" w:color="auto" w:fill="FFFFFF" w:themeFill="background1"/>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351" w:rsidRPr="00AA5DF7" w:rsidRDefault="00EA2351" w:rsidP="00EA2351">
            <w:pPr>
              <w:tabs>
                <w:tab w:val="left" w:pos="1178"/>
                <w:tab w:val="left" w:pos="9053"/>
              </w:tabs>
              <w:spacing w:line="240" w:lineRule="auto"/>
              <w:jc w:val="center"/>
              <w:rPr>
                <w:b/>
                <w:iCs/>
                <w:sz w:val="20"/>
                <w:szCs w:val="20"/>
              </w:rPr>
            </w:pPr>
            <w:r>
              <w:rPr>
                <w:b/>
                <w:iCs/>
                <w:sz w:val="20"/>
                <w:szCs w:val="20"/>
              </w:rPr>
              <w:t>35</w:t>
            </w:r>
          </w:p>
        </w:tc>
        <w:tc>
          <w:tcPr>
            <w:tcW w:w="709" w:type="dxa"/>
            <w:shd w:val="clear" w:color="auto" w:fill="A6A6A6" w:themeFill="background1" w:themeFillShade="A6"/>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r w:rsidR="00993BB6">
              <w:rPr>
                <w:b/>
                <w:iCs/>
                <w:sz w:val="20"/>
                <w:szCs w:val="20"/>
              </w:rPr>
              <w:t>,97</w:t>
            </w:r>
          </w:p>
        </w:tc>
      </w:tr>
      <w:tr w:rsidR="00EA2351" w:rsidRPr="00884D76" w:rsidTr="00EA2351">
        <w:tc>
          <w:tcPr>
            <w:tcW w:w="2665" w:type="dxa"/>
            <w:shd w:val="clear" w:color="auto" w:fill="auto"/>
          </w:tcPr>
          <w:p w:rsidR="00EA2351" w:rsidRPr="00884D76" w:rsidRDefault="00EA2351" w:rsidP="00EA235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EA2351" w:rsidRPr="00EA2351" w:rsidRDefault="00EA2351" w:rsidP="00EA2351">
            <w:pPr>
              <w:tabs>
                <w:tab w:val="left" w:pos="1178"/>
                <w:tab w:val="left" w:pos="9053"/>
              </w:tabs>
              <w:spacing w:line="240" w:lineRule="auto"/>
              <w:jc w:val="center"/>
              <w:rPr>
                <w:iCs/>
                <w:sz w:val="20"/>
                <w:szCs w:val="20"/>
              </w:rPr>
            </w:pPr>
            <w:r w:rsidRPr="00EA2351">
              <w:rPr>
                <w:iCs/>
                <w:sz w:val="20"/>
                <w:szCs w:val="20"/>
              </w:rPr>
              <w:t>28</w:t>
            </w:r>
          </w:p>
        </w:tc>
        <w:tc>
          <w:tcPr>
            <w:tcW w:w="708" w:type="dxa"/>
            <w:shd w:val="clear" w:color="auto" w:fill="BFBFBF" w:themeFill="background1" w:themeFillShade="BF"/>
            <w:vAlign w:val="center"/>
          </w:tcPr>
          <w:p w:rsidR="00EA2351" w:rsidRPr="00F302A2" w:rsidRDefault="00EA2351" w:rsidP="00EA2351">
            <w:pPr>
              <w:tabs>
                <w:tab w:val="left" w:pos="1178"/>
                <w:tab w:val="left" w:pos="9053"/>
              </w:tabs>
              <w:spacing w:line="240" w:lineRule="auto"/>
              <w:jc w:val="center"/>
              <w:rPr>
                <w:iCs/>
                <w:sz w:val="20"/>
                <w:szCs w:val="20"/>
              </w:rPr>
            </w:pPr>
            <w:r w:rsidRPr="00F302A2">
              <w:rPr>
                <w:iCs/>
                <w:sz w:val="20"/>
                <w:szCs w:val="20"/>
              </w:rPr>
              <w:t>18</w:t>
            </w:r>
          </w:p>
        </w:tc>
        <w:tc>
          <w:tcPr>
            <w:tcW w:w="709" w:type="dxa"/>
            <w:shd w:val="clear" w:color="auto" w:fill="FFFFFF" w:themeFill="background1"/>
            <w:vAlign w:val="center"/>
          </w:tcPr>
          <w:p w:rsidR="00EA2351" w:rsidRPr="00F302A2" w:rsidRDefault="00EA2351" w:rsidP="00EA2351">
            <w:pPr>
              <w:tabs>
                <w:tab w:val="left" w:pos="1178"/>
                <w:tab w:val="left" w:pos="9053"/>
              </w:tabs>
              <w:spacing w:line="240" w:lineRule="auto"/>
              <w:jc w:val="center"/>
              <w:rPr>
                <w:iCs/>
                <w:sz w:val="20"/>
                <w:szCs w:val="20"/>
              </w:rPr>
            </w:pPr>
            <w:r w:rsidRPr="00F302A2">
              <w:rPr>
                <w:iCs/>
                <w:sz w:val="20"/>
                <w:szCs w:val="20"/>
              </w:rPr>
              <w:t>19</w:t>
            </w:r>
          </w:p>
        </w:tc>
        <w:tc>
          <w:tcPr>
            <w:tcW w:w="709" w:type="dxa"/>
            <w:shd w:val="clear" w:color="auto" w:fill="auto"/>
          </w:tcPr>
          <w:p w:rsidR="00EA2351" w:rsidRPr="006B338D" w:rsidRDefault="00EA2351" w:rsidP="00EA2351">
            <w:pPr>
              <w:tabs>
                <w:tab w:val="left" w:pos="1178"/>
                <w:tab w:val="left" w:pos="9053"/>
              </w:tabs>
              <w:spacing w:line="240" w:lineRule="auto"/>
              <w:jc w:val="center"/>
              <w:rPr>
                <w:iCs/>
                <w:sz w:val="20"/>
                <w:szCs w:val="20"/>
                <w:lang w:val="en-US"/>
              </w:rPr>
            </w:pPr>
            <w:r w:rsidRPr="006B338D">
              <w:rPr>
                <w:iCs/>
                <w:sz w:val="20"/>
                <w:szCs w:val="20"/>
                <w:lang w:val="en-US"/>
              </w:rPr>
              <w:t>16</w:t>
            </w:r>
          </w:p>
        </w:tc>
        <w:tc>
          <w:tcPr>
            <w:tcW w:w="992" w:type="dxa"/>
            <w:shd w:val="clear" w:color="auto" w:fill="BFBFBF" w:themeFill="background1" w:themeFillShade="BF"/>
            <w:vAlign w:val="center"/>
          </w:tcPr>
          <w:p w:rsidR="00EA2351" w:rsidRPr="00EA2351" w:rsidRDefault="00EA2351" w:rsidP="00EA2351">
            <w:pPr>
              <w:tabs>
                <w:tab w:val="left" w:pos="1178"/>
                <w:tab w:val="left" w:pos="9053"/>
              </w:tabs>
              <w:spacing w:line="240" w:lineRule="auto"/>
              <w:jc w:val="center"/>
              <w:rPr>
                <w:b/>
                <w:iCs/>
                <w:sz w:val="20"/>
                <w:szCs w:val="20"/>
              </w:rPr>
            </w:pPr>
            <w:r w:rsidRPr="00EA2351">
              <w:rPr>
                <w:b/>
                <w:iCs/>
                <w:sz w:val="20"/>
                <w:szCs w:val="20"/>
              </w:rPr>
              <w:t>46</w:t>
            </w:r>
          </w:p>
        </w:tc>
        <w:tc>
          <w:tcPr>
            <w:tcW w:w="698" w:type="dxa"/>
            <w:shd w:val="clear" w:color="auto" w:fill="auto"/>
            <w:vAlign w:val="center"/>
          </w:tcPr>
          <w:p w:rsidR="00EA2351" w:rsidRPr="006B338D" w:rsidRDefault="00EA2351" w:rsidP="00EA2351">
            <w:pPr>
              <w:tabs>
                <w:tab w:val="left" w:pos="1178"/>
                <w:tab w:val="left" w:pos="9053"/>
              </w:tabs>
              <w:spacing w:line="240" w:lineRule="auto"/>
              <w:jc w:val="center"/>
              <w:rPr>
                <w:b/>
                <w:iCs/>
                <w:sz w:val="20"/>
                <w:szCs w:val="20"/>
              </w:rPr>
            </w:pPr>
            <w:r>
              <w:rPr>
                <w:b/>
                <w:iCs/>
                <w:sz w:val="20"/>
                <w:szCs w:val="20"/>
              </w:rPr>
              <w:t>6</w:t>
            </w:r>
          </w:p>
        </w:tc>
        <w:tc>
          <w:tcPr>
            <w:tcW w:w="691" w:type="dxa"/>
            <w:shd w:val="clear" w:color="auto" w:fill="BFBFBF" w:themeFill="background1" w:themeFillShade="BF"/>
            <w:vAlign w:val="center"/>
          </w:tcPr>
          <w:p w:rsidR="00EA2351" w:rsidRPr="0019580B" w:rsidRDefault="00993BB6" w:rsidP="00EA2351">
            <w:pPr>
              <w:tabs>
                <w:tab w:val="left" w:pos="1178"/>
                <w:tab w:val="left" w:pos="9053"/>
              </w:tabs>
              <w:spacing w:line="240" w:lineRule="auto"/>
              <w:jc w:val="center"/>
              <w:rPr>
                <w:b/>
                <w:iCs/>
                <w:color w:val="000000"/>
                <w:sz w:val="20"/>
                <w:szCs w:val="20"/>
              </w:rPr>
            </w:pPr>
            <w:r>
              <w:rPr>
                <w:b/>
                <w:iCs/>
                <w:color w:val="000000"/>
                <w:sz w:val="20"/>
                <w:szCs w:val="20"/>
              </w:rPr>
              <w:t>11</w:t>
            </w:r>
          </w:p>
        </w:tc>
        <w:tc>
          <w:tcPr>
            <w:tcW w:w="690" w:type="dxa"/>
            <w:shd w:val="clear" w:color="auto" w:fill="FFFFFF" w:themeFill="background1"/>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351" w:rsidRPr="00AA5DF7" w:rsidRDefault="00993BB6" w:rsidP="00EA2351">
            <w:pPr>
              <w:tabs>
                <w:tab w:val="left" w:pos="1178"/>
                <w:tab w:val="left" w:pos="9053"/>
              </w:tabs>
              <w:spacing w:line="240" w:lineRule="auto"/>
              <w:jc w:val="center"/>
              <w:rPr>
                <w:b/>
                <w:iCs/>
                <w:sz w:val="20"/>
                <w:szCs w:val="20"/>
              </w:rPr>
            </w:pPr>
            <w:r>
              <w:rPr>
                <w:b/>
                <w:iCs/>
                <w:sz w:val="20"/>
                <w:szCs w:val="20"/>
              </w:rPr>
              <w:t>17</w:t>
            </w:r>
          </w:p>
        </w:tc>
        <w:tc>
          <w:tcPr>
            <w:tcW w:w="709" w:type="dxa"/>
            <w:shd w:val="clear" w:color="auto" w:fill="A6A6A6" w:themeFill="background1" w:themeFillShade="A6"/>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r w:rsidR="00993BB6">
              <w:rPr>
                <w:b/>
                <w:iCs/>
                <w:sz w:val="20"/>
                <w:szCs w:val="20"/>
              </w:rPr>
              <w:t>,36</w:t>
            </w:r>
          </w:p>
        </w:tc>
      </w:tr>
      <w:tr w:rsidR="00EA2351" w:rsidRPr="00884D76" w:rsidTr="00EA2351">
        <w:tc>
          <w:tcPr>
            <w:tcW w:w="2665" w:type="dxa"/>
            <w:shd w:val="clear" w:color="auto" w:fill="auto"/>
          </w:tcPr>
          <w:p w:rsidR="00EA2351" w:rsidRPr="00884D76" w:rsidRDefault="00EA2351" w:rsidP="00EA235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EA2351" w:rsidRPr="00EA2351" w:rsidRDefault="00EA2351" w:rsidP="00EA2351">
            <w:pPr>
              <w:tabs>
                <w:tab w:val="left" w:pos="1178"/>
                <w:tab w:val="left" w:pos="9053"/>
              </w:tabs>
              <w:spacing w:line="240" w:lineRule="auto"/>
              <w:jc w:val="center"/>
              <w:rPr>
                <w:iCs/>
                <w:sz w:val="20"/>
                <w:szCs w:val="20"/>
              </w:rPr>
            </w:pPr>
            <w:r w:rsidRPr="00EA2351">
              <w:rPr>
                <w:iCs/>
                <w:sz w:val="20"/>
                <w:szCs w:val="20"/>
              </w:rPr>
              <w:t>0</w:t>
            </w:r>
          </w:p>
        </w:tc>
        <w:tc>
          <w:tcPr>
            <w:tcW w:w="708" w:type="dxa"/>
            <w:shd w:val="clear" w:color="auto" w:fill="BFBFBF" w:themeFill="background1" w:themeFillShade="BF"/>
            <w:vAlign w:val="center"/>
          </w:tcPr>
          <w:p w:rsidR="00EA2351" w:rsidRPr="00F302A2" w:rsidRDefault="00EA2351" w:rsidP="00EA2351">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EA2351" w:rsidRPr="00F302A2" w:rsidRDefault="00EA2351" w:rsidP="00EA2351">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tcPr>
          <w:p w:rsidR="00EA2351" w:rsidRPr="006B338D" w:rsidRDefault="00EA2351" w:rsidP="00EA2351">
            <w:pPr>
              <w:tabs>
                <w:tab w:val="left" w:pos="1178"/>
                <w:tab w:val="left" w:pos="9053"/>
              </w:tabs>
              <w:spacing w:line="240" w:lineRule="auto"/>
              <w:jc w:val="center"/>
              <w:rPr>
                <w:iCs/>
                <w:sz w:val="20"/>
                <w:szCs w:val="20"/>
                <w:lang w:val="en-US"/>
              </w:rPr>
            </w:pPr>
            <w:r w:rsidRPr="006B338D">
              <w:rPr>
                <w:iCs/>
                <w:sz w:val="20"/>
                <w:szCs w:val="20"/>
                <w:lang w:val="en-US"/>
              </w:rPr>
              <w:t>0</w:t>
            </w:r>
          </w:p>
        </w:tc>
        <w:tc>
          <w:tcPr>
            <w:tcW w:w="992" w:type="dxa"/>
            <w:shd w:val="clear" w:color="auto" w:fill="BFBFBF" w:themeFill="background1" w:themeFillShade="BF"/>
            <w:vAlign w:val="center"/>
          </w:tcPr>
          <w:p w:rsidR="00EA2351" w:rsidRPr="00EA2351" w:rsidRDefault="00EA2351" w:rsidP="00EA2351">
            <w:pPr>
              <w:tabs>
                <w:tab w:val="left" w:pos="1178"/>
                <w:tab w:val="left" w:pos="9053"/>
              </w:tabs>
              <w:spacing w:line="240" w:lineRule="auto"/>
              <w:jc w:val="center"/>
              <w:rPr>
                <w:b/>
                <w:iCs/>
                <w:sz w:val="20"/>
                <w:szCs w:val="20"/>
              </w:rPr>
            </w:pPr>
            <w:r w:rsidRPr="00EA2351">
              <w:rPr>
                <w:b/>
                <w:iCs/>
                <w:sz w:val="20"/>
                <w:szCs w:val="20"/>
              </w:rPr>
              <w:t>0</w:t>
            </w:r>
          </w:p>
        </w:tc>
        <w:tc>
          <w:tcPr>
            <w:tcW w:w="698" w:type="dxa"/>
            <w:shd w:val="clear" w:color="auto" w:fill="auto"/>
            <w:vAlign w:val="center"/>
          </w:tcPr>
          <w:p w:rsidR="00EA2351" w:rsidRPr="006B338D" w:rsidRDefault="00EA2351" w:rsidP="00EA2351">
            <w:pPr>
              <w:tabs>
                <w:tab w:val="left" w:pos="1178"/>
                <w:tab w:val="left" w:pos="9053"/>
              </w:tabs>
              <w:spacing w:line="240" w:lineRule="auto"/>
              <w:jc w:val="center"/>
              <w:rPr>
                <w:b/>
                <w:iCs/>
                <w:sz w:val="20"/>
                <w:szCs w:val="20"/>
              </w:rPr>
            </w:pPr>
            <w:r w:rsidRPr="006B338D">
              <w:rPr>
                <w:b/>
                <w:iCs/>
                <w:sz w:val="20"/>
                <w:szCs w:val="20"/>
              </w:rPr>
              <w:t>0</w:t>
            </w:r>
          </w:p>
        </w:tc>
        <w:tc>
          <w:tcPr>
            <w:tcW w:w="691" w:type="dxa"/>
            <w:shd w:val="clear" w:color="auto" w:fill="BFBFBF" w:themeFill="background1" w:themeFillShade="BF"/>
            <w:vAlign w:val="center"/>
          </w:tcPr>
          <w:p w:rsidR="00EA2351" w:rsidRPr="0019580B" w:rsidRDefault="00EA2351" w:rsidP="00EA2351">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c>
          <w:tcPr>
            <w:tcW w:w="709" w:type="dxa"/>
            <w:shd w:val="clear" w:color="auto" w:fill="A6A6A6" w:themeFill="background1" w:themeFillShade="A6"/>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p>
        </w:tc>
      </w:tr>
      <w:tr w:rsidR="00EA2351" w:rsidRPr="00884D76" w:rsidTr="00EA2351">
        <w:tc>
          <w:tcPr>
            <w:tcW w:w="2665" w:type="dxa"/>
            <w:shd w:val="clear" w:color="auto" w:fill="auto"/>
          </w:tcPr>
          <w:p w:rsidR="00EA2351" w:rsidRPr="00884D76" w:rsidRDefault="00EA2351" w:rsidP="00EA235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EA2351" w:rsidRPr="00EA2351" w:rsidRDefault="00EA2351" w:rsidP="00EA2351">
            <w:pPr>
              <w:tabs>
                <w:tab w:val="left" w:pos="1178"/>
                <w:tab w:val="left" w:pos="9053"/>
              </w:tabs>
              <w:spacing w:line="240" w:lineRule="auto"/>
              <w:jc w:val="center"/>
              <w:rPr>
                <w:iCs/>
                <w:sz w:val="20"/>
                <w:szCs w:val="20"/>
              </w:rPr>
            </w:pPr>
            <w:r w:rsidRPr="00EA2351">
              <w:rPr>
                <w:iCs/>
                <w:sz w:val="20"/>
                <w:szCs w:val="20"/>
              </w:rPr>
              <w:t>10</w:t>
            </w:r>
          </w:p>
        </w:tc>
        <w:tc>
          <w:tcPr>
            <w:tcW w:w="708" w:type="dxa"/>
            <w:shd w:val="clear" w:color="auto" w:fill="BFBFBF" w:themeFill="background1" w:themeFillShade="BF"/>
            <w:vAlign w:val="center"/>
          </w:tcPr>
          <w:p w:rsidR="00EA2351" w:rsidRPr="00F302A2" w:rsidRDefault="00EA2351" w:rsidP="00EA2351">
            <w:pPr>
              <w:tabs>
                <w:tab w:val="left" w:pos="1178"/>
                <w:tab w:val="left" w:pos="9053"/>
              </w:tabs>
              <w:spacing w:line="240" w:lineRule="auto"/>
              <w:jc w:val="center"/>
              <w:rPr>
                <w:iCs/>
                <w:sz w:val="20"/>
                <w:szCs w:val="20"/>
              </w:rPr>
            </w:pPr>
            <w:r w:rsidRPr="00F302A2">
              <w:rPr>
                <w:iCs/>
                <w:sz w:val="20"/>
                <w:szCs w:val="20"/>
              </w:rPr>
              <w:t>7</w:t>
            </w:r>
          </w:p>
        </w:tc>
        <w:tc>
          <w:tcPr>
            <w:tcW w:w="709" w:type="dxa"/>
            <w:shd w:val="clear" w:color="auto" w:fill="FFFFFF" w:themeFill="background1"/>
            <w:vAlign w:val="center"/>
          </w:tcPr>
          <w:p w:rsidR="00EA2351" w:rsidRPr="00F302A2" w:rsidRDefault="00EA2351" w:rsidP="00EA2351">
            <w:pPr>
              <w:tabs>
                <w:tab w:val="left" w:pos="1178"/>
                <w:tab w:val="left" w:pos="9053"/>
              </w:tabs>
              <w:spacing w:line="240" w:lineRule="auto"/>
              <w:jc w:val="center"/>
              <w:rPr>
                <w:iCs/>
                <w:sz w:val="20"/>
                <w:szCs w:val="20"/>
              </w:rPr>
            </w:pPr>
            <w:r w:rsidRPr="00F302A2">
              <w:rPr>
                <w:iCs/>
                <w:sz w:val="20"/>
                <w:szCs w:val="20"/>
              </w:rPr>
              <w:t>8</w:t>
            </w:r>
          </w:p>
        </w:tc>
        <w:tc>
          <w:tcPr>
            <w:tcW w:w="709" w:type="dxa"/>
            <w:shd w:val="clear" w:color="auto" w:fill="auto"/>
          </w:tcPr>
          <w:p w:rsidR="00EA2351" w:rsidRPr="006B338D" w:rsidRDefault="00EA2351" w:rsidP="00EA2351">
            <w:pPr>
              <w:tabs>
                <w:tab w:val="left" w:pos="1178"/>
                <w:tab w:val="left" w:pos="9053"/>
              </w:tabs>
              <w:spacing w:line="240" w:lineRule="auto"/>
              <w:jc w:val="center"/>
              <w:rPr>
                <w:iCs/>
                <w:sz w:val="20"/>
                <w:szCs w:val="20"/>
                <w:lang w:val="en-US"/>
              </w:rPr>
            </w:pPr>
            <w:r w:rsidRPr="006B338D">
              <w:rPr>
                <w:iCs/>
                <w:sz w:val="20"/>
                <w:szCs w:val="20"/>
                <w:lang w:val="en-US"/>
              </w:rPr>
              <w:t>2</w:t>
            </w:r>
          </w:p>
        </w:tc>
        <w:tc>
          <w:tcPr>
            <w:tcW w:w="992" w:type="dxa"/>
            <w:shd w:val="clear" w:color="auto" w:fill="BFBFBF" w:themeFill="background1" w:themeFillShade="BF"/>
            <w:vAlign w:val="center"/>
          </w:tcPr>
          <w:p w:rsidR="00EA2351" w:rsidRPr="00EA2351" w:rsidRDefault="00EA2351" w:rsidP="00EA2351">
            <w:pPr>
              <w:tabs>
                <w:tab w:val="left" w:pos="1178"/>
                <w:tab w:val="left" w:pos="9053"/>
              </w:tabs>
              <w:spacing w:line="240" w:lineRule="auto"/>
              <w:jc w:val="center"/>
              <w:rPr>
                <w:b/>
                <w:iCs/>
                <w:sz w:val="20"/>
                <w:szCs w:val="20"/>
              </w:rPr>
            </w:pPr>
            <w:r w:rsidRPr="00EA2351">
              <w:rPr>
                <w:b/>
                <w:iCs/>
                <w:sz w:val="20"/>
                <w:szCs w:val="20"/>
              </w:rPr>
              <w:t>17</w:t>
            </w:r>
          </w:p>
        </w:tc>
        <w:tc>
          <w:tcPr>
            <w:tcW w:w="698" w:type="dxa"/>
            <w:shd w:val="clear" w:color="auto" w:fill="auto"/>
            <w:vAlign w:val="center"/>
          </w:tcPr>
          <w:p w:rsidR="00EA2351" w:rsidRPr="006B338D" w:rsidRDefault="00EA2351" w:rsidP="00EA2351">
            <w:pPr>
              <w:tabs>
                <w:tab w:val="left" w:pos="1178"/>
                <w:tab w:val="left" w:pos="9053"/>
              </w:tabs>
              <w:spacing w:line="240" w:lineRule="auto"/>
              <w:jc w:val="center"/>
              <w:rPr>
                <w:b/>
                <w:iCs/>
                <w:sz w:val="20"/>
                <w:szCs w:val="20"/>
              </w:rPr>
            </w:pPr>
            <w:r w:rsidRPr="006B338D">
              <w:rPr>
                <w:b/>
                <w:iCs/>
                <w:sz w:val="20"/>
                <w:szCs w:val="20"/>
              </w:rPr>
              <w:t>0</w:t>
            </w:r>
          </w:p>
        </w:tc>
        <w:tc>
          <w:tcPr>
            <w:tcW w:w="691" w:type="dxa"/>
            <w:shd w:val="clear" w:color="auto" w:fill="BFBFBF" w:themeFill="background1" w:themeFillShade="BF"/>
            <w:vAlign w:val="center"/>
          </w:tcPr>
          <w:p w:rsidR="00EA2351" w:rsidRPr="0019580B" w:rsidRDefault="00993BB6" w:rsidP="00EA2351">
            <w:pPr>
              <w:tabs>
                <w:tab w:val="left" w:pos="1178"/>
                <w:tab w:val="left" w:pos="9053"/>
              </w:tabs>
              <w:spacing w:line="240" w:lineRule="auto"/>
              <w:jc w:val="center"/>
              <w:rPr>
                <w:b/>
                <w:iCs/>
                <w:color w:val="000000"/>
                <w:sz w:val="20"/>
                <w:szCs w:val="20"/>
              </w:rPr>
            </w:pPr>
            <w:r>
              <w:rPr>
                <w:b/>
                <w:iCs/>
                <w:color w:val="000000"/>
                <w:sz w:val="20"/>
                <w:szCs w:val="20"/>
              </w:rPr>
              <w:t>4</w:t>
            </w:r>
          </w:p>
        </w:tc>
        <w:tc>
          <w:tcPr>
            <w:tcW w:w="690" w:type="dxa"/>
            <w:shd w:val="clear" w:color="auto" w:fill="FFFFFF" w:themeFill="background1"/>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EA2351" w:rsidRPr="0019580B" w:rsidRDefault="00EA2351" w:rsidP="00EA235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EA2351" w:rsidRPr="00AA5DF7" w:rsidRDefault="00993BB6" w:rsidP="00EA2351">
            <w:pPr>
              <w:tabs>
                <w:tab w:val="left" w:pos="1178"/>
                <w:tab w:val="left" w:pos="9053"/>
              </w:tabs>
              <w:spacing w:line="240" w:lineRule="auto"/>
              <w:jc w:val="center"/>
              <w:rPr>
                <w:b/>
                <w:iCs/>
                <w:sz w:val="20"/>
                <w:szCs w:val="20"/>
              </w:rPr>
            </w:pPr>
            <w:r>
              <w:rPr>
                <w:b/>
                <w:iCs/>
                <w:sz w:val="20"/>
                <w:szCs w:val="20"/>
              </w:rPr>
              <w:t>4</w:t>
            </w:r>
          </w:p>
        </w:tc>
        <w:tc>
          <w:tcPr>
            <w:tcW w:w="709" w:type="dxa"/>
            <w:shd w:val="clear" w:color="auto" w:fill="A6A6A6" w:themeFill="background1" w:themeFillShade="A6"/>
            <w:vAlign w:val="center"/>
          </w:tcPr>
          <w:p w:rsidR="00EA2351" w:rsidRPr="00AA5DF7" w:rsidRDefault="00EA2351" w:rsidP="00EA2351">
            <w:pPr>
              <w:tabs>
                <w:tab w:val="left" w:pos="1178"/>
                <w:tab w:val="left" w:pos="9053"/>
              </w:tabs>
              <w:spacing w:line="240" w:lineRule="auto"/>
              <w:jc w:val="center"/>
              <w:rPr>
                <w:b/>
                <w:iCs/>
                <w:sz w:val="20"/>
                <w:szCs w:val="20"/>
              </w:rPr>
            </w:pPr>
            <w:r w:rsidRPr="00AA5DF7">
              <w:rPr>
                <w:b/>
                <w:iCs/>
                <w:sz w:val="20"/>
                <w:szCs w:val="20"/>
              </w:rPr>
              <w:t>0</w:t>
            </w:r>
            <w:r w:rsidR="00993BB6">
              <w:rPr>
                <w:b/>
                <w:iCs/>
                <w:sz w:val="20"/>
                <w:szCs w:val="20"/>
              </w:rPr>
              <w:t>,23</w:t>
            </w:r>
          </w:p>
        </w:tc>
      </w:tr>
    </w:tbl>
    <w:p w:rsidR="00EA2351" w:rsidRDefault="00EA2351"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FC7A8C" w:rsidRDefault="00FC7A8C" w:rsidP="00FC7A8C">
      <w:pPr>
        <w:tabs>
          <w:tab w:val="left" w:pos="1178"/>
          <w:tab w:val="left" w:pos="9053"/>
        </w:tabs>
        <w:spacing w:line="240" w:lineRule="auto"/>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93BB6" w:rsidRPr="00884D76" w:rsidTr="00F04E65">
        <w:trPr>
          <w:trHeight w:val="70"/>
        </w:trPr>
        <w:tc>
          <w:tcPr>
            <w:tcW w:w="2665" w:type="dxa"/>
            <w:shd w:val="clear" w:color="auto" w:fill="auto"/>
          </w:tcPr>
          <w:p w:rsidR="00993BB6" w:rsidRPr="00884D76" w:rsidRDefault="00993BB6" w:rsidP="00F04E6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93BB6" w:rsidRPr="00C461F9" w:rsidRDefault="00993BB6" w:rsidP="00F04E65">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993BB6" w:rsidRPr="00C461F9" w:rsidRDefault="00993BB6"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993BB6" w:rsidRPr="00884D76" w:rsidRDefault="00993BB6" w:rsidP="00F04E65">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993BB6" w:rsidRPr="00665AAE" w:rsidRDefault="00993BB6" w:rsidP="00F04E65">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993BB6" w:rsidRPr="00C461F9" w:rsidRDefault="00993BB6" w:rsidP="00F04E65">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993BB6" w:rsidRPr="00C461F9" w:rsidRDefault="00993BB6" w:rsidP="00F04E65">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993BB6" w:rsidRPr="00C461F9" w:rsidRDefault="00993BB6"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993BB6" w:rsidRPr="00884D76" w:rsidRDefault="00993BB6" w:rsidP="00F04E65">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993BB6" w:rsidRPr="00C461F9" w:rsidRDefault="00993BB6" w:rsidP="00F04E65">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993BB6" w:rsidRPr="00C461F9" w:rsidRDefault="00993BB6" w:rsidP="00F04E65">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993BB6" w:rsidRPr="00884D76" w:rsidRDefault="00993BB6" w:rsidP="00F04E65">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993BB6" w:rsidRPr="00884D76" w:rsidTr="00F04E65">
        <w:tc>
          <w:tcPr>
            <w:tcW w:w="2665" w:type="dxa"/>
            <w:shd w:val="clear" w:color="auto" w:fill="auto"/>
          </w:tcPr>
          <w:p w:rsidR="00993BB6" w:rsidRPr="00884D76" w:rsidRDefault="00993BB6"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93BB6" w:rsidRPr="0035180F" w:rsidRDefault="00993BB6" w:rsidP="00F04E65">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BFBFBF" w:themeFill="background1" w:themeFillShade="BF"/>
            <w:vAlign w:val="center"/>
          </w:tcPr>
          <w:p w:rsidR="00993BB6" w:rsidRPr="00F302A2" w:rsidRDefault="00993BB6" w:rsidP="00F04E65">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993BB6" w:rsidRPr="00F302A2" w:rsidRDefault="00993BB6" w:rsidP="00F04E65">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tcPr>
          <w:p w:rsidR="00993BB6" w:rsidRPr="006B338D" w:rsidRDefault="00993BB6" w:rsidP="00F04E65">
            <w:pPr>
              <w:tabs>
                <w:tab w:val="left" w:pos="1178"/>
                <w:tab w:val="left" w:pos="9053"/>
              </w:tabs>
              <w:spacing w:line="240" w:lineRule="auto"/>
              <w:jc w:val="center"/>
              <w:rPr>
                <w:iCs/>
                <w:sz w:val="20"/>
                <w:szCs w:val="20"/>
              </w:rPr>
            </w:pPr>
          </w:p>
          <w:p w:rsidR="00993BB6" w:rsidRPr="006B338D" w:rsidRDefault="00993BB6" w:rsidP="00F04E65">
            <w:pPr>
              <w:tabs>
                <w:tab w:val="left" w:pos="1178"/>
                <w:tab w:val="left" w:pos="9053"/>
              </w:tabs>
              <w:spacing w:line="240" w:lineRule="auto"/>
              <w:jc w:val="center"/>
              <w:rPr>
                <w:iCs/>
                <w:sz w:val="20"/>
                <w:szCs w:val="20"/>
              </w:rPr>
            </w:pPr>
            <w:r w:rsidRPr="006B338D">
              <w:rPr>
                <w:iCs/>
                <w:sz w:val="20"/>
                <w:szCs w:val="20"/>
              </w:rPr>
              <w:t>0</w:t>
            </w:r>
          </w:p>
        </w:tc>
        <w:tc>
          <w:tcPr>
            <w:tcW w:w="992" w:type="dxa"/>
            <w:shd w:val="clear" w:color="auto" w:fill="BFBFBF" w:themeFill="background1" w:themeFillShade="BF"/>
            <w:vAlign w:val="center"/>
          </w:tcPr>
          <w:p w:rsidR="00993BB6" w:rsidRPr="006B338D" w:rsidRDefault="00993BB6" w:rsidP="00F04E65">
            <w:pPr>
              <w:tabs>
                <w:tab w:val="left" w:pos="1178"/>
                <w:tab w:val="left" w:pos="9053"/>
              </w:tabs>
              <w:spacing w:line="240" w:lineRule="auto"/>
              <w:jc w:val="center"/>
              <w:rPr>
                <w:iCs/>
                <w:sz w:val="20"/>
                <w:szCs w:val="20"/>
              </w:rPr>
            </w:pPr>
            <w:r w:rsidRPr="006B338D">
              <w:rPr>
                <w:iCs/>
                <w:sz w:val="20"/>
                <w:szCs w:val="20"/>
              </w:rPr>
              <w:t>0</w:t>
            </w:r>
          </w:p>
        </w:tc>
        <w:tc>
          <w:tcPr>
            <w:tcW w:w="698" w:type="dxa"/>
            <w:shd w:val="clear" w:color="auto" w:fill="auto"/>
            <w:vAlign w:val="center"/>
          </w:tcPr>
          <w:p w:rsidR="00993BB6" w:rsidRPr="0035180F" w:rsidRDefault="00993BB6" w:rsidP="00F04E65">
            <w:pPr>
              <w:tabs>
                <w:tab w:val="left" w:pos="1178"/>
                <w:tab w:val="left" w:pos="9053"/>
              </w:tabs>
              <w:spacing w:line="240" w:lineRule="auto"/>
              <w:jc w:val="center"/>
              <w:rPr>
                <w:iCs/>
                <w:sz w:val="20"/>
                <w:szCs w:val="20"/>
              </w:rPr>
            </w:pPr>
            <w:r w:rsidRPr="0035180F">
              <w:rPr>
                <w:iCs/>
                <w:sz w:val="20"/>
                <w:szCs w:val="20"/>
              </w:rPr>
              <w:t>0</w:t>
            </w:r>
          </w:p>
        </w:tc>
        <w:tc>
          <w:tcPr>
            <w:tcW w:w="691" w:type="dxa"/>
            <w:shd w:val="clear" w:color="auto" w:fill="BFBFBF" w:themeFill="background1" w:themeFillShade="BF"/>
            <w:vAlign w:val="center"/>
          </w:tcPr>
          <w:p w:rsidR="00993BB6" w:rsidRPr="0019580B" w:rsidRDefault="00993BB6" w:rsidP="00F04E65">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993BB6" w:rsidRPr="0019580B" w:rsidRDefault="00993BB6"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993BB6" w:rsidRPr="0019580B" w:rsidRDefault="00993BB6"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993BB6" w:rsidRPr="00AA5DF7" w:rsidRDefault="00993BB6" w:rsidP="00F04E65">
            <w:pPr>
              <w:tabs>
                <w:tab w:val="left" w:pos="1178"/>
                <w:tab w:val="left" w:pos="9053"/>
              </w:tabs>
              <w:spacing w:line="240" w:lineRule="auto"/>
              <w:jc w:val="center"/>
              <w:rPr>
                <w:b/>
                <w:iCs/>
                <w:sz w:val="20"/>
                <w:szCs w:val="20"/>
              </w:rPr>
            </w:pPr>
            <w:r w:rsidRPr="00AA5DF7">
              <w:rPr>
                <w:b/>
                <w:iCs/>
                <w:sz w:val="20"/>
                <w:szCs w:val="20"/>
              </w:rPr>
              <w:t>0</w:t>
            </w:r>
          </w:p>
        </w:tc>
        <w:tc>
          <w:tcPr>
            <w:tcW w:w="709" w:type="dxa"/>
            <w:shd w:val="clear" w:color="auto" w:fill="A6A6A6" w:themeFill="background1" w:themeFillShade="A6"/>
            <w:vAlign w:val="center"/>
          </w:tcPr>
          <w:p w:rsidR="00993BB6" w:rsidRPr="00AA5DF7" w:rsidRDefault="00993BB6" w:rsidP="00F04E65">
            <w:pPr>
              <w:tabs>
                <w:tab w:val="left" w:pos="1178"/>
                <w:tab w:val="left" w:pos="9053"/>
              </w:tabs>
              <w:spacing w:line="240" w:lineRule="auto"/>
              <w:jc w:val="center"/>
              <w:rPr>
                <w:b/>
                <w:iCs/>
                <w:sz w:val="20"/>
                <w:szCs w:val="20"/>
              </w:rPr>
            </w:pPr>
            <w:r w:rsidRPr="00AA5DF7">
              <w:rPr>
                <w:b/>
                <w:iCs/>
                <w:sz w:val="20"/>
                <w:szCs w:val="20"/>
              </w:rPr>
              <w:t>0</w:t>
            </w:r>
          </w:p>
        </w:tc>
      </w:tr>
      <w:tr w:rsidR="00993BB6" w:rsidRPr="00884D76" w:rsidTr="00F04E65">
        <w:tc>
          <w:tcPr>
            <w:tcW w:w="2665" w:type="dxa"/>
            <w:shd w:val="clear" w:color="auto" w:fill="auto"/>
          </w:tcPr>
          <w:p w:rsidR="00993BB6" w:rsidRPr="00884D76" w:rsidRDefault="00993BB6"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993BB6" w:rsidRPr="0035180F" w:rsidRDefault="00993BB6" w:rsidP="00F04E65">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BFBFBF" w:themeFill="background1" w:themeFillShade="BF"/>
            <w:vAlign w:val="center"/>
          </w:tcPr>
          <w:p w:rsidR="00993BB6" w:rsidRPr="00F302A2" w:rsidRDefault="00993BB6" w:rsidP="00F04E65">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993BB6" w:rsidRPr="00F302A2" w:rsidRDefault="00993BB6" w:rsidP="00F04E65">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tcPr>
          <w:p w:rsidR="00993BB6" w:rsidRPr="006B338D" w:rsidRDefault="00993BB6" w:rsidP="00F04E65">
            <w:pPr>
              <w:tabs>
                <w:tab w:val="left" w:pos="1178"/>
                <w:tab w:val="left" w:pos="9053"/>
              </w:tabs>
              <w:spacing w:line="240" w:lineRule="auto"/>
              <w:jc w:val="center"/>
              <w:rPr>
                <w:iCs/>
                <w:sz w:val="20"/>
                <w:szCs w:val="20"/>
              </w:rPr>
            </w:pPr>
          </w:p>
          <w:p w:rsidR="00993BB6" w:rsidRPr="006B338D" w:rsidRDefault="00993BB6" w:rsidP="00F04E65">
            <w:pPr>
              <w:tabs>
                <w:tab w:val="left" w:pos="1178"/>
                <w:tab w:val="left" w:pos="9053"/>
              </w:tabs>
              <w:spacing w:line="240" w:lineRule="auto"/>
              <w:jc w:val="center"/>
              <w:rPr>
                <w:iCs/>
                <w:sz w:val="20"/>
                <w:szCs w:val="20"/>
              </w:rPr>
            </w:pPr>
          </w:p>
          <w:p w:rsidR="00993BB6" w:rsidRPr="006B338D" w:rsidRDefault="00993BB6" w:rsidP="00F04E65">
            <w:pPr>
              <w:tabs>
                <w:tab w:val="left" w:pos="1178"/>
                <w:tab w:val="left" w:pos="9053"/>
              </w:tabs>
              <w:spacing w:line="240" w:lineRule="auto"/>
              <w:jc w:val="center"/>
              <w:rPr>
                <w:iCs/>
                <w:sz w:val="20"/>
                <w:szCs w:val="20"/>
              </w:rPr>
            </w:pPr>
            <w:r w:rsidRPr="006B338D">
              <w:rPr>
                <w:iCs/>
                <w:sz w:val="20"/>
                <w:szCs w:val="20"/>
              </w:rPr>
              <w:t>0</w:t>
            </w:r>
          </w:p>
        </w:tc>
        <w:tc>
          <w:tcPr>
            <w:tcW w:w="992" w:type="dxa"/>
            <w:shd w:val="clear" w:color="auto" w:fill="BFBFBF" w:themeFill="background1" w:themeFillShade="BF"/>
            <w:vAlign w:val="center"/>
          </w:tcPr>
          <w:p w:rsidR="00993BB6" w:rsidRPr="006B338D" w:rsidRDefault="00993BB6" w:rsidP="00F04E65">
            <w:pPr>
              <w:tabs>
                <w:tab w:val="left" w:pos="1178"/>
                <w:tab w:val="left" w:pos="9053"/>
              </w:tabs>
              <w:spacing w:line="240" w:lineRule="auto"/>
              <w:jc w:val="center"/>
              <w:rPr>
                <w:iCs/>
                <w:sz w:val="20"/>
                <w:szCs w:val="20"/>
              </w:rPr>
            </w:pPr>
            <w:r w:rsidRPr="006B338D">
              <w:rPr>
                <w:iCs/>
                <w:sz w:val="20"/>
                <w:szCs w:val="20"/>
              </w:rPr>
              <w:t>0</w:t>
            </w:r>
          </w:p>
        </w:tc>
        <w:tc>
          <w:tcPr>
            <w:tcW w:w="698" w:type="dxa"/>
            <w:shd w:val="clear" w:color="auto" w:fill="auto"/>
            <w:vAlign w:val="center"/>
          </w:tcPr>
          <w:p w:rsidR="00993BB6" w:rsidRPr="0035180F" w:rsidRDefault="00993BB6" w:rsidP="00F04E65">
            <w:pPr>
              <w:tabs>
                <w:tab w:val="left" w:pos="1178"/>
                <w:tab w:val="left" w:pos="9053"/>
              </w:tabs>
              <w:spacing w:line="240" w:lineRule="auto"/>
              <w:jc w:val="center"/>
              <w:rPr>
                <w:iCs/>
                <w:sz w:val="20"/>
                <w:szCs w:val="20"/>
              </w:rPr>
            </w:pPr>
            <w:r w:rsidRPr="0035180F">
              <w:rPr>
                <w:iCs/>
                <w:sz w:val="20"/>
                <w:szCs w:val="20"/>
              </w:rPr>
              <w:t>0</w:t>
            </w:r>
          </w:p>
        </w:tc>
        <w:tc>
          <w:tcPr>
            <w:tcW w:w="691" w:type="dxa"/>
            <w:shd w:val="clear" w:color="auto" w:fill="BFBFBF" w:themeFill="background1" w:themeFillShade="BF"/>
            <w:vAlign w:val="center"/>
          </w:tcPr>
          <w:p w:rsidR="00993BB6" w:rsidRPr="0019580B" w:rsidRDefault="00993BB6" w:rsidP="00993BB6">
            <w:pPr>
              <w:tabs>
                <w:tab w:val="left" w:pos="1178"/>
                <w:tab w:val="left" w:pos="9053"/>
              </w:tabs>
              <w:spacing w:line="240" w:lineRule="auto"/>
              <w:jc w:val="center"/>
              <w:rPr>
                <w:b/>
                <w:iCs/>
                <w:color w:val="000000"/>
                <w:sz w:val="20"/>
                <w:szCs w:val="20"/>
              </w:rPr>
            </w:pPr>
            <w:r>
              <w:rPr>
                <w:b/>
                <w:iCs/>
                <w:color w:val="000000"/>
                <w:sz w:val="20"/>
                <w:szCs w:val="20"/>
              </w:rPr>
              <w:t>1</w:t>
            </w:r>
          </w:p>
        </w:tc>
        <w:tc>
          <w:tcPr>
            <w:tcW w:w="690" w:type="dxa"/>
            <w:shd w:val="clear" w:color="auto" w:fill="FFFFFF" w:themeFill="background1"/>
            <w:vAlign w:val="center"/>
          </w:tcPr>
          <w:p w:rsidR="00993BB6" w:rsidRPr="0019580B" w:rsidRDefault="00993BB6"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993BB6" w:rsidRPr="0019580B" w:rsidRDefault="00993BB6"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993BB6" w:rsidRPr="00AA5DF7" w:rsidRDefault="00993BB6" w:rsidP="00F04E65">
            <w:pPr>
              <w:tabs>
                <w:tab w:val="left" w:pos="1178"/>
                <w:tab w:val="left" w:pos="9053"/>
              </w:tabs>
              <w:spacing w:line="240" w:lineRule="auto"/>
              <w:jc w:val="center"/>
              <w:rPr>
                <w:b/>
                <w:iCs/>
                <w:sz w:val="20"/>
                <w:szCs w:val="20"/>
              </w:rPr>
            </w:pPr>
            <w:r>
              <w:rPr>
                <w:b/>
                <w:iCs/>
                <w:sz w:val="20"/>
                <w:szCs w:val="20"/>
              </w:rPr>
              <w:t>1</w:t>
            </w:r>
          </w:p>
        </w:tc>
        <w:tc>
          <w:tcPr>
            <w:tcW w:w="709" w:type="dxa"/>
            <w:shd w:val="clear" w:color="auto" w:fill="A6A6A6" w:themeFill="background1" w:themeFillShade="A6"/>
            <w:vAlign w:val="center"/>
          </w:tcPr>
          <w:p w:rsidR="00993BB6" w:rsidRPr="00AA5DF7" w:rsidRDefault="00993BB6" w:rsidP="00F04E65">
            <w:pPr>
              <w:tabs>
                <w:tab w:val="left" w:pos="1178"/>
                <w:tab w:val="left" w:pos="9053"/>
              </w:tabs>
              <w:spacing w:line="240" w:lineRule="auto"/>
              <w:jc w:val="center"/>
              <w:rPr>
                <w:b/>
                <w:iCs/>
                <w:sz w:val="20"/>
                <w:szCs w:val="20"/>
              </w:rPr>
            </w:pPr>
            <w:r>
              <w:rPr>
                <w:b/>
                <w:iCs/>
                <w:sz w:val="20"/>
                <w:szCs w:val="20"/>
              </w:rPr>
              <w:t>1</w:t>
            </w:r>
          </w:p>
        </w:tc>
      </w:tr>
      <w:tr w:rsidR="00993BB6" w:rsidRPr="00884D76" w:rsidTr="00F04E65">
        <w:tc>
          <w:tcPr>
            <w:tcW w:w="2665" w:type="dxa"/>
            <w:shd w:val="clear" w:color="auto" w:fill="auto"/>
          </w:tcPr>
          <w:p w:rsidR="00993BB6" w:rsidRPr="00884D76" w:rsidRDefault="00993BB6" w:rsidP="00F04E65">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993BB6" w:rsidRPr="0035180F" w:rsidRDefault="00993BB6" w:rsidP="00F04E65">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BFBFBF" w:themeFill="background1" w:themeFillShade="BF"/>
            <w:vAlign w:val="center"/>
          </w:tcPr>
          <w:p w:rsidR="00993BB6" w:rsidRPr="00F302A2" w:rsidRDefault="00993BB6" w:rsidP="00F04E65">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993BB6" w:rsidRPr="00F302A2" w:rsidRDefault="00993BB6" w:rsidP="00F04E65">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vAlign w:val="center"/>
          </w:tcPr>
          <w:p w:rsidR="00993BB6" w:rsidRPr="006B338D" w:rsidRDefault="00993BB6" w:rsidP="00F04E65">
            <w:pPr>
              <w:tabs>
                <w:tab w:val="left" w:pos="1178"/>
                <w:tab w:val="left" w:pos="9053"/>
              </w:tabs>
              <w:spacing w:line="240" w:lineRule="auto"/>
              <w:jc w:val="center"/>
              <w:rPr>
                <w:iCs/>
                <w:sz w:val="20"/>
                <w:szCs w:val="20"/>
              </w:rPr>
            </w:pPr>
            <w:r w:rsidRPr="006B338D">
              <w:rPr>
                <w:iCs/>
                <w:sz w:val="20"/>
                <w:szCs w:val="20"/>
              </w:rPr>
              <w:t>0</w:t>
            </w:r>
          </w:p>
        </w:tc>
        <w:tc>
          <w:tcPr>
            <w:tcW w:w="992" w:type="dxa"/>
            <w:shd w:val="clear" w:color="auto" w:fill="BFBFBF" w:themeFill="background1" w:themeFillShade="BF"/>
            <w:vAlign w:val="center"/>
          </w:tcPr>
          <w:p w:rsidR="00993BB6" w:rsidRPr="006B338D" w:rsidRDefault="00993BB6" w:rsidP="00F04E65">
            <w:pPr>
              <w:tabs>
                <w:tab w:val="left" w:pos="1178"/>
                <w:tab w:val="left" w:pos="9053"/>
              </w:tabs>
              <w:spacing w:line="240" w:lineRule="auto"/>
              <w:jc w:val="center"/>
              <w:rPr>
                <w:iCs/>
                <w:sz w:val="20"/>
                <w:szCs w:val="20"/>
              </w:rPr>
            </w:pPr>
            <w:r w:rsidRPr="006B338D">
              <w:rPr>
                <w:iCs/>
                <w:sz w:val="20"/>
                <w:szCs w:val="20"/>
              </w:rPr>
              <w:t>0</w:t>
            </w:r>
          </w:p>
        </w:tc>
        <w:tc>
          <w:tcPr>
            <w:tcW w:w="698" w:type="dxa"/>
            <w:shd w:val="clear" w:color="auto" w:fill="auto"/>
            <w:vAlign w:val="center"/>
          </w:tcPr>
          <w:p w:rsidR="00993BB6" w:rsidRPr="0035180F" w:rsidRDefault="00993BB6" w:rsidP="00F04E65">
            <w:pPr>
              <w:tabs>
                <w:tab w:val="left" w:pos="1178"/>
                <w:tab w:val="left" w:pos="9053"/>
              </w:tabs>
              <w:spacing w:line="240" w:lineRule="auto"/>
              <w:jc w:val="center"/>
              <w:rPr>
                <w:iCs/>
                <w:sz w:val="20"/>
                <w:szCs w:val="20"/>
              </w:rPr>
            </w:pPr>
            <w:r w:rsidRPr="0035180F">
              <w:rPr>
                <w:iCs/>
                <w:sz w:val="20"/>
                <w:szCs w:val="20"/>
              </w:rPr>
              <w:t>0</w:t>
            </w:r>
          </w:p>
        </w:tc>
        <w:tc>
          <w:tcPr>
            <w:tcW w:w="691" w:type="dxa"/>
            <w:shd w:val="clear" w:color="auto" w:fill="BFBFBF" w:themeFill="background1" w:themeFillShade="BF"/>
            <w:vAlign w:val="center"/>
          </w:tcPr>
          <w:p w:rsidR="00993BB6" w:rsidRPr="0019580B" w:rsidRDefault="00993BB6" w:rsidP="00F04E65">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993BB6" w:rsidRPr="0019580B" w:rsidRDefault="00993BB6"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993BB6" w:rsidRPr="0019580B" w:rsidRDefault="00993BB6"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993BB6" w:rsidRPr="00AA5DF7" w:rsidRDefault="00993BB6"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993BB6" w:rsidRPr="00AA5DF7" w:rsidRDefault="00993BB6" w:rsidP="00F04E65">
            <w:pPr>
              <w:tabs>
                <w:tab w:val="left" w:pos="1178"/>
                <w:tab w:val="left" w:pos="9053"/>
              </w:tabs>
              <w:spacing w:line="240" w:lineRule="auto"/>
              <w:jc w:val="center"/>
              <w:rPr>
                <w:b/>
                <w:iCs/>
                <w:sz w:val="20"/>
                <w:szCs w:val="20"/>
              </w:rPr>
            </w:pPr>
            <w:r>
              <w:rPr>
                <w:b/>
                <w:iCs/>
                <w:sz w:val="20"/>
                <w:szCs w:val="20"/>
              </w:rPr>
              <w:t>0</w:t>
            </w:r>
          </w:p>
        </w:tc>
      </w:tr>
      <w:tr w:rsidR="00993BB6" w:rsidRPr="00884D76" w:rsidTr="00F04E65">
        <w:tc>
          <w:tcPr>
            <w:tcW w:w="2665" w:type="dxa"/>
            <w:shd w:val="clear" w:color="auto" w:fill="auto"/>
          </w:tcPr>
          <w:p w:rsidR="00993BB6" w:rsidRPr="00884D76" w:rsidRDefault="00993BB6" w:rsidP="00F04E65">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93BB6" w:rsidRPr="0035180F" w:rsidRDefault="00993BB6" w:rsidP="00F04E65">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BFBFBF" w:themeFill="background1" w:themeFillShade="BF"/>
            <w:vAlign w:val="center"/>
          </w:tcPr>
          <w:p w:rsidR="00993BB6" w:rsidRPr="00F302A2" w:rsidRDefault="00993BB6" w:rsidP="00F04E65">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993BB6" w:rsidRPr="00F302A2" w:rsidRDefault="00993BB6" w:rsidP="00F04E65">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vAlign w:val="center"/>
          </w:tcPr>
          <w:p w:rsidR="00993BB6" w:rsidRPr="006B338D" w:rsidRDefault="00993BB6" w:rsidP="00F04E65">
            <w:pPr>
              <w:tabs>
                <w:tab w:val="left" w:pos="1178"/>
                <w:tab w:val="left" w:pos="9053"/>
              </w:tabs>
              <w:spacing w:line="240" w:lineRule="auto"/>
              <w:jc w:val="center"/>
              <w:rPr>
                <w:iCs/>
                <w:sz w:val="20"/>
                <w:szCs w:val="20"/>
              </w:rPr>
            </w:pPr>
            <w:r w:rsidRPr="006B338D">
              <w:rPr>
                <w:iCs/>
                <w:sz w:val="20"/>
                <w:szCs w:val="20"/>
              </w:rPr>
              <w:t>0</w:t>
            </w:r>
          </w:p>
        </w:tc>
        <w:tc>
          <w:tcPr>
            <w:tcW w:w="992" w:type="dxa"/>
            <w:shd w:val="clear" w:color="auto" w:fill="BFBFBF" w:themeFill="background1" w:themeFillShade="BF"/>
            <w:vAlign w:val="center"/>
          </w:tcPr>
          <w:p w:rsidR="00993BB6" w:rsidRPr="006B338D" w:rsidRDefault="00993BB6" w:rsidP="00F04E65">
            <w:pPr>
              <w:tabs>
                <w:tab w:val="left" w:pos="1178"/>
                <w:tab w:val="left" w:pos="9053"/>
              </w:tabs>
              <w:spacing w:line="240" w:lineRule="auto"/>
              <w:jc w:val="center"/>
              <w:rPr>
                <w:iCs/>
                <w:sz w:val="20"/>
                <w:szCs w:val="20"/>
              </w:rPr>
            </w:pPr>
            <w:r w:rsidRPr="006B338D">
              <w:rPr>
                <w:iCs/>
                <w:sz w:val="20"/>
                <w:szCs w:val="20"/>
              </w:rPr>
              <w:t>0</w:t>
            </w:r>
          </w:p>
        </w:tc>
        <w:tc>
          <w:tcPr>
            <w:tcW w:w="698" w:type="dxa"/>
            <w:shd w:val="clear" w:color="auto" w:fill="auto"/>
            <w:vAlign w:val="center"/>
          </w:tcPr>
          <w:p w:rsidR="00993BB6" w:rsidRPr="0035180F" w:rsidRDefault="00993BB6" w:rsidP="00F04E65">
            <w:pPr>
              <w:tabs>
                <w:tab w:val="left" w:pos="1178"/>
                <w:tab w:val="left" w:pos="9053"/>
              </w:tabs>
              <w:spacing w:line="240" w:lineRule="auto"/>
              <w:jc w:val="center"/>
              <w:rPr>
                <w:iCs/>
                <w:sz w:val="20"/>
                <w:szCs w:val="20"/>
              </w:rPr>
            </w:pPr>
            <w:r w:rsidRPr="0035180F">
              <w:rPr>
                <w:iCs/>
                <w:sz w:val="20"/>
                <w:szCs w:val="20"/>
              </w:rPr>
              <w:t>0</w:t>
            </w:r>
          </w:p>
        </w:tc>
        <w:tc>
          <w:tcPr>
            <w:tcW w:w="691" w:type="dxa"/>
            <w:shd w:val="clear" w:color="auto" w:fill="BFBFBF" w:themeFill="background1" w:themeFillShade="BF"/>
            <w:vAlign w:val="center"/>
          </w:tcPr>
          <w:p w:rsidR="00993BB6" w:rsidRPr="0019580B" w:rsidRDefault="00993BB6" w:rsidP="00F04E65">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993BB6" w:rsidRPr="0019580B" w:rsidRDefault="00993BB6"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993BB6" w:rsidRPr="0019580B" w:rsidRDefault="00993BB6"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993BB6" w:rsidRPr="00AA5DF7" w:rsidRDefault="00993BB6" w:rsidP="00F04E65">
            <w:pPr>
              <w:tabs>
                <w:tab w:val="left" w:pos="1178"/>
                <w:tab w:val="left" w:pos="9053"/>
              </w:tabs>
              <w:spacing w:line="240" w:lineRule="auto"/>
              <w:jc w:val="center"/>
              <w:rPr>
                <w:b/>
                <w:iCs/>
                <w:sz w:val="20"/>
                <w:szCs w:val="20"/>
              </w:rPr>
            </w:pPr>
            <w:r w:rsidRPr="00AA5DF7">
              <w:rPr>
                <w:b/>
                <w:iCs/>
                <w:sz w:val="20"/>
                <w:szCs w:val="20"/>
              </w:rPr>
              <w:t>0</w:t>
            </w:r>
          </w:p>
        </w:tc>
        <w:tc>
          <w:tcPr>
            <w:tcW w:w="709" w:type="dxa"/>
            <w:shd w:val="clear" w:color="auto" w:fill="A6A6A6" w:themeFill="background1" w:themeFillShade="A6"/>
            <w:vAlign w:val="center"/>
          </w:tcPr>
          <w:p w:rsidR="00993BB6" w:rsidRPr="00AA5DF7" w:rsidRDefault="00993BB6" w:rsidP="00F04E65">
            <w:pPr>
              <w:tabs>
                <w:tab w:val="left" w:pos="1178"/>
                <w:tab w:val="left" w:pos="9053"/>
              </w:tabs>
              <w:spacing w:line="240" w:lineRule="auto"/>
              <w:jc w:val="center"/>
              <w:rPr>
                <w:b/>
                <w:iCs/>
                <w:sz w:val="20"/>
                <w:szCs w:val="20"/>
              </w:rPr>
            </w:pPr>
            <w:r w:rsidRPr="00AA5DF7">
              <w:rPr>
                <w:b/>
                <w:iCs/>
                <w:sz w:val="20"/>
                <w:szCs w:val="20"/>
              </w:rPr>
              <w:t>0</w:t>
            </w:r>
          </w:p>
        </w:tc>
      </w:tr>
      <w:tr w:rsidR="00993BB6" w:rsidRPr="00884D76" w:rsidTr="00F04E65">
        <w:tc>
          <w:tcPr>
            <w:tcW w:w="2665" w:type="dxa"/>
            <w:shd w:val="clear" w:color="auto" w:fill="auto"/>
          </w:tcPr>
          <w:p w:rsidR="00993BB6" w:rsidRPr="00884D76" w:rsidRDefault="00993BB6" w:rsidP="00F04E65">
            <w:pPr>
              <w:tabs>
                <w:tab w:val="left" w:pos="1178"/>
                <w:tab w:val="left" w:pos="9053"/>
              </w:tabs>
              <w:spacing w:line="240" w:lineRule="auto"/>
              <w:jc w:val="left"/>
              <w:rPr>
                <w:iCs/>
                <w:color w:val="000000"/>
                <w:sz w:val="20"/>
                <w:szCs w:val="20"/>
              </w:rPr>
            </w:pPr>
            <w:r w:rsidRPr="00884D76">
              <w:rPr>
                <w:iCs/>
                <w:color w:val="000000"/>
                <w:sz w:val="20"/>
                <w:szCs w:val="20"/>
              </w:rPr>
              <w:t xml:space="preserve">Составлено протоколов об </w:t>
            </w:r>
            <w:r w:rsidRPr="00884D76">
              <w:rPr>
                <w:iCs/>
                <w:color w:val="000000"/>
                <w:sz w:val="20"/>
                <w:szCs w:val="20"/>
              </w:rPr>
              <w:lastRenderedPageBreak/>
              <w:t>АПН</w:t>
            </w:r>
          </w:p>
        </w:tc>
        <w:tc>
          <w:tcPr>
            <w:tcW w:w="709" w:type="dxa"/>
            <w:shd w:val="clear" w:color="auto" w:fill="auto"/>
            <w:vAlign w:val="center"/>
          </w:tcPr>
          <w:p w:rsidR="00993BB6" w:rsidRPr="0035180F" w:rsidRDefault="00993BB6" w:rsidP="00F04E65">
            <w:pPr>
              <w:tabs>
                <w:tab w:val="left" w:pos="1178"/>
                <w:tab w:val="left" w:pos="9053"/>
              </w:tabs>
              <w:spacing w:line="240" w:lineRule="auto"/>
              <w:jc w:val="center"/>
              <w:rPr>
                <w:iCs/>
                <w:sz w:val="20"/>
                <w:szCs w:val="20"/>
              </w:rPr>
            </w:pPr>
            <w:r w:rsidRPr="0035180F">
              <w:rPr>
                <w:iCs/>
                <w:sz w:val="20"/>
                <w:szCs w:val="20"/>
              </w:rPr>
              <w:lastRenderedPageBreak/>
              <w:t>0</w:t>
            </w:r>
          </w:p>
        </w:tc>
        <w:tc>
          <w:tcPr>
            <w:tcW w:w="708" w:type="dxa"/>
            <w:shd w:val="clear" w:color="auto" w:fill="BFBFBF" w:themeFill="background1" w:themeFillShade="BF"/>
            <w:vAlign w:val="center"/>
          </w:tcPr>
          <w:p w:rsidR="00993BB6" w:rsidRPr="00F302A2" w:rsidRDefault="00993BB6" w:rsidP="00F04E65">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993BB6" w:rsidRPr="00F302A2" w:rsidRDefault="00993BB6" w:rsidP="00F04E65">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vAlign w:val="center"/>
          </w:tcPr>
          <w:p w:rsidR="00993BB6" w:rsidRPr="006B338D" w:rsidRDefault="00993BB6" w:rsidP="00F04E65">
            <w:pPr>
              <w:tabs>
                <w:tab w:val="left" w:pos="1178"/>
                <w:tab w:val="left" w:pos="9053"/>
              </w:tabs>
              <w:spacing w:line="240" w:lineRule="auto"/>
              <w:jc w:val="center"/>
              <w:rPr>
                <w:iCs/>
                <w:sz w:val="20"/>
                <w:szCs w:val="20"/>
              </w:rPr>
            </w:pPr>
            <w:r w:rsidRPr="006B338D">
              <w:rPr>
                <w:iCs/>
                <w:sz w:val="20"/>
                <w:szCs w:val="20"/>
              </w:rPr>
              <w:t>0</w:t>
            </w:r>
          </w:p>
        </w:tc>
        <w:tc>
          <w:tcPr>
            <w:tcW w:w="992" w:type="dxa"/>
            <w:shd w:val="clear" w:color="auto" w:fill="BFBFBF" w:themeFill="background1" w:themeFillShade="BF"/>
            <w:vAlign w:val="center"/>
          </w:tcPr>
          <w:p w:rsidR="00993BB6" w:rsidRPr="006B338D" w:rsidRDefault="00993BB6" w:rsidP="00F04E65">
            <w:pPr>
              <w:tabs>
                <w:tab w:val="left" w:pos="1178"/>
                <w:tab w:val="left" w:pos="9053"/>
              </w:tabs>
              <w:spacing w:line="240" w:lineRule="auto"/>
              <w:jc w:val="center"/>
              <w:rPr>
                <w:iCs/>
                <w:sz w:val="20"/>
                <w:szCs w:val="20"/>
              </w:rPr>
            </w:pPr>
            <w:r w:rsidRPr="006B338D">
              <w:rPr>
                <w:iCs/>
                <w:sz w:val="20"/>
                <w:szCs w:val="20"/>
              </w:rPr>
              <w:t>0</w:t>
            </w:r>
          </w:p>
        </w:tc>
        <w:tc>
          <w:tcPr>
            <w:tcW w:w="698" w:type="dxa"/>
            <w:shd w:val="clear" w:color="auto" w:fill="auto"/>
            <w:vAlign w:val="center"/>
          </w:tcPr>
          <w:p w:rsidR="00993BB6" w:rsidRPr="0035180F" w:rsidRDefault="00993BB6" w:rsidP="00F04E65">
            <w:pPr>
              <w:tabs>
                <w:tab w:val="left" w:pos="1178"/>
                <w:tab w:val="left" w:pos="9053"/>
              </w:tabs>
              <w:spacing w:line="240" w:lineRule="auto"/>
              <w:jc w:val="center"/>
              <w:rPr>
                <w:iCs/>
                <w:sz w:val="20"/>
                <w:szCs w:val="20"/>
              </w:rPr>
            </w:pPr>
            <w:r w:rsidRPr="0035180F">
              <w:rPr>
                <w:iCs/>
                <w:sz w:val="20"/>
                <w:szCs w:val="20"/>
              </w:rPr>
              <w:t>0</w:t>
            </w:r>
          </w:p>
        </w:tc>
        <w:tc>
          <w:tcPr>
            <w:tcW w:w="691" w:type="dxa"/>
            <w:shd w:val="clear" w:color="auto" w:fill="BFBFBF" w:themeFill="background1" w:themeFillShade="BF"/>
            <w:vAlign w:val="center"/>
          </w:tcPr>
          <w:p w:rsidR="00993BB6" w:rsidRPr="0019580B" w:rsidRDefault="005A5B0F" w:rsidP="00F04E65">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993BB6" w:rsidRPr="0019580B" w:rsidRDefault="00993BB6"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993BB6" w:rsidRPr="0019580B" w:rsidRDefault="00993BB6"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993BB6" w:rsidRPr="00AA5DF7" w:rsidRDefault="00993BB6"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993BB6" w:rsidRPr="00AA5DF7" w:rsidRDefault="00993BB6" w:rsidP="00F04E65">
            <w:pPr>
              <w:tabs>
                <w:tab w:val="left" w:pos="1178"/>
                <w:tab w:val="left" w:pos="9053"/>
              </w:tabs>
              <w:spacing w:line="240" w:lineRule="auto"/>
              <w:jc w:val="center"/>
              <w:rPr>
                <w:b/>
                <w:iCs/>
                <w:sz w:val="20"/>
                <w:szCs w:val="20"/>
              </w:rPr>
            </w:pPr>
            <w:r>
              <w:rPr>
                <w:b/>
                <w:iCs/>
                <w:sz w:val="20"/>
                <w:szCs w:val="20"/>
              </w:rPr>
              <w:t>0</w:t>
            </w:r>
          </w:p>
        </w:tc>
      </w:tr>
    </w:tbl>
    <w:p w:rsidR="00FC7A8C" w:rsidRPr="00BE060C" w:rsidRDefault="00FC7A8C" w:rsidP="00FC7A8C">
      <w:pPr>
        <w:tabs>
          <w:tab w:val="left" w:pos="1178"/>
          <w:tab w:val="left" w:pos="9053"/>
        </w:tabs>
        <w:spacing w:line="240" w:lineRule="auto"/>
        <w:rPr>
          <w:i/>
          <w:iCs/>
          <w:color w:val="000000"/>
          <w:sz w:val="24"/>
          <w:szCs w:val="24"/>
        </w:rPr>
      </w:pPr>
    </w:p>
    <w:p w:rsidR="00FC7A8C" w:rsidRDefault="00FC7A8C" w:rsidP="00FC7A8C">
      <w:pPr>
        <w:tabs>
          <w:tab w:val="left" w:pos="1178"/>
          <w:tab w:val="left" w:pos="9053"/>
        </w:tabs>
        <w:spacing w:line="240" w:lineRule="auto"/>
        <w:ind w:firstLine="567"/>
        <w:rPr>
          <w:sz w:val="24"/>
          <w:szCs w:val="24"/>
        </w:rPr>
      </w:pPr>
      <w:r w:rsidRPr="001726C7">
        <w:rPr>
          <w:i/>
          <w:iCs/>
          <w:sz w:val="28"/>
          <w:szCs w:val="28"/>
        </w:rPr>
        <w:t> </w:t>
      </w:r>
      <w:r w:rsidRPr="00BE060C">
        <w:rPr>
          <w:sz w:val="24"/>
          <w:szCs w:val="24"/>
        </w:rPr>
        <w:t xml:space="preserve">Средняя нагрузка на сотрудника – </w:t>
      </w:r>
      <w:r w:rsidR="00993BB6">
        <w:rPr>
          <w:sz w:val="24"/>
          <w:szCs w:val="24"/>
        </w:rPr>
        <w:t>20</w:t>
      </w:r>
      <w:r>
        <w:rPr>
          <w:sz w:val="24"/>
          <w:szCs w:val="24"/>
        </w:rPr>
        <w:t xml:space="preserve"> </w:t>
      </w:r>
      <w:r w:rsidRPr="00BE060C">
        <w:rPr>
          <w:sz w:val="24"/>
          <w:szCs w:val="24"/>
        </w:rPr>
        <w:t xml:space="preserve"> мероприяти</w:t>
      </w:r>
      <w:r w:rsidR="00993BB6">
        <w:rPr>
          <w:sz w:val="24"/>
          <w:szCs w:val="24"/>
        </w:rPr>
        <w:t>й</w:t>
      </w:r>
      <w:r w:rsidRPr="00BE060C">
        <w:rPr>
          <w:sz w:val="24"/>
          <w:szCs w:val="24"/>
        </w:rPr>
        <w:t xml:space="preserve"> государственного надзора </w:t>
      </w:r>
      <w:r>
        <w:rPr>
          <w:sz w:val="24"/>
          <w:szCs w:val="24"/>
        </w:rPr>
        <w:t>в</w:t>
      </w:r>
      <w:r w:rsidR="00993BB6">
        <w:rPr>
          <w:sz w:val="24"/>
          <w:szCs w:val="24"/>
        </w:rPr>
        <w:t>о</w:t>
      </w:r>
      <w:r>
        <w:rPr>
          <w:sz w:val="24"/>
          <w:szCs w:val="24"/>
        </w:rPr>
        <w:t xml:space="preserve"> </w:t>
      </w:r>
      <w:r w:rsidR="00993BB6">
        <w:rPr>
          <w:sz w:val="24"/>
          <w:szCs w:val="24"/>
        </w:rPr>
        <w:t>2</w:t>
      </w:r>
      <w:r>
        <w:rPr>
          <w:sz w:val="24"/>
          <w:szCs w:val="24"/>
        </w:rPr>
        <w:t>-м квартале</w:t>
      </w:r>
      <w:r w:rsidR="00304D42">
        <w:rPr>
          <w:sz w:val="24"/>
          <w:szCs w:val="24"/>
        </w:rPr>
        <w:t xml:space="preserve"> 2017</w:t>
      </w:r>
    </w:p>
    <w:p w:rsidR="00FC7A8C" w:rsidRPr="003F1388" w:rsidRDefault="00FC7A8C" w:rsidP="00FC7A8C">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5A3F3D" w:rsidRDefault="00FC7A8C" w:rsidP="00FC7A8C">
      <w:pPr>
        <w:tabs>
          <w:tab w:val="left" w:pos="1178"/>
          <w:tab w:val="left" w:pos="9053"/>
        </w:tabs>
        <w:spacing w:line="240" w:lineRule="auto"/>
        <w:ind w:firstLine="567"/>
        <w:rPr>
          <w:sz w:val="24"/>
          <w:szCs w:val="24"/>
        </w:rPr>
      </w:pPr>
      <w:r w:rsidRPr="005A3F3D">
        <w:rPr>
          <w:sz w:val="24"/>
          <w:szCs w:val="24"/>
        </w:rPr>
        <w:t>Проблемы при исполнени</w:t>
      </w:r>
      <w:r>
        <w:rPr>
          <w:sz w:val="24"/>
          <w:szCs w:val="24"/>
        </w:rPr>
        <w:t>и полномочия в отчетном периоде не выявлено.</w:t>
      </w:r>
    </w:p>
    <w:p w:rsidR="00FC7A8C" w:rsidRDefault="00FC7A8C" w:rsidP="00FC7A8C">
      <w:pPr>
        <w:tabs>
          <w:tab w:val="left" w:pos="1178"/>
          <w:tab w:val="left" w:pos="9053"/>
        </w:tabs>
        <w:spacing w:line="240" w:lineRule="auto"/>
        <w:ind w:firstLine="567"/>
        <w:rPr>
          <w:b/>
          <w:bCs/>
          <w:i/>
          <w:iCs/>
          <w:sz w:val="24"/>
          <w:szCs w:val="24"/>
        </w:rPr>
      </w:pPr>
    </w:p>
    <w:p w:rsidR="00FC7A8C" w:rsidRDefault="00FC7A8C" w:rsidP="00FC7A8C">
      <w:pPr>
        <w:tabs>
          <w:tab w:val="left" w:pos="1178"/>
          <w:tab w:val="left" w:pos="9053"/>
        </w:tabs>
        <w:spacing w:line="240" w:lineRule="auto"/>
        <w:ind w:firstLine="567"/>
        <w:rPr>
          <w:b/>
          <w:bCs/>
          <w:i/>
          <w:iCs/>
          <w:sz w:val="24"/>
          <w:szCs w:val="24"/>
        </w:rPr>
      </w:pPr>
      <w:r w:rsidRPr="00882B73">
        <w:rPr>
          <w:b/>
          <w:bCs/>
          <w:i/>
          <w:iCs/>
          <w:sz w:val="24"/>
          <w:szCs w:val="24"/>
        </w:rPr>
        <w:t>Сведения по осуществлению мероприятий государственного контроля (надзора) в отчетном периоде</w:t>
      </w:r>
    </w:p>
    <w:p w:rsidR="00304D42" w:rsidRPr="00304D42" w:rsidRDefault="00304D42" w:rsidP="00304D42">
      <w:pPr>
        <w:tabs>
          <w:tab w:val="left" w:pos="1178"/>
          <w:tab w:val="left" w:pos="9053"/>
        </w:tabs>
        <w:spacing w:line="240" w:lineRule="auto"/>
        <w:ind w:firstLine="567"/>
        <w:rPr>
          <w:b/>
          <w:bCs/>
          <w:i/>
          <w:iCs/>
          <w:sz w:val="24"/>
          <w:szCs w:val="24"/>
        </w:rPr>
      </w:pPr>
      <w:r w:rsidRPr="00304D42">
        <w:rPr>
          <w:sz w:val="24"/>
          <w:szCs w:val="24"/>
        </w:rPr>
        <w:t>Исполнение полномочия осуществляется в рамках проведения систематического наблюдения в отношении средств массовой информации (планового и внепланового).</w:t>
      </w:r>
    </w:p>
    <w:p w:rsidR="00304D42" w:rsidRDefault="00304D42" w:rsidP="00304D42">
      <w:pPr>
        <w:tabs>
          <w:tab w:val="left" w:pos="1178"/>
          <w:tab w:val="left" w:pos="9053"/>
        </w:tabs>
        <w:spacing w:line="240" w:lineRule="auto"/>
        <w:ind w:firstLine="567"/>
        <w:rPr>
          <w:sz w:val="24"/>
          <w:szCs w:val="24"/>
        </w:rPr>
      </w:pPr>
      <w:r w:rsidRPr="00304D42">
        <w:rPr>
          <w:sz w:val="24"/>
          <w:szCs w:val="24"/>
        </w:rPr>
        <w:t xml:space="preserve">В отчетном периоде запланировано </w:t>
      </w:r>
      <w:r w:rsidR="00882B73">
        <w:rPr>
          <w:sz w:val="24"/>
          <w:szCs w:val="24"/>
        </w:rPr>
        <w:t>42</w:t>
      </w:r>
      <w:r w:rsidRPr="00304D42">
        <w:rPr>
          <w:sz w:val="24"/>
          <w:szCs w:val="24"/>
        </w:rPr>
        <w:t xml:space="preserve"> мероприяти</w:t>
      </w:r>
      <w:r w:rsidR="00882B73">
        <w:rPr>
          <w:sz w:val="24"/>
          <w:szCs w:val="24"/>
        </w:rPr>
        <w:t>я</w:t>
      </w:r>
      <w:r w:rsidRPr="00304D42">
        <w:rPr>
          <w:sz w:val="24"/>
          <w:szCs w:val="24"/>
        </w:rPr>
        <w:t xml:space="preserve"> государственного надзора из них: </w:t>
      </w:r>
      <w:r w:rsidR="00882B73">
        <w:rPr>
          <w:sz w:val="24"/>
          <w:szCs w:val="24"/>
        </w:rPr>
        <w:t>35</w:t>
      </w:r>
      <w:r w:rsidRPr="00304D42">
        <w:rPr>
          <w:sz w:val="24"/>
          <w:szCs w:val="24"/>
        </w:rPr>
        <w:t xml:space="preserve"> плановых мероприятий проведено, </w:t>
      </w:r>
      <w:r w:rsidR="00882B73">
        <w:rPr>
          <w:sz w:val="24"/>
          <w:szCs w:val="24"/>
        </w:rPr>
        <w:t>7</w:t>
      </w:r>
      <w:r w:rsidRPr="00304D42">
        <w:rPr>
          <w:sz w:val="24"/>
          <w:szCs w:val="24"/>
        </w:rPr>
        <w:t xml:space="preserve"> мероприятия отменено в связи с прекращением, приостановлением деятельности средств массовой информации.</w:t>
      </w:r>
    </w:p>
    <w:p w:rsidR="00882B73" w:rsidRDefault="00882B73" w:rsidP="00304D42">
      <w:pPr>
        <w:tabs>
          <w:tab w:val="left" w:pos="1178"/>
          <w:tab w:val="left" w:pos="9053"/>
        </w:tabs>
        <w:spacing w:line="240" w:lineRule="auto"/>
        <w:ind w:firstLine="567"/>
        <w:rPr>
          <w:sz w:val="24"/>
          <w:szCs w:val="24"/>
        </w:rPr>
      </w:pPr>
      <w:r>
        <w:rPr>
          <w:sz w:val="24"/>
          <w:szCs w:val="24"/>
        </w:rPr>
        <w:t>Во втором квартале текущего года запланировано 24</w:t>
      </w:r>
      <w:r w:rsidRPr="00304D42">
        <w:rPr>
          <w:sz w:val="24"/>
          <w:szCs w:val="24"/>
        </w:rPr>
        <w:t xml:space="preserve"> мероприяти</w:t>
      </w:r>
      <w:r>
        <w:rPr>
          <w:sz w:val="24"/>
          <w:szCs w:val="24"/>
        </w:rPr>
        <w:t>я</w:t>
      </w:r>
      <w:r w:rsidRPr="00304D42">
        <w:rPr>
          <w:sz w:val="24"/>
          <w:szCs w:val="24"/>
        </w:rPr>
        <w:t xml:space="preserve"> государственного надзора из них: </w:t>
      </w:r>
      <w:r>
        <w:rPr>
          <w:sz w:val="24"/>
          <w:szCs w:val="24"/>
        </w:rPr>
        <w:t>19</w:t>
      </w:r>
      <w:r w:rsidRPr="00304D42">
        <w:rPr>
          <w:sz w:val="24"/>
          <w:szCs w:val="24"/>
        </w:rPr>
        <w:t xml:space="preserve"> плановых мероприятий проведено, </w:t>
      </w:r>
      <w:r>
        <w:rPr>
          <w:sz w:val="24"/>
          <w:szCs w:val="24"/>
        </w:rPr>
        <w:t>5</w:t>
      </w:r>
      <w:r w:rsidRPr="00304D42">
        <w:rPr>
          <w:sz w:val="24"/>
          <w:szCs w:val="24"/>
        </w:rPr>
        <w:t xml:space="preserve"> мероприятия отменено в связи с прекращением деятельности средств массовой информации.</w:t>
      </w:r>
    </w:p>
    <w:p w:rsidR="00882B73" w:rsidRPr="00882B73" w:rsidRDefault="00882B73" w:rsidP="00304D42">
      <w:pPr>
        <w:tabs>
          <w:tab w:val="left" w:pos="1178"/>
          <w:tab w:val="left" w:pos="9053"/>
        </w:tabs>
        <w:spacing w:line="240" w:lineRule="auto"/>
        <w:ind w:firstLine="567"/>
        <w:rPr>
          <w:sz w:val="24"/>
          <w:szCs w:val="24"/>
        </w:rPr>
      </w:pPr>
      <w:r>
        <w:rPr>
          <w:sz w:val="24"/>
          <w:szCs w:val="24"/>
        </w:rPr>
        <w:t xml:space="preserve">Так же по поручению ЦА РКН во 2-м квартале проведено одно внеплановое мероприятие в отношении газеты </w:t>
      </w:r>
      <w:r w:rsidRPr="00882B73">
        <w:rPr>
          <w:sz w:val="24"/>
          <w:szCs w:val="24"/>
        </w:rPr>
        <w:t xml:space="preserve">«Спорт 30 </w:t>
      </w:r>
      <w:proofErr w:type="spellStart"/>
      <w:r w:rsidRPr="00882B73">
        <w:rPr>
          <w:sz w:val="24"/>
          <w:szCs w:val="24"/>
        </w:rPr>
        <w:t>Информ</w:t>
      </w:r>
      <w:proofErr w:type="spellEnd"/>
      <w:r w:rsidRPr="00882B73">
        <w:rPr>
          <w:sz w:val="24"/>
          <w:szCs w:val="24"/>
        </w:rPr>
        <w:t xml:space="preserve"> Поволжья»</w:t>
      </w:r>
    </w:p>
    <w:p w:rsidR="00304D42" w:rsidRPr="00304D42" w:rsidRDefault="00304D42" w:rsidP="00304D42">
      <w:pPr>
        <w:tabs>
          <w:tab w:val="left" w:pos="1178"/>
          <w:tab w:val="left" w:pos="9053"/>
        </w:tabs>
        <w:spacing w:line="240" w:lineRule="auto"/>
        <w:ind w:firstLine="567"/>
        <w:rPr>
          <w:sz w:val="24"/>
          <w:szCs w:val="24"/>
        </w:rPr>
      </w:pPr>
      <w:r w:rsidRPr="00304D42">
        <w:rPr>
          <w:sz w:val="24"/>
          <w:szCs w:val="24"/>
        </w:rPr>
        <w:t xml:space="preserve">Все мероприятия проведены в установленный срок. </w:t>
      </w:r>
    </w:p>
    <w:p w:rsidR="00304D42" w:rsidRPr="00304D42" w:rsidRDefault="00304D42" w:rsidP="00304D42">
      <w:pPr>
        <w:spacing w:line="240" w:lineRule="auto"/>
        <w:rPr>
          <w:sz w:val="24"/>
          <w:szCs w:val="24"/>
        </w:rPr>
      </w:pPr>
      <w:r w:rsidRPr="00304D42">
        <w:rPr>
          <w:sz w:val="24"/>
          <w:szCs w:val="24"/>
        </w:rPr>
        <w:t xml:space="preserve">         Предмет проведенных систематических наблюдений – анализ содержания средства массовой информации для определения его соответствия требованиям законодательства Российской Федерации о средствах массовой информации.</w:t>
      </w:r>
    </w:p>
    <w:p w:rsidR="00304D42" w:rsidRPr="00304D42" w:rsidRDefault="00304D42" w:rsidP="00304D42">
      <w:pPr>
        <w:tabs>
          <w:tab w:val="left" w:pos="1178"/>
          <w:tab w:val="left" w:pos="9053"/>
        </w:tabs>
        <w:spacing w:line="240" w:lineRule="auto"/>
        <w:ind w:firstLine="567"/>
        <w:rPr>
          <w:sz w:val="24"/>
          <w:szCs w:val="24"/>
        </w:rPr>
      </w:pPr>
      <w:r w:rsidRPr="00304D42">
        <w:rPr>
          <w:sz w:val="24"/>
          <w:szCs w:val="24"/>
        </w:rPr>
        <w:t xml:space="preserve">В результате проведенных мероприятий выявлено </w:t>
      </w:r>
      <w:r w:rsidR="00AA4504">
        <w:rPr>
          <w:sz w:val="24"/>
          <w:szCs w:val="24"/>
        </w:rPr>
        <w:t>11</w:t>
      </w:r>
      <w:r w:rsidRPr="00304D42">
        <w:rPr>
          <w:sz w:val="24"/>
          <w:szCs w:val="24"/>
        </w:rPr>
        <w:t xml:space="preserve"> нарушений норм действующего законодательства</w:t>
      </w:r>
    </w:p>
    <w:tbl>
      <w:tblPr>
        <w:tblW w:w="10773" w:type="dxa"/>
        <w:tblInd w:w="108" w:type="dxa"/>
        <w:tblLayout w:type="fixed"/>
        <w:tblCellMar>
          <w:left w:w="10" w:type="dxa"/>
          <w:right w:w="10" w:type="dxa"/>
        </w:tblCellMar>
        <w:tblLook w:val="0000"/>
      </w:tblPr>
      <w:tblGrid>
        <w:gridCol w:w="1276"/>
        <w:gridCol w:w="5245"/>
        <w:gridCol w:w="4252"/>
      </w:tblGrid>
      <w:tr w:rsidR="00304D42" w:rsidRPr="000E49DA" w:rsidTr="00D04B28">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pPr>
            <w:r w:rsidRPr="00304D42">
              <w:rPr>
                <w:b/>
                <w:sz w:val="20"/>
              </w:rPr>
              <w:t>Номер нарушения из ЕИС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pPr>
            <w:r w:rsidRPr="00304D42">
              <w:rPr>
                <w:b/>
                <w:sz w:val="20"/>
              </w:rPr>
              <w:t>Вид нарушения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pPr>
            <w:r w:rsidRPr="00304D42">
              <w:rPr>
                <w:b/>
                <w:sz w:val="20"/>
              </w:rPr>
              <w:t>Нарушение НПА</w:t>
            </w:r>
          </w:p>
        </w:tc>
      </w:tr>
      <w:tr w:rsidR="00304D42" w:rsidRPr="000E49DA" w:rsidTr="00D04B28">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b/>
                <w:sz w:val="20"/>
                <w:szCs w:val="20"/>
              </w:rPr>
            </w:pPr>
            <w:r w:rsidRPr="00304D42">
              <w:rPr>
                <w:sz w:val="20"/>
                <w:szCs w:val="20"/>
              </w:rPr>
              <w:t>См38.1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b/>
                <w:sz w:val="20"/>
                <w:szCs w:val="20"/>
              </w:rPr>
            </w:pPr>
            <w:r w:rsidRPr="00304D42">
              <w:rPr>
                <w:sz w:val="20"/>
                <w:szCs w:val="20"/>
              </w:rPr>
              <w:t>Не</w:t>
            </w:r>
            <w:r>
              <w:rPr>
                <w:sz w:val="20"/>
                <w:szCs w:val="20"/>
              </w:rPr>
              <w:t xml:space="preserve"> </w:t>
            </w:r>
            <w:r w:rsidRPr="00304D42">
              <w:rPr>
                <w:sz w:val="20"/>
                <w:szCs w:val="20"/>
              </w:rPr>
              <w:t>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b/>
                <w:sz w:val="20"/>
                <w:szCs w:val="20"/>
              </w:rPr>
            </w:pPr>
            <w:r w:rsidRPr="00304D42">
              <w:rPr>
                <w:sz w:val="20"/>
                <w:szCs w:val="20"/>
              </w:rPr>
              <w:t>ст. 11 Закона Российской Федерации "О средствах массовой информации" от 27.12.1991 № 2124-1</w:t>
            </w:r>
          </w:p>
        </w:tc>
      </w:tr>
      <w:tr w:rsidR="00304D42" w:rsidRPr="000E49DA" w:rsidTr="00D04B28">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5A5B0F" w:rsidRDefault="00304D42" w:rsidP="00D04B28">
            <w:pPr>
              <w:tabs>
                <w:tab w:val="left" w:pos="1178"/>
                <w:tab w:val="left" w:pos="9053"/>
              </w:tabs>
              <w:spacing w:line="240" w:lineRule="auto"/>
              <w:rPr>
                <w:sz w:val="20"/>
                <w:szCs w:val="20"/>
              </w:rPr>
            </w:pPr>
            <w:r w:rsidRPr="005A5B0F">
              <w:rPr>
                <w:sz w:val="20"/>
                <w:szCs w:val="20"/>
              </w:rPr>
              <w:t>См11.1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Невыход средства массовой информации в свет более одного года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ст. 15 Закона Российской Федерации "О средствах массовой информации" от 27.12.1991 № 2124-1</w:t>
            </w:r>
          </w:p>
        </w:tc>
      </w:tr>
      <w:tr w:rsidR="00304D42" w:rsidRPr="000E49DA" w:rsidTr="005A5B0F">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5A5B0F">
              <w:rPr>
                <w:sz w:val="20"/>
                <w:szCs w:val="20"/>
              </w:rPr>
              <w:t>См39.1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ст. 20 Закона Российской Федерации от 27.12.1991 № 2124-1 "О средствах массовой информации"</w:t>
            </w:r>
          </w:p>
        </w:tc>
      </w:tr>
      <w:tr w:rsidR="00304D42" w:rsidRPr="000E49DA" w:rsidTr="005A5B0F">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5A5B0F">
              <w:rPr>
                <w:sz w:val="20"/>
                <w:szCs w:val="20"/>
              </w:rPr>
              <w:t>См37.1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Нарушение требований о предоставлении обязательного экземпляра документов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ст. 7 Федерального закона от 29.12.1994 № 77-ФЗ "Об обязательном экземпляре документов"</w:t>
            </w:r>
          </w:p>
        </w:tc>
      </w:tr>
    </w:tbl>
    <w:p w:rsidR="00304D42" w:rsidRDefault="00304D42" w:rsidP="00FC7A8C">
      <w:pPr>
        <w:tabs>
          <w:tab w:val="left" w:pos="1178"/>
          <w:tab w:val="left" w:pos="9053"/>
        </w:tabs>
        <w:spacing w:line="240" w:lineRule="auto"/>
        <w:ind w:firstLine="567"/>
        <w:rPr>
          <w:b/>
          <w:bCs/>
          <w:i/>
          <w:iCs/>
          <w:sz w:val="24"/>
          <w:szCs w:val="24"/>
        </w:rPr>
      </w:pPr>
    </w:p>
    <w:p w:rsidR="00304D42" w:rsidRPr="00304D42" w:rsidRDefault="00304D42" w:rsidP="00304D42">
      <w:pPr>
        <w:tabs>
          <w:tab w:val="left" w:pos="1178"/>
          <w:tab w:val="left" w:pos="9053"/>
        </w:tabs>
        <w:spacing w:line="240" w:lineRule="auto"/>
        <w:ind w:firstLine="709"/>
        <w:rPr>
          <w:sz w:val="24"/>
          <w:szCs w:val="24"/>
        </w:rPr>
      </w:pPr>
      <w:proofErr w:type="gramStart"/>
      <w:r w:rsidRPr="00304D42">
        <w:rPr>
          <w:sz w:val="24"/>
          <w:szCs w:val="24"/>
        </w:rPr>
        <w:t xml:space="preserve">По факту выявленных нарушений </w:t>
      </w:r>
      <w:r w:rsidR="00AA4504">
        <w:rPr>
          <w:sz w:val="24"/>
          <w:szCs w:val="24"/>
        </w:rPr>
        <w:t xml:space="preserve">в отношении главных редакторов СМИ </w:t>
      </w:r>
      <w:r w:rsidRPr="00304D42">
        <w:rPr>
          <w:bCs/>
          <w:iCs/>
          <w:color w:val="000000"/>
          <w:sz w:val="24"/>
          <w:szCs w:val="24"/>
        </w:rPr>
        <w:t>в</w:t>
      </w:r>
      <w:r w:rsidR="00AA4504">
        <w:rPr>
          <w:bCs/>
          <w:iCs/>
          <w:color w:val="000000"/>
          <w:sz w:val="24"/>
          <w:szCs w:val="24"/>
        </w:rPr>
        <w:t xml:space="preserve">озбуждено четыре административных дела по ст. 13.23 </w:t>
      </w:r>
      <w:proofErr w:type="spellStart"/>
      <w:r w:rsidR="00AA4504">
        <w:rPr>
          <w:bCs/>
          <w:iCs/>
          <w:color w:val="000000"/>
          <w:sz w:val="24"/>
          <w:szCs w:val="24"/>
        </w:rPr>
        <w:t>КоАП</w:t>
      </w:r>
      <w:proofErr w:type="spellEnd"/>
      <w:r w:rsidR="00AA4504">
        <w:rPr>
          <w:bCs/>
          <w:iCs/>
          <w:color w:val="000000"/>
          <w:sz w:val="24"/>
          <w:szCs w:val="24"/>
        </w:rPr>
        <w:t xml:space="preserve"> РФ, в других случаях</w:t>
      </w:r>
      <w:r w:rsidRPr="00304D42">
        <w:rPr>
          <w:bCs/>
          <w:iCs/>
          <w:color w:val="000000"/>
          <w:sz w:val="24"/>
          <w:szCs w:val="24"/>
        </w:rPr>
        <w:t xml:space="preserve"> связи с истечением сроков привлечения к административной ответственности (ст. 4.5 </w:t>
      </w:r>
      <w:proofErr w:type="spellStart"/>
      <w:r w:rsidRPr="00304D42">
        <w:rPr>
          <w:bCs/>
          <w:iCs/>
          <w:color w:val="000000"/>
          <w:sz w:val="24"/>
          <w:szCs w:val="24"/>
        </w:rPr>
        <w:t>КоАП</w:t>
      </w:r>
      <w:proofErr w:type="spellEnd"/>
      <w:r w:rsidRPr="00304D42">
        <w:rPr>
          <w:bCs/>
          <w:iCs/>
          <w:color w:val="000000"/>
          <w:sz w:val="24"/>
          <w:szCs w:val="24"/>
        </w:rPr>
        <w:t xml:space="preserve"> РФ), в адрес главных редакторов и учредителей средств массовых информаций направлены  информационные письма </w:t>
      </w:r>
      <w:r w:rsidRPr="00304D42">
        <w:rPr>
          <w:sz w:val="24"/>
          <w:szCs w:val="24"/>
        </w:rPr>
        <w:t>о приведении в соответствие с действующем законодательством выпускаемую информационную продукцию.</w:t>
      </w:r>
      <w:proofErr w:type="gramEnd"/>
    </w:p>
    <w:p w:rsidR="00304D42" w:rsidRPr="00772D76" w:rsidRDefault="00304D42" w:rsidP="00304D42">
      <w:pPr>
        <w:spacing w:line="240" w:lineRule="auto"/>
        <w:ind w:firstLine="709"/>
        <w:rPr>
          <w:sz w:val="24"/>
          <w:szCs w:val="24"/>
        </w:rPr>
      </w:pPr>
      <w:r w:rsidRPr="00304D42">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C45ECA" w:rsidRDefault="00FC7A8C" w:rsidP="00FC7A8C">
      <w:pPr>
        <w:spacing w:line="240" w:lineRule="auto"/>
        <w:ind w:left="-284"/>
        <w:rPr>
          <w:b/>
          <w:bCs/>
          <w:i/>
          <w:iCs/>
          <w:color w:val="000000"/>
          <w:sz w:val="24"/>
          <w:szCs w:val="24"/>
        </w:rPr>
      </w:pPr>
    </w:p>
    <w:p w:rsidR="00FC7A8C" w:rsidRPr="00BE060C" w:rsidRDefault="00FC7A8C" w:rsidP="00FC7A8C">
      <w:pPr>
        <w:tabs>
          <w:tab w:val="left" w:pos="1178"/>
          <w:tab w:val="left" w:pos="9053"/>
        </w:tabs>
        <w:spacing w:line="240" w:lineRule="auto"/>
        <w:ind w:firstLine="567"/>
        <w:rPr>
          <w:b/>
          <w:bCs/>
          <w:i/>
          <w:iCs/>
          <w:color w:val="000000"/>
          <w:sz w:val="24"/>
          <w:szCs w:val="24"/>
        </w:rPr>
      </w:pPr>
      <w:r w:rsidRPr="00027113">
        <w:rPr>
          <w:b/>
          <w:bCs/>
          <w:i/>
          <w:iCs/>
          <w:color w:val="000000"/>
          <w:sz w:val="24"/>
          <w:szCs w:val="24"/>
        </w:rPr>
        <w:t>2.2.3. Государственный контроль и надзор за соблюдением законодательства Российской Федерации в сфере телерадиовещания.</w:t>
      </w:r>
    </w:p>
    <w:p w:rsidR="00FC7A8C" w:rsidRPr="00BE060C" w:rsidRDefault="00FC7A8C" w:rsidP="00FC7A8C">
      <w:pPr>
        <w:spacing w:line="240" w:lineRule="auto"/>
        <w:ind w:firstLine="709"/>
        <w:rPr>
          <w:sz w:val="24"/>
          <w:szCs w:val="24"/>
        </w:rPr>
      </w:pPr>
      <w:r w:rsidRPr="00BE060C">
        <w:rPr>
          <w:sz w:val="24"/>
          <w:szCs w:val="24"/>
        </w:rPr>
        <w:t>Количество средств массовой информации, в отношении которых исполняется полномочие –</w:t>
      </w:r>
      <w:r w:rsidR="00C05B45">
        <w:rPr>
          <w:sz w:val="24"/>
          <w:szCs w:val="24"/>
        </w:rPr>
        <w:t>4</w:t>
      </w:r>
      <w:r w:rsidR="00CD690C">
        <w:rPr>
          <w:sz w:val="24"/>
          <w:szCs w:val="24"/>
        </w:rPr>
        <w:t>2</w:t>
      </w:r>
      <w:r w:rsidRPr="00BE060C">
        <w:rPr>
          <w:sz w:val="24"/>
          <w:szCs w:val="24"/>
        </w:rPr>
        <w:t>.</w:t>
      </w:r>
    </w:p>
    <w:p w:rsidR="00FC7A8C" w:rsidRDefault="00FC7A8C" w:rsidP="00FC7A8C">
      <w:pPr>
        <w:spacing w:line="240" w:lineRule="auto"/>
        <w:ind w:firstLine="709"/>
        <w:rPr>
          <w:sz w:val="24"/>
          <w:szCs w:val="24"/>
        </w:rPr>
      </w:pPr>
      <w:r w:rsidRPr="00BE060C">
        <w:rPr>
          <w:sz w:val="24"/>
          <w:szCs w:val="24"/>
        </w:rPr>
        <w:lastRenderedPageBreak/>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950CF4" w:rsidRDefault="00FC7A8C" w:rsidP="00FC7A8C">
      <w:pPr>
        <w:spacing w:line="240" w:lineRule="auto"/>
        <w:ind w:firstLine="709"/>
        <w:rPr>
          <w:sz w:val="24"/>
          <w:szCs w:val="24"/>
        </w:rPr>
      </w:pPr>
      <w:r w:rsidRPr="00BE060C">
        <w:rPr>
          <w:sz w:val="24"/>
          <w:szCs w:val="24"/>
        </w:rPr>
        <w:t xml:space="preserve">Доля полномочия – </w:t>
      </w:r>
      <w:r>
        <w:rPr>
          <w:sz w:val="24"/>
          <w:szCs w:val="24"/>
        </w:rPr>
        <w:t>0,</w:t>
      </w:r>
      <w:r w:rsidRPr="00950CF4">
        <w:rPr>
          <w:sz w:val="24"/>
          <w:szCs w:val="24"/>
        </w:rPr>
        <w:t>59</w:t>
      </w:r>
    </w:p>
    <w:p w:rsidR="00FC7A8C" w:rsidRDefault="00FC7A8C" w:rsidP="00FC7A8C">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882B73" w:rsidRDefault="00882B73" w:rsidP="00FC7A8C">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882B73" w:rsidRPr="00884D76" w:rsidTr="00F04E65">
        <w:trPr>
          <w:trHeight w:val="70"/>
        </w:trPr>
        <w:tc>
          <w:tcPr>
            <w:tcW w:w="2665" w:type="dxa"/>
            <w:shd w:val="clear" w:color="auto" w:fill="auto"/>
          </w:tcPr>
          <w:p w:rsidR="00882B73" w:rsidRPr="00884D76" w:rsidRDefault="00882B73" w:rsidP="00F04E6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882B73" w:rsidRPr="00C461F9" w:rsidRDefault="00882B73" w:rsidP="00F04E65">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882B73" w:rsidRPr="00C461F9" w:rsidRDefault="00882B73"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882B73" w:rsidRPr="00884D76" w:rsidRDefault="00882B73" w:rsidP="00F04E65">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882B73" w:rsidRPr="00665AAE" w:rsidRDefault="00882B73" w:rsidP="00F04E65">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882B73" w:rsidRPr="00C461F9" w:rsidRDefault="00882B73" w:rsidP="00F04E65">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882B73" w:rsidRPr="00C461F9" w:rsidRDefault="00882B73" w:rsidP="00F04E65">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882B73" w:rsidRPr="00C461F9" w:rsidRDefault="00882B73"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882B73" w:rsidRPr="00884D76" w:rsidRDefault="00882B73" w:rsidP="00F04E65">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882B73" w:rsidRPr="00C461F9" w:rsidRDefault="00882B73" w:rsidP="00F04E65">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882B73" w:rsidRPr="00C461F9" w:rsidRDefault="00882B73" w:rsidP="00F04E65">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882B73" w:rsidRPr="00884D76" w:rsidRDefault="00882B73" w:rsidP="00F04E65">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35180F" w:rsidRPr="00884D76" w:rsidTr="00F04E65">
        <w:tc>
          <w:tcPr>
            <w:tcW w:w="2665" w:type="dxa"/>
            <w:shd w:val="clear" w:color="auto" w:fill="auto"/>
          </w:tcPr>
          <w:p w:rsidR="0035180F" w:rsidRPr="00884D76" w:rsidRDefault="0035180F"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0</w:t>
            </w:r>
          </w:p>
        </w:tc>
        <w:tc>
          <w:tcPr>
            <w:tcW w:w="709" w:type="dxa"/>
            <w:shd w:val="clear" w:color="auto" w:fill="FFFFFF" w:themeFill="background1"/>
            <w:vAlign w:val="center"/>
          </w:tcPr>
          <w:p w:rsidR="0035180F" w:rsidRPr="003E0D8B" w:rsidRDefault="0035180F" w:rsidP="00F04E65">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auto"/>
          </w:tcPr>
          <w:p w:rsidR="0035180F" w:rsidRPr="00F53283" w:rsidRDefault="0035180F" w:rsidP="00F04E65">
            <w:pPr>
              <w:tabs>
                <w:tab w:val="left" w:pos="1178"/>
                <w:tab w:val="left" w:pos="9053"/>
              </w:tabs>
              <w:spacing w:line="240" w:lineRule="auto"/>
              <w:jc w:val="center"/>
              <w:rPr>
                <w:iCs/>
                <w:sz w:val="20"/>
                <w:szCs w:val="20"/>
              </w:rPr>
            </w:pPr>
          </w:p>
          <w:p w:rsidR="0035180F" w:rsidRPr="00F53283" w:rsidRDefault="0035180F" w:rsidP="00F04E65">
            <w:pPr>
              <w:tabs>
                <w:tab w:val="left" w:pos="1178"/>
                <w:tab w:val="left" w:pos="9053"/>
              </w:tabs>
              <w:spacing w:line="240" w:lineRule="auto"/>
              <w:jc w:val="center"/>
              <w:rPr>
                <w:iCs/>
                <w:sz w:val="20"/>
                <w:szCs w:val="20"/>
              </w:rPr>
            </w:pPr>
            <w:r w:rsidRPr="00F53283">
              <w:rPr>
                <w:iCs/>
                <w:sz w:val="20"/>
                <w:szCs w:val="20"/>
              </w:rPr>
              <w:t>0</w:t>
            </w:r>
          </w:p>
        </w:tc>
        <w:tc>
          <w:tcPr>
            <w:tcW w:w="992"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0</w:t>
            </w:r>
          </w:p>
        </w:tc>
        <w:tc>
          <w:tcPr>
            <w:tcW w:w="698"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0</w:t>
            </w:r>
          </w:p>
        </w:tc>
        <w:tc>
          <w:tcPr>
            <w:tcW w:w="691" w:type="dxa"/>
            <w:shd w:val="clear" w:color="auto" w:fill="BFBFBF" w:themeFill="background1" w:themeFillShade="BF"/>
            <w:vAlign w:val="center"/>
          </w:tcPr>
          <w:p w:rsidR="0035180F" w:rsidRPr="0019580B" w:rsidRDefault="0035180F" w:rsidP="00F04E65">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5180F" w:rsidRPr="00AA5DF7" w:rsidRDefault="0035180F"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35180F" w:rsidRPr="00AA5DF7" w:rsidRDefault="0035180F" w:rsidP="00F04E65">
            <w:pPr>
              <w:tabs>
                <w:tab w:val="left" w:pos="1178"/>
                <w:tab w:val="left" w:pos="9053"/>
              </w:tabs>
              <w:spacing w:line="240" w:lineRule="auto"/>
              <w:jc w:val="center"/>
              <w:rPr>
                <w:b/>
                <w:iCs/>
                <w:sz w:val="20"/>
                <w:szCs w:val="20"/>
              </w:rPr>
            </w:pPr>
            <w:r>
              <w:rPr>
                <w:b/>
                <w:iCs/>
                <w:sz w:val="20"/>
                <w:szCs w:val="20"/>
              </w:rPr>
              <w:t>0</w:t>
            </w:r>
          </w:p>
        </w:tc>
      </w:tr>
      <w:tr w:rsidR="0035180F" w:rsidRPr="00884D76" w:rsidTr="00F04E65">
        <w:tc>
          <w:tcPr>
            <w:tcW w:w="2665" w:type="dxa"/>
            <w:shd w:val="clear" w:color="auto" w:fill="auto"/>
          </w:tcPr>
          <w:p w:rsidR="0035180F" w:rsidRPr="00884D76" w:rsidRDefault="0035180F"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35180F" w:rsidRPr="0035180F" w:rsidRDefault="0035180F" w:rsidP="00F04E65">
            <w:pPr>
              <w:spacing w:line="240" w:lineRule="auto"/>
              <w:jc w:val="center"/>
              <w:rPr>
                <w:sz w:val="20"/>
                <w:szCs w:val="20"/>
              </w:rPr>
            </w:pPr>
            <w:r w:rsidRPr="0035180F">
              <w:rPr>
                <w:sz w:val="20"/>
                <w:szCs w:val="20"/>
              </w:rPr>
              <w:t>5</w:t>
            </w:r>
          </w:p>
        </w:tc>
        <w:tc>
          <w:tcPr>
            <w:tcW w:w="708" w:type="dxa"/>
            <w:shd w:val="clear" w:color="auto" w:fill="BFBFBF" w:themeFill="background1" w:themeFillShade="BF"/>
            <w:vAlign w:val="center"/>
          </w:tcPr>
          <w:p w:rsidR="0035180F" w:rsidRPr="0035180F" w:rsidRDefault="0035180F" w:rsidP="00F04E65">
            <w:pPr>
              <w:spacing w:line="240" w:lineRule="auto"/>
              <w:jc w:val="center"/>
              <w:rPr>
                <w:b/>
                <w:sz w:val="20"/>
                <w:szCs w:val="20"/>
                <w:lang w:val="en-US"/>
              </w:rPr>
            </w:pPr>
            <w:r w:rsidRPr="0035180F">
              <w:rPr>
                <w:b/>
                <w:sz w:val="20"/>
                <w:szCs w:val="20"/>
                <w:lang w:val="en-US"/>
              </w:rPr>
              <w:t>7</w:t>
            </w:r>
          </w:p>
        </w:tc>
        <w:tc>
          <w:tcPr>
            <w:tcW w:w="709" w:type="dxa"/>
            <w:shd w:val="clear" w:color="auto" w:fill="FFFFFF" w:themeFill="background1"/>
            <w:vAlign w:val="center"/>
          </w:tcPr>
          <w:p w:rsidR="0035180F" w:rsidRPr="003E0D8B" w:rsidRDefault="0035180F" w:rsidP="00F04E65">
            <w:pPr>
              <w:spacing w:line="240" w:lineRule="auto"/>
              <w:jc w:val="center"/>
              <w:rPr>
                <w:sz w:val="20"/>
                <w:szCs w:val="20"/>
              </w:rPr>
            </w:pPr>
            <w:r w:rsidRPr="003E0D8B">
              <w:rPr>
                <w:sz w:val="20"/>
                <w:szCs w:val="20"/>
              </w:rPr>
              <w:t>5</w:t>
            </w:r>
          </w:p>
        </w:tc>
        <w:tc>
          <w:tcPr>
            <w:tcW w:w="709" w:type="dxa"/>
            <w:shd w:val="clear" w:color="auto" w:fill="auto"/>
          </w:tcPr>
          <w:p w:rsidR="0035180F" w:rsidRPr="00F53283" w:rsidRDefault="0035180F" w:rsidP="00F04E65">
            <w:pPr>
              <w:spacing w:line="240" w:lineRule="auto"/>
              <w:jc w:val="center"/>
              <w:rPr>
                <w:sz w:val="20"/>
                <w:szCs w:val="20"/>
              </w:rPr>
            </w:pPr>
          </w:p>
          <w:p w:rsidR="0035180F" w:rsidRPr="00F53283" w:rsidRDefault="0035180F" w:rsidP="00F04E65">
            <w:pPr>
              <w:spacing w:line="240" w:lineRule="auto"/>
              <w:jc w:val="center"/>
              <w:rPr>
                <w:sz w:val="20"/>
                <w:szCs w:val="20"/>
              </w:rPr>
            </w:pPr>
          </w:p>
          <w:p w:rsidR="0035180F" w:rsidRPr="00F53283" w:rsidRDefault="0035180F" w:rsidP="00F04E65">
            <w:pPr>
              <w:spacing w:line="240" w:lineRule="auto"/>
              <w:jc w:val="center"/>
              <w:rPr>
                <w:sz w:val="20"/>
                <w:szCs w:val="20"/>
              </w:rPr>
            </w:pPr>
          </w:p>
          <w:p w:rsidR="0035180F" w:rsidRPr="00F53283" w:rsidRDefault="0035180F" w:rsidP="00F04E65">
            <w:pPr>
              <w:spacing w:line="240" w:lineRule="auto"/>
              <w:jc w:val="center"/>
              <w:rPr>
                <w:sz w:val="20"/>
                <w:szCs w:val="20"/>
              </w:rPr>
            </w:pPr>
            <w:r w:rsidRPr="00F53283">
              <w:rPr>
                <w:sz w:val="20"/>
                <w:szCs w:val="20"/>
              </w:rPr>
              <w:t>3</w:t>
            </w:r>
          </w:p>
        </w:tc>
        <w:tc>
          <w:tcPr>
            <w:tcW w:w="992" w:type="dxa"/>
            <w:shd w:val="clear" w:color="auto" w:fill="BFBFBF" w:themeFill="background1" w:themeFillShade="BF"/>
            <w:vAlign w:val="center"/>
          </w:tcPr>
          <w:p w:rsidR="0035180F" w:rsidRPr="0035180F" w:rsidRDefault="0035180F" w:rsidP="00F04E65">
            <w:pPr>
              <w:spacing w:line="240" w:lineRule="auto"/>
              <w:jc w:val="center"/>
              <w:rPr>
                <w:b/>
                <w:sz w:val="20"/>
                <w:szCs w:val="20"/>
                <w:lang w:val="en-US"/>
              </w:rPr>
            </w:pPr>
            <w:r w:rsidRPr="0035180F">
              <w:rPr>
                <w:b/>
                <w:sz w:val="20"/>
                <w:szCs w:val="20"/>
              </w:rPr>
              <w:t>12</w:t>
            </w:r>
          </w:p>
        </w:tc>
        <w:tc>
          <w:tcPr>
            <w:tcW w:w="698" w:type="dxa"/>
            <w:shd w:val="clear" w:color="auto" w:fill="auto"/>
            <w:vAlign w:val="center"/>
          </w:tcPr>
          <w:p w:rsidR="0035180F" w:rsidRPr="0035180F" w:rsidRDefault="0035180F" w:rsidP="00F04E65">
            <w:pPr>
              <w:spacing w:line="240" w:lineRule="auto"/>
              <w:jc w:val="center"/>
              <w:rPr>
                <w:sz w:val="20"/>
                <w:szCs w:val="20"/>
              </w:rPr>
            </w:pPr>
            <w:r w:rsidRPr="0035180F">
              <w:rPr>
                <w:sz w:val="20"/>
                <w:szCs w:val="20"/>
              </w:rPr>
              <w:t>9</w:t>
            </w:r>
          </w:p>
        </w:tc>
        <w:tc>
          <w:tcPr>
            <w:tcW w:w="691" w:type="dxa"/>
            <w:shd w:val="clear" w:color="auto" w:fill="BFBFBF" w:themeFill="background1" w:themeFillShade="BF"/>
            <w:vAlign w:val="center"/>
          </w:tcPr>
          <w:p w:rsidR="0035180F" w:rsidRPr="0019580B" w:rsidRDefault="0035180F" w:rsidP="00F04E65">
            <w:pPr>
              <w:tabs>
                <w:tab w:val="left" w:pos="1178"/>
                <w:tab w:val="left" w:pos="9053"/>
              </w:tabs>
              <w:spacing w:line="240" w:lineRule="auto"/>
              <w:jc w:val="center"/>
              <w:rPr>
                <w:b/>
                <w:iCs/>
                <w:color w:val="000000"/>
                <w:sz w:val="20"/>
                <w:szCs w:val="20"/>
              </w:rPr>
            </w:pPr>
            <w:r>
              <w:rPr>
                <w:b/>
                <w:iCs/>
                <w:color w:val="000000"/>
                <w:sz w:val="20"/>
                <w:szCs w:val="20"/>
              </w:rPr>
              <w:t>7</w:t>
            </w:r>
          </w:p>
        </w:tc>
        <w:tc>
          <w:tcPr>
            <w:tcW w:w="690" w:type="dxa"/>
            <w:shd w:val="clear" w:color="auto" w:fill="FFFFFF" w:themeFill="background1"/>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5180F" w:rsidRPr="00AA5DF7" w:rsidRDefault="0035180F" w:rsidP="00F04E65">
            <w:pPr>
              <w:tabs>
                <w:tab w:val="left" w:pos="1178"/>
                <w:tab w:val="left" w:pos="9053"/>
              </w:tabs>
              <w:spacing w:line="240" w:lineRule="auto"/>
              <w:jc w:val="center"/>
              <w:rPr>
                <w:b/>
                <w:iCs/>
                <w:sz w:val="20"/>
                <w:szCs w:val="20"/>
              </w:rPr>
            </w:pPr>
            <w:r>
              <w:rPr>
                <w:b/>
                <w:iCs/>
                <w:sz w:val="20"/>
                <w:szCs w:val="20"/>
              </w:rPr>
              <w:t>16</w:t>
            </w:r>
          </w:p>
        </w:tc>
        <w:tc>
          <w:tcPr>
            <w:tcW w:w="709" w:type="dxa"/>
            <w:shd w:val="clear" w:color="auto" w:fill="A6A6A6" w:themeFill="background1" w:themeFillShade="A6"/>
            <w:vAlign w:val="center"/>
          </w:tcPr>
          <w:p w:rsidR="0035180F" w:rsidRPr="00AA5DF7" w:rsidRDefault="0035180F" w:rsidP="00F04E65">
            <w:pPr>
              <w:tabs>
                <w:tab w:val="left" w:pos="1178"/>
                <w:tab w:val="left" w:pos="9053"/>
              </w:tabs>
              <w:spacing w:line="240" w:lineRule="auto"/>
              <w:jc w:val="center"/>
              <w:rPr>
                <w:b/>
                <w:iCs/>
                <w:sz w:val="20"/>
                <w:szCs w:val="20"/>
              </w:rPr>
            </w:pPr>
            <w:r>
              <w:rPr>
                <w:b/>
                <w:iCs/>
                <w:sz w:val="20"/>
                <w:szCs w:val="20"/>
              </w:rPr>
              <w:t>1,33</w:t>
            </w:r>
          </w:p>
        </w:tc>
      </w:tr>
      <w:tr w:rsidR="0035180F" w:rsidRPr="00884D76" w:rsidTr="00F04E65">
        <w:tc>
          <w:tcPr>
            <w:tcW w:w="2665" w:type="dxa"/>
            <w:shd w:val="clear" w:color="auto" w:fill="auto"/>
          </w:tcPr>
          <w:p w:rsidR="0035180F" w:rsidRPr="00884D76" w:rsidRDefault="0035180F" w:rsidP="00F04E65">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4</w:t>
            </w:r>
          </w:p>
        </w:tc>
        <w:tc>
          <w:tcPr>
            <w:tcW w:w="708"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4</w:t>
            </w:r>
          </w:p>
        </w:tc>
        <w:tc>
          <w:tcPr>
            <w:tcW w:w="709" w:type="dxa"/>
            <w:shd w:val="clear" w:color="auto" w:fill="FFFFFF" w:themeFill="background1"/>
            <w:vAlign w:val="center"/>
          </w:tcPr>
          <w:p w:rsidR="0035180F" w:rsidRPr="003E0D8B" w:rsidRDefault="0035180F" w:rsidP="00F04E65">
            <w:pPr>
              <w:tabs>
                <w:tab w:val="left" w:pos="1178"/>
                <w:tab w:val="left" w:pos="9053"/>
              </w:tabs>
              <w:spacing w:line="240" w:lineRule="auto"/>
              <w:jc w:val="center"/>
              <w:rPr>
                <w:iCs/>
                <w:sz w:val="20"/>
                <w:szCs w:val="20"/>
              </w:rPr>
            </w:pPr>
            <w:r w:rsidRPr="003E0D8B">
              <w:rPr>
                <w:iCs/>
                <w:sz w:val="20"/>
                <w:szCs w:val="20"/>
              </w:rPr>
              <w:t>5</w:t>
            </w:r>
          </w:p>
        </w:tc>
        <w:tc>
          <w:tcPr>
            <w:tcW w:w="709" w:type="dxa"/>
            <w:shd w:val="clear" w:color="auto" w:fill="auto"/>
          </w:tcPr>
          <w:p w:rsidR="0035180F" w:rsidRPr="00F53283" w:rsidRDefault="0035180F" w:rsidP="00F04E65">
            <w:pPr>
              <w:tabs>
                <w:tab w:val="left" w:pos="1178"/>
                <w:tab w:val="left" w:pos="9053"/>
              </w:tabs>
              <w:spacing w:line="240" w:lineRule="auto"/>
              <w:jc w:val="center"/>
              <w:rPr>
                <w:iCs/>
                <w:sz w:val="20"/>
                <w:szCs w:val="20"/>
              </w:rPr>
            </w:pPr>
            <w:r w:rsidRPr="00F53283">
              <w:rPr>
                <w:iCs/>
                <w:sz w:val="20"/>
                <w:szCs w:val="20"/>
              </w:rPr>
              <w:t>4</w:t>
            </w:r>
          </w:p>
        </w:tc>
        <w:tc>
          <w:tcPr>
            <w:tcW w:w="992"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8</w:t>
            </w:r>
          </w:p>
        </w:tc>
        <w:tc>
          <w:tcPr>
            <w:tcW w:w="698"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1</w:t>
            </w:r>
          </w:p>
        </w:tc>
        <w:tc>
          <w:tcPr>
            <w:tcW w:w="691" w:type="dxa"/>
            <w:shd w:val="clear" w:color="auto" w:fill="BFBFBF" w:themeFill="background1" w:themeFillShade="BF"/>
            <w:vAlign w:val="center"/>
          </w:tcPr>
          <w:p w:rsidR="0035180F" w:rsidRPr="0019580B" w:rsidRDefault="0035180F" w:rsidP="00F04E65">
            <w:pPr>
              <w:tabs>
                <w:tab w:val="left" w:pos="1178"/>
                <w:tab w:val="left" w:pos="9053"/>
              </w:tabs>
              <w:spacing w:line="240" w:lineRule="auto"/>
              <w:jc w:val="center"/>
              <w:rPr>
                <w:b/>
                <w:iCs/>
                <w:color w:val="000000"/>
                <w:sz w:val="20"/>
                <w:szCs w:val="20"/>
              </w:rPr>
            </w:pPr>
            <w:r>
              <w:rPr>
                <w:b/>
                <w:iCs/>
                <w:color w:val="000000"/>
                <w:sz w:val="20"/>
                <w:szCs w:val="20"/>
              </w:rPr>
              <w:t>4</w:t>
            </w:r>
          </w:p>
        </w:tc>
        <w:tc>
          <w:tcPr>
            <w:tcW w:w="690" w:type="dxa"/>
            <w:shd w:val="clear" w:color="auto" w:fill="FFFFFF" w:themeFill="background1"/>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5180F" w:rsidRPr="00AA5DF7" w:rsidRDefault="0035180F" w:rsidP="00F04E65">
            <w:pPr>
              <w:tabs>
                <w:tab w:val="left" w:pos="1178"/>
                <w:tab w:val="left" w:pos="9053"/>
              </w:tabs>
              <w:spacing w:line="240" w:lineRule="auto"/>
              <w:jc w:val="center"/>
              <w:rPr>
                <w:b/>
                <w:iCs/>
                <w:sz w:val="20"/>
                <w:szCs w:val="20"/>
              </w:rPr>
            </w:pPr>
            <w:r>
              <w:rPr>
                <w:b/>
                <w:iCs/>
                <w:sz w:val="20"/>
                <w:szCs w:val="20"/>
              </w:rPr>
              <w:t>5</w:t>
            </w:r>
          </w:p>
        </w:tc>
        <w:tc>
          <w:tcPr>
            <w:tcW w:w="709" w:type="dxa"/>
            <w:shd w:val="clear" w:color="auto" w:fill="A6A6A6" w:themeFill="background1" w:themeFillShade="A6"/>
            <w:vAlign w:val="center"/>
          </w:tcPr>
          <w:p w:rsidR="0035180F" w:rsidRPr="00AA5DF7" w:rsidRDefault="0035180F" w:rsidP="00F04E65">
            <w:pPr>
              <w:tabs>
                <w:tab w:val="left" w:pos="1178"/>
                <w:tab w:val="left" w:pos="9053"/>
              </w:tabs>
              <w:spacing w:line="240" w:lineRule="auto"/>
              <w:jc w:val="center"/>
              <w:rPr>
                <w:b/>
                <w:iCs/>
                <w:sz w:val="20"/>
                <w:szCs w:val="20"/>
              </w:rPr>
            </w:pPr>
            <w:r>
              <w:rPr>
                <w:b/>
                <w:iCs/>
                <w:sz w:val="20"/>
                <w:szCs w:val="20"/>
              </w:rPr>
              <w:t>0,62</w:t>
            </w:r>
          </w:p>
        </w:tc>
      </w:tr>
      <w:tr w:rsidR="0035180F" w:rsidRPr="00884D76" w:rsidTr="00F04E65">
        <w:tc>
          <w:tcPr>
            <w:tcW w:w="2665" w:type="dxa"/>
            <w:shd w:val="clear" w:color="auto" w:fill="auto"/>
          </w:tcPr>
          <w:p w:rsidR="0035180F" w:rsidRPr="00884D76" w:rsidRDefault="0035180F" w:rsidP="00F04E65">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35180F" w:rsidRPr="0035180F" w:rsidRDefault="0035180F" w:rsidP="00F04E65">
            <w:pPr>
              <w:tabs>
                <w:tab w:val="left" w:pos="1178"/>
                <w:tab w:val="left" w:pos="9053"/>
              </w:tabs>
              <w:spacing w:line="240" w:lineRule="auto"/>
              <w:jc w:val="center"/>
              <w:rPr>
                <w:iCs/>
                <w:color w:val="FF0000"/>
                <w:sz w:val="20"/>
                <w:szCs w:val="20"/>
              </w:rPr>
            </w:pPr>
            <w:r w:rsidRPr="0035180F">
              <w:rPr>
                <w:iCs/>
                <w:sz w:val="20"/>
                <w:szCs w:val="20"/>
              </w:rPr>
              <w:t>1</w:t>
            </w:r>
            <w:r w:rsidRPr="0035180F">
              <w:rPr>
                <w:iCs/>
                <w:color w:val="FF0000"/>
                <w:sz w:val="20"/>
                <w:szCs w:val="20"/>
              </w:rPr>
              <w:t>*</w:t>
            </w:r>
          </w:p>
        </w:tc>
        <w:tc>
          <w:tcPr>
            <w:tcW w:w="708"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0</w:t>
            </w:r>
          </w:p>
        </w:tc>
        <w:tc>
          <w:tcPr>
            <w:tcW w:w="709" w:type="dxa"/>
            <w:shd w:val="clear" w:color="auto" w:fill="FFFFFF" w:themeFill="background1"/>
            <w:vAlign w:val="center"/>
          </w:tcPr>
          <w:p w:rsidR="0035180F" w:rsidRPr="003E0D8B" w:rsidRDefault="0035180F" w:rsidP="00F04E65">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auto"/>
          </w:tcPr>
          <w:p w:rsidR="0035180F" w:rsidRPr="00F53283" w:rsidRDefault="0035180F" w:rsidP="00F04E65">
            <w:pPr>
              <w:tabs>
                <w:tab w:val="left" w:pos="1178"/>
                <w:tab w:val="left" w:pos="9053"/>
              </w:tabs>
              <w:spacing w:line="240" w:lineRule="auto"/>
              <w:jc w:val="center"/>
              <w:rPr>
                <w:iCs/>
                <w:sz w:val="20"/>
                <w:szCs w:val="20"/>
              </w:rPr>
            </w:pPr>
            <w:r w:rsidRPr="00F53283">
              <w:rPr>
                <w:iCs/>
                <w:sz w:val="20"/>
                <w:szCs w:val="20"/>
              </w:rPr>
              <w:t>0</w:t>
            </w:r>
          </w:p>
        </w:tc>
        <w:tc>
          <w:tcPr>
            <w:tcW w:w="992"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1</w:t>
            </w:r>
          </w:p>
        </w:tc>
        <w:tc>
          <w:tcPr>
            <w:tcW w:w="698"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0</w:t>
            </w:r>
          </w:p>
        </w:tc>
        <w:tc>
          <w:tcPr>
            <w:tcW w:w="691" w:type="dxa"/>
            <w:shd w:val="clear" w:color="auto" w:fill="BFBFBF" w:themeFill="background1" w:themeFillShade="BF"/>
            <w:vAlign w:val="center"/>
          </w:tcPr>
          <w:p w:rsidR="0035180F" w:rsidRPr="0019580B" w:rsidRDefault="0035180F" w:rsidP="00F04E65">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5180F" w:rsidRPr="00AA5DF7" w:rsidRDefault="0035180F"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35180F" w:rsidRPr="00AA5DF7" w:rsidRDefault="0035180F" w:rsidP="00F04E65">
            <w:pPr>
              <w:tabs>
                <w:tab w:val="left" w:pos="1178"/>
                <w:tab w:val="left" w:pos="9053"/>
              </w:tabs>
              <w:spacing w:line="240" w:lineRule="auto"/>
              <w:jc w:val="center"/>
              <w:rPr>
                <w:b/>
                <w:iCs/>
                <w:sz w:val="20"/>
                <w:szCs w:val="20"/>
              </w:rPr>
            </w:pPr>
            <w:r>
              <w:rPr>
                <w:b/>
                <w:iCs/>
                <w:sz w:val="20"/>
                <w:szCs w:val="20"/>
              </w:rPr>
              <w:t>0</w:t>
            </w:r>
          </w:p>
        </w:tc>
      </w:tr>
      <w:tr w:rsidR="0035180F" w:rsidRPr="00884D76" w:rsidTr="00F04E65">
        <w:tc>
          <w:tcPr>
            <w:tcW w:w="2665" w:type="dxa"/>
            <w:shd w:val="clear" w:color="auto" w:fill="auto"/>
          </w:tcPr>
          <w:p w:rsidR="0035180F" w:rsidRPr="00884D76" w:rsidRDefault="0035180F" w:rsidP="00F04E65">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2</w:t>
            </w:r>
          </w:p>
        </w:tc>
        <w:tc>
          <w:tcPr>
            <w:tcW w:w="708"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2</w:t>
            </w:r>
          </w:p>
        </w:tc>
        <w:tc>
          <w:tcPr>
            <w:tcW w:w="709" w:type="dxa"/>
            <w:shd w:val="clear" w:color="auto" w:fill="FFFFFF" w:themeFill="background1"/>
            <w:vAlign w:val="center"/>
          </w:tcPr>
          <w:p w:rsidR="0035180F" w:rsidRPr="003E0D8B" w:rsidRDefault="0035180F" w:rsidP="00F04E65">
            <w:pPr>
              <w:tabs>
                <w:tab w:val="left" w:pos="1178"/>
                <w:tab w:val="left" w:pos="9053"/>
              </w:tabs>
              <w:spacing w:line="240" w:lineRule="auto"/>
              <w:jc w:val="center"/>
              <w:rPr>
                <w:iCs/>
                <w:sz w:val="20"/>
                <w:szCs w:val="20"/>
              </w:rPr>
            </w:pPr>
            <w:r w:rsidRPr="003E0D8B">
              <w:rPr>
                <w:iCs/>
                <w:sz w:val="20"/>
                <w:szCs w:val="20"/>
              </w:rPr>
              <w:t>8</w:t>
            </w:r>
          </w:p>
        </w:tc>
        <w:tc>
          <w:tcPr>
            <w:tcW w:w="709" w:type="dxa"/>
            <w:shd w:val="clear" w:color="auto" w:fill="auto"/>
          </w:tcPr>
          <w:p w:rsidR="0035180F" w:rsidRPr="00F53283" w:rsidRDefault="0035180F" w:rsidP="00F04E65">
            <w:pPr>
              <w:tabs>
                <w:tab w:val="left" w:pos="1178"/>
                <w:tab w:val="left" w:pos="9053"/>
              </w:tabs>
              <w:spacing w:line="240" w:lineRule="auto"/>
              <w:jc w:val="center"/>
              <w:rPr>
                <w:iCs/>
                <w:sz w:val="20"/>
                <w:szCs w:val="20"/>
              </w:rPr>
            </w:pPr>
            <w:r w:rsidRPr="00F53283">
              <w:rPr>
                <w:iCs/>
                <w:sz w:val="20"/>
                <w:szCs w:val="20"/>
              </w:rPr>
              <w:t>4</w:t>
            </w:r>
          </w:p>
        </w:tc>
        <w:tc>
          <w:tcPr>
            <w:tcW w:w="992"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4</w:t>
            </w:r>
          </w:p>
        </w:tc>
        <w:tc>
          <w:tcPr>
            <w:tcW w:w="698" w:type="dxa"/>
            <w:shd w:val="clear" w:color="auto" w:fill="auto"/>
            <w:vAlign w:val="center"/>
          </w:tcPr>
          <w:p w:rsidR="0035180F" w:rsidRPr="0035180F" w:rsidRDefault="00E91A54" w:rsidP="00F04E65">
            <w:pPr>
              <w:tabs>
                <w:tab w:val="left" w:pos="1178"/>
                <w:tab w:val="left" w:pos="9053"/>
              </w:tabs>
              <w:spacing w:line="240" w:lineRule="auto"/>
              <w:jc w:val="center"/>
              <w:rPr>
                <w:iCs/>
                <w:sz w:val="20"/>
                <w:szCs w:val="20"/>
              </w:rPr>
            </w:pPr>
            <w:r>
              <w:rPr>
                <w:iCs/>
                <w:sz w:val="20"/>
                <w:szCs w:val="20"/>
              </w:rPr>
              <w:t>1</w:t>
            </w:r>
          </w:p>
        </w:tc>
        <w:tc>
          <w:tcPr>
            <w:tcW w:w="691" w:type="dxa"/>
            <w:shd w:val="clear" w:color="auto" w:fill="BFBFBF" w:themeFill="background1" w:themeFillShade="BF"/>
            <w:vAlign w:val="center"/>
          </w:tcPr>
          <w:p w:rsidR="0035180F" w:rsidRPr="0019580B" w:rsidRDefault="0035180F" w:rsidP="00F04E65">
            <w:pPr>
              <w:tabs>
                <w:tab w:val="left" w:pos="1178"/>
                <w:tab w:val="left" w:pos="9053"/>
              </w:tabs>
              <w:spacing w:line="240" w:lineRule="auto"/>
              <w:jc w:val="center"/>
              <w:rPr>
                <w:b/>
                <w:iCs/>
                <w:color w:val="000000"/>
                <w:sz w:val="20"/>
                <w:szCs w:val="20"/>
              </w:rPr>
            </w:pPr>
            <w:r>
              <w:rPr>
                <w:b/>
                <w:iCs/>
                <w:color w:val="000000"/>
                <w:sz w:val="20"/>
                <w:szCs w:val="20"/>
              </w:rPr>
              <w:t>6</w:t>
            </w:r>
          </w:p>
        </w:tc>
        <w:tc>
          <w:tcPr>
            <w:tcW w:w="690" w:type="dxa"/>
            <w:shd w:val="clear" w:color="auto" w:fill="FFFFFF" w:themeFill="background1"/>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5180F" w:rsidRPr="00AA5DF7" w:rsidRDefault="00E91A54" w:rsidP="00F04E65">
            <w:pPr>
              <w:tabs>
                <w:tab w:val="left" w:pos="1178"/>
                <w:tab w:val="left" w:pos="9053"/>
              </w:tabs>
              <w:spacing w:line="240" w:lineRule="auto"/>
              <w:jc w:val="center"/>
              <w:rPr>
                <w:b/>
                <w:iCs/>
                <w:sz w:val="20"/>
                <w:szCs w:val="20"/>
              </w:rPr>
            </w:pPr>
            <w:r>
              <w:rPr>
                <w:b/>
                <w:iCs/>
                <w:sz w:val="20"/>
                <w:szCs w:val="20"/>
              </w:rPr>
              <w:t>7</w:t>
            </w:r>
          </w:p>
        </w:tc>
        <w:tc>
          <w:tcPr>
            <w:tcW w:w="709" w:type="dxa"/>
            <w:shd w:val="clear" w:color="auto" w:fill="A6A6A6" w:themeFill="background1" w:themeFillShade="A6"/>
            <w:vAlign w:val="center"/>
          </w:tcPr>
          <w:p w:rsidR="0035180F" w:rsidRPr="00AA5DF7" w:rsidRDefault="0035180F" w:rsidP="00F04E65">
            <w:pPr>
              <w:tabs>
                <w:tab w:val="left" w:pos="1178"/>
                <w:tab w:val="left" w:pos="9053"/>
              </w:tabs>
              <w:spacing w:line="240" w:lineRule="auto"/>
              <w:jc w:val="center"/>
              <w:rPr>
                <w:b/>
                <w:iCs/>
                <w:sz w:val="20"/>
                <w:szCs w:val="20"/>
              </w:rPr>
            </w:pPr>
            <w:r>
              <w:rPr>
                <w:b/>
                <w:iCs/>
                <w:sz w:val="20"/>
                <w:szCs w:val="20"/>
              </w:rPr>
              <w:t>1,</w:t>
            </w:r>
            <w:r w:rsidR="00E91A54">
              <w:rPr>
                <w:b/>
                <w:iCs/>
                <w:sz w:val="20"/>
                <w:szCs w:val="20"/>
              </w:rPr>
              <w:t>7</w:t>
            </w:r>
            <w:r>
              <w:rPr>
                <w:b/>
                <w:iCs/>
                <w:sz w:val="20"/>
                <w:szCs w:val="20"/>
              </w:rPr>
              <w:t>5</w:t>
            </w:r>
          </w:p>
        </w:tc>
      </w:tr>
    </w:tbl>
    <w:p w:rsidR="00882B73" w:rsidRDefault="00882B73" w:rsidP="00FC7A8C">
      <w:pPr>
        <w:tabs>
          <w:tab w:val="left" w:pos="1490"/>
        </w:tabs>
        <w:spacing w:line="240" w:lineRule="auto"/>
        <w:rPr>
          <w:i/>
          <w:color w:val="000000"/>
          <w:sz w:val="24"/>
          <w:szCs w:val="24"/>
        </w:rPr>
      </w:pPr>
    </w:p>
    <w:p w:rsidR="00FC7A8C" w:rsidRPr="003F1388" w:rsidRDefault="00FC7A8C" w:rsidP="00FC7A8C">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предписание выдано ЦА Роскомнадзора</w:t>
      </w:r>
    </w:p>
    <w:p w:rsidR="00FC7A8C" w:rsidRDefault="00FC7A8C" w:rsidP="00FC7A8C">
      <w:pPr>
        <w:tabs>
          <w:tab w:val="left" w:pos="1490"/>
        </w:tabs>
        <w:spacing w:line="240" w:lineRule="auto"/>
        <w:rPr>
          <w:i/>
          <w:color w:val="000000"/>
          <w:sz w:val="24"/>
          <w:szCs w:val="24"/>
        </w:rPr>
      </w:pPr>
    </w:p>
    <w:p w:rsidR="00FC7A8C" w:rsidRDefault="00FC7A8C" w:rsidP="00FC7A8C">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35180F" w:rsidRDefault="0035180F" w:rsidP="00FC7A8C">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35180F" w:rsidRPr="00884D76" w:rsidTr="00F04E65">
        <w:trPr>
          <w:trHeight w:val="70"/>
        </w:trPr>
        <w:tc>
          <w:tcPr>
            <w:tcW w:w="2665" w:type="dxa"/>
            <w:shd w:val="clear" w:color="auto" w:fill="auto"/>
          </w:tcPr>
          <w:p w:rsidR="0035180F" w:rsidRPr="00884D76" w:rsidRDefault="0035180F" w:rsidP="00F04E6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35180F" w:rsidRPr="00C461F9" w:rsidRDefault="0035180F" w:rsidP="00F04E65">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35180F" w:rsidRPr="00C461F9" w:rsidRDefault="0035180F"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35180F" w:rsidRPr="00884D76" w:rsidRDefault="0035180F" w:rsidP="00F04E65">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35180F" w:rsidRPr="00665AAE" w:rsidRDefault="0035180F" w:rsidP="00F04E65">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35180F" w:rsidRPr="00C461F9" w:rsidRDefault="0035180F" w:rsidP="00F04E65">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35180F" w:rsidRPr="00C461F9" w:rsidRDefault="0035180F" w:rsidP="00F04E65">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35180F" w:rsidRPr="00C461F9" w:rsidRDefault="0035180F"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35180F" w:rsidRPr="00884D76" w:rsidRDefault="0035180F" w:rsidP="00F04E65">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35180F" w:rsidRPr="00C461F9" w:rsidRDefault="0035180F" w:rsidP="00F04E65">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35180F" w:rsidRPr="00C461F9" w:rsidRDefault="0035180F" w:rsidP="00F04E65">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35180F" w:rsidRPr="00884D76" w:rsidRDefault="0035180F" w:rsidP="00F04E65">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35180F" w:rsidRPr="00884D76" w:rsidTr="00F04E65">
        <w:tc>
          <w:tcPr>
            <w:tcW w:w="2665" w:type="dxa"/>
            <w:shd w:val="clear" w:color="auto" w:fill="auto"/>
          </w:tcPr>
          <w:p w:rsidR="0035180F" w:rsidRPr="00884D76" w:rsidRDefault="0035180F"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0</w:t>
            </w:r>
          </w:p>
        </w:tc>
        <w:tc>
          <w:tcPr>
            <w:tcW w:w="709" w:type="dxa"/>
            <w:shd w:val="clear" w:color="auto" w:fill="FFFFFF" w:themeFill="background1"/>
            <w:vAlign w:val="center"/>
          </w:tcPr>
          <w:p w:rsidR="0035180F" w:rsidRPr="003E0D8B" w:rsidRDefault="0035180F" w:rsidP="00F04E65">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auto"/>
          </w:tcPr>
          <w:p w:rsidR="0035180F" w:rsidRPr="00F53283" w:rsidRDefault="0035180F" w:rsidP="00F04E65">
            <w:pPr>
              <w:tabs>
                <w:tab w:val="left" w:pos="1178"/>
                <w:tab w:val="left" w:pos="9053"/>
              </w:tabs>
              <w:spacing w:line="240" w:lineRule="auto"/>
              <w:jc w:val="center"/>
              <w:rPr>
                <w:iCs/>
                <w:sz w:val="20"/>
                <w:szCs w:val="20"/>
              </w:rPr>
            </w:pPr>
          </w:p>
          <w:p w:rsidR="0035180F" w:rsidRPr="00F53283" w:rsidRDefault="0035180F" w:rsidP="00F04E65">
            <w:pPr>
              <w:tabs>
                <w:tab w:val="left" w:pos="1178"/>
                <w:tab w:val="left" w:pos="9053"/>
              </w:tabs>
              <w:spacing w:line="240" w:lineRule="auto"/>
              <w:jc w:val="center"/>
              <w:rPr>
                <w:iCs/>
                <w:sz w:val="20"/>
                <w:szCs w:val="20"/>
              </w:rPr>
            </w:pPr>
            <w:r w:rsidRPr="00F53283">
              <w:rPr>
                <w:iCs/>
                <w:sz w:val="20"/>
                <w:szCs w:val="20"/>
              </w:rPr>
              <w:t>0</w:t>
            </w:r>
          </w:p>
        </w:tc>
        <w:tc>
          <w:tcPr>
            <w:tcW w:w="992"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0</w:t>
            </w:r>
          </w:p>
        </w:tc>
        <w:tc>
          <w:tcPr>
            <w:tcW w:w="698"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0</w:t>
            </w:r>
          </w:p>
        </w:tc>
        <w:tc>
          <w:tcPr>
            <w:tcW w:w="691" w:type="dxa"/>
            <w:shd w:val="clear" w:color="auto" w:fill="BFBFBF" w:themeFill="background1" w:themeFillShade="BF"/>
            <w:vAlign w:val="center"/>
          </w:tcPr>
          <w:p w:rsidR="0035180F" w:rsidRPr="0019580B" w:rsidRDefault="0035180F" w:rsidP="00F04E65">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5180F" w:rsidRPr="00AA5DF7" w:rsidRDefault="0035180F"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35180F" w:rsidRPr="00AA5DF7" w:rsidRDefault="0035180F" w:rsidP="00F04E65">
            <w:pPr>
              <w:tabs>
                <w:tab w:val="left" w:pos="1178"/>
                <w:tab w:val="left" w:pos="9053"/>
              </w:tabs>
              <w:spacing w:line="240" w:lineRule="auto"/>
              <w:jc w:val="center"/>
              <w:rPr>
                <w:b/>
                <w:iCs/>
                <w:sz w:val="20"/>
                <w:szCs w:val="20"/>
              </w:rPr>
            </w:pPr>
            <w:r>
              <w:rPr>
                <w:b/>
                <w:iCs/>
                <w:sz w:val="20"/>
                <w:szCs w:val="20"/>
              </w:rPr>
              <w:t>0</w:t>
            </w:r>
          </w:p>
        </w:tc>
      </w:tr>
      <w:tr w:rsidR="0035180F" w:rsidRPr="00884D76" w:rsidTr="00F04E65">
        <w:tc>
          <w:tcPr>
            <w:tcW w:w="2665" w:type="dxa"/>
            <w:shd w:val="clear" w:color="auto" w:fill="auto"/>
          </w:tcPr>
          <w:p w:rsidR="0035180F" w:rsidRPr="00884D76" w:rsidRDefault="0035180F"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35180F" w:rsidRPr="0035180F" w:rsidRDefault="0035180F" w:rsidP="00F04E65">
            <w:pPr>
              <w:spacing w:line="240" w:lineRule="auto"/>
              <w:jc w:val="center"/>
              <w:rPr>
                <w:sz w:val="20"/>
                <w:szCs w:val="20"/>
              </w:rPr>
            </w:pPr>
            <w:r w:rsidRPr="0035180F">
              <w:rPr>
                <w:sz w:val="20"/>
                <w:szCs w:val="20"/>
              </w:rPr>
              <w:t>4</w:t>
            </w:r>
          </w:p>
        </w:tc>
        <w:tc>
          <w:tcPr>
            <w:tcW w:w="708" w:type="dxa"/>
            <w:shd w:val="clear" w:color="auto" w:fill="BFBFBF" w:themeFill="background1" w:themeFillShade="BF"/>
            <w:vAlign w:val="center"/>
          </w:tcPr>
          <w:p w:rsidR="0035180F" w:rsidRPr="0035180F" w:rsidRDefault="0035180F" w:rsidP="00F04E65">
            <w:pPr>
              <w:spacing w:line="240" w:lineRule="auto"/>
              <w:jc w:val="center"/>
              <w:rPr>
                <w:b/>
                <w:sz w:val="20"/>
                <w:szCs w:val="20"/>
              </w:rPr>
            </w:pPr>
            <w:r w:rsidRPr="0035180F">
              <w:rPr>
                <w:b/>
                <w:sz w:val="20"/>
                <w:szCs w:val="20"/>
              </w:rPr>
              <w:t>1</w:t>
            </w:r>
          </w:p>
        </w:tc>
        <w:tc>
          <w:tcPr>
            <w:tcW w:w="709" w:type="dxa"/>
            <w:shd w:val="clear" w:color="auto" w:fill="FFFFFF" w:themeFill="background1"/>
            <w:vAlign w:val="center"/>
          </w:tcPr>
          <w:p w:rsidR="0035180F" w:rsidRPr="003E0D8B" w:rsidRDefault="0035180F" w:rsidP="00F04E65">
            <w:pPr>
              <w:spacing w:line="240" w:lineRule="auto"/>
              <w:jc w:val="center"/>
              <w:rPr>
                <w:sz w:val="20"/>
                <w:szCs w:val="20"/>
              </w:rPr>
            </w:pPr>
            <w:r w:rsidRPr="003E0D8B">
              <w:rPr>
                <w:sz w:val="20"/>
                <w:szCs w:val="20"/>
              </w:rPr>
              <w:t>2</w:t>
            </w:r>
          </w:p>
        </w:tc>
        <w:tc>
          <w:tcPr>
            <w:tcW w:w="709" w:type="dxa"/>
            <w:shd w:val="clear" w:color="auto" w:fill="auto"/>
          </w:tcPr>
          <w:p w:rsidR="0035180F" w:rsidRPr="00F53283" w:rsidRDefault="0035180F" w:rsidP="00F04E65">
            <w:pPr>
              <w:spacing w:line="240" w:lineRule="auto"/>
              <w:jc w:val="center"/>
              <w:rPr>
                <w:sz w:val="20"/>
                <w:szCs w:val="20"/>
              </w:rPr>
            </w:pPr>
          </w:p>
          <w:p w:rsidR="0035180F" w:rsidRPr="00F53283" w:rsidRDefault="0035180F" w:rsidP="00F04E65">
            <w:pPr>
              <w:spacing w:line="240" w:lineRule="auto"/>
              <w:jc w:val="center"/>
              <w:rPr>
                <w:sz w:val="20"/>
                <w:szCs w:val="20"/>
              </w:rPr>
            </w:pPr>
          </w:p>
          <w:p w:rsidR="0035180F" w:rsidRPr="00F53283" w:rsidRDefault="0035180F" w:rsidP="00F04E65">
            <w:pPr>
              <w:spacing w:line="240" w:lineRule="auto"/>
              <w:jc w:val="center"/>
              <w:rPr>
                <w:sz w:val="20"/>
                <w:szCs w:val="20"/>
              </w:rPr>
            </w:pPr>
            <w:r w:rsidRPr="00F53283">
              <w:rPr>
                <w:sz w:val="20"/>
                <w:szCs w:val="20"/>
              </w:rPr>
              <w:t>3</w:t>
            </w:r>
          </w:p>
        </w:tc>
        <w:tc>
          <w:tcPr>
            <w:tcW w:w="992" w:type="dxa"/>
            <w:shd w:val="clear" w:color="auto" w:fill="BFBFBF" w:themeFill="background1" w:themeFillShade="BF"/>
            <w:vAlign w:val="center"/>
          </w:tcPr>
          <w:p w:rsidR="0035180F" w:rsidRPr="0035180F" w:rsidRDefault="0035180F" w:rsidP="00F04E65">
            <w:pPr>
              <w:spacing w:line="240" w:lineRule="auto"/>
              <w:jc w:val="center"/>
              <w:rPr>
                <w:b/>
                <w:sz w:val="20"/>
                <w:szCs w:val="20"/>
              </w:rPr>
            </w:pPr>
            <w:r>
              <w:rPr>
                <w:b/>
                <w:sz w:val="20"/>
                <w:szCs w:val="20"/>
              </w:rPr>
              <w:t>5</w:t>
            </w:r>
          </w:p>
        </w:tc>
        <w:tc>
          <w:tcPr>
            <w:tcW w:w="698" w:type="dxa"/>
            <w:shd w:val="clear" w:color="auto" w:fill="auto"/>
            <w:vAlign w:val="center"/>
          </w:tcPr>
          <w:p w:rsidR="0035180F" w:rsidRPr="0035180F" w:rsidRDefault="0035180F" w:rsidP="00F04E65">
            <w:pPr>
              <w:spacing w:line="240" w:lineRule="auto"/>
              <w:jc w:val="center"/>
              <w:rPr>
                <w:sz w:val="20"/>
                <w:szCs w:val="20"/>
              </w:rPr>
            </w:pPr>
            <w:r w:rsidRPr="0035180F">
              <w:rPr>
                <w:sz w:val="20"/>
                <w:szCs w:val="20"/>
              </w:rPr>
              <w:t>6</w:t>
            </w:r>
          </w:p>
        </w:tc>
        <w:tc>
          <w:tcPr>
            <w:tcW w:w="691" w:type="dxa"/>
            <w:shd w:val="clear" w:color="auto" w:fill="BFBFBF" w:themeFill="background1" w:themeFillShade="BF"/>
            <w:vAlign w:val="center"/>
          </w:tcPr>
          <w:p w:rsidR="0035180F" w:rsidRPr="0019580B" w:rsidRDefault="0035180F" w:rsidP="00F04E65">
            <w:pPr>
              <w:tabs>
                <w:tab w:val="left" w:pos="1178"/>
                <w:tab w:val="left" w:pos="9053"/>
              </w:tabs>
              <w:spacing w:line="240" w:lineRule="auto"/>
              <w:jc w:val="center"/>
              <w:rPr>
                <w:b/>
                <w:iCs/>
                <w:color w:val="000000"/>
                <w:sz w:val="20"/>
                <w:szCs w:val="20"/>
              </w:rPr>
            </w:pPr>
            <w:r>
              <w:rPr>
                <w:b/>
                <w:iCs/>
                <w:color w:val="000000"/>
                <w:sz w:val="20"/>
                <w:szCs w:val="20"/>
              </w:rPr>
              <w:t>3</w:t>
            </w:r>
          </w:p>
        </w:tc>
        <w:tc>
          <w:tcPr>
            <w:tcW w:w="690" w:type="dxa"/>
            <w:shd w:val="clear" w:color="auto" w:fill="FFFFFF" w:themeFill="background1"/>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5180F" w:rsidRPr="00AA5DF7" w:rsidRDefault="00E91A54" w:rsidP="00F04E65">
            <w:pPr>
              <w:tabs>
                <w:tab w:val="left" w:pos="1178"/>
                <w:tab w:val="left" w:pos="9053"/>
              </w:tabs>
              <w:spacing w:line="240" w:lineRule="auto"/>
              <w:jc w:val="center"/>
              <w:rPr>
                <w:b/>
                <w:iCs/>
                <w:sz w:val="20"/>
                <w:szCs w:val="20"/>
              </w:rPr>
            </w:pPr>
            <w:r>
              <w:rPr>
                <w:b/>
                <w:iCs/>
                <w:sz w:val="20"/>
                <w:szCs w:val="20"/>
              </w:rPr>
              <w:t>9</w:t>
            </w:r>
          </w:p>
        </w:tc>
        <w:tc>
          <w:tcPr>
            <w:tcW w:w="709" w:type="dxa"/>
            <w:shd w:val="clear" w:color="auto" w:fill="A6A6A6" w:themeFill="background1" w:themeFillShade="A6"/>
            <w:vAlign w:val="center"/>
          </w:tcPr>
          <w:p w:rsidR="0035180F" w:rsidRPr="00AA5DF7" w:rsidRDefault="00E91A54" w:rsidP="00F04E65">
            <w:pPr>
              <w:tabs>
                <w:tab w:val="left" w:pos="1178"/>
                <w:tab w:val="left" w:pos="9053"/>
              </w:tabs>
              <w:spacing w:line="240" w:lineRule="auto"/>
              <w:jc w:val="center"/>
              <w:rPr>
                <w:b/>
                <w:iCs/>
                <w:sz w:val="20"/>
                <w:szCs w:val="20"/>
              </w:rPr>
            </w:pPr>
            <w:r>
              <w:rPr>
                <w:b/>
                <w:iCs/>
                <w:sz w:val="20"/>
                <w:szCs w:val="20"/>
              </w:rPr>
              <w:t>1,80</w:t>
            </w:r>
          </w:p>
        </w:tc>
      </w:tr>
      <w:tr w:rsidR="0035180F" w:rsidRPr="00884D76" w:rsidTr="00F04E65">
        <w:tc>
          <w:tcPr>
            <w:tcW w:w="2665" w:type="dxa"/>
            <w:shd w:val="clear" w:color="auto" w:fill="auto"/>
          </w:tcPr>
          <w:p w:rsidR="0035180F" w:rsidRPr="00884D76" w:rsidRDefault="0035180F" w:rsidP="00F04E65">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2</w:t>
            </w:r>
          </w:p>
        </w:tc>
        <w:tc>
          <w:tcPr>
            <w:tcW w:w="708"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1</w:t>
            </w:r>
          </w:p>
        </w:tc>
        <w:tc>
          <w:tcPr>
            <w:tcW w:w="709" w:type="dxa"/>
            <w:shd w:val="clear" w:color="auto" w:fill="FFFFFF" w:themeFill="background1"/>
            <w:vAlign w:val="center"/>
          </w:tcPr>
          <w:p w:rsidR="0035180F" w:rsidRPr="003E0D8B" w:rsidRDefault="0035180F" w:rsidP="00F04E65">
            <w:pPr>
              <w:tabs>
                <w:tab w:val="left" w:pos="1178"/>
                <w:tab w:val="left" w:pos="9053"/>
              </w:tabs>
              <w:spacing w:line="240" w:lineRule="auto"/>
              <w:jc w:val="center"/>
              <w:rPr>
                <w:iCs/>
                <w:sz w:val="20"/>
                <w:szCs w:val="20"/>
              </w:rPr>
            </w:pPr>
            <w:r w:rsidRPr="003E0D8B">
              <w:rPr>
                <w:iCs/>
                <w:sz w:val="20"/>
                <w:szCs w:val="20"/>
              </w:rPr>
              <w:t>1</w:t>
            </w:r>
          </w:p>
        </w:tc>
        <w:tc>
          <w:tcPr>
            <w:tcW w:w="709" w:type="dxa"/>
            <w:shd w:val="clear" w:color="auto" w:fill="auto"/>
          </w:tcPr>
          <w:p w:rsidR="0035180F" w:rsidRPr="00F53283" w:rsidRDefault="0035180F" w:rsidP="00F04E65">
            <w:pPr>
              <w:tabs>
                <w:tab w:val="left" w:pos="1178"/>
                <w:tab w:val="left" w:pos="9053"/>
              </w:tabs>
              <w:spacing w:line="240" w:lineRule="auto"/>
              <w:jc w:val="center"/>
              <w:rPr>
                <w:iCs/>
                <w:sz w:val="20"/>
                <w:szCs w:val="20"/>
              </w:rPr>
            </w:pPr>
            <w:r w:rsidRPr="00F53283">
              <w:rPr>
                <w:iCs/>
                <w:sz w:val="20"/>
                <w:szCs w:val="20"/>
              </w:rPr>
              <w:t>3</w:t>
            </w:r>
          </w:p>
        </w:tc>
        <w:tc>
          <w:tcPr>
            <w:tcW w:w="992"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Pr>
                <w:b/>
                <w:iCs/>
                <w:sz w:val="20"/>
                <w:szCs w:val="20"/>
              </w:rPr>
              <w:t>3</w:t>
            </w:r>
          </w:p>
        </w:tc>
        <w:tc>
          <w:tcPr>
            <w:tcW w:w="698"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4</w:t>
            </w:r>
          </w:p>
        </w:tc>
        <w:tc>
          <w:tcPr>
            <w:tcW w:w="691" w:type="dxa"/>
            <w:shd w:val="clear" w:color="auto" w:fill="BFBFBF" w:themeFill="background1" w:themeFillShade="BF"/>
            <w:vAlign w:val="center"/>
          </w:tcPr>
          <w:p w:rsidR="0035180F" w:rsidRPr="0019580B" w:rsidRDefault="0035180F" w:rsidP="00F04E65">
            <w:pPr>
              <w:tabs>
                <w:tab w:val="left" w:pos="1178"/>
                <w:tab w:val="left" w:pos="9053"/>
              </w:tabs>
              <w:spacing w:line="240" w:lineRule="auto"/>
              <w:jc w:val="center"/>
              <w:rPr>
                <w:b/>
                <w:iCs/>
                <w:color w:val="000000"/>
                <w:sz w:val="20"/>
                <w:szCs w:val="20"/>
              </w:rPr>
            </w:pPr>
            <w:r>
              <w:rPr>
                <w:b/>
                <w:iCs/>
                <w:color w:val="000000"/>
                <w:sz w:val="20"/>
                <w:szCs w:val="20"/>
              </w:rPr>
              <w:t>1</w:t>
            </w:r>
          </w:p>
        </w:tc>
        <w:tc>
          <w:tcPr>
            <w:tcW w:w="690" w:type="dxa"/>
            <w:shd w:val="clear" w:color="auto" w:fill="FFFFFF" w:themeFill="background1"/>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5180F" w:rsidRPr="00AA5DF7" w:rsidRDefault="00E91A54" w:rsidP="00F04E65">
            <w:pPr>
              <w:tabs>
                <w:tab w:val="left" w:pos="1178"/>
                <w:tab w:val="left" w:pos="9053"/>
              </w:tabs>
              <w:spacing w:line="240" w:lineRule="auto"/>
              <w:jc w:val="center"/>
              <w:rPr>
                <w:b/>
                <w:iCs/>
                <w:sz w:val="20"/>
                <w:szCs w:val="20"/>
              </w:rPr>
            </w:pPr>
            <w:r>
              <w:rPr>
                <w:b/>
                <w:iCs/>
                <w:sz w:val="20"/>
                <w:szCs w:val="20"/>
              </w:rPr>
              <w:t>5</w:t>
            </w:r>
          </w:p>
        </w:tc>
        <w:tc>
          <w:tcPr>
            <w:tcW w:w="709" w:type="dxa"/>
            <w:shd w:val="clear" w:color="auto" w:fill="A6A6A6" w:themeFill="background1" w:themeFillShade="A6"/>
            <w:vAlign w:val="center"/>
          </w:tcPr>
          <w:p w:rsidR="0035180F" w:rsidRPr="00AA5DF7" w:rsidRDefault="00E91A54" w:rsidP="00F04E65">
            <w:pPr>
              <w:tabs>
                <w:tab w:val="left" w:pos="1178"/>
                <w:tab w:val="left" w:pos="9053"/>
              </w:tabs>
              <w:spacing w:line="240" w:lineRule="auto"/>
              <w:jc w:val="center"/>
              <w:rPr>
                <w:b/>
                <w:iCs/>
                <w:sz w:val="20"/>
                <w:szCs w:val="20"/>
              </w:rPr>
            </w:pPr>
            <w:r>
              <w:rPr>
                <w:b/>
                <w:iCs/>
                <w:sz w:val="20"/>
                <w:szCs w:val="20"/>
              </w:rPr>
              <w:t>1,66</w:t>
            </w:r>
          </w:p>
        </w:tc>
      </w:tr>
      <w:tr w:rsidR="0035180F" w:rsidRPr="00884D76" w:rsidTr="00F04E65">
        <w:tc>
          <w:tcPr>
            <w:tcW w:w="2665" w:type="dxa"/>
            <w:shd w:val="clear" w:color="auto" w:fill="auto"/>
          </w:tcPr>
          <w:p w:rsidR="0035180F" w:rsidRPr="00884D76" w:rsidRDefault="0035180F" w:rsidP="00F04E65">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0</w:t>
            </w:r>
          </w:p>
        </w:tc>
        <w:tc>
          <w:tcPr>
            <w:tcW w:w="709" w:type="dxa"/>
            <w:shd w:val="clear" w:color="auto" w:fill="FFFFFF" w:themeFill="background1"/>
            <w:vAlign w:val="center"/>
          </w:tcPr>
          <w:p w:rsidR="0035180F" w:rsidRPr="003E0D8B" w:rsidRDefault="0035180F" w:rsidP="00F04E65">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auto"/>
          </w:tcPr>
          <w:p w:rsidR="0035180F" w:rsidRPr="00F53283" w:rsidRDefault="0035180F" w:rsidP="00F04E65">
            <w:pPr>
              <w:tabs>
                <w:tab w:val="left" w:pos="1178"/>
                <w:tab w:val="left" w:pos="9053"/>
              </w:tabs>
              <w:spacing w:line="240" w:lineRule="auto"/>
              <w:jc w:val="center"/>
              <w:rPr>
                <w:iCs/>
                <w:sz w:val="20"/>
                <w:szCs w:val="20"/>
              </w:rPr>
            </w:pPr>
            <w:r w:rsidRPr="00F53283">
              <w:rPr>
                <w:iCs/>
                <w:sz w:val="20"/>
                <w:szCs w:val="20"/>
              </w:rPr>
              <w:t>1*</w:t>
            </w:r>
          </w:p>
        </w:tc>
        <w:tc>
          <w:tcPr>
            <w:tcW w:w="992"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0</w:t>
            </w:r>
          </w:p>
        </w:tc>
        <w:tc>
          <w:tcPr>
            <w:tcW w:w="698"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0</w:t>
            </w:r>
          </w:p>
        </w:tc>
        <w:tc>
          <w:tcPr>
            <w:tcW w:w="691" w:type="dxa"/>
            <w:shd w:val="clear" w:color="auto" w:fill="BFBFBF" w:themeFill="background1" w:themeFillShade="BF"/>
            <w:vAlign w:val="center"/>
          </w:tcPr>
          <w:p w:rsidR="0035180F" w:rsidRPr="0019580B" w:rsidRDefault="0035180F" w:rsidP="00F04E65">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5180F" w:rsidRPr="00AA5DF7" w:rsidRDefault="00E91A54"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35180F" w:rsidRPr="00AA5DF7" w:rsidRDefault="00E91A54" w:rsidP="00F04E65">
            <w:pPr>
              <w:tabs>
                <w:tab w:val="left" w:pos="1178"/>
                <w:tab w:val="left" w:pos="9053"/>
              </w:tabs>
              <w:spacing w:line="240" w:lineRule="auto"/>
              <w:jc w:val="center"/>
              <w:rPr>
                <w:b/>
                <w:iCs/>
                <w:sz w:val="20"/>
                <w:szCs w:val="20"/>
              </w:rPr>
            </w:pPr>
            <w:r>
              <w:rPr>
                <w:b/>
                <w:iCs/>
                <w:sz w:val="20"/>
                <w:szCs w:val="20"/>
              </w:rPr>
              <w:t>0</w:t>
            </w:r>
          </w:p>
        </w:tc>
      </w:tr>
      <w:tr w:rsidR="0035180F" w:rsidRPr="00884D76" w:rsidTr="00F04E65">
        <w:tc>
          <w:tcPr>
            <w:tcW w:w="2665" w:type="dxa"/>
            <w:shd w:val="clear" w:color="auto" w:fill="auto"/>
          </w:tcPr>
          <w:p w:rsidR="0035180F" w:rsidRPr="00884D76" w:rsidRDefault="0035180F" w:rsidP="00F04E65">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35180F" w:rsidRPr="0035180F" w:rsidRDefault="0035180F" w:rsidP="00F04E65">
            <w:pPr>
              <w:tabs>
                <w:tab w:val="left" w:pos="1178"/>
                <w:tab w:val="left" w:pos="9053"/>
              </w:tabs>
              <w:spacing w:line="240" w:lineRule="auto"/>
              <w:jc w:val="center"/>
              <w:rPr>
                <w:iCs/>
                <w:sz w:val="20"/>
                <w:szCs w:val="20"/>
              </w:rPr>
            </w:pPr>
            <w:r w:rsidRPr="0035180F">
              <w:rPr>
                <w:iCs/>
                <w:sz w:val="20"/>
                <w:szCs w:val="20"/>
              </w:rPr>
              <w:t>2</w:t>
            </w:r>
          </w:p>
        </w:tc>
        <w:tc>
          <w:tcPr>
            <w:tcW w:w="708"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sidRPr="0035180F">
              <w:rPr>
                <w:b/>
                <w:iCs/>
                <w:sz w:val="20"/>
                <w:szCs w:val="20"/>
              </w:rPr>
              <w:t>2</w:t>
            </w:r>
          </w:p>
        </w:tc>
        <w:tc>
          <w:tcPr>
            <w:tcW w:w="709" w:type="dxa"/>
            <w:shd w:val="clear" w:color="auto" w:fill="FFFFFF" w:themeFill="background1"/>
            <w:vAlign w:val="center"/>
          </w:tcPr>
          <w:p w:rsidR="0035180F" w:rsidRPr="003E0D8B" w:rsidRDefault="0035180F" w:rsidP="00F04E65">
            <w:pPr>
              <w:tabs>
                <w:tab w:val="left" w:pos="1178"/>
                <w:tab w:val="left" w:pos="9053"/>
              </w:tabs>
              <w:spacing w:line="240" w:lineRule="auto"/>
              <w:jc w:val="center"/>
              <w:rPr>
                <w:iCs/>
                <w:sz w:val="20"/>
                <w:szCs w:val="20"/>
              </w:rPr>
            </w:pPr>
            <w:r w:rsidRPr="003E0D8B">
              <w:rPr>
                <w:iCs/>
                <w:sz w:val="20"/>
                <w:szCs w:val="20"/>
              </w:rPr>
              <w:t>2</w:t>
            </w:r>
          </w:p>
        </w:tc>
        <w:tc>
          <w:tcPr>
            <w:tcW w:w="709" w:type="dxa"/>
            <w:shd w:val="clear" w:color="auto" w:fill="auto"/>
          </w:tcPr>
          <w:p w:rsidR="0035180F" w:rsidRPr="00F53283" w:rsidRDefault="0035180F" w:rsidP="00F04E65">
            <w:pPr>
              <w:tabs>
                <w:tab w:val="left" w:pos="1178"/>
                <w:tab w:val="left" w:pos="9053"/>
              </w:tabs>
              <w:spacing w:line="240" w:lineRule="auto"/>
              <w:jc w:val="center"/>
              <w:rPr>
                <w:iCs/>
                <w:sz w:val="20"/>
                <w:szCs w:val="20"/>
              </w:rPr>
            </w:pPr>
            <w:r w:rsidRPr="00F53283">
              <w:rPr>
                <w:iCs/>
                <w:sz w:val="20"/>
                <w:szCs w:val="20"/>
              </w:rPr>
              <w:t>6</w:t>
            </w:r>
          </w:p>
          <w:p w:rsidR="0035180F" w:rsidRPr="00F53283" w:rsidRDefault="0035180F" w:rsidP="00F04E65">
            <w:pPr>
              <w:tabs>
                <w:tab w:val="left" w:pos="1178"/>
                <w:tab w:val="left" w:pos="9053"/>
              </w:tabs>
              <w:spacing w:line="240" w:lineRule="auto"/>
              <w:jc w:val="center"/>
              <w:rPr>
                <w:iCs/>
                <w:sz w:val="20"/>
                <w:szCs w:val="20"/>
              </w:rPr>
            </w:pPr>
          </w:p>
        </w:tc>
        <w:tc>
          <w:tcPr>
            <w:tcW w:w="992" w:type="dxa"/>
            <w:shd w:val="clear" w:color="auto" w:fill="BFBFBF" w:themeFill="background1" w:themeFillShade="BF"/>
            <w:vAlign w:val="center"/>
          </w:tcPr>
          <w:p w:rsidR="0035180F" w:rsidRPr="0035180F" w:rsidRDefault="0035180F" w:rsidP="00F04E65">
            <w:pPr>
              <w:tabs>
                <w:tab w:val="left" w:pos="1178"/>
                <w:tab w:val="left" w:pos="9053"/>
              </w:tabs>
              <w:spacing w:line="240" w:lineRule="auto"/>
              <w:jc w:val="center"/>
              <w:rPr>
                <w:b/>
                <w:iCs/>
                <w:sz w:val="20"/>
                <w:szCs w:val="20"/>
              </w:rPr>
            </w:pPr>
            <w:r>
              <w:rPr>
                <w:b/>
                <w:iCs/>
                <w:sz w:val="20"/>
                <w:szCs w:val="20"/>
              </w:rPr>
              <w:t>4</w:t>
            </w:r>
          </w:p>
        </w:tc>
        <w:tc>
          <w:tcPr>
            <w:tcW w:w="698" w:type="dxa"/>
            <w:shd w:val="clear" w:color="auto" w:fill="auto"/>
            <w:vAlign w:val="center"/>
          </w:tcPr>
          <w:p w:rsidR="0035180F" w:rsidRPr="0035180F" w:rsidRDefault="00E91A54" w:rsidP="00F04E65">
            <w:pPr>
              <w:tabs>
                <w:tab w:val="left" w:pos="1178"/>
                <w:tab w:val="left" w:pos="9053"/>
              </w:tabs>
              <w:spacing w:line="240" w:lineRule="auto"/>
              <w:jc w:val="center"/>
              <w:rPr>
                <w:iCs/>
                <w:sz w:val="20"/>
                <w:szCs w:val="20"/>
              </w:rPr>
            </w:pPr>
            <w:r>
              <w:rPr>
                <w:iCs/>
                <w:sz w:val="20"/>
                <w:szCs w:val="20"/>
              </w:rPr>
              <w:t>7</w:t>
            </w:r>
          </w:p>
        </w:tc>
        <w:tc>
          <w:tcPr>
            <w:tcW w:w="691" w:type="dxa"/>
            <w:shd w:val="clear" w:color="auto" w:fill="BFBFBF" w:themeFill="background1" w:themeFillShade="BF"/>
            <w:vAlign w:val="center"/>
          </w:tcPr>
          <w:p w:rsidR="0035180F" w:rsidRPr="0019580B" w:rsidRDefault="0035180F" w:rsidP="00F04E65">
            <w:pPr>
              <w:tabs>
                <w:tab w:val="left" w:pos="1178"/>
                <w:tab w:val="left" w:pos="9053"/>
              </w:tabs>
              <w:spacing w:line="240" w:lineRule="auto"/>
              <w:jc w:val="center"/>
              <w:rPr>
                <w:b/>
                <w:iCs/>
                <w:color w:val="000000"/>
                <w:sz w:val="20"/>
                <w:szCs w:val="20"/>
              </w:rPr>
            </w:pPr>
            <w:r>
              <w:rPr>
                <w:b/>
                <w:iCs/>
                <w:color w:val="000000"/>
                <w:sz w:val="20"/>
                <w:szCs w:val="20"/>
              </w:rPr>
              <w:t>2</w:t>
            </w:r>
          </w:p>
        </w:tc>
        <w:tc>
          <w:tcPr>
            <w:tcW w:w="690" w:type="dxa"/>
            <w:shd w:val="clear" w:color="auto" w:fill="FFFFFF" w:themeFill="background1"/>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35180F" w:rsidRPr="0019580B" w:rsidRDefault="0035180F"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35180F" w:rsidRPr="00AA5DF7" w:rsidRDefault="00E91A54" w:rsidP="00F04E65">
            <w:pPr>
              <w:tabs>
                <w:tab w:val="left" w:pos="1178"/>
                <w:tab w:val="left" w:pos="9053"/>
              </w:tabs>
              <w:spacing w:line="240" w:lineRule="auto"/>
              <w:jc w:val="center"/>
              <w:rPr>
                <w:b/>
                <w:iCs/>
                <w:sz w:val="20"/>
                <w:szCs w:val="20"/>
              </w:rPr>
            </w:pPr>
            <w:r>
              <w:rPr>
                <w:b/>
                <w:iCs/>
                <w:sz w:val="20"/>
                <w:szCs w:val="20"/>
              </w:rPr>
              <w:t>9</w:t>
            </w:r>
          </w:p>
        </w:tc>
        <w:tc>
          <w:tcPr>
            <w:tcW w:w="709" w:type="dxa"/>
            <w:shd w:val="clear" w:color="auto" w:fill="A6A6A6" w:themeFill="background1" w:themeFillShade="A6"/>
            <w:vAlign w:val="center"/>
          </w:tcPr>
          <w:p w:rsidR="0035180F" w:rsidRPr="00AA5DF7" w:rsidRDefault="00E91A54" w:rsidP="00F04E65">
            <w:pPr>
              <w:tabs>
                <w:tab w:val="left" w:pos="1178"/>
                <w:tab w:val="left" w:pos="9053"/>
              </w:tabs>
              <w:spacing w:line="240" w:lineRule="auto"/>
              <w:jc w:val="center"/>
              <w:rPr>
                <w:b/>
                <w:iCs/>
                <w:sz w:val="20"/>
                <w:szCs w:val="20"/>
              </w:rPr>
            </w:pPr>
            <w:r>
              <w:rPr>
                <w:b/>
                <w:iCs/>
                <w:sz w:val="20"/>
                <w:szCs w:val="20"/>
              </w:rPr>
              <w:t>2,25</w:t>
            </w:r>
          </w:p>
        </w:tc>
      </w:tr>
    </w:tbl>
    <w:p w:rsidR="0035180F" w:rsidRDefault="0035180F" w:rsidP="00FC7A8C">
      <w:pPr>
        <w:tabs>
          <w:tab w:val="left" w:pos="1178"/>
          <w:tab w:val="left" w:pos="9053"/>
        </w:tabs>
        <w:spacing w:line="240" w:lineRule="auto"/>
        <w:rPr>
          <w:i/>
          <w:iCs/>
          <w:sz w:val="24"/>
          <w:szCs w:val="24"/>
        </w:rPr>
      </w:pPr>
    </w:p>
    <w:p w:rsidR="00FC7A8C" w:rsidRPr="00BE060C" w:rsidRDefault="002C327D" w:rsidP="00FC7A8C">
      <w:pPr>
        <w:tabs>
          <w:tab w:val="left" w:pos="1178"/>
          <w:tab w:val="left" w:pos="9053"/>
        </w:tabs>
        <w:spacing w:line="240" w:lineRule="auto"/>
        <w:rPr>
          <w:sz w:val="24"/>
          <w:szCs w:val="24"/>
        </w:rPr>
      </w:pPr>
      <w:r>
        <w:rPr>
          <w:sz w:val="24"/>
          <w:szCs w:val="24"/>
        </w:rPr>
        <w:t xml:space="preserve">         </w:t>
      </w:r>
      <w:r w:rsidR="00FC7A8C" w:rsidRPr="00BE060C">
        <w:rPr>
          <w:sz w:val="24"/>
          <w:szCs w:val="24"/>
        </w:rPr>
        <w:t xml:space="preserve">Средняя нагрузка на сотрудника – </w:t>
      </w:r>
      <w:r w:rsidR="00E91A54">
        <w:rPr>
          <w:sz w:val="24"/>
          <w:szCs w:val="24"/>
        </w:rPr>
        <w:t>2</w:t>
      </w:r>
      <w:r w:rsidR="00FC7A8C">
        <w:rPr>
          <w:sz w:val="24"/>
          <w:szCs w:val="24"/>
        </w:rPr>
        <w:t>,</w:t>
      </w:r>
      <w:r w:rsidR="003E0D8B">
        <w:rPr>
          <w:sz w:val="24"/>
          <w:szCs w:val="24"/>
        </w:rPr>
        <w:t xml:space="preserve"> </w:t>
      </w:r>
      <w:r w:rsidR="00E91A54">
        <w:rPr>
          <w:sz w:val="24"/>
          <w:szCs w:val="24"/>
        </w:rPr>
        <w:t>50</w:t>
      </w:r>
      <w:r w:rsidR="00FC7A8C" w:rsidRPr="009D2D34">
        <w:rPr>
          <w:sz w:val="24"/>
          <w:szCs w:val="24"/>
        </w:rPr>
        <w:t xml:space="preserve"> </w:t>
      </w:r>
      <w:r w:rsidR="00FC7A8C">
        <w:rPr>
          <w:sz w:val="24"/>
          <w:szCs w:val="24"/>
        </w:rPr>
        <w:t>мероприятия</w:t>
      </w:r>
    </w:p>
    <w:p w:rsidR="00FC7A8C" w:rsidRPr="00C05B45" w:rsidRDefault="00FC7A8C" w:rsidP="00FC7A8C">
      <w:pPr>
        <w:tabs>
          <w:tab w:val="left" w:pos="1178"/>
          <w:tab w:val="left" w:pos="9053"/>
        </w:tabs>
        <w:spacing w:line="240" w:lineRule="auto"/>
        <w:ind w:firstLine="567"/>
        <w:rPr>
          <w:color w:val="000000"/>
          <w:sz w:val="24"/>
          <w:szCs w:val="24"/>
        </w:rPr>
      </w:pPr>
      <w:r w:rsidRPr="00C05B45">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05B45" w:rsidRDefault="00FC7A8C" w:rsidP="00FC7A8C">
      <w:pPr>
        <w:spacing w:line="240" w:lineRule="auto"/>
        <w:rPr>
          <w:sz w:val="24"/>
          <w:szCs w:val="24"/>
        </w:rPr>
      </w:pPr>
      <w:r w:rsidRPr="00C05B45">
        <w:rPr>
          <w:sz w:val="24"/>
          <w:szCs w:val="24"/>
        </w:rPr>
        <w:t xml:space="preserve">          В качестве методической работы, направленной на предотвращение нарушений со стороны субъектов надзора, сотрудниками Управления проводятся </w:t>
      </w:r>
      <w:r w:rsidR="00F53283">
        <w:rPr>
          <w:sz w:val="24"/>
          <w:szCs w:val="24"/>
        </w:rPr>
        <w:t xml:space="preserve">семинары, </w:t>
      </w:r>
      <w:r w:rsidRPr="00C05B45">
        <w:rPr>
          <w:sz w:val="24"/>
          <w:szCs w:val="24"/>
        </w:rPr>
        <w:t xml:space="preserve">устные консультации (в т.ч. в телефонном режиме) по вопросам соблюдения законодательства в установленных сферах деятельности. </w:t>
      </w:r>
    </w:p>
    <w:p w:rsidR="00FC7A8C" w:rsidRPr="002A52D4" w:rsidRDefault="00FC7A8C" w:rsidP="00FC7A8C">
      <w:pPr>
        <w:tabs>
          <w:tab w:val="left" w:pos="1178"/>
          <w:tab w:val="left" w:pos="9053"/>
        </w:tabs>
        <w:spacing w:line="240" w:lineRule="auto"/>
        <w:ind w:firstLine="567"/>
        <w:rPr>
          <w:color w:val="000000"/>
          <w:sz w:val="24"/>
          <w:szCs w:val="24"/>
        </w:rPr>
      </w:pPr>
      <w:r w:rsidRPr="002A52D4">
        <w:rPr>
          <w:color w:val="000000"/>
          <w:sz w:val="24"/>
          <w:szCs w:val="24"/>
        </w:rPr>
        <w:t>Предложения по повышению эффективности исполнения полномочия отсутствуют.</w:t>
      </w:r>
    </w:p>
    <w:p w:rsidR="00FC7A8C" w:rsidRPr="00DD78E0" w:rsidRDefault="00FC7A8C" w:rsidP="00FC7A8C">
      <w:pPr>
        <w:tabs>
          <w:tab w:val="left" w:pos="1178"/>
          <w:tab w:val="left" w:pos="9053"/>
        </w:tabs>
        <w:spacing w:line="240" w:lineRule="auto"/>
        <w:ind w:firstLine="567"/>
        <w:rPr>
          <w:color w:val="000000"/>
          <w:sz w:val="24"/>
          <w:szCs w:val="24"/>
        </w:rPr>
      </w:pPr>
      <w:r w:rsidRPr="002A52D4">
        <w:rPr>
          <w:color w:val="000000"/>
          <w:sz w:val="24"/>
          <w:szCs w:val="24"/>
        </w:rPr>
        <w:t>Проблемы при исполнении полномочия в отчетном периоде не выявлены.</w:t>
      </w:r>
    </w:p>
    <w:p w:rsidR="00FC7A8C" w:rsidRPr="00BE060C" w:rsidRDefault="00FC7A8C" w:rsidP="00FC7A8C">
      <w:pPr>
        <w:tabs>
          <w:tab w:val="left" w:pos="1178"/>
          <w:tab w:val="left" w:pos="9053"/>
        </w:tabs>
        <w:spacing w:line="240" w:lineRule="auto"/>
        <w:ind w:firstLine="567"/>
        <w:rPr>
          <w:b/>
          <w:bCs/>
          <w:i/>
          <w:iCs/>
          <w:sz w:val="24"/>
          <w:szCs w:val="24"/>
        </w:rPr>
      </w:pPr>
      <w:r w:rsidRPr="00BE060C">
        <w:rPr>
          <w:b/>
          <w:bCs/>
          <w:i/>
          <w:iCs/>
          <w:sz w:val="24"/>
          <w:szCs w:val="24"/>
        </w:rPr>
        <w:t>Сведения по осуществлению мероприятий</w:t>
      </w:r>
      <w:r>
        <w:rPr>
          <w:b/>
          <w:bCs/>
          <w:i/>
          <w:iCs/>
          <w:sz w:val="24"/>
          <w:szCs w:val="24"/>
        </w:rPr>
        <w:t xml:space="preserve"> </w:t>
      </w:r>
      <w:r w:rsidRPr="00BE060C">
        <w:rPr>
          <w:b/>
          <w:bCs/>
          <w:i/>
          <w:iCs/>
          <w:sz w:val="24"/>
          <w:szCs w:val="24"/>
        </w:rPr>
        <w:t>государственного контроля (надзора) в отчетном периоде</w:t>
      </w:r>
    </w:p>
    <w:p w:rsidR="003E0D8B" w:rsidRDefault="003E0D8B" w:rsidP="003E0D8B">
      <w:pPr>
        <w:spacing w:line="240" w:lineRule="auto"/>
        <w:rPr>
          <w:bCs/>
          <w:color w:val="000000"/>
          <w:sz w:val="24"/>
          <w:szCs w:val="24"/>
        </w:rPr>
      </w:pPr>
      <w:r w:rsidRPr="003E0D8B">
        <w:rPr>
          <w:sz w:val="24"/>
          <w:szCs w:val="24"/>
        </w:rPr>
        <w:t xml:space="preserve">В отчетном периоде </w:t>
      </w:r>
      <w:r w:rsidR="00BD4B71">
        <w:rPr>
          <w:sz w:val="24"/>
          <w:szCs w:val="24"/>
        </w:rPr>
        <w:t>проведено 1</w:t>
      </w:r>
      <w:r w:rsidR="00E91A54">
        <w:rPr>
          <w:sz w:val="24"/>
          <w:szCs w:val="24"/>
        </w:rPr>
        <w:t>0</w:t>
      </w:r>
      <w:r w:rsidR="00BD4B71">
        <w:rPr>
          <w:sz w:val="24"/>
          <w:szCs w:val="24"/>
        </w:rPr>
        <w:t xml:space="preserve"> мероприятий</w:t>
      </w:r>
      <w:r w:rsidRPr="003E0D8B">
        <w:rPr>
          <w:sz w:val="24"/>
          <w:szCs w:val="24"/>
        </w:rPr>
        <w:t xml:space="preserve"> </w:t>
      </w:r>
      <w:r w:rsidR="00BD4B71" w:rsidRPr="003E0D8B">
        <w:rPr>
          <w:sz w:val="24"/>
          <w:szCs w:val="24"/>
        </w:rPr>
        <w:t xml:space="preserve">государственного надзора </w:t>
      </w:r>
      <w:r w:rsidRPr="003E0D8B">
        <w:rPr>
          <w:sz w:val="24"/>
          <w:szCs w:val="24"/>
        </w:rPr>
        <w:t xml:space="preserve">из них: </w:t>
      </w:r>
      <w:r w:rsidR="00E91A54">
        <w:rPr>
          <w:sz w:val="24"/>
          <w:szCs w:val="24"/>
        </w:rPr>
        <w:t>7</w:t>
      </w:r>
      <w:r w:rsidRPr="003E0D8B">
        <w:rPr>
          <w:sz w:val="24"/>
          <w:szCs w:val="24"/>
        </w:rPr>
        <w:t xml:space="preserve"> плановых мероприятий </w:t>
      </w:r>
      <w:r w:rsidR="00BD4B71">
        <w:rPr>
          <w:sz w:val="24"/>
          <w:szCs w:val="24"/>
        </w:rPr>
        <w:t xml:space="preserve">и </w:t>
      </w:r>
      <w:r w:rsidR="00E91A54">
        <w:rPr>
          <w:sz w:val="24"/>
          <w:szCs w:val="24"/>
        </w:rPr>
        <w:t>3</w:t>
      </w:r>
      <w:r w:rsidR="00BD4B71">
        <w:rPr>
          <w:sz w:val="24"/>
          <w:szCs w:val="24"/>
        </w:rPr>
        <w:t xml:space="preserve"> внеплановых мероприятий</w:t>
      </w:r>
      <w:r w:rsidRPr="003E0D8B">
        <w:rPr>
          <w:bCs/>
          <w:color w:val="000000"/>
          <w:sz w:val="24"/>
          <w:szCs w:val="24"/>
        </w:rPr>
        <w:t>.</w:t>
      </w:r>
    </w:p>
    <w:p w:rsidR="00F7722A" w:rsidRPr="00304D42" w:rsidRDefault="00F7722A" w:rsidP="00F7722A">
      <w:pPr>
        <w:tabs>
          <w:tab w:val="left" w:pos="1178"/>
          <w:tab w:val="left" w:pos="9053"/>
        </w:tabs>
        <w:spacing w:line="240" w:lineRule="auto"/>
        <w:ind w:firstLine="567"/>
        <w:rPr>
          <w:sz w:val="24"/>
          <w:szCs w:val="24"/>
        </w:rPr>
      </w:pPr>
      <w:r w:rsidRPr="00304D42">
        <w:rPr>
          <w:sz w:val="24"/>
          <w:szCs w:val="24"/>
        </w:rPr>
        <w:t xml:space="preserve">В результате проведенных мероприятий выявлено </w:t>
      </w:r>
      <w:r>
        <w:rPr>
          <w:sz w:val="24"/>
          <w:szCs w:val="24"/>
        </w:rPr>
        <w:t>5</w:t>
      </w:r>
      <w:r w:rsidRPr="00304D42">
        <w:rPr>
          <w:sz w:val="24"/>
          <w:szCs w:val="24"/>
        </w:rPr>
        <w:t xml:space="preserve"> нарушений норм действующего законодательства</w:t>
      </w:r>
    </w:p>
    <w:p w:rsidR="00F7722A" w:rsidRDefault="00F7722A" w:rsidP="003E0D8B">
      <w:pPr>
        <w:spacing w:line="240" w:lineRule="auto"/>
        <w:rPr>
          <w:bCs/>
          <w:color w:val="000000"/>
          <w:sz w:val="24"/>
          <w:szCs w:val="24"/>
        </w:rPr>
      </w:pPr>
    </w:p>
    <w:tbl>
      <w:tblPr>
        <w:tblW w:w="10773" w:type="dxa"/>
        <w:tblInd w:w="108" w:type="dxa"/>
        <w:tblLayout w:type="fixed"/>
        <w:tblCellMar>
          <w:left w:w="10" w:type="dxa"/>
          <w:right w:w="10" w:type="dxa"/>
        </w:tblCellMar>
        <w:tblLook w:val="0000"/>
      </w:tblPr>
      <w:tblGrid>
        <w:gridCol w:w="1276"/>
        <w:gridCol w:w="5245"/>
        <w:gridCol w:w="4252"/>
      </w:tblGrid>
      <w:tr w:rsidR="00F7722A" w:rsidRPr="000E49DA" w:rsidTr="00F04E65">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22A" w:rsidRPr="00304D42" w:rsidRDefault="00F7722A" w:rsidP="00F04E65">
            <w:pPr>
              <w:tabs>
                <w:tab w:val="left" w:pos="1178"/>
                <w:tab w:val="left" w:pos="9053"/>
              </w:tabs>
              <w:spacing w:line="240" w:lineRule="auto"/>
            </w:pPr>
            <w:r w:rsidRPr="00304D42">
              <w:rPr>
                <w:b/>
                <w:sz w:val="20"/>
              </w:rPr>
              <w:t>Номер нарушения из ЕИС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22A" w:rsidRPr="00304D42" w:rsidRDefault="00F7722A" w:rsidP="00F04E65">
            <w:pPr>
              <w:tabs>
                <w:tab w:val="left" w:pos="1178"/>
                <w:tab w:val="left" w:pos="9053"/>
              </w:tabs>
              <w:spacing w:line="240" w:lineRule="auto"/>
            </w:pPr>
            <w:r w:rsidRPr="00304D42">
              <w:rPr>
                <w:b/>
                <w:sz w:val="20"/>
              </w:rPr>
              <w:t>Вид нарушения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22A" w:rsidRPr="00304D42" w:rsidRDefault="00F7722A" w:rsidP="00F04E65">
            <w:pPr>
              <w:tabs>
                <w:tab w:val="left" w:pos="1178"/>
                <w:tab w:val="left" w:pos="9053"/>
              </w:tabs>
              <w:spacing w:line="240" w:lineRule="auto"/>
            </w:pPr>
            <w:r w:rsidRPr="00304D42">
              <w:rPr>
                <w:b/>
                <w:sz w:val="20"/>
              </w:rPr>
              <w:t>Нарушение НПА</w:t>
            </w:r>
          </w:p>
        </w:tc>
      </w:tr>
      <w:tr w:rsidR="00F7722A" w:rsidRPr="000E49DA" w:rsidTr="00F04E65">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22A" w:rsidRPr="000C1C79" w:rsidRDefault="00F7722A" w:rsidP="000C1C79">
            <w:pPr>
              <w:spacing w:line="240" w:lineRule="auto"/>
              <w:rPr>
                <w:sz w:val="20"/>
                <w:szCs w:val="20"/>
              </w:rPr>
            </w:pPr>
            <w:r w:rsidRPr="000C1C79">
              <w:rPr>
                <w:sz w:val="20"/>
                <w:szCs w:val="20"/>
              </w:rPr>
              <w:t>В35.1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22A" w:rsidRPr="000C1C79" w:rsidRDefault="00F7722A" w:rsidP="000C1C79">
            <w:pPr>
              <w:spacing w:line="240" w:lineRule="auto"/>
              <w:rPr>
                <w:sz w:val="20"/>
                <w:szCs w:val="20"/>
              </w:rPr>
            </w:pPr>
            <w:r w:rsidRPr="000C1C79">
              <w:rPr>
                <w:sz w:val="20"/>
                <w:szCs w:val="20"/>
              </w:rPr>
              <w:t>Нарушение требований о предоставлении обязательного экземпляра документов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22A" w:rsidRPr="000C1C79" w:rsidRDefault="00F7722A" w:rsidP="000C1C79">
            <w:pPr>
              <w:spacing w:line="240" w:lineRule="auto"/>
              <w:rPr>
                <w:sz w:val="20"/>
                <w:szCs w:val="20"/>
              </w:rPr>
            </w:pPr>
            <w:r w:rsidRPr="000C1C79">
              <w:rPr>
                <w:sz w:val="20"/>
                <w:szCs w:val="20"/>
              </w:rPr>
              <w:t xml:space="preserve">ст. 12 Федерального закона от 29.12.1994 №77-ФЗ "Об обязательном экземпляре </w:t>
            </w:r>
            <w:r w:rsidRPr="000C1C79">
              <w:rPr>
                <w:sz w:val="20"/>
                <w:szCs w:val="20"/>
              </w:rPr>
              <w:lastRenderedPageBreak/>
              <w:t>документов"</w:t>
            </w:r>
          </w:p>
        </w:tc>
      </w:tr>
      <w:tr w:rsidR="00F7722A" w:rsidRPr="000E49DA" w:rsidTr="00F04E65">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22A" w:rsidRPr="000C1C79" w:rsidRDefault="00F7722A" w:rsidP="000C1C79">
            <w:pPr>
              <w:spacing w:line="240" w:lineRule="auto"/>
              <w:rPr>
                <w:sz w:val="20"/>
                <w:szCs w:val="20"/>
              </w:rPr>
            </w:pPr>
            <w:r w:rsidRPr="000C1C79">
              <w:rPr>
                <w:sz w:val="20"/>
                <w:szCs w:val="20"/>
              </w:rPr>
              <w:lastRenderedPageBreak/>
              <w:t>В13.1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22A" w:rsidRPr="000C1C79" w:rsidRDefault="00F7722A" w:rsidP="000C1C79">
            <w:pPr>
              <w:spacing w:line="240" w:lineRule="auto"/>
              <w:rPr>
                <w:sz w:val="20"/>
                <w:szCs w:val="20"/>
              </w:rPr>
            </w:pPr>
            <w:r w:rsidRPr="000C1C79">
              <w:rPr>
                <w:sz w:val="20"/>
                <w:szCs w:val="20"/>
              </w:rPr>
              <w:t>Нарушение порядка объявления выходных данных</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22A" w:rsidRPr="000C1C79" w:rsidRDefault="00F7722A" w:rsidP="000C1C79">
            <w:pPr>
              <w:spacing w:line="240" w:lineRule="auto"/>
              <w:rPr>
                <w:sz w:val="20"/>
                <w:szCs w:val="20"/>
              </w:rPr>
            </w:pPr>
            <w:r w:rsidRPr="000C1C79">
              <w:rPr>
                <w:sz w:val="20"/>
                <w:szCs w:val="20"/>
              </w:rPr>
              <w:t>ст.27 Закона Российской Федерации от 27.12.1991 № 2124-1 "О средствах массовой информации"</w:t>
            </w:r>
          </w:p>
        </w:tc>
      </w:tr>
      <w:tr w:rsidR="000C1C79" w:rsidRPr="000E49DA" w:rsidTr="00F04E65">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C1C79" w:rsidRPr="000C1C79" w:rsidRDefault="000C1C79" w:rsidP="000C1C79">
            <w:pPr>
              <w:spacing w:line="240" w:lineRule="auto"/>
              <w:rPr>
                <w:sz w:val="20"/>
                <w:szCs w:val="20"/>
              </w:rPr>
            </w:pPr>
            <w:r w:rsidRPr="000C1C79">
              <w:rPr>
                <w:sz w:val="20"/>
                <w:szCs w:val="20"/>
              </w:rPr>
              <w:t>В</w:t>
            </w:r>
            <w:proofErr w:type="gramStart"/>
            <w:r w:rsidRPr="000C1C79">
              <w:rPr>
                <w:sz w:val="20"/>
                <w:szCs w:val="20"/>
              </w:rPr>
              <w:t>9</w:t>
            </w:r>
            <w:proofErr w:type="gramEnd"/>
            <w:r w:rsidRPr="000C1C79">
              <w:rPr>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1C79" w:rsidRPr="000C1C79" w:rsidRDefault="000C1C79" w:rsidP="000C1C79">
            <w:pPr>
              <w:spacing w:line="240" w:lineRule="auto"/>
              <w:rPr>
                <w:sz w:val="20"/>
                <w:szCs w:val="20"/>
              </w:rPr>
            </w:pPr>
            <w:r w:rsidRPr="000C1C79">
              <w:rPr>
                <w:sz w:val="20"/>
                <w:szCs w:val="20"/>
              </w:rPr>
              <w:t xml:space="preserve">Несоблюдение требования о вещании указанного в лицензии телеканала или радиоканала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1C79" w:rsidRPr="000C1C79" w:rsidRDefault="000C1C79" w:rsidP="000C1C79">
            <w:pPr>
              <w:spacing w:line="240" w:lineRule="auto"/>
              <w:rPr>
                <w:sz w:val="20"/>
                <w:szCs w:val="20"/>
              </w:rPr>
            </w:pPr>
            <w:r w:rsidRPr="000C1C79">
              <w:rPr>
                <w:sz w:val="20"/>
                <w:szCs w:val="20"/>
              </w:rPr>
              <w:t xml:space="preserve">ст.31 Закона Российской Федерации от 27.12.1991 № 2124-1 "О средствах массовой информации", </w:t>
            </w:r>
            <w:proofErr w:type="spellStart"/>
            <w:r w:rsidRPr="000C1C79">
              <w:rPr>
                <w:sz w:val="20"/>
                <w:szCs w:val="20"/>
              </w:rPr>
              <w:t>пп</w:t>
            </w:r>
            <w:proofErr w:type="spellEnd"/>
            <w:proofErr w:type="gramStart"/>
            <w:r w:rsidRPr="000C1C79">
              <w:rPr>
                <w:sz w:val="20"/>
                <w:szCs w:val="20"/>
              </w:rPr>
              <w:t>."</w:t>
            </w:r>
            <w:proofErr w:type="gramEnd"/>
            <w:r w:rsidRPr="000C1C79">
              <w:rPr>
                <w:sz w:val="20"/>
                <w:szCs w:val="20"/>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tc>
      </w:tr>
    </w:tbl>
    <w:p w:rsidR="00F7722A" w:rsidRDefault="00F7722A" w:rsidP="003E0D8B">
      <w:pPr>
        <w:spacing w:line="240" w:lineRule="auto"/>
        <w:rPr>
          <w:bCs/>
          <w:color w:val="000000"/>
          <w:sz w:val="24"/>
          <w:szCs w:val="24"/>
        </w:rPr>
      </w:pPr>
    </w:p>
    <w:p w:rsidR="00AD65D3" w:rsidRDefault="00AD65D3" w:rsidP="003E0D8B">
      <w:pPr>
        <w:tabs>
          <w:tab w:val="left" w:pos="1178"/>
          <w:tab w:val="left" w:pos="9053"/>
        </w:tabs>
        <w:spacing w:line="240" w:lineRule="auto"/>
        <w:ind w:firstLine="567"/>
        <w:rPr>
          <w:sz w:val="24"/>
          <w:szCs w:val="24"/>
        </w:rPr>
      </w:pPr>
      <w:r w:rsidRPr="00873485">
        <w:rPr>
          <w:sz w:val="24"/>
          <w:szCs w:val="24"/>
        </w:rPr>
        <w:t>По факту выявленн</w:t>
      </w:r>
      <w:r w:rsidR="000C1C79">
        <w:rPr>
          <w:sz w:val="24"/>
          <w:szCs w:val="24"/>
        </w:rPr>
        <w:t>ых</w:t>
      </w:r>
      <w:r w:rsidRPr="00873485">
        <w:rPr>
          <w:sz w:val="24"/>
          <w:szCs w:val="24"/>
        </w:rPr>
        <w:t xml:space="preserve"> нарушени</w:t>
      </w:r>
      <w:r w:rsidR="000C1C79">
        <w:rPr>
          <w:sz w:val="24"/>
          <w:szCs w:val="24"/>
        </w:rPr>
        <w:t>й</w:t>
      </w:r>
      <w:r w:rsidR="00012983">
        <w:rPr>
          <w:sz w:val="24"/>
          <w:szCs w:val="24"/>
        </w:rPr>
        <w:t xml:space="preserve"> </w:t>
      </w:r>
      <w:r w:rsidR="000C1C79">
        <w:rPr>
          <w:sz w:val="24"/>
          <w:szCs w:val="24"/>
        </w:rPr>
        <w:t>возбуждено 8 административных дел</w:t>
      </w:r>
      <w:r w:rsidR="00012983">
        <w:rPr>
          <w:sz w:val="24"/>
          <w:szCs w:val="24"/>
        </w:rPr>
        <w:t>.</w:t>
      </w:r>
    </w:p>
    <w:p w:rsidR="00FC7A8C" w:rsidRDefault="00FC7A8C" w:rsidP="00FC7A8C">
      <w:pPr>
        <w:tabs>
          <w:tab w:val="left" w:pos="1178"/>
          <w:tab w:val="left" w:pos="9053"/>
        </w:tabs>
        <w:spacing w:line="240" w:lineRule="auto"/>
        <w:ind w:firstLine="567"/>
        <w:rPr>
          <w:sz w:val="24"/>
          <w:szCs w:val="24"/>
        </w:rPr>
      </w:pPr>
    </w:p>
    <w:p w:rsidR="00FC7A8C" w:rsidRDefault="00FC7A8C" w:rsidP="00FC7A8C">
      <w:pPr>
        <w:tabs>
          <w:tab w:val="left" w:pos="1178"/>
          <w:tab w:val="left" w:pos="9053"/>
        </w:tabs>
        <w:spacing w:line="240" w:lineRule="auto"/>
        <w:ind w:firstLine="567"/>
        <w:rPr>
          <w:b/>
          <w:bCs/>
          <w:i/>
          <w:iCs/>
          <w:sz w:val="24"/>
          <w:szCs w:val="24"/>
        </w:rPr>
      </w:pPr>
      <w:r w:rsidRPr="00027113">
        <w:rPr>
          <w:b/>
          <w:bCs/>
          <w:i/>
          <w:iCs/>
          <w:sz w:val="24"/>
          <w:szCs w:val="24"/>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FC7A8C" w:rsidRPr="00BE060C" w:rsidRDefault="00FC7A8C" w:rsidP="00FC7A8C">
      <w:pPr>
        <w:spacing w:before="108" w:after="108" w:line="240" w:lineRule="exact"/>
        <w:ind w:firstLine="709"/>
        <w:rPr>
          <w:sz w:val="24"/>
          <w:szCs w:val="24"/>
        </w:rPr>
      </w:pPr>
      <w:r w:rsidRPr="00BE060C">
        <w:rPr>
          <w:sz w:val="24"/>
          <w:szCs w:val="24"/>
        </w:rPr>
        <w:t xml:space="preserve">Количество </w:t>
      </w:r>
      <w:r>
        <w:rPr>
          <w:sz w:val="24"/>
          <w:szCs w:val="24"/>
        </w:rPr>
        <w:t>СМИ</w:t>
      </w:r>
      <w:r w:rsidRPr="00BE060C">
        <w:rPr>
          <w:sz w:val="24"/>
          <w:szCs w:val="24"/>
        </w:rPr>
        <w:t>, в отношении которых исполняется полномочие –</w:t>
      </w:r>
      <w:r w:rsidRPr="00F347A6">
        <w:rPr>
          <w:sz w:val="24"/>
          <w:szCs w:val="24"/>
        </w:rPr>
        <w:t>1</w:t>
      </w:r>
      <w:r w:rsidR="00F53283">
        <w:rPr>
          <w:sz w:val="24"/>
          <w:szCs w:val="24"/>
        </w:rPr>
        <w:t>1</w:t>
      </w:r>
      <w:r w:rsidR="000C1C79">
        <w:rPr>
          <w:sz w:val="24"/>
          <w:szCs w:val="24"/>
        </w:rPr>
        <w:t>2</w:t>
      </w:r>
      <w:r w:rsidRPr="00FE52D7">
        <w:rPr>
          <w:sz w:val="24"/>
          <w:szCs w:val="24"/>
        </w:rPr>
        <w:t>.</w:t>
      </w:r>
    </w:p>
    <w:p w:rsidR="00FC7A8C" w:rsidRDefault="00FC7A8C" w:rsidP="00FC7A8C">
      <w:pPr>
        <w:spacing w:before="108" w:after="108" w:line="240" w:lineRule="exact"/>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BE060C" w:rsidRDefault="00FC7A8C" w:rsidP="00FC7A8C">
      <w:pPr>
        <w:spacing w:before="108" w:after="108" w:line="240" w:lineRule="exact"/>
        <w:ind w:firstLine="709"/>
        <w:rPr>
          <w:color w:val="000000"/>
          <w:sz w:val="24"/>
          <w:szCs w:val="24"/>
        </w:rPr>
      </w:pPr>
      <w:r>
        <w:rPr>
          <w:sz w:val="24"/>
          <w:szCs w:val="24"/>
        </w:rPr>
        <w:t>Доля полномочий – 0,3</w:t>
      </w:r>
    </w:p>
    <w:p w:rsidR="00FC7A8C" w:rsidRDefault="00FC7A8C" w:rsidP="00FC7A8C">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0C1C79" w:rsidRPr="00884D76" w:rsidTr="00F04E65">
        <w:trPr>
          <w:trHeight w:val="70"/>
        </w:trPr>
        <w:tc>
          <w:tcPr>
            <w:tcW w:w="2665" w:type="dxa"/>
            <w:shd w:val="clear" w:color="auto" w:fill="auto"/>
          </w:tcPr>
          <w:p w:rsidR="000C1C79" w:rsidRPr="00884D76" w:rsidRDefault="000C1C79" w:rsidP="00F04E6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0C1C79" w:rsidRPr="00C461F9" w:rsidRDefault="000C1C79" w:rsidP="00F04E65">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0C1C79" w:rsidRPr="00C461F9" w:rsidRDefault="000C1C79"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0C1C79" w:rsidRPr="00884D76" w:rsidRDefault="000C1C79" w:rsidP="00F04E65">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0C1C79" w:rsidRPr="00665AAE" w:rsidRDefault="000C1C79" w:rsidP="00F04E65">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0C1C79" w:rsidRPr="00C461F9" w:rsidRDefault="000C1C79" w:rsidP="00F04E65">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0C1C79" w:rsidRPr="00C461F9" w:rsidRDefault="000C1C79" w:rsidP="00F04E65">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0C1C79" w:rsidRPr="00C461F9" w:rsidRDefault="000C1C79"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0C1C79" w:rsidRPr="00884D76" w:rsidRDefault="000C1C79" w:rsidP="00F04E65">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0C1C79" w:rsidRPr="00C461F9" w:rsidRDefault="000C1C79" w:rsidP="00F04E65">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0C1C79" w:rsidRPr="00C461F9" w:rsidRDefault="000C1C79" w:rsidP="00F04E65">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0C1C79" w:rsidRPr="00884D76" w:rsidRDefault="000C1C79" w:rsidP="00F04E65">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0C1C79" w:rsidRPr="00884D76" w:rsidTr="00F04E65">
        <w:tc>
          <w:tcPr>
            <w:tcW w:w="2665" w:type="dxa"/>
            <w:shd w:val="clear" w:color="auto" w:fill="auto"/>
          </w:tcPr>
          <w:p w:rsidR="000C1C79" w:rsidRPr="00884D76" w:rsidRDefault="000C1C79"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0C1C79" w:rsidRPr="000C1C79" w:rsidRDefault="000C1C79" w:rsidP="00F04E65">
            <w:pPr>
              <w:tabs>
                <w:tab w:val="left" w:pos="1178"/>
                <w:tab w:val="left" w:pos="9053"/>
              </w:tabs>
              <w:spacing w:line="240" w:lineRule="auto"/>
              <w:jc w:val="center"/>
              <w:rPr>
                <w:iCs/>
                <w:sz w:val="20"/>
                <w:szCs w:val="20"/>
              </w:rPr>
            </w:pPr>
            <w:r w:rsidRPr="000C1C79">
              <w:rPr>
                <w:iCs/>
                <w:sz w:val="20"/>
                <w:szCs w:val="20"/>
              </w:rPr>
              <w:t>0</w:t>
            </w:r>
          </w:p>
        </w:tc>
        <w:tc>
          <w:tcPr>
            <w:tcW w:w="708" w:type="dxa"/>
            <w:shd w:val="clear" w:color="auto" w:fill="BFBFBF" w:themeFill="background1" w:themeFillShade="BF"/>
            <w:vAlign w:val="center"/>
          </w:tcPr>
          <w:p w:rsidR="000C1C79" w:rsidRPr="000C1C79" w:rsidRDefault="000C1C79" w:rsidP="00F04E65">
            <w:pPr>
              <w:tabs>
                <w:tab w:val="left" w:pos="1178"/>
                <w:tab w:val="left" w:pos="9053"/>
              </w:tabs>
              <w:spacing w:line="240" w:lineRule="auto"/>
              <w:jc w:val="center"/>
              <w:rPr>
                <w:b/>
                <w:iCs/>
                <w:sz w:val="20"/>
                <w:szCs w:val="20"/>
              </w:rPr>
            </w:pPr>
            <w:r w:rsidRPr="000C1C79">
              <w:rPr>
                <w:b/>
                <w:iCs/>
                <w:sz w:val="20"/>
                <w:szCs w:val="20"/>
              </w:rPr>
              <w:t>0</w:t>
            </w:r>
          </w:p>
        </w:tc>
        <w:tc>
          <w:tcPr>
            <w:tcW w:w="709" w:type="dxa"/>
            <w:shd w:val="clear" w:color="auto" w:fill="FFFFFF" w:themeFill="background1"/>
            <w:vAlign w:val="center"/>
          </w:tcPr>
          <w:p w:rsidR="000C1C79" w:rsidRPr="00D04B28" w:rsidRDefault="000C1C79" w:rsidP="00F04E65">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0C1C79" w:rsidRPr="00D04B28" w:rsidRDefault="000C1C79" w:rsidP="00F04E65">
            <w:pPr>
              <w:tabs>
                <w:tab w:val="left" w:pos="1178"/>
                <w:tab w:val="left" w:pos="9053"/>
              </w:tabs>
              <w:spacing w:line="240" w:lineRule="auto"/>
              <w:jc w:val="center"/>
              <w:rPr>
                <w:iCs/>
                <w:sz w:val="20"/>
                <w:szCs w:val="20"/>
              </w:rPr>
            </w:pPr>
          </w:p>
          <w:p w:rsidR="000C1C79" w:rsidRPr="00D04B28" w:rsidRDefault="000C1C79"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0C1C79" w:rsidRPr="000C1C79" w:rsidRDefault="000C1C79" w:rsidP="00F04E65">
            <w:pPr>
              <w:tabs>
                <w:tab w:val="left" w:pos="1178"/>
                <w:tab w:val="left" w:pos="9053"/>
              </w:tabs>
              <w:spacing w:line="240" w:lineRule="auto"/>
              <w:jc w:val="center"/>
              <w:rPr>
                <w:b/>
                <w:iCs/>
                <w:sz w:val="20"/>
                <w:szCs w:val="20"/>
              </w:rPr>
            </w:pPr>
            <w:r w:rsidRPr="000C1C79">
              <w:rPr>
                <w:b/>
                <w:iCs/>
                <w:sz w:val="20"/>
                <w:szCs w:val="20"/>
              </w:rPr>
              <w:t>0</w:t>
            </w:r>
          </w:p>
        </w:tc>
        <w:tc>
          <w:tcPr>
            <w:tcW w:w="698" w:type="dxa"/>
            <w:shd w:val="clear" w:color="auto" w:fill="auto"/>
            <w:vAlign w:val="center"/>
          </w:tcPr>
          <w:p w:rsidR="000C1C79" w:rsidRPr="000C1C79" w:rsidRDefault="000C1C79" w:rsidP="00F04E65">
            <w:pPr>
              <w:tabs>
                <w:tab w:val="left" w:pos="1178"/>
                <w:tab w:val="left" w:pos="9053"/>
              </w:tabs>
              <w:spacing w:line="240" w:lineRule="auto"/>
              <w:jc w:val="center"/>
              <w:rPr>
                <w:iCs/>
                <w:sz w:val="20"/>
                <w:szCs w:val="20"/>
              </w:rPr>
            </w:pPr>
            <w:r w:rsidRPr="000C1C79">
              <w:rPr>
                <w:iCs/>
                <w:sz w:val="20"/>
                <w:szCs w:val="20"/>
              </w:rPr>
              <w:t>0</w:t>
            </w:r>
          </w:p>
        </w:tc>
        <w:tc>
          <w:tcPr>
            <w:tcW w:w="691" w:type="dxa"/>
            <w:shd w:val="clear" w:color="auto" w:fill="BFBFBF" w:themeFill="background1" w:themeFillShade="BF"/>
            <w:vAlign w:val="center"/>
          </w:tcPr>
          <w:p w:rsidR="000C1C79" w:rsidRPr="00E32DF3" w:rsidRDefault="000C1C79" w:rsidP="00F04E65">
            <w:pPr>
              <w:tabs>
                <w:tab w:val="left" w:pos="1178"/>
                <w:tab w:val="left" w:pos="9053"/>
              </w:tabs>
              <w:spacing w:line="240" w:lineRule="auto"/>
              <w:jc w:val="center"/>
              <w:rPr>
                <w:b/>
                <w:iCs/>
                <w:sz w:val="20"/>
                <w:szCs w:val="20"/>
              </w:rPr>
            </w:pPr>
            <w:r w:rsidRPr="00E32DF3">
              <w:rPr>
                <w:b/>
                <w:iCs/>
                <w:sz w:val="20"/>
                <w:szCs w:val="20"/>
              </w:rPr>
              <w:t>0</w:t>
            </w:r>
          </w:p>
        </w:tc>
        <w:tc>
          <w:tcPr>
            <w:tcW w:w="690" w:type="dxa"/>
            <w:shd w:val="clear" w:color="auto" w:fill="FFFFFF" w:themeFill="background1"/>
            <w:vAlign w:val="center"/>
          </w:tcPr>
          <w:p w:rsidR="000C1C79" w:rsidRPr="00D04B28" w:rsidRDefault="000C1C79" w:rsidP="00F04E65">
            <w:pPr>
              <w:tabs>
                <w:tab w:val="left" w:pos="1178"/>
                <w:tab w:val="left" w:pos="9053"/>
              </w:tabs>
              <w:spacing w:line="240" w:lineRule="auto"/>
              <w:jc w:val="center"/>
              <w:rPr>
                <w:iCs/>
                <w:sz w:val="20"/>
                <w:szCs w:val="20"/>
              </w:rPr>
            </w:pPr>
          </w:p>
        </w:tc>
        <w:tc>
          <w:tcPr>
            <w:tcW w:w="757" w:type="dxa"/>
            <w:shd w:val="clear" w:color="auto" w:fill="auto"/>
          </w:tcPr>
          <w:p w:rsidR="000C1C79" w:rsidRPr="00D04B28" w:rsidRDefault="000C1C79"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0C1C79" w:rsidRPr="00E32DF3" w:rsidRDefault="00A02198" w:rsidP="00F04E65">
            <w:pPr>
              <w:tabs>
                <w:tab w:val="left" w:pos="1178"/>
                <w:tab w:val="left" w:pos="9053"/>
              </w:tabs>
              <w:spacing w:line="240" w:lineRule="auto"/>
              <w:jc w:val="center"/>
              <w:rPr>
                <w:b/>
                <w:iCs/>
                <w:sz w:val="20"/>
                <w:szCs w:val="20"/>
              </w:rPr>
            </w:pPr>
            <w:r w:rsidRPr="00E32DF3">
              <w:rPr>
                <w:b/>
                <w:iCs/>
                <w:sz w:val="20"/>
                <w:szCs w:val="20"/>
              </w:rPr>
              <w:t>0</w:t>
            </w:r>
          </w:p>
        </w:tc>
        <w:tc>
          <w:tcPr>
            <w:tcW w:w="709" w:type="dxa"/>
            <w:shd w:val="clear" w:color="auto" w:fill="A6A6A6" w:themeFill="background1" w:themeFillShade="A6"/>
            <w:vAlign w:val="center"/>
          </w:tcPr>
          <w:p w:rsidR="000C1C79" w:rsidRPr="00A3396C" w:rsidRDefault="00E32DF3" w:rsidP="00F04E65">
            <w:pPr>
              <w:tabs>
                <w:tab w:val="left" w:pos="1178"/>
                <w:tab w:val="left" w:pos="9053"/>
              </w:tabs>
              <w:spacing w:line="240" w:lineRule="auto"/>
              <w:jc w:val="center"/>
              <w:rPr>
                <w:b/>
                <w:bCs/>
                <w:iCs/>
                <w:sz w:val="20"/>
                <w:szCs w:val="20"/>
              </w:rPr>
            </w:pPr>
            <w:r>
              <w:rPr>
                <w:b/>
                <w:bCs/>
                <w:iCs/>
                <w:sz w:val="20"/>
                <w:szCs w:val="20"/>
              </w:rPr>
              <w:t>0</w:t>
            </w:r>
          </w:p>
        </w:tc>
      </w:tr>
      <w:tr w:rsidR="000C1C79" w:rsidRPr="00884D76" w:rsidTr="00F04E65">
        <w:tc>
          <w:tcPr>
            <w:tcW w:w="2665" w:type="dxa"/>
            <w:shd w:val="clear" w:color="auto" w:fill="auto"/>
          </w:tcPr>
          <w:p w:rsidR="000C1C79" w:rsidRPr="00884D76" w:rsidRDefault="000C1C79"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0C1C79" w:rsidRPr="000C1C79" w:rsidRDefault="000C1C79" w:rsidP="00F04E65">
            <w:pPr>
              <w:spacing w:line="240" w:lineRule="auto"/>
              <w:jc w:val="center"/>
              <w:rPr>
                <w:sz w:val="20"/>
                <w:szCs w:val="20"/>
              </w:rPr>
            </w:pPr>
            <w:r w:rsidRPr="000C1C79">
              <w:rPr>
                <w:sz w:val="20"/>
                <w:szCs w:val="20"/>
              </w:rPr>
              <w:t>24</w:t>
            </w:r>
          </w:p>
        </w:tc>
        <w:tc>
          <w:tcPr>
            <w:tcW w:w="708" w:type="dxa"/>
            <w:shd w:val="clear" w:color="auto" w:fill="BFBFBF" w:themeFill="background1" w:themeFillShade="BF"/>
            <w:vAlign w:val="center"/>
          </w:tcPr>
          <w:p w:rsidR="000C1C79" w:rsidRPr="000C1C79" w:rsidRDefault="000C1C79" w:rsidP="00F04E65">
            <w:pPr>
              <w:spacing w:line="240" w:lineRule="auto"/>
              <w:jc w:val="center"/>
              <w:rPr>
                <w:b/>
                <w:sz w:val="20"/>
                <w:szCs w:val="20"/>
              </w:rPr>
            </w:pPr>
            <w:r w:rsidRPr="000C1C79">
              <w:rPr>
                <w:b/>
                <w:sz w:val="20"/>
                <w:szCs w:val="20"/>
              </w:rPr>
              <w:t>24</w:t>
            </w:r>
          </w:p>
        </w:tc>
        <w:tc>
          <w:tcPr>
            <w:tcW w:w="709" w:type="dxa"/>
            <w:shd w:val="clear" w:color="auto" w:fill="FFFFFF" w:themeFill="background1"/>
            <w:vAlign w:val="center"/>
          </w:tcPr>
          <w:p w:rsidR="000C1C79" w:rsidRPr="00D04B28" w:rsidRDefault="000C1C79" w:rsidP="00F04E65">
            <w:pPr>
              <w:spacing w:line="240" w:lineRule="auto"/>
              <w:jc w:val="center"/>
              <w:rPr>
                <w:sz w:val="20"/>
                <w:szCs w:val="20"/>
              </w:rPr>
            </w:pPr>
            <w:r w:rsidRPr="00D04B28">
              <w:rPr>
                <w:sz w:val="20"/>
                <w:szCs w:val="20"/>
              </w:rPr>
              <w:t>22</w:t>
            </w:r>
          </w:p>
        </w:tc>
        <w:tc>
          <w:tcPr>
            <w:tcW w:w="709" w:type="dxa"/>
            <w:shd w:val="clear" w:color="auto" w:fill="auto"/>
            <w:vAlign w:val="center"/>
          </w:tcPr>
          <w:p w:rsidR="000C1C79" w:rsidRPr="00D04B28" w:rsidRDefault="000C1C79" w:rsidP="00F04E65">
            <w:pPr>
              <w:spacing w:line="240" w:lineRule="auto"/>
              <w:jc w:val="center"/>
              <w:rPr>
                <w:sz w:val="20"/>
                <w:szCs w:val="20"/>
              </w:rPr>
            </w:pPr>
          </w:p>
          <w:p w:rsidR="000C1C79" w:rsidRPr="00D04B28" w:rsidRDefault="000C1C79" w:rsidP="00F04E65">
            <w:pPr>
              <w:spacing w:line="240" w:lineRule="auto"/>
              <w:jc w:val="center"/>
              <w:rPr>
                <w:sz w:val="20"/>
                <w:szCs w:val="20"/>
              </w:rPr>
            </w:pPr>
            <w:r w:rsidRPr="00D04B28">
              <w:rPr>
                <w:sz w:val="20"/>
                <w:szCs w:val="20"/>
              </w:rPr>
              <w:t>18</w:t>
            </w:r>
          </w:p>
        </w:tc>
        <w:tc>
          <w:tcPr>
            <w:tcW w:w="992" w:type="dxa"/>
            <w:shd w:val="clear" w:color="auto" w:fill="BFBFBF" w:themeFill="background1" w:themeFillShade="BF"/>
            <w:vAlign w:val="center"/>
          </w:tcPr>
          <w:p w:rsidR="000C1C79" w:rsidRPr="000C1C79" w:rsidRDefault="00A02198" w:rsidP="00F04E65">
            <w:pPr>
              <w:spacing w:line="240" w:lineRule="auto"/>
              <w:jc w:val="center"/>
              <w:rPr>
                <w:b/>
                <w:sz w:val="20"/>
                <w:szCs w:val="20"/>
              </w:rPr>
            </w:pPr>
            <w:r>
              <w:rPr>
                <w:b/>
                <w:sz w:val="20"/>
                <w:szCs w:val="20"/>
              </w:rPr>
              <w:t>48</w:t>
            </w:r>
          </w:p>
        </w:tc>
        <w:tc>
          <w:tcPr>
            <w:tcW w:w="698" w:type="dxa"/>
            <w:shd w:val="clear" w:color="auto" w:fill="auto"/>
            <w:vAlign w:val="center"/>
          </w:tcPr>
          <w:p w:rsidR="000C1C79" w:rsidRPr="000C1C79" w:rsidRDefault="000C1C79" w:rsidP="00F04E65">
            <w:pPr>
              <w:spacing w:line="240" w:lineRule="auto"/>
              <w:jc w:val="center"/>
              <w:rPr>
                <w:sz w:val="20"/>
                <w:szCs w:val="20"/>
              </w:rPr>
            </w:pPr>
            <w:r w:rsidRPr="000C1C79">
              <w:rPr>
                <w:sz w:val="20"/>
                <w:szCs w:val="20"/>
              </w:rPr>
              <w:t>25</w:t>
            </w:r>
          </w:p>
        </w:tc>
        <w:tc>
          <w:tcPr>
            <w:tcW w:w="691" w:type="dxa"/>
            <w:shd w:val="clear" w:color="auto" w:fill="BFBFBF" w:themeFill="background1" w:themeFillShade="BF"/>
            <w:vAlign w:val="center"/>
          </w:tcPr>
          <w:p w:rsidR="000C1C79" w:rsidRPr="00E32DF3" w:rsidRDefault="00A02198" w:rsidP="00797FDA">
            <w:pPr>
              <w:spacing w:line="240" w:lineRule="auto"/>
              <w:jc w:val="center"/>
              <w:rPr>
                <w:b/>
                <w:sz w:val="20"/>
                <w:szCs w:val="20"/>
              </w:rPr>
            </w:pPr>
            <w:r w:rsidRPr="00E32DF3">
              <w:rPr>
                <w:b/>
                <w:sz w:val="20"/>
                <w:szCs w:val="20"/>
              </w:rPr>
              <w:t>2</w:t>
            </w:r>
            <w:r w:rsidR="00797FDA">
              <w:rPr>
                <w:b/>
                <w:sz w:val="20"/>
                <w:szCs w:val="20"/>
              </w:rPr>
              <w:t>5</w:t>
            </w:r>
          </w:p>
        </w:tc>
        <w:tc>
          <w:tcPr>
            <w:tcW w:w="690" w:type="dxa"/>
            <w:shd w:val="clear" w:color="auto" w:fill="FFFFFF" w:themeFill="background1"/>
            <w:vAlign w:val="center"/>
          </w:tcPr>
          <w:p w:rsidR="000C1C79" w:rsidRPr="00A3396C" w:rsidRDefault="000C1C79" w:rsidP="00F04E65">
            <w:pPr>
              <w:spacing w:line="240" w:lineRule="auto"/>
              <w:jc w:val="center"/>
              <w:rPr>
                <w:b/>
                <w:sz w:val="20"/>
                <w:szCs w:val="20"/>
              </w:rPr>
            </w:pPr>
          </w:p>
        </w:tc>
        <w:tc>
          <w:tcPr>
            <w:tcW w:w="757" w:type="dxa"/>
            <w:shd w:val="clear" w:color="auto" w:fill="auto"/>
          </w:tcPr>
          <w:p w:rsidR="000C1C79" w:rsidRPr="00D04B28" w:rsidRDefault="000C1C79" w:rsidP="00F04E65">
            <w:pPr>
              <w:spacing w:line="240" w:lineRule="auto"/>
              <w:jc w:val="center"/>
              <w:rPr>
                <w:sz w:val="20"/>
                <w:szCs w:val="20"/>
              </w:rPr>
            </w:pPr>
          </w:p>
        </w:tc>
        <w:tc>
          <w:tcPr>
            <w:tcW w:w="991" w:type="dxa"/>
            <w:shd w:val="clear" w:color="auto" w:fill="BFBFBF" w:themeFill="background1" w:themeFillShade="BF"/>
            <w:vAlign w:val="center"/>
          </w:tcPr>
          <w:p w:rsidR="000C1C79" w:rsidRPr="00E32DF3" w:rsidRDefault="00A02198" w:rsidP="00797FDA">
            <w:pPr>
              <w:spacing w:line="240" w:lineRule="auto"/>
              <w:jc w:val="center"/>
              <w:rPr>
                <w:b/>
                <w:sz w:val="20"/>
                <w:szCs w:val="20"/>
              </w:rPr>
            </w:pPr>
            <w:r w:rsidRPr="00E32DF3">
              <w:rPr>
                <w:b/>
                <w:sz w:val="20"/>
                <w:szCs w:val="20"/>
              </w:rPr>
              <w:t>5</w:t>
            </w:r>
            <w:r w:rsidR="00797FDA">
              <w:rPr>
                <w:b/>
                <w:sz w:val="20"/>
                <w:szCs w:val="20"/>
              </w:rPr>
              <w:t>0</w:t>
            </w:r>
          </w:p>
        </w:tc>
        <w:tc>
          <w:tcPr>
            <w:tcW w:w="709" w:type="dxa"/>
            <w:shd w:val="clear" w:color="auto" w:fill="A6A6A6" w:themeFill="background1" w:themeFillShade="A6"/>
            <w:vAlign w:val="center"/>
          </w:tcPr>
          <w:p w:rsidR="000C1C79" w:rsidRPr="00A3396C" w:rsidRDefault="00A02198" w:rsidP="00797FDA">
            <w:pPr>
              <w:spacing w:line="240" w:lineRule="auto"/>
              <w:jc w:val="center"/>
              <w:rPr>
                <w:b/>
                <w:bCs/>
                <w:sz w:val="20"/>
                <w:szCs w:val="20"/>
              </w:rPr>
            </w:pPr>
            <w:r>
              <w:rPr>
                <w:b/>
                <w:bCs/>
                <w:sz w:val="20"/>
                <w:szCs w:val="20"/>
              </w:rPr>
              <w:t>1,0</w:t>
            </w:r>
            <w:r w:rsidR="00797FDA">
              <w:rPr>
                <w:b/>
                <w:bCs/>
                <w:sz w:val="20"/>
                <w:szCs w:val="20"/>
              </w:rPr>
              <w:t>4</w:t>
            </w:r>
          </w:p>
        </w:tc>
      </w:tr>
      <w:tr w:rsidR="000C1C79" w:rsidRPr="00884D76" w:rsidTr="00F04E65">
        <w:tc>
          <w:tcPr>
            <w:tcW w:w="2665" w:type="dxa"/>
            <w:shd w:val="clear" w:color="auto" w:fill="auto"/>
          </w:tcPr>
          <w:p w:rsidR="000C1C79" w:rsidRPr="00884D76" w:rsidRDefault="000C1C79" w:rsidP="00F04E65">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0C1C79" w:rsidRPr="000C1C79" w:rsidRDefault="000C1C79" w:rsidP="00F04E65">
            <w:pPr>
              <w:tabs>
                <w:tab w:val="left" w:pos="1178"/>
                <w:tab w:val="left" w:pos="9053"/>
              </w:tabs>
              <w:spacing w:line="240" w:lineRule="auto"/>
              <w:jc w:val="center"/>
              <w:rPr>
                <w:iCs/>
                <w:sz w:val="20"/>
                <w:szCs w:val="20"/>
              </w:rPr>
            </w:pPr>
            <w:r w:rsidRPr="000C1C79">
              <w:rPr>
                <w:iCs/>
                <w:sz w:val="20"/>
                <w:szCs w:val="20"/>
              </w:rPr>
              <w:t>17</w:t>
            </w:r>
          </w:p>
        </w:tc>
        <w:tc>
          <w:tcPr>
            <w:tcW w:w="708" w:type="dxa"/>
            <w:shd w:val="clear" w:color="auto" w:fill="BFBFBF" w:themeFill="background1" w:themeFillShade="BF"/>
            <w:vAlign w:val="center"/>
          </w:tcPr>
          <w:p w:rsidR="000C1C79" w:rsidRPr="000C1C79" w:rsidRDefault="000C1C79" w:rsidP="00F04E65">
            <w:pPr>
              <w:tabs>
                <w:tab w:val="left" w:pos="1178"/>
                <w:tab w:val="left" w:pos="9053"/>
              </w:tabs>
              <w:spacing w:line="240" w:lineRule="auto"/>
              <w:jc w:val="center"/>
              <w:rPr>
                <w:b/>
                <w:iCs/>
                <w:sz w:val="20"/>
                <w:szCs w:val="20"/>
              </w:rPr>
            </w:pPr>
            <w:r w:rsidRPr="000C1C79">
              <w:rPr>
                <w:b/>
                <w:iCs/>
                <w:sz w:val="20"/>
                <w:szCs w:val="20"/>
              </w:rPr>
              <w:t>14</w:t>
            </w:r>
          </w:p>
        </w:tc>
        <w:tc>
          <w:tcPr>
            <w:tcW w:w="709" w:type="dxa"/>
            <w:shd w:val="clear" w:color="auto" w:fill="FFFFFF" w:themeFill="background1"/>
            <w:vAlign w:val="center"/>
          </w:tcPr>
          <w:p w:rsidR="000C1C79" w:rsidRPr="00D04B28" w:rsidRDefault="000C1C79" w:rsidP="00F04E65">
            <w:pPr>
              <w:tabs>
                <w:tab w:val="left" w:pos="1178"/>
                <w:tab w:val="left" w:pos="9053"/>
              </w:tabs>
              <w:spacing w:line="240" w:lineRule="auto"/>
              <w:jc w:val="center"/>
              <w:rPr>
                <w:iCs/>
                <w:sz w:val="20"/>
                <w:szCs w:val="20"/>
              </w:rPr>
            </w:pPr>
            <w:r w:rsidRPr="00D04B28">
              <w:rPr>
                <w:iCs/>
                <w:sz w:val="20"/>
                <w:szCs w:val="20"/>
              </w:rPr>
              <w:t>10</w:t>
            </w:r>
          </w:p>
        </w:tc>
        <w:tc>
          <w:tcPr>
            <w:tcW w:w="709" w:type="dxa"/>
            <w:shd w:val="clear" w:color="auto" w:fill="auto"/>
            <w:vAlign w:val="center"/>
          </w:tcPr>
          <w:p w:rsidR="000C1C79" w:rsidRPr="00D04B28" w:rsidRDefault="000C1C79" w:rsidP="00F04E65">
            <w:pPr>
              <w:tabs>
                <w:tab w:val="left" w:pos="1178"/>
                <w:tab w:val="left" w:pos="9053"/>
              </w:tabs>
              <w:spacing w:line="240" w:lineRule="auto"/>
              <w:jc w:val="center"/>
              <w:rPr>
                <w:iCs/>
                <w:sz w:val="20"/>
                <w:szCs w:val="20"/>
              </w:rPr>
            </w:pPr>
            <w:r w:rsidRPr="00D04B28">
              <w:rPr>
                <w:iCs/>
                <w:sz w:val="20"/>
                <w:szCs w:val="20"/>
              </w:rPr>
              <w:t>5</w:t>
            </w:r>
          </w:p>
        </w:tc>
        <w:tc>
          <w:tcPr>
            <w:tcW w:w="992" w:type="dxa"/>
            <w:shd w:val="clear" w:color="auto" w:fill="BFBFBF" w:themeFill="background1" w:themeFillShade="BF"/>
            <w:vAlign w:val="center"/>
          </w:tcPr>
          <w:p w:rsidR="000C1C79" w:rsidRPr="000C1C79" w:rsidRDefault="00A02198" w:rsidP="00F04E65">
            <w:pPr>
              <w:tabs>
                <w:tab w:val="left" w:pos="1178"/>
                <w:tab w:val="left" w:pos="9053"/>
              </w:tabs>
              <w:spacing w:line="240" w:lineRule="auto"/>
              <w:jc w:val="center"/>
              <w:rPr>
                <w:b/>
                <w:iCs/>
                <w:sz w:val="20"/>
                <w:szCs w:val="20"/>
              </w:rPr>
            </w:pPr>
            <w:r>
              <w:rPr>
                <w:b/>
                <w:iCs/>
                <w:sz w:val="20"/>
                <w:szCs w:val="20"/>
              </w:rPr>
              <w:t>31</w:t>
            </w:r>
          </w:p>
        </w:tc>
        <w:tc>
          <w:tcPr>
            <w:tcW w:w="698" w:type="dxa"/>
            <w:shd w:val="clear" w:color="auto" w:fill="auto"/>
            <w:vAlign w:val="center"/>
          </w:tcPr>
          <w:p w:rsidR="000C1C79" w:rsidRPr="000C1C79" w:rsidRDefault="000C1C79" w:rsidP="00F04E65">
            <w:pPr>
              <w:tabs>
                <w:tab w:val="left" w:pos="1178"/>
                <w:tab w:val="left" w:pos="9053"/>
              </w:tabs>
              <w:spacing w:line="240" w:lineRule="auto"/>
              <w:jc w:val="center"/>
              <w:rPr>
                <w:iCs/>
                <w:sz w:val="20"/>
                <w:szCs w:val="20"/>
              </w:rPr>
            </w:pPr>
            <w:r w:rsidRPr="000C1C79">
              <w:rPr>
                <w:iCs/>
                <w:sz w:val="20"/>
                <w:szCs w:val="20"/>
              </w:rPr>
              <w:t>2</w:t>
            </w:r>
          </w:p>
        </w:tc>
        <w:tc>
          <w:tcPr>
            <w:tcW w:w="691" w:type="dxa"/>
            <w:shd w:val="clear" w:color="auto" w:fill="BFBFBF" w:themeFill="background1" w:themeFillShade="BF"/>
            <w:vAlign w:val="center"/>
          </w:tcPr>
          <w:p w:rsidR="000C1C79" w:rsidRPr="00E32DF3" w:rsidRDefault="00A02198" w:rsidP="00F04E65">
            <w:pPr>
              <w:tabs>
                <w:tab w:val="left" w:pos="1178"/>
                <w:tab w:val="left" w:pos="9053"/>
              </w:tabs>
              <w:spacing w:line="240" w:lineRule="auto"/>
              <w:jc w:val="center"/>
              <w:rPr>
                <w:b/>
                <w:iCs/>
                <w:sz w:val="20"/>
                <w:szCs w:val="20"/>
              </w:rPr>
            </w:pPr>
            <w:r w:rsidRPr="00E32DF3">
              <w:rPr>
                <w:b/>
                <w:iCs/>
                <w:sz w:val="20"/>
                <w:szCs w:val="20"/>
              </w:rPr>
              <w:t>8</w:t>
            </w:r>
          </w:p>
        </w:tc>
        <w:tc>
          <w:tcPr>
            <w:tcW w:w="690" w:type="dxa"/>
            <w:shd w:val="clear" w:color="auto" w:fill="FFFFFF" w:themeFill="background1"/>
            <w:vAlign w:val="center"/>
          </w:tcPr>
          <w:p w:rsidR="000C1C79" w:rsidRPr="00A3396C" w:rsidRDefault="000C1C79" w:rsidP="00F04E65">
            <w:pPr>
              <w:tabs>
                <w:tab w:val="left" w:pos="1178"/>
                <w:tab w:val="left" w:pos="9053"/>
              </w:tabs>
              <w:spacing w:line="240" w:lineRule="auto"/>
              <w:jc w:val="center"/>
              <w:rPr>
                <w:b/>
                <w:iCs/>
                <w:sz w:val="20"/>
                <w:szCs w:val="20"/>
              </w:rPr>
            </w:pPr>
          </w:p>
        </w:tc>
        <w:tc>
          <w:tcPr>
            <w:tcW w:w="757" w:type="dxa"/>
            <w:shd w:val="clear" w:color="auto" w:fill="auto"/>
          </w:tcPr>
          <w:p w:rsidR="000C1C79" w:rsidRPr="00D04B28" w:rsidRDefault="000C1C79"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0C1C79" w:rsidRPr="00E32DF3" w:rsidRDefault="00A02198" w:rsidP="00F04E65">
            <w:pPr>
              <w:tabs>
                <w:tab w:val="left" w:pos="1178"/>
                <w:tab w:val="left" w:pos="9053"/>
              </w:tabs>
              <w:spacing w:line="240" w:lineRule="auto"/>
              <w:jc w:val="center"/>
              <w:rPr>
                <w:b/>
                <w:iCs/>
                <w:sz w:val="20"/>
                <w:szCs w:val="20"/>
              </w:rPr>
            </w:pPr>
            <w:r w:rsidRPr="00E32DF3">
              <w:rPr>
                <w:b/>
                <w:iCs/>
                <w:sz w:val="20"/>
                <w:szCs w:val="20"/>
              </w:rPr>
              <w:t>10</w:t>
            </w:r>
          </w:p>
        </w:tc>
        <w:tc>
          <w:tcPr>
            <w:tcW w:w="709" w:type="dxa"/>
            <w:shd w:val="clear" w:color="auto" w:fill="A6A6A6" w:themeFill="background1" w:themeFillShade="A6"/>
            <w:vAlign w:val="center"/>
          </w:tcPr>
          <w:p w:rsidR="000C1C79" w:rsidRPr="00A3396C" w:rsidRDefault="00E32DF3" w:rsidP="00F04E65">
            <w:pPr>
              <w:tabs>
                <w:tab w:val="left" w:pos="1178"/>
                <w:tab w:val="left" w:pos="9053"/>
              </w:tabs>
              <w:spacing w:line="240" w:lineRule="auto"/>
              <w:jc w:val="center"/>
              <w:rPr>
                <w:b/>
                <w:iCs/>
                <w:sz w:val="20"/>
                <w:szCs w:val="20"/>
              </w:rPr>
            </w:pPr>
            <w:r>
              <w:rPr>
                <w:b/>
                <w:iCs/>
                <w:sz w:val="20"/>
                <w:szCs w:val="20"/>
              </w:rPr>
              <w:t>0,32</w:t>
            </w:r>
          </w:p>
        </w:tc>
      </w:tr>
      <w:tr w:rsidR="000C1C79" w:rsidRPr="00884D76" w:rsidTr="00F04E65">
        <w:tc>
          <w:tcPr>
            <w:tcW w:w="2665" w:type="dxa"/>
            <w:shd w:val="clear" w:color="auto" w:fill="auto"/>
          </w:tcPr>
          <w:p w:rsidR="000C1C79" w:rsidRPr="00884D76" w:rsidRDefault="000C1C79" w:rsidP="00F04E65">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0C1C79" w:rsidRPr="000C1C79" w:rsidRDefault="000C1C79" w:rsidP="00F04E65">
            <w:pPr>
              <w:tabs>
                <w:tab w:val="left" w:pos="1178"/>
                <w:tab w:val="left" w:pos="9053"/>
              </w:tabs>
              <w:spacing w:line="240" w:lineRule="auto"/>
              <w:jc w:val="center"/>
              <w:rPr>
                <w:iCs/>
                <w:sz w:val="20"/>
                <w:szCs w:val="20"/>
              </w:rPr>
            </w:pPr>
            <w:r w:rsidRPr="000C1C79">
              <w:rPr>
                <w:iCs/>
                <w:sz w:val="20"/>
                <w:szCs w:val="20"/>
              </w:rPr>
              <w:t>0</w:t>
            </w:r>
          </w:p>
        </w:tc>
        <w:tc>
          <w:tcPr>
            <w:tcW w:w="708" w:type="dxa"/>
            <w:shd w:val="clear" w:color="auto" w:fill="BFBFBF" w:themeFill="background1" w:themeFillShade="BF"/>
            <w:vAlign w:val="center"/>
          </w:tcPr>
          <w:p w:rsidR="000C1C79" w:rsidRPr="000C1C79" w:rsidRDefault="000C1C79" w:rsidP="00F04E65">
            <w:pPr>
              <w:tabs>
                <w:tab w:val="left" w:pos="1178"/>
                <w:tab w:val="left" w:pos="9053"/>
              </w:tabs>
              <w:spacing w:line="240" w:lineRule="auto"/>
              <w:jc w:val="center"/>
              <w:rPr>
                <w:b/>
                <w:iCs/>
                <w:sz w:val="20"/>
                <w:szCs w:val="20"/>
              </w:rPr>
            </w:pPr>
            <w:r w:rsidRPr="000C1C79">
              <w:rPr>
                <w:b/>
                <w:iCs/>
                <w:sz w:val="20"/>
                <w:szCs w:val="20"/>
              </w:rPr>
              <w:t>0</w:t>
            </w:r>
          </w:p>
        </w:tc>
        <w:tc>
          <w:tcPr>
            <w:tcW w:w="709" w:type="dxa"/>
            <w:shd w:val="clear" w:color="auto" w:fill="FFFFFF" w:themeFill="background1"/>
            <w:vAlign w:val="center"/>
          </w:tcPr>
          <w:p w:rsidR="000C1C79" w:rsidRPr="00D04B28" w:rsidRDefault="000C1C79" w:rsidP="00F04E65">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0C1C79" w:rsidRPr="00D04B28" w:rsidRDefault="000C1C79"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0C1C79" w:rsidRPr="000C1C79" w:rsidRDefault="000C1C79" w:rsidP="00F04E65">
            <w:pPr>
              <w:tabs>
                <w:tab w:val="left" w:pos="1178"/>
                <w:tab w:val="left" w:pos="9053"/>
              </w:tabs>
              <w:spacing w:line="240" w:lineRule="auto"/>
              <w:jc w:val="center"/>
              <w:rPr>
                <w:b/>
                <w:iCs/>
                <w:sz w:val="20"/>
                <w:szCs w:val="20"/>
              </w:rPr>
            </w:pPr>
            <w:r w:rsidRPr="000C1C79">
              <w:rPr>
                <w:b/>
                <w:iCs/>
                <w:sz w:val="20"/>
                <w:szCs w:val="20"/>
              </w:rPr>
              <w:t>0</w:t>
            </w:r>
          </w:p>
        </w:tc>
        <w:tc>
          <w:tcPr>
            <w:tcW w:w="698" w:type="dxa"/>
            <w:shd w:val="clear" w:color="auto" w:fill="auto"/>
            <w:vAlign w:val="center"/>
          </w:tcPr>
          <w:p w:rsidR="000C1C79" w:rsidRPr="000C1C79" w:rsidRDefault="000C1C79" w:rsidP="00F04E65">
            <w:pPr>
              <w:tabs>
                <w:tab w:val="left" w:pos="1178"/>
                <w:tab w:val="left" w:pos="9053"/>
              </w:tabs>
              <w:spacing w:line="240" w:lineRule="auto"/>
              <w:jc w:val="center"/>
              <w:rPr>
                <w:iCs/>
                <w:sz w:val="20"/>
                <w:szCs w:val="20"/>
              </w:rPr>
            </w:pPr>
            <w:r w:rsidRPr="000C1C79">
              <w:rPr>
                <w:iCs/>
                <w:sz w:val="20"/>
                <w:szCs w:val="20"/>
              </w:rPr>
              <w:t>0</w:t>
            </w:r>
          </w:p>
        </w:tc>
        <w:tc>
          <w:tcPr>
            <w:tcW w:w="691" w:type="dxa"/>
            <w:shd w:val="clear" w:color="auto" w:fill="BFBFBF" w:themeFill="background1" w:themeFillShade="BF"/>
            <w:vAlign w:val="center"/>
          </w:tcPr>
          <w:p w:rsidR="000C1C79" w:rsidRPr="00E32DF3" w:rsidRDefault="00A02198" w:rsidP="00F04E65">
            <w:pPr>
              <w:tabs>
                <w:tab w:val="left" w:pos="1178"/>
                <w:tab w:val="left" w:pos="9053"/>
              </w:tabs>
              <w:spacing w:line="240" w:lineRule="auto"/>
              <w:jc w:val="center"/>
              <w:rPr>
                <w:b/>
                <w:iCs/>
                <w:sz w:val="20"/>
                <w:szCs w:val="20"/>
              </w:rPr>
            </w:pPr>
            <w:r w:rsidRPr="00E32DF3">
              <w:rPr>
                <w:b/>
                <w:iCs/>
                <w:sz w:val="20"/>
                <w:szCs w:val="20"/>
              </w:rPr>
              <w:t>0</w:t>
            </w:r>
          </w:p>
        </w:tc>
        <w:tc>
          <w:tcPr>
            <w:tcW w:w="690" w:type="dxa"/>
            <w:shd w:val="clear" w:color="auto" w:fill="FFFFFF" w:themeFill="background1"/>
            <w:vAlign w:val="center"/>
          </w:tcPr>
          <w:p w:rsidR="000C1C79" w:rsidRPr="00A3396C" w:rsidRDefault="000C1C79" w:rsidP="00F04E65">
            <w:pPr>
              <w:tabs>
                <w:tab w:val="left" w:pos="1178"/>
                <w:tab w:val="left" w:pos="9053"/>
              </w:tabs>
              <w:spacing w:line="240" w:lineRule="auto"/>
              <w:jc w:val="center"/>
              <w:rPr>
                <w:b/>
                <w:iCs/>
                <w:sz w:val="20"/>
                <w:szCs w:val="20"/>
              </w:rPr>
            </w:pPr>
          </w:p>
        </w:tc>
        <w:tc>
          <w:tcPr>
            <w:tcW w:w="757" w:type="dxa"/>
            <w:shd w:val="clear" w:color="auto" w:fill="auto"/>
          </w:tcPr>
          <w:p w:rsidR="000C1C79" w:rsidRPr="00D04B28" w:rsidRDefault="000C1C79"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0C1C79" w:rsidRPr="00E32DF3" w:rsidRDefault="00A02198" w:rsidP="00F04E65">
            <w:pPr>
              <w:tabs>
                <w:tab w:val="left" w:pos="1178"/>
                <w:tab w:val="left" w:pos="9053"/>
              </w:tabs>
              <w:spacing w:line="240" w:lineRule="auto"/>
              <w:jc w:val="center"/>
              <w:rPr>
                <w:b/>
                <w:iCs/>
                <w:sz w:val="20"/>
                <w:szCs w:val="20"/>
              </w:rPr>
            </w:pPr>
            <w:r w:rsidRPr="00E32DF3">
              <w:rPr>
                <w:b/>
                <w:iCs/>
                <w:sz w:val="20"/>
                <w:szCs w:val="20"/>
              </w:rPr>
              <w:t>0</w:t>
            </w:r>
          </w:p>
        </w:tc>
        <w:tc>
          <w:tcPr>
            <w:tcW w:w="709" w:type="dxa"/>
            <w:shd w:val="clear" w:color="auto" w:fill="A6A6A6" w:themeFill="background1" w:themeFillShade="A6"/>
            <w:vAlign w:val="center"/>
          </w:tcPr>
          <w:p w:rsidR="000C1C79" w:rsidRPr="00A3396C" w:rsidRDefault="00E32DF3" w:rsidP="00F04E65">
            <w:pPr>
              <w:tabs>
                <w:tab w:val="left" w:pos="1178"/>
                <w:tab w:val="left" w:pos="9053"/>
              </w:tabs>
              <w:spacing w:line="240" w:lineRule="auto"/>
              <w:jc w:val="center"/>
              <w:rPr>
                <w:b/>
                <w:iCs/>
                <w:sz w:val="20"/>
                <w:szCs w:val="20"/>
              </w:rPr>
            </w:pPr>
            <w:r>
              <w:rPr>
                <w:b/>
                <w:iCs/>
                <w:sz w:val="20"/>
                <w:szCs w:val="20"/>
              </w:rPr>
              <w:t>0</w:t>
            </w:r>
          </w:p>
        </w:tc>
      </w:tr>
      <w:tr w:rsidR="000C1C79" w:rsidRPr="00884D76" w:rsidTr="00F04E65">
        <w:tc>
          <w:tcPr>
            <w:tcW w:w="2665" w:type="dxa"/>
            <w:shd w:val="clear" w:color="auto" w:fill="auto"/>
          </w:tcPr>
          <w:p w:rsidR="000C1C79" w:rsidRPr="00884D76" w:rsidRDefault="000C1C79" w:rsidP="00F04E65">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0C1C79" w:rsidRPr="000C1C79" w:rsidRDefault="000C1C79" w:rsidP="00F04E65">
            <w:pPr>
              <w:tabs>
                <w:tab w:val="left" w:pos="1178"/>
                <w:tab w:val="left" w:pos="9053"/>
              </w:tabs>
              <w:spacing w:line="240" w:lineRule="auto"/>
              <w:jc w:val="center"/>
              <w:rPr>
                <w:iCs/>
                <w:sz w:val="20"/>
                <w:szCs w:val="20"/>
              </w:rPr>
            </w:pPr>
            <w:r w:rsidRPr="000C1C79">
              <w:rPr>
                <w:iCs/>
                <w:sz w:val="20"/>
                <w:szCs w:val="20"/>
              </w:rPr>
              <w:t>8</w:t>
            </w:r>
          </w:p>
        </w:tc>
        <w:tc>
          <w:tcPr>
            <w:tcW w:w="708" w:type="dxa"/>
            <w:shd w:val="clear" w:color="auto" w:fill="BFBFBF" w:themeFill="background1" w:themeFillShade="BF"/>
            <w:vAlign w:val="center"/>
          </w:tcPr>
          <w:p w:rsidR="000C1C79" w:rsidRPr="000C1C79" w:rsidRDefault="000C1C79" w:rsidP="00F04E65">
            <w:pPr>
              <w:tabs>
                <w:tab w:val="left" w:pos="1178"/>
                <w:tab w:val="left" w:pos="9053"/>
              </w:tabs>
              <w:spacing w:line="240" w:lineRule="auto"/>
              <w:jc w:val="center"/>
              <w:rPr>
                <w:b/>
                <w:iCs/>
                <w:sz w:val="20"/>
                <w:szCs w:val="20"/>
              </w:rPr>
            </w:pPr>
            <w:r w:rsidRPr="000C1C79">
              <w:rPr>
                <w:b/>
                <w:iCs/>
                <w:sz w:val="20"/>
                <w:szCs w:val="20"/>
              </w:rPr>
              <w:t>6</w:t>
            </w:r>
          </w:p>
        </w:tc>
        <w:tc>
          <w:tcPr>
            <w:tcW w:w="709" w:type="dxa"/>
            <w:shd w:val="clear" w:color="auto" w:fill="FFFFFF" w:themeFill="background1"/>
            <w:vAlign w:val="center"/>
          </w:tcPr>
          <w:p w:rsidR="000C1C79" w:rsidRPr="00D04B28" w:rsidRDefault="000C1C79" w:rsidP="00F04E65">
            <w:pPr>
              <w:tabs>
                <w:tab w:val="left" w:pos="1178"/>
                <w:tab w:val="left" w:pos="9053"/>
              </w:tabs>
              <w:spacing w:line="240" w:lineRule="auto"/>
              <w:jc w:val="center"/>
              <w:rPr>
                <w:iCs/>
                <w:sz w:val="20"/>
                <w:szCs w:val="20"/>
              </w:rPr>
            </w:pPr>
            <w:r w:rsidRPr="00D04B28">
              <w:rPr>
                <w:iCs/>
                <w:sz w:val="20"/>
                <w:szCs w:val="20"/>
              </w:rPr>
              <w:t>6</w:t>
            </w:r>
          </w:p>
        </w:tc>
        <w:tc>
          <w:tcPr>
            <w:tcW w:w="709" w:type="dxa"/>
            <w:shd w:val="clear" w:color="auto" w:fill="auto"/>
            <w:vAlign w:val="center"/>
          </w:tcPr>
          <w:p w:rsidR="000C1C79" w:rsidRPr="00D04B28" w:rsidRDefault="000C1C79" w:rsidP="00F04E65">
            <w:pPr>
              <w:tabs>
                <w:tab w:val="left" w:pos="1178"/>
                <w:tab w:val="left" w:pos="9053"/>
              </w:tabs>
              <w:spacing w:line="240" w:lineRule="auto"/>
              <w:jc w:val="center"/>
              <w:rPr>
                <w:iCs/>
                <w:sz w:val="20"/>
                <w:szCs w:val="20"/>
              </w:rPr>
            </w:pPr>
          </w:p>
          <w:p w:rsidR="000C1C79" w:rsidRPr="00D04B28" w:rsidRDefault="000C1C79" w:rsidP="00F04E65">
            <w:pPr>
              <w:tabs>
                <w:tab w:val="left" w:pos="1178"/>
                <w:tab w:val="left" w:pos="9053"/>
              </w:tabs>
              <w:spacing w:line="240" w:lineRule="auto"/>
              <w:jc w:val="center"/>
              <w:rPr>
                <w:iCs/>
                <w:sz w:val="20"/>
                <w:szCs w:val="20"/>
              </w:rPr>
            </w:pPr>
            <w:r w:rsidRPr="00D04B28">
              <w:rPr>
                <w:iCs/>
                <w:sz w:val="20"/>
                <w:szCs w:val="20"/>
              </w:rPr>
              <w:t>1</w:t>
            </w:r>
          </w:p>
        </w:tc>
        <w:tc>
          <w:tcPr>
            <w:tcW w:w="992" w:type="dxa"/>
            <w:shd w:val="clear" w:color="auto" w:fill="BFBFBF" w:themeFill="background1" w:themeFillShade="BF"/>
            <w:vAlign w:val="center"/>
          </w:tcPr>
          <w:p w:rsidR="000C1C79" w:rsidRPr="000C1C79" w:rsidRDefault="00A02198" w:rsidP="00F04E65">
            <w:pPr>
              <w:tabs>
                <w:tab w:val="left" w:pos="1178"/>
                <w:tab w:val="left" w:pos="9053"/>
              </w:tabs>
              <w:spacing w:line="240" w:lineRule="auto"/>
              <w:jc w:val="center"/>
              <w:rPr>
                <w:b/>
                <w:iCs/>
                <w:sz w:val="20"/>
                <w:szCs w:val="20"/>
              </w:rPr>
            </w:pPr>
            <w:r>
              <w:rPr>
                <w:b/>
                <w:iCs/>
                <w:sz w:val="20"/>
                <w:szCs w:val="20"/>
              </w:rPr>
              <w:t>14</w:t>
            </w:r>
          </w:p>
        </w:tc>
        <w:tc>
          <w:tcPr>
            <w:tcW w:w="698" w:type="dxa"/>
            <w:shd w:val="clear" w:color="auto" w:fill="auto"/>
            <w:vAlign w:val="center"/>
          </w:tcPr>
          <w:p w:rsidR="000C1C79" w:rsidRPr="000C1C79" w:rsidRDefault="00A02198" w:rsidP="00F04E65">
            <w:pPr>
              <w:tabs>
                <w:tab w:val="left" w:pos="1178"/>
                <w:tab w:val="left" w:pos="9053"/>
              </w:tabs>
              <w:spacing w:line="240" w:lineRule="auto"/>
              <w:jc w:val="center"/>
              <w:rPr>
                <w:iCs/>
                <w:sz w:val="20"/>
                <w:szCs w:val="20"/>
              </w:rPr>
            </w:pPr>
            <w:r>
              <w:rPr>
                <w:iCs/>
                <w:sz w:val="20"/>
                <w:szCs w:val="20"/>
              </w:rPr>
              <w:t>1</w:t>
            </w:r>
          </w:p>
        </w:tc>
        <w:tc>
          <w:tcPr>
            <w:tcW w:w="691" w:type="dxa"/>
            <w:shd w:val="clear" w:color="auto" w:fill="BFBFBF" w:themeFill="background1" w:themeFillShade="BF"/>
            <w:vAlign w:val="center"/>
          </w:tcPr>
          <w:p w:rsidR="000C1C79" w:rsidRPr="00E32DF3" w:rsidRDefault="00A02198" w:rsidP="00F04E65">
            <w:pPr>
              <w:tabs>
                <w:tab w:val="left" w:pos="1178"/>
                <w:tab w:val="left" w:pos="9053"/>
              </w:tabs>
              <w:spacing w:line="240" w:lineRule="auto"/>
              <w:jc w:val="center"/>
              <w:rPr>
                <w:b/>
                <w:iCs/>
                <w:sz w:val="20"/>
                <w:szCs w:val="20"/>
              </w:rPr>
            </w:pPr>
            <w:r w:rsidRPr="00E32DF3">
              <w:rPr>
                <w:b/>
                <w:iCs/>
                <w:sz w:val="20"/>
                <w:szCs w:val="20"/>
              </w:rPr>
              <w:t>8</w:t>
            </w:r>
          </w:p>
        </w:tc>
        <w:tc>
          <w:tcPr>
            <w:tcW w:w="690" w:type="dxa"/>
            <w:shd w:val="clear" w:color="auto" w:fill="FFFFFF" w:themeFill="background1"/>
            <w:vAlign w:val="center"/>
          </w:tcPr>
          <w:p w:rsidR="000C1C79" w:rsidRPr="00A3396C" w:rsidRDefault="000C1C79" w:rsidP="00F04E65">
            <w:pPr>
              <w:tabs>
                <w:tab w:val="left" w:pos="1178"/>
                <w:tab w:val="left" w:pos="9053"/>
              </w:tabs>
              <w:spacing w:line="240" w:lineRule="auto"/>
              <w:jc w:val="center"/>
              <w:rPr>
                <w:b/>
                <w:iCs/>
                <w:sz w:val="20"/>
                <w:szCs w:val="20"/>
              </w:rPr>
            </w:pPr>
          </w:p>
        </w:tc>
        <w:tc>
          <w:tcPr>
            <w:tcW w:w="757" w:type="dxa"/>
            <w:shd w:val="clear" w:color="auto" w:fill="auto"/>
          </w:tcPr>
          <w:p w:rsidR="000C1C79" w:rsidRPr="00D04B28" w:rsidRDefault="000C1C79"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0C1C79" w:rsidRPr="00E32DF3" w:rsidRDefault="00A02198" w:rsidP="00F04E65">
            <w:pPr>
              <w:tabs>
                <w:tab w:val="left" w:pos="1178"/>
                <w:tab w:val="left" w:pos="9053"/>
              </w:tabs>
              <w:spacing w:line="240" w:lineRule="auto"/>
              <w:jc w:val="center"/>
              <w:rPr>
                <w:b/>
                <w:iCs/>
                <w:sz w:val="20"/>
                <w:szCs w:val="20"/>
              </w:rPr>
            </w:pPr>
            <w:r w:rsidRPr="00E32DF3">
              <w:rPr>
                <w:b/>
                <w:iCs/>
                <w:sz w:val="20"/>
                <w:szCs w:val="20"/>
              </w:rPr>
              <w:t>9</w:t>
            </w:r>
          </w:p>
        </w:tc>
        <w:tc>
          <w:tcPr>
            <w:tcW w:w="709" w:type="dxa"/>
            <w:shd w:val="clear" w:color="auto" w:fill="A6A6A6" w:themeFill="background1" w:themeFillShade="A6"/>
            <w:vAlign w:val="center"/>
          </w:tcPr>
          <w:p w:rsidR="000C1C79" w:rsidRPr="00A3396C" w:rsidRDefault="00E32DF3" w:rsidP="00F04E65">
            <w:pPr>
              <w:tabs>
                <w:tab w:val="left" w:pos="1178"/>
                <w:tab w:val="left" w:pos="9053"/>
              </w:tabs>
              <w:spacing w:line="240" w:lineRule="auto"/>
              <w:jc w:val="center"/>
              <w:rPr>
                <w:b/>
                <w:iCs/>
                <w:sz w:val="20"/>
                <w:szCs w:val="20"/>
              </w:rPr>
            </w:pPr>
            <w:r>
              <w:rPr>
                <w:b/>
                <w:iCs/>
                <w:sz w:val="20"/>
                <w:szCs w:val="20"/>
              </w:rPr>
              <w:t>0,64</w:t>
            </w:r>
          </w:p>
        </w:tc>
      </w:tr>
    </w:tbl>
    <w:p w:rsidR="003E0D8B" w:rsidRDefault="003E0D8B" w:rsidP="00FC7A8C">
      <w:pPr>
        <w:tabs>
          <w:tab w:val="left" w:pos="1178"/>
          <w:tab w:val="left" w:pos="9053"/>
        </w:tabs>
        <w:spacing w:line="240" w:lineRule="auto"/>
        <w:ind w:firstLine="567"/>
        <w:rPr>
          <w:i/>
          <w:iCs/>
          <w:sz w:val="24"/>
          <w:szCs w:val="24"/>
        </w:rPr>
      </w:pPr>
    </w:p>
    <w:p w:rsidR="00FC7A8C" w:rsidRDefault="00FC7A8C" w:rsidP="00FC7A8C">
      <w:pPr>
        <w:tabs>
          <w:tab w:val="left" w:pos="1178"/>
          <w:tab w:val="left" w:pos="9053"/>
        </w:tabs>
        <w:spacing w:line="240" w:lineRule="auto"/>
        <w:ind w:firstLine="567"/>
        <w:rPr>
          <w:i/>
          <w:iCs/>
          <w:sz w:val="24"/>
          <w:szCs w:val="24"/>
        </w:rPr>
      </w:pPr>
      <w:r w:rsidRPr="00873485">
        <w:rPr>
          <w:i/>
          <w:iCs/>
          <w:sz w:val="24"/>
          <w:szCs w:val="24"/>
        </w:rPr>
        <w:t>Объемы и результаты проведения внеплановых мероприятий по исполнению полномочия:</w:t>
      </w:r>
    </w:p>
    <w:p w:rsidR="00E32DF3" w:rsidRDefault="00E32DF3" w:rsidP="00FC7A8C">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E32DF3" w:rsidRPr="00884D76" w:rsidTr="00F04E65">
        <w:trPr>
          <w:trHeight w:val="70"/>
        </w:trPr>
        <w:tc>
          <w:tcPr>
            <w:tcW w:w="2665" w:type="dxa"/>
            <w:shd w:val="clear" w:color="auto" w:fill="auto"/>
          </w:tcPr>
          <w:p w:rsidR="00E32DF3" w:rsidRPr="00884D76" w:rsidRDefault="00E32DF3" w:rsidP="00F04E6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E32DF3" w:rsidRPr="00C461F9" w:rsidRDefault="00E32DF3" w:rsidP="00F04E65">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E32DF3" w:rsidRPr="00C461F9" w:rsidRDefault="00E32DF3"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E32DF3" w:rsidRPr="00884D76" w:rsidRDefault="00E32DF3" w:rsidP="00F04E65">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E32DF3" w:rsidRPr="00665AAE" w:rsidRDefault="00E32DF3" w:rsidP="00F04E65">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E32DF3" w:rsidRPr="00C461F9" w:rsidRDefault="00E32DF3" w:rsidP="00F04E65">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E32DF3" w:rsidRPr="00C461F9" w:rsidRDefault="00E32DF3" w:rsidP="00F04E65">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E32DF3" w:rsidRPr="00C461F9" w:rsidRDefault="00E32DF3"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E32DF3" w:rsidRPr="00884D76" w:rsidRDefault="00E32DF3" w:rsidP="00F04E65">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E32DF3" w:rsidRPr="00C461F9" w:rsidRDefault="00E32DF3" w:rsidP="00F04E65">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E32DF3" w:rsidRPr="00C461F9" w:rsidRDefault="00E32DF3" w:rsidP="00F04E65">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E32DF3" w:rsidRPr="00884D76" w:rsidRDefault="00E32DF3" w:rsidP="00F04E65">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E32DF3" w:rsidRPr="00884D76" w:rsidTr="00F04E65">
        <w:tc>
          <w:tcPr>
            <w:tcW w:w="2665" w:type="dxa"/>
            <w:shd w:val="clear" w:color="auto" w:fill="auto"/>
          </w:tcPr>
          <w:p w:rsidR="00E32DF3" w:rsidRPr="00884D76" w:rsidRDefault="00E32DF3"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E32DF3" w:rsidRPr="00E32DF3" w:rsidRDefault="00E32DF3" w:rsidP="00F04E65">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sidRPr="00E32DF3">
              <w:rPr>
                <w:b/>
                <w:iCs/>
                <w:sz w:val="20"/>
                <w:szCs w:val="20"/>
              </w:rPr>
              <w:t>0</w:t>
            </w:r>
          </w:p>
        </w:tc>
        <w:tc>
          <w:tcPr>
            <w:tcW w:w="709" w:type="dxa"/>
            <w:shd w:val="clear" w:color="auto" w:fill="FFFFFF" w:themeFill="background1"/>
            <w:vAlign w:val="center"/>
          </w:tcPr>
          <w:p w:rsidR="00E32DF3" w:rsidRPr="00A3396C" w:rsidRDefault="00E32DF3"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E32DF3" w:rsidRPr="00D04B28" w:rsidRDefault="00E32DF3" w:rsidP="00F04E65">
            <w:pPr>
              <w:tabs>
                <w:tab w:val="left" w:pos="1178"/>
                <w:tab w:val="left" w:pos="9053"/>
              </w:tabs>
              <w:spacing w:line="240" w:lineRule="auto"/>
              <w:jc w:val="center"/>
              <w:rPr>
                <w:iCs/>
                <w:sz w:val="20"/>
                <w:szCs w:val="20"/>
              </w:rPr>
            </w:pPr>
          </w:p>
          <w:p w:rsidR="00E32DF3" w:rsidRPr="00D04B28" w:rsidRDefault="00E32DF3"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sidRPr="00E32DF3">
              <w:rPr>
                <w:b/>
                <w:iCs/>
                <w:sz w:val="20"/>
                <w:szCs w:val="20"/>
              </w:rPr>
              <w:t>0</w:t>
            </w:r>
          </w:p>
        </w:tc>
        <w:tc>
          <w:tcPr>
            <w:tcW w:w="698" w:type="dxa"/>
            <w:shd w:val="clear" w:color="auto" w:fill="auto"/>
            <w:vAlign w:val="center"/>
          </w:tcPr>
          <w:p w:rsidR="00E32DF3" w:rsidRPr="00E32DF3" w:rsidRDefault="00E32DF3" w:rsidP="00F04E65">
            <w:pPr>
              <w:tabs>
                <w:tab w:val="left" w:pos="1178"/>
                <w:tab w:val="left" w:pos="9053"/>
              </w:tabs>
              <w:spacing w:line="240" w:lineRule="auto"/>
              <w:jc w:val="center"/>
              <w:rPr>
                <w:iCs/>
                <w:sz w:val="20"/>
                <w:szCs w:val="20"/>
              </w:rPr>
            </w:pPr>
            <w:r w:rsidRPr="00E32DF3">
              <w:rPr>
                <w:iCs/>
                <w:sz w:val="20"/>
                <w:szCs w:val="20"/>
              </w:rPr>
              <w:t>0</w:t>
            </w:r>
          </w:p>
        </w:tc>
        <w:tc>
          <w:tcPr>
            <w:tcW w:w="691"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sidRPr="00E32DF3">
              <w:rPr>
                <w:b/>
                <w:iCs/>
                <w:sz w:val="20"/>
                <w:szCs w:val="20"/>
              </w:rPr>
              <w:t>0</w:t>
            </w:r>
          </w:p>
        </w:tc>
        <w:tc>
          <w:tcPr>
            <w:tcW w:w="690" w:type="dxa"/>
            <w:shd w:val="clear" w:color="auto" w:fill="FFFFFF" w:themeFill="background1"/>
            <w:vAlign w:val="center"/>
          </w:tcPr>
          <w:p w:rsidR="00E32DF3" w:rsidRPr="00D04B28" w:rsidRDefault="00E32DF3" w:rsidP="00F04E65">
            <w:pPr>
              <w:tabs>
                <w:tab w:val="left" w:pos="1178"/>
                <w:tab w:val="left" w:pos="9053"/>
              </w:tabs>
              <w:spacing w:line="240" w:lineRule="auto"/>
              <w:jc w:val="center"/>
              <w:rPr>
                <w:iCs/>
                <w:sz w:val="20"/>
                <w:szCs w:val="20"/>
              </w:rPr>
            </w:pPr>
          </w:p>
        </w:tc>
        <w:tc>
          <w:tcPr>
            <w:tcW w:w="757" w:type="dxa"/>
            <w:shd w:val="clear" w:color="auto" w:fill="auto"/>
          </w:tcPr>
          <w:p w:rsidR="00E32DF3" w:rsidRPr="00D04B28" w:rsidRDefault="00E32DF3"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sidRPr="00E32DF3">
              <w:rPr>
                <w:b/>
                <w:iCs/>
                <w:sz w:val="20"/>
                <w:szCs w:val="20"/>
              </w:rPr>
              <w:t>0</w:t>
            </w:r>
          </w:p>
        </w:tc>
        <w:tc>
          <w:tcPr>
            <w:tcW w:w="709" w:type="dxa"/>
            <w:shd w:val="clear" w:color="auto" w:fill="A6A6A6" w:themeFill="background1" w:themeFillShade="A6"/>
            <w:vAlign w:val="center"/>
          </w:tcPr>
          <w:p w:rsidR="00E32DF3" w:rsidRPr="00A3396C" w:rsidRDefault="00E32DF3" w:rsidP="00F04E65">
            <w:pPr>
              <w:tabs>
                <w:tab w:val="left" w:pos="1178"/>
                <w:tab w:val="left" w:pos="9053"/>
              </w:tabs>
              <w:spacing w:line="240" w:lineRule="auto"/>
              <w:jc w:val="center"/>
              <w:rPr>
                <w:b/>
                <w:bCs/>
                <w:iCs/>
                <w:sz w:val="20"/>
                <w:szCs w:val="20"/>
              </w:rPr>
            </w:pPr>
            <w:r>
              <w:rPr>
                <w:b/>
                <w:bCs/>
                <w:iCs/>
                <w:sz w:val="20"/>
                <w:szCs w:val="20"/>
              </w:rPr>
              <w:t>0</w:t>
            </w:r>
          </w:p>
        </w:tc>
      </w:tr>
      <w:tr w:rsidR="00E32DF3" w:rsidRPr="00884D76" w:rsidTr="00F04E65">
        <w:tc>
          <w:tcPr>
            <w:tcW w:w="2665" w:type="dxa"/>
            <w:shd w:val="clear" w:color="auto" w:fill="auto"/>
          </w:tcPr>
          <w:p w:rsidR="00E32DF3" w:rsidRPr="00884D76" w:rsidRDefault="00E32DF3"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E32DF3" w:rsidRPr="00E32DF3" w:rsidRDefault="00E32DF3" w:rsidP="00F04E65">
            <w:pPr>
              <w:spacing w:line="240" w:lineRule="auto"/>
              <w:jc w:val="center"/>
              <w:rPr>
                <w:sz w:val="20"/>
                <w:szCs w:val="20"/>
              </w:rPr>
            </w:pPr>
            <w:r w:rsidRPr="00E32DF3">
              <w:rPr>
                <w:sz w:val="20"/>
                <w:szCs w:val="20"/>
              </w:rPr>
              <w:t>2</w:t>
            </w:r>
          </w:p>
        </w:tc>
        <w:tc>
          <w:tcPr>
            <w:tcW w:w="708" w:type="dxa"/>
            <w:shd w:val="clear" w:color="auto" w:fill="BFBFBF" w:themeFill="background1" w:themeFillShade="BF"/>
            <w:vAlign w:val="center"/>
          </w:tcPr>
          <w:p w:rsidR="00E32DF3" w:rsidRPr="00E32DF3" w:rsidRDefault="00E32DF3" w:rsidP="00F04E65">
            <w:pPr>
              <w:spacing w:line="240" w:lineRule="auto"/>
              <w:jc w:val="center"/>
              <w:rPr>
                <w:b/>
                <w:sz w:val="20"/>
                <w:szCs w:val="20"/>
              </w:rPr>
            </w:pPr>
            <w:r w:rsidRPr="00E32DF3">
              <w:rPr>
                <w:b/>
                <w:sz w:val="20"/>
                <w:szCs w:val="20"/>
              </w:rPr>
              <w:t>0</w:t>
            </w:r>
          </w:p>
        </w:tc>
        <w:tc>
          <w:tcPr>
            <w:tcW w:w="709" w:type="dxa"/>
            <w:shd w:val="clear" w:color="auto" w:fill="FFFFFF" w:themeFill="background1"/>
            <w:vAlign w:val="center"/>
          </w:tcPr>
          <w:p w:rsidR="00E32DF3" w:rsidRPr="00A3396C" w:rsidRDefault="00E32DF3" w:rsidP="00F04E65">
            <w:pPr>
              <w:spacing w:line="240" w:lineRule="auto"/>
              <w:jc w:val="center"/>
              <w:rPr>
                <w:sz w:val="20"/>
                <w:szCs w:val="20"/>
              </w:rPr>
            </w:pPr>
            <w:r w:rsidRPr="00A3396C">
              <w:rPr>
                <w:sz w:val="20"/>
                <w:szCs w:val="20"/>
              </w:rPr>
              <w:t>0</w:t>
            </w:r>
          </w:p>
        </w:tc>
        <w:tc>
          <w:tcPr>
            <w:tcW w:w="709" w:type="dxa"/>
            <w:shd w:val="clear" w:color="auto" w:fill="auto"/>
          </w:tcPr>
          <w:p w:rsidR="00E32DF3" w:rsidRPr="00D04B28" w:rsidRDefault="00E32DF3" w:rsidP="00F04E65">
            <w:pPr>
              <w:spacing w:line="240" w:lineRule="auto"/>
              <w:jc w:val="center"/>
              <w:rPr>
                <w:sz w:val="20"/>
                <w:szCs w:val="20"/>
              </w:rPr>
            </w:pPr>
          </w:p>
          <w:p w:rsidR="00E32DF3" w:rsidRPr="00D04B28" w:rsidRDefault="00E32DF3" w:rsidP="00F04E65">
            <w:pPr>
              <w:spacing w:line="240" w:lineRule="auto"/>
              <w:jc w:val="center"/>
              <w:rPr>
                <w:sz w:val="20"/>
                <w:szCs w:val="20"/>
              </w:rPr>
            </w:pPr>
            <w:r w:rsidRPr="00D04B28">
              <w:rPr>
                <w:sz w:val="20"/>
                <w:szCs w:val="20"/>
              </w:rPr>
              <w:t>3</w:t>
            </w:r>
          </w:p>
        </w:tc>
        <w:tc>
          <w:tcPr>
            <w:tcW w:w="992" w:type="dxa"/>
            <w:shd w:val="clear" w:color="auto" w:fill="BFBFBF" w:themeFill="background1" w:themeFillShade="BF"/>
            <w:vAlign w:val="center"/>
          </w:tcPr>
          <w:p w:rsidR="00E32DF3" w:rsidRPr="00E32DF3" w:rsidRDefault="00E32DF3" w:rsidP="00F04E65">
            <w:pPr>
              <w:spacing w:line="240" w:lineRule="auto"/>
              <w:jc w:val="center"/>
              <w:rPr>
                <w:b/>
                <w:sz w:val="20"/>
                <w:szCs w:val="20"/>
              </w:rPr>
            </w:pPr>
            <w:r>
              <w:rPr>
                <w:b/>
                <w:sz w:val="20"/>
                <w:szCs w:val="20"/>
              </w:rPr>
              <w:t>2</w:t>
            </w:r>
          </w:p>
        </w:tc>
        <w:tc>
          <w:tcPr>
            <w:tcW w:w="698" w:type="dxa"/>
            <w:shd w:val="clear" w:color="auto" w:fill="auto"/>
            <w:vAlign w:val="center"/>
          </w:tcPr>
          <w:p w:rsidR="00E32DF3" w:rsidRPr="00E32DF3" w:rsidRDefault="00E32DF3" w:rsidP="00F04E65">
            <w:pPr>
              <w:spacing w:line="240" w:lineRule="auto"/>
              <w:jc w:val="center"/>
              <w:rPr>
                <w:sz w:val="20"/>
                <w:szCs w:val="20"/>
              </w:rPr>
            </w:pPr>
            <w:r w:rsidRPr="00E32DF3">
              <w:rPr>
                <w:sz w:val="20"/>
                <w:szCs w:val="20"/>
              </w:rPr>
              <w:t>4</w:t>
            </w:r>
          </w:p>
        </w:tc>
        <w:tc>
          <w:tcPr>
            <w:tcW w:w="691" w:type="dxa"/>
            <w:shd w:val="clear" w:color="auto" w:fill="BFBFBF" w:themeFill="background1" w:themeFillShade="BF"/>
            <w:vAlign w:val="center"/>
          </w:tcPr>
          <w:p w:rsidR="00E32DF3" w:rsidRPr="00E32DF3" w:rsidRDefault="00E32DF3" w:rsidP="00F04E65">
            <w:pPr>
              <w:spacing w:line="240" w:lineRule="auto"/>
              <w:jc w:val="center"/>
              <w:rPr>
                <w:b/>
                <w:sz w:val="20"/>
                <w:szCs w:val="20"/>
              </w:rPr>
            </w:pPr>
            <w:r w:rsidRPr="00E32DF3">
              <w:rPr>
                <w:b/>
                <w:sz w:val="20"/>
                <w:szCs w:val="20"/>
              </w:rPr>
              <w:t>4</w:t>
            </w:r>
          </w:p>
        </w:tc>
        <w:tc>
          <w:tcPr>
            <w:tcW w:w="690" w:type="dxa"/>
            <w:shd w:val="clear" w:color="auto" w:fill="FFFFFF" w:themeFill="background1"/>
            <w:vAlign w:val="center"/>
          </w:tcPr>
          <w:p w:rsidR="00E32DF3" w:rsidRPr="00A3396C" w:rsidRDefault="00E32DF3" w:rsidP="00F04E65">
            <w:pPr>
              <w:spacing w:line="240" w:lineRule="auto"/>
              <w:jc w:val="center"/>
              <w:rPr>
                <w:b/>
                <w:sz w:val="20"/>
                <w:szCs w:val="20"/>
              </w:rPr>
            </w:pPr>
          </w:p>
        </w:tc>
        <w:tc>
          <w:tcPr>
            <w:tcW w:w="757" w:type="dxa"/>
            <w:shd w:val="clear" w:color="auto" w:fill="auto"/>
          </w:tcPr>
          <w:p w:rsidR="00E32DF3" w:rsidRPr="00D04B28" w:rsidRDefault="00E32DF3" w:rsidP="00F04E65">
            <w:pPr>
              <w:spacing w:line="240" w:lineRule="auto"/>
              <w:jc w:val="center"/>
              <w:rPr>
                <w:sz w:val="20"/>
                <w:szCs w:val="20"/>
              </w:rPr>
            </w:pPr>
          </w:p>
        </w:tc>
        <w:tc>
          <w:tcPr>
            <w:tcW w:w="991" w:type="dxa"/>
            <w:shd w:val="clear" w:color="auto" w:fill="BFBFBF" w:themeFill="background1" w:themeFillShade="BF"/>
            <w:vAlign w:val="center"/>
          </w:tcPr>
          <w:p w:rsidR="00E32DF3" w:rsidRPr="00E32DF3" w:rsidRDefault="00E32DF3" w:rsidP="00F04E65">
            <w:pPr>
              <w:spacing w:line="240" w:lineRule="auto"/>
              <w:jc w:val="center"/>
              <w:rPr>
                <w:b/>
                <w:sz w:val="20"/>
                <w:szCs w:val="20"/>
              </w:rPr>
            </w:pPr>
            <w:r>
              <w:rPr>
                <w:b/>
                <w:sz w:val="20"/>
                <w:szCs w:val="20"/>
              </w:rPr>
              <w:t>8</w:t>
            </w:r>
          </w:p>
        </w:tc>
        <w:tc>
          <w:tcPr>
            <w:tcW w:w="709" w:type="dxa"/>
            <w:shd w:val="clear" w:color="auto" w:fill="A6A6A6" w:themeFill="background1" w:themeFillShade="A6"/>
            <w:vAlign w:val="center"/>
          </w:tcPr>
          <w:p w:rsidR="00E32DF3" w:rsidRPr="00A3396C" w:rsidRDefault="00E32DF3" w:rsidP="00F04E65">
            <w:pPr>
              <w:spacing w:line="240" w:lineRule="auto"/>
              <w:jc w:val="center"/>
              <w:rPr>
                <w:b/>
                <w:bCs/>
                <w:sz w:val="20"/>
                <w:szCs w:val="20"/>
              </w:rPr>
            </w:pPr>
            <w:r>
              <w:rPr>
                <w:b/>
                <w:bCs/>
                <w:sz w:val="20"/>
                <w:szCs w:val="20"/>
              </w:rPr>
              <w:t>4</w:t>
            </w:r>
          </w:p>
        </w:tc>
      </w:tr>
      <w:tr w:rsidR="00E32DF3" w:rsidRPr="00884D76" w:rsidTr="00F04E65">
        <w:tc>
          <w:tcPr>
            <w:tcW w:w="2665" w:type="dxa"/>
            <w:shd w:val="clear" w:color="auto" w:fill="auto"/>
          </w:tcPr>
          <w:p w:rsidR="00E32DF3" w:rsidRPr="00884D76" w:rsidRDefault="00E32DF3" w:rsidP="00F04E65">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E32DF3" w:rsidRPr="00E32DF3" w:rsidRDefault="00E32DF3" w:rsidP="00F04E65">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sidRPr="00E32DF3">
              <w:rPr>
                <w:b/>
                <w:iCs/>
                <w:sz w:val="20"/>
                <w:szCs w:val="20"/>
              </w:rPr>
              <w:t>0</w:t>
            </w:r>
          </w:p>
        </w:tc>
        <w:tc>
          <w:tcPr>
            <w:tcW w:w="709" w:type="dxa"/>
            <w:shd w:val="clear" w:color="auto" w:fill="FFFFFF" w:themeFill="background1"/>
            <w:vAlign w:val="center"/>
          </w:tcPr>
          <w:p w:rsidR="00E32DF3" w:rsidRPr="00A3396C" w:rsidRDefault="00E32DF3"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E32DF3" w:rsidRPr="00D04B28" w:rsidRDefault="00E32DF3" w:rsidP="00F04E65">
            <w:pPr>
              <w:tabs>
                <w:tab w:val="left" w:pos="1178"/>
                <w:tab w:val="left" w:pos="9053"/>
              </w:tabs>
              <w:spacing w:line="240" w:lineRule="auto"/>
              <w:jc w:val="center"/>
              <w:rPr>
                <w:iCs/>
                <w:sz w:val="20"/>
                <w:szCs w:val="20"/>
              </w:rPr>
            </w:pPr>
            <w:r w:rsidRPr="00D04B28">
              <w:rPr>
                <w:iCs/>
                <w:sz w:val="20"/>
                <w:szCs w:val="20"/>
              </w:rPr>
              <w:t>1</w:t>
            </w:r>
          </w:p>
        </w:tc>
        <w:tc>
          <w:tcPr>
            <w:tcW w:w="992"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Pr>
                <w:b/>
                <w:iCs/>
                <w:sz w:val="20"/>
                <w:szCs w:val="20"/>
              </w:rPr>
              <w:t>0</w:t>
            </w:r>
          </w:p>
        </w:tc>
        <w:tc>
          <w:tcPr>
            <w:tcW w:w="698" w:type="dxa"/>
            <w:shd w:val="clear" w:color="auto" w:fill="auto"/>
            <w:vAlign w:val="center"/>
          </w:tcPr>
          <w:p w:rsidR="00E32DF3" w:rsidRPr="00E32DF3" w:rsidRDefault="00E32DF3" w:rsidP="00F04E65">
            <w:pPr>
              <w:tabs>
                <w:tab w:val="left" w:pos="1178"/>
                <w:tab w:val="left" w:pos="9053"/>
              </w:tabs>
              <w:spacing w:line="240" w:lineRule="auto"/>
              <w:jc w:val="center"/>
              <w:rPr>
                <w:iCs/>
                <w:sz w:val="20"/>
                <w:szCs w:val="20"/>
              </w:rPr>
            </w:pPr>
            <w:r w:rsidRPr="00E32DF3">
              <w:rPr>
                <w:iCs/>
                <w:sz w:val="20"/>
                <w:szCs w:val="20"/>
              </w:rPr>
              <w:t>2</w:t>
            </w:r>
          </w:p>
        </w:tc>
        <w:tc>
          <w:tcPr>
            <w:tcW w:w="691"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sidRPr="00E32DF3">
              <w:rPr>
                <w:b/>
                <w:iCs/>
                <w:sz w:val="20"/>
                <w:szCs w:val="20"/>
              </w:rPr>
              <w:t>1</w:t>
            </w:r>
          </w:p>
        </w:tc>
        <w:tc>
          <w:tcPr>
            <w:tcW w:w="690" w:type="dxa"/>
            <w:shd w:val="clear" w:color="auto" w:fill="FFFFFF" w:themeFill="background1"/>
            <w:vAlign w:val="center"/>
          </w:tcPr>
          <w:p w:rsidR="00E32DF3" w:rsidRPr="00A3396C" w:rsidRDefault="00E32DF3" w:rsidP="00F04E65">
            <w:pPr>
              <w:tabs>
                <w:tab w:val="left" w:pos="1178"/>
                <w:tab w:val="left" w:pos="9053"/>
              </w:tabs>
              <w:spacing w:line="240" w:lineRule="auto"/>
              <w:jc w:val="center"/>
              <w:rPr>
                <w:b/>
                <w:iCs/>
                <w:sz w:val="20"/>
                <w:szCs w:val="20"/>
              </w:rPr>
            </w:pPr>
          </w:p>
        </w:tc>
        <w:tc>
          <w:tcPr>
            <w:tcW w:w="757" w:type="dxa"/>
            <w:shd w:val="clear" w:color="auto" w:fill="auto"/>
          </w:tcPr>
          <w:p w:rsidR="00E32DF3" w:rsidRPr="00D04B28" w:rsidRDefault="00E32DF3"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Pr>
                <w:b/>
                <w:iCs/>
                <w:sz w:val="20"/>
                <w:szCs w:val="20"/>
              </w:rPr>
              <w:t>3</w:t>
            </w:r>
          </w:p>
        </w:tc>
        <w:tc>
          <w:tcPr>
            <w:tcW w:w="709" w:type="dxa"/>
            <w:shd w:val="clear" w:color="auto" w:fill="A6A6A6" w:themeFill="background1" w:themeFillShade="A6"/>
            <w:vAlign w:val="center"/>
          </w:tcPr>
          <w:p w:rsidR="00E32DF3" w:rsidRPr="00A3396C" w:rsidRDefault="00E32DF3" w:rsidP="00F04E65">
            <w:pPr>
              <w:tabs>
                <w:tab w:val="left" w:pos="1178"/>
                <w:tab w:val="left" w:pos="9053"/>
              </w:tabs>
              <w:spacing w:line="240" w:lineRule="auto"/>
              <w:jc w:val="center"/>
              <w:rPr>
                <w:b/>
                <w:iCs/>
                <w:sz w:val="20"/>
                <w:szCs w:val="20"/>
              </w:rPr>
            </w:pPr>
            <w:r>
              <w:rPr>
                <w:b/>
                <w:iCs/>
                <w:sz w:val="20"/>
                <w:szCs w:val="20"/>
              </w:rPr>
              <w:t>3</w:t>
            </w:r>
          </w:p>
        </w:tc>
      </w:tr>
      <w:tr w:rsidR="00E32DF3" w:rsidRPr="00884D76" w:rsidTr="00F04E65">
        <w:tc>
          <w:tcPr>
            <w:tcW w:w="2665" w:type="dxa"/>
            <w:shd w:val="clear" w:color="auto" w:fill="auto"/>
          </w:tcPr>
          <w:p w:rsidR="00E32DF3" w:rsidRPr="00884D76" w:rsidRDefault="00E32DF3" w:rsidP="00F04E65">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E32DF3" w:rsidRPr="00E32DF3" w:rsidRDefault="00E32DF3" w:rsidP="00F04E65">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sidRPr="00E32DF3">
              <w:rPr>
                <w:b/>
                <w:iCs/>
                <w:sz w:val="20"/>
                <w:szCs w:val="20"/>
              </w:rPr>
              <w:t>0</w:t>
            </w:r>
          </w:p>
        </w:tc>
        <w:tc>
          <w:tcPr>
            <w:tcW w:w="709" w:type="dxa"/>
            <w:shd w:val="clear" w:color="auto" w:fill="FFFFFF" w:themeFill="background1"/>
            <w:vAlign w:val="center"/>
          </w:tcPr>
          <w:p w:rsidR="00E32DF3" w:rsidRPr="00A3396C" w:rsidRDefault="00E32DF3"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E32DF3" w:rsidRPr="00D04B28" w:rsidRDefault="00E32DF3"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sidRPr="00E32DF3">
              <w:rPr>
                <w:b/>
                <w:iCs/>
                <w:sz w:val="20"/>
                <w:szCs w:val="20"/>
              </w:rPr>
              <w:t>0</w:t>
            </w:r>
          </w:p>
        </w:tc>
        <w:tc>
          <w:tcPr>
            <w:tcW w:w="698" w:type="dxa"/>
            <w:shd w:val="clear" w:color="auto" w:fill="auto"/>
            <w:vAlign w:val="center"/>
          </w:tcPr>
          <w:p w:rsidR="00E32DF3" w:rsidRPr="00E32DF3" w:rsidRDefault="00E32DF3" w:rsidP="00F04E65">
            <w:pPr>
              <w:tabs>
                <w:tab w:val="left" w:pos="1178"/>
                <w:tab w:val="left" w:pos="9053"/>
              </w:tabs>
              <w:spacing w:line="240" w:lineRule="auto"/>
              <w:jc w:val="center"/>
              <w:rPr>
                <w:iCs/>
                <w:sz w:val="20"/>
                <w:szCs w:val="20"/>
              </w:rPr>
            </w:pPr>
            <w:r w:rsidRPr="00E32DF3">
              <w:rPr>
                <w:iCs/>
                <w:sz w:val="20"/>
                <w:szCs w:val="20"/>
              </w:rPr>
              <w:t>0</w:t>
            </w:r>
          </w:p>
        </w:tc>
        <w:tc>
          <w:tcPr>
            <w:tcW w:w="691"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sidRPr="00E32DF3">
              <w:rPr>
                <w:b/>
                <w:iCs/>
                <w:sz w:val="20"/>
                <w:szCs w:val="20"/>
              </w:rPr>
              <w:t>0</w:t>
            </w:r>
          </w:p>
        </w:tc>
        <w:tc>
          <w:tcPr>
            <w:tcW w:w="690" w:type="dxa"/>
            <w:shd w:val="clear" w:color="auto" w:fill="FFFFFF" w:themeFill="background1"/>
            <w:vAlign w:val="center"/>
          </w:tcPr>
          <w:p w:rsidR="00E32DF3" w:rsidRPr="00A3396C" w:rsidRDefault="00E32DF3" w:rsidP="00F04E65">
            <w:pPr>
              <w:tabs>
                <w:tab w:val="left" w:pos="1178"/>
                <w:tab w:val="left" w:pos="9053"/>
              </w:tabs>
              <w:spacing w:line="240" w:lineRule="auto"/>
              <w:jc w:val="center"/>
              <w:rPr>
                <w:b/>
                <w:iCs/>
                <w:sz w:val="20"/>
                <w:szCs w:val="20"/>
              </w:rPr>
            </w:pPr>
          </w:p>
        </w:tc>
        <w:tc>
          <w:tcPr>
            <w:tcW w:w="757" w:type="dxa"/>
            <w:shd w:val="clear" w:color="auto" w:fill="auto"/>
          </w:tcPr>
          <w:p w:rsidR="00E32DF3" w:rsidRPr="00D04B28" w:rsidRDefault="00E32DF3"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E32DF3" w:rsidRPr="00A3396C" w:rsidRDefault="00E32DF3" w:rsidP="00F04E65">
            <w:pPr>
              <w:tabs>
                <w:tab w:val="left" w:pos="1178"/>
                <w:tab w:val="left" w:pos="9053"/>
              </w:tabs>
              <w:spacing w:line="240" w:lineRule="auto"/>
              <w:jc w:val="center"/>
              <w:rPr>
                <w:b/>
                <w:iCs/>
                <w:sz w:val="20"/>
                <w:szCs w:val="20"/>
              </w:rPr>
            </w:pPr>
            <w:r>
              <w:rPr>
                <w:b/>
                <w:iCs/>
                <w:sz w:val="20"/>
                <w:szCs w:val="20"/>
              </w:rPr>
              <w:t>0</w:t>
            </w:r>
          </w:p>
        </w:tc>
      </w:tr>
      <w:tr w:rsidR="00E32DF3" w:rsidRPr="00884D76" w:rsidTr="00F04E65">
        <w:tc>
          <w:tcPr>
            <w:tcW w:w="2665" w:type="dxa"/>
            <w:shd w:val="clear" w:color="auto" w:fill="auto"/>
          </w:tcPr>
          <w:p w:rsidR="00E32DF3" w:rsidRPr="00884D76" w:rsidRDefault="00E32DF3" w:rsidP="00F04E65">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E32DF3" w:rsidRPr="00E32DF3" w:rsidRDefault="00E32DF3" w:rsidP="00F04E65">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sidRPr="00E32DF3">
              <w:rPr>
                <w:b/>
                <w:iCs/>
                <w:sz w:val="20"/>
                <w:szCs w:val="20"/>
              </w:rPr>
              <w:t>0</w:t>
            </w:r>
          </w:p>
        </w:tc>
        <w:tc>
          <w:tcPr>
            <w:tcW w:w="709" w:type="dxa"/>
            <w:shd w:val="clear" w:color="auto" w:fill="FFFFFF" w:themeFill="background1"/>
            <w:vAlign w:val="center"/>
          </w:tcPr>
          <w:p w:rsidR="00E32DF3" w:rsidRPr="00A3396C" w:rsidRDefault="00E32DF3"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E32DF3" w:rsidRPr="00D04B28" w:rsidRDefault="00E32DF3" w:rsidP="00F04E65">
            <w:pPr>
              <w:tabs>
                <w:tab w:val="left" w:pos="1178"/>
                <w:tab w:val="left" w:pos="9053"/>
              </w:tabs>
              <w:spacing w:line="240" w:lineRule="auto"/>
              <w:jc w:val="center"/>
              <w:rPr>
                <w:iCs/>
                <w:sz w:val="20"/>
                <w:szCs w:val="20"/>
              </w:rPr>
            </w:pPr>
            <w:r w:rsidRPr="00D04B28">
              <w:rPr>
                <w:iCs/>
                <w:sz w:val="20"/>
                <w:szCs w:val="20"/>
              </w:rPr>
              <w:t>2</w:t>
            </w:r>
          </w:p>
        </w:tc>
        <w:tc>
          <w:tcPr>
            <w:tcW w:w="992"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Pr>
                <w:b/>
                <w:iCs/>
                <w:sz w:val="20"/>
                <w:szCs w:val="20"/>
              </w:rPr>
              <w:t>0</w:t>
            </w:r>
          </w:p>
        </w:tc>
        <w:tc>
          <w:tcPr>
            <w:tcW w:w="698" w:type="dxa"/>
            <w:shd w:val="clear" w:color="auto" w:fill="auto"/>
            <w:vAlign w:val="center"/>
          </w:tcPr>
          <w:p w:rsidR="00E32DF3" w:rsidRPr="00E32DF3" w:rsidRDefault="00E32DF3" w:rsidP="00F04E65">
            <w:pPr>
              <w:tabs>
                <w:tab w:val="left" w:pos="1178"/>
                <w:tab w:val="left" w:pos="9053"/>
              </w:tabs>
              <w:spacing w:line="240" w:lineRule="auto"/>
              <w:jc w:val="center"/>
              <w:rPr>
                <w:iCs/>
                <w:sz w:val="20"/>
                <w:szCs w:val="20"/>
              </w:rPr>
            </w:pPr>
            <w:r w:rsidRPr="00E32DF3">
              <w:rPr>
                <w:iCs/>
                <w:sz w:val="20"/>
                <w:szCs w:val="20"/>
              </w:rPr>
              <w:t>1</w:t>
            </w:r>
          </w:p>
        </w:tc>
        <w:tc>
          <w:tcPr>
            <w:tcW w:w="691"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sidRPr="00E32DF3">
              <w:rPr>
                <w:b/>
                <w:iCs/>
                <w:sz w:val="20"/>
                <w:szCs w:val="20"/>
              </w:rPr>
              <w:t>1</w:t>
            </w:r>
          </w:p>
        </w:tc>
        <w:tc>
          <w:tcPr>
            <w:tcW w:w="690" w:type="dxa"/>
            <w:shd w:val="clear" w:color="auto" w:fill="FFFFFF" w:themeFill="background1"/>
            <w:vAlign w:val="center"/>
          </w:tcPr>
          <w:p w:rsidR="00E32DF3" w:rsidRPr="00A3396C" w:rsidRDefault="00E32DF3" w:rsidP="00F04E65">
            <w:pPr>
              <w:tabs>
                <w:tab w:val="left" w:pos="1178"/>
                <w:tab w:val="left" w:pos="9053"/>
              </w:tabs>
              <w:spacing w:line="240" w:lineRule="auto"/>
              <w:jc w:val="center"/>
              <w:rPr>
                <w:b/>
                <w:iCs/>
                <w:sz w:val="20"/>
                <w:szCs w:val="20"/>
              </w:rPr>
            </w:pPr>
          </w:p>
        </w:tc>
        <w:tc>
          <w:tcPr>
            <w:tcW w:w="757" w:type="dxa"/>
            <w:shd w:val="clear" w:color="auto" w:fill="auto"/>
          </w:tcPr>
          <w:p w:rsidR="00E32DF3" w:rsidRPr="00D04B28" w:rsidRDefault="00E32DF3"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E32DF3" w:rsidRPr="00E32DF3" w:rsidRDefault="00E32DF3" w:rsidP="00F04E65">
            <w:pPr>
              <w:tabs>
                <w:tab w:val="left" w:pos="1178"/>
                <w:tab w:val="left" w:pos="9053"/>
              </w:tabs>
              <w:spacing w:line="240" w:lineRule="auto"/>
              <w:jc w:val="center"/>
              <w:rPr>
                <w:b/>
                <w:iCs/>
                <w:sz w:val="20"/>
                <w:szCs w:val="20"/>
              </w:rPr>
            </w:pPr>
            <w:r>
              <w:rPr>
                <w:b/>
                <w:iCs/>
                <w:sz w:val="20"/>
                <w:szCs w:val="20"/>
              </w:rPr>
              <w:t>2</w:t>
            </w:r>
          </w:p>
        </w:tc>
        <w:tc>
          <w:tcPr>
            <w:tcW w:w="709" w:type="dxa"/>
            <w:shd w:val="clear" w:color="auto" w:fill="A6A6A6" w:themeFill="background1" w:themeFillShade="A6"/>
            <w:vAlign w:val="center"/>
          </w:tcPr>
          <w:p w:rsidR="00E32DF3" w:rsidRPr="00A3396C" w:rsidRDefault="00E32DF3" w:rsidP="00F04E65">
            <w:pPr>
              <w:tabs>
                <w:tab w:val="left" w:pos="1178"/>
                <w:tab w:val="left" w:pos="9053"/>
              </w:tabs>
              <w:spacing w:line="240" w:lineRule="auto"/>
              <w:jc w:val="center"/>
              <w:rPr>
                <w:b/>
                <w:iCs/>
                <w:sz w:val="20"/>
                <w:szCs w:val="20"/>
              </w:rPr>
            </w:pPr>
            <w:r>
              <w:rPr>
                <w:b/>
                <w:iCs/>
                <w:sz w:val="20"/>
                <w:szCs w:val="20"/>
              </w:rPr>
              <w:t>2</w:t>
            </w:r>
          </w:p>
        </w:tc>
      </w:tr>
    </w:tbl>
    <w:p w:rsidR="00FC7A8C" w:rsidRPr="00BE060C" w:rsidRDefault="00FC7A8C" w:rsidP="00FC7A8C">
      <w:pPr>
        <w:tabs>
          <w:tab w:val="left" w:pos="1178"/>
          <w:tab w:val="left" w:pos="9053"/>
        </w:tabs>
        <w:spacing w:before="108" w:after="108" w:line="240" w:lineRule="exact"/>
        <w:rPr>
          <w:sz w:val="24"/>
          <w:szCs w:val="24"/>
        </w:rPr>
      </w:pPr>
      <w:r>
        <w:rPr>
          <w:sz w:val="24"/>
          <w:szCs w:val="24"/>
        </w:rPr>
        <w:t xml:space="preserve">         </w:t>
      </w:r>
      <w:r w:rsidRPr="00BE060C">
        <w:rPr>
          <w:sz w:val="24"/>
          <w:szCs w:val="24"/>
        </w:rPr>
        <w:t xml:space="preserve">Средняя нагрузка на сотрудника – </w:t>
      </w:r>
      <w:r w:rsidR="00E32DF3">
        <w:rPr>
          <w:sz w:val="24"/>
          <w:szCs w:val="24"/>
        </w:rPr>
        <w:t>7</w:t>
      </w:r>
      <w:r>
        <w:rPr>
          <w:sz w:val="24"/>
          <w:szCs w:val="24"/>
        </w:rPr>
        <w:t>,</w:t>
      </w:r>
      <w:r w:rsidR="00E32DF3">
        <w:rPr>
          <w:sz w:val="24"/>
          <w:szCs w:val="24"/>
        </w:rPr>
        <w:t>50</w:t>
      </w:r>
      <w:r>
        <w:rPr>
          <w:sz w:val="24"/>
          <w:szCs w:val="24"/>
        </w:rPr>
        <w:t xml:space="preserve">  мероприяти</w:t>
      </w:r>
      <w:r w:rsidR="00A3396C">
        <w:rPr>
          <w:sz w:val="24"/>
          <w:szCs w:val="24"/>
        </w:rPr>
        <w:t>я</w:t>
      </w:r>
      <w:r w:rsidRPr="00BE060C">
        <w:rPr>
          <w:sz w:val="24"/>
          <w:szCs w:val="24"/>
        </w:rPr>
        <w:t xml:space="preserve"> в отчетном периоде.</w:t>
      </w:r>
    </w:p>
    <w:p w:rsidR="00FC7A8C" w:rsidRPr="00BE060C" w:rsidRDefault="00FC7A8C" w:rsidP="00FC7A8C">
      <w:pPr>
        <w:tabs>
          <w:tab w:val="left" w:pos="1178"/>
          <w:tab w:val="left" w:pos="9053"/>
        </w:tabs>
        <w:spacing w:before="108" w:after="108" w:line="240" w:lineRule="exact"/>
        <w:ind w:firstLine="567"/>
        <w:rPr>
          <w:color w:val="000000"/>
          <w:sz w:val="24"/>
          <w:szCs w:val="24"/>
        </w:rPr>
      </w:pPr>
      <w:r w:rsidRPr="00BE060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BE060C" w:rsidRDefault="00FC7A8C" w:rsidP="00FC7A8C">
      <w:pPr>
        <w:tabs>
          <w:tab w:val="left" w:pos="1178"/>
          <w:tab w:val="left" w:pos="9053"/>
        </w:tabs>
        <w:spacing w:before="108" w:after="108" w:line="240" w:lineRule="exact"/>
        <w:ind w:firstLine="567"/>
        <w:rPr>
          <w:color w:val="000000"/>
          <w:sz w:val="24"/>
          <w:szCs w:val="24"/>
        </w:rPr>
      </w:pPr>
      <w:r w:rsidRPr="00BE060C">
        <w:rPr>
          <w:color w:val="000000"/>
          <w:sz w:val="24"/>
          <w:szCs w:val="24"/>
        </w:rPr>
        <w:t>Предложения по повышению эффективности исполнения полномочия отсутствуют.</w:t>
      </w:r>
    </w:p>
    <w:p w:rsidR="00FC7A8C" w:rsidRPr="005A3F3D" w:rsidRDefault="00FC7A8C" w:rsidP="00FC7A8C">
      <w:pPr>
        <w:pStyle w:val="afa"/>
        <w:spacing w:after="200" w:line="276" w:lineRule="auto"/>
        <w:ind w:left="567"/>
        <w:contextualSpacing/>
        <w:rPr>
          <w:sz w:val="28"/>
          <w:szCs w:val="28"/>
        </w:rPr>
      </w:pPr>
      <w:r w:rsidRPr="005A3F3D">
        <w:rPr>
          <w:color w:val="000000"/>
          <w:sz w:val="24"/>
          <w:szCs w:val="24"/>
        </w:rPr>
        <w:t>Проблемы при исполнении полномочия в отчетном периоде</w:t>
      </w:r>
      <w:r>
        <w:rPr>
          <w:color w:val="000000"/>
          <w:sz w:val="24"/>
          <w:szCs w:val="24"/>
        </w:rPr>
        <w:t xml:space="preserve"> не выявлено</w:t>
      </w:r>
      <w:r w:rsidRPr="005A3F3D">
        <w:rPr>
          <w:color w:val="000000"/>
          <w:sz w:val="24"/>
          <w:szCs w:val="24"/>
        </w:rPr>
        <w:t>.</w:t>
      </w:r>
    </w:p>
    <w:p w:rsidR="00FC7A8C" w:rsidRDefault="00FC7A8C" w:rsidP="00F347A6">
      <w:pPr>
        <w:pStyle w:val="afa"/>
        <w:spacing w:line="240" w:lineRule="auto"/>
        <w:ind w:left="0"/>
        <w:contextualSpacing/>
        <w:rPr>
          <w:b/>
          <w:bCs/>
          <w:i/>
          <w:iCs/>
          <w:sz w:val="24"/>
          <w:szCs w:val="24"/>
        </w:rPr>
      </w:pPr>
      <w:r>
        <w:rPr>
          <w:sz w:val="24"/>
          <w:szCs w:val="24"/>
        </w:rPr>
        <w:lastRenderedPageBreak/>
        <w:t xml:space="preserve">        </w:t>
      </w:r>
      <w:r w:rsidRPr="00BE060C">
        <w:rPr>
          <w:b/>
          <w:bCs/>
          <w:i/>
          <w:iCs/>
          <w:sz w:val="24"/>
          <w:szCs w:val="24"/>
        </w:rPr>
        <w:t>Сведения по осуществлению мероприятий государственного контроля (надзора)</w:t>
      </w:r>
    </w:p>
    <w:p w:rsidR="00FC7A8C" w:rsidRDefault="00FC7A8C" w:rsidP="00FC7A8C">
      <w:pPr>
        <w:tabs>
          <w:tab w:val="left" w:pos="1178"/>
          <w:tab w:val="left" w:pos="9053"/>
        </w:tabs>
        <w:spacing w:line="240" w:lineRule="auto"/>
        <w:rPr>
          <w:b/>
          <w:bCs/>
          <w:i/>
          <w:iCs/>
          <w:sz w:val="24"/>
          <w:szCs w:val="24"/>
        </w:rPr>
      </w:pPr>
      <w:r w:rsidRPr="00BE060C">
        <w:rPr>
          <w:b/>
          <w:bCs/>
          <w:i/>
          <w:iCs/>
          <w:sz w:val="24"/>
          <w:szCs w:val="24"/>
        </w:rPr>
        <w:t xml:space="preserve"> в отчетном периоде.</w:t>
      </w:r>
    </w:p>
    <w:p w:rsidR="00E32DF3" w:rsidRDefault="00D04B28" w:rsidP="00D04B28">
      <w:pPr>
        <w:tabs>
          <w:tab w:val="left" w:pos="1178"/>
          <w:tab w:val="left" w:pos="9053"/>
        </w:tabs>
        <w:spacing w:line="240" w:lineRule="auto"/>
        <w:ind w:firstLine="567"/>
        <w:rPr>
          <w:bCs/>
          <w:iCs/>
          <w:sz w:val="24"/>
          <w:szCs w:val="24"/>
        </w:rPr>
      </w:pPr>
      <w:r w:rsidRPr="002A0997">
        <w:rPr>
          <w:bCs/>
          <w:iCs/>
          <w:sz w:val="24"/>
          <w:szCs w:val="24"/>
        </w:rPr>
        <w:t xml:space="preserve">В </w:t>
      </w:r>
      <w:r w:rsidR="00E32DF3">
        <w:rPr>
          <w:bCs/>
          <w:iCs/>
          <w:sz w:val="24"/>
          <w:szCs w:val="24"/>
        </w:rPr>
        <w:t xml:space="preserve">отчетном периоде </w:t>
      </w:r>
      <w:r w:rsidRPr="002A0997">
        <w:rPr>
          <w:bCs/>
          <w:iCs/>
          <w:sz w:val="24"/>
          <w:szCs w:val="24"/>
        </w:rPr>
        <w:t xml:space="preserve">проведено </w:t>
      </w:r>
      <w:r w:rsidR="00E32DF3">
        <w:rPr>
          <w:bCs/>
          <w:iCs/>
          <w:sz w:val="24"/>
          <w:szCs w:val="24"/>
        </w:rPr>
        <w:t>59</w:t>
      </w:r>
      <w:r w:rsidRPr="002A0997">
        <w:rPr>
          <w:bCs/>
          <w:iCs/>
          <w:sz w:val="24"/>
          <w:szCs w:val="24"/>
        </w:rPr>
        <w:t xml:space="preserve"> мероприятий систематического наблюдения</w:t>
      </w:r>
      <w:r w:rsidR="00E32DF3">
        <w:rPr>
          <w:bCs/>
          <w:iCs/>
          <w:sz w:val="24"/>
          <w:szCs w:val="24"/>
        </w:rPr>
        <w:t>, из них во 2-м квартале проведено 26 плановых и 4 внеплановых мероприятий</w:t>
      </w:r>
      <w:r w:rsidRPr="002A0997">
        <w:rPr>
          <w:bCs/>
          <w:iCs/>
          <w:sz w:val="24"/>
          <w:szCs w:val="24"/>
        </w:rPr>
        <w:t xml:space="preserve">. </w:t>
      </w:r>
    </w:p>
    <w:p w:rsidR="00D04B28" w:rsidRPr="002A0997" w:rsidRDefault="00D04B28" w:rsidP="00D04B28">
      <w:pPr>
        <w:tabs>
          <w:tab w:val="left" w:pos="1178"/>
          <w:tab w:val="left" w:pos="9053"/>
        </w:tabs>
        <w:spacing w:line="240" w:lineRule="auto"/>
        <w:ind w:firstLine="567"/>
        <w:rPr>
          <w:sz w:val="24"/>
          <w:szCs w:val="24"/>
        </w:rPr>
      </w:pPr>
      <w:r w:rsidRPr="002A0997">
        <w:rPr>
          <w:sz w:val="24"/>
          <w:szCs w:val="24"/>
        </w:rPr>
        <w:t xml:space="preserve">Все мероприятия проведены в установленный срок. </w:t>
      </w:r>
    </w:p>
    <w:p w:rsidR="00D04B28" w:rsidRPr="002A0997" w:rsidRDefault="00D04B28" w:rsidP="002A0997">
      <w:pPr>
        <w:pStyle w:val="21"/>
        <w:spacing w:line="240" w:lineRule="auto"/>
        <w:ind w:firstLine="709"/>
      </w:pPr>
      <w:r w:rsidRPr="002A0997">
        <w:t xml:space="preserve">В результате проведенных мероприятий выявлено </w:t>
      </w:r>
      <w:r w:rsidR="00E32DF3">
        <w:t>9</w:t>
      </w:r>
      <w:r w:rsidRPr="002A0997">
        <w:t xml:space="preserve"> нарушени</w:t>
      </w:r>
      <w:r w:rsidR="00E32DF3">
        <w:t>й</w:t>
      </w:r>
      <w:r w:rsidRPr="002A0997">
        <w:t xml:space="preserve"> норм действующего законодательства. По факту выявленных</w:t>
      </w:r>
      <w:r w:rsidR="00873485" w:rsidRPr="002A0997">
        <w:t xml:space="preserve"> нарушений </w:t>
      </w:r>
      <w:r w:rsidR="00E32DF3">
        <w:t xml:space="preserve">в отношении </w:t>
      </w:r>
      <w:r w:rsidR="002A0997" w:rsidRPr="002A0997">
        <w:t>главны</w:t>
      </w:r>
      <w:r w:rsidR="00E32DF3">
        <w:t>х</w:t>
      </w:r>
      <w:r w:rsidR="002A0997" w:rsidRPr="002A0997">
        <w:t xml:space="preserve"> редактор</w:t>
      </w:r>
      <w:r w:rsidR="00E32DF3">
        <w:t xml:space="preserve">ов возбуждены административные </w:t>
      </w:r>
      <w:proofErr w:type="gramStart"/>
      <w:r w:rsidR="00E32DF3">
        <w:t>дела</w:t>
      </w:r>
      <w:proofErr w:type="gramEnd"/>
      <w:r w:rsidR="00E32DF3">
        <w:t xml:space="preserve"> п</w:t>
      </w:r>
      <w:r w:rsidR="002A0997" w:rsidRPr="002A0997">
        <w:t>редусмотренны</w:t>
      </w:r>
      <w:r w:rsidR="00E32DF3">
        <w:t>е</w:t>
      </w:r>
      <w:r w:rsidR="002A0997" w:rsidRPr="002A0997">
        <w:t xml:space="preserve"> ст.13.23 </w:t>
      </w:r>
      <w:proofErr w:type="spellStart"/>
      <w:r w:rsidR="002A0997" w:rsidRPr="002A0997">
        <w:t>КоАП</w:t>
      </w:r>
      <w:proofErr w:type="spellEnd"/>
      <w:r w:rsidR="002A0997" w:rsidRPr="002A0997">
        <w:t xml:space="preserve"> РФ.</w:t>
      </w:r>
      <w:r w:rsidR="002A0997">
        <w:t xml:space="preserve"> </w:t>
      </w:r>
    </w:p>
    <w:p w:rsidR="00D04B28" w:rsidRPr="002A0997" w:rsidRDefault="00D04B28" w:rsidP="00D04B28">
      <w:pPr>
        <w:pStyle w:val="21"/>
        <w:spacing w:line="240" w:lineRule="auto"/>
        <w:ind w:firstLine="709"/>
      </w:pPr>
      <w:r w:rsidRPr="002A0997">
        <w:t xml:space="preserve">В качестве методической работы, направленной на предотвращение нарушений со стороны субъектов надзора, на сайте Управления размещена информация о порядке соблюдения Федерального Закона от 29.12.1994 №77-ФЗ «Об обязательном экземпляре документов». </w:t>
      </w:r>
    </w:p>
    <w:p w:rsidR="00FC7A8C" w:rsidRDefault="00FC7A8C" w:rsidP="00FC7A8C">
      <w:pPr>
        <w:tabs>
          <w:tab w:val="left" w:pos="1178"/>
          <w:tab w:val="left" w:pos="9053"/>
        </w:tabs>
        <w:spacing w:line="240" w:lineRule="auto"/>
        <w:ind w:firstLine="567"/>
        <w:rPr>
          <w:b/>
          <w:i/>
          <w:iCs/>
          <w:color w:val="000000"/>
          <w:sz w:val="24"/>
          <w:szCs w:val="24"/>
        </w:rPr>
      </w:pPr>
    </w:p>
    <w:p w:rsidR="00FC7A8C" w:rsidRDefault="00FC7A8C" w:rsidP="00FC7A8C">
      <w:pPr>
        <w:tabs>
          <w:tab w:val="left" w:pos="1178"/>
          <w:tab w:val="left" w:pos="9053"/>
        </w:tabs>
        <w:spacing w:line="240" w:lineRule="auto"/>
        <w:ind w:firstLine="567"/>
        <w:rPr>
          <w:b/>
          <w:i/>
          <w:iCs/>
          <w:color w:val="000000"/>
          <w:sz w:val="24"/>
          <w:szCs w:val="24"/>
        </w:rPr>
      </w:pPr>
      <w:r w:rsidRPr="007B1EB5">
        <w:rPr>
          <w:b/>
          <w:i/>
          <w:iCs/>
          <w:color w:val="000000"/>
          <w:sz w:val="24"/>
          <w:szCs w:val="24"/>
        </w:rPr>
        <w:t xml:space="preserve">2.2.5. </w:t>
      </w:r>
      <w:proofErr w:type="gramStart"/>
      <w:r w:rsidRPr="007B1EB5">
        <w:rPr>
          <w:b/>
          <w:bCs/>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B1EB5">
        <w:rPr>
          <w:b/>
          <w:bCs/>
          <w:i/>
          <w:iCs/>
          <w:color w:val="000000"/>
          <w:sz w:val="24"/>
          <w:szCs w:val="24"/>
        </w:rPr>
        <w:t xml:space="preserve"> сети интернет) и сетей подвижной радиотелефонной связи</w:t>
      </w:r>
      <w:r w:rsidRPr="007B1EB5">
        <w:rPr>
          <w:b/>
          <w:i/>
          <w:iCs/>
          <w:color w:val="000000"/>
          <w:sz w:val="24"/>
          <w:szCs w:val="24"/>
        </w:rPr>
        <w:t>.</w:t>
      </w:r>
    </w:p>
    <w:p w:rsidR="00FC7A8C" w:rsidRDefault="00FC7A8C" w:rsidP="00FC7A8C">
      <w:pPr>
        <w:tabs>
          <w:tab w:val="left" w:pos="1178"/>
          <w:tab w:val="left" w:pos="9053"/>
        </w:tabs>
        <w:spacing w:line="240" w:lineRule="auto"/>
        <w:ind w:firstLine="567"/>
        <w:rPr>
          <w:b/>
          <w:i/>
          <w:iCs/>
          <w:color w:val="000000"/>
          <w:sz w:val="24"/>
          <w:szCs w:val="24"/>
        </w:rPr>
      </w:pPr>
    </w:p>
    <w:p w:rsidR="00FC7A8C" w:rsidRPr="007B1EB5" w:rsidRDefault="00FC7A8C" w:rsidP="00FC7A8C">
      <w:pPr>
        <w:tabs>
          <w:tab w:val="left" w:pos="1178"/>
          <w:tab w:val="left" w:pos="9053"/>
        </w:tabs>
        <w:spacing w:line="240" w:lineRule="auto"/>
        <w:ind w:firstLine="567"/>
        <w:rPr>
          <w:b/>
          <w:i/>
          <w:iCs/>
          <w:color w:val="000000"/>
          <w:sz w:val="24"/>
          <w:szCs w:val="24"/>
        </w:rPr>
      </w:pPr>
      <w:r w:rsidRPr="007B1EB5">
        <w:rPr>
          <w:sz w:val="24"/>
          <w:szCs w:val="24"/>
        </w:rPr>
        <w:t xml:space="preserve">Количество </w:t>
      </w:r>
      <w:r>
        <w:rPr>
          <w:sz w:val="24"/>
          <w:szCs w:val="24"/>
        </w:rPr>
        <w:t>СМИ</w:t>
      </w:r>
      <w:r w:rsidRPr="007B1EB5">
        <w:rPr>
          <w:sz w:val="24"/>
          <w:szCs w:val="24"/>
        </w:rPr>
        <w:t>, в отношении которых исполняется полномочие –</w:t>
      </w:r>
      <w:r w:rsidRPr="00F347A6">
        <w:rPr>
          <w:sz w:val="24"/>
          <w:szCs w:val="24"/>
        </w:rPr>
        <w:t>1</w:t>
      </w:r>
      <w:r w:rsidR="00D04B28">
        <w:rPr>
          <w:sz w:val="24"/>
          <w:szCs w:val="24"/>
        </w:rPr>
        <w:t>1</w:t>
      </w:r>
      <w:r w:rsidR="00E32DF3">
        <w:rPr>
          <w:sz w:val="24"/>
          <w:szCs w:val="24"/>
        </w:rPr>
        <w:t>2</w:t>
      </w:r>
      <w:r w:rsidRPr="00A2195F">
        <w:rPr>
          <w:sz w:val="24"/>
          <w:szCs w:val="24"/>
        </w:rPr>
        <w:t>.</w:t>
      </w:r>
    </w:p>
    <w:p w:rsidR="00FC7A8C" w:rsidRDefault="00FC7A8C" w:rsidP="00FC7A8C">
      <w:pPr>
        <w:spacing w:line="240" w:lineRule="auto"/>
        <w:ind w:firstLine="709"/>
        <w:rPr>
          <w:sz w:val="24"/>
          <w:szCs w:val="24"/>
        </w:rPr>
      </w:pPr>
      <w:r w:rsidRPr="007B1EB5">
        <w:rPr>
          <w:sz w:val="24"/>
          <w:szCs w:val="24"/>
        </w:rPr>
        <w:t>Количество сотрудников, в должностных регламентах которых установлено исполн</w:t>
      </w:r>
      <w:r>
        <w:rPr>
          <w:sz w:val="24"/>
          <w:szCs w:val="24"/>
        </w:rPr>
        <w:t xml:space="preserve">ение полномочия – </w:t>
      </w:r>
      <w:r w:rsidRPr="009D2D34">
        <w:rPr>
          <w:sz w:val="24"/>
          <w:szCs w:val="24"/>
        </w:rPr>
        <w:t>4</w:t>
      </w:r>
      <w:r>
        <w:rPr>
          <w:sz w:val="24"/>
          <w:szCs w:val="24"/>
        </w:rPr>
        <w:t xml:space="preserve"> сотрудника</w:t>
      </w:r>
    </w:p>
    <w:p w:rsidR="00FC7A8C" w:rsidRPr="00950CF4" w:rsidRDefault="00FC7A8C" w:rsidP="00FC7A8C">
      <w:pPr>
        <w:spacing w:line="240" w:lineRule="auto"/>
        <w:ind w:firstLine="709"/>
        <w:rPr>
          <w:sz w:val="24"/>
          <w:szCs w:val="24"/>
        </w:rPr>
      </w:pPr>
      <w:r>
        <w:rPr>
          <w:sz w:val="24"/>
          <w:szCs w:val="24"/>
        </w:rPr>
        <w:t>Доля полномочий – 0,</w:t>
      </w:r>
      <w:r w:rsidRPr="00950CF4">
        <w:rPr>
          <w:sz w:val="24"/>
          <w:szCs w:val="24"/>
        </w:rPr>
        <w:t>4</w:t>
      </w:r>
    </w:p>
    <w:p w:rsidR="00FC7A8C" w:rsidRDefault="00FC7A8C" w:rsidP="00FC7A8C">
      <w:pPr>
        <w:tabs>
          <w:tab w:val="left" w:pos="1178"/>
          <w:tab w:val="left" w:pos="9053"/>
        </w:tabs>
        <w:spacing w:line="240" w:lineRule="auto"/>
        <w:ind w:firstLine="567"/>
        <w:rPr>
          <w:i/>
          <w:iCs/>
          <w:color w:val="000000"/>
          <w:sz w:val="24"/>
          <w:szCs w:val="24"/>
        </w:rPr>
      </w:pPr>
      <w:r w:rsidRPr="007B1EB5">
        <w:rPr>
          <w:i/>
          <w:iCs/>
          <w:color w:val="000000"/>
          <w:sz w:val="24"/>
          <w:szCs w:val="24"/>
        </w:rPr>
        <w:t>Объемы и результаты выполнения плановых мероприятий по исполнению полномочия</w:t>
      </w:r>
    </w:p>
    <w:p w:rsidR="00797FDA" w:rsidRDefault="00797FDA" w:rsidP="00FC7A8C">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797FDA" w:rsidRPr="00884D76" w:rsidTr="00F04E65">
        <w:trPr>
          <w:trHeight w:val="70"/>
        </w:trPr>
        <w:tc>
          <w:tcPr>
            <w:tcW w:w="2665" w:type="dxa"/>
            <w:shd w:val="clear" w:color="auto" w:fill="auto"/>
          </w:tcPr>
          <w:p w:rsidR="00797FDA" w:rsidRPr="00884D76" w:rsidRDefault="00797FDA" w:rsidP="00F04E6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797FDA" w:rsidRPr="00C461F9" w:rsidRDefault="00797FDA" w:rsidP="00F04E65">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797FDA" w:rsidRPr="00C461F9" w:rsidRDefault="00797FDA"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797FDA" w:rsidRPr="00884D76" w:rsidRDefault="00797FDA" w:rsidP="00F04E65">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797FDA" w:rsidRPr="00665AAE" w:rsidRDefault="00797FDA" w:rsidP="00F04E65">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797FDA" w:rsidRPr="00C461F9" w:rsidRDefault="00797FDA" w:rsidP="00F04E65">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797FDA" w:rsidRPr="00C461F9" w:rsidRDefault="00797FDA" w:rsidP="00F04E65">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797FDA" w:rsidRPr="00C461F9" w:rsidRDefault="00797FDA"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797FDA" w:rsidRPr="00884D76" w:rsidRDefault="00797FDA" w:rsidP="00F04E65">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797FDA" w:rsidRPr="00C461F9" w:rsidRDefault="00797FDA" w:rsidP="00F04E65">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797FDA" w:rsidRPr="00C461F9" w:rsidRDefault="00797FDA" w:rsidP="00F04E65">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797FDA" w:rsidRPr="00884D76" w:rsidRDefault="00797FDA" w:rsidP="00F04E65">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797FDA" w:rsidRPr="00884D76" w:rsidTr="00F04E65">
        <w:tc>
          <w:tcPr>
            <w:tcW w:w="2665" w:type="dxa"/>
            <w:shd w:val="clear" w:color="auto" w:fill="auto"/>
          </w:tcPr>
          <w:p w:rsidR="00797FDA" w:rsidRPr="00884D76" w:rsidRDefault="00797FDA"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797FDA" w:rsidRPr="00871F19" w:rsidRDefault="00797FDA" w:rsidP="00F04E65">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BFBFBF" w:themeFill="background1" w:themeFillShade="BF"/>
            <w:vAlign w:val="center"/>
          </w:tcPr>
          <w:p w:rsidR="00797FDA" w:rsidRPr="00871F19" w:rsidRDefault="00797FDA" w:rsidP="00F04E65">
            <w:pPr>
              <w:tabs>
                <w:tab w:val="left" w:pos="1178"/>
                <w:tab w:val="left" w:pos="9053"/>
              </w:tabs>
              <w:spacing w:line="240" w:lineRule="auto"/>
              <w:jc w:val="center"/>
              <w:rPr>
                <w:b/>
                <w:iCs/>
                <w:sz w:val="20"/>
                <w:szCs w:val="20"/>
              </w:rPr>
            </w:pPr>
            <w:r w:rsidRPr="00871F19">
              <w:rPr>
                <w:b/>
                <w:iCs/>
                <w:sz w:val="20"/>
                <w:szCs w:val="20"/>
              </w:rPr>
              <w:t>0</w:t>
            </w:r>
          </w:p>
        </w:tc>
        <w:tc>
          <w:tcPr>
            <w:tcW w:w="709" w:type="dxa"/>
            <w:shd w:val="clear" w:color="auto" w:fill="FFFFFF" w:themeFill="background1"/>
            <w:vAlign w:val="center"/>
          </w:tcPr>
          <w:p w:rsidR="00797FDA" w:rsidRPr="00A3396C" w:rsidRDefault="00797FDA"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797FDA" w:rsidRPr="00D04B28" w:rsidRDefault="00797FDA" w:rsidP="00F04E65">
            <w:pPr>
              <w:tabs>
                <w:tab w:val="left" w:pos="1178"/>
                <w:tab w:val="left" w:pos="9053"/>
              </w:tabs>
              <w:spacing w:line="240" w:lineRule="auto"/>
              <w:jc w:val="center"/>
              <w:rPr>
                <w:iCs/>
                <w:sz w:val="20"/>
                <w:szCs w:val="20"/>
              </w:rPr>
            </w:pPr>
          </w:p>
          <w:p w:rsidR="00797FDA" w:rsidRPr="00D04B28" w:rsidRDefault="00797FDA"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797FDA" w:rsidRPr="00871F19" w:rsidRDefault="00797FDA" w:rsidP="00F04E65">
            <w:pPr>
              <w:tabs>
                <w:tab w:val="left" w:pos="1178"/>
                <w:tab w:val="left" w:pos="9053"/>
              </w:tabs>
              <w:spacing w:line="240" w:lineRule="auto"/>
              <w:jc w:val="center"/>
              <w:rPr>
                <w:b/>
                <w:iCs/>
                <w:sz w:val="20"/>
                <w:szCs w:val="20"/>
              </w:rPr>
            </w:pPr>
            <w:r w:rsidRPr="00871F19">
              <w:rPr>
                <w:b/>
                <w:iCs/>
                <w:sz w:val="20"/>
                <w:szCs w:val="20"/>
              </w:rPr>
              <w:t>0</w:t>
            </w:r>
          </w:p>
        </w:tc>
        <w:tc>
          <w:tcPr>
            <w:tcW w:w="698" w:type="dxa"/>
            <w:shd w:val="clear" w:color="auto" w:fill="auto"/>
            <w:vAlign w:val="center"/>
          </w:tcPr>
          <w:p w:rsidR="00797FDA" w:rsidRPr="00871F19" w:rsidRDefault="00797FDA" w:rsidP="00F04E65">
            <w:pPr>
              <w:tabs>
                <w:tab w:val="left" w:pos="1178"/>
                <w:tab w:val="left" w:pos="9053"/>
              </w:tabs>
              <w:spacing w:line="240" w:lineRule="auto"/>
              <w:jc w:val="center"/>
              <w:rPr>
                <w:iCs/>
                <w:sz w:val="20"/>
                <w:szCs w:val="20"/>
              </w:rPr>
            </w:pPr>
            <w:r w:rsidRPr="00871F19">
              <w:rPr>
                <w:iCs/>
                <w:sz w:val="20"/>
                <w:szCs w:val="20"/>
              </w:rPr>
              <w:t>0</w:t>
            </w:r>
          </w:p>
        </w:tc>
        <w:tc>
          <w:tcPr>
            <w:tcW w:w="691" w:type="dxa"/>
            <w:shd w:val="clear" w:color="auto" w:fill="BFBFBF" w:themeFill="background1" w:themeFillShade="BF"/>
            <w:vAlign w:val="center"/>
          </w:tcPr>
          <w:p w:rsidR="00797FDA" w:rsidRPr="00E32DF3" w:rsidRDefault="00797FDA" w:rsidP="00F04E65">
            <w:pPr>
              <w:tabs>
                <w:tab w:val="left" w:pos="1178"/>
                <w:tab w:val="left" w:pos="9053"/>
              </w:tabs>
              <w:spacing w:line="240" w:lineRule="auto"/>
              <w:jc w:val="center"/>
              <w:rPr>
                <w:b/>
                <w:iCs/>
                <w:sz w:val="20"/>
                <w:szCs w:val="20"/>
              </w:rPr>
            </w:pPr>
            <w:r w:rsidRPr="00E32DF3">
              <w:rPr>
                <w:b/>
                <w:iCs/>
                <w:sz w:val="20"/>
                <w:szCs w:val="20"/>
              </w:rPr>
              <w:t>0</w:t>
            </w:r>
          </w:p>
        </w:tc>
        <w:tc>
          <w:tcPr>
            <w:tcW w:w="690" w:type="dxa"/>
            <w:shd w:val="clear" w:color="auto" w:fill="FFFFFF" w:themeFill="background1"/>
            <w:vAlign w:val="center"/>
          </w:tcPr>
          <w:p w:rsidR="00797FDA" w:rsidRPr="00D04B28" w:rsidRDefault="00797FDA" w:rsidP="00F04E65">
            <w:pPr>
              <w:tabs>
                <w:tab w:val="left" w:pos="1178"/>
                <w:tab w:val="left" w:pos="9053"/>
              </w:tabs>
              <w:spacing w:line="240" w:lineRule="auto"/>
              <w:jc w:val="center"/>
              <w:rPr>
                <w:iCs/>
                <w:sz w:val="20"/>
                <w:szCs w:val="20"/>
              </w:rPr>
            </w:pPr>
          </w:p>
        </w:tc>
        <w:tc>
          <w:tcPr>
            <w:tcW w:w="757" w:type="dxa"/>
            <w:shd w:val="clear" w:color="auto" w:fill="auto"/>
          </w:tcPr>
          <w:p w:rsidR="00797FDA" w:rsidRPr="00D04B28" w:rsidRDefault="00797FDA"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797FDA" w:rsidRPr="00E32DF3" w:rsidRDefault="00797FDA" w:rsidP="00F04E65">
            <w:pPr>
              <w:tabs>
                <w:tab w:val="left" w:pos="1178"/>
                <w:tab w:val="left" w:pos="9053"/>
              </w:tabs>
              <w:spacing w:line="240" w:lineRule="auto"/>
              <w:jc w:val="center"/>
              <w:rPr>
                <w:b/>
                <w:iCs/>
                <w:sz w:val="20"/>
                <w:szCs w:val="20"/>
              </w:rPr>
            </w:pPr>
            <w:r w:rsidRPr="00E32DF3">
              <w:rPr>
                <w:b/>
                <w:iCs/>
                <w:sz w:val="20"/>
                <w:szCs w:val="20"/>
              </w:rPr>
              <w:t>0</w:t>
            </w:r>
          </w:p>
        </w:tc>
        <w:tc>
          <w:tcPr>
            <w:tcW w:w="709" w:type="dxa"/>
            <w:shd w:val="clear" w:color="auto" w:fill="A6A6A6" w:themeFill="background1" w:themeFillShade="A6"/>
            <w:vAlign w:val="center"/>
          </w:tcPr>
          <w:p w:rsidR="00797FDA" w:rsidRPr="00A3396C" w:rsidRDefault="00797FDA" w:rsidP="00F04E65">
            <w:pPr>
              <w:tabs>
                <w:tab w:val="left" w:pos="1178"/>
                <w:tab w:val="left" w:pos="9053"/>
              </w:tabs>
              <w:spacing w:line="240" w:lineRule="auto"/>
              <w:jc w:val="center"/>
              <w:rPr>
                <w:b/>
                <w:bCs/>
                <w:iCs/>
                <w:sz w:val="20"/>
                <w:szCs w:val="20"/>
              </w:rPr>
            </w:pPr>
            <w:r>
              <w:rPr>
                <w:b/>
                <w:bCs/>
                <w:iCs/>
                <w:sz w:val="20"/>
                <w:szCs w:val="20"/>
              </w:rPr>
              <w:t>0</w:t>
            </w:r>
          </w:p>
        </w:tc>
      </w:tr>
      <w:tr w:rsidR="00797FDA" w:rsidRPr="00884D76" w:rsidTr="00F04E65">
        <w:tc>
          <w:tcPr>
            <w:tcW w:w="2665" w:type="dxa"/>
            <w:shd w:val="clear" w:color="auto" w:fill="auto"/>
          </w:tcPr>
          <w:p w:rsidR="00797FDA" w:rsidRPr="00884D76" w:rsidRDefault="00797FDA"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797FDA" w:rsidRPr="00871F19" w:rsidRDefault="00797FDA" w:rsidP="00F04E65">
            <w:pPr>
              <w:spacing w:line="240" w:lineRule="auto"/>
              <w:jc w:val="center"/>
              <w:rPr>
                <w:sz w:val="20"/>
                <w:szCs w:val="20"/>
              </w:rPr>
            </w:pPr>
            <w:r w:rsidRPr="00871F19">
              <w:rPr>
                <w:sz w:val="20"/>
                <w:szCs w:val="20"/>
              </w:rPr>
              <w:t>26</w:t>
            </w:r>
          </w:p>
        </w:tc>
        <w:tc>
          <w:tcPr>
            <w:tcW w:w="708" w:type="dxa"/>
            <w:shd w:val="clear" w:color="auto" w:fill="BFBFBF" w:themeFill="background1" w:themeFillShade="BF"/>
            <w:vAlign w:val="center"/>
          </w:tcPr>
          <w:p w:rsidR="00797FDA" w:rsidRPr="00871F19" w:rsidRDefault="00797FDA" w:rsidP="00F04E65">
            <w:pPr>
              <w:spacing w:line="240" w:lineRule="auto"/>
              <w:jc w:val="center"/>
              <w:rPr>
                <w:b/>
                <w:sz w:val="20"/>
                <w:szCs w:val="20"/>
              </w:rPr>
            </w:pPr>
            <w:r w:rsidRPr="00871F19">
              <w:rPr>
                <w:b/>
                <w:sz w:val="20"/>
                <w:szCs w:val="20"/>
              </w:rPr>
              <w:t>25</w:t>
            </w:r>
          </w:p>
        </w:tc>
        <w:tc>
          <w:tcPr>
            <w:tcW w:w="709" w:type="dxa"/>
            <w:shd w:val="clear" w:color="auto" w:fill="FFFFFF" w:themeFill="background1"/>
            <w:vAlign w:val="center"/>
          </w:tcPr>
          <w:p w:rsidR="00797FDA" w:rsidRPr="00A3396C" w:rsidRDefault="00797FDA" w:rsidP="00F04E65">
            <w:pPr>
              <w:spacing w:line="240" w:lineRule="auto"/>
              <w:jc w:val="center"/>
              <w:rPr>
                <w:sz w:val="20"/>
                <w:szCs w:val="20"/>
              </w:rPr>
            </w:pPr>
            <w:r w:rsidRPr="00A3396C">
              <w:rPr>
                <w:sz w:val="20"/>
                <w:szCs w:val="20"/>
              </w:rPr>
              <w:t>23</w:t>
            </w:r>
          </w:p>
        </w:tc>
        <w:tc>
          <w:tcPr>
            <w:tcW w:w="709" w:type="dxa"/>
            <w:shd w:val="clear" w:color="auto" w:fill="auto"/>
          </w:tcPr>
          <w:p w:rsidR="00797FDA" w:rsidRPr="00D04B28" w:rsidRDefault="00797FDA" w:rsidP="00F04E65">
            <w:pPr>
              <w:spacing w:line="240" w:lineRule="auto"/>
              <w:jc w:val="center"/>
              <w:rPr>
                <w:sz w:val="20"/>
                <w:szCs w:val="20"/>
              </w:rPr>
            </w:pPr>
          </w:p>
          <w:p w:rsidR="00797FDA" w:rsidRPr="00D04B28" w:rsidRDefault="00797FDA" w:rsidP="00F04E65">
            <w:pPr>
              <w:spacing w:line="240" w:lineRule="auto"/>
              <w:jc w:val="center"/>
              <w:rPr>
                <w:sz w:val="20"/>
                <w:szCs w:val="20"/>
              </w:rPr>
            </w:pPr>
          </w:p>
          <w:p w:rsidR="00797FDA" w:rsidRPr="00D04B28" w:rsidRDefault="00797FDA" w:rsidP="00F04E65">
            <w:pPr>
              <w:spacing w:line="240" w:lineRule="auto"/>
              <w:jc w:val="center"/>
              <w:rPr>
                <w:sz w:val="20"/>
                <w:szCs w:val="20"/>
              </w:rPr>
            </w:pPr>
            <w:r w:rsidRPr="00D04B28">
              <w:rPr>
                <w:sz w:val="20"/>
                <w:szCs w:val="20"/>
              </w:rPr>
              <w:t>18</w:t>
            </w:r>
          </w:p>
        </w:tc>
        <w:tc>
          <w:tcPr>
            <w:tcW w:w="992" w:type="dxa"/>
            <w:shd w:val="clear" w:color="auto" w:fill="BFBFBF" w:themeFill="background1" w:themeFillShade="BF"/>
            <w:vAlign w:val="center"/>
          </w:tcPr>
          <w:p w:rsidR="00797FDA" w:rsidRPr="00871F19" w:rsidRDefault="00871F19" w:rsidP="00F04E65">
            <w:pPr>
              <w:spacing w:line="240" w:lineRule="auto"/>
              <w:jc w:val="center"/>
              <w:rPr>
                <w:b/>
                <w:sz w:val="20"/>
                <w:szCs w:val="20"/>
              </w:rPr>
            </w:pPr>
            <w:r>
              <w:rPr>
                <w:b/>
                <w:sz w:val="20"/>
                <w:szCs w:val="20"/>
              </w:rPr>
              <w:t>52</w:t>
            </w:r>
          </w:p>
        </w:tc>
        <w:tc>
          <w:tcPr>
            <w:tcW w:w="698" w:type="dxa"/>
            <w:shd w:val="clear" w:color="auto" w:fill="auto"/>
            <w:vAlign w:val="center"/>
          </w:tcPr>
          <w:p w:rsidR="00797FDA" w:rsidRPr="00871F19" w:rsidRDefault="00797FDA" w:rsidP="00F04E65">
            <w:pPr>
              <w:spacing w:line="240" w:lineRule="auto"/>
              <w:jc w:val="center"/>
              <w:rPr>
                <w:sz w:val="20"/>
                <w:szCs w:val="20"/>
              </w:rPr>
            </w:pPr>
            <w:r w:rsidRPr="00871F19">
              <w:rPr>
                <w:sz w:val="20"/>
                <w:szCs w:val="20"/>
              </w:rPr>
              <w:t>26</w:t>
            </w:r>
          </w:p>
        </w:tc>
        <w:tc>
          <w:tcPr>
            <w:tcW w:w="691" w:type="dxa"/>
            <w:shd w:val="clear" w:color="auto" w:fill="BFBFBF" w:themeFill="background1" w:themeFillShade="BF"/>
            <w:vAlign w:val="center"/>
          </w:tcPr>
          <w:p w:rsidR="00797FDA" w:rsidRPr="00E32DF3" w:rsidRDefault="00797FDA" w:rsidP="00F04E65">
            <w:pPr>
              <w:spacing w:line="240" w:lineRule="auto"/>
              <w:jc w:val="center"/>
              <w:rPr>
                <w:b/>
                <w:sz w:val="20"/>
                <w:szCs w:val="20"/>
              </w:rPr>
            </w:pPr>
            <w:r w:rsidRPr="00E32DF3">
              <w:rPr>
                <w:b/>
                <w:sz w:val="20"/>
                <w:szCs w:val="20"/>
              </w:rPr>
              <w:t>26</w:t>
            </w:r>
          </w:p>
        </w:tc>
        <w:tc>
          <w:tcPr>
            <w:tcW w:w="690" w:type="dxa"/>
            <w:shd w:val="clear" w:color="auto" w:fill="FFFFFF" w:themeFill="background1"/>
            <w:vAlign w:val="center"/>
          </w:tcPr>
          <w:p w:rsidR="00797FDA" w:rsidRPr="00A3396C" w:rsidRDefault="00797FDA" w:rsidP="00F04E65">
            <w:pPr>
              <w:spacing w:line="240" w:lineRule="auto"/>
              <w:jc w:val="center"/>
              <w:rPr>
                <w:b/>
                <w:sz w:val="20"/>
                <w:szCs w:val="20"/>
              </w:rPr>
            </w:pPr>
          </w:p>
        </w:tc>
        <w:tc>
          <w:tcPr>
            <w:tcW w:w="757" w:type="dxa"/>
            <w:shd w:val="clear" w:color="auto" w:fill="auto"/>
          </w:tcPr>
          <w:p w:rsidR="00797FDA" w:rsidRPr="00D04B28" w:rsidRDefault="00797FDA" w:rsidP="00F04E65">
            <w:pPr>
              <w:spacing w:line="240" w:lineRule="auto"/>
              <w:jc w:val="center"/>
              <w:rPr>
                <w:sz w:val="20"/>
                <w:szCs w:val="20"/>
              </w:rPr>
            </w:pPr>
          </w:p>
        </w:tc>
        <w:tc>
          <w:tcPr>
            <w:tcW w:w="991" w:type="dxa"/>
            <w:shd w:val="clear" w:color="auto" w:fill="BFBFBF" w:themeFill="background1" w:themeFillShade="BF"/>
            <w:vAlign w:val="center"/>
          </w:tcPr>
          <w:p w:rsidR="00797FDA" w:rsidRPr="00E32DF3" w:rsidRDefault="00797FDA" w:rsidP="00871F19">
            <w:pPr>
              <w:spacing w:line="240" w:lineRule="auto"/>
              <w:jc w:val="center"/>
              <w:rPr>
                <w:b/>
                <w:sz w:val="20"/>
                <w:szCs w:val="20"/>
              </w:rPr>
            </w:pPr>
            <w:r w:rsidRPr="00E32DF3">
              <w:rPr>
                <w:b/>
                <w:sz w:val="20"/>
                <w:szCs w:val="20"/>
              </w:rPr>
              <w:t>5</w:t>
            </w:r>
            <w:r w:rsidR="00871F19">
              <w:rPr>
                <w:b/>
                <w:sz w:val="20"/>
                <w:szCs w:val="20"/>
              </w:rPr>
              <w:t>2</w:t>
            </w:r>
          </w:p>
        </w:tc>
        <w:tc>
          <w:tcPr>
            <w:tcW w:w="709" w:type="dxa"/>
            <w:shd w:val="clear" w:color="auto" w:fill="A6A6A6" w:themeFill="background1" w:themeFillShade="A6"/>
            <w:vAlign w:val="center"/>
          </w:tcPr>
          <w:p w:rsidR="00797FDA" w:rsidRPr="00A3396C" w:rsidRDefault="00797FDA" w:rsidP="00871F19">
            <w:pPr>
              <w:spacing w:line="240" w:lineRule="auto"/>
              <w:jc w:val="center"/>
              <w:rPr>
                <w:b/>
                <w:bCs/>
                <w:sz w:val="20"/>
                <w:szCs w:val="20"/>
              </w:rPr>
            </w:pPr>
            <w:r>
              <w:rPr>
                <w:b/>
                <w:bCs/>
                <w:sz w:val="20"/>
                <w:szCs w:val="20"/>
              </w:rPr>
              <w:t>1,0</w:t>
            </w:r>
            <w:r w:rsidR="00871F19">
              <w:rPr>
                <w:b/>
                <w:bCs/>
                <w:sz w:val="20"/>
                <w:szCs w:val="20"/>
              </w:rPr>
              <w:t>1</w:t>
            </w:r>
          </w:p>
        </w:tc>
      </w:tr>
      <w:tr w:rsidR="00797FDA" w:rsidRPr="00884D76" w:rsidTr="00F04E65">
        <w:tc>
          <w:tcPr>
            <w:tcW w:w="2665" w:type="dxa"/>
            <w:shd w:val="clear" w:color="auto" w:fill="auto"/>
          </w:tcPr>
          <w:p w:rsidR="00797FDA" w:rsidRPr="00884D76" w:rsidRDefault="00797FDA" w:rsidP="00F04E65">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797FDA" w:rsidRPr="00871F19" w:rsidRDefault="00797FDA" w:rsidP="00F04E65">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BFBFBF" w:themeFill="background1" w:themeFillShade="BF"/>
            <w:vAlign w:val="center"/>
          </w:tcPr>
          <w:p w:rsidR="00797FDA" w:rsidRPr="00871F19" w:rsidRDefault="00797FDA" w:rsidP="00F04E65">
            <w:pPr>
              <w:tabs>
                <w:tab w:val="left" w:pos="1178"/>
                <w:tab w:val="left" w:pos="9053"/>
              </w:tabs>
              <w:spacing w:line="240" w:lineRule="auto"/>
              <w:jc w:val="center"/>
              <w:rPr>
                <w:b/>
                <w:iCs/>
                <w:sz w:val="20"/>
                <w:szCs w:val="20"/>
              </w:rPr>
            </w:pPr>
            <w:r w:rsidRPr="00871F19">
              <w:rPr>
                <w:b/>
                <w:iCs/>
                <w:sz w:val="20"/>
                <w:szCs w:val="20"/>
              </w:rPr>
              <w:t>0</w:t>
            </w:r>
          </w:p>
        </w:tc>
        <w:tc>
          <w:tcPr>
            <w:tcW w:w="709" w:type="dxa"/>
            <w:shd w:val="clear" w:color="auto" w:fill="FFFFFF" w:themeFill="background1"/>
            <w:vAlign w:val="center"/>
          </w:tcPr>
          <w:p w:rsidR="00797FDA" w:rsidRPr="00A3396C" w:rsidRDefault="00797FDA"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797FDA" w:rsidRPr="00D04B28" w:rsidRDefault="00797FDA"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797FDA" w:rsidRPr="00871F19" w:rsidRDefault="00797FDA" w:rsidP="00F04E65">
            <w:pPr>
              <w:tabs>
                <w:tab w:val="left" w:pos="1178"/>
                <w:tab w:val="left" w:pos="9053"/>
              </w:tabs>
              <w:spacing w:line="240" w:lineRule="auto"/>
              <w:jc w:val="center"/>
              <w:rPr>
                <w:b/>
                <w:iCs/>
                <w:sz w:val="20"/>
                <w:szCs w:val="20"/>
              </w:rPr>
            </w:pPr>
            <w:r w:rsidRPr="00871F19">
              <w:rPr>
                <w:b/>
                <w:iCs/>
                <w:sz w:val="20"/>
                <w:szCs w:val="20"/>
              </w:rPr>
              <w:t>0</w:t>
            </w:r>
          </w:p>
        </w:tc>
        <w:tc>
          <w:tcPr>
            <w:tcW w:w="698" w:type="dxa"/>
            <w:shd w:val="clear" w:color="auto" w:fill="auto"/>
            <w:vAlign w:val="center"/>
          </w:tcPr>
          <w:p w:rsidR="00797FDA" w:rsidRPr="00871F19" w:rsidRDefault="00797FDA" w:rsidP="00F04E65">
            <w:pPr>
              <w:tabs>
                <w:tab w:val="left" w:pos="1178"/>
                <w:tab w:val="left" w:pos="9053"/>
              </w:tabs>
              <w:spacing w:line="240" w:lineRule="auto"/>
              <w:jc w:val="center"/>
              <w:rPr>
                <w:iCs/>
                <w:sz w:val="20"/>
                <w:szCs w:val="20"/>
              </w:rPr>
            </w:pPr>
            <w:r w:rsidRPr="00871F19">
              <w:rPr>
                <w:iCs/>
                <w:sz w:val="20"/>
                <w:szCs w:val="20"/>
              </w:rPr>
              <w:t>1</w:t>
            </w:r>
          </w:p>
        </w:tc>
        <w:tc>
          <w:tcPr>
            <w:tcW w:w="691" w:type="dxa"/>
            <w:shd w:val="clear" w:color="auto" w:fill="BFBFBF" w:themeFill="background1" w:themeFillShade="BF"/>
            <w:vAlign w:val="center"/>
          </w:tcPr>
          <w:p w:rsidR="00797FDA" w:rsidRPr="00E32DF3" w:rsidRDefault="00871F19" w:rsidP="00F04E65">
            <w:pPr>
              <w:tabs>
                <w:tab w:val="left" w:pos="1178"/>
                <w:tab w:val="left" w:pos="9053"/>
              </w:tabs>
              <w:spacing w:line="240" w:lineRule="auto"/>
              <w:jc w:val="center"/>
              <w:rPr>
                <w:b/>
                <w:iCs/>
                <w:sz w:val="20"/>
                <w:szCs w:val="20"/>
              </w:rPr>
            </w:pPr>
            <w:r>
              <w:rPr>
                <w:b/>
                <w:iCs/>
                <w:sz w:val="20"/>
                <w:szCs w:val="20"/>
              </w:rPr>
              <w:t>0</w:t>
            </w:r>
          </w:p>
        </w:tc>
        <w:tc>
          <w:tcPr>
            <w:tcW w:w="690" w:type="dxa"/>
            <w:shd w:val="clear" w:color="auto" w:fill="FFFFFF" w:themeFill="background1"/>
            <w:vAlign w:val="center"/>
          </w:tcPr>
          <w:p w:rsidR="00797FDA" w:rsidRPr="00A3396C" w:rsidRDefault="00797FDA" w:rsidP="00F04E65">
            <w:pPr>
              <w:tabs>
                <w:tab w:val="left" w:pos="1178"/>
                <w:tab w:val="left" w:pos="9053"/>
              </w:tabs>
              <w:spacing w:line="240" w:lineRule="auto"/>
              <w:jc w:val="center"/>
              <w:rPr>
                <w:b/>
                <w:iCs/>
                <w:sz w:val="20"/>
                <w:szCs w:val="20"/>
              </w:rPr>
            </w:pPr>
          </w:p>
        </w:tc>
        <w:tc>
          <w:tcPr>
            <w:tcW w:w="757" w:type="dxa"/>
            <w:shd w:val="clear" w:color="auto" w:fill="auto"/>
          </w:tcPr>
          <w:p w:rsidR="00797FDA" w:rsidRPr="00D04B28" w:rsidRDefault="00797FDA"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797FDA" w:rsidRPr="00E32DF3" w:rsidRDefault="00871F19" w:rsidP="00F04E65">
            <w:pPr>
              <w:tabs>
                <w:tab w:val="left" w:pos="1178"/>
                <w:tab w:val="left" w:pos="9053"/>
              </w:tabs>
              <w:spacing w:line="240" w:lineRule="auto"/>
              <w:jc w:val="center"/>
              <w:rPr>
                <w:b/>
                <w:iCs/>
                <w:sz w:val="20"/>
                <w:szCs w:val="20"/>
              </w:rPr>
            </w:pPr>
            <w:r>
              <w:rPr>
                <w:b/>
                <w:iCs/>
                <w:sz w:val="20"/>
                <w:szCs w:val="20"/>
              </w:rPr>
              <w:t>1</w:t>
            </w:r>
          </w:p>
        </w:tc>
        <w:tc>
          <w:tcPr>
            <w:tcW w:w="709" w:type="dxa"/>
            <w:shd w:val="clear" w:color="auto" w:fill="A6A6A6" w:themeFill="background1" w:themeFillShade="A6"/>
            <w:vAlign w:val="center"/>
          </w:tcPr>
          <w:p w:rsidR="00797FDA" w:rsidRPr="00A3396C" w:rsidRDefault="00D41A0D" w:rsidP="00F04E65">
            <w:pPr>
              <w:tabs>
                <w:tab w:val="left" w:pos="1178"/>
                <w:tab w:val="left" w:pos="9053"/>
              </w:tabs>
              <w:spacing w:line="240" w:lineRule="auto"/>
              <w:jc w:val="center"/>
              <w:rPr>
                <w:b/>
                <w:iCs/>
                <w:sz w:val="20"/>
                <w:szCs w:val="20"/>
              </w:rPr>
            </w:pPr>
            <w:r>
              <w:rPr>
                <w:b/>
                <w:iCs/>
                <w:sz w:val="20"/>
                <w:szCs w:val="20"/>
              </w:rPr>
              <w:t>1</w:t>
            </w:r>
          </w:p>
        </w:tc>
      </w:tr>
      <w:tr w:rsidR="00797FDA" w:rsidRPr="00884D76" w:rsidTr="00F04E65">
        <w:tc>
          <w:tcPr>
            <w:tcW w:w="2665" w:type="dxa"/>
            <w:shd w:val="clear" w:color="auto" w:fill="auto"/>
          </w:tcPr>
          <w:p w:rsidR="00797FDA" w:rsidRPr="00884D76" w:rsidRDefault="00797FDA" w:rsidP="00F04E65">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797FDA" w:rsidRPr="00871F19" w:rsidRDefault="00797FDA" w:rsidP="00F04E65">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BFBFBF" w:themeFill="background1" w:themeFillShade="BF"/>
            <w:vAlign w:val="center"/>
          </w:tcPr>
          <w:p w:rsidR="00797FDA" w:rsidRPr="00871F19" w:rsidRDefault="00797FDA" w:rsidP="00F04E65">
            <w:pPr>
              <w:tabs>
                <w:tab w:val="left" w:pos="1178"/>
                <w:tab w:val="left" w:pos="9053"/>
              </w:tabs>
              <w:spacing w:line="240" w:lineRule="auto"/>
              <w:jc w:val="center"/>
              <w:rPr>
                <w:b/>
                <w:iCs/>
                <w:sz w:val="20"/>
                <w:szCs w:val="20"/>
              </w:rPr>
            </w:pPr>
            <w:r w:rsidRPr="00871F19">
              <w:rPr>
                <w:b/>
                <w:iCs/>
                <w:sz w:val="20"/>
                <w:szCs w:val="20"/>
              </w:rPr>
              <w:t>0</w:t>
            </w:r>
          </w:p>
        </w:tc>
        <w:tc>
          <w:tcPr>
            <w:tcW w:w="709" w:type="dxa"/>
            <w:shd w:val="clear" w:color="auto" w:fill="FFFFFF" w:themeFill="background1"/>
            <w:vAlign w:val="center"/>
          </w:tcPr>
          <w:p w:rsidR="00797FDA" w:rsidRPr="00A3396C" w:rsidRDefault="00797FDA"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797FDA" w:rsidRPr="00D04B28" w:rsidRDefault="00797FDA"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797FDA" w:rsidRPr="00871F19" w:rsidRDefault="00797FDA" w:rsidP="00F04E65">
            <w:pPr>
              <w:tabs>
                <w:tab w:val="left" w:pos="1178"/>
                <w:tab w:val="left" w:pos="9053"/>
              </w:tabs>
              <w:spacing w:line="240" w:lineRule="auto"/>
              <w:jc w:val="center"/>
              <w:rPr>
                <w:b/>
                <w:iCs/>
                <w:sz w:val="20"/>
                <w:szCs w:val="20"/>
              </w:rPr>
            </w:pPr>
            <w:r w:rsidRPr="00871F19">
              <w:rPr>
                <w:b/>
                <w:iCs/>
                <w:sz w:val="20"/>
                <w:szCs w:val="20"/>
              </w:rPr>
              <w:t>0</w:t>
            </w:r>
          </w:p>
        </w:tc>
        <w:tc>
          <w:tcPr>
            <w:tcW w:w="698" w:type="dxa"/>
            <w:shd w:val="clear" w:color="auto" w:fill="auto"/>
            <w:vAlign w:val="center"/>
          </w:tcPr>
          <w:p w:rsidR="00797FDA" w:rsidRPr="00871F19" w:rsidRDefault="00797FDA" w:rsidP="00F04E65">
            <w:pPr>
              <w:tabs>
                <w:tab w:val="left" w:pos="1178"/>
                <w:tab w:val="left" w:pos="9053"/>
              </w:tabs>
              <w:spacing w:line="240" w:lineRule="auto"/>
              <w:jc w:val="center"/>
              <w:rPr>
                <w:iCs/>
                <w:sz w:val="20"/>
                <w:szCs w:val="20"/>
              </w:rPr>
            </w:pPr>
            <w:r w:rsidRPr="00871F19">
              <w:rPr>
                <w:iCs/>
                <w:sz w:val="20"/>
                <w:szCs w:val="20"/>
              </w:rPr>
              <w:t>0</w:t>
            </w:r>
          </w:p>
        </w:tc>
        <w:tc>
          <w:tcPr>
            <w:tcW w:w="691" w:type="dxa"/>
            <w:shd w:val="clear" w:color="auto" w:fill="BFBFBF" w:themeFill="background1" w:themeFillShade="BF"/>
            <w:vAlign w:val="center"/>
          </w:tcPr>
          <w:p w:rsidR="00797FDA" w:rsidRPr="00E32DF3" w:rsidRDefault="00797FDA" w:rsidP="00F04E65">
            <w:pPr>
              <w:tabs>
                <w:tab w:val="left" w:pos="1178"/>
                <w:tab w:val="left" w:pos="9053"/>
              </w:tabs>
              <w:spacing w:line="240" w:lineRule="auto"/>
              <w:jc w:val="center"/>
              <w:rPr>
                <w:b/>
                <w:iCs/>
                <w:sz w:val="20"/>
                <w:szCs w:val="20"/>
              </w:rPr>
            </w:pPr>
            <w:r w:rsidRPr="00E32DF3">
              <w:rPr>
                <w:b/>
                <w:iCs/>
                <w:sz w:val="20"/>
                <w:szCs w:val="20"/>
              </w:rPr>
              <w:t>0</w:t>
            </w:r>
          </w:p>
        </w:tc>
        <w:tc>
          <w:tcPr>
            <w:tcW w:w="690" w:type="dxa"/>
            <w:shd w:val="clear" w:color="auto" w:fill="FFFFFF" w:themeFill="background1"/>
            <w:vAlign w:val="center"/>
          </w:tcPr>
          <w:p w:rsidR="00797FDA" w:rsidRPr="00A3396C" w:rsidRDefault="00797FDA" w:rsidP="00F04E65">
            <w:pPr>
              <w:tabs>
                <w:tab w:val="left" w:pos="1178"/>
                <w:tab w:val="left" w:pos="9053"/>
              </w:tabs>
              <w:spacing w:line="240" w:lineRule="auto"/>
              <w:jc w:val="center"/>
              <w:rPr>
                <w:b/>
                <w:iCs/>
                <w:sz w:val="20"/>
                <w:szCs w:val="20"/>
              </w:rPr>
            </w:pPr>
          </w:p>
        </w:tc>
        <w:tc>
          <w:tcPr>
            <w:tcW w:w="757" w:type="dxa"/>
            <w:shd w:val="clear" w:color="auto" w:fill="auto"/>
          </w:tcPr>
          <w:p w:rsidR="00797FDA" w:rsidRPr="00D04B28" w:rsidRDefault="00797FDA"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797FDA" w:rsidRPr="00E32DF3" w:rsidRDefault="00797FDA" w:rsidP="00F04E65">
            <w:pPr>
              <w:tabs>
                <w:tab w:val="left" w:pos="1178"/>
                <w:tab w:val="left" w:pos="9053"/>
              </w:tabs>
              <w:spacing w:line="240" w:lineRule="auto"/>
              <w:jc w:val="center"/>
              <w:rPr>
                <w:b/>
                <w:iCs/>
                <w:sz w:val="20"/>
                <w:szCs w:val="20"/>
              </w:rPr>
            </w:pPr>
            <w:r w:rsidRPr="00E32DF3">
              <w:rPr>
                <w:b/>
                <w:iCs/>
                <w:sz w:val="20"/>
                <w:szCs w:val="20"/>
              </w:rPr>
              <w:t>0</w:t>
            </w:r>
          </w:p>
        </w:tc>
        <w:tc>
          <w:tcPr>
            <w:tcW w:w="709" w:type="dxa"/>
            <w:shd w:val="clear" w:color="auto" w:fill="A6A6A6" w:themeFill="background1" w:themeFillShade="A6"/>
            <w:vAlign w:val="center"/>
          </w:tcPr>
          <w:p w:rsidR="00797FDA" w:rsidRPr="00A3396C" w:rsidRDefault="00797FDA" w:rsidP="00F04E65">
            <w:pPr>
              <w:tabs>
                <w:tab w:val="left" w:pos="1178"/>
                <w:tab w:val="left" w:pos="9053"/>
              </w:tabs>
              <w:spacing w:line="240" w:lineRule="auto"/>
              <w:jc w:val="center"/>
              <w:rPr>
                <w:b/>
                <w:iCs/>
                <w:sz w:val="20"/>
                <w:szCs w:val="20"/>
              </w:rPr>
            </w:pPr>
            <w:r>
              <w:rPr>
                <w:b/>
                <w:iCs/>
                <w:sz w:val="20"/>
                <w:szCs w:val="20"/>
              </w:rPr>
              <w:t>0</w:t>
            </w:r>
          </w:p>
        </w:tc>
      </w:tr>
      <w:tr w:rsidR="00797FDA" w:rsidRPr="00884D76" w:rsidTr="00F04E65">
        <w:tc>
          <w:tcPr>
            <w:tcW w:w="2665" w:type="dxa"/>
            <w:shd w:val="clear" w:color="auto" w:fill="auto"/>
          </w:tcPr>
          <w:p w:rsidR="00797FDA" w:rsidRPr="00884D76" w:rsidRDefault="00797FDA" w:rsidP="00F04E65">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797FDA" w:rsidRPr="00871F19" w:rsidRDefault="00797FDA" w:rsidP="00F04E65">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BFBFBF" w:themeFill="background1" w:themeFillShade="BF"/>
            <w:vAlign w:val="center"/>
          </w:tcPr>
          <w:p w:rsidR="00797FDA" w:rsidRPr="00871F19" w:rsidRDefault="00797FDA" w:rsidP="00F04E65">
            <w:pPr>
              <w:tabs>
                <w:tab w:val="left" w:pos="1178"/>
                <w:tab w:val="left" w:pos="9053"/>
              </w:tabs>
              <w:spacing w:line="240" w:lineRule="auto"/>
              <w:jc w:val="center"/>
              <w:rPr>
                <w:b/>
                <w:iCs/>
                <w:sz w:val="20"/>
                <w:szCs w:val="20"/>
              </w:rPr>
            </w:pPr>
            <w:r w:rsidRPr="00871F19">
              <w:rPr>
                <w:b/>
                <w:iCs/>
                <w:sz w:val="20"/>
                <w:szCs w:val="20"/>
              </w:rPr>
              <w:t>0</w:t>
            </w:r>
          </w:p>
        </w:tc>
        <w:tc>
          <w:tcPr>
            <w:tcW w:w="709" w:type="dxa"/>
            <w:shd w:val="clear" w:color="auto" w:fill="FFFFFF" w:themeFill="background1"/>
            <w:vAlign w:val="center"/>
          </w:tcPr>
          <w:p w:rsidR="00797FDA" w:rsidRPr="00A3396C" w:rsidRDefault="00797FDA"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797FDA" w:rsidRPr="00D04B28" w:rsidRDefault="00797FDA"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797FDA" w:rsidRPr="00871F19" w:rsidRDefault="00797FDA" w:rsidP="00F04E65">
            <w:pPr>
              <w:tabs>
                <w:tab w:val="left" w:pos="1178"/>
                <w:tab w:val="left" w:pos="9053"/>
              </w:tabs>
              <w:spacing w:line="240" w:lineRule="auto"/>
              <w:jc w:val="center"/>
              <w:rPr>
                <w:b/>
                <w:iCs/>
                <w:sz w:val="20"/>
                <w:szCs w:val="20"/>
              </w:rPr>
            </w:pPr>
            <w:r w:rsidRPr="00871F19">
              <w:rPr>
                <w:b/>
                <w:iCs/>
                <w:sz w:val="20"/>
                <w:szCs w:val="20"/>
              </w:rPr>
              <w:t>0</w:t>
            </w:r>
          </w:p>
        </w:tc>
        <w:tc>
          <w:tcPr>
            <w:tcW w:w="698" w:type="dxa"/>
            <w:shd w:val="clear" w:color="auto" w:fill="auto"/>
            <w:vAlign w:val="center"/>
          </w:tcPr>
          <w:p w:rsidR="00797FDA" w:rsidRPr="00871F19" w:rsidRDefault="00871F19" w:rsidP="00F04E65">
            <w:pPr>
              <w:tabs>
                <w:tab w:val="left" w:pos="1178"/>
                <w:tab w:val="left" w:pos="9053"/>
              </w:tabs>
              <w:spacing w:line="240" w:lineRule="auto"/>
              <w:jc w:val="center"/>
              <w:rPr>
                <w:iCs/>
                <w:sz w:val="20"/>
                <w:szCs w:val="20"/>
              </w:rPr>
            </w:pPr>
            <w:r>
              <w:rPr>
                <w:iCs/>
                <w:sz w:val="20"/>
                <w:szCs w:val="20"/>
              </w:rPr>
              <w:t>1</w:t>
            </w:r>
          </w:p>
        </w:tc>
        <w:tc>
          <w:tcPr>
            <w:tcW w:w="691" w:type="dxa"/>
            <w:shd w:val="clear" w:color="auto" w:fill="BFBFBF" w:themeFill="background1" w:themeFillShade="BF"/>
            <w:vAlign w:val="center"/>
          </w:tcPr>
          <w:p w:rsidR="00797FDA" w:rsidRPr="00E32DF3" w:rsidRDefault="00871F19" w:rsidP="00F04E65">
            <w:pPr>
              <w:tabs>
                <w:tab w:val="left" w:pos="1178"/>
                <w:tab w:val="left" w:pos="9053"/>
              </w:tabs>
              <w:spacing w:line="240" w:lineRule="auto"/>
              <w:jc w:val="center"/>
              <w:rPr>
                <w:b/>
                <w:iCs/>
                <w:sz w:val="20"/>
                <w:szCs w:val="20"/>
              </w:rPr>
            </w:pPr>
            <w:r>
              <w:rPr>
                <w:b/>
                <w:iCs/>
                <w:sz w:val="20"/>
                <w:szCs w:val="20"/>
              </w:rPr>
              <w:t>0</w:t>
            </w:r>
          </w:p>
        </w:tc>
        <w:tc>
          <w:tcPr>
            <w:tcW w:w="690" w:type="dxa"/>
            <w:shd w:val="clear" w:color="auto" w:fill="FFFFFF" w:themeFill="background1"/>
            <w:vAlign w:val="center"/>
          </w:tcPr>
          <w:p w:rsidR="00797FDA" w:rsidRPr="00A3396C" w:rsidRDefault="00797FDA" w:rsidP="00F04E65">
            <w:pPr>
              <w:tabs>
                <w:tab w:val="left" w:pos="1178"/>
                <w:tab w:val="left" w:pos="9053"/>
              </w:tabs>
              <w:spacing w:line="240" w:lineRule="auto"/>
              <w:jc w:val="center"/>
              <w:rPr>
                <w:b/>
                <w:iCs/>
                <w:sz w:val="20"/>
                <w:szCs w:val="20"/>
              </w:rPr>
            </w:pPr>
          </w:p>
        </w:tc>
        <w:tc>
          <w:tcPr>
            <w:tcW w:w="757" w:type="dxa"/>
            <w:shd w:val="clear" w:color="auto" w:fill="auto"/>
          </w:tcPr>
          <w:p w:rsidR="00797FDA" w:rsidRPr="00D04B28" w:rsidRDefault="00797FDA"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797FDA" w:rsidRPr="00E32DF3" w:rsidRDefault="00D41A0D" w:rsidP="00F04E65">
            <w:pPr>
              <w:tabs>
                <w:tab w:val="left" w:pos="1178"/>
                <w:tab w:val="left" w:pos="9053"/>
              </w:tabs>
              <w:spacing w:line="240" w:lineRule="auto"/>
              <w:jc w:val="center"/>
              <w:rPr>
                <w:b/>
                <w:iCs/>
                <w:sz w:val="20"/>
                <w:szCs w:val="20"/>
              </w:rPr>
            </w:pPr>
            <w:r>
              <w:rPr>
                <w:b/>
                <w:iCs/>
                <w:sz w:val="20"/>
                <w:szCs w:val="20"/>
              </w:rPr>
              <w:t>1</w:t>
            </w:r>
          </w:p>
        </w:tc>
        <w:tc>
          <w:tcPr>
            <w:tcW w:w="709" w:type="dxa"/>
            <w:shd w:val="clear" w:color="auto" w:fill="A6A6A6" w:themeFill="background1" w:themeFillShade="A6"/>
            <w:vAlign w:val="center"/>
          </w:tcPr>
          <w:p w:rsidR="00797FDA" w:rsidRPr="00A3396C" w:rsidRDefault="00D41A0D" w:rsidP="00F04E65">
            <w:pPr>
              <w:tabs>
                <w:tab w:val="left" w:pos="1178"/>
                <w:tab w:val="left" w:pos="9053"/>
              </w:tabs>
              <w:spacing w:line="240" w:lineRule="auto"/>
              <w:jc w:val="center"/>
              <w:rPr>
                <w:b/>
                <w:iCs/>
                <w:sz w:val="20"/>
                <w:szCs w:val="20"/>
              </w:rPr>
            </w:pPr>
            <w:r>
              <w:rPr>
                <w:b/>
                <w:iCs/>
                <w:sz w:val="20"/>
                <w:szCs w:val="20"/>
              </w:rPr>
              <w:t>1</w:t>
            </w:r>
          </w:p>
        </w:tc>
      </w:tr>
    </w:tbl>
    <w:p w:rsidR="00797FDA" w:rsidRDefault="00797FDA"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sz w:val="24"/>
          <w:szCs w:val="24"/>
        </w:rPr>
      </w:pPr>
      <w:r w:rsidRPr="007B1EB5">
        <w:rPr>
          <w:i/>
          <w:iCs/>
          <w:sz w:val="24"/>
          <w:szCs w:val="24"/>
        </w:rPr>
        <w:t>Объемы и результаты проведения внеплановых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5349E8" w:rsidRPr="00884D76" w:rsidTr="00F04E65">
        <w:trPr>
          <w:trHeight w:val="70"/>
        </w:trPr>
        <w:tc>
          <w:tcPr>
            <w:tcW w:w="2665" w:type="dxa"/>
            <w:shd w:val="clear" w:color="auto" w:fill="auto"/>
          </w:tcPr>
          <w:p w:rsidR="005349E8" w:rsidRPr="00884D76" w:rsidRDefault="005349E8" w:rsidP="00F04E6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5349E8" w:rsidRPr="00C461F9" w:rsidRDefault="005349E8" w:rsidP="00F04E65">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5349E8" w:rsidRPr="00C461F9" w:rsidRDefault="005349E8"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5349E8" w:rsidRPr="00884D76" w:rsidRDefault="005349E8" w:rsidP="00F04E65">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5349E8" w:rsidRPr="00665AAE" w:rsidRDefault="005349E8" w:rsidP="00F04E65">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5349E8" w:rsidRPr="00C461F9" w:rsidRDefault="005349E8" w:rsidP="00F04E65">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5349E8" w:rsidRPr="00C461F9" w:rsidRDefault="005349E8" w:rsidP="00F04E65">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5349E8" w:rsidRPr="00C461F9" w:rsidRDefault="005349E8"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5349E8" w:rsidRPr="00884D76" w:rsidRDefault="005349E8" w:rsidP="00F04E65">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5349E8" w:rsidRPr="00C461F9" w:rsidRDefault="005349E8" w:rsidP="00F04E65">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5349E8" w:rsidRPr="00C461F9" w:rsidRDefault="005349E8" w:rsidP="00F04E65">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5349E8" w:rsidRPr="00884D76" w:rsidRDefault="005349E8" w:rsidP="00F04E65">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5349E8" w:rsidRPr="00884D76" w:rsidTr="00F04E65">
        <w:tc>
          <w:tcPr>
            <w:tcW w:w="2665" w:type="dxa"/>
            <w:shd w:val="clear" w:color="auto" w:fill="auto"/>
          </w:tcPr>
          <w:p w:rsidR="005349E8" w:rsidRPr="00884D76" w:rsidRDefault="005349E8"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5349E8" w:rsidRPr="005349E8" w:rsidRDefault="005349E8" w:rsidP="00F04E65">
            <w:pPr>
              <w:tabs>
                <w:tab w:val="left" w:pos="1178"/>
                <w:tab w:val="left" w:pos="9053"/>
              </w:tabs>
              <w:spacing w:line="240" w:lineRule="auto"/>
              <w:jc w:val="center"/>
              <w:rPr>
                <w:bCs/>
                <w:iCs/>
                <w:sz w:val="20"/>
                <w:szCs w:val="20"/>
              </w:rPr>
            </w:pPr>
            <w:r w:rsidRPr="005349E8">
              <w:rPr>
                <w:bCs/>
                <w:iCs/>
                <w:sz w:val="20"/>
                <w:szCs w:val="20"/>
              </w:rPr>
              <w:t>0</w:t>
            </w:r>
          </w:p>
        </w:tc>
        <w:tc>
          <w:tcPr>
            <w:tcW w:w="708" w:type="dxa"/>
            <w:shd w:val="clear" w:color="auto" w:fill="BFBFBF" w:themeFill="background1" w:themeFillShade="BF"/>
            <w:vAlign w:val="center"/>
          </w:tcPr>
          <w:p w:rsidR="005349E8" w:rsidRPr="00A3396C" w:rsidRDefault="005349E8"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5349E8" w:rsidRPr="00A3396C" w:rsidRDefault="005349E8"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5349E8" w:rsidRPr="00D04B28" w:rsidRDefault="005349E8" w:rsidP="00F04E65">
            <w:pPr>
              <w:tabs>
                <w:tab w:val="left" w:pos="1178"/>
                <w:tab w:val="left" w:pos="9053"/>
              </w:tabs>
              <w:spacing w:line="240" w:lineRule="auto"/>
              <w:jc w:val="center"/>
              <w:rPr>
                <w:iCs/>
                <w:sz w:val="20"/>
                <w:szCs w:val="20"/>
              </w:rPr>
            </w:pPr>
          </w:p>
          <w:p w:rsidR="005349E8" w:rsidRPr="00D04B28" w:rsidRDefault="005349E8"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5349E8" w:rsidRPr="00D04B28" w:rsidRDefault="005349E8" w:rsidP="00F04E65">
            <w:pPr>
              <w:tabs>
                <w:tab w:val="left" w:pos="1178"/>
                <w:tab w:val="left" w:pos="9053"/>
              </w:tabs>
              <w:spacing w:line="240" w:lineRule="auto"/>
              <w:jc w:val="center"/>
              <w:rPr>
                <w:iCs/>
                <w:sz w:val="20"/>
                <w:szCs w:val="20"/>
              </w:rPr>
            </w:pPr>
            <w:r w:rsidRPr="00D04B28">
              <w:rPr>
                <w:iCs/>
                <w:sz w:val="20"/>
                <w:szCs w:val="20"/>
              </w:rPr>
              <w:t>0</w:t>
            </w:r>
          </w:p>
        </w:tc>
        <w:tc>
          <w:tcPr>
            <w:tcW w:w="698" w:type="dxa"/>
            <w:shd w:val="clear" w:color="auto" w:fill="auto"/>
            <w:vAlign w:val="center"/>
          </w:tcPr>
          <w:p w:rsidR="005349E8" w:rsidRPr="005349E8" w:rsidRDefault="005349E8" w:rsidP="00F04E65">
            <w:pPr>
              <w:tabs>
                <w:tab w:val="left" w:pos="1178"/>
                <w:tab w:val="left" w:pos="9053"/>
              </w:tabs>
              <w:spacing w:line="240" w:lineRule="auto"/>
              <w:jc w:val="center"/>
              <w:rPr>
                <w:bCs/>
                <w:iCs/>
                <w:sz w:val="20"/>
                <w:szCs w:val="20"/>
              </w:rPr>
            </w:pPr>
            <w:r w:rsidRPr="005349E8">
              <w:rPr>
                <w:bCs/>
                <w:iCs/>
                <w:sz w:val="20"/>
                <w:szCs w:val="20"/>
              </w:rPr>
              <w:t>0</w:t>
            </w:r>
          </w:p>
        </w:tc>
        <w:tc>
          <w:tcPr>
            <w:tcW w:w="691" w:type="dxa"/>
            <w:shd w:val="clear" w:color="auto" w:fill="BFBFBF" w:themeFill="background1" w:themeFillShade="BF"/>
            <w:vAlign w:val="center"/>
          </w:tcPr>
          <w:p w:rsidR="005349E8" w:rsidRPr="00A3396C" w:rsidRDefault="005349E8" w:rsidP="00F04E65">
            <w:pPr>
              <w:tabs>
                <w:tab w:val="left" w:pos="1178"/>
                <w:tab w:val="left" w:pos="9053"/>
              </w:tabs>
              <w:spacing w:line="240" w:lineRule="auto"/>
              <w:jc w:val="center"/>
              <w:rPr>
                <w:iCs/>
                <w:sz w:val="20"/>
                <w:szCs w:val="20"/>
              </w:rPr>
            </w:pPr>
            <w:r w:rsidRPr="00A3396C">
              <w:rPr>
                <w:iCs/>
                <w:sz w:val="20"/>
                <w:szCs w:val="20"/>
              </w:rPr>
              <w:t>0</w:t>
            </w:r>
          </w:p>
        </w:tc>
        <w:tc>
          <w:tcPr>
            <w:tcW w:w="690" w:type="dxa"/>
            <w:shd w:val="clear" w:color="auto" w:fill="FFFFFF" w:themeFill="background1"/>
            <w:vAlign w:val="center"/>
          </w:tcPr>
          <w:p w:rsidR="005349E8" w:rsidRPr="00D04B28" w:rsidRDefault="005349E8" w:rsidP="00F04E65">
            <w:pPr>
              <w:tabs>
                <w:tab w:val="left" w:pos="1178"/>
                <w:tab w:val="left" w:pos="9053"/>
              </w:tabs>
              <w:spacing w:line="240" w:lineRule="auto"/>
              <w:jc w:val="center"/>
              <w:rPr>
                <w:iCs/>
                <w:sz w:val="20"/>
                <w:szCs w:val="20"/>
              </w:rPr>
            </w:pPr>
          </w:p>
        </w:tc>
        <w:tc>
          <w:tcPr>
            <w:tcW w:w="757" w:type="dxa"/>
            <w:shd w:val="clear" w:color="auto" w:fill="auto"/>
          </w:tcPr>
          <w:p w:rsidR="005349E8" w:rsidRPr="00D04B28" w:rsidRDefault="005349E8"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5349E8" w:rsidRPr="00E32DF3" w:rsidRDefault="005349E8" w:rsidP="00F04E65">
            <w:pPr>
              <w:tabs>
                <w:tab w:val="left" w:pos="1178"/>
                <w:tab w:val="left" w:pos="9053"/>
              </w:tabs>
              <w:spacing w:line="240" w:lineRule="auto"/>
              <w:jc w:val="center"/>
              <w:rPr>
                <w:b/>
                <w:iCs/>
                <w:sz w:val="20"/>
                <w:szCs w:val="20"/>
              </w:rPr>
            </w:pPr>
            <w:r w:rsidRPr="00E32DF3">
              <w:rPr>
                <w:b/>
                <w:iCs/>
                <w:sz w:val="20"/>
                <w:szCs w:val="20"/>
              </w:rPr>
              <w:t>0</w:t>
            </w:r>
          </w:p>
        </w:tc>
        <w:tc>
          <w:tcPr>
            <w:tcW w:w="709" w:type="dxa"/>
            <w:shd w:val="clear" w:color="auto" w:fill="A6A6A6" w:themeFill="background1" w:themeFillShade="A6"/>
            <w:vAlign w:val="center"/>
          </w:tcPr>
          <w:p w:rsidR="005349E8" w:rsidRPr="00A3396C" w:rsidRDefault="005349E8" w:rsidP="00F04E65">
            <w:pPr>
              <w:tabs>
                <w:tab w:val="left" w:pos="1178"/>
                <w:tab w:val="left" w:pos="9053"/>
              </w:tabs>
              <w:spacing w:line="240" w:lineRule="auto"/>
              <w:jc w:val="center"/>
              <w:rPr>
                <w:b/>
                <w:bCs/>
                <w:iCs/>
                <w:sz w:val="20"/>
                <w:szCs w:val="20"/>
              </w:rPr>
            </w:pPr>
            <w:r>
              <w:rPr>
                <w:b/>
                <w:bCs/>
                <w:iCs/>
                <w:sz w:val="20"/>
                <w:szCs w:val="20"/>
              </w:rPr>
              <w:t>0</w:t>
            </w:r>
          </w:p>
        </w:tc>
      </w:tr>
      <w:tr w:rsidR="005349E8" w:rsidRPr="00884D76" w:rsidTr="00F04E65">
        <w:tc>
          <w:tcPr>
            <w:tcW w:w="2665" w:type="dxa"/>
            <w:shd w:val="clear" w:color="auto" w:fill="auto"/>
          </w:tcPr>
          <w:p w:rsidR="005349E8" w:rsidRPr="00884D76" w:rsidRDefault="005349E8"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5349E8" w:rsidRPr="005349E8" w:rsidRDefault="005349E8" w:rsidP="00F04E65">
            <w:pPr>
              <w:spacing w:line="240" w:lineRule="auto"/>
              <w:jc w:val="center"/>
              <w:rPr>
                <w:sz w:val="20"/>
                <w:szCs w:val="20"/>
              </w:rPr>
            </w:pPr>
            <w:r w:rsidRPr="005349E8">
              <w:rPr>
                <w:sz w:val="20"/>
                <w:szCs w:val="20"/>
              </w:rPr>
              <w:t>4</w:t>
            </w:r>
          </w:p>
        </w:tc>
        <w:tc>
          <w:tcPr>
            <w:tcW w:w="708" w:type="dxa"/>
            <w:shd w:val="clear" w:color="auto" w:fill="BFBFBF" w:themeFill="background1" w:themeFillShade="BF"/>
            <w:vAlign w:val="center"/>
          </w:tcPr>
          <w:p w:rsidR="005349E8" w:rsidRPr="00A3396C" w:rsidRDefault="005349E8" w:rsidP="00F04E65">
            <w:pPr>
              <w:spacing w:line="240" w:lineRule="auto"/>
              <w:jc w:val="center"/>
              <w:rPr>
                <w:sz w:val="20"/>
                <w:szCs w:val="20"/>
              </w:rPr>
            </w:pPr>
            <w:r w:rsidRPr="00A3396C">
              <w:rPr>
                <w:sz w:val="20"/>
                <w:szCs w:val="20"/>
              </w:rPr>
              <w:t>1</w:t>
            </w:r>
          </w:p>
        </w:tc>
        <w:tc>
          <w:tcPr>
            <w:tcW w:w="709" w:type="dxa"/>
            <w:shd w:val="clear" w:color="auto" w:fill="FFFFFF" w:themeFill="background1"/>
            <w:vAlign w:val="center"/>
          </w:tcPr>
          <w:p w:rsidR="005349E8" w:rsidRPr="00A3396C" w:rsidRDefault="005349E8" w:rsidP="00F04E65">
            <w:pPr>
              <w:spacing w:line="240" w:lineRule="auto"/>
              <w:jc w:val="center"/>
              <w:rPr>
                <w:sz w:val="20"/>
                <w:szCs w:val="20"/>
              </w:rPr>
            </w:pPr>
            <w:r w:rsidRPr="00A3396C">
              <w:rPr>
                <w:sz w:val="20"/>
                <w:szCs w:val="20"/>
              </w:rPr>
              <w:t>1</w:t>
            </w:r>
          </w:p>
        </w:tc>
        <w:tc>
          <w:tcPr>
            <w:tcW w:w="709" w:type="dxa"/>
            <w:shd w:val="clear" w:color="auto" w:fill="auto"/>
          </w:tcPr>
          <w:p w:rsidR="005349E8" w:rsidRPr="00D04B28" w:rsidRDefault="005349E8" w:rsidP="00F04E65">
            <w:pPr>
              <w:spacing w:line="240" w:lineRule="auto"/>
              <w:jc w:val="center"/>
              <w:rPr>
                <w:sz w:val="20"/>
                <w:szCs w:val="20"/>
              </w:rPr>
            </w:pPr>
          </w:p>
          <w:p w:rsidR="005349E8" w:rsidRPr="00D04B28" w:rsidRDefault="005349E8" w:rsidP="00F04E65">
            <w:pPr>
              <w:spacing w:line="240" w:lineRule="auto"/>
              <w:jc w:val="center"/>
              <w:rPr>
                <w:sz w:val="20"/>
                <w:szCs w:val="20"/>
              </w:rPr>
            </w:pPr>
          </w:p>
          <w:p w:rsidR="005349E8" w:rsidRPr="00D04B28" w:rsidRDefault="005349E8" w:rsidP="00F04E65">
            <w:pPr>
              <w:spacing w:line="240" w:lineRule="auto"/>
              <w:jc w:val="center"/>
              <w:rPr>
                <w:sz w:val="20"/>
                <w:szCs w:val="20"/>
              </w:rPr>
            </w:pPr>
            <w:r w:rsidRPr="00D04B28">
              <w:rPr>
                <w:sz w:val="20"/>
                <w:szCs w:val="20"/>
              </w:rPr>
              <w:t>3</w:t>
            </w:r>
          </w:p>
        </w:tc>
        <w:tc>
          <w:tcPr>
            <w:tcW w:w="992" w:type="dxa"/>
            <w:shd w:val="clear" w:color="auto" w:fill="BFBFBF" w:themeFill="background1" w:themeFillShade="BF"/>
            <w:vAlign w:val="center"/>
          </w:tcPr>
          <w:p w:rsidR="005349E8" w:rsidRPr="00D04B28" w:rsidRDefault="005349E8" w:rsidP="00F04E65">
            <w:pPr>
              <w:spacing w:line="240" w:lineRule="auto"/>
              <w:jc w:val="center"/>
              <w:rPr>
                <w:sz w:val="20"/>
                <w:szCs w:val="20"/>
              </w:rPr>
            </w:pPr>
            <w:r>
              <w:rPr>
                <w:sz w:val="20"/>
                <w:szCs w:val="20"/>
              </w:rPr>
              <w:t>5</w:t>
            </w:r>
          </w:p>
        </w:tc>
        <w:tc>
          <w:tcPr>
            <w:tcW w:w="698" w:type="dxa"/>
            <w:shd w:val="clear" w:color="auto" w:fill="auto"/>
            <w:vAlign w:val="center"/>
          </w:tcPr>
          <w:p w:rsidR="005349E8" w:rsidRPr="005349E8" w:rsidRDefault="005349E8" w:rsidP="00F04E65">
            <w:pPr>
              <w:spacing w:line="240" w:lineRule="auto"/>
              <w:jc w:val="center"/>
              <w:rPr>
                <w:sz w:val="20"/>
                <w:szCs w:val="20"/>
              </w:rPr>
            </w:pPr>
            <w:r w:rsidRPr="005349E8">
              <w:rPr>
                <w:sz w:val="20"/>
                <w:szCs w:val="20"/>
              </w:rPr>
              <w:t>6</w:t>
            </w:r>
          </w:p>
        </w:tc>
        <w:tc>
          <w:tcPr>
            <w:tcW w:w="691" w:type="dxa"/>
            <w:shd w:val="clear" w:color="auto" w:fill="BFBFBF" w:themeFill="background1" w:themeFillShade="BF"/>
            <w:vAlign w:val="center"/>
          </w:tcPr>
          <w:p w:rsidR="005349E8" w:rsidRPr="00A3396C" w:rsidRDefault="005349E8" w:rsidP="00F04E65">
            <w:pPr>
              <w:spacing w:line="240" w:lineRule="auto"/>
              <w:jc w:val="center"/>
              <w:rPr>
                <w:sz w:val="20"/>
                <w:szCs w:val="20"/>
              </w:rPr>
            </w:pPr>
            <w:r>
              <w:rPr>
                <w:sz w:val="20"/>
                <w:szCs w:val="20"/>
              </w:rPr>
              <w:t>4</w:t>
            </w:r>
          </w:p>
        </w:tc>
        <w:tc>
          <w:tcPr>
            <w:tcW w:w="690" w:type="dxa"/>
            <w:shd w:val="clear" w:color="auto" w:fill="FFFFFF" w:themeFill="background1"/>
            <w:vAlign w:val="center"/>
          </w:tcPr>
          <w:p w:rsidR="005349E8" w:rsidRPr="00A3396C" w:rsidRDefault="005349E8" w:rsidP="00F04E65">
            <w:pPr>
              <w:spacing w:line="240" w:lineRule="auto"/>
              <w:jc w:val="center"/>
              <w:rPr>
                <w:b/>
                <w:sz w:val="20"/>
                <w:szCs w:val="20"/>
              </w:rPr>
            </w:pPr>
          </w:p>
        </w:tc>
        <w:tc>
          <w:tcPr>
            <w:tcW w:w="757" w:type="dxa"/>
            <w:shd w:val="clear" w:color="auto" w:fill="auto"/>
          </w:tcPr>
          <w:p w:rsidR="005349E8" w:rsidRPr="00D04B28" w:rsidRDefault="005349E8" w:rsidP="00F04E65">
            <w:pPr>
              <w:spacing w:line="240" w:lineRule="auto"/>
              <w:jc w:val="center"/>
              <w:rPr>
                <w:sz w:val="20"/>
                <w:szCs w:val="20"/>
              </w:rPr>
            </w:pPr>
          </w:p>
        </w:tc>
        <w:tc>
          <w:tcPr>
            <w:tcW w:w="991" w:type="dxa"/>
            <w:shd w:val="clear" w:color="auto" w:fill="BFBFBF" w:themeFill="background1" w:themeFillShade="BF"/>
            <w:vAlign w:val="center"/>
          </w:tcPr>
          <w:p w:rsidR="005349E8" w:rsidRPr="00E32DF3" w:rsidRDefault="005349E8" w:rsidP="00F04E65">
            <w:pPr>
              <w:spacing w:line="240" w:lineRule="auto"/>
              <w:jc w:val="center"/>
              <w:rPr>
                <w:b/>
                <w:sz w:val="20"/>
                <w:szCs w:val="20"/>
              </w:rPr>
            </w:pPr>
            <w:r>
              <w:rPr>
                <w:b/>
                <w:sz w:val="20"/>
                <w:szCs w:val="20"/>
              </w:rPr>
              <w:t>10</w:t>
            </w:r>
          </w:p>
        </w:tc>
        <w:tc>
          <w:tcPr>
            <w:tcW w:w="709" w:type="dxa"/>
            <w:shd w:val="clear" w:color="auto" w:fill="A6A6A6" w:themeFill="background1" w:themeFillShade="A6"/>
            <w:vAlign w:val="center"/>
          </w:tcPr>
          <w:p w:rsidR="005349E8" w:rsidRPr="00A3396C" w:rsidRDefault="005349E8" w:rsidP="00F04E65">
            <w:pPr>
              <w:spacing w:line="240" w:lineRule="auto"/>
              <w:jc w:val="center"/>
              <w:rPr>
                <w:b/>
                <w:bCs/>
                <w:sz w:val="20"/>
                <w:szCs w:val="20"/>
              </w:rPr>
            </w:pPr>
            <w:r>
              <w:rPr>
                <w:b/>
                <w:bCs/>
                <w:sz w:val="20"/>
                <w:szCs w:val="20"/>
              </w:rPr>
              <w:t>2</w:t>
            </w:r>
          </w:p>
        </w:tc>
      </w:tr>
      <w:tr w:rsidR="005349E8" w:rsidRPr="00884D76" w:rsidTr="00F04E65">
        <w:tc>
          <w:tcPr>
            <w:tcW w:w="2665" w:type="dxa"/>
            <w:shd w:val="clear" w:color="auto" w:fill="auto"/>
          </w:tcPr>
          <w:p w:rsidR="005349E8" w:rsidRPr="00884D76" w:rsidRDefault="005349E8" w:rsidP="00F04E65">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5349E8" w:rsidRPr="005349E8" w:rsidRDefault="005349E8" w:rsidP="00F04E65">
            <w:pPr>
              <w:tabs>
                <w:tab w:val="left" w:pos="1178"/>
                <w:tab w:val="left" w:pos="9053"/>
              </w:tabs>
              <w:spacing w:line="240" w:lineRule="auto"/>
              <w:jc w:val="center"/>
              <w:rPr>
                <w:iCs/>
                <w:sz w:val="20"/>
                <w:szCs w:val="20"/>
              </w:rPr>
            </w:pPr>
            <w:r w:rsidRPr="005349E8">
              <w:rPr>
                <w:iCs/>
                <w:sz w:val="20"/>
                <w:szCs w:val="20"/>
              </w:rPr>
              <w:t>0</w:t>
            </w:r>
          </w:p>
        </w:tc>
        <w:tc>
          <w:tcPr>
            <w:tcW w:w="708" w:type="dxa"/>
            <w:shd w:val="clear" w:color="auto" w:fill="BFBFBF" w:themeFill="background1" w:themeFillShade="BF"/>
            <w:vAlign w:val="center"/>
          </w:tcPr>
          <w:p w:rsidR="005349E8" w:rsidRPr="00A3396C" w:rsidRDefault="005349E8"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5349E8" w:rsidRPr="00A3396C" w:rsidRDefault="005349E8"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5349E8" w:rsidRPr="00D04B28" w:rsidRDefault="005349E8"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5349E8" w:rsidRPr="00D04B28" w:rsidRDefault="005349E8" w:rsidP="00F04E65">
            <w:pPr>
              <w:tabs>
                <w:tab w:val="left" w:pos="1178"/>
                <w:tab w:val="left" w:pos="9053"/>
              </w:tabs>
              <w:spacing w:line="240" w:lineRule="auto"/>
              <w:jc w:val="center"/>
              <w:rPr>
                <w:iCs/>
                <w:sz w:val="20"/>
                <w:szCs w:val="20"/>
              </w:rPr>
            </w:pPr>
            <w:r w:rsidRPr="00D04B28">
              <w:rPr>
                <w:iCs/>
                <w:sz w:val="20"/>
                <w:szCs w:val="20"/>
              </w:rPr>
              <w:t>0</w:t>
            </w:r>
          </w:p>
        </w:tc>
        <w:tc>
          <w:tcPr>
            <w:tcW w:w="698" w:type="dxa"/>
            <w:shd w:val="clear" w:color="auto" w:fill="auto"/>
            <w:vAlign w:val="center"/>
          </w:tcPr>
          <w:p w:rsidR="005349E8" w:rsidRPr="005349E8" w:rsidRDefault="005349E8" w:rsidP="00F04E65">
            <w:pPr>
              <w:tabs>
                <w:tab w:val="left" w:pos="1178"/>
                <w:tab w:val="left" w:pos="9053"/>
              </w:tabs>
              <w:spacing w:line="240" w:lineRule="auto"/>
              <w:jc w:val="center"/>
              <w:rPr>
                <w:iCs/>
                <w:sz w:val="20"/>
                <w:szCs w:val="20"/>
              </w:rPr>
            </w:pPr>
            <w:r w:rsidRPr="005349E8">
              <w:rPr>
                <w:iCs/>
                <w:sz w:val="20"/>
                <w:szCs w:val="20"/>
              </w:rPr>
              <w:t>0</w:t>
            </w:r>
          </w:p>
        </w:tc>
        <w:tc>
          <w:tcPr>
            <w:tcW w:w="691" w:type="dxa"/>
            <w:shd w:val="clear" w:color="auto" w:fill="BFBFBF" w:themeFill="background1" w:themeFillShade="BF"/>
            <w:vAlign w:val="center"/>
          </w:tcPr>
          <w:p w:rsidR="005349E8" w:rsidRPr="00A3396C" w:rsidRDefault="005349E8" w:rsidP="00F04E65">
            <w:pPr>
              <w:tabs>
                <w:tab w:val="left" w:pos="1178"/>
                <w:tab w:val="left" w:pos="9053"/>
              </w:tabs>
              <w:spacing w:line="240" w:lineRule="auto"/>
              <w:jc w:val="center"/>
              <w:rPr>
                <w:iCs/>
                <w:sz w:val="20"/>
                <w:szCs w:val="20"/>
              </w:rPr>
            </w:pPr>
            <w:r>
              <w:rPr>
                <w:iCs/>
                <w:sz w:val="20"/>
                <w:szCs w:val="20"/>
              </w:rPr>
              <w:t>0</w:t>
            </w:r>
          </w:p>
        </w:tc>
        <w:tc>
          <w:tcPr>
            <w:tcW w:w="690" w:type="dxa"/>
            <w:shd w:val="clear" w:color="auto" w:fill="FFFFFF" w:themeFill="background1"/>
            <w:vAlign w:val="center"/>
          </w:tcPr>
          <w:p w:rsidR="005349E8" w:rsidRPr="00A3396C" w:rsidRDefault="005349E8" w:rsidP="00F04E65">
            <w:pPr>
              <w:tabs>
                <w:tab w:val="left" w:pos="1178"/>
                <w:tab w:val="left" w:pos="9053"/>
              </w:tabs>
              <w:spacing w:line="240" w:lineRule="auto"/>
              <w:jc w:val="center"/>
              <w:rPr>
                <w:b/>
                <w:iCs/>
                <w:sz w:val="20"/>
                <w:szCs w:val="20"/>
              </w:rPr>
            </w:pPr>
          </w:p>
        </w:tc>
        <w:tc>
          <w:tcPr>
            <w:tcW w:w="757" w:type="dxa"/>
            <w:shd w:val="clear" w:color="auto" w:fill="auto"/>
          </w:tcPr>
          <w:p w:rsidR="005349E8" w:rsidRPr="00D04B28" w:rsidRDefault="005349E8"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5349E8" w:rsidRPr="00E32DF3" w:rsidRDefault="005349E8"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5349E8" w:rsidRPr="00A3396C" w:rsidRDefault="005349E8" w:rsidP="00F04E65">
            <w:pPr>
              <w:tabs>
                <w:tab w:val="left" w:pos="1178"/>
                <w:tab w:val="left" w:pos="9053"/>
              </w:tabs>
              <w:spacing w:line="240" w:lineRule="auto"/>
              <w:jc w:val="center"/>
              <w:rPr>
                <w:b/>
                <w:iCs/>
                <w:sz w:val="20"/>
                <w:szCs w:val="20"/>
              </w:rPr>
            </w:pPr>
            <w:r>
              <w:rPr>
                <w:b/>
                <w:iCs/>
                <w:sz w:val="20"/>
                <w:szCs w:val="20"/>
              </w:rPr>
              <w:t>0</w:t>
            </w:r>
          </w:p>
        </w:tc>
      </w:tr>
      <w:tr w:rsidR="005349E8" w:rsidRPr="00884D76" w:rsidTr="00F04E65">
        <w:tc>
          <w:tcPr>
            <w:tcW w:w="2665" w:type="dxa"/>
            <w:shd w:val="clear" w:color="auto" w:fill="auto"/>
          </w:tcPr>
          <w:p w:rsidR="005349E8" w:rsidRPr="00884D76" w:rsidRDefault="005349E8" w:rsidP="00F04E65">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5349E8" w:rsidRPr="005349E8" w:rsidRDefault="005349E8" w:rsidP="00F04E65">
            <w:pPr>
              <w:tabs>
                <w:tab w:val="left" w:pos="1178"/>
                <w:tab w:val="left" w:pos="9053"/>
              </w:tabs>
              <w:spacing w:line="240" w:lineRule="auto"/>
              <w:jc w:val="center"/>
              <w:rPr>
                <w:iCs/>
                <w:sz w:val="20"/>
                <w:szCs w:val="20"/>
              </w:rPr>
            </w:pPr>
            <w:r w:rsidRPr="005349E8">
              <w:rPr>
                <w:iCs/>
                <w:sz w:val="20"/>
                <w:szCs w:val="20"/>
              </w:rPr>
              <w:t>0</w:t>
            </w:r>
          </w:p>
        </w:tc>
        <w:tc>
          <w:tcPr>
            <w:tcW w:w="708" w:type="dxa"/>
            <w:shd w:val="clear" w:color="auto" w:fill="BFBFBF" w:themeFill="background1" w:themeFillShade="BF"/>
            <w:vAlign w:val="center"/>
          </w:tcPr>
          <w:p w:rsidR="005349E8" w:rsidRPr="00A3396C" w:rsidRDefault="005349E8"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5349E8" w:rsidRPr="00A3396C" w:rsidRDefault="005349E8"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5349E8" w:rsidRPr="00D04B28" w:rsidRDefault="005349E8"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5349E8" w:rsidRPr="00D04B28" w:rsidRDefault="005349E8" w:rsidP="00F04E65">
            <w:pPr>
              <w:tabs>
                <w:tab w:val="left" w:pos="1178"/>
                <w:tab w:val="left" w:pos="9053"/>
              </w:tabs>
              <w:spacing w:line="240" w:lineRule="auto"/>
              <w:jc w:val="center"/>
              <w:rPr>
                <w:iCs/>
                <w:sz w:val="20"/>
                <w:szCs w:val="20"/>
              </w:rPr>
            </w:pPr>
            <w:r w:rsidRPr="00D04B28">
              <w:rPr>
                <w:iCs/>
                <w:sz w:val="20"/>
                <w:szCs w:val="20"/>
              </w:rPr>
              <w:t>0</w:t>
            </w:r>
          </w:p>
        </w:tc>
        <w:tc>
          <w:tcPr>
            <w:tcW w:w="698" w:type="dxa"/>
            <w:shd w:val="clear" w:color="auto" w:fill="auto"/>
            <w:vAlign w:val="center"/>
          </w:tcPr>
          <w:p w:rsidR="005349E8" w:rsidRPr="005349E8" w:rsidRDefault="005349E8" w:rsidP="00F04E65">
            <w:pPr>
              <w:tabs>
                <w:tab w:val="left" w:pos="1178"/>
                <w:tab w:val="left" w:pos="9053"/>
              </w:tabs>
              <w:spacing w:line="240" w:lineRule="auto"/>
              <w:jc w:val="center"/>
              <w:rPr>
                <w:iCs/>
                <w:sz w:val="20"/>
                <w:szCs w:val="20"/>
              </w:rPr>
            </w:pPr>
            <w:r w:rsidRPr="005349E8">
              <w:rPr>
                <w:iCs/>
                <w:sz w:val="20"/>
                <w:szCs w:val="20"/>
              </w:rPr>
              <w:t>0</w:t>
            </w:r>
          </w:p>
        </w:tc>
        <w:tc>
          <w:tcPr>
            <w:tcW w:w="691" w:type="dxa"/>
            <w:shd w:val="clear" w:color="auto" w:fill="BFBFBF" w:themeFill="background1" w:themeFillShade="BF"/>
            <w:vAlign w:val="center"/>
          </w:tcPr>
          <w:p w:rsidR="005349E8" w:rsidRPr="00A3396C" w:rsidRDefault="005349E8" w:rsidP="00F04E65">
            <w:pPr>
              <w:tabs>
                <w:tab w:val="left" w:pos="1178"/>
                <w:tab w:val="left" w:pos="9053"/>
              </w:tabs>
              <w:spacing w:line="240" w:lineRule="auto"/>
              <w:jc w:val="center"/>
              <w:rPr>
                <w:iCs/>
                <w:sz w:val="20"/>
                <w:szCs w:val="20"/>
              </w:rPr>
            </w:pPr>
            <w:r>
              <w:rPr>
                <w:iCs/>
                <w:sz w:val="20"/>
                <w:szCs w:val="20"/>
              </w:rPr>
              <w:t>0</w:t>
            </w:r>
          </w:p>
        </w:tc>
        <w:tc>
          <w:tcPr>
            <w:tcW w:w="690" w:type="dxa"/>
            <w:shd w:val="clear" w:color="auto" w:fill="FFFFFF" w:themeFill="background1"/>
            <w:vAlign w:val="center"/>
          </w:tcPr>
          <w:p w:rsidR="005349E8" w:rsidRPr="00A3396C" w:rsidRDefault="005349E8" w:rsidP="00F04E65">
            <w:pPr>
              <w:tabs>
                <w:tab w:val="left" w:pos="1178"/>
                <w:tab w:val="left" w:pos="9053"/>
              </w:tabs>
              <w:spacing w:line="240" w:lineRule="auto"/>
              <w:jc w:val="center"/>
              <w:rPr>
                <w:b/>
                <w:iCs/>
                <w:sz w:val="20"/>
                <w:szCs w:val="20"/>
              </w:rPr>
            </w:pPr>
          </w:p>
        </w:tc>
        <w:tc>
          <w:tcPr>
            <w:tcW w:w="757" w:type="dxa"/>
            <w:shd w:val="clear" w:color="auto" w:fill="auto"/>
          </w:tcPr>
          <w:p w:rsidR="005349E8" w:rsidRPr="00D04B28" w:rsidRDefault="005349E8"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5349E8" w:rsidRPr="00E32DF3" w:rsidRDefault="005349E8" w:rsidP="00F04E65">
            <w:pPr>
              <w:tabs>
                <w:tab w:val="left" w:pos="1178"/>
                <w:tab w:val="left" w:pos="9053"/>
              </w:tabs>
              <w:spacing w:line="240" w:lineRule="auto"/>
              <w:jc w:val="center"/>
              <w:rPr>
                <w:b/>
                <w:iCs/>
                <w:sz w:val="20"/>
                <w:szCs w:val="20"/>
              </w:rPr>
            </w:pPr>
            <w:r w:rsidRPr="00E32DF3">
              <w:rPr>
                <w:b/>
                <w:iCs/>
                <w:sz w:val="20"/>
                <w:szCs w:val="20"/>
              </w:rPr>
              <w:t>0</w:t>
            </w:r>
          </w:p>
        </w:tc>
        <w:tc>
          <w:tcPr>
            <w:tcW w:w="709" w:type="dxa"/>
            <w:shd w:val="clear" w:color="auto" w:fill="A6A6A6" w:themeFill="background1" w:themeFillShade="A6"/>
            <w:vAlign w:val="center"/>
          </w:tcPr>
          <w:p w:rsidR="005349E8" w:rsidRPr="00A3396C" w:rsidRDefault="005349E8" w:rsidP="00F04E65">
            <w:pPr>
              <w:tabs>
                <w:tab w:val="left" w:pos="1178"/>
                <w:tab w:val="left" w:pos="9053"/>
              </w:tabs>
              <w:spacing w:line="240" w:lineRule="auto"/>
              <w:jc w:val="center"/>
              <w:rPr>
                <w:b/>
                <w:iCs/>
                <w:sz w:val="20"/>
                <w:szCs w:val="20"/>
              </w:rPr>
            </w:pPr>
            <w:r>
              <w:rPr>
                <w:b/>
                <w:iCs/>
                <w:sz w:val="20"/>
                <w:szCs w:val="20"/>
              </w:rPr>
              <w:t>0</w:t>
            </w:r>
          </w:p>
        </w:tc>
      </w:tr>
      <w:tr w:rsidR="005349E8" w:rsidRPr="00884D76" w:rsidTr="00F04E65">
        <w:tc>
          <w:tcPr>
            <w:tcW w:w="2665" w:type="dxa"/>
            <w:shd w:val="clear" w:color="auto" w:fill="auto"/>
          </w:tcPr>
          <w:p w:rsidR="005349E8" w:rsidRPr="00884D76" w:rsidRDefault="005349E8" w:rsidP="00F04E65">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5349E8" w:rsidRPr="005349E8" w:rsidRDefault="005349E8" w:rsidP="00F04E65">
            <w:pPr>
              <w:tabs>
                <w:tab w:val="left" w:pos="1178"/>
                <w:tab w:val="left" w:pos="9053"/>
              </w:tabs>
              <w:spacing w:line="240" w:lineRule="auto"/>
              <w:jc w:val="center"/>
              <w:rPr>
                <w:iCs/>
                <w:sz w:val="20"/>
                <w:szCs w:val="20"/>
              </w:rPr>
            </w:pPr>
            <w:r w:rsidRPr="005349E8">
              <w:rPr>
                <w:iCs/>
                <w:sz w:val="20"/>
                <w:szCs w:val="20"/>
              </w:rPr>
              <w:t>0</w:t>
            </w:r>
          </w:p>
        </w:tc>
        <w:tc>
          <w:tcPr>
            <w:tcW w:w="708" w:type="dxa"/>
            <w:shd w:val="clear" w:color="auto" w:fill="BFBFBF" w:themeFill="background1" w:themeFillShade="BF"/>
            <w:vAlign w:val="center"/>
          </w:tcPr>
          <w:p w:rsidR="005349E8" w:rsidRPr="00A3396C" w:rsidRDefault="005349E8"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5349E8" w:rsidRPr="00A3396C" w:rsidRDefault="005349E8" w:rsidP="00F04E65">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5349E8" w:rsidRPr="00D04B28" w:rsidRDefault="005349E8"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5349E8" w:rsidRPr="00D04B28" w:rsidRDefault="005349E8" w:rsidP="00F04E65">
            <w:pPr>
              <w:tabs>
                <w:tab w:val="left" w:pos="1178"/>
                <w:tab w:val="left" w:pos="9053"/>
              </w:tabs>
              <w:spacing w:line="240" w:lineRule="auto"/>
              <w:jc w:val="center"/>
              <w:rPr>
                <w:iCs/>
                <w:sz w:val="20"/>
                <w:szCs w:val="20"/>
              </w:rPr>
            </w:pPr>
            <w:r w:rsidRPr="00D04B28">
              <w:rPr>
                <w:iCs/>
                <w:sz w:val="20"/>
                <w:szCs w:val="20"/>
              </w:rPr>
              <w:t>0</w:t>
            </w:r>
          </w:p>
        </w:tc>
        <w:tc>
          <w:tcPr>
            <w:tcW w:w="698" w:type="dxa"/>
            <w:shd w:val="clear" w:color="auto" w:fill="auto"/>
            <w:vAlign w:val="center"/>
          </w:tcPr>
          <w:p w:rsidR="005349E8" w:rsidRPr="005349E8" w:rsidRDefault="005349E8" w:rsidP="00F04E65">
            <w:pPr>
              <w:tabs>
                <w:tab w:val="left" w:pos="1178"/>
                <w:tab w:val="left" w:pos="9053"/>
              </w:tabs>
              <w:spacing w:line="240" w:lineRule="auto"/>
              <w:jc w:val="center"/>
              <w:rPr>
                <w:iCs/>
                <w:sz w:val="20"/>
                <w:szCs w:val="20"/>
              </w:rPr>
            </w:pPr>
            <w:r w:rsidRPr="005349E8">
              <w:rPr>
                <w:iCs/>
                <w:sz w:val="20"/>
                <w:szCs w:val="20"/>
              </w:rPr>
              <w:t>0</w:t>
            </w:r>
          </w:p>
        </w:tc>
        <w:tc>
          <w:tcPr>
            <w:tcW w:w="691" w:type="dxa"/>
            <w:shd w:val="clear" w:color="auto" w:fill="BFBFBF" w:themeFill="background1" w:themeFillShade="BF"/>
            <w:vAlign w:val="center"/>
          </w:tcPr>
          <w:p w:rsidR="005349E8" w:rsidRPr="00A3396C" w:rsidRDefault="005349E8" w:rsidP="00F04E65">
            <w:pPr>
              <w:tabs>
                <w:tab w:val="left" w:pos="1178"/>
                <w:tab w:val="left" w:pos="9053"/>
              </w:tabs>
              <w:spacing w:line="240" w:lineRule="auto"/>
              <w:jc w:val="center"/>
              <w:rPr>
                <w:iCs/>
                <w:sz w:val="20"/>
                <w:szCs w:val="20"/>
              </w:rPr>
            </w:pPr>
            <w:r>
              <w:rPr>
                <w:iCs/>
                <w:sz w:val="20"/>
                <w:szCs w:val="20"/>
              </w:rPr>
              <w:t>0</w:t>
            </w:r>
          </w:p>
        </w:tc>
        <w:tc>
          <w:tcPr>
            <w:tcW w:w="690" w:type="dxa"/>
            <w:shd w:val="clear" w:color="auto" w:fill="FFFFFF" w:themeFill="background1"/>
            <w:vAlign w:val="center"/>
          </w:tcPr>
          <w:p w:rsidR="005349E8" w:rsidRPr="00A3396C" w:rsidRDefault="005349E8" w:rsidP="00F04E65">
            <w:pPr>
              <w:tabs>
                <w:tab w:val="left" w:pos="1178"/>
                <w:tab w:val="left" w:pos="9053"/>
              </w:tabs>
              <w:spacing w:line="240" w:lineRule="auto"/>
              <w:jc w:val="center"/>
              <w:rPr>
                <w:b/>
                <w:iCs/>
                <w:sz w:val="20"/>
                <w:szCs w:val="20"/>
              </w:rPr>
            </w:pPr>
          </w:p>
        </w:tc>
        <w:tc>
          <w:tcPr>
            <w:tcW w:w="757" w:type="dxa"/>
            <w:shd w:val="clear" w:color="auto" w:fill="auto"/>
          </w:tcPr>
          <w:p w:rsidR="005349E8" w:rsidRPr="00D04B28" w:rsidRDefault="005349E8"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5349E8" w:rsidRPr="00E32DF3" w:rsidRDefault="005349E8"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5349E8" w:rsidRPr="00A3396C" w:rsidRDefault="005349E8" w:rsidP="00F04E65">
            <w:pPr>
              <w:tabs>
                <w:tab w:val="left" w:pos="1178"/>
                <w:tab w:val="left" w:pos="9053"/>
              </w:tabs>
              <w:spacing w:line="240" w:lineRule="auto"/>
              <w:jc w:val="center"/>
              <w:rPr>
                <w:b/>
                <w:iCs/>
                <w:sz w:val="20"/>
                <w:szCs w:val="20"/>
              </w:rPr>
            </w:pPr>
            <w:r>
              <w:rPr>
                <w:b/>
                <w:iCs/>
                <w:sz w:val="20"/>
                <w:szCs w:val="20"/>
              </w:rPr>
              <w:t>0</w:t>
            </w:r>
          </w:p>
        </w:tc>
      </w:tr>
    </w:tbl>
    <w:p w:rsidR="005349E8" w:rsidRDefault="005349E8" w:rsidP="00FC7A8C">
      <w:pPr>
        <w:tabs>
          <w:tab w:val="left" w:pos="1178"/>
          <w:tab w:val="left" w:pos="9053"/>
        </w:tabs>
        <w:spacing w:line="240" w:lineRule="auto"/>
        <w:ind w:firstLine="567"/>
        <w:rPr>
          <w:i/>
          <w:iCs/>
          <w:sz w:val="24"/>
          <w:szCs w:val="24"/>
        </w:rPr>
      </w:pPr>
    </w:p>
    <w:p w:rsidR="00FC7A8C" w:rsidRPr="007B1EB5" w:rsidRDefault="00FC7A8C" w:rsidP="00A3396C">
      <w:pPr>
        <w:tabs>
          <w:tab w:val="left" w:pos="1178"/>
          <w:tab w:val="left" w:pos="9053"/>
        </w:tabs>
        <w:spacing w:line="240" w:lineRule="auto"/>
        <w:ind w:firstLine="567"/>
        <w:rPr>
          <w:sz w:val="24"/>
          <w:szCs w:val="24"/>
        </w:rPr>
      </w:pPr>
      <w:r w:rsidRPr="007B1EB5">
        <w:rPr>
          <w:sz w:val="24"/>
          <w:szCs w:val="24"/>
        </w:rPr>
        <w:t xml:space="preserve">Средняя нагрузка на сотрудника– </w:t>
      </w:r>
      <w:r w:rsidR="005349E8">
        <w:rPr>
          <w:sz w:val="24"/>
          <w:szCs w:val="24"/>
        </w:rPr>
        <w:t>7,5</w:t>
      </w:r>
      <w:r>
        <w:rPr>
          <w:sz w:val="24"/>
          <w:szCs w:val="24"/>
        </w:rPr>
        <w:t xml:space="preserve"> мероприяти</w:t>
      </w:r>
      <w:r w:rsidR="005349E8">
        <w:rPr>
          <w:sz w:val="24"/>
          <w:szCs w:val="24"/>
        </w:rPr>
        <w:t>й</w:t>
      </w:r>
      <w:r>
        <w:rPr>
          <w:sz w:val="24"/>
          <w:szCs w:val="24"/>
        </w:rPr>
        <w:t xml:space="preserve"> в</w:t>
      </w:r>
      <w:r w:rsidR="005349E8">
        <w:rPr>
          <w:sz w:val="24"/>
          <w:szCs w:val="24"/>
        </w:rPr>
        <w:t>о</w:t>
      </w:r>
      <w:r>
        <w:rPr>
          <w:sz w:val="24"/>
          <w:szCs w:val="24"/>
        </w:rPr>
        <w:t xml:space="preserve"> </w:t>
      </w:r>
      <w:r w:rsidR="005349E8">
        <w:rPr>
          <w:sz w:val="24"/>
          <w:szCs w:val="24"/>
        </w:rPr>
        <w:t>2</w:t>
      </w:r>
      <w:r>
        <w:rPr>
          <w:sz w:val="24"/>
          <w:szCs w:val="24"/>
        </w:rPr>
        <w:t>-м квартале</w:t>
      </w:r>
      <w:r w:rsidRPr="007B1EB5">
        <w:rPr>
          <w:sz w:val="24"/>
          <w:szCs w:val="24"/>
        </w:rPr>
        <w:t>.</w:t>
      </w:r>
    </w:p>
    <w:p w:rsidR="00FC7A8C" w:rsidRPr="003F1388" w:rsidRDefault="00FC7A8C" w:rsidP="00FC7A8C">
      <w:pPr>
        <w:tabs>
          <w:tab w:val="left" w:pos="1178"/>
          <w:tab w:val="left" w:pos="9053"/>
        </w:tabs>
        <w:spacing w:line="240" w:lineRule="auto"/>
        <w:rPr>
          <w:sz w:val="24"/>
          <w:szCs w:val="24"/>
        </w:rPr>
      </w:pPr>
      <w:r w:rsidRPr="003F1388">
        <w:rPr>
          <w:sz w:val="24"/>
          <w:szCs w:val="24"/>
        </w:rPr>
        <w:lastRenderedPageBreak/>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Проблемы при исполнении полномочия в отчетном периоде не выявлены.</w:t>
      </w:r>
    </w:p>
    <w:p w:rsidR="00D04B28" w:rsidRDefault="00D04B28" w:rsidP="00D04B28">
      <w:pPr>
        <w:pStyle w:val="afa"/>
        <w:spacing w:line="240" w:lineRule="auto"/>
        <w:ind w:left="0"/>
        <w:contextualSpacing/>
        <w:rPr>
          <w:b/>
          <w:bCs/>
          <w:i/>
          <w:iCs/>
          <w:sz w:val="24"/>
          <w:szCs w:val="24"/>
        </w:rPr>
      </w:pPr>
      <w:r w:rsidRPr="00BE060C">
        <w:rPr>
          <w:b/>
          <w:bCs/>
          <w:i/>
          <w:iCs/>
          <w:sz w:val="24"/>
          <w:szCs w:val="24"/>
        </w:rPr>
        <w:t>Сведения по осуществлению мероприятий государственного контроля (надзора)</w:t>
      </w:r>
      <w:r>
        <w:rPr>
          <w:b/>
          <w:bCs/>
          <w:i/>
          <w:iCs/>
          <w:sz w:val="24"/>
          <w:szCs w:val="24"/>
        </w:rPr>
        <w:t xml:space="preserve"> </w:t>
      </w:r>
      <w:r w:rsidRPr="00BE060C">
        <w:rPr>
          <w:b/>
          <w:bCs/>
          <w:i/>
          <w:iCs/>
          <w:sz w:val="24"/>
          <w:szCs w:val="24"/>
        </w:rPr>
        <w:t xml:space="preserve"> в отчетном периоде.</w:t>
      </w:r>
    </w:p>
    <w:p w:rsidR="00D04B28" w:rsidRPr="003E0D8B" w:rsidRDefault="00D04B28" w:rsidP="00D04B28">
      <w:pPr>
        <w:spacing w:line="240" w:lineRule="auto"/>
        <w:rPr>
          <w:sz w:val="24"/>
          <w:szCs w:val="24"/>
        </w:rPr>
      </w:pPr>
      <w:r w:rsidRPr="003E0D8B">
        <w:rPr>
          <w:sz w:val="24"/>
          <w:szCs w:val="24"/>
        </w:rPr>
        <w:t xml:space="preserve">В отчетном периоде </w:t>
      </w:r>
      <w:r>
        <w:rPr>
          <w:sz w:val="24"/>
          <w:szCs w:val="24"/>
        </w:rPr>
        <w:t xml:space="preserve">проведено </w:t>
      </w:r>
      <w:r w:rsidR="005349E8">
        <w:rPr>
          <w:sz w:val="24"/>
          <w:szCs w:val="24"/>
        </w:rPr>
        <w:t>6</w:t>
      </w:r>
      <w:r>
        <w:rPr>
          <w:sz w:val="24"/>
          <w:szCs w:val="24"/>
        </w:rPr>
        <w:t>2 мероприятия</w:t>
      </w:r>
      <w:r w:rsidRPr="003E0D8B">
        <w:rPr>
          <w:sz w:val="24"/>
          <w:szCs w:val="24"/>
        </w:rPr>
        <w:t xml:space="preserve"> государственного надзора из них: </w:t>
      </w:r>
      <w:r w:rsidR="005349E8">
        <w:rPr>
          <w:sz w:val="24"/>
          <w:szCs w:val="24"/>
        </w:rPr>
        <w:t>52</w:t>
      </w:r>
      <w:r w:rsidRPr="003E0D8B">
        <w:rPr>
          <w:sz w:val="24"/>
          <w:szCs w:val="24"/>
        </w:rPr>
        <w:t xml:space="preserve"> плановых мероприятий </w:t>
      </w:r>
      <w:r>
        <w:rPr>
          <w:sz w:val="24"/>
          <w:szCs w:val="24"/>
        </w:rPr>
        <w:t xml:space="preserve">и </w:t>
      </w:r>
      <w:r w:rsidR="005349E8">
        <w:rPr>
          <w:sz w:val="24"/>
          <w:szCs w:val="24"/>
        </w:rPr>
        <w:t>10</w:t>
      </w:r>
      <w:r>
        <w:rPr>
          <w:sz w:val="24"/>
          <w:szCs w:val="24"/>
        </w:rPr>
        <w:t xml:space="preserve"> внеплановых мероприятий</w:t>
      </w:r>
      <w:r w:rsidR="005349E8">
        <w:rPr>
          <w:sz w:val="24"/>
          <w:szCs w:val="24"/>
        </w:rPr>
        <w:t>, из них во 2-м квартале проведено 30 мероприятий (26 плановых и 4 внеплановых)</w:t>
      </w:r>
      <w:r w:rsidRPr="003E0D8B">
        <w:rPr>
          <w:bCs/>
          <w:color w:val="000000"/>
          <w:sz w:val="24"/>
          <w:szCs w:val="24"/>
        </w:rPr>
        <w:t>.</w:t>
      </w:r>
    </w:p>
    <w:p w:rsidR="005349E8" w:rsidRDefault="00D04B28" w:rsidP="00AC21F6">
      <w:pPr>
        <w:tabs>
          <w:tab w:val="left" w:pos="1178"/>
          <w:tab w:val="left" w:pos="9053"/>
        </w:tabs>
        <w:spacing w:line="240" w:lineRule="auto"/>
        <w:ind w:firstLine="567"/>
        <w:rPr>
          <w:color w:val="000000"/>
          <w:sz w:val="24"/>
          <w:szCs w:val="24"/>
        </w:rPr>
      </w:pPr>
      <w:r w:rsidRPr="00BD4B71">
        <w:rPr>
          <w:color w:val="000000"/>
          <w:sz w:val="24"/>
          <w:szCs w:val="24"/>
        </w:rPr>
        <w:t xml:space="preserve">В ходе проведения мероприятий </w:t>
      </w:r>
      <w:r w:rsidR="005349E8">
        <w:rPr>
          <w:color w:val="000000"/>
          <w:sz w:val="24"/>
          <w:szCs w:val="24"/>
        </w:rPr>
        <w:t xml:space="preserve">нарушений </w:t>
      </w:r>
      <w:r w:rsidR="00205437">
        <w:rPr>
          <w:color w:val="000000"/>
          <w:sz w:val="24"/>
          <w:szCs w:val="24"/>
        </w:rPr>
        <w:t xml:space="preserve">законодательства </w:t>
      </w:r>
      <w:r w:rsidR="005349E8">
        <w:rPr>
          <w:color w:val="000000"/>
          <w:sz w:val="24"/>
          <w:szCs w:val="24"/>
        </w:rPr>
        <w:t xml:space="preserve">не выявлено </w:t>
      </w:r>
    </w:p>
    <w:p w:rsidR="005349E8" w:rsidRDefault="005349E8" w:rsidP="00AC21F6">
      <w:pPr>
        <w:tabs>
          <w:tab w:val="left" w:pos="1178"/>
          <w:tab w:val="left" w:pos="9053"/>
        </w:tabs>
        <w:spacing w:line="240" w:lineRule="auto"/>
        <w:ind w:firstLine="567"/>
        <w:rPr>
          <w:color w:val="000000"/>
          <w:sz w:val="24"/>
          <w:szCs w:val="24"/>
        </w:rPr>
      </w:pPr>
    </w:p>
    <w:p w:rsidR="00FC7A8C" w:rsidRPr="007B1EB5" w:rsidRDefault="00FC7A8C" w:rsidP="00AC21F6">
      <w:pPr>
        <w:tabs>
          <w:tab w:val="left" w:pos="1178"/>
          <w:tab w:val="left" w:pos="9053"/>
        </w:tabs>
        <w:spacing w:line="240" w:lineRule="auto"/>
        <w:ind w:firstLine="567"/>
        <w:rPr>
          <w:b/>
          <w:bCs/>
          <w:i/>
          <w:iCs/>
          <w:color w:val="000000"/>
          <w:sz w:val="24"/>
          <w:szCs w:val="24"/>
        </w:rPr>
      </w:pPr>
      <w:r w:rsidRPr="000F2F06">
        <w:rPr>
          <w:b/>
          <w:bCs/>
          <w:i/>
          <w:iCs/>
          <w:color w:val="000000"/>
          <w:sz w:val="24"/>
          <w:szCs w:val="24"/>
        </w:rPr>
        <w:t>2.2.6.</w:t>
      </w:r>
      <w:r w:rsidRPr="007B1EB5">
        <w:rPr>
          <w:b/>
          <w:bCs/>
          <w:i/>
          <w:iCs/>
          <w:color w:val="000000"/>
          <w:sz w:val="24"/>
          <w:szCs w:val="24"/>
        </w:rPr>
        <w:t xml:space="preserve"> Государственный контроль и надзор за соблюдением лицензионных требований владельцами лицензий на телерадиовещание.</w:t>
      </w:r>
    </w:p>
    <w:p w:rsidR="00FC7A8C" w:rsidRPr="00BE060C" w:rsidRDefault="00FC7A8C" w:rsidP="00FC7A8C">
      <w:pPr>
        <w:spacing w:line="240" w:lineRule="auto"/>
        <w:ind w:firstLine="709"/>
        <w:rPr>
          <w:sz w:val="24"/>
          <w:szCs w:val="24"/>
        </w:rPr>
      </w:pPr>
      <w:r w:rsidRPr="00BE060C">
        <w:rPr>
          <w:sz w:val="24"/>
          <w:szCs w:val="24"/>
        </w:rPr>
        <w:t>Количество средств массовой информации (лицензиатов), в отношении которых исполняется полномочие –</w:t>
      </w:r>
      <w:r w:rsidR="00C05B45" w:rsidRPr="002A0997">
        <w:rPr>
          <w:sz w:val="24"/>
          <w:szCs w:val="24"/>
        </w:rPr>
        <w:t>8</w:t>
      </w:r>
      <w:r w:rsidR="002A0997">
        <w:rPr>
          <w:sz w:val="24"/>
          <w:szCs w:val="24"/>
        </w:rPr>
        <w:t>39</w:t>
      </w:r>
      <w:r w:rsidRPr="00BE060C">
        <w:rPr>
          <w:sz w:val="24"/>
          <w:szCs w:val="24"/>
        </w:rPr>
        <w:t>.</w:t>
      </w:r>
    </w:p>
    <w:p w:rsidR="00FC7A8C" w:rsidRDefault="00FC7A8C" w:rsidP="00FC7A8C">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BE060C" w:rsidRDefault="00FC7A8C" w:rsidP="00FC7A8C">
      <w:pPr>
        <w:spacing w:line="240" w:lineRule="auto"/>
        <w:ind w:firstLine="709"/>
        <w:rPr>
          <w:sz w:val="24"/>
          <w:szCs w:val="24"/>
        </w:rPr>
      </w:pPr>
      <w:r w:rsidRPr="00BE060C">
        <w:rPr>
          <w:sz w:val="24"/>
          <w:szCs w:val="24"/>
        </w:rPr>
        <w:t xml:space="preserve">Доля полномочия – </w:t>
      </w:r>
      <w:r w:rsidRPr="00DC6D43">
        <w:rPr>
          <w:sz w:val="24"/>
          <w:szCs w:val="24"/>
        </w:rPr>
        <w:t>0,</w:t>
      </w:r>
      <w:r>
        <w:rPr>
          <w:sz w:val="24"/>
          <w:szCs w:val="24"/>
        </w:rPr>
        <w:t>56</w:t>
      </w:r>
    </w:p>
    <w:p w:rsidR="00FC7A8C" w:rsidRDefault="00FC7A8C" w:rsidP="00FC7A8C">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205437" w:rsidRDefault="00205437" w:rsidP="00FC7A8C">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205437" w:rsidRPr="00884D76" w:rsidTr="00F04E65">
        <w:trPr>
          <w:trHeight w:val="70"/>
        </w:trPr>
        <w:tc>
          <w:tcPr>
            <w:tcW w:w="2665" w:type="dxa"/>
            <w:shd w:val="clear" w:color="auto" w:fill="auto"/>
          </w:tcPr>
          <w:p w:rsidR="00205437" w:rsidRPr="00884D76" w:rsidRDefault="00205437" w:rsidP="00F04E6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205437" w:rsidRPr="00C461F9" w:rsidRDefault="00205437" w:rsidP="00F04E65">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205437" w:rsidRPr="00C461F9" w:rsidRDefault="00205437"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205437" w:rsidRPr="00884D76" w:rsidRDefault="00205437" w:rsidP="00F04E65">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205437" w:rsidRPr="00665AAE" w:rsidRDefault="00205437" w:rsidP="00F04E65">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205437" w:rsidRPr="00C461F9" w:rsidRDefault="00205437" w:rsidP="00F04E65">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205437" w:rsidRPr="00C461F9" w:rsidRDefault="00205437" w:rsidP="00F04E65">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205437" w:rsidRPr="00C461F9" w:rsidRDefault="00205437"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205437" w:rsidRPr="00884D76" w:rsidRDefault="00205437" w:rsidP="00F04E65">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205437" w:rsidRPr="00C461F9" w:rsidRDefault="00205437" w:rsidP="00F04E65">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205437" w:rsidRPr="00C461F9" w:rsidRDefault="00205437" w:rsidP="00F04E65">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205437" w:rsidRPr="00884D76" w:rsidRDefault="00205437" w:rsidP="00F04E65">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205437" w:rsidRPr="00884D76" w:rsidTr="00F04E65">
        <w:tc>
          <w:tcPr>
            <w:tcW w:w="2665" w:type="dxa"/>
            <w:shd w:val="clear" w:color="auto" w:fill="auto"/>
          </w:tcPr>
          <w:p w:rsidR="00205437" w:rsidRPr="00884D76" w:rsidRDefault="00205437"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tcPr>
          <w:p w:rsidR="00205437" w:rsidRPr="0090334D" w:rsidRDefault="00205437" w:rsidP="00F04E65">
            <w:pPr>
              <w:tabs>
                <w:tab w:val="left" w:pos="1178"/>
                <w:tab w:val="left" w:pos="9053"/>
              </w:tabs>
              <w:spacing w:line="240" w:lineRule="auto"/>
              <w:jc w:val="center"/>
              <w:rPr>
                <w:iCs/>
                <w:sz w:val="20"/>
                <w:szCs w:val="20"/>
              </w:rPr>
            </w:pPr>
            <w:r w:rsidRPr="0090334D">
              <w:rPr>
                <w:iCs/>
                <w:sz w:val="20"/>
                <w:szCs w:val="20"/>
              </w:rPr>
              <w:t>0</w:t>
            </w:r>
          </w:p>
        </w:tc>
        <w:tc>
          <w:tcPr>
            <w:tcW w:w="708" w:type="dxa"/>
            <w:shd w:val="clear" w:color="auto" w:fill="BFBFBF" w:themeFill="background1" w:themeFillShade="BF"/>
          </w:tcPr>
          <w:p w:rsidR="00205437" w:rsidRPr="007439D5" w:rsidRDefault="00205437" w:rsidP="00F04E65">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FFFFFF" w:themeFill="background1"/>
          </w:tcPr>
          <w:p w:rsidR="00205437" w:rsidRPr="007B26A4" w:rsidRDefault="00205437" w:rsidP="00F04E65">
            <w:pPr>
              <w:tabs>
                <w:tab w:val="left" w:pos="1178"/>
                <w:tab w:val="left" w:pos="9053"/>
              </w:tabs>
              <w:spacing w:line="240" w:lineRule="auto"/>
              <w:jc w:val="center"/>
              <w:rPr>
                <w:iCs/>
                <w:sz w:val="20"/>
                <w:szCs w:val="20"/>
              </w:rPr>
            </w:pPr>
            <w:r w:rsidRPr="007B26A4">
              <w:rPr>
                <w:iCs/>
                <w:sz w:val="20"/>
                <w:szCs w:val="20"/>
              </w:rPr>
              <w:t>0</w:t>
            </w:r>
          </w:p>
        </w:tc>
        <w:tc>
          <w:tcPr>
            <w:tcW w:w="709" w:type="dxa"/>
            <w:shd w:val="clear" w:color="auto" w:fill="auto"/>
          </w:tcPr>
          <w:p w:rsidR="00205437" w:rsidRPr="00D04B28" w:rsidRDefault="00205437"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tcPr>
          <w:p w:rsidR="00205437" w:rsidRPr="0090334D" w:rsidRDefault="00205437" w:rsidP="00F04E65">
            <w:pPr>
              <w:tabs>
                <w:tab w:val="left" w:pos="1178"/>
                <w:tab w:val="left" w:pos="9053"/>
              </w:tabs>
              <w:spacing w:line="240" w:lineRule="auto"/>
              <w:jc w:val="center"/>
              <w:rPr>
                <w:b/>
                <w:iCs/>
                <w:sz w:val="20"/>
                <w:szCs w:val="20"/>
              </w:rPr>
            </w:pPr>
            <w:r w:rsidRPr="0090334D">
              <w:rPr>
                <w:b/>
                <w:iCs/>
                <w:sz w:val="20"/>
                <w:szCs w:val="20"/>
              </w:rPr>
              <w:t>0</w:t>
            </w:r>
          </w:p>
        </w:tc>
        <w:tc>
          <w:tcPr>
            <w:tcW w:w="698" w:type="dxa"/>
            <w:shd w:val="clear" w:color="auto" w:fill="auto"/>
          </w:tcPr>
          <w:p w:rsidR="00205437" w:rsidRPr="0090334D" w:rsidRDefault="00205437" w:rsidP="00F04E65">
            <w:pPr>
              <w:tabs>
                <w:tab w:val="left" w:pos="1178"/>
                <w:tab w:val="left" w:pos="9053"/>
              </w:tabs>
              <w:spacing w:line="240" w:lineRule="auto"/>
              <w:jc w:val="center"/>
              <w:rPr>
                <w:iCs/>
                <w:sz w:val="20"/>
                <w:szCs w:val="20"/>
              </w:rPr>
            </w:pPr>
            <w:r w:rsidRPr="0090334D">
              <w:rPr>
                <w:iCs/>
                <w:sz w:val="20"/>
                <w:szCs w:val="20"/>
              </w:rPr>
              <w:t>0</w:t>
            </w:r>
          </w:p>
        </w:tc>
        <w:tc>
          <w:tcPr>
            <w:tcW w:w="691" w:type="dxa"/>
            <w:shd w:val="clear" w:color="auto" w:fill="BFBFBF" w:themeFill="background1" w:themeFillShade="BF"/>
            <w:vAlign w:val="center"/>
          </w:tcPr>
          <w:p w:rsidR="00205437" w:rsidRPr="0090334D" w:rsidRDefault="00205437" w:rsidP="00F04E65">
            <w:pPr>
              <w:tabs>
                <w:tab w:val="left" w:pos="1178"/>
                <w:tab w:val="left" w:pos="9053"/>
              </w:tabs>
              <w:spacing w:line="240" w:lineRule="auto"/>
              <w:jc w:val="center"/>
              <w:rPr>
                <w:b/>
                <w:iCs/>
                <w:sz w:val="20"/>
                <w:szCs w:val="20"/>
              </w:rPr>
            </w:pPr>
            <w:r w:rsidRPr="0090334D">
              <w:rPr>
                <w:b/>
                <w:iCs/>
                <w:sz w:val="20"/>
                <w:szCs w:val="20"/>
              </w:rPr>
              <w:t>0</w:t>
            </w:r>
          </w:p>
        </w:tc>
        <w:tc>
          <w:tcPr>
            <w:tcW w:w="690" w:type="dxa"/>
            <w:shd w:val="clear" w:color="auto" w:fill="FFFFFF" w:themeFill="background1"/>
            <w:vAlign w:val="center"/>
          </w:tcPr>
          <w:p w:rsidR="00205437" w:rsidRPr="00D04B28" w:rsidRDefault="00205437" w:rsidP="00F04E65">
            <w:pPr>
              <w:tabs>
                <w:tab w:val="left" w:pos="1178"/>
                <w:tab w:val="left" w:pos="9053"/>
              </w:tabs>
              <w:spacing w:line="240" w:lineRule="auto"/>
              <w:jc w:val="center"/>
              <w:rPr>
                <w:iCs/>
                <w:sz w:val="20"/>
                <w:szCs w:val="20"/>
              </w:rPr>
            </w:pPr>
          </w:p>
        </w:tc>
        <w:tc>
          <w:tcPr>
            <w:tcW w:w="757" w:type="dxa"/>
            <w:shd w:val="clear" w:color="auto" w:fill="auto"/>
          </w:tcPr>
          <w:p w:rsidR="00205437" w:rsidRPr="00D04B28" w:rsidRDefault="00205437"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205437" w:rsidRPr="00E32DF3" w:rsidRDefault="00956A19"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205437" w:rsidRPr="00A3396C" w:rsidRDefault="00956A19" w:rsidP="00F04E65">
            <w:pPr>
              <w:tabs>
                <w:tab w:val="left" w:pos="1178"/>
                <w:tab w:val="left" w:pos="9053"/>
              </w:tabs>
              <w:spacing w:line="240" w:lineRule="auto"/>
              <w:jc w:val="center"/>
              <w:rPr>
                <w:b/>
                <w:bCs/>
                <w:iCs/>
                <w:sz w:val="20"/>
                <w:szCs w:val="20"/>
              </w:rPr>
            </w:pPr>
            <w:r>
              <w:rPr>
                <w:b/>
                <w:bCs/>
                <w:iCs/>
                <w:sz w:val="20"/>
                <w:szCs w:val="20"/>
              </w:rPr>
              <w:t>0</w:t>
            </w:r>
          </w:p>
        </w:tc>
      </w:tr>
      <w:tr w:rsidR="00205437" w:rsidRPr="00884D76" w:rsidTr="00F04E65">
        <w:tc>
          <w:tcPr>
            <w:tcW w:w="2665" w:type="dxa"/>
            <w:shd w:val="clear" w:color="auto" w:fill="auto"/>
          </w:tcPr>
          <w:p w:rsidR="00205437" w:rsidRPr="00884D76" w:rsidRDefault="00205437"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tcPr>
          <w:p w:rsidR="00205437" w:rsidRPr="0090334D" w:rsidRDefault="00205437" w:rsidP="00F04E65">
            <w:pPr>
              <w:spacing w:line="240" w:lineRule="auto"/>
              <w:jc w:val="center"/>
              <w:rPr>
                <w:sz w:val="20"/>
                <w:szCs w:val="20"/>
              </w:rPr>
            </w:pPr>
            <w:r w:rsidRPr="0090334D">
              <w:rPr>
                <w:sz w:val="20"/>
                <w:szCs w:val="20"/>
              </w:rPr>
              <w:t>5</w:t>
            </w:r>
          </w:p>
        </w:tc>
        <w:tc>
          <w:tcPr>
            <w:tcW w:w="708" w:type="dxa"/>
            <w:shd w:val="clear" w:color="auto" w:fill="BFBFBF" w:themeFill="background1" w:themeFillShade="BF"/>
          </w:tcPr>
          <w:p w:rsidR="00205437" w:rsidRPr="007439D5" w:rsidRDefault="00205437" w:rsidP="00F04E65">
            <w:pPr>
              <w:spacing w:line="240" w:lineRule="auto"/>
              <w:jc w:val="center"/>
              <w:rPr>
                <w:sz w:val="20"/>
                <w:szCs w:val="20"/>
              </w:rPr>
            </w:pPr>
            <w:r w:rsidRPr="007439D5">
              <w:rPr>
                <w:sz w:val="20"/>
                <w:szCs w:val="20"/>
              </w:rPr>
              <w:t>6</w:t>
            </w:r>
          </w:p>
        </w:tc>
        <w:tc>
          <w:tcPr>
            <w:tcW w:w="709" w:type="dxa"/>
            <w:shd w:val="clear" w:color="auto" w:fill="FFFFFF" w:themeFill="background1"/>
          </w:tcPr>
          <w:p w:rsidR="00205437" w:rsidRPr="007B26A4" w:rsidRDefault="00205437" w:rsidP="00F04E65">
            <w:pPr>
              <w:spacing w:line="240" w:lineRule="auto"/>
              <w:jc w:val="center"/>
              <w:rPr>
                <w:sz w:val="20"/>
                <w:szCs w:val="20"/>
              </w:rPr>
            </w:pPr>
            <w:r w:rsidRPr="007B26A4">
              <w:rPr>
                <w:sz w:val="20"/>
                <w:szCs w:val="20"/>
              </w:rPr>
              <w:t>5</w:t>
            </w:r>
          </w:p>
        </w:tc>
        <w:tc>
          <w:tcPr>
            <w:tcW w:w="709" w:type="dxa"/>
            <w:shd w:val="clear" w:color="auto" w:fill="auto"/>
          </w:tcPr>
          <w:p w:rsidR="00205437" w:rsidRPr="00D04B28" w:rsidRDefault="00205437" w:rsidP="00F04E65">
            <w:pPr>
              <w:spacing w:line="240" w:lineRule="auto"/>
              <w:jc w:val="center"/>
              <w:rPr>
                <w:sz w:val="20"/>
                <w:szCs w:val="20"/>
              </w:rPr>
            </w:pPr>
            <w:r w:rsidRPr="00D04B28">
              <w:rPr>
                <w:sz w:val="20"/>
                <w:szCs w:val="20"/>
              </w:rPr>
              <w:t>3</w:t>
            </w:r>
          </w:p>
        </w:tc>
        <w:tc>
          <w:tcPr>
            <w:tcW w:w="992" w:type="dxa"/>
            <w:shd w:val="clear" w:color="auto" w:fill="BFBFBF" w:themeFill="background1" w:themeFillShade="BF"/>
          </w:tcPr>
          <w:p w:rsidR="00205437" w:rsidRPr="0090334D" w:rsidRDefault="00956A19" w:rsidP="00F04E65">
            <w:pPr>
              <w:spacing w:line="240" w:lineRule="auto"/>
              <w:jc w:val="center"/>
              <w:rPr>
                <w:b/>
                <w:sz w:val="20"/>
                <w:szCs w:val="20"/>
              </w:rPr>
            </w:pPr>
            <w:r w:rsidRPr="0090334D">
              <w:rPr>
                <w:b/>
                <w:sz w:val="20"/>
                <w:szCs w:val="20"/>
              </w:rPr>
              <w:t>11</w:t>
            </w:r>
          </w:p>
        </w:tc>
        <w:tc>
          <w:tcPr>
            <w:tcW w:w="698" w:type="dxa"/>
            <w:shd w:val="clear" w:color="auto" w:fill="auto"/>
          </w:tcPr>
          <w:p w:rsidR="00205437" w:rsidRPr="0090334D" w:rsidRDefault="00205437" w:rsidP="00F04E65">
            <w:pPr>
              <w:spacing w:line="240" w:lineRule="auto"/>
              <w:jc w:val="center"/>
              <w:rPr>
                <w:sz w:val="20"/>
                <w:szCs w:val="20"/>
              </w:rPr>
            </w:pPr>
            <w:r w:rsidRPr="0090334D">
              <w:rPr>
                <w:sz w:val="20"/>
                <w:szCs w:val="20"/>
              </w:rPr>
              <w:t>5</w:t>
            </w:r>
          </w:p>
        </w:tc>
        <w:tc>
          <w:tcPr>
            <w:tcW w:w="691" w:type="dxa"/>
            <w:shd w:val="clear" w:color="auto" w:fill="BFBFBF" w:themeFill="background1" w:themeFillShade="BF"/>
            <w:vAlign w:val="center"/>
          </w:tcPr>
          <w:p w:rsidR="00205437" w:rsidRPr="0090334D" w:rsidRDefault="00205437" w:rsidP="00F04E65">
            <w:pPr>
              <w:spacing w:line="240" w:lineRule="auto"/>
              <w:jc w:val="center"/>
              <w:rPr>
                <w:b/>
                <w:sz w:val="20"/>
                <w:szCs w:val="20"/>
              </w:rPr>
            </w:pPr>
            <w:r w:rsidRPr="0090334D">
              <w:rPr>
                <w:b/>
                <w:sz w:val="20"/>
                <w:szCs w:val="20"/>
              </w:rPr>
              <w:t>6</w:t>
            </w:r>
          </w:p>
        </w:tc>
        <w:tc>
          <w:tcPr>
            <w:tcW w:w="690" w:type="dxa"/>
            <w:shd w:val="clear" w:color="auto" w:fill="FFFFFF" w:themeFill="background1"/>
            <w:vAlign w:val="center"/>
          </w:tcPr>
          <w:p w:rsidR="00205437" w:rsidRPr="00A3396C" w:rsidRDefault="00205437" w:rsidP="00F04E65">
            <w:pPr>
              <w:spacing w:line="240" w:lineRule="auto"/>
              <w:jc w:val="center"/>
              <w:rPr>
                <w:b/>
                <w:sz w:val="20"/>
                <w:szCs w:val="20"/>
              </w:rPr>
            </w:pPr>
          </w:p>
        </w:tc>
        <w:tc>
          <w:tcPr>
            <w:tcW w:w="757" w:type="dxa"/>
            <w:shd w:val="clear" w:color="auto" w:fill="auto"/>
          </w:tcPr>
          <w:p w:rsidR="00205437" w:rsidRPr="00D04B28" w:rsidRDefault="00205437" w:rsidP="00F04E65">
            <w:pPr>
              <w:spacing w:line="240" w:lineRule="auto"/>
              <w:jc w:val="center"/>
              <w:rPr>
                <w:sz w:val="20"/>
                <w:szCs w:val="20"/>
              </w:rPr>
            </w:pPr>
          </w:p>
        </w:tc>
        <w:tc>
          <w:tcPr>
            <w:tcW w:w="991" w:type="dxa"/>
            <w:shd w:val="clear" w:color="auto" w:fill="BFBFBF" w:themeFill="background1" w:themeFillShade="BF"/>
            <w:vAlign w:val="center"/>
          </w:tcPr>
          <w:p w:rsidR="00205437" w:rsidRPr="00E32DF3" w:rsidRDefault="00956A19" w:rsidP="00F04E65">
            <w:pPr>
              <w:spacing w:line="240" w:lineRule="auto"/>
              <w:jc w:val="center"/>
              <w:rPr>
                <w:b/>
                <w:sz w:val="20"/>
                <w:szCs w:val="20"/>
              </w:rPr>
            </w:pPr>
            <w:r>
              <w:rPr>
                <w:b/>
                <w:sz w:val="20"/>
                <w:szCs w:val="20"/>
              </w:rPr>
              <w:t>11</w:t>
            </w:r>
          </w:p>
        </w:tc>
        <w:tc>
          <w:tcPr>
            <w:tcW w:w="709" w:type="dxa"/>
            <w:shd w:val="clear" w:color="auto" w:fill="A6A6A6" w:themeFill="background1" w:themeFillShade="A6"/>
            <w:vAlign w:val="center"/>
          </w:tcPr>
          <w:p w:rsidR="00205437" w:rsidRPr="00A3396C" w:rsidRDefault="00956A19" w:rsidP="00F04E65">
            <w:pPr>
              <w:spacing w:line="240" w:lineRule="auto"/>
              <w:jc w:val="center"/>
              <w:rPr>
                <w:b/>
                <w:bCs/>
                <w:sz w:val="20"/>
                <w:szCs w:val="20"/>
              </w:rPr>
            </w:pPr>
            <w:r>
              <w:rPr>
                <w:b/>
                <w:bCs/>
                <w:sz w:val="20"/>
                <w:szCs w:val="20"/>
              </w:rPr>
              <w:t>1</w:t>
            </w:r>
          </w:p>
        </w:tc>
      </w:tr>
      <w:tr w:rsidR="00205437" w:rsidRPr="00884D76" w:rsidTr="00F04E65">
        <w:tc>
          <w:tcPr>
            <w:tcW w:w="2665" w:type="dxa"/>
            <w:shd w:val="clear" w:color="auto" w:fill="auto"/>
          </w:tcPr>
          <w:p w:rsidR="00205437" w:rsidRPr="00884D76" w:rsidRDefault="00205437" w:rsidP="00F04E65">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tcPr>
          <w:p w:rsidR="00205437" w:rsidRPr="0090334D" w:rsidRDefault="00205437" w:rsidP="00F04E65">
            <w:pPr>
              <w:tabs>
                <w:tab w:val="left" w:pos="1178"/>
                <w:tab w:val="left" w:pos="9053"/>
              </w:tabs>
              <w:spacing w:line="240" w:lineRule="auto"/>
              <w:jc w:val="center"/>
              <w:rPr>
                <w:iCs/>
                <w:sz w:val="20"/>
                <w:szCs w:val="20"/>
              </w:rPr>
            </w:pPr>
            <w:r w:rsidRPr="0090334D">
              <w:rPr>
                <w:iCs/>
                <w:sz w:val="20"/>
                <w:szCs w:val="20"/>
              </w:rPr>
              <w:t>4</w:t>
            </w:r>
          </w:p>
        </w:tc>
        <w:tc>
          <w:tcPr>
            <w:tcW w:w="708" w:type="dxa"/>
            <w:shd w:val="clear" w:color="auto" w:fill="BFBFBF" w:themeFill="background1" w:themeFillShade="BF"/>
          </w:tcPr>
          <w:p w:rsidR="00205437" w:rsidRPr="007439D5" w:rsidRDefault="00205437" w:rsidP="00F04E65">
            <w:pPr>
              <w:tabs>
                <w:tab w:val="left" w:pos="1178"/>
                <w:tab w:val="left" w:pos="9053"/>
              </w:tabs>
              <w:spacing w:line="240" w:lineRule="auto"/>
              <w:jc w:val="center"/>
              <w:rPr>
                <w:iCs/>
                <w:sz w:val="20"/>
                <w:szCs w:val="20"/>
              </w:rPr>
            </w:pPr>
            <w:r w:rsidRPr="007439D5">
              <w:rPr>
                <w:iCs/>
                <w:sz w:val="20"/>
                <w:szCs w:val="20"/>
              </w:rPr>
              <w:t>4</w:t>
            </w:r>
          </w:p>
        </w:tc>
        <w:tc>
          <w:tcPr>
            <w:tcW w:w="709" w:type="dxa"/>
            <w:shd w:val="clear" w:color="auto" w:fill="FFFFFF" w:themeFill="background1"/>
          </w:tcPr>
          <w:p w:rsidR="00205437" w:rsidRPr="007B26A4" w:rsidRDefault="00205437" w:rsidP="00F04E65">
            <w:pPr>
              <w:tabs>
                <w:tab w:val="left" w:pos="1178"/>
                <w:tab w:val="left" w:pos="9053"/>
              </w:tabs>
              <w:spacing w:line="240" w:lineRule="auto"/>
              <w:jc w:val="center"/>
              <w:rPr>
                <w:iCs/>
                <w:sz w:val="20"/>
                <w:szCs w:val="20"/>
              </w:rPr>
            </w:pPr>
            <w:r w:rsidRPr="007B26A4">
              <w:rPr>
                <w:iCs/>
                <w:sz w:val="20"/>
                <w:szCs w:val="20"/>
              </w:rPr>
              <w:t>5</w:t>
            </w:r>
          </w:p>
        </w:tc>
        <w:tc>
          <w:tcPr>
            <w:tcW w:w="709" w:type="dxa"/>
            <w:shd w:val="clear" w:color="auto" w:fill="auto"/>
          </w:tcPr>
          <w:p w:rsidR="00205437" w:rsidRPr="00D04B28" w:rsidRDefault="00205437" w:rsidP="00F04E65">
            <w:pPr>
              <w:tabs>
                <w:tab w:val="left" w:pos="1178"/>
                <w:tab w:val="left" w:pos="9053"/>
              </w:tabs>
              <w:spacing w:line="240" w:lineRule="auto"/>
              <w:jc w:val="center"/>
              <w:rPr>
                <w:iCs/>
                <w:sz w:val="20"/>
                <w:szCs w:val="20"/>
              </w:rPr>
            </w:pPr>
            <w:r w:rsidRPr="00D04B28">
              <w:rPr>
                <w:iCs/>
                <w:sz w:val="20"/>
                <w:szCs w:val="20"/>
              </w:rPr>
              <w:t>4</w:t>
            </w:r>
          </w:p>
        </w:tc>
        <w:tc>
          <w:tcPr>
            <w:tcW w:w="992" w:type="dxa"/>
            <w:shd w:val="clear" w:color="auto" w:fill="BFBFBF" w:themeFill="background1" w:themeFillShade="BF"/>
          </w:tcPr>
          <w:p w:rsidR="00205437" w:rsidRPr="0090334D" w:rsidRDefault="00956A19" w:rsidP="00F04E65">
            <w:pPr>
              <w:tabs>
                <w:tab w:val="left" w:pos="1178"/>
                <w:tab w:val="left" w:pos="9053"/>
              </w:tabs>
              <w:spacing w:line="240" w:lineRule="auto"/>
              <w:jc w:val="center"/>
              <w:rPr>
                <w:b/>
                <w:iCs/>
                <w:sz w:val="20"/>
                <w:szCs w:val="20"/>
              </w:rPr>
            </w:pPr>
            <w:r w:rsidRPr="0090334D">
              <w:rPr>
                <w:b/>
                <w:iCs/>
                <w:sz w:val="20"/>
                <w:szCs w:val="20"/>
              </w:rPr>
              <w:t>8</w:t>
            </w:r>
          </w:p>
        </w:tc>
        <w:tc>
          <w:tcPr>
            <w:tcW w:w="698" w:type="dxa"/>
            <w:shd w:val="clear" w:color="auto" w:fill="auto"/>
          </w:tcPr>
          <w:p w:rsidR="00205437" w:rsidRPr="0090334D" w:rsidRDefault="00205437" w:rsidP="00F04E65">
            <w:pPr>
              <w:tabs>
                <w:tab w:val="left" w:pos="1178"/>
                <w:tab w:val="left" w:pos="9053"/>
              </w:tabs>
              <w:spacing w:line="240" w:lineRule="auto"/>
              <w:jc w:val="center"/>
              <w:rPr>
                <w:iCs/>
                <w:sz w:val="20"/>
                <w:szCs w:val="20"/>
              </w:rPr>
            </w:pPr>
            <w:r w:rsidRPr="0090334D">
              <w:rPr>
                <w:iCs/>
                <w:sz w:val="20"/>
                <w:szCs w:val="20"/>
              </w:rPr>
              <w:t>1</w:t>
            </w:r>
          </w:p>
        </w:tc>
        <w:tc>
          <w:tcPr>
            <w:tcW w:w="691" w:type="dxa"/>
            <w:shd w:val="clear" w:color="auto" w:fill="BFBFBF" w:themeFill="background1" w:themeFillShade="BF"/>
            <w:vAlign w:val="center"/>
          </w:tcPr>
          <w:p w:rsidR="00205437" w:rsidRPr="0090334D" w:rsidRDefault="00956A19" w:rsidP="00F04E65">
            <w:pPr>
              <w:tabs>
                <w:tab w:val="left" w:pos="1178"/>
                <w:tab w:val="left" w:pos="9053"/>
              </w:tabs>
              <w:spacing w:line="240" w:lineRule="auto"/>
              <w:jc w:val="center"/>
              <w:rPr>
                <w:b/>
                <w:iCs/>
                <w:sz w:val="20"/>
                <w:szCs w:val="20"/>
              </w:rPr>
            </w:pPr>
            <w:r w:rsidRPr="0090334D">
              <w:rPr>
                <w:b/>
                <w:iCs/>
                <w:sz w:val="20"/>
                <w:szCs w:val="20"/>
              </w:rPr>
              <w:t>4</w:t>
            </w:r>
          </w:p>
        </w:tc>
        <w:tc>
          <w:tcPr>
            <w:tcW w:w="690" w:type="dxa"/>
            <w:shd w:val="clear" w:color="auto" w:fill="FFFFFF" w:themeFill="background1"/>
            <w:vAlign w:val="center"/>
          </w:tcPr>
          <w:p w:rsidR="00205437" w:rsidRPr="00A3396C" w:rsidRDefault="00205437" w:rsidP="00F04E65">
            <w:pPr>
              <w:tabs>
                <w:tab w:val="left" w:pos="1178"/>
                <w:tab w:val="left" w:pos="9053"/>
              </w:tabs>
              <w:spacing w:line="240" w:lineRule="auto"/>
              <w:jc w:val="center"/>
              <w:rPr>
                <w:b/>
                <w:iCs/>
                <w:sz w:val="20"/>
                <w:szCs w:val="20"/>
              </w:rPr>
            </w:pPr>
          </w:p>
        </w:tc>
        <w:tc>
          <w:tcPr>
            <w:tcW w:w="757" w:type="dxa"/>
            <w:shd w:val="clear" w:color="auto" w:fill="auto"/>
          </w:tcPr>
          <w:p w:rsidR="00205437" w:rsidRPr="00D04B28" w:rsidRDefault="00205437"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205437" w:rsidRPr="00E32DF3" w:rsidRDefault="00956A19" w:rsidP="00F04E65">
            <w:pPr>
              <w:tabs>
                <w:tab w:val="left" w:pos="1178"/>
                <w:tab w:val="left" w:pos="9053"/>
              </w:tabs>
              <w:spacing w:line="240" w:lineRule="auto"/>
              <w:jc w:val="center"/>
              <w:rPr>
                <w:b/>
                <w:iCs/>
                <w:sz w:val="20"/>
                <w:szCs w:val="20"/>
              </w:rPr>
            </w:pPr>
            <w:r>
              <w:rPr>
                <w:b/>
                <w:iCs/>
                <w:sz w:val="20"/>
                <w:szCs w:val="20"/>
              </w:rPr>
              <w:t>5</w:t>
            </w:r>
          </w:p>
        </w:tc>
        <w:tc>
          <w:tcPr>
            <w:tcW w:w="709" w:type="dxa"/>
            <w:shd w:val="clear" w:color="auto" w:fill="A6A6A6" w:themeFill="background1" w:themeFillShade="A6"/>
            <w:vAlign w:val="center"/>
          </w:tcPr>
          <w:p w:rsidR="00205437" w:rsidRPr="00A3396C" w:rsidRDefault="00956A19" w:rsidP="00F04E65">
            <w:pPr>
              <w:tabs>
                <w:tab w:val="left" w:pos="1178"/>
                <w:tab w:val="left" w:pos="9053"/>
              </w:tabs>
              <w:spacing w:line="240" w:lineRule="auto"/>
              <w:jc w:val="center"/>
              <w:rPr>
                <w:b/>
                <w:iCs/>
                <w:sz w:val="20"/>
                <w:szCs w:val="20"/>
              </w:rPr>
            </w:pPr>
            <w:r>
              <w:rPr>
                <w:b/>
                <w:iCs/>
                <w:sz w:val="20"/>
                <w:szCs w:val="20"/>
              </w:rPr>
              <w:t>0,62</w:t>
            </w:r>
          </w:p>
        </w:tc>
      </w:tr>
      <w:tr w:rsidR="00205437" w:rsidRPr="00884D76" w:rsidTr="00F04E65">
        <w:tc>
          <w:tcPr>
            <w:tcW w:w="2665" w:type="dxa"/>
            <w:shd w:val="clear" w:color="auto" w:fill="auto"/>
          </w:tcPr>
          <w:p w:rsidR="00205437" w:rsidRPr="00884D76" w:rsidRDefault="00205437" w:rsidP="00F04E65">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tcPr>
          <w:p w:rsidR="00205437" w:rsidRPr="0090334D" w:rsidRDefault="00205437" w:rsidP="00F04E65">
            <w:pPr>
              <w:tabs>
                <w:tab w:val="left" w:pos="1178"/>
                <w:tab w:val="left" w:pos="9053"/>
              </w:tabs>
              <w:spacing w:line="240" w:lineRule="auto"/>
              <w:jc w:val="center"/>
              <w:rPr>
                <w:iCs/>
                <w:color w:val="FF0000"/>
                <w:sz w:val="20"/>
                <w:szCs w:val="20"/>
              </w:rPr>
            </w:pPr>
            <w:r w:rsidRPr="0090334D">
              <w:rPr>
                <w:iCs/>
                <w:sz w:val="20"/>
                <w:szCs w:val="20"/>
              </w:rPr>
              <w:t xml:space="preserve"> 1</w:t>
            </w:r>
            <w:r w:rsidRPr="0090334D">
              <w:rPr>
                <w:iCs/>
                <w:color w:val="FF0000"/>
                <w:sz w:val="20"/>
                <w:szCs w:val="20"/>
              </w:rPr>
              <w:t>*</w:t>
            </w:r>
          </w:p>
        </w:tc>
        <w:tc>
          <w:tcPr>
            <w:tcW w:w="708" w:type="dxa"/>
            <w:shd w:val="clear" w:color="auto" w:fill="BFBFBF" w:themeFill="background1" w:themeFillShade="BF"/>
          </w:tcPr>
          <w:p w:rsidR="00205437" w:rsidRPr="007439D5" w:rsidRDefault="00205437" w:rsidP="00F04E65">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FFFFFF" w:themeFill="background1"/>
          </w:tcPr>
          <w:p w:rsidR="00205437" w:rsidRPr="007B26A4" w:rsidRDefault="00205437" w:rsidP="00F04E65">
            <w:pPr>
              <w:tabs>
                <w:tab w:val="left" w:pos="1178"/>
                <w:tab w:val="left" w:pos="9053"/>
              </w:tabs>
              <w:spacing w:line="240" w:lineRule="auto"/>
              <w:jc w:val="center"/>
              <w:rPr>
                <w:iCs/>
                <w:sz w:val="20"/>
                <w:szCs w:val="20"/>
              </w:rPr>
            </w:pPr>
            <w:r w:rsidRPr="007B26A4">
              <w:rPr>
                <w:iCs/>
                <w:sz w:val="20"/>
                <w:szCs w:val="20"/>
              </w:rPr>
              <w:t>0</w:t>
            </w:r>
          </w:p>
        </w:tc>
        <w:tc>
          <w:tcPr>
            <w:tcW w:w="709" w:type="dxa"/>
            <w:shd w:val="clear" w:color="auto" w:fill="auto"/>
          </w:tcPr>
          <w:p w:rsidR="00205437" w:rsidRPr="00D04B28" w:rsidRDefault="00205437" w:rsidP="00F04E65">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tcPr>
          <w:p w:rsidR="00205437" w:rsidRPr="0090334D" w:rsidRDefault="00205437" w:rsidP="00F04E65">
            <w:pPr>
              <w:tabs>
                <w:tab w:val="left" w:pos="1178"/>
                <w:tab w:val="left" w:pos="9053"/>
              </w:tabs>
              <w:spacing w:line="240" w:lineRule="auto"/>
              <w:jc w:val="center"/>
              <w:rPr>
                <w:b/>
                <w:iCs/>
                <w:sz w:val="20"/>
                <w:szCs w:val="20"/>
              </w:rPr>
            </w:pPr>
            <w:r w:rsidRPr="0090334D">
              <w:rPr>
                <w:b/>
                <w:iCs/>
                <w:sz w:val="20"/>
                <w:szCs w:val="20"/>
              </w:rPr>
              <w:t>1</w:t>
            </w:r>
            <w:r w:rsidRPr="0090334D">
              <w:rPr>
                <w:b/>
                <w:iCs/>
                <w:color w:val="FF0000"/>
                <w:sz w:val="20"/>
                <w:szCs w:val="20"/>
              </w:rPr>
              <w:t>*</w:t>
            </w:r>
          </w:p>
        </w:tc>
        <w:tc>
          <w:tcPr>
            <w:tcW w:w="698" w:type="dxa"/>
            <w:shd w:val="clear" w:color="auto" w:fill="auto"/>
          </w:tcPr>
          <w:p w:rsidR="00205437" w:rsidRPr="0090334D" w:rsidRDefault="00205437" w:rsidP="00F04E65">
            <w:pPr>
              <w:tabs>
                <w:tab w:val="left" w:pos="1178"/>
                <w:tab w:val="left" w:pos="9053"/>
              </w:tabs>
              <w:spacing w:line="240" w:lineRule="auto"/>
              <w:jc w:val="center"/>
              <w:rPr>
                <w:iCs/>
                <w:sz w:val="20"/>
                <w:szCs w:val="20"/>
              </w:rPr>
            </w:pPr>
            <w:r w:rsidRPr="0090334D">
              <w:rPr>
                <w:iCs/>
                <w:sz w:val="20"/>
                <w:szCs w:val="20"/>
              </w:rPr>
              <w:t>0</w:t>
            </w:r>
          </w:p>
        </w:tc>
        <w:tc>
          <w:tcPr>
            <w:tcW w:w="691" w:type="dxa"/>
            <w:shd w:val="clear" w:color="auto" w:fill="BFBFBF" w:themeFill="background1" w:themeFillShade="BF"/>
            <w:vAlign w:val="center"/>
          </w:tcPr>
          <w:p w:rsidR="00205437" w:rsidRPr="0090334D" w:rsidRDefault="00956A19" w:rsidP="00F04E65">
            <w:pPr>
              <w:tabs>
                <w:tab w:val="left" w:pos="1178"/>
                <w:tab w:val="left" w:pos="9053"/>
              </w:tabs>
              <w:spacing w:line="240" w:lineRule="auto"/>
              <w:jc w:val="center"/>
              <w:rPr>
                <w:b/>
                <w:iCs/>
                <w:sz w:val="20"/>
                <w:szCs w:val="20"/>
              </w:rPr>
            </w:pPr>
            <w:r w:rsidRPr="0090334D">
              <w:rPr>
                <w:b/>
                <w:iCs/>
                <w:sz w:val="20"/>
                <w:szCs w:val="20"/>
              </w:rPr>
              <w:t>0</w:t>
            </w:r>
          </w:p>
        </w:tc>
        <w:tc>
          <w:tcPr>
            <w:tcW w:w="690" w:type="dxa"/>
            <w:shd w:val="clear" w:color="auto" w:fill="FFFFFF" w:themeFill="background1"/>
            <w:vAlign w:val="center"/>
          </w:tcPr>
          <w:p w:rsidR="00205437" w:rsidRPr="00A3396C" w:rsidRDefault="00205437" w:rsidP="00F04E65">
            <w:pPr>
              <w:tabs>
                <w:tab w:val="left" w:pos="1178"/>
                <w:tab w:val="left" w:pos="9053"/>
              </w:tabs>
              <w:spacing w:line="240" w:lineRule="auto"/>
              <w:jc w:val="center"/>
              <w:rPr>
                <w:b/>
                <w:iCs/>
                <w:sz w:val="20"/>
                <w:szCs w:val="20"/>
              </w:rPr>
            </w:pPr>
          </w:p>
        </w:tc>
        <w:tc>
          <w:tcPr>
            <w:tcW w:w="757" w:type="dxa"/>
            <w:shd w:val="clear" w:color="auto" w:fill="auto"/>
          </w:tcPr>
          <w:p w:rsidR="00205437" w:rsidRPr="00D04B28" w:rsidRDefault="00205437"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205437" w:rsidRPr="00E32DF3" w:rsidRDefault="00956A19"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205437" w:rsidRPr="00A3396C" w:rsidRDefault="00956A19" w:rsidP="00F04E65">
            <w:pPr>
              <w:tabs>
                <w:tab w:val="left" w:pos="1178"/>
                <w:tab w:val="left" w:pos="9053"/>
              </w:tabs>
              <w:spacing w:line="240" w:lineRule="auto"/>
              <w:jc w:val="center"/>
              <w:rPr>
                <w:b/>
                <w:iCs/>
                <w:sz w:val="20"/>
                <w:szCs w:val="20"/>
              </w:rPr>
            </w:pPr>
            <w:r>
              <w:rPr>
                <w:b/>
                <w:iCs/>
                <w:sz w:val="20"/>
                <w:szCs w:val="20"/>
              </w:rPr>
              <w:t>0</w:t>
            </w:r>
          </w:p>
        </w:tc>
      </w:tr>
      <w:tr w:rsidR="00205437" w:rsidRPr="00884D76" w:rsidTr="00F04E65">
        <w:tc>
          <w:tcPr>
            <w:tcW w:w="2665" w:type="dxa"/>
            <w:shd w:val="clear" w:color="auto" w:fill="auto"/>
          </w:tcPr>
          <w:p w:rsidR="00205437" w:rsidRPr="00884D76" w:rsidRDefault="00205437" w:rsidP="00F04E65">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tcPr>
          <w:p w:rsidR="00205437" w:rsidRPr="0090334D" w:rsidRDefault="00205437" w:rsidP="00F04E65">
            <w:pPr>
              <w:tabs>
                <w:tab w:val="left" w:pos="1178"/>
                <w:tab w:val="left" w:pos="9053"/>
              </w:tabs>
              <w:spacing w:line="240" w:lineRule="auto"/>
              <w:jc w:val="center"/>
              <w:rPr>
                <w:iCs/>
                <w:sz w:val="20"/>
                <w:szCs w:val="20"/>
              </w:rPr>
            </w:pPr>
            <w:r w:rsidRPr="0090334D">
              <w:rPr>
                <w:iCs/>
                <w:sz w:val="20"/>
                <w:szCs w:val="20"/>
              </w:rPr>
              <w:t>2</w:t>
            </w:r>
          </w:p>
        </w:tc>
        <w:tc>
          <w:tcPr>
            <w:tcW w:w="708" w:type="dxa"/>
            <w:shd w:val="clear" w:color="auto" w:fill="BFBFBF" w:themeFill="background1" w:themeFillShade="BF"/>
          </w:tcPr>
          <w:p w:rsidR="00205437" w:rsidRPr="007439D5" w:rsidRDefault="00205437" w:rsidP="00F04E65">
            <w:pPr>
              <w:tabs>
                <w:tab w:val="left" w:pos="1178"/>
                <w:tab w:val="left" w:pos="9053"/>
              </w:tabs>
              <w:spacing w:line="240" w:lineRule="auto"/>
              <w:jc w:val="center"/>
              <w:rPr>
                <w:iCs/>
                <w:sz w:val="20"/>
                <w:szCs w:val="20"/>
              </w:rPr>
            </w:pPr>
            <w:r w:rsidRPr="007439D5">
              <w:rPr>
                <w:iCs/>
                <w:sz w:val="20"/>
                <w:szCs w:val="20"/>
              </w:rPr>
              <w:t>2</w:t>
            </w:r>
          </w:p>
        </w:tc>
        <w:tc>
          <w:tcPr>
            <w:tcW w:w="709" w:type="dxa"/>
            <w:shd w:val="clear" w:color="auto" w:fill="FFFFFF" w:themeFill="background1"/>
          </w:tcPr>
          <w:p w:rsidR="00205437" w:rsidRPr="007B26A4" w:rsidRDefault="00205437" w:rsidP="00F04E65">
            <w:pPr>
              <w:tabs>
                <w:tab w:val="left" w:pos="1178"/>
                <w:tab w:val="left" w:pos="9053"/>
              </w:tabs>
              <w:spacing w:line="240" w:lineRule="auto"/>
              <w:jc w:val="center"/>
              <w:rPr>
                <w:iCs/>
                <w:sz w:val="20"/>
                <w:szCs w:val="20"/>
              </w:rPr>
            </w:pPr>
            <w:r w:rsidRPr="007B26A4">
              <w:rPr>
                <w:iCs/>
                <w:sz w:val="20"/>
                <w:szCs w:val="20"/>
              </w:rPr>
              <w:t>8</w:t>
            </w:r>
          </w:p>
        </w:tc>
        <w:tc>
          <w:tcPr>
            <w:tcW w:w="709" w:type="dxa"/>
            <w:shd w:val="clear" w:color="auto" w:fill="auto"/>
          </w:tcPr>
          <w:p w:rsidR="00205437" w:rsidRPr="00D04B28" w:rsidRDefault="00205437" w:rsidP="00F04E65">
            <w:pPr>
              <w:tabs>
                <w:tab w:val="left" w:pos="1178"/>
                <w:tab w:val="left" w:pos="9053"/>
              </w:tabs>
              <w:spacing w:line="240" w:lineRule="auto"/>
              <w:jc w:val="center"/>
              <w:rPr>
                <w:iCs/>
                <w:sz w:val="20"/>
                <w:szCs w:val="20"/>
              </w:rPr>
            </w:pPr>
            <w:r w:rsidRPr="00D04B28">
              <w:rPr>
                <w:iCs/>
                <w:sz w:val="20"/>
                <w:szCs w:val="20"/>
              </w:rPr>
              <w:t>4</w:t>
            </w:r>
          </w:p>
        </w:tc>
        <w:tc>
          <w:tcPr>
            <w:tcW w:w="992" w:type="dxa"/>
            <w:shd w:val="clear" w:color="auto" w:fill="BFBFBF" w:themeFill="background1" w:themeFillShade="BF"/>
          </w:tcPr>
          <w:p w:rsidR="00205437" w:rsidRPr="0090334D" w:rsidRDefault="00956A19" w:rsidP="00F04E65">
            <w:pPr>
              <w:tabs>
                <w:tab w:val="left" w:pos="1178"/>
                <w:tab w:val="left" w:pos="9053"/>
              </w:tabs>
              <w:spacing w:line="240" w:lineRule="auto"/>
              <w:jc w:val="center"/>
              <w:rPr>
                <w:b/>
                <w:iCs/>
                <w:sz w:val="20"/>
                <w:szCs w:val="20"/>
              </w:rPr>
            </w:pPr>
            <w:r w:rsidRPr="0090334D">
              <w:rPr>
                <w:b/>
                <w:iCs/>
                <w:sz w:val="20"/>
                <w:szCs w:val="20"/>
              </w:rPr>
              <w:t>4</w:t>
            </w:r>
          </w:p>
        </w:tc>
        <w:tc>
          <w:tcPr>
            <w:tcW w:w="698" w:type="dxa"/>
            <w:shd w:val="clear" w:color="auto" w:fill="auto"/>
          </w:tcPr>
          <w:p w:rsidR="00205437" w:rsidRPr="0090334D" w:rsidRDefault="00205437" w:rsidP="00F04E65">
            <w:pPr>
              <w:tabs>
                <w:tab w:val="left" w:pos="1178"/>
                <w:tab w:val="left" w:pos="9053"/>
              </w:tabs>
              <w:spacing w:line="240" w:lineRule="auto"/>
              <w:jc w:val="center"/>
              <w:rPr>
                <w:iCs/>
                <w:sz w:val="20"/>
                <w:szCs w:val="20"/>
              </w:rPr>
            </w:pPr>
            <w:r w:rsidRPr="0090334D">
              <w:rPr>
                <w:iCs/>
                <w:sz w:val="20"/>
                <w:szCs w:val="20"/>
              </w:rPr>
              <w:t>0</w:t>
            </w:r>
          </w:p>
        </w:tc>
        <w:tc>
          <w:tcPr>
            <w:tcW w:w="691" w:type="dxa"/>
            <w:shd w:val="clear" w:color="auto" w:fill="BFBFBF" w:themeFill="background1" w:themeFillShade="BF"/>
            <w:vAlign w:val="center"/>
          </w:tcPr>
          <w:p w:rsidR="00205437" w:rsidRPr="0090334D" w:rsidRDefault="00956A19" w:rsidP="00F04E65">
            <w:pPr>
              <w:tabs>
                <w:tab w:val="left" w:pos="1178"/>
                <w:tab w:val="left" w:pos="9053"/>
              </w:tabs>
              <w:spacing w:line="240" w:lineRule="auto"/>
              <w:jc w:val="center"/>
              <w:rPr>
                <w:b/>
                <w:iCs/>
                <w:sz w:val="20"/>
                <w:szCs w:val="20"/>
              </w:rPr>
            </w:pPr>
            <w:r w:rsidRPr="0090334D">
              <w:rPr>
                <w:b/>
                <w:iCs/>
                <w:sz w:val="20"/>
                <w:szCs w:val="20"/>
              </w:rPr>
              <w:t>6</w:t>
            </w:r>
          </w:p>
        </w:tc>
        <w:tc>
          <w:tcPr>
            <w:tcW w:w="690" w:type="dxa"/>
            <w:shd w:val="clear" w:color="auto" w:fill="FFFFFF" w:themeFill="background1"/>
            <w:vAlign w:val="center"/>
          </w:tcPr>
          <w:p w:rsidR="00205437" w:rsidRPr="00A3396C" w:rsidRDefault="00205437" w:rsidP="00F04E65">
            <w:pPr>
              <w:tabs>
                <w:tab w:val="left" w:pos="1178"/>
                <w:tab w:val="left" w:pos="9053"/>
              </w:tabs>
              <w:spacing w:line="240" w:lineRule="auto"/>
              <w:jc w:val="center"/>
              <w:rPr>
                <w:b/>
                <w:iCs/>
                <w:sz w:val="20"/>
                <w:szCs w:val="20"/>
              </w:rPr>
            </w:pPr>
          </w:p>
        </w:tc>
        <w:tc>
          <w:tcPr>
            <w:tcW w:w="757" w:type="dxa"/>
            <w:shd w:val="clear" w:color="auto" w:fill="auto"/>
          </w:tcPr>
          <w:p w:rsidR="00205437" w:rsidRPr="00D04B28" w:rsidRDefault="00205437" w:rsidP="00F04E65">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205437" w:rsidRPr="00E32DF3" w:rsidRDefault="00956A19" w:rsidP="00F04E65">
            <w:pPr>
              <w:tabs>
                <w:tab w:val="left" w:pos="1178"/>
                <w:tab w:val="left" w:pos="9053"/>
              </w:tabs>
              <w:spacing w:line="240" w:lineRule="auto"/>
              <w:jc w:val="center"/>
              <w:rPr>
                <w:b/>
                <w:iCs/>
                <w:sz w:val="20"/>
                <w:szCs w:val="20"/>
              </w:rPr>
            </w:pPr>
            <w:r>
              <w:rPr>
                <w:b/>
                <w:iCs/>
                <w:sz w:val="20"/>
                <w:szCs w:val="20"/>
              </w:rPr>
              <w:t>6</w:t>
            </w:r>
          </w:p>
        </w:tc>
        <w:tc>
          <w:tcPr>
            <w:tcW w:w="709" w:type="dxa"/>
            <w:shd w:val="clear" w:color="auto" w:fill="A6A6A6" w:themeFill="background1" w:themeFillShade="A6"/>
            <w:vAlign w:val="center"/>
          </w:tcPr>
          <w:p w:rsidR="00205437" w:rsidRPr="00A3396C" w:rsidRDefault="00956A19" w:rsidP="00F04E65">
            <w:pPr>
              <w:tabs>
                <w:tab w:val="left" w:pos="1178"/>
                <w:tab w:val="left" w:pos="9053"/>
              </w:tabs>
              <w:spacing w:line="240" w:lineRule="auto"/>
              <w:jc w:val="center"/>
              <w:rPr>
                <w:b/>
                <w:iCs/>
                <w:sz w:val="20"/>
                <w:szCs w:val="20"/>
              </w:rPr>
            </w:pPr>
            <w:r>
              <w:rPr>
                <w:b/>
                <w:iCs/>
                <w:sz w:val="20"/>
                <w:szCs w:val="20"/>
              </w:rPr>
              <w:t>1,50</w:t>
            </w:r>
          </w:p>
        </w:tc>
      </w:tr>
    </w:tbl>
    <w:p w:rsidR="00A3396C" w:rsidRDefault="00A3396C" w:rsidP="00FC7A8C">
      <w:pPr>
        <w:tabs>
          <w:tab w:val="left" w:pos="1490"/>
        </w:tabs>
        <w:spacing w:line="240" w:lineRule="auto"/>
        <w:rPr>
          <w:i/>
          <w:color w:val="000000"/>
          <w:sz w:val="24"/>
          <w:szCs w:val="24"/>
        </w:rPr>
      </w:pPr>
    </w:p>
    <w:p w:rsidR="00802187" w:rsidRPr="003F1388" w:rsidRDefault="00802187" w:rsidP="00802187">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предписание выдано ЦА Роскомнадзора</w:t>
      </w:r>
    </w:p>
    <w:p w:rsidR="00FC7A8C" w:rsidRDefault="00FC7A8C" w:rsidP="00FC7A8C">
      <w:pPr>
        <w:tabs>
          <w:tab w:val="left" w:pos="1490"/>
        </w:tabs>
        <w:spacing w:line="240" w:lineRule="auto"/>
        <w:rPr>
          <w:i/>
          <w:color w:val="000000"/>
          <w:sz w:val="24"/>
          <w:szCs w:val="24"/>
        </w:rPr>
      </w:pPr>
    </w:p>
    <w:p w:rsidR="00FC7A8C" w:rsidRDefault="00FC7A8C" w:rsidP="00FC7A8C">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A6405C" w:rsidRPr="00884D76" w:rsidTr="00F04E65">
        <w:trPr>
          <w:trHeight w:val="70"/>
        </w:trPr>
        <w:tc>
          <w:tcPr>
            <w:tcW w:w="2665" w:type="dxa"/>
            <w:shd w:val="clear" w:color="auto" w:fill="auto"/>
          </w:tcPr>
          <w:p w:rsidR="00A6405C" w:rsidRPr="00884D76" w:rsidRDefault="00A6405C" w:rsidP="00F04E6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A6405C" w:rsidRPr="00C461F9" w:rsidRDefault="00A6405C" w:rsidP="00F04E65">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A6405C" w:rsidRPr="00C461F9" w:rsidRDefault="00A6405C"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A6405C" w:rsidRPr="00884D76" w:rsidRDefault="00A6405C" w:rsidP="00F04E65">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A6405C" w:rsidRPr="00665AAE" w:rsidRDefault="00A6405C" w:rsidP="00F04E65">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A6405C" w:rsidRPr="00C461F9" w:rsidRDefault="00A6405C" w:rsidP="00F04E65">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A6405C" w:rsidRPr="00C461F9" w:rsidRDefault="00A6405C" w:rsidP="00F04E65">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A6405C" w:rsidRPr="00C461F9" w:rsidRDefault="00A6405C"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A6405C" w:rsidRPr="00884D76" w:rsidRDefault="00A6405C" w:rsidP="00F04E65">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A6405C" w:rsidRPr="00C461F9" w:rsidRDefault="00A6405C" w:rsidP="00F04E65">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A6405C" w:rsidRPr="00C461F9" w:rsidRDefault="00A6405C" w:rsidP="00F04E65">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A6405C" w:rsidRPr="00884D76" w:rsidRDefault="00A6405C" w:rsidP="00F04E65">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A6405C" w:rsidRPr="00884D76" w:rsidTr="00F04E65">
        <w:tc>
          <w:tcPr>
            <w:tcW w:w="2665" w:type="dxa"/>
            <w:shd w:val="clear" w:color="auto" w:fill="auto"/>
          </w:tcPr>
          <w:p w:rsidR="00A6405C" w:rsidRPr="00884D76" w:rsidRDefault="00A6405C"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tcPr>
          <w:p w:rsidR="00A6405C" w:rsidRPr="00A6405C" w:rsidRDefault="00A6405C" w:rsidP="00F04E65">
            <w:pPr>
              <w:tabs>
                <w:tab w:val="left" w:pos="1178"/>
                <w:tab w:val="left" w:pos="9053"/>
              </w:tabs>
              <w:spacing w:line="240" w:lineRule="auto"/>
              <w:jc w:val="center"/>
              <w:rPr>
                <w:iCs/>
                <w:sz w:val="20"/>
                <w:szCs w:val="20"/>
              </w:rPr>
            </w:pPr>
            <w:r w:rsidRPr="00A6405C">
              <w:rPr>
                <w:iCs/>
                <w:sz w:val="20"/>
                <w:szCs w:val="20"/>
              </w:rPr>
              <w:t>0</w:t>
            </w:r>
          </w:p>
        </w:tc>
        <w:tc>
          <w:tcPr>
            <w:tcW w:w="708" w:type="dxa"/>
            <w:shd w:val="clear" w:color="auto" w:fill="BFBFBF" w:themeFill="background1" w:themeFillShade="BF"/>
          </w:tcPr>
          <w:p w:rsidR="00A6405C" w:rsidRPr="00FC53B7" w:rsidRDefault="00A6405C" w:rsidP="00F04E65">
            <w:pPr>
              <w:tabs>
                <w:tab w:val="left" w:pos="1178"/>
                <w:tab w:val="left" w:pos="9053"/>
              </w:tabs>
              <w:spacing w:line="240" w:lineRule="auto"/>
              <w:jc w:val="center"/>
              <w:rPr>
                <w:b/>
                <w:iCs/>
                <w:sz w:val="20"/>
                <w:szCs w:val="20"/>
              </w:rPr>
            </w:pPr>
            <w:r w:rsidRPr="00FC53B7">
              <w:rPr>
                <w:b/>
                <w:iCs/>
                <w:sz w:val="20"/>
                <w:szCs w:val="20"/>
              </w:rPr>
              <w:t>0</w:t>
            </w:r>
          </w:p>
        </w:tc>
        <w:tc>
          <w:tcPr>
            <w:tcW w:w="709" w:type="dxa"/>
            <w:shd w:val="clear" w:color="auto" w:fill="FFFFFF" w:themeFill="background1"/>
          </w:tcPr>
          <w:p w:rsidR="00A6405C" w:rsidRPr="00C96BBB" w:rsidRDefault="00A6405C" w:rsidP="00F04E65">
            <w:pPr>
              <w:tabs>
                <w:tab w:val="left" w:pos="1178"/>
                <w:tab w:val="left" w:pos="9053"/>
              </w:tabs>
              <w:spacing w:line="240" w:lineRule="auto"/>
              <w:jc w:val="center"/>
              <w:rPr>
                <w:iCs/>
                <w:sz w:val="20"/>
                <w:szCs w:val="20"/>
              </w:rPr>
            </w:pPr>
            <w:r w:rsidRPr="00C96BBB">
              <w:rPr>
                <w:iCs/>
                <w:sz w:val="20"/>
                <w:szCs w:val="20"/>
              </w:rPr>
              <w:t>0</w:t>
            </w:r>
          </w:p>
        </w:tc>
        <w:tc>
          <w:tcPr>
            <w:tcW w:w="709" w:type="dxa"/>
            <w:shd w:val="clear" w:color="auto" w:fill="auto"/>
          </w:tcPr>
          <w:p w:rsidR="00A6405C" w:rsidRPr="00127C4E" w:rsidRDefault="00A6405C" w:rsidP="00F04E65">
            <w:pPr>
              <w:tabs>
                <w:tab w:val="left" w:pos="1178"/>
                <w:tab w:val="left" w:pos="9053"/>
              </w:tabs>
              <w:spacing w:line="240" w:lineRule="auto"/>
              <w:jc w:val="center"/>
              <w:rPr>
                <w:iCs/>
                <w:sz w:val="20"/>
                <w:szCs w:val="20"/>
              </w:rPr>
            </w:pPr>
            <w:r w:rsidRPr="00127C4E">
              <w:rPr>
                <w:iCs/>
                <w:sz w:val="20"/>
                <w:szCs w:val="20"/>
              </w:rPr>
              <w:t>0</w:t>
            </w:r>
          </w:p>
        </w:tc>
        <w:tc>
          <w:tcPr>
            <w:tcW w:w="992" w:type="dxa"/>
            <w:shd w:val="clear" w:color="auto" w:fill="BFBFBF" w:themeFill="background1" w:themeFillShade="BF"/>
          </w:tcPr>
          <w:p w:rsidR="00A6405C" w:rsidRPr="00FC53B7" w:rsidRDefault="00A6405C" w:rsidP="00F04E65">
            <w:pPr>
              <w:tabs>
                <w:tab w:val="left" w:pos="1178"/>
                <w:tab w:val="left" w:pos="9053"/>
              </w:tabs>
              <w:spacing w:line="240" w:lineRule="auto"/>
              <w:jc w:val="center"/>
              <w:rPr>
                <w:b/>
                <w:iCs/>
                <w:sz w:val="20"/>
                <w:szCs w:val="20"/>
              </w:rPr>
            </w:pPr>
            <w:r w:rsidRPr="00FC53B7">
              <w:rPr>
                <w:b/>
                <w:iCs/>
                <w:sz w:val="20"/>
                <w:szCs w:val="20"/>
              </w:rPr>
              <w:t>0</w:t>
            </w:r>
          </w:p>
        </w:tc>
        <w:tc>
          <w:tcPr>
            <w:tcW w:w="698" w:type="dxa"/>
            <w:shd w:val="clear" w:color="auto" w:fill="auto"/>
          </w:tcPr>
          <w:p w:rsidR="00A6405C" w:rsidRPr="00A6405C" w:rsidRDefault="00A6405C" w:rsidP="00F04E65">
            <w:pPr>
              <w:tabs>
                <w:tab w:val="left" w:pos="1178"/>
                <w:tab w:val="left" w:pos="9053"/>
              </w:tabs>
              <w:spacing w:line="240" w:lineRule="auto"/>
              <w:jc w:val="center"/>
              <w:rPr>
                <w:iCs/>
                <w:sz w:val="20"/>
                <w:szCs w:val="20"/>
              </w:rPr>
            </w:pPr>
            <w:r w:rsidRPr="00A6405C">
              <w:rPr>
                <w:iCs/>
                <w:sz w:val="20"/>
                <w:szCs w:val="20"/>
              </w:rPr>
              <w:t>0</w:t>
            </w:r>
          </w:p>
        </w:tc>
        <w:tc>
          <w:tcPr>
            <w:tcW w:w="691" w:type="dxa"/>
            <w:shd w:val="clear" w:color="auto" w:fill="BFBFBF" w:themeFill="background1" w:themeFillShade="BF"/>
            <w:vAlign w:val="center"/>
          </w:tcPr>
          <w:p w:rsidR="00A6405C" w:rsidRPr="0019580B" w:rsidRDefault="00A6405C" w:rsidP="00F04E65">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A6405C" w:rsidRPr="0019580B" w:rsidRDefault="00A6405C"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6405C" w:rsidRPr="0019580B" w:rsidRDefault="00A6405C"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6405C" w:rsidRPr="00AA5DF7" w:rsidRDefault="00A6405C"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A6405C" w:rsidRPr="00AA5DF7" w:rsidRDefault="00A6405C" w:rsidP="00F04E65">
            <w:pPr>
              <w:tabs>
                <w:tab w:val="left" w:pos="1178"/>
                <w:tab w:val="left" w:pos="9053"/>
              </w:tabs>
              <w:spacing w:line="240" w:lineRule="auto"/>
              <w:jc w:val="center"/>
              <w:rPr>
                <w:b/>
                <w:iCs/>
                <w:sz w:val="20"/>
                <w:szCs w:val="20"/>
              </w:rPr>
            </w:pPr>
            <w:r>
              <w:rPr>
                <w:b/>
                <w:iCs/>
                <w:sz w:val="20"/>
                <w:szCs w:val="20"/>
              </w:rPr>
              <w:t>0</w:t>
            </w:r>
          </w:p>
        </w:tc>
      </w:tr>
      <w:tr w:rsidR="00A6405C" w:rsidRPr="00884D76" w:rsidTr="00F04E65">
        <w:tc>
          <w:tcPr>
            <w:tcW w:w="2665" w:type="dxa"/>
            <w:shd w:val="clear" w:color="auto" w:fill="auto"/>
          </w:tcPr>
          <w:p w:rsidR="00A6405C" w:rsidRPr="00884D76" w:rsidRDefault="00A6405C" w:rsidP="00F04E65">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tcPr>
          <w:p w:rsidR="00A6405C" w:rsidRPr="00A6405C" w:rsidRDefault="00A6405C" w:rsidP="00F04E65">
            <w:pPr>
              <w:spacing w:line="240" w:lineRule="auto"/>
              <w:jc w:val="center"/>
              <w:rPr>
                <w:sz w:val="20"/>
                <w:szCs w:val="20"/>
              </w:rPr>
            </w:pPr>
            <w:r w:rsidRPr="00A6405C">
              <w:rPr>
                <w:sz w:val="20"/>
                <w:szCs w:val="20"/>
              </w:rPr>
              <w:t>4</w:t>
            </w:r>
          </w:p>
        </w:tc>
        <w:tc>
          <w:tcPr>
            <w:tcW w:w="708" w:type="dxa"/>
            <w:shd w:val="clear" w:color="auto" w:fill="BFBFBF" w:themeFill="background1" w:themeFillShade="BF"/>
          </w:tcPr>
          <w:p w:rsidR="00A6405C" w:rsidRPr="00FC53B7" w:rsidRDefault="00A6405C" w:rsidP="00F04E65">
            <w:pPr>
              <w:spacing w:line="240" w:lineRule="auto"/>
              <w:jc w:val="center"/>
              <w:rPr>
                <w:b/>
                <w:sz w:val="20"/>
                <w:szCs w:val="20"/>
              </w:rPr>
            </w:pPr>
            <w:r w:rsidRPr="00FC53B7">
              <w:rPr>
                <w:b/>
                <w:sz w:val="20"/>
                <w:szCs w:val="20"/>
              </w:rPr>
              <w:t>1</w:t>
            </w:r>
          </w:p>
        </w:tc>
        <w:tc>
          <w:tcPr>
            <w:tcW w:w="709" w:type="dxa"/>
            <w:shd w:val="clear" w:color="auto" w:fill="FFFFFF" w:themeFill="background1"/>
          </w:tcPr>
          <w:p w:rsidR="00A6405C" w:rsidRPr="00C96BBB" w:rsidRDefault="00A6405C" w:rsidP="00F04E65">
            <w:pPr>
              <w:spacing w:line="240" w:lineRule="auto"/>
              <w:jc w:val="center"/>
              <w:rPr>
                <w:sz w:val="20"/>
                <w:szCs w:val="20"/>
              </w:rPr>
            </w:pPr>
            <w:r w:rsidRPr="00C96BBB">
              <w:rPr>
                <w:sz w:val="20"/>
                <w:szCs w:val="20"/>
              </w:rPr>
              <w:t>2</w:t>
            </w:r>
          </w:p>
        </w:tc>
        <w:tc>
          <w:tcPr>
            <w:tcW w:w="709" w:type="dxa"/>
            <w:shd w:val="clear" w:color="auto" w:fill="auto"/>
          </w:tcPr>
          <w:p w:rsidR="00A6405C" w:rsidRPr="00127C4E" w:rsidRDefault="00A6405C" w:rsidP="00F04E65">
            <w:pPr>
              <w:spacing w:line="240" w:lineRule="auto"/>
              <w:jc w:val="center"/>
              <w:rPr>
                <w:sz w:val="20"/>
                <w:szCs w:val="20"/>
              </w:rPr>
            </w:pPr>
            <w:r w:rsidRPr="00127C4E">
              <w:rPr>
                <w:sz w:val="20"/>
                <w:szCs w:val="20"/>
              </w:rPr>
              <w:t>3</w:t>
            </w:r>
          </w:p>
        </w:tc>
        <w:tc>
          <w:tcPr>
            <w:tcW w:w="992" w:type="dxa"/>
            <w:shd w:val="clear" w:color="auto" w:fill="BFBFBF" w:themeFill="background1" w:themeFillShade="BF"/>
          </w:tcPr>
          <w:p w:rsidR="00A6405C" w:rsidRPr="00FC53B7" w:rsidRDefault="00FC53B7" w:rsidP="00F04E65">
            <w:pPr>
              <w:spacing w:line="240" w:lineRule="auto"/>
              <w:jc w:val="center"/>
              <w:rPr>
                <w:b/>
                <w:sz w:val="20"/>
                <w:szCs w:val="20"/>
              </w:rPr>
            </w:pPr>
            <w:r w:rsidRPr="00FC53B7">
              <w:rPr>
                <w:b/>
                <w:sz w:val="20"/>
                <w:szCs w:val="20"/>
              </w:rPr>
              <w:t>5</w:t>
            </w:r>
          </w:p>
        </w:tc>
        <w:tc>
          <w:tcPr>
            <w:tcW w:w="698" w:type="dxa"/>
            <w:shd w:val="clear" w:color="auto" w:fill="auto"/>
          </w:tcPr>
          <w:p w:rsidR="00A6405C" w:rsidRPr="00A6405C" w:rsidRDefault="00A6405C" w:rsidP="00F04E65">
            <w:pPr>
              <w:spacing w:line="240" w:lineRule="auto"/>
              <w:jc w:val="center"/>
              <w:rPr>
                <w:sz w:val="20"/>
                <w:szCs w:val="20"/>
              </w:rPr>
            </w:pPr>
            <w:r w:rsidRPr="00A6405C">
              <w:rPr>
                <w:sz w:val="20"/>
                <w:szCs w:val="20"/>
              </w:rPr>
              <w:t>4</w:t>
            </w:r>
          </w:p>
        </w:tc>
        <w:tc>
          <w:tcPr>
            <w:tcW w:w="691" w:type="dxa"/>
            <w:shd w:val="clear" w:color="auto" w:fill="BFBFBF" w:themeFill="background1" w:themeFillShade="BF"/>
            <w:vAlign w:val="center"/>
          </w:tcPr>
          <w:p w:rsidR="00A6405C" w:rsidRPr="0019580B" w:rsidRDefault="00A6405C" w:rsidP="00F04E65">
            <w:pPr>
              <w:tabs>
                <w:tab w:val="left" w:pos="1178"/>
                <w:tab w:val="left" w:pos="9053"/>
              </w:tabs>
              <w:spacing w:line="240" w:lineRule="auto"/>
              <w:jc w:val="center"/>
              <w:rPr>
                <w:b/>
                <w:iCs/>
                <w:color w:val="000000"/>
                <w:sz w:val="20"/>
                <w:szCs w:val="20"/>
              </w:rPr>
            </w:pPr>
            <w:r>
              <w:rPr>
                <w:b/>
                <w:iCs/>
                <w:color w:val="000000"/>
                <w:sz w:val="20"/>
                <w:szCs w:val="20"/>
              </w:rPr>
              <w:t>3</w:t>
            </w:r>
          </w:p>
        </w:tc>
        <w:tc>
          <w:tcPr>
            <w:tcW w:w="690" w:type="dxa"/>
            <w:shd w:val="clear" w:color="auto" w:fill="FFFFFF" w:themeFill="background1"/>
            <w:vAlign w:val="center"/>
          </w:tcPr>
          <w:p w:rsidR="00A6405C" w:rsidRPr="0019580B" w:rsidRDefault="00A6405C"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6405C" w:rsidRPr="0019580B" w:rsidRDefault="00A6405C"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6405C" w:rsidRPr="00AA5DF7" w:rsidRDefault="00A6405C" w:rsidP="00F04E65">
            <w:pPr>
              <w:tabs>
                <w:tab w:val="left" w:pos="1178"/>
                <w:tab w:val="left" w:pos="9053"/>
              </w:tabs>
              <w:spacing w:line="240" w:lineRule="auto"/>
              <w:jc w:val="center"/>
              <w:rPr>
                <w:b/>
                <w:iCs/>
                <w:sz w:val="20"/>
                <w:szCs w:val="20"/>
              </w:rPr>
            </w:pPr>
            <w:r>
              <w:rPr>
                <w:b/>
                <w:iCs/>
                <w:sz w:val="20"/>
                <w:szCs w:val="20"/>
              </w:rPr>
              <w:t>7</w:t>
            </w:r>
          </w:p>
        </w:tc>
        <w:tc>
          <w:tcPr>
            <w:tcW w:w="709" w:type="dxa"/>
            <w:shd w:val="clear" w:color="auto" w:fill="A6A6A6" w:themeFill="background1" w:themeFillShade="A6"/>
            <w:vAlign w:val="center"/>
          </w:tcPr>
          <w:p w:rsidR="00A6405C" w:rsidRPr="00AA5DF7" w:rsidRDefault="00A6405C" w:rsidP="00FC53B7">
            <w:pPr>
              <w:tabs>
                <w:tab w:val="left" w:pos="1178"/>
                <w:tab w:val="left" w:pos="9053"/>
              </w:tabs>
              <w:spacing w:line="240" w:lineRule="auto"/>
              <w:jc w:val="center"/>
              <w:rPr>
                <w:b/>
                <w:iCs/>
                <w:sz w:val="20"/>
                <w:szCs w:val="20"/>
              </w:rPr>
            </w:pPr>
            <w:r>
              <w:rPr>
                <w:b/>
                <w:iCs/>
                <w:sz w:val="20"/>
                <w:szCs w:val="20"/>
              </w:rPr>
              <w:t>1,</w:t>
            </w:r>
            <w:r w:rsidR="00FC53B7">
              <w:rPr>
                <w:b/>
                <w:iCs/>
                <w:sz w:val="20"/>
                <w:szCs w:val="20"/>
              </w:rPr>
              <w:t>4</w:t>
            </w:r>
            <w:r>
              <w:rPr>
                <w:b/>
                <w:iCs/>
                <w:sz w:val="20"/>
                <w:szCs w:val="20"/>
              </w:rPr>
              <w:t>0</w:t>
            </w:r>
          </w:p>
        </w:tc>
      </w:tr>
      <w:tr w:rsidR="00A6405C" w:rsidRPr="00884D76" w:rsidTr="00F04E65">
        <w:tc>
          <w:tcPr>
            <w:tcW w:w="2665" w:type="dxa"/>
            <w:shd w:val="clear" w:color="auto" w:fill="auto"/>
          </w:tcPr>
          <w:p w:rsidR="00A6405C" w:rsidRPr="00884D76" w:rsidRDefault="00A6405C" w:rsidP="00F04E65">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tcPr>
          <w:p w:rsidR="00A6405C" w:rsidRPr="00A6405C" w:rsidRDefault="00A6405C" w:rsidP="00F04E65">
            <w:pPr>
              <w:tabs>
                <w:tab w:val="left" w:pos="1178"/>
                <w:tab w:val="left" w:pos="9053"/>
              </w:tabs>
              <w:spacing w:line="240" w:lineRule="auto"/>
              <w:jc w:val="center"/>
              <w:rPr>
                <w:iCs/>
                <w:sz w:val="20"/>
                <w:szCs w:val="20"/>
              </w:rPr>
            </w:pPr>
            <w:r w:rsidRPr="00A6405C">
              <w:rPr>
                <w:iCs/>
                <w:sz w:val="20"/>
                <w:szCs w:val="20"/>
              </w:rPr>
              <w:t>2</w:t>
            </w:r>
          </w:p>
        </w:tc>
        <w:tc>
          <w:tcPr>
            <w:tcW w:w="708" w:type="dxa"/>
            <w:shd w:val="clear" w:color="auto" w:fill="BFBFBF" w:themeFill="background1" w:themeFillShade="BF"/>
          </w:tcPr>
          <w:p w:rsidR="00A6405C" w:rsidRPr="00FC53B7" w:rsidRDefault="00A6405C" w:rsidP="00F04E65">
            <w:pPr>
              <w:tabs>
                <w:tab w:val="left" w:pos="1178"/>
                <w:tab w:val="left" w:pos="9053"/>
              </w:tabs>
              <w:spacing w:line="240" w:lineRule="auto"/>
              <w:jc w:val="center"/>
              <w:rPr>
                <w:b/>
                <w:iCs/>
                <w:sz w:val="20"/>
                <w:szCs w:val="20"/>
              </w:rPr>
            </w:pPr>
            <w:r w:rsidRPr="00FC53B7">
              <w:rPr>
                <w:b/>
                <w:iCs/>
                <w:sz w:val="20"/>
                <w:szCs w:val="20"/>
              </w:rPr>
              <w:t>1</w:t>
            </w:r>
          </w:p>
        </w:tc>
        <w:tc>
          <w:tcPr>
            <w:tcW w:w="709" w:type="dxa"/>
            <w:shd w:val="clear" w:color="auto" w:fill="FFFFFF" w:themeFill="background1"/>
          </w:tcPr>
          <w:p w:rsidR="00A6405C" w:rsidRPr="00C96BBB" w:rsidRDefault="00A6405C" w:rsidP="00F04E65">
            <w:pPr>
              <w:tabs>
                <w:tab w:val="left" w:pos="1178"/>
                <w:tab w:val="left" w:pos="9053"/>
              </w:tabs>
              <w:spacing w:line="240" w:lineRule="auto"/>
              <w:jc w:val="center"/>
              <w:rPr>
                <w:iCs/>
                <w:sz w:val="20"/>
                <w:szCs w:val="20"/>
              </w:rPr>
            </w:pPr>
            <w:r w:rsidRPr="00C96BBB">
              <w:rPr>
                <w:iCs/>
                <w:sz w:val="20"/>
                <w:szCs w:val="20"/>
              </w:rPr>
              <w:t>1</w:t>
            </w:r>
          </w:p>
        </w:tc>
        <w:tc>
          <w:tcPr>
            <w:tcW w:w="709" w:type="dxa"/>
            <w:shd w:val="clear" w:color="auto" w:fill="auto"/>
          </w:tcPr>
          <w:p w:rsidR="00A6405C" w:rsidRPr="00127C4E" w:rsidRDefault="00A6405C" w:rsidP="00F04E65">
            <w:pPr>
              <w:tabs>
                <w:tab w:val="left" w:pos="1178"/>
                <w:tab w:val="left" w:pos="9053"/>
              </w:tabs>
              <w:spacing w:line="240" w:lineRule="auto"/>
              <w:jc w:val="center"/>
              <w:rPr>
                <w:iCs/>
                <w:sz w:val="20"/>
                <w:szCs w:val="20"/>
              </w:rPr>
            </w:pPr>
            <w:r w:rsidRPr="00127C4E">
              <w:rPr>
                <w:iCs/>
                <w:sz w:val="20"/>
                <w:szCs w:val="20"/>
              </w:rPr>
              <w:t>3</w:t>
            </w:r>
          </w:p>
        </w:tc>
        <w:tc>
          <w:tcPr>
            <w:tcW w:w="992" w:type="dxa"/>
            <w:shd w:val="clear" w:color="auto" w:fill="BFBFBF" w:themeFill="background1" w:themeFillShade="BF"/>
          </w:tcPr>
          <w:p w:rsidR="00A6405C" w:rsidRPr="00FC53B7" w:rsidRDefault="00A6405C" w:rsidP="00F04E65">
            <w:pPr>
              <w:tabs>
                <w:tab w:val="left" w:pos="1178"/>
                <w:tab w:val="left" w:pos="9053"/>
              </w:tabs>
              <w:spacing w:line="240" w:lineRule="auto"/>
              <w:jc w:val="center"/>
              <w:rPr>
                <w:b/>
                <w:iCs/>
                <w:sz w:val="20"/>
                <w:szCs w:val="20"/>
              </w:rPr>
            </w:pPr>
            <w:r w:rsidRPr="00FC53B7">
              <w:rPr>
                <w:b/>
                <w:iCs/>
                <w:sz w:val="20"/>
                <w:szCs w:val="20"/>
              </w:rPr>
              <w:t>3</w:t>
            </w:r>
          </w:p>
        </w:tc>
        <w:tc>
          <w:tcPr>
            <w:tcW w:w="698" w:type="dxa"/>
            <w:shd w:val="clear" w:color="auto" w:fill="auto"/>
          </w:tcPr>
          <w:p w:rsidR="00A6405C" w:rsidRPr="00A6405C" w:rsidRDefault="00A6405C" w:rsidP="00F04E65">
            <w:pPr>
              <w:tabs>
                <w:tab w:val="left" w:pos="1178"/>
                <w:tab w:val="left" w:pos="9053"/>
              </w:tabs>
              <w:spacing w:line="240" w:lineRule="auto"/>
              <w:jc w:val="center"/>
              <w:rPr>
                <w:iCs/>
                <w:sz w:val="20"/>
                <w:szCs w:val="20"/>
              </w:rPr>
            </w:pPr>
            <w:r w:rsidRPr="00A6405C">
              <w:rPr>
                <w:iCs/>
                <w:sz w:val="20"/>
                <w:szCs w:val="20"/>
              </w:rPr>
              <w:t>3</w:t>
            </w:r>
          </w:p>
        </w:tc>
        <w:tc>
          <w:tcPr>
            <w:tcW w:w="691" w:type="dxa"/>
            <w:shd w:val="clear" w:color="auto" w:fill="BFBFBF" w:themeFill="background1" w:themeFillShade="BF"/>
            <w:vAlign w:val="center"/>
          </w:tcPr>
          <w:p w:rsidR="00A6405C" w:rsidRPr="0019580B" w:rsidRDefault="00A6405C" w:rsidP="00F04E65">
            <w:pPr>
              <w:tabs>
                <w:tab w:val="left" w:pos="1178"/>
                <w:tab w:val="left" w:pos="9053"/>
              </w:tabs>
              <w:spacing w:line="240" w:lineRule="auto"/>
              <w:jc w:val="center"/>
              <w:rPr>
                <w:b/>
                <w:iCs/>
                <w:color w:val="000000"/>
                <w:sz w:val="20"/>
                <w:szCs w:val="20"/>
              </w:rPr>
            </w:pPr>
            <w:r>
              <w:rPr>
                <w:b/>
                <w:iCs/>
                <w:color w:val="000000"/>
                <w:sz w:val="20"/>
                <w:szCs w:val="20"/>
              </w:rPr>
              <w:t>1</w:t>
            </w:r>
          </w:p>
        </w:tc>
        <w:tc>
          <w:tcPr>
            <w:tcW w:w="690" w:type="dxa"/>
            <w:shd w:val="clear" w:color="auto" w:fill="FFFFFF" w:themeFill="background1"/>
            <w:vAlign w:val="center"/>
          </w:tcPr>
          <w:p w:rsidR="00A6405C" w:rsidRPr="0019580B" w:rsidRDefault="00A6405C"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6405C" w:rsidRPr="0019580B" w:rsidRDefault="00A6405C"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6405C" w:rsidRPr="00AA5DF7" w:rsidRDefault="00A6405C" w:rsidP="00F04E65">
            <w:pPr>
              <w:tabs>
                <w:tab w:val="left" w:pos="1178"/>
                <w:tab w:val="left" w:pos="9053"/>
              </w:tabs>
              <w:spacing w:line="240" w:lineRule="auto"/>
              <w:jc w:val="center"/>
              <w:rPr>
                <w:b/>
                <w:iCs/>
                <w:sz w:val="20"/>
                <w:szCs w:val="20"/>
              </w:rPr>
            </w:pPr>
            <w:r>
              <w:rPr>
                <w:b/>
                <w:iCs/>
                <w:sz w:val="20"/>
                <w:szCs w:val="20"/>
              </w:rPr>
              <w:t>4</w:t>
            </w:r>
          </w:p>
        </w:tc>
        <w:tc>
          <w:tcPr>
            <w:tcW w:w="709" w:type="dxa"/>
            <w:shd w:val="clear" w:color="auto" w:fill="A6A6A6" w:themeFill="background1" w:themeFillShade="A6"/>
            <w:vAlign w:val="center"/>
          </w:tcPr>
          <w:p w:rsidR="00A6405C" w:rsidRPr="00AA5DF7" w:rsidRDefault="00A6405C" w:rsidP="00FC53B7">
            <w:pPr>
              <w:tabs>
                <w:tab w:val="left" w:pos="1178"/>
                <w:tab w:val="left" w:pos="9053"/>
              </w:tabs>
              <w:spacing w:line="240" w:lineRule="auto"/>
              <w:jc w:val="center"/>
              <w:rPr>
                <w:b/>
                <w:iCs/>
                <w:sz w:val="20"/>
                <w:szCs w:val="20"/>
              </w:rPr>
            </w:pPr>
            <w:r>
              <w:rPr>
                <w:b/>
                <w:iCs/>
                <w:sz w:val="20"/>
                <w:szCs w:val="20"/>
              </w:rPr>
              <w:t>1,</w:t>
            </w:r>
            <w:r w:rsidR="00FC53B7">
              <w:rPr>
                <w:b/>
                <w:iCs/>
                <w:sz w:val="20"/>
                <w:szCs w:val="20"/>
              </w:rPr>
              <w:t>33</w:t>
            </w:r>
          </w:p>
        </w:tc>
      </w:tr>
      <w:tr w:rsidR="00A6405C" w:rsidRPr="00884D76" w:rsidTr="00F04E65">
        <w:tc>
          <w:tcPr>
            <w:tcW w:w="2665" w:type="dxa"/>
            <w:shd w:val="clear" w:color="auto" w:fill="auto"/>
          </w:tcPr>
          <w:p w:rsidR="00A6405C" w:rsidRPr="00884D76" w:rsidRDefault="00A6405C" w:rsidP="00F04E65">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tcPr>
          <w:p w:rsidR="00A6405C" w:rsidRPr="00A6405C" w:rsidRDefault="00A6405C" w:rsidP="00F04E65">
            <w:pPr>
              <w:tabs>
                <w:tab w:val="left" w:pos="1178"/>
                <w:tab w:val="left" w:pos="9053"/>
              </w:tabs>
              <w:spacing w:line="240" w:lineRule="auto"/>
              <w:jc w:val="center"/>
              <w:rPr>
                <w:iCs/>
                <w:sz w:val="20"/>
                <w:szCs w:val="20"/>
              </w:rPr>
            </w:pPr>
            <w:r w:rsidRPr="00A6405C">
              <w:rPr>
                <w:iCs/>
                <w:sz w:val="20"/>
                <w:szCs w:val="20"/>
              </w:rPr>
              <w:t>0</w:t>
            </w:r>
          </w:p>
        </w:tc>
        <w:tc>
          <w:tcPr>
            <w:tcW w:w="708" w:type="dxa"/>
            <w:shd w:val="clear" w:color="auto" w:fill="BFBFBF" w:themeFill="background1" w:themeFillShade="BF"/>
          </w:tcPr>
          <w:p w:rsidR="00A6405C" w:rsidRPr="00FC53B7" w:rsidRDefault="00A6405C" w:rsidP="00F04E65">
            <w:pPr>
              <w:tabs>
                <w:tab w:val="left" w:pos="1178"/>
                <w:tab w:val="left" w:pos="9053"/>
              </w:tabs>
              <w:spacing w:line="240" w:lineRule="auto"/>
              <w:jc w:val="center"/>
              <w:rPr>
                <w:b/>
                <w:iCs/>
                <w:sz w:val="20"/>
                <w:szCs w:val="20"/>
              </w:rPr>
            </w:pPr>
            <w:r w:rsidRPr="00FC53B7">
              <w:rPr>
                <w:b/>
                <w:iCs/>
                <w:sz w:val="20"/>
                <w:szCs w:val="20"/>
              </w:rPr>
              <w:t>0</w:t>
            </w:r>
          </w:p>
        </w:tc>
        <w:tc>
          <w:tcPr>
            <w:tcW w:w="709" w:type="dxa"/>
            <w:shd w:val="clear" w:color="auto" w:fill="FFFFFF" w:themeFill="background1"/>
          </w:tcPr>
          <w:p w:rsidR="00A6405C" w:rsidRPr="00C96BBB" w:rsidRDefault="00A6405C" w:rsidP="00F04E65">
            <w:pPr>
              <w:tabs>
                <w:tab w:val="left" w:pos="1178"/>
                <w:tab w:val="left" w:pos="9053"/>
              </w:tabs>
              <w:spacing w:line="240" w:lineRule="auto"/>
              <w:jc w:val="center"/>
              <w:rPr>
                <w:iCs/>
                <w:sz w:val="20"/>
                <w:szCs w:val="20"/>
              </w:rPr>
            </w:pPr>
            <w:r w:rsidRPr="00C96BBB">
              <w:rPr>
                <w:iCs/>
                <w:sz w:val="20"/>
                <w:szCs w:val="20"/>
              </w:rPr>
              <w:t>0</w:t>
            </w:r>
          </w:p>
        </w:tc>
        <w:tc>
          <w:tcPr>
            <w:tcW w:w="709" w:type="dxa"/>
            <w:shd w:val="clear" w:color="auto" w:fill="auto"/>
          </w:tcPr>
          <w:p w:rsidR="00A6405C" w:rsidRPr="00127C4E" w:rsidRDefault="00A6405C" w:rsidP="00F04E65">
            <w:pPr>
              <w:tabs>
                <w:tab w:val="left" w:pos="1178"/>
                <w:tab w:val="left" w:pos="9053"/>
              </w:tabs>
              <w:spacing w:line="240" w:lineRule="auto"/>
              <w:jc w:val="center"/>
              <w:rPr>
                <w:iCs/>
                <w:sz w:val="20"/>
                <w:szCs w:val="20"/>
              </w:rPr>
            </w:pPr>
            <w:r w:rsidRPr="00127C4E">
              <w:rPr>
                <w:iCs/>
                <w:sz w:val="20"/>
                <w:szCs w:val="20"/>
              </w:rPr>
              <w:t>1</w:t>
            </w:r>
            <w:r w:rsidRPr="00127C4E">
              <w:rPr>
                <w:iCs/>
                <w:color w:val="FF0000"/>
                <w:sz w:val="20"/>
                <w:szCs w:val="20"/>
              </w:rPr>
              <w:t>*</w:t>
            </w:r>
          </w:p>
        </w:tc>
        <w:tc>
          <w:tcPr>
            <w:tcW w:w="992" w:type="dxa"/>
            <w:shd w:val="clear" w:color="auto" w:fill="BFBFBF" w:themeFill="background1" w:themeFillShade="BF"/>
          </w:tcPr>
          <w:p w:rsidR="00A6405C" w:rsidRPr="00FC53B7" w:rsidRDefault="00A6405C" w:rsidP="00F04E65">
            <w:pPr>
              <w:tabs>
                <w:tab w:val="left" w:pos="1178"/>
                <w:tab w:val="left" w:pos="9053"/>
              </w:tabs>
              <w:spacing w:line="240" w:lineRule="auto"/>
              <w:jc w:val="center"/>
              <w:rPr>
                <w:b/>
                <w:iCs/>
                <w:sz w:val="20"/>
                <w:szCs w:val="20"/>
              </w:rPr>
            </w:pPr>
            <w:r w:rsidRPr="00FC53B7">
              <w:rPr>
                <w:b/>
                <w:iCs/>
                <w:sz w:val="20"/>
                <w:szCs w:val="20"/>
              </w:rPr>
              <w:t>0</w:t>
            </w:r>
          </w:p>
        </w:tc>
        <w:tc>
          <w:tcPr>
            <w:tcW w:w="698" w:type="dxa"/>
            <w:shd w:val="clear" w:color="auto" w:fill="auto"/>
          </w:tcPr>
          <w:p w:rsidR="00A6405C" w:rsidRPr="00A6405C" w:rsidRDefault="00A6405C" w:rsidP="00F04E65">
            <w:pPr>
              <w:tabs>
                <w:tab w:val="left" w:pos="1178"/>
                <w:tab w:val="left" w:pos="9053"/>
              </w:tabs>
              <w:spacing w:line="240" w:lineRule="auto"/>
              <w:jc w:val="center"/>
              <w:rPr>
                <w:iCs/>
                <w:sz w:val="20"/>
                <w:szCs w:val="20"/>
              </w:rPr>
            </w:pPr>
            <w:r w:rsidRPr="00A6405C">
              <w:rPr>
                <w:iCs/>
                <w:sz w:val="20"/>
                <w:szCs w:val="20"/>
              </w:rPr>
              <w:t>0</w:t>
            </w:r>
          </w:p>
        </w:tc>
        <w:tc>
          <w:tcPr>
            <w:tcW w:w="691" w:type="dxa"/>
            <w:shd w:val="clear" w:color="auto" w:fill="BFBFBF" w:themeFill="background1" w:themeFillShade="BF"/>
            <w:vAlign w:val="center"/>
          </w:tcPr>
          <w:p w:rsidR="00A6405C" w:rsidRPr="0019580B" w:rsidRDefault="00A6405C" w:rsidP="00F04E65">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themeFill="background1"/>
            <w:vAlign w:val="center"/>
          </w:tcPr>
          <w:p w:rsidR="00A6405C" w:rsidRPr="0019580B" w:rsidRDefault="00A6405C"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6405C" w:rsidRPr="0019580B" w:rsidRDefault="00A6405C"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6405C" w:rsidRPr="00AA5DF7" w:rsidRDefault="00A6405C" w:rsidP="00F04E65">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A6A6A6" w:themeFill="background1" w:themeFillShade="A6"/>
            <w:vAlign w:val="center"/>
          </w:tcPr>
          <w:p w:rsidR="00A6405C" w:rsidRPr="00AA5DF7" w:rsidRDefault="00A6405C" w:rsidP="00F04E65">
            <w:pPr>
              <w:tabs>
                <w:tab w:val="left" w:pos="1178"/>
                <w:tab w:val="left" w:pos="9053"/>
              </w:tabs>
              <w:spacing w:line="240" w:lineRule="auto"/>
              <w:jc w:val="center"/>
              <w:rPr>
                <w:b/>
                <w:iCs/>
                <w:sz w:val="20"/>
                <w:szCs w:val="20"/>
              </w:rPr>
            </w:pPr>
            <w:r>
              <w:rPr>
                <w:b/>
                <w:iCs/>
                <w:sz w:val="20"/>
                <w:szCs w:val="20"/>
              </w:rPr>
              <w:t>0</w:t>
            </w:r>
          </w:p>
        </w:tc>
      </w:tr>
      <w:tr w:rsidR="00A6405C" w:rsidRPr="00884D76" w:rsidTr="00F04E65">
        <w:tc>
          <w:tcPr>
            <w:tcW w:w="2665" w:type="dxa"/>
            <w:shd w:val="clear" w:color="auto" w:fill="auto"/>
          </w:tcPr>
          <w:p w:rsidR="00A6405C" w:rsidRPr="00884D76" w:rsidRDefault="00A6405C" w:rsidP="00F04E65">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tcPr>
          <w:p w:rsidR="00A6405C" w:rsidRPr="00A6405C" w:rsidRDefault="00A6405C" w:rsidP="00F04E65">
            <w:pPr>
              <w:tabs>
                <w:tab w:val="left" w:pos="1178"/>
                <w:tab w:val="left" w:pos="9053"/>
              </w:tabs>
              <w:spacing w:line="240" w:lineRule="auto"/>
              <w:jc w:val="center"/>
              <w:rPr>
                <w:iCs/>
                <w:sz w:val="20"/>
                <w:szCs w:val="20"/>
              </w:rPr>
            </w:pPr>
            <w:r w:rsidRPr="00A6405C">
              <w:rPr>
                <w:iCs/>
                <w:sz w:val="20"/>
                <w:szCs w:val="20"/>
              </w:rPr>
              <w:t>2</w:t>
            </w:r>
          </w:p>
        </w:tc>
        <w:tc>
          <w:tcPr>
            <w:tcW w:w="708" w:type="dxa"/>
            <w:shd w:val="clear" w:color="auto" w:fill="BFBFBF" w:themeFill="background1" w:themeFillShade="BF"/>
          </w:tcPr>
          <w:p w:rsidR="00A6405C" w:rsidRPr="00FC53B7" w:rsidRDefault="00A6405C" w:rsidP="00F04E65">
            <w:pPr>
              <w:tabs>
                <w:tab w:val="left" w:pos="1178"/>
                <w:tab w:val="left" w:pos="9053"/>
              </w:tabs>
              <w:spacing w:line="240" w:lineRule="auto"/>
              <w:jc w:val="center"/>
              <w:rPr>
                <w:b/>
                <w:iCs/>
                <w:sz w:val="20"/>
                <w:szCs w:val="20"/>
              </w:rPr>
            </w:pPr>
            <w:r w:rsidRPr="00FC53B7">
              <w:rPr>
                <w:b/>
                <w:iCs/>
                <w:sz w:val="20"/>
                <w:szCs w:val="20"/>
              </w:rPr>
              <w:t>2</w:t>
            </w:r>
          </w:p>
        </w:tc>
        <w:tc>
          <w:tcPr>
            <w:tcW w:w="709" w:type="dxa"/>
            <w:shd w:val="clear" w:color="auto" w:fill="FFFFFF" w:themeFill="background1"/>
          </w:tcPr>
          <w:p w:rsidR="00A6405C" w:rsidRPr="00C96BBB" w:rsidRDefault="00A6405C" w:rsidP="00F04E65">
            <w:pPr>
              <w:tabs>
                <w:tab w:val="left" w:pos="1178"/>
                <w:tab w:val="left" w:pos="9053"/>
              </w:tabs>
              <w:spacing w:line="240" w:lineRule="auto"/>
              <w:jc w:val="center"/>
              <w:rPr>
                <w:iCs/>
                <w:sz w:val="20"/>
                <w:szCs w:val="20"/>
              </w:rPr>
            </w:pPr>
            <w:r w:rsidRPr="00C96BBB">
              <w:rPr>
                <w:iCs/>
                <w:sz w:val="20"/>
                <w:szCs w:val="20"/>
              </w:rPr>
              <w:t>2</w:t>
            </w:r>
          </w:p>
        </w:tc>
        <w:tc>
          <w:tcPr>
            <w:tcW w:w="709" w:type="dxa"/>
            <w:shd w:val="clear" w:color="auto" w:fill="auto"/>
          </w:tcPr>
          <w:p w:rsidR="00A6405C" w:rsidRPr="00127C4E" w:rsidRDefault="00A6405C" w:rsidP="00F04E65">
            <w:pPr>
              <w:tabs>
                <w:tab w:val="left" w:pos="1178"/>
                <w:tab w:val="left" w:pos="9053"/>
              </w:tabs>
              <w:spacing w:line="240" w:lineRule="auto"/>
              <w:jc w:val="center"/>
              <w:rPr>
                <w:iCs/>
                <w:sz w:val="20"/>
                <w:szCs w:val="20"/>
              </w:rPr>
            </w:pPr>
            <w:r w:rsidRPr="00127C4E">
              <w:rPr>
                <w:iCs/>
                <w:sz w:val="20"/>
                <w:szCs w:val="20"/>
              </w:rPr>
              <w:t>6</w:t>
            </w:r>
          </w:p>
        </w:tc>
        <w:tc>
          <w:tcPr>
            <w:tcW w:w="992" w:type="dxa"/>
            <w:shd w:val="clear" w:color="auto" w:fill="BFBFBF" w:themeFill="background1" w:themeFillShade="BF"/>
          </w:tcPr>
          <w:p w:rsidR="00A6405C" w:rsidRPr="00FC53B7" w:rsidRDefault="00A6405C" w:rsidP="00F04E65">
            <w:pPr>
              <w:tabs>
                <w:tab w:val="left" w:pos="1178"/>
                <w:tab w:val="left" w:pos="9053"/>
              </w:tabs>
              <w:spacing w:line="240" w:lineRule="auto"/>
              <w:jc w:val="center"/>
              <w:rPr>
                <w:b/>
                <w:iCs/>
                <w:sz w:val="20"/>
                <w:szCs w:val="20"/>
              </w:rPr>
            </w:pPr>
            <w:r w:rsidRPr="00FC53B7">
              <w:rPr>
                <w:b/>
                <w:iCs/>
                <w:sz w:val="20"/>
                <w:szCs w:val="20"/>
              </w:rPr>
              <w:t>4</w:t>
            </w:r>
          </w:p>
        </w:tc>
        <w:tc>
          <w:tcPr>
            <w:tcW w:w="698" w:type="dxa"/>
            <w:shd w:val="clear" w:color="auto" w:fill="auto"/>
          </w:tcPr>
          <w:p w:rsidR="00A6405C" w:rsidRPr="00A6405C" w:rsidRDefault="00FC53B7" w:rsidP="00F04E65">
            <w:pPr>
              <w:tabs>
                <w:tab w:val="left" w:pos="1178"/>
                <w:tab w:val="left" w:pos="9053"/>
              </w:tabs>
              <w:spacing w:line="240" w:lineRule="auto"/>
              <w:jc w:val="center"/>
              <w:rPr>
                <w:iCs/>
                <w:sz w:val="20"/>
                <w:szCs w:val="20"/>
              </w:rPr>
            </w:pPr>
            <w:r>
              <w:rPr>
                <w:iCs/>
                <w:sz w:val="20"/>
                <w:szCs w:val="20"/>
              </w:rPr>
              <w:t>6</w:t>
            </w:r>
          </w:p>
        </w:tc>
        <w:tc>
          <w:tcPr>
            <w:tcW w:w="691" w:type="dxa"/>
            <w:shd w:val="clear" w:color="auto" w:fill="BFBFBF" w:themeFill="background1" w:themeFillShade="BF"/>
            <w:vAlign w:val="center"/>
          </w:tcPr>
          <w:p w:rsidR="00A6405C" w:rsidRPr="0019580B" w:rsidRDefault="00A6405C" w:rsidP="00F04E65">
            <w:pPr>
              <w:tabs>
                <w:tab w:val="left" w:pos="1178"/>
                <w:tab w:val="left" w:pos="9053"/>
              </w:tabs>
              <w:spacing w:line="240" w:lineRule="auto"/>
              <w:jc w:val="center"/>
              <w:rPr>
                <w:b/>
                <w:iCs/>
                <w:color w:val="000000"/>
                <w:sz w:val="20"/>
                <w:szCs w:val="20"/>
              </w:rPr>
            </w:pPr>
            <w:r>
              <w:rPr>
                <w:b/>
                <w:iCs/>
                <w:color w:val="000000"/>
                <w:sz w:val="20"/>
                <w:szCs w:val="20"/>
              </w:rPr>
              <w:t>2</w:t>
            </w:r>
          </w:p>
        </w:tc>
        <w:tc>
          <w:tcPr>
            <w:tcW w:w="690" w:type="dxa"/>
            <w:shd w:val="clear" w:color="auto" w:fill="FFFFFF" w:themeFill="background1"/>
            <w:vAlign w:val="center"/>
          </w:tcPr>
          <w:p w:rsidR="00A6405C" w:rsidRPr="0019580B" w:rsidRDefault="00A6405C" w:rsidP="00F04E65">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6405C" w:rsidRPr="0019580B" w:rsidRDefault="00A6405C" w:rsidP="00F04E65">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A6405C" w:rsidRPr="00AA5DF7" w:rsidRDefault="00FC53B7" w:rsidP="00F04E65">
            <w:pPr>
              <w:tabs>
                <w:tab w:val="left" w:pos="1178"/>
                <w:tab w:val="left" w:pos="9053"/>
              </w:tabs>
              <w:spacing w:line="240" w:lineRule="auto"/>
              <w:jc w:val="center"/>
              <w:rPr>
                <w:b/>
                <w:iCs/>
                <w:sz w:val="20"/>
                <w:szCs w:val="20"/>
              </w:rPr>
            </w:pPr>
            <w:r>
              <w:rPr>
                <w:b/>
                <w:iCs/>
                <w:sz w:val="20"/>
                <w:szCs w:val="20"/>
              </w:rPr>
              <w:t>8</w:t>
            </w:r>
          </w:p>
        </w:tc>
        <w:tc>
          <w:tcPr>
            <w:tcW w:w="709" w:type="dxa"/>
            <w:shd w:val="clear" w:color="auto" w:fill="A6A6A6" w:themeFill="background1" w:themeFillShade="A6"/>
            <w:vAlign w:val="center"/>
          </w:tcPr>
          <w:p w:rsidR="00A6405C" w:rsidRPr="00AA5DF7" w:rsidRDefault="00FC53B7" w:rsidP="00FC53B7">
            <w:pPr>
              <w:tabs>
                <w:tab w:val="left" w:pos="1178"/>
                <w:tab w:val="left" w:pos="9053"/>
              </w:tabs>
              <w:spacing w:line="240" w:lineRule="auto"/>
              <w:jc w:val="center"/>
              <w:rPr>
                <w:b/>
                <w:iCs/>
                <w:sz w:val="20"/>
                <w:szCs w:val="20"/>
              </w:rPr>
            </w:pPr>
            <w:r>
              <w:rPr>
                <w:b/>
                <w:iCs/>
                <w:sz w:val="20"/>
                <w:szCs w:val="20"/>
              </w:rPr>
              <w:t>2</w:t>
            </w:r>
          </w:p>
        </w:tc>
      </w:tr>
    </w:tbl>
    <w:p w:rsidR="00FC7A8C" w:rsidRDefault="00FC7A8C" w:rsidP="00FC7A8C">
      <w:pPr>
        <w:tabs>
          <w:tab w:val="left" w:pos="1178"/>
          <w:tab w:val="left" w:pos="9053"/>
        </w:tabs>
        <w:spacing w:line="240" w:lineRule="auto"/>
        <w:ind w:firstLine="567"/>
        <w:rPr>
          <w:sz w:val="24"/>
          <w:szCs w:val="24"/>
        </w:rPr>
      </w:pPr>
      <w:r>
        <w:rPr>
          <w:sz w:val="24"/>
          <w:szCs w:val="24"/>
        </w:rPr>
        <w:t xml:space="preserve">Средняя нагрузка на сотрудника </w:t>
      </w:r>
      <w:r w:rsidRPr="000F2F06">
        <w:rPr>
          <w:sz w:val="24"/>
          <w:szCs w:val="24"/>
        </w:rPr>
        <w:t xml:space="preserve">– </w:t>
      </w:r>
      <w:r w:rsidR="00127C4E">
        <w:rPr>
          <w:sz w:val="24"/>
          <w:szCs w:val="24"/>
        </w:rPr>
        <w:t>2,25</w:t>
      </w:r>
      <w:r>
        <w:rPr>
          <w:sz w:val="24"/>
          <w:szCs w:val="24"/>
        </w:rPr>
        <w:t xml:space="preserve"> мероприяти</w:t>
      </w:r>
      <w:r w:rsidR="000F2F06">
        <w:rPr>
          <w:sz w:val="24"/>
          <w:szCs w:val="24"/>
        </w:rPr>
        <w:t>я</w:t>
      </w:r>
      <w:r>
        <w:rPr>
          <w:sz w:val="24"/>
          <w:szCs w:val="24"/>
        </w:rPr>
        <w:t xml:space="preserve"> в отчетный период</w:t>
      </w:r>
    </w:p>
    <w:p w:rsidR="00FC7A8C" w:rsidRPr="00BE060C" w:rsidRDefault="00FC7A8C" w:rsidP="00FC7A8C">
      <w:pPr>
        <w:tabs>
          <w:tab w:val="left" w:pos="1178"/>
          <w:tab w:val="left" w:pos="9053"/>
        </w:tabs>
        <w:spacing w:line="240" w:lineRule="auto"/>
        <w:ind w:firstLine="567"/>
        <w:rPr>
          <w:color w:val="000000"/>
          <w:sz w:val="24"/>
          <w:szCs w:val="24"/>
        </w:rPr>
      </w:pPr>
      <w:r w:rsidRPr="00BE060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45864" w:rsidRDefault="00345864" w:rsidP="00345864">
      <w:pPr>
        <w:spacing w:line="240" w:lineRule="auto"/>
        <w:rPr>
          <w:bCs/>
          <w:color w:val="000000"/>
          <w:sz w:val="24"/>
          <w:szCs w:val="24"/>
        </w:rPr>
      </w:pPr>
      <w:r w:rsidRPr="003E0D8B">
        <w:rPr>
          <w:sz w:val="24"/>
          <w:szCs w:val="24"/>
        </w:rPr>
        <w:t>В</w:t>
      </w:r>
      <w:r>
        <w:rPr>
          <w:sz w:val="24"/>
          <w:szCs w:val="24"/>
        </w:rPr>
        <w:t>о</w:t>
      </w:r>
      <w:r w:rsidRPr="003E0D8B">
        <w:rPr>
          <w:sz w:val="24"/>
          <w:szCs w:val="24"/>
        </w:rPr>
        <w:t xml:space="preserve"> </w:t>
      </w:r>
      <w:r>
        <w:rPr>
          <w:sz w:val="24"/>
          <w:szCs w:val="24"/>
        </w:rPr>
        <w:t>2-м квартале 2017</w:t>
      </w:r>
      <w:r w:rsidRPr="003E0D8B">
        <w:rPr>
          <w:sz w:val="24"/>
          <w:szCs w:val="24"/>
        </w:rPr>
        <w:t xml:space="preserve"> </w:t>
      </w:r>
      <w:r>
        <w:rPr>
          <w:sz w:val="24"/>
          <w:szCs w:val="24"/>
        </w:rPr>
        <w:t>проведено 9 мероприятий</w:t>
      </w:r>
      <w:r w:rsidRPr="003E0D8B">
        <w:rPr>
          <w:sz w:val="24"/>
          <w:szCs w:val="24"/>
        </w:rPr>
        <w:t xml:space="preserve"> государственного надзора из них: </w:t>
      </w:r>
      <w:r>
        <w:rPr>
          <w:sz w:val="24"/>
          <w:szCs w:val="24"/>
        </w:rPr>
        <w:t>6</w:t>
      </w:r>
      <w:r w:rsidRPr="003E0D8B">
        <w:rPr>
          <w:sz w:val="24"/>
          <w:szCs w:val="24"/>
        </w:rPr>
        <w:t xml:space="preserve"> плановых мероприятий </w:t>
      </w:r>
      <w:r>
        <w:rPr>
          <w:sz w:val="24"/>
          <w:szCs w:val="24"/>
        </w:rPr>
        <w:t>и 3 внеплановых мероприятий</w:t>
      </w:r>
      <w:r w:rsidRPr="003E0D8B">
        <w:rPr>
          <w:bCs/>
          <w:color w:val="000000"/>
          <w:sz w:val="24"/>
          <w:szCs w:val="24"/>
        </w:rPr>
        <w:t>.</w:t>
      </w:r>
    </w:p>
    <w:p w:rsidR="00345864" w:rsidRPr="00304D42" w:rsidRDefault="00345864" w:rsidP="00345864">
      <w:pPr>
        <w:tabs>
          <w:tab w:val="left" w:pos="1178"/>
          <w:tab w:val="left" w:pos="9053"/>
        </w:tabs>
        <w:spacing w:line="240" w:lineRule="auto"/>
        <w:ind w:firstLine="567"/>
        <w:rPr>
          <w:sz w:val="24"/>
          <w:szCs w:val="24"/>
        </w:rPr>
      </w:pPr>
      <w:r w:rsidRPr="00304D42">
        <w:rPr>
          <w:sz w:val="24"/>
          <w:szCs w:val="24"/>
        </w:rPr>
        <w:lastRenderedPageBreak/>
        <w:t xml:space="preserve">В результате проведенных мероприятий выявлено </w:t>
      </w:r>
      <w:r>
        <w:rPr>
          <w:sz w:val="24"/>
          <w:szCs w:val="24"/>
        </w:rPr>
        <w:t>5</w:t>
      </w:r>
      <w:r w:rsidRPr="00304D42">
        <w:rPr>
          <w:sz w:val="24"/>
          <w:szCs w:val="24"/>
        </w:rPr>
        <w:t xml:space="preserve"> нарушений норм действующего законодательства</w:t>
      </w:r>
      <w:r>
        <w:rPr>
          <w:sz w:val="24"/>
          <w:szCs w:val="24"/>
        </w:rPr>
        <w:t>.</w:t>
      </w:r>
    </w:p>
    <w:p w:rsidR="00345864" w:rsidRDefault="00345864" w:rsidP="00345864">
      <w:pPr>
        <w:spacing w:line="240" w:lineRule="auto"/>
        <w:rPr>
          <w:bCs/>
          <w:color w:val="000000"/>
          <w:sz w:val="24"/>
          <w:szCs w:val="24"/>
        </w:rPr>
      </w:pPr>
    </w:p>
    <w:tbl>
      <w:tblPr>
        <w:tblW w:w="10773" w:type="dxa"/>
        <w:tblInd w:w="108" w:type="dxa"/>
        <w:tblLayout w:type="fixed"/>
        <w:tblCellMar>
          <w:left w:w="10" w:type="dxa"/>
          <w:right w:w="10" w:type="dxa"/>
        </w:tblCellMar>
        <w:tblLook w:val="0000"/>
      </w:tblPr>
      <w:tblGrid>
        <w:gridCol w:w="1276"/>
        <w:gridCol w:w="5245"/>
        <w:gridCol w:w="4252"/>
      </w:tblGrid>
      <w:tr w:rsidR="00345864" w:rsidRPr="000E49DA" w:rsidTr="00F04E65">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864" w:rsidRPr="00304D42" w:rsidRDefault="00345864" w:rsidP="00F04E65">
            <w:pPr>
              <w:tabs>
                <w:tab w:val="left" w:pos="1178"/>
                <w:tab w:val="left" w:pos="9053"/>
              </w:tabs>
              <w:spacing w:line="240" w:lineRule="auto"/>
            </w:pPr>
            <w:r w:rsidRPr="00304D42">
              <w:rPr>
                <w:b/>
                <w:sz w:val="20"/>
              </w:rPr>
              <w:t>Номер нарушения из ЕИС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864" w:rsidRPr="00304D42" w:rsidRDefault="00345864" w:rsidP="00F04E65">
            <w:pPr>
              <w:tabs>
                <w:tab w:val="left" w:pos="1178"/>
                <w:tab w:val="left" w:pos="9053"/>
              </w:tabs>
              <w:spacing w:line="240" w:lineRule="auto"/>
            </w:pPr>
            <w:r w:rsidRPr="00304D42">
              <w:rPr>
                <w:b/>
                <w:sz w:val="20"/>
              </w:rPr>
              <w:t>Вид нарушения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864" w:rsidRPr="00304D42" w:rsidRDefault="00345864" w:rsidP="00F04E65">
            <w:pPr>
              <w:tabs>
                <w:tab w:val="left" w:pos="1178"/>
                <w:tab w:val="left" w:pos="9053"/>
              </w:tabs>
              <w:spacing w:line="240" w:lineRule="auto"/>
            </w:pPr>
            <w:r w:rsidRPr="00304D42">
              <w:rPr>
                <w:b/>
                <w:sz w:val="20"/>
              </w:rPr>
              <w:t>Нарушение НПА</w:t>
            </w:r>
          </w:p>
        </w:tc>
      </w:tr>
      <w:tr w:rsidR="00345864" w:rsidRPr="000E49DA" w:rsidTr="00F04E65">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5864" w:rsidRPr="000C1C79" w:rsidRDefault="00345864" w:rsidP="00F04E65">
            <w:pPr>
              <w:spacing w:line="240" w:lineRule="auto"/>
              <w:rPr>
                <w:sz w:val="20"/>
                <w:szCs w:val="20"/>
              </w:rPr>
            </w:pPr>
            <w:r w:rsidRPr="000C1C79">
              <w:rPr>
                <w:sz w:val="20"/>
                <w:szCs w:val="20"/>
              </w:rPr>
              <w:t>В35.1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5864" w:rsidRPr="000C1C79" w:rsidRDefault="00345864" w:rsidP="00F04E65">
            <w:pPr>
              <w:spacing w:line="240" w:lineRule="auto"/>
              <w:rPr>
                <w:sz w:val="20"/>
                <w:szCs w:val="20"/>
              </w:rPr>
            </w:pPr>
            <w:r w:rsidRPr="000C1C79">
              <w:rPr>
                <w:sz w:val="20"/>
                <w:szCs w:val="20"/>
              </w:rPr>
              <w:t>Нарушение требований о предоставлении обязательного экземпляра документов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5864" w:rsidRPr="000C1C79" w:rsidRDefault="00345864" w:rsidP="00F04E65">
            <w:pPr>
              <w:spacing w:line="240" w:lineRule="auto"/>
              <w:rPr>
                <w:sz w:val="20"/>
                <w:szCs w:val="20"/>
              </w:rPr>
            </w:pPr>
            <w:r w:rsidRPr="000C1C79">
              <w:rPr>
                <w:sz w:val="20"/>
                <w:szCs w:val="20"/>
              </w:rPr>
              <w:t>ст. 12 Федерального закона от 29.12.1994 №77-ФЗ "Об обязательном экземпляре документов"</w:t>
            </w:r>
          </w:p>
        </w:tc>
      </w:tr>
      <w:tr w:rsidR="00345864" w:rsidRPr="000E49DA" w:rsidTr="00F04E65">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5864" w:rsidRPr="000C1C79" w:rsidRDefault="00345864" w:rsidP="00F04E65">
            <w:pPr>
              <w:spacing w:line="240" w:lineRule="auto"/>
              <w:rPr>
                <w:sz w:val="20"/>
                <w:szCs w:val="20"/>
              </w:rPr>
            </w:pPr>
            <w:r w:rsidRPr="000C1C79">
              <w:rPr>
                <w:sz w:val="20"/>
                <w:szCs w:val="20"/>
              </w:rPr>
              <w:t>В13.1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5864" w:rsidRPr="000C1C79" w:rsidRDefault="00345864" w:rsidP="00F04E65">
            <w:pPr>
              <w:spacing w:line="240" w:lineRule="auto"/>
              <w:rPr>
                <w:sz w:val="20"/>
                <w:szCs w:val="20"/>
              </w:rPr>
            </w:pPr>
            <w:r w:rsidRPr="000C1C79">
              <w:rPr>
                <w:sz w:val="20"/>
                <w:szCs w:val="20"/>
              </w:rPr>
              <w:t>Нарушение порядка объявления выходных данных</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5864" w:rsidRPr="000C1C79" w:rsidRDefault="00345864" w:rsidP="00F04E65">
            <w:pPr>
              <w:spacing w:line="240" w:lineRule="auto"/>
              <w:rPr>
                <w:sz w:val="20"/>
                <w:szCs w:val="20"/>
              </w:rPr>
            </w:pPr>
            <w:r w:rsidRPr="000C1C79">
              <w:rPr>
                <w:sz w:val="20"/>
                <w:szCs w:val="20"/>
              </w:rPr>
              <w:t>ст.27 Закона Российской Федерации от 27.12.1991 № 2124-1 "О средствах массовой информации"</w:t>
            </w:r>
          </w:p>
        </w:tc>
      </w:tr>
      <w:tr w:rsidR="00345864" w:rsidRPr="000E49DA" w:rsidTr="00F04E65">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5864" w:rsidRPr="000C1C79" w:rsidRDefault="00345864" w:rsidP="00F04E65">
            <w:pPr>
              <w:spacing w:line="240" w:lineRule="auto"/>
              <w:rPr>
                <w:sz w:val="20"/>
                <w:szCs w:val="20"/>
              </w:rPr>
            </w:pPr>
            <w:r w:rsidRPr="000C1C79">
              <w:rPr>
                <w:sz w:val="20"/>
                <w:szCs w:val="20"/>
              </w:rPr>
              <w:t>В</w:t>
            </w:r>
            <w:proofErr w:type="gramStart"/>
            <w:r w:rsidRPr="000C1C79">
              <w:rPr>
                <w:sz w:val="20"/>
                <w:szCs w:val="20"/>
              </w:rPr>
              <w:t>9</w:t>
            </w:r>
            <w:proofErr w:type="gramEnd"/>
            <w:r w:rsidRPr="000C1C79">
              <w:rPr>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5864" w:rsidRPr="000C1C79" w:rsidRDefault="00345864" w:rsidP="00F04E65">
            <w:pPr>
              <w:spacing w:line="240" w:lineRule="auto"/>
              <w:rPr>
                <w:sz w:val="20"/>
                <w:szCs w:val="20"/>
              </w:rPr>
            </w:pPr>
            <w:r w:rsidRPr="000C1C79">
              <w:rPr>
                <w:sz w:val="20"/>
                <w:szCs w:val="20"/>
              </w:rPr>
              <w:t xml:space="preserve">Несоблюдение требования о вещании указанного в лицензии телеканала или радиоканала </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5864" w:rsidRPr="000C1C79" w:rsidRDefault="00345864" w:rsidP="00F04E65">
            <w:pPr>
              <w:spacing w:line="240" w:lineRule="auto"/>
              <w:rPr>
                <w:sz w:val="20"/>
                <w:szCs w:val="20"/>
              </w:rPr>
            </w:pPr>
            <w:r w:rsidRPr="000C1C79">
              <w:rPr>
                <w:sz w:val="20"/>
                <w:szCs w:val="20"/>
              </w:rPr>
              <w:t xml:space="preserve">ст.31 Закона Российской Федерации от 27.12.1991 № 2124-1 "О средствах массовой информации", </w:t>
            </w:r>
            <w:proofErr w:type="spellStart"/>
            <w:r w:rsidRPr="000C1C79">
              <w:rPr>
                <w:sz w:val="20"/>
                <w:szCs w:val="20"/>
              </w:rPr>
              <w:t>пп</w:t>
            </w:r>
            <w:proofErr w:type="spellEnd"/>
            <w:proofErr w:type="gramStart"/>
            <w:r w:rsidRPr="000C1C79">
              <w:rPr>
                <w:sz w:val="20"/>
                <w:szCs w:val="20"/>
              </w:rPr>
              <w:t>."</w:t>
            </w:r>
            <w:proofErr w:type="gramEnd"/>
            <w:r w:rsidRPr="000C1C79">
              <w:rPr>
                <w:sz w:val="20"/>
                <w:szCs w:val="20"/>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tc>
      </w:tr>
    </w:tbl>
    <w:p w:rsidR="00345864" w:rsidRDefault="00345864" w:rsidP="00AC21F6">
      <w:pPr>
        <w:tabs>
          <w:tab w:val="left" w:pos="1178"/>
          <w:tab w:val="left" w:pos="9053"/>
        </w:tabs>
        <w:spacing w:line="240" w:lineRule="auto"/>
        <w:ind w:firstLine="567"/>
        <w:rPr>
          <w:sz w:val="24"/>
          <w:szCs w:val="24"/>
        </w:rPr>
      </w:pPr>
    </w:p>
    <w:p w:rsidR="00AC21F6" w:rsidRPr="003E0D8B" w:rsidRDefault="00AC21F6" w:rsidP="00AC21F6">
      <w:pPr>
        <w:tabs>
          <w:tab w:val="left" w:pos="1178"/>
          <w:tab w:val="left" w:pos="9053"/>
        </w:tabs>
        <w:spacing w:line="240" w:lineRule="auto"/>
        <w:ind w:firstLine="567"/>
        <w:rPr>
          <w:sz w:val="24"/>
          <w:szCs w:val="24"/>
        </w:rPr>
      </w:pPr>
      <w:r w:rsidRPr="00873485">
        <w:rPr>
          <w:sz w:val="24"/>
          <w:szCs w:val="24"/>
        </w:rPr>
        <w:t xml:space="preserve">По факту выявленных нарушений </w:t>
      </w:r>
      <w:r w:rsidR="00345864">
        <w:rPr>
          <w:sz w:val="24"/>
          <w:szCs w:val="24"/>
        </w:rPr>
        <w:t>возбуждено 8 дел</w:t>
      </w:r>
      <w:r w:rsidRPr="00873485">
        <w:rPr>
          <w:sz w:val="24"/>
          <w:szCs w:val="24"/>
        </w:rPr>
        <w:t xml:space="preserve"> об АП предусмотренные ст. 13.22 </w:t>
      </w:r>
      <w:proofErr w:type="spellStart"/>
      <w:r w:rsidRPr="00873485">
        <w:rPr>
          <w:sz w:val="24"/>
          <w:szCs w:val="24"/>
        </w:rPr>
        <w:t>КоАП</w:t>
      </w:r>
      <w:proofErr w:type="spellEnd"/>
      <w:r w:rsidRPr="00873485">
        <w:rPr>
          <w:sz w:val="24"/>
          <w:szCs w:val="24"/>
        </w:rPr>
        <w:t xml:space="preserve"> РФ, ст. 13.23 </w:t>
      </w:r>
      <w:proofErr w:type="spellStart"/>
      <w:r w:rsidRPr="00873485">
        <w:rPr>
          <w:sz w:val="24"/>
          <w:szCs w:val="24"/>
        </w:rPr>
        <w:t>КоАП</w:t>
      </w:r>
      <w:proofErr w:type="spellEnd"/>
      <w:r w:rsidRPr="00873485">
        <w:rPr>
          <w:sz w:val="24"/>
          <w:szCs w:val="24"/>
        </w:rPr>
        <w:t xml:space="preserve"> РФ и ч. 3 ст. 14.1 </w:t>
      </w:r>
      <w:proofErr w:type="spellStart"/>
      <w:r w:rsidRPr="00873485">
        <w:rPr>
          <w:sz w:val="24"/>
          <w:szCs w:val="24"/>
        </w:rPr>
        <w:t>КоАП</w:t>
      </w:r>
      <w:proofErr w:type="spellEnd"/>
      <w:r w:rsidRPr="00873485">
        <w:rPr>
          <w:sz w:val="24"/>
          <w:szCs w:val="24"/>
        </w:rPr>
        <w:t xml:space="preserve"> РФ.</w:t>
      </w:r>
    </w:p>
    <w:p w:rsidR="00FC7A8C" w:rsidRPr="003F1388" w:rsidRDefault="00FC7A8C" w:rsidP="00FC7A8C">
      <w:pPr>
        <w:tabs>
          <w:tab w:val="left" w:pos="1178"/>
          <w:tab w:val="left" w:pos="9053"/>
        </w:tabs>
        <w:spacing w:line="240" w:lineRule="auto"/>
        <w:ind w:firstLine="567"/>
        <w:rPr>
          <w:sz w:val="24"/>
          <w:szCs w:val="24"/>
        </w:rPr>
      </w:pPr>
      <w:r w:rsidRPr="003F1388">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ind w:firstLine="567"/>
        <w:rPr>
          <w:sz w:val="24"/>
          <w:szCs w:val="24"/>
        </w:rPr>
      </w:pPr>
    </w:p>
    <w:p w:rsidR="00FC7A8C" w:rsidRPr="007B1EB5" w:rsidRDefault="00FC7A8C" w:rsidP="00FC7A8C">
      <w:pPr>
        <w:tabs>
          <w:tab w:val="left" w:pos="1178"/>
          <w:tab w:val="left" w:pos="9053"/>
        </w:tabs>
        <w:ind w:firstLine="567"/>
        <w:rPr>
          <w:b/>
          <w:bCs/>
          <w:i/>
          <w:iCs/>
          <w:sz w:val="24"/>
          <w:szCs w:val="24"/>
        </w:rPr>
      </w:pPr>
      <w:r w:rsidRPr="007B1EB5">
        <w:rPr>
          <w:b/>
          <w:bCs/>
          <w:i/>
          <w:iCs/>
          <w:sz w:val="24"/>
          <w:szCs w:val="24"/>
        </w:rPr>
        <w:t>Результаты взаимодействия с радиочастотной службой.</w:t>
      </w:r>
    </w:p>
    <w:p w:rsidR="00127C4E" w:rsidRDefault="00127C4E" w:rsidP="00127C4E">
      <w:pPr>
        <w:spacing w:after="120" w:line="240" w:lineRule="auto"/>
        <w:ind w:firstLine="709"/>
        <w:rPr>
          <w:b/>
          <w:sz w:val="24"/>
          <w:szCs w:val="24"/>
        </w:rPr>
      </w:pPr>
      <w:proofErr w:type="gramStart"/>
      <w:r w:rsidRPr="007254C4">
        <w:rPr>
          <w:sz w:val="24"/>
          <w:szCs w:val="24"/>
        </w:rPr>
        <w:t xml:space="preserve">В соответствии с приказом Роскомнадзора от 26.01.2016 № 80 за отчетный период направлено </w:t>
      </w:r>
      <w:r w:rsidR="00345864">
        <w:rPr>
          <w:sz w:val="24"/>
          <w:szCs w:val="24"/>
        </w:rPr>
        <w:t>48</w:t>
      </w:r>
      <w:r w:rsidRPr="007254C4">
        <w:rPr>
          <w:sz w:val="24"/>
          <w:szCs w:val="24"/>
        </w:rPr>
        <w:t xml:space="preserve"> задани</w:t>
      </w:r>
      <w:r w:rsidR="00345864">
        <w:rPr>
          <w:sz w:val="24"/>
          <w:szCs w:val="24"/>
        </w:rPr>
        <w:t>й, из них во 2-м квартале текущего года направлено 16 заданий</w:t>
      </w:r>
      <w:r w:rsidRPr="007254C4">
        <w:rPr>
          <w:sz w:val="24"/>
          <w:szCs w:val="24"/>
        </w:rPr>
        <w:t xml:space="preserve"> на проведение проверки соблюдения обязательных требований законодательства Российской Федерации о средствах массовой информации в ходе систематических наблюдений, </w:t>
      </w:r>
      <w:r w:rsidR="00345864">
        <w:rPr>
          <w:sz w:val="24"/>
          <w:szCs w:val="24"/>
        </w:rPr>
        <w:t>согласно</w:t>
      </w:r>
      <w:r w:rsidRPr="007254C4">
        <w:rPr>
          <w:sz w:val="24"/>
          <w:szCs w:val="24"/>
        </w:rPr>
        <w:t xml:space="preserve"> Плана деятельности Управления Роскомнадзора по Астраханской области в 2017 году, утвержденного приказом Управления Роскомнадзора по Астраханской области от</w:t>
      </w:r>
      <w:proofErr w:type="gramEnd"/>
      <w:r w:rsidRPr="007254C4">
        <w:rPr>
          <w:sz w:val="24"/>
          <w:szCs w:val="24"/>
        </w:rPr>
        <w:t xml:space="preserve"> 14.11.2016  № 194. </w:t>
      </w:r>
      <w:r w:rsidRPr="007254C4">
        <w:rPr>
          <w:iCs/>
          <w:color w:val="000000"/>
          <w:sz w:val="24"/>
          <w:szCs w:val="24"/>
        </w:rPr>
        <w:t>Задания исполнены в полном объёме</w:t>
      </w:r>
      <w:r>
        <w:rPr>
          <w:iCs/>
          <w:color w:val="000000"/>
          <w:sz w:val="24"/>
          <w:szCs w:val="24"/>
        </w:rPr>
        <w:t>.</w:t>
      </w:r>
      <w:r w:rsidRPr="00CD5316">
        <w:rPr>
          <w:b/>
          <w:sz w:val="24"/>
          <w:szCs w:val="24"/>
        </w:rPr>
        <w:t xml:space="preserve"> </w:t>
      </w:r>
    </w:p>
    <w:p w:rsidR="00345864" w:rsidRDefault="00345864" w:rsidP="00127C4E">
      <w:pPr>
        <w:spacing w:after="120" w:line="240" w:lineRule="auto"/>
        <w:ind w:firstLine="709"/>
        <w:rPr>
          <w:b/>
          <w:sz w:val="24"/>
          <w:szCs w:val="24"/>
        </w:rPr>
      </w:pPr>
    </w:p>
    <w:p w:rsidR="00FC7A8C" w:rsidRPr="007B1EB5" w:rsidRDefault="00FC7A8C" w:rsidP="00FC7A8C">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FC7A8C" w:rsidRPr="00DD78E0" w:rsidRDefault="00FC7A8C" w:rsidP="00FC7A8C">
      <w:pPr>
        <w:ind w:firstLine="709"/>
        <w:rPr>
          <w:sz w:val="24"/>
          <w:szCs w:val="24"/>
        </w:rPr>
      </w:pPr>
      <w:r w:rsidRPr="007B1EB5">
        <w:rPr>
          <w:sz w:val="24"/>
          <w:szCs w:val="24"/>
        </w:rPr>
        <w:t>Количество лицензий, в отношении которых исполняется полномочие - 0.</w:t>
      </w:r>
    </w:p>
    <w:p w:rsidR="00FC7A8C" w:rsidRPr="007B1EB5" w:rsidRDefault="00FC7A8C" w:rsidP="00FC7A8C">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2.2.8. Организация проведения экспертизы информационной продукции в целях обеспечения информационной безопасности детей.</w:t>
      </w:r>
    </w:p>
    <w:p w:rsidR="00FC7A8C" w:rsidRPr="007B1EB5" w:rsidRDefault="00FC7A8C" w:rsidP="00FC7A8C">
      <w:pPr>
        <w:tabs>
          <w:tab w:val="left" w:pos="1178"/>
          <w:tab w:val="left" w:pos="9053"/>
        </w:tabs>
        <w:ind w:firstLine="567"/>
        <w:rPr>
          <w:sz w:val="24"/>
          <w:szCs w:val="24"/>
        </w:rPr>
      </w:pPr>
      <w:r w:rsidRPr="007B1EB5">
        <w:rPr>
          <w:sz w:val="24"/>
          <w:szCs w:val="24"/>
        </w:rPr>
        <w:t xml:space="preserve">В отчетный период экспертиза информационной продукции не проводилась. </w:t>
      </w:r>
    </w:p>
    <w:p w:rsidR="00FC7A8C" w:rsidRDefault="00FC7A8C" w:rsidP="00FC7A8C">
      <w:pPr>
        <w:tabs>
          <w:tab w:val="left" w:pos="1178"/>
          <w:tab w:val="left" w:pos="9053"/>
        </w:tabs>
        <w:spacing w:line="240" w:lineRule="auto"/>
        <w:ind w:firstLine="567"/>
        <w:jc w:val="center"/>
        <w:rPr>
          <w:b/>
          <w:bCs/>
          <w:iCs/>
          <w:color w:val="000000"/>
          <w:sz w:val="28"/>
          <w:szCs w:val="28"/>
        </w:rPr>
      </w:pPr>
      <w:r w:rsidRPr="00CC4202">
        <w:rPr>
          <w:b/>
          <w:bCs/>
          <w:iCs/>
          <w:color w:val="000000"/>
          <w:sz w:val="28"/>
          <w:szCs w:val="28"/>
        </w:rPr>
        <w:t>2.3. Регистрационная</w:t>
      </w:r>
      <w:r>
        <w:rPr>
          <w:b/>
          <w:bCs/>
          <w:iCs/>
          <w:color w:val="000000"/>
          <w:sz w:val="28"/>
          <w:szCs w:val="28"/>
        </w:rPr>
        <w:t xml:space="preserve"> </w:t>
      </w:r>
      <w:r w:rsidRPr="00CC4202">
        <w:rPr>
          <w:b/>
          <w:bCs/>
          <w:iCs/>
          <w:color w:val="000000"/>
          <w:sz w:val="28"/>
          <w:szCs w:val="28"/>
        </w:rPr>
        <w:t>деятельность</w:t>
      </w:r>
      <w:r>
        <w:rPr>
          <w:b/>
          <w:bCs/>
          <w:iCs/>
          <w:color w:val="000000"/>
          <w:sz w:val="28"/>
          <w:szCs w:val="28"/>
        </w:rPr>
        <w:t xml:space="preserve"> </w:t>
      </w:r>
      <w:r w:rsidRPr="00CC4202">
        <w:rPr>
          <w:b/>
          <w:bCs/>
          <w:iCs/>
          <w:color w:val="000000"/>
          <w:sz w:val="28"/>
          <w:szCs w:val="28"/>
        </w:rPr>
        <w:t>в сфере массовых коммуникаций.</w:t>
      </w:r>
    </w:p>
    <w:p w:rsidR="00FC7A8C" w:rsidRPr="00CC4202" w:rsidRDefault="00FC7A8C" w:rsidP="00FC7A8C">
      <w:pPr>
        <w:tabs>
          <w:tab w:val="left" w:pos="1178"/>
          <w:tab w:val="left" w:pos="9053"/>
        </w:tabs>
        <w:spacing w:line="240" w:lineRule="auto"/>
        <w:ind w:firstLine="567"/>
        <w:jc w:val="center"/>
        <w:rPr>
          <w:b/>
          <w:bCs/>
          <w:color w:val="000000"/>
          <w:sz w:val="28"/>
          <w:szCs w:val="28"/>
        </w:rPr>
      </w:pPr>
    </w:p>
    <w:p w:rsidR="00FC7A8C" w:rsidRPr="007B1EB5" w:rsidRDefault="00FC7A8C" w:rsidP="00FC7A8C">
      <w:pPr>
        <w:tabs>
          <w:tab w:val="left" w:pos="1178"/>
          <w:tab w:val="left" w:pos="9053"/>
        </w:tabs>
        <w:spacing w:line="240" w:lineRule="auto"/>
        <w:ind w:firstLine="567"/>
        <w:rPr>
          <w:b/>
          <w:bCs/>
          <w:i/>
          <w:iCs/>
          <w:color w:val="000000"/>
          <w:sz w:val="24"/>
          <w:szCs w:val="24"/>
        </w:rPr>
      </w:pPr>
      <w:r w:rsidRPr="000F2F06">
        <w:rPr>
          <w:b/>
          <w:bCs/>
          <w:i/>
          <w:iCs/>
          <w:color w:val="000000"/>
          <w:sz w:val="24"/>
          <w:szCs w:val="24"/>
        </w:rPr>
        <w:t>2.3.1.</w:t>
      </w:r>
      <w:r w:rsidRPr="007B1EB5">
        <w:rPr>
          <w:b/>
          <w:bCs/>
          <w:i/>
          <w:iCs/>
          <w:color w:val="000000"/>
          <w:sz w:val="24"/>
          <w:szCs w:val="24"/>
        </w:rPr>
        <w:t xml:space="preserve"> 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w:t>
      </w:r>
      <w:r>
        <w:rPr>
          <w:b/>
          <w:bCs/>
          <w:i/>
          <w:iCs/>
          <w:color w:val="000000"/>
          <w:sz w:val="24"/>
          <w:szCs w:val="24"/>
        </w:rPr>
        <w:t>ории муниципального образования</w:t>
      </w:r>
    </w:p>
    <w:p w:rsidR="00FC7A8C" w:rsidRDefault="00FC7A8C" w:rsidP="00FC7A8C">
      <w:pPr>
        <w:spacing w:line="240" w:lineRule="auto"/>
        <w:rPr>
          <w:sz w:val="24"/>
          <w:szCs w:val="24"/>
        </w:rPr>
      </w:pPr>
      <w:r>
        <w:rPr>
          <w:sz w:val="24"/>
          <w:szCs w:val="24"/>
        </w:rPr>
        <w:t xml:space="preserve">         </w:t>
      </w:r>
      <w:r w:rsidRPr="007B1EB5">
        <w:rPr>
          <w:sz w:val="24"/>
          <w:szCs w:val="24"/>
        </w:rPr>
        <w:t xml:space="preserve">Количество </w:t>
      </w:r>
      <w:r w:rsidRPr="007B1EB5">
        <w:rPr>
          <w:color w:val="000000"/>
          <w:sz w:val="24"/>
          <w:szCs w:val="24"/>
        </w:rPr>
        <w:t>средств массовой информации</w:t>
      </w:r>
      <w:r w:rsidRPr="007B1EB5">
        <w:rPr>
          <w:sz w:val="24"/>
          <w:szCs w:val="24"/>
        </w:rPr>
        <w:t xml:space="preserve">, в отношении которых исполнено полномочие – </w:t>
      </w:r>
      <w:r w:rsidR="00345864">
        <w:rPr>
          <w:sz w:val="24"/>
          <w:szCs w:val="24"/>
        </w:rPr>
        <w:t>0</w:t>
      </w:r>
    </w:p>
    <w:p w:rsidR="00FC7A8C" w:rsidRDefault="00FC7A8C" w:rsidP="00FC7A8C">
      <w:pPr>
        <w:spacing w:line="240" w:lineRule="auto"/>
        <w:rPr>
          <w:sz w:val="24"/>
          <w:szCs w:val="24"/>
        </w:rPr>
      </w:pPr>
      <w:r>
        <w:rPr>
          <w:sz w:val="24"/>
          <w:szCs w:val="24"/>
        </w:rPr>
        <w:t xml:space="preserve">         </w:t>
      </w:r>
      <w:r w:rsidRPr="007B1EB5">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7B1EB5">
        <w:rPr>
          <w:sz w:val="24"/>
          <w:szCs w:val="24"/>
        </w:rPr>
        <w:t xml:space="preserve"> сотрудник.</w:t>
      </w:r>
    </w:p>
    <w:p w:rsidR="00FC7A8C" w:rsidRDefault="00FC7A8C" w:rsidP="00FC7A8C">
      <w:pPr>
        <w:spacing w:line="240" w:lineRule="auto"/>
        <w:rPr>
          <w:sz w:val="24"/>
          <w:szCs w:val="24"/>
        </w:rPr>
      </w:pPr>
      <w:r>
        <w:rPr>
          <w:sz w:val="24"/>
          <w:szCs w:val="24"/>
        </w:rPr>
        <w:t xml:space="preserve">         Доля полномочий – </w:t>
      </w:r>
      <w:r w:rsidRPr="00DC6D43">
        <w:rPr>
          <w:sz w:val="24"/>
          <w:szCs w:val="24"/>
        </w:rPr>
        <w:t>0,</w:t>
      </w:r>
      <w:r>
        <w:rPr>
          <w:sz w:val="24"/>
          <w:szCs w:val="24"/>
        </w:rPr>
        <w:t>17</w:t>
      </w:r>
    </w:p>
    <w:p w:rsidR="002E5C6C" w:rsidRDefault="002E5C6C" w:rsidP="00FC7A8C">
      <w:pPr>
        <w:spacing w:line="240" w:lineRule="auto"/>
        <w:rPr>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690"/>
        <w:gridCol w:w="757"/>
        <w:gridCol w:w="991"/>
        <w:gridCol w:w="709"/>
      </w:tblGrid>
      <w:tr w:rsidR="00345864" w:rsidRPr="00884D76" w:rsidTr="00345864">
        <w:trPr>
          <w:trHeight w:val="70"/>
        </w:trPr>
        <w:tc>
          <w:tcPr>
            <w:tcW w:w="2836" w:type="dxa"/>
            <w:shd w:val="clear" w:color="auto" w:fill="auto"/>
          </w:tcPr>
          <w:p w:rsidR="00345864" w:rsidRPr="00884D76" w:rsidRDefault="00345864" w:rsidP="00F04E6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345864" w:rsidRPr="00C461F9" w:rsidRDefault="00345864" w:rsidP="00F04E65">
            <w:pPr>
              <w:tabs>
                <w:tab w:val="left" w:pos="1178"/>
                <w:tab w:val="left" w:pos="9053"/>
              </w:tabs>
              <w:spacing w:line="240" w:lineRule="auto"/>
              <w:jc w:val="center"/>
              <w:rPr>
                <w:iCs/>
                <w:color w:val="000000"/>
                <w:sz w:val="20"/>
                <w:szCs w:val="20"/>
              </w:rPr>
            </w:pPr>
            <w:r w:rsidRPr="00C461F9">
              <w:rPr>
                <w:iCs/>
                <w:color w:val="000000"/>
                <w:sz w:val="20"/>
                <w:szCs w:val="20"/>
              </w:rPr>
              <w:t xml:space="preserve">1 кв. </w:t>
            </w:r>
            <w:r w:rsidRPr="00C461F9">
              <w:rPr>
                <w:iCs/>
                <w:color w:val="000000"/>
                <w:sz w:val="20"/>
                <w:szCs w:val="20"/>
              </w:rPr>
              <w:lastRenderedPageBreak/>
              <w:t>2016</w:t>
            </w:r>
          </w:p>
        </w:tc>
        <w:tc>
          <w:tcPr>
            <w:tcW w:w="708" w:type="dxa"/>
            <w:shd w:val="clear" w:color="auto" w:fill="BFBFBF" w:themeFill="background1" w:themeFillShade="BF"/>
            <w:vAlign w:val="center"/>
          </w:tcPr>
          <w:p w:rsidR="00345864" w:rsidRPr="00C461F9" w:rsidRDefault="00345864" w:rsidP="00F04E65">
            <w:pPr>
              <w:tabs>
                <w:tab w:val="left" w:pos="1178"/>
                <w:tab w:val="left" w:pos="9053"/>
              </w:tabs>
              <w:spacing w:line="240" w:lineRule="auto"/>
              <w:jc w:val="center"/>
              <w:rPr>
                <w:b/>
                <w:iCs/>
                <w:color w:val="000000"/>
                <w:sz w:val="20"/>
                <w:szCs w:val="20"/>
              </w:rPr>
            </w:pPr>
            <w:r w:rsidRPr="00C461F9">
              <w:rPr>
                <w:b/>
                <w:iCs/>
                <w:color w:val="000000"/>
                <w:sz w:val="20"/>
                <w:szCs w:val="20"/>
              </w:rPr>
              <w:lastRenderedPageBreak/>
              <w:t xml:space="preserve">2 кв. </w:t>
            </w:r>
            <w:r w:rsidRPr="00C461F9">
              <w:rPr>
                <w:b/>
                <w:iCs/>
                <w:color w:val="000000"/>
                <w:sz w:val="20"/>
                <w:szCs w:val="20"/>
              </w:rPr>
              <w:lastRenderedPageBreak/>
              <w:t>2016</w:t>
            </w:r>
          </w:p>
        </w:tc>
        <w:tc>
          <w:tcPr>
            <w:tcW w:w="709" w:type="dxa"/>
            <w:shd w:val="clear" w:color="auto" w:fill="FFFFFF" w:themeFill="background1"/>
            <w:vAlign w:val="center"/>
          </w:tcPr>
          <w:p w:rsidR="00345864" w:rsidRPr="00884D76" w:rsidRDefault="00345864" w:rsidP="00F04E65">
            <w:pPr>
              <w:tabs>
                <w:tab w:val="left" w:pos="1178"/>
                <w:tab w:val="left" w:pos="9053"/>
              </w:tabs>
              <w:spacing w:line="240" w:lineRule="auto"/>
              <w:jc w:val="center"/>
              <w:rPr>
                <w:iCs/>
                <w:color w:val="000000"/>
                <w:sz w:val="20"/>
                <w:szCs w:val="20"/>
              </w:rPr>
            </w:pPr>
            <w:r w:rsidRPr="00884D76">
              <w:rPr>
                <w:iCs/>
                <w:color w:val="000000"/>
                <w:sz w:val="20"/>
                <w:szCs w:val="20"/>
              </w:rPr>
              <w:lastRenderedPageBreak/>
              <w:t xml:space="preserve">3 кв. </w:t>
            </w:r>
            <w:r w:rsidRPr="00884D76">
              <w:rPr>
                <w:iCs/>
                <w:color w:val="000000"/>
                <w:sz w:val="20"/>
                <w:szCs w:val="20"/>
              </w:rPr>
              <w:lastRenderedPageBreak/>
              <w:t>2016</w:t>
            </w:r>
          </w:p>
        </w:tc>
        <w:tc>
          <w:tcPr>
            <w:tcW w:w="709" w:type="dxa"/>
            <w:shd w:val="clear" w:color="auto" w:fill="auto"/>
            <w:vAlign w:val="center"/>
          </w:tcPr>
          <w:p w:rsidR="00345864" w:rsidRPr="00665AAE" w:rsidRDefault="00345864" w:rsidP="00F04E65">
            <w:pPr>
              <w:tabs>
                <w:tab w:val="left" w:pos="1178"/>
                <w:tab w:val="left" w:pos="9053"/>
              </w:tabs>
              <w:spacing w:line="240" w:lineRule="auto"/>
              <w:jc w:val="center"/>
              <w:rPr>
                <w:iCs/>
                <w:color w:val="000000"/>
                <w:sz w:val="20"/>
                <w:szCs w:val="20"/>
              </w:rPr>
            </w:pPr>
            <w:r w:rsidRPr="00665AAE">
              <w:rPr>
                <w:iCs/>
                <w:color w:val="000000"/>
                <w:sz w:val="20"/>
                <w:szCs w:val="20"/>
              </w:rPr>
              <w:lastRenderedPageBreak/>
              <w:t xml:space="preserve">4 кв. </w:t>
            </w:r>
            <w:r w:rsidRPr="00665AAE">
              <w:rPr>
                <w:iCs/>
                <w:color w:val="000000"/>
                <w:sz w:val="20"/>
                <w:szCs w:val="20"/>
              </w:rPr>
              <w:lastRenderedPageBreak/>
              <w:t>2016</w:t>
            </w:r>
          </w:p>
        </w:tc>
        <w:tc>
          <w:tcPr>
            <w:tcW w:w="992" w:type="dxa"/>
            <w:shd w:val="clear" w:color="auto" w:fill="BFBFBF" w:themeFill="background1" w:themeFillShade="BF"/>
            <w:vAlign w:val="center"/>
          </w:tcPr>
          <w:p w:rsidR="00345864" w:rsidRPr="00C461F9" w:rsidRDefault="00345864" w:rsidP="00F04E65">
            <w:pPr>
              <w:tabs>
                <w:tab w:val="left" w:pos="1178"/>
                <w:tab w:val="left" w:pos="9053"/>
              </w:tabs>
              <w:spacing w:line="240" w:lineRule="auto"/>
              <w:jc w:val="center"/>
              <w:rPr>
                <w:b/>
                <w:iCs/>
                <w:color w:val="000000"/>
                <w:sz w:val="20"/>
                <w:szCs w:val="20"/>
              </w:rPr>
            </w:pPr>
            <w:r w:rsidRPr="00C461F9">
              <w:rPr>
                <w:b/>
                <w:sz w:val="20"/>
                <w:szCs w:val="20"/>
              </w:rPr>
              <w:lastRenderedPageBreak/>
              <w:t xml:space="preserve">1-е </w:t>
            </w:r>
            <w:r w:rsidRPr="00C461F9">
              <w:rPr>
                <w:b/>
                <w:sz w:val="20"/>
                <w:szCs w:val="20"/>
              </w:rPr>
              <w:lastRenderedPageBreak/>
              <w:t>полугод.  2016</w:t>
            </w:r>
          </w:p>
        </w:tc>
        <w:tc>
          <w:tcPr>
            <w:tcW w:w="698" w:type="dxa"/>
            <w:shd w:val="clear" w:color="auto" w:fill="auto"/>
            <w:vAlign w:val="center"/>
          </w:tcPr>
          <w:p w:rsidR="00345864" w:rsidRPr="00C461F9" w:rsidRDefault="00345864" w:rsidP="00F04E65">
            <w:pPr>
              <w:tabs>
                <w:tab w:val="left" w:pos="1178"/>
                <w:tab w:val="left" w:pos="9053"/>
              </w:tabs>
              <w:spacing w:line="240" w:lineRule="auto"/>
              <w:jc w:val="center"/>
              <w:rPr>
                <w:iCs/>
                <w:color w:val="000000"/>
                <w:sz w:val="20"/>
                <w:szCs w:val="20"/>
              </w:rPr>
            </w:pPr>
            <w:r w:rsidRPr="00C461F9">
              <w:rPr>
                <w:iCs/>
                <w:color w:val="000000"/>
                <w:sz w:val="20"/>
                <w:szCs w:val="20"/>
              </w:rPr>
              <w:lastRenderedPageBreak/>
              <w:t xml:space="preserve">1 кв. </w:t>
            </w:r>
            <w:r w:rsidRPr="00C461F9">
              <w:rPr>
                <w:iCs/>
                <w:color w:val="000000"/>
                <w:sz w:val="20"/>
                <w:szCs w:val="20"/>
              </w:rPr>
              <w:lastRenderedPageBreak/>
              <w:t>2017</w:t>
            </w:r>
          </w:p>
        </w:tc>
        <w:tc>
          <w:tcPr>
            <w:tcW w:w="691" w:type="dxa"/>
            <w:shd w:val="clear" w:color="auto" w:fill="BFBFBF" w:themeFill="background1" w:themeFillShade="BF"/>
            <w:vAlign w:val="center"/>
          </w:tcPr>
          <w:p w:rsidR="00345864" w:rsidRPr="00C461F9" w:rsidRDefault="00345864" w:rsidP="00F04E65">
            <w:pPr>
              <w:tabs>
                <w:tab w:val="left" w:pos="1178"/>
                <w:tab w:val="left" w:pos="9053"/>
              </w:tabs>
              <w:spacing w:line="240" w:lineRule="auto"/>
              <w:jc w:val="center"/>
              <w:rPr>
                <w:b/>
                <w:iCs/>
                <w:color w:val="000000"/>
                <w:sz w:val="20"/>
                <w:szCs w:val="20"/>
              </w:rPr>
            </w:pPr>
            <w:r w:rsidRPr="00C461F9">
              <w:rPr>
                <w:b/>
                <w:iCs/>
                <w:color w:val="000000"/>
                <w:sz w:val="20"/>
                <w:szCs w:val="20"/>
              </w:rPr>
              <w:lastRenderedPageBreak/>
              <w:t xml:space="preserve">2 кв. </w:t>
            </w:r>
            <w:r w:rsidRPr="00C461F9">
              <w:rPr>
                <w:b/>
                <w:iCs/>
                <w:color w:val="000000"/>
                <w:sz w:val="20"/>
                <w:szCs w:val="20"/>
              </w:rPr>
              <w:lastRenderedPageBreak/>
              <w:t>2017</w:t>
            </w:r>
          </w:p>
        </w:tc>
        <w:tc>
          <w:tcPr>
            <w:tcW w:w="690" w:type="dxa"/>
            <w:shd w:val="clear" w:color="auto" w:fill="FFFFFF" w:themeFill="background1"/>
            <w:vAlign w:val="center"/>
          </w:tcPr>
          <w:p w:rsidR="00345864" w:rsidRPr="00884D76" w:rsidRDefault="00345864" w:rsidP="00F04E65">
            <w:pPr>
              <w:tabs>
                <w:tab w:val="left" w:pos="1178"/>
                <w:tab w:val="left" w:pos="9053"/>
              </w:tabs>
              <w:spacing w:line="240" w:lineRule="auto"/>
              <w:jc w:val="center"/>
              <w:rPr>
                <w:iCs/>
                <w:color w:val="000000"/>
                <w:sz w:val="20"/>
                <w:szCs w:val="20"/>
              </w:rPr>
            </w:pPr>
            <w:r w:rsidRPr="00884D76">
              <w:rPr>
                <w:iCs/>
                <w:color w:val="000000"/>
                <w:sz w:val="20"/>
                <w:szCs w:val="20"/>
              </w:rPr>
              <w:lastRenderedPageBreak/>
              <w:t xml:space="preserve">3 кв. </w:t>
            </w:r>
            <w:r w:rsidRPr="00884D76">
              <w:rPr>
                <w:iCs/>
                <w:color w:val="000000"/>
                <w:sz w:val="20"/>
                <w:szCs w:val="20"/>
              </w:rPr>
              <w:lastRenderedPageBreak/>
              <w:t>201</w:t>
            </w:r>
            <w:r>
              <w:rPr>
                <w:iCs/>
                <w:color w:val="000000"/>
                <w:sz w:val="20"/>
                <w:szCs w:val="20"/>
              </w:rPr>
              <w:t>7</w:t>
            </w:r>
          </w:p>
        </w:tc>
        <w:tc>
          <w:tcPr>
            <w:tcW w:w="757" w:type="dxa"/>
            <w:shd w:val="clear" w:color="auto" w:fill="auto"/>
            <w:vAlign w:val="center"/>
          </w:tcPr>
          <w:p w:rsidR="00345864" w:rsidRPr="00C461F9" w:rsidRDefault="00345864" w:rsidP="00F04E65">
            <w:pPr>
              <w:tabs>
                <w:tab w:val="left" w:pos="1178"/>
                <w:tab w:val="left" w:pos="9053"/>
              </w:tabs>
              <w:spacing w:line="240" w:lineRule="auto"/>
              <w:jc w:val="center"/>
              <w:rPr>
                <w:iCs/>
                <w:color w:val="000000"/>
                <w:sz w:val="20"/>
                <w:szCs w:val="20"/>
              </w:rPr>
            </w:pPr>
            <w:r w:rsidRPr="00C461F9">
              <w:rPr>
                <w:iCs/>
                <w:color w:val="000000"/>
                <w:sz w:val="20"/>
                <w:szCs w:val="20"/>
              </w:rPr>
              <w:lastRenderedPageBreak/>
              <w:t xml:space="preserve">4 кв. </w:t>
            </w:r>
            <w:r w:rsidRPr="00C461F9">
              <w:rPr>
                <w:iCs/>
                <w:color w:val="000000"/>
                <w:sz w:val="20"/>
                <w:szCs w:val="20"/>
              </w:rPr>
              <w:lastRenderedPageBreak/>
              <w:t>2017</w:t>
            </w:r>
          </w:p>
        </w:tc>
        <w:tc>
          <w:tcPr>
            <w:tcW w:w="991" w:type="dxa"/>
            <w:shd w:val="clear" w:color="auto" w:fill="BFBFBF" w:themeFill="background1" w:themeFillShade="BF"/>
            <w:vAlign w:val="center"/>
          </w:tcPr>
          <w:p w:rsidR="00345864" w:rsidRPr="00C461F9" w:rsidRDefault="00345864" w:rsidP="00F04E65">
            <w:pPr>
              <w:tabs>
                <w:tab w:val="left" w:pos="1178"/>
                <w:tab w:val="left" w:pos="9053"/>
              </w:tabs>
              <w:spacing w:line="240" w:lineRule="auto"/>
              <w:jc w:val="center"/>
              <w:rPr>
                <w:b/>
                <w:iCs/>
                <w:color w:val="000000"/>
                <w:sz w:val="20"/>
                <w:szCs w:val="20"/>
              </w:rPr>
            </w:pPr>
            <w:r w:rsidRPr="00C461F9">
              <w:rPr>
                <w:b/>
                <w:sz w:val="20"/>
                <w:szCs w:val="20"/>
              </w:rPr>
              <w:lastRenderedPageBreak/>
              <w:t xml:space="preserve">1-е </w:t>
            </w:r>
            <w:r w:rsidRPr="00C461F9">
              <w:rPr>
                <w:b/>
                <w:sz w:val="20"/>
                <w:szCs w:val="20"/>
              </w:rPr>
              <w:lastRenderedPageBreak/>
              <w:t>полугод.  2017</w:t>
            </w:r>
          </w:p>
        </w:tc>
        <w:tc>
          <w:tcPr>
            <w:tcW w:w="709" w:type="dxa"/>
            <w:shd w:val="clear" w:color="auto" w:fill="A6A6A6" w:themeFill="background1" w:themeFillShade="A6"/>
            <w:vAlign w:val="center"/>
          </w:tcPr>
          <w:p w:rsidR="00345864" w:rsidRPr="00884D76" w:rsidRDefault="00345864" w:rsidP="00F04E65">
            <w:pPr>
              <w:tabs>
                <w:tab w:val="left" w:pos="1178"/>
                <w:tab w:val="left" w:pos="9053"/>
              </w:tabs>
              <w:spacing w:line="240" w:lineRule="auto"/>
              <w:jc w:val="center"/>
              <w:rPr>
                <w:b/>
                <w:iCs/>
                <w:color w:val="000000"/>
                <w:sz w:val="20"/>
                <w:szCs w:val="20"/>
              </w:rPr>
            </w:pPr>
            <w:r w:rsidRPr="00884D76">
              <w:rPr>
                <w:b/>
                <w:iCs/>
                <w:color w:val="000000"/>
                <w:sz w:val="20"/>
                <w:szCs w:val="20"/>
              </w:rPr>
              <w:lastRenderedPageBreak/>
              <w:t>201</w:t>
            </w:r>
            <w:r>
              <w:rPr>
                <w:b/>
                <w:iCs/>
                <w:color w:val="000000"/>
                <w:sz w:val="20"/>
                <w:szCs w:val="20"/>
              </w:rPr>
              <w:t>7</w:t>
            </w:r>
            <w:r w:rsidRPr="00884D76">
              <w:rPr>
                <w:b/>
                <w:iCs/>
                <w:color w:val="000000"/>
                <w:sz w:val="20"/>
                <w:szCs w:val="20"/>
              </w:rPr>
              <w:t xml:space="preserve"> </w:t>
            </w:r>
            <w:r w:rsidRPr="00884D76">
              <w:rPr>
                <w:b/>
                <w:iCs/>
                <w:color w:val="000000"/>
                <w:sz w:val="20"/>
                <w:szCs w:val="20"/>
              </w:rPr>
              <w:lastRenderedPageBreak/>
              <w:t>к 201</w:t>
            </w:r>
            <w:r>
              <w:rPr>
                <w:b/>
                <w:iCs/>
                <w:color w:val="000000"/>
                <w:sz w:val="20"/>
                <w:szCs w:val="20"/>
              </w:rPr>
              <w:t>6</w:t>
            </w:r>
          </w:p>
        </w:tc>
      </w:tr>
      <w:tr w:rsidR="00345864" w:rsidRPr="00884D76" w:rsidTr="00345864">
        <w:tc>
          <w:tcPr>
            <w:tcW w:w="2836" w:type="dxa"/>
            <w:shd w:val="clear" w:color="auto" w:fill="auto"/>
            <w:vAlign w:val="center"/>
          </w:tcPr>
          <w:p w:rsidR="00345864" w:rsidRPr="003F1388" w:rsidRDefault="00345864" w:rsidP="00F04E65">
            <w:pPr>
              <w:tabs>
                <w:tab w:val="left" w:pos="1178"/>
                <w:tab w:val="left" w:pos="9053"/>
              </w:tabs>
              <w:spacing w:line="240" w:lineRule="auto"/>
              <w:rPr>
                <w:sz w:val="20"/>
                <w:szCs w:val="20"/>
              </w:rPr>
            </w:pPr>
            <w:r w:rsidRPr="003F1388">
              <w:rPr>
                <w:sz w:val="20"/>
                <w:szCs w:val="20"/>
              </w:rPr>
              <w:lastRenderedPageBreak/>
              <w:t xml:space="preserve">Количество зарегистрированных средств массовой информации </w:t>
            </w:r>
          </w:p>
        </w:tc>
        <w:tc>
          <w:tcPr>
            <w:tcW w:w="709" w:type="dxa"/>
            <w:shd w:val="clear" w:color="auto" w:fill="auto"/>
            <w:vAlign w:val="center"/>
          </w:tcPr>
          <w:p w:rsidR="00345864" w:rsidRPr="00686CBE" w:rsidRDefault="00345864" w:rsidP="00F04E65">
            <w:pPr>
              <w:tabs>
                <w:tab w:val="left" w:pos="1178"/>
                <w:tab w:val="left" w:pos="9053"/>
              </w:tabs>
              <w:spacing w:line="240" w:lineRule="auto"/>
              <w:jc w:val="center"/>
              <w:rPr>
                <w:b/>
                <w:sz w:val="20"/>
                <w:szCs w:val="20"/>
              </w:rPr>
            </w:pPr>
            <w:r w:rsidRPr="00686CBE">
              <w:rPr>
                <w:b/>
                <w:sz w:val="20"/>
                <w:szCs w:val="20"/>
              </w:rPr>
              <w:t>1</w:t>
            </w:r>
          </w:p>
        </w:tc>
        <w:tc>
          <w:tcPr>
            <w:tcW w:w="708" w:type="dxa"/>
            <w:shd w:val="clear" w:color="auto" w:fill="BFBFBF" w:themeFill="background1" w:themeFillShade="BF"/>
            <w:vAlign w:val="center"/>
          </w:tcPr>
          <w:p w:rsidR="00345864" w:rsidRPr="00CD5316" w:rsidRDefault="00345864" w:rsidP="00F04E65">
            <w:pPr>
              <w:tabs>
                <w:tab w:val="left" w:pos="1178"/>
                <w:tab w:val="left" w:pos="9053"/>
              </w:tabs>
              <w:spacing w:line="240" w:lineRule="auto"/>
              <w:jc w:val="center"/>
              <w:rPr>
                <w:bCs/>
                <w:sz w:val="20"/>
                <w:szCs w:val="20"/>
              </w:rPr>
            </w:pPr>
            <w:r w:rsidRPr="00CD5316">
              <w:rPr>
                <w:bCs/>
                <w:sz w:val="20"/>
                <w:szCs w:val="20"/>
              </w:rPr>
              <w:t>4</w:t>
            </w:r>
          </w:p>
        </w:tc>
        <w:tc>
          <w:tcPr>
            <w:tcW w:w="709" w:type="dxa"/>
            <w:shd w:val="clear" w:color="auto" w:fill="FFFFFF" w:themeFill="background1"/>
            <w:vAlign w:val="center"/>
          </w:tcPr>
          <w:p w:rsidR="00345864" w:rsidRPr="00CD5316" w:rsidRDefault="00345864" w:rsidP="00F04E65">
            <w:pPr>
              <w:tabs>
                <w:tab w:val="left" w:pos="1178"/>
                <w:tab w:val="left" w:pos="9053"/>
              </w:tabs>
              <w:spacing w:line="240" w:lineRule="auto"/>
              <w:jc w:val="center"/>
              <w:rPr>
                <w:b/>
                <w:bCs/>
                <w:sz w:val="20"/>
                <w:szCs w:val="20"/>
              </w:rPr>
            </w:pPr>
            <w:r>
              <w:rPr>
                <w:b/>
                <w:bCs/>
                <w:sz w:val="20"/>
                <w:szCs w:val="20"/>
              </w:rPr>
              <w:t>2</w:t>
            </w:r>
          </w:p>
        </w:tc>
        <w:tc>
          <w:tcPr>
            <w:tcW w:w="709" w:type="dxa"/>
            <w:shd w:val="clear" w:color="auto" w:fill="auto"/>
            <w:vAlign w:val="center"/>
          </w:tcPr>
          <w:p w:rsidR="00345864" w:rsidRPr="00686CBE" w:rsidRDefault="00345864" w:rsidP="00F04E65">
            <w:pPr>
              <w:tabs>
                <w:tab w:val="left" w:pos="1178"/>
                <w:tab w:val="left" w:pos="9053"/>
              </w:tabs>
              <w:spacing w:line="240" w:lineRule="auto"/>
              <w:jc w:val="center"/>
              <w:rPr>
                <w:bCs/>
                <w:sz w:val="20"/>
                <w:szCs w:val="20"/>
              </w:rPr>
            </w:pPr>
            <w:r w:rsidRPr="00686CBE">
              <w:rPr>
                <w:bCs/>
                <w:sz w:val="20"/>
                <w:szCs w:val="20"/>
              </w:rPr>
              <w:t>2</w:t>
            </w:r>
          </w:p>
        </w:tc>
        <w:tc>
          <w:tcPr>
            <w:tcW w:w="992" w:type="dxa"/>
            <w:shd w:val="clear" w:color="auto" w:fill="BFBFBF" w:themeFill="background1" w:themeFillShade="BF"/>
            <w:vAlign w:val="center"/>
          </w:tcPr>
          <w:p w:rsidR="00345864" w:rsidRPr="00686CBE" w:rsidRDefault="00345864" w:rsidP="00F04E65">
            <w:pPr>
              <w:tabs>
                <w:tab w:val="left" w:pos="1178"/>
                <w:tab w:val="left" w:pos="9053"/>
              </w:tabs>
              <w:spacing w:line="240" w:lineRule="auto"/>
              <w:jc w:val="center"/>
              <w:rPr>
                <w:bCs/>
                <w:sz w:val="20"/>
                <w:szCs w:val="20"/>
              </w:rPr>
            </w:pPr>
            <w:r w:rsidRPr="00686CBE">
              <w:rPr>
                <w:bCs/>
                <w:sz w:val="20"/>
                <w:szCs w:val="20"/>
              </w:rPr>
              <w:t>9</w:t>
            </w:r>
          </w:p>
        </w:tc>
        <w:tc>
          <w:tcPr>
            <w:tcW w:w="698" w:type="dxa"/>
            <w:shd w:val="clear" w:color="auto" w:fill="auto"/>
            <w:vAlign w:val="center"/>
          </w:tcPr>
          <w:p w:rsidR="00345864" w:rsidRPr="00686CBE" w:rsidRDefault="00345864" w:rsidP="00F04E65">
            <w:pPr>
              <w:tabs>
                <w:tab w:val="left" w:pos="1178"/>
                <w:tab w:val="left" w:pos="9053"/>
              </w:tabs>
              <w:spacing w:line="240" w:lineRule="auto"/>
              <w:jc w:val="center"/>
              <w:rPr>
                <w:b/>
                <w:sz w:val="20"/>
                <w:szCs w:val="20"/>
              </w:rPr>
            </w:pPr>
            <w:r>
              <w:rPr>
                <w:b/>
                <w:sz w:val="20"/>
                <w:szCs w:val="20"/>
              </w:rPr>
              <w:t>0</w:t>
            </w:r>
          </w:p>
        </w:tc>
        <w:tc>
          <w:tcPr>
            <w:tcW w:w="691" w:type="dxa"/>
            <w:shd w:val="clear" w:color="auto" w:fill="BFBFBF" w:themeFill="background1" w:themeFillShade="BF"/>
            <w:vAlign w:val="center"/>
          </w:tcPr>
          <w:p w:rsidR="00345864" w:rsidRPr="00CD5316" w:rsidRDefault="00345864" w:rsidP="00F04E65">
            <w:pPr>
              <w:tabs>
                <w:tab w:val="left" w:pos="1178"/>
                <w:tab w:val="left" w:pos="9053"/>
              </w:tabs>
              <w:spacing w:line="240" w:lineRule="auto"/>
              <w:jc w:val="center"/>
              <w:rPr>
                <w:bCs/>
                <w:sz w:val="20"/>
                <w:szCs w:val="20"/>
              </w:rPr>
            </w:pPr>
            <w:r>
              <w:rPr>
                <w:bCs/>
                <w:sz w:val="20"/>
                <w:szCs w:val="20"/>
              </w:rPr>
              <w:t>0</w:t>
            </w:r>
          </w:p>
        </w:tc>
        <w:tc>
          <w:tcPr>
            <w:tcW w:w="690" w:type="dxa"/>
            <w:shd w:val="clear" w:color="auto" w:fill="FFFFFF" w:themeFill="background1"/>
            <w:vAlign w:val="center"/>
          </w:tcPr>
          <w:p w:rsidR="00345864" w:rsidRPr="00CD5316" w:rsidRDefault="00345864" w:rsidP="00F04E65">
            <w:pPr>
              <w:tabs>
                <w:tab w:val="left" w:pos="1178"/>
                <w:tab w:val="left" w:pos="9053"/>
              </w:tabs>
              <w:spacing w:line="240" w:lineRule="auto"/>
              <w:jc w:val="center"/>
              <w:rPr>
                <w:b/>
                <w:bCs/>
                <w:sz w:val="20"/>
                <w:szCs w:val="20"/>
              </w:rPr>
            </w:pPr>
          </w:p>
        </w:tc>
        <w:tc>
          <w:tcPr>
            <w:tcW w:w="757" w:type="dxa"/>
            <w:shd w:val="clear" w:color="auto" w:fill="auto"/>
            <w:vAlign w:val="center"/>
          </w:tcPr>
          <w:p w:rsidR="00345864" w:rsidRPr="00686CBE" w:rsidRDefault="00345864" w:rsidP="00F04E65">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345864" w:rsidRPr="00686CBE" w:rsidRDefault="00345864" w:rsidP="00F04E65">
            <w:pPr>
              <w:tabs>
                <w:tab w:val="left" w:pos="1178"/>
                <w:tab w:val="left" w:pos="9053"/>
              </w:tabs>
              <w:spacing w:line="240" w:lineRule="auto"/>
              <w:jc w:val="center"/>
              <w:rPr>
                <w:bCs/>
                <w:sz w:val="20"/>
                <w:szCs w:val="20"/>
              </w:rPr>
            </w:pPr>
          </w:p>
        </w:tc>
        <w:tc>
          <w:tcPr>
            <w:tcW w:w="709" w:type="dxa"/>
            <w:shd w:val="clear" w:color="auto" w:fill="A6A6A6" w:themeFill="background1" w:themeFillShade="A6"/>
            <w:vAlign w:val="center"/>
          </w:tcPr>
          <w:p w:rsidR="00345864" w:rsidRPr="000F2F06" w:rsidRDefault="00345864" w:rsidP="00F04E65">
            <w:pPr>
              <w:tabs>
                <w:tab w:val="left" w:pos="1178"/>
                <w:tab w:val="left" w:pos="9053"/>
              </w:tabs>
              <w:spacing w:line="240" w:lineRule="auto"/>
              <w:jc w:val="center"/>
              <w:rPr>
                <w:b/>
                <w:bCs/>
                <w:sz w:val="20"/>
                <w:szCs w:val="20"/>
              </w:rPr>
            </w:pPr>
            <w:r>
              <w:rPr>
                <w:b/>
                <w:bCs/>
                <w:sz w:val="20"/>
                <w:szCs w:val="20"/>
              </w:rPr>
              <w:t>0</w:t>
            </w:r>
          </w:p>
        </w:tc>
      </w:tr>
    </w:tbl>
    <w:p w:rsidR="00C96BBB" w:rsidRDefault="00C96BBB" w:rsidP="00FC7A8C">
      <w:pPr>
        <w:spacing w:line="240" w:lineRule="auto"/>
        <w:rPr>
          <w:sz w:val="24"/>
          <w:szCs w:val="24"/>
        </w:rPr>
      </w:pPr>
    </w:p>
    <w:p w:rsidR="00FC7A8C" w:rsidRPr="007B1EB5" w:rsidRDefault="00FC7A8C" w:rsidP="00FC7A8C">
      <w:pPr>
        <w:tabs>
          <w:tab w:val="left" w:pos="1178"/>
          <w:tab w:val="left" w:pos="9053"/>
        </w:tabs>
        <w:spacing w:line="240" w:lineRule="auto"/>
        <w:ind w:firstLine="567"/>
        <w:rPr>
          <w:sz w:val="24"/>
          <w:szCs w:val="24"/>
        </w:rPr>
      </w:pPr>
      <w:r w:rsidRPr="007B1EB5">
        <w:rPr>
          <w:i/>
          <w:iCs/>
          <w:sz w:val="24"/>
          <w:szCs w:val="24"/>
        </w:rPr>
        <w:t> </w:t>
      </w:r>
      <w:r w:rsidRPr="007B1EB5">
        <w:rPr>
          <w:sz w:val="24"/>
          <w:szCs w:val="24"/>
        </w:rPr>
        <w:t xml:space="preserve">Средняя нагрузка на сотрудника </w:t>
      </w:r>
      <w:r w:rsidRPr="00AC21F6">
        <w:rPr>
          <w:sz w:val="24"/>
          <w:szCs w:val="24"/>
        </w:rPr>
        <w:t xml:space="preserve">– </w:t>
      </w:r>
      <w:r w:rsidR="00AC21F6" w:rsidRPr="00AC21F6">
        <w:rPr>
          <w:sz w:val="24"/>
          <w:szCs w:val="24"/>
        </w:rPr>
        <w:t>0</w:t>
      </w:r>
      <w:r w:rsidRPr="00AC21F6">
        <w:rPr>
          <w:sz w:val="24"/>
          <w:szCs w:val="24"/>
        </w:rPr>
        <w:t xml:space="preserve"> регистраций в</w:t>
      </w:r>
      <w:r w:rsidR="002E5C6C">
        <w:rPr>
          <w:sz w:val="24"/>
          <w:szCs w:val="24"/>
        </w:rPr>
        <w:t>о</w:t>
      </w:r>
      <w:r w:rsidRPr="00AC21F6">
        <w:rPr>
          <w:sz w:val="24"/>
          <w:szCs w:val="24"/>
        </w:rPr>
        <w:t xml:space="preserve"> </w:t>
      </w:r>
      <w:r w:rsidR="002E5C6C">
        <w:rPr>
          <w:sz w:val="24"/>
          <w:szCs w:val="24"/>
        </w:rPr>
        <w:t>2</w:t>
      </w:r>
      <w:r w:rsidRPr="00AC21F6">
        <w:rPr>
          <w:sz w:val="24"/>
          <w:szCs w:val="24"/>
        </w:rPr>
        <w:t>-м квартале</w:t>
      </w:r>
      <w:r w:rsidRPr="007B1EB5">
        <w:rPr>
          <w:sz w:val="24"/>
          <w:szCs w:val="24"/>
        </w:rPr>
        <w:t>.</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t>Предложения по повышению эффективности исполнения полномочия отсутствуют.</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ind w:firstLine="567"/>
        <w:rPr>
          <w:b/>
          <w:bCs/>
          <w:iCs/>
          <w:color w:val="000000"/>
          <w:sz w:val="28"/>
          <w:szCs w:val="28"/>
        </w:rPr>
      </w:pPr>
    </w:p>
    <w:p w:rsidR="00FC7A8C" w:rsidRPr="007D372A" w:rsidRDefault="00FC7A8C" w:rsidP="00FC7A8C">
      <w:pPr>
        <w:tabs>
          <w:tab w:val="left" w:pos="1178"/>
          <w:tab w:val="left" w:pos="9053"/>
        </w:tabs>
        <w:spacing w:line="240" w:lineRule="auto"/>
        <w:ind w:firstLine="567"/>
        <w:rPr>
          <w:b/>
          <w:bCs/>
          <w:iCs/>
          <w:color w:val="000000"/>
          <w:sz w:val="24"/>
          <w:szCs w:val="24"/>
        </w:rPr>
      </w:pPr>
      <w:r w:rsidRPr="00AC30D1">
        <w:rPr>
          <w:b/>
          <w:bCs/>
          <w:iCs/>
          <w:color w:val="000000"/>
          <w:sz w:val="24"/>
          <w:szCs w:val="24"/>
        </w:rPr>
        <w:t>2.4.</w:t>
      </w:r>
      <w:r w:rsidRPr="007D372A">
        <w:rPr>
          <w:b/>
          <w:bCs/>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FC7A8C" w:rsidRDefault="00FC7A8C" w:rsidP="00FC7A8C">
      <w:pPr>
        <w:tabs>
          <w:tab w:val="left" w:pos="1178"/>
          <w:tab w:val="left" w:pos="9053"/>
        </w:tabs>
        <w:spacing w:line="240" w:lineRule="auto"/>
        <w:ind w:firstLine="567"/>
        <w:rPr>
          <w:sz w:val="24"/>
          <w:szCs w:val="24"/>
        </w:rPr>
      </w:pPr>
      <w:r w:rsidRPr="004C7B9B">
        <w:rPr>
          <w:sz w:val="24"/>
          <w:szCs w:val="24"/>
        </w:rPr>
        <w:t xml:space="preserve">Количество поступивших обращений в области СМИ – </w:t>
      </w:r>
      <w:r w:rsidR="007C5DEC">
        <w:rPr>
          <w:sz w:val="24"/>
          <w:szCs w:val="24"/>
        </w:rPr>
        <w:t>1</w:t>
      </w:r>
      <w:r w:rsidR="00CB4A0D">
        <w:rPr>
          <w:sz w:val="24"/>
          <w:szCs w:val="24"/>
        </w:rPr>
        <w:t>2</w:t>
      </w:r>
    </w:p>
    <w:p w:rsidR="00FC7A8C" w:rsidRPr="00B64045" w:rsidRDefault="00FC7A8C" w:rsidP="00FC7A8C">
      <w:pPr>
        <w:tabs>
          <w:tab w:val="left" w:pos="1178"/>
          <w:tab w:val="left" w:pos="9053"/>
        </w:tabs>
        <w:spacing w:line="240" w:lineRule="auto"/>
        <w:ind w:firstLine="567"/>
        <w:rPr>
          <w:sz w:val="24"/>
          <w:szCs w:val="24"/>
        </w:rPr>
      </w:pPr>
      <w:r w:rsidRPr="004C7B9B">
        <w:rPr>
          <w:sz w:val="24"/>
          <w:szCs w:val="24"/>
        </w:rPr>
        <w:t>Количество сотрудников, в должностных регламентах которых уста</w:t>
      </w:r>
      <w:r>
        <w:rPr>
          <w:sz w:val="24"/>
          <w:szCs w:val="24"/>
        </w:rPr>
        <w:t>новлено исполнение полномочия -3</w:t>
      </w:r>
      <w:r w:rsidRPr="004C7B9B">
        <w:rPr>
          <w:sz w:val="24"/>
          <w:szCs w:val="24"/>
        </w:rPr>
        <w:t xml:space="preserve"> сотрудника.</w:t>
      </w:r>
    </w:p>
    <w:p w:rsidR="00FC7A8C" w:rsidRDefault="00FC7A8C" w:rsidP="00FC7A8C">
      <w:pPr>
        <w:tabs>
          <w:tab w:val="left" w:pos="1178"/>
          <w:tab w:val="left" w:pos="9053"/>
        </w:tabs>
        <w:spacing w:line="240" w:lineRule="auto"/>
        <w:ind w:firstLine="567"/>
        <w:rPr>
          <w:i/>
          <w:iCs/>
          <w:sz w:val="24"/>
          <w:szCs w:val="24"/>
        </w:rPr>
      </w:pPr>
      <w:r w:rsidRPr="00EF51E6">
        <w:rPr>
          <w:i/>
          <w:iCs/>
          <w:sz w:val="24"/>
          <w:szCs w:val="24"/>
        </w:rPr>
        <w:t>Объемы и результаты выполнения мероприятий по исполнению полномочия</w:t>
      </w:r>
    </w:p>
    <w:p w:rsidR="00C96BBB" w:rsidRDefault="00C96BBB" w:rsidP="00FC7A8C">
      <w:pPr>
        <w:tabs>
          <w:tab w:val="left" w:pos="1178"/>
          <w:tab w:val="left" w:pos="9053"/>
        </w:tabs>
        <w:spacing w:line="240" w:lineRule="auto"/>
        <w:ind w:firstLine="567"/>
        <w:rPr>
          <w:i/>
          <w:iCs/>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690"/>
        <w:gridCol w:w="757"/>
        <w:gridCol w:w="991"/>
        <w:gridCol w:w="709"/>
      </w:tblGrid>
      <w:tr w:rsidR="002E5C6C" w:rsidRPr="00884D76" w:rsidTr="00F04E65">
        <w:trPr>
          <w:trHeight w:val="70"/>
        </w:trPr>
        <w:tc>
          <w:tcPr>
            <w:tcW w:w="2836" w:type="dxa"/>
            <w:shd w:val="clear" w:color="auto" w:fill="auto"/>
          </w:tcPr>
          <w:p w:rsidR="002E5C6C" w:rsidRPr="00884D76" w:rsidRDefault="002E5C6C" w:rsidP="00F04E6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2E5C6C" w:rsidRPr="00C461F9" w:rsidRDefault="002E5C6C" w:rsidP="00F04E65">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BFBFBF" w:themeFill="background1" w:themeFillShade="BF"/>
            <w:vAlign w:val="center"/>
          </w:tcPr>
          <w:p w:rsidR="002E5C6C" w:rsidRPr="00C461F9" w:rsidRDefault="002E5C6C"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2016</w:t>
            </w:r>
          </w:p>
        </w:tc>
        <w:tc>
          <w:tcPr>
            <w:tcW w:w="709" w:type="dxa"/>
            <w:shd w:val="clear" w:color="auto" w:fill="FFFFFF" w:themeFill="background1"/>
            <w:vAlign w:val="center"/>
          </w:tcPr>
          <w:p w:rsidR="002E5C6C" w:rsidRPr="00884D76" w:rsidRDefault="002E5C6C" w:rsidP="00F04E65">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709" w:type="dxa"/>
            <w:shd w:val="clear" w:color="auto" w:fill="auto"/>
            <w:vAlign w:val="center"/>
          </w:tcPr>
          <w:p w:rsidR="002E5C6C" w:rsidRPr="00665AAE" w:rsidRDefault="002E5C6C" w:rsidP="00F04E65">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2E5C6C" w:rsidRPr="00C461F9" w:rsidRDefault="002E5C6C" w:rsidP="00F04E65">
            <w:pPr>
              <w:tabs>
                <w:tab w:val="left" w:pos="1178"/>
                <w:tab w:val="left" w:pos="9053"/>
              </w:tabs>
              <w:spacing w:line="240" w:lineRule="auto"/>
              <w:jc w:val="center"/>
              <w:rPr>
                <w:b/>
                <w:iCs/>
                <w:color w:val="000000"/>
                <w:sz w:val="20"/>
                <w:szCs w:val="20"/>
              </w:rPr>
            </w:pPr>
            <w:r w:rsidRPr="00C461F9">
              <w:rPr>
                <w:b/>
                <w:sz w:val="20"/>
                <w:szCs w:val="20"/>
              </w:rPr>
              <w:t>1-е полугод.  2016</w:t>
            </w:r>
          </w:p>
        </w:tc>
        <w:tc>
          <w:tcPr>
            <w:tcW w:w="698" w:type="dxa"/>
            <w:shd w:val="clear" w:color="auto" w:fill="auto"/>
            <w:vAlign w:val="center"/>
          </w:tcPr>
          <w:p w:rsidR="002E5C6C" w:rsidRPr="00C461F9" w:rsidRDefault="002E5C6C" w:rsidP="00F04E65">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BFBFBF" w:themeFill="background1" w:themeFillShade="BF"/>
            <w:vAlign w:val="center"/>
          </w:tcPr>
          <w:p w:rsidR="002E5C6C" w:rsidRPr="00C461F9" w:rsidRDefault="002E5C6C" w:rsidP="00F04E65">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2E5C6C" w:rsidRPr="00884D76" w:rsidRDefault="002E5C6C" w:rsidP="00F04E65">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2E5C6C" w:rsidRPr="00C461F9" w:rsidRDefault="002E5C6C" w:rsidP="00F04E65">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2E5C6C" w:rsidRPr="00C461F9" w:rsidRDefault="002E5C6C" w:rsidP="00F04E65">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2E5C6C" w:rsidRPr="00884D76" w:rsidRDefault="002E5C6C" w:rsidP="00F04E65">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2E5C6C" w:rsidRPr="00884D76" w:rsidTr="00F04E65">
        <w:tc>
          <w:tcPr>
            <w:tcW w:w="2836" w:type="dxa"/>
            <w:shd w:val="clear" w:color="auto" w:fill="auto"/>
          </w:tcPr>
          <w:p w:rsidR="002E5C6C" w:rsidRPr="003F1388" w:rsidRDefault="002E5C6C" w:rsidP="00F04E65">
            <w:pPr>
              <w:tabs>
                <w:tab w:val="left" w:pos="1178"/>
                <w:tab w:val="left" w:pos="9053"/>
              </w:tabs>
              <w:spacing w:line="240" w:lineRule="auto"/>
              <w:rPr>
                <w:iCs/>
                <w:color w:val="000000"/>
                <w:sz w:val="20"/>
                <w:szCs w:val="20"/>
              </w:rPr>
            </w:pPr>
            <w:r w:rsidRPr="003F1388">
              <w:rPr>
                <w:iCs/>
                <w:color w:val="000000"/>
                <w:sz w:val="20"/>
                <w:szCs w:val="20"/>
              </w:rPr>
              <w:t>Количество поступивших обращений граждан</w:t>
            </w:r>
          </w:p>
        </w:tc>
        <w:tc>
          <w:tcPr>
            <w:tcW w:w="709" w:type="dxa"/>
            <w:shd w:val="clear" w:color="auto" w:fill="auto"/>
            <w:vAlign w:val="center"/>
          </w:tcPr>
          <w:p w:rsidR="002E5C6C" w:rsidRPr="002E5C6C" w:rsidRDefault="002E5C6C" w:rsidP="00F04E65">
            <w:pPr>
              <w:tabs>
                <w:tab w:val="left" w:pos="1178"/>
                <w:tab w:val="left" w:pos="9053"/>
              </w:tabs>
              <w:spacing w:line="240" w:lineRule="auto"/>
              <w:jc w:val="center"/>
              <w:rPr>
                <w:iCs/>
                <w:color w:val="000000"/>
                <w:sz w:val="20"/>
                <w:szCs w:val="20"/>
              </w:rPr>
            </w:pPr>
            <w:r w:rsidRPr="002E5C6C">
              <w:rPr>
                <w:iCs/>
                <w:color w:val="000000"/>
                <w:sz w:val="20"/>
                <w:szCs w:val="20"/>
              </w:rPr>
              <w:t>19</w:t>
            </w:r>
          </w:p>
        </w:tc>
        <w:tc>
          <w:tcPr>
            <w:tcW w:w="708"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iCs/>
                <w:color w:val="000000"/>
                <w:sz w:val="20"/>
                <w:szCs w:val="20"/>
              </w:rPr>
            </w:pPr>
            <w:r w:rsidRPr="002E5C6C">
              <w:rPr>
                <w:b/>
                <w:iCs/>
                <w:color w:val="000000"/>
                <w:sz w:val="20"/>
                <w:szCs w:val="20"/>
              </w:rPr>
              <w:t>10</w:t>
            </w:r>
          </w:p>
        </w:tc>
        <w:tc>
          <w:tcPr>
            <w:tcW w:w="709" w:type="dxa"/>
            <w:shd w:val="clear" w:color="auto" w:fill="FFFFFF" w:themeFill="background1"/>
            <w:vAlign w:val="center"/>
          </w:tcPr>
          <w:p w:rsidR="002E5C6C" w:rsidRPr="004C7697" w:rsidRDefault="002E5C6C" w:rsidP="00F04E65">
            <w:pPr>
              <w:tabs>
                <w:tab w:val="left" w:pos="1178"/>
                <w:tab w:val="left" w:pos="9053"/>
              </w:tabs>
              <w:spacing w:line="240" w:lineRule="auto"/>
              <w:jc w:val="center"/>
              <w:rPr>
                <w:iCs/>
                <w:color w:val="000000"/>
                <w:sz w:val="20"/>
                <w:szCs w:val="20"/>
              </w:rPr>
            </w:pPr>
            <w:r w:rsidRPr="004C7697">
              <w:rPr>
                <w:iCs/>
                <w:color w:val="000000"/>
                <w:sz w:val="20"/>
                <w:szCs w:val="20"/>
              </w:rPr>
              <w:t>9</w:t>
            </w:r>
          </w:p>
        </w:tc>
        <w:tc>
          <w:tcPr>
            <w:tcW w:w="709" w:type="dxa"/>
            <w:shd w:val="clear" w:color="auto" w:fill="auto"/>
            <w:vAlign w:val="center"/>
          </w:tcPr>
          <w:p w:rsidR="002E5C6C" w:rsidRPr="00686CBE" w:rsidRDefault="002E5C6C" w:rsidP="00F04E65">
            <w:pPr>
              <w:tabs>
                <w:tab w:val="left" w:pos="1178"/>
                <w:tab w:val="left" w:pos="9053"/>
              </w:tabs>
              <w:spacing w:line="240" w:lineRule="auto"/>
              <w:jc w:val="center"/>
              <w:rPr>
                <w:bCs/>
                <w:sz w:val="20"/>
                <w:szCs w:val="20"/>
              </w:rPr>
            </w:pPr>
            <w:r w:rsidRPr="00686CBE">
              <w:rPr>
                <w:bCs/>
                <w:sz w:val="20"/>
                <w:szCs w:val="20"/>
              </w:rPr>
              <w:t>11</w:t>
            </w:r>
          </w:p>
        </w:tc>
        <w:tc>
          <w:tcPr>
            <w:tcW w:w="992"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bCs/>
                <w:sz w:val="20"/>
                <w:szCs w:val="20"/>
              </w:rPr>
            </w:pPr>
            <w:r>
              <w:rPr>
                <w:b/>
                <w:bCs/>
                <w:sz w:val="20"/>
                <w:szCs w:val="20"/>
              </w:rPr>
              <w:t>2</w:t>
            </w:r>
            <w:r w:rsidRPr="002E5C6C">
              <w:rPr>
                <w:b/>
                <w:bCs/>
                <w:sz w:val="20"/>
                <w:szCs w:val="20"/>
              </w:rPr>
              <w:t>9</w:t>
            </w:r>
          </w:p>
        </w:tc>
        <w:tc>
          <w:tcPr>
            <w:tcW w:w="698" w:type="dxa"/>
            <w:shd w:val="clear" w:color="auto" w:fill="auto"/>
            <w:vAlign w:val="center"/>
          </w:tcPr>
          <w:p w:rsidR="002E5C6C" w:rsidRPr="002E5C6C" w:rsidRDefault="002E5C6C" w:rsidP="00F04E65">
            <w:pPr>
              <w:tabs>
                <w:tab w:val="left" w:pos="1178"/>
                <w:tab w:val="left" w:pos="9053"/>
              </w:tabs>
              <w:spacing w:line="240" w:lineRule="auto"/>
              <w:jc w:val="center"/>
              <w:rPr>
                <w:iCs/>
                <w:color w:val="000000"/>
                <w:sz w:val="20"/>
                <w:szCs w:val="20"/>
              </w:rPr>
            </w:pPr>
            <w:r w:rsidRPr="002E5C6C">
              <w:rPr>
                <w:iCs/>
                <w:color w:val="000000"/>
                <w:sz w:val="20"/>
                <w:szCs w:val="20"/>
              </w:rPr>
              <w:t>15</w:t>
            </w:r>
          </w:p>
        </w:tc>
        <w:tc>
          <w:tcPr>
            <w:tcW w:w="691" w:type="dxa"/>
            <w:shd w:val="clear" w:color="auto" w:fill="BFBFBF" w:themeFill="background1" w:themeFillShade="BF"/>
            <w:vAlign w:val="center"/>
          </w:tcPr>
          <w:p w:rsidR="002E5C6C" w:rsidRPr="002E5C6C" w:rsidRDefault="002E5C6C" w:rsidP="00CB4A0D">
            <w:pPr>
              <w:tabs>
                <w:tab w:val="left" w:pos="1178"/>
                <w:tab w:val="left" w:pos="9053"/>
              </w:tabs>
              <w:spacing w:line="240" w:lineRule="auto"/>
              <w:jc w:val="center"/>
              <w:rPr>
                <w:b/>
                <w:iCs/>
                <w:color w:val="000000"/>
                <w:sz w:val="20"/>
                <w:szCs w:val="20"/>
              </w:rPr>
            </w:pPr>
            <w:r w:rsidRPr="002E5C6C">
              <w:rPr>
                <w:b/>
                <w:iCs/>
                <w:color w:val="000000"/>
                <w:sz w:val="20"/>
                <w:szCs w:val="20"/>
              </w:rPr>
              <w:t>1</w:t>
            </w:r>
            <w:r w:rsidR="00CB4A0D">
              <w:rPr>
                <w:b/>
                <w:iCs/>
                <w:color w:val="000000"/>
                <w:sz w:val="20"/>
                <w:szCs w:val="20"/>
              </w:rPr>
              <w:t>2</w:t>
            </w:r>
          </w:p>
        </w:tc>
        <w:tc>
          <w:tcPr>
            <w:tcW w:w="690" w:type="dxa"/>
            <w:shd w:val="clear" w:color="auto" w:fill="FFFFFF" w:themeFill="background1"/>
            <w:vAlign w:val="center"/>
          </w:tcPr>
          <w:p w:rsidR="002E5C6C" w:rsidRPr="00CD5316" w:rsidRDefault="002E5C6C" w:rsidP="00F04E65">
            <w:pPr>
              <w:tabs>
                <w:tab w:val="left" w:pos="1178"/>
                <w:tab w:val="left" w:pos="9053"/>
              </w:tabs>
              <w:spacing w:line="240" w:lineRule="auto"/>
              <w:jc w:val="center"/>
              <w:rPr>
                <w:b/>
                <w:bCs/>
                <w:sz w:val="20"/>
                <w:szCs w:val="20"/>
              </w:rPr>
            </w:pPr>
          </w:p>
        </w:tc>
        <w:tc>
          <w:tcPr>
            <w:tcW w:w="757" w:type="dxa"/>
            <w:shd w:val="clear" w:color="auto" w:fill="auto"/>
            <w:vAlign w:val="center"/>
          </w:tcPr>
          <w:p w:rsidR="002E5C6C" w:rsidRPr="00686CBE" w:rsidRDefault="002E5C6C" w:rsidP="00F04E65">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2E5C6C" w:rsidRPr="002E5C6C" w:rsidRDefault="002E5C6C" w:rsidP="00CB4A0D">
            <w:pPr>
              <w:tabs>
                <w:tab w:val="left" w:pos="1178"/>
                <w:tab w:val="left" w:pos="9053"/>
              </w:tabs>
              <w:spacing w:line="240" w:lineRule="auto"/>
              <w:jc w:val="center"/>
              <w:rPr>
                <w:b/>
                <w:bCs/>
                <w:sz w:val="20"/>
                <w:szCs w:val="20"/>
              </w:rPr>
            </w:pPr>
            <w:r w:rsidRPr="002E5C6C">
              <w:rPr>
                <w:b/>
                <w:bCs/>
                <w:sz w:val="20"/>
                <w:szCs w:val="20"/>
              </w:rPr>
              <w:t>2</w:t>
            </w:r>
            <w:r w:rsidR="00CB4A0D">
              <w:rPr>
                <w:b/>
                <w:bCs/>
                <w:sz w:val="20"/>
                <w:szCs w:val="20"/>
              </w:rPr>
              <w:t>7</w:t>
            </w:r>
          </w:p>
        </w:tc>
        <w:tc>
          <w:tcPr>
            <w:tcW w:w="709" w:type="dxa"/>
            <w:shd w:val="clear" w:color="auto" w:fill="A6A6A6" w:themeFill="background1" w:themeFillShade="A6"/>
            <w:vAlign w:val="center"/>
          </w:tcPr>
          <w:p w:rsidR="002E5C6C" w:rsidRPr="000F2F06" w:rsidRDefault="002E5C6C" w:rsidP="00CB4A0D">
            <w:pPr>
              <w:tabs>
                <w:tab w:val="left" w:pos="1178"/>
                <w:tab w:val="left" w:pos="9053"/>
              </w:tabs>
              <w:spacing w:line="240" w:lineRule="auto"/>
              <w:jc w:val="center"/>
              <w:rPr>
                <w:b/>
                <w:bCs/>
                <w:sz w:val="20"/>
                <w:szCs w:val="20"/>
              </w:rPr>
            </w:pPr>
            <w:r>
              <w:rPr>
                <w:b/>
                <w:bCs/>
                <w:sz w:val="20"/>
                <w:szCs w:val="20"/>
              </w:rPr>
              <w:t>0,</w:t>
            </w:r>
            <w:r w:rsidR="00CB4A0D">
              <w:rPr>
                <w:b/>
                <w:bCs/>
                <w:sz w:val="20"/>
                <w:szCs w:val="20"/>
              </w:rPr>
              <w:t>94</w:t>
            </w:r>
          </w:p>
        </w:tc>
      </w:tr>
      <w:tr w:rsidR="002E5C6C" w:rsidRPr="00884D76" w:rsidTr="00F04E65">
        <w:tc>
          <w:tcPr>
            <w:tcW w:w="2836" w:type="dxa"/>
            <w:shd w:val="clear" w:color="auto" w:fill="auto"/>
          </w:tcPr>
          <w:p w:rsidR="002E5C6C" w:rsidRPr="003F1388" w:rsidRDefault="002E5C6C" w:rsidP="00F04E65">
            <w:pPr>
              <w:tabs>
                <w:tab w:val="left" w:pos="1178"/>
                <w:tab w:val="left" w:pos="9053"/>
              </w:tabs>
              <w:spacing w:line="240" w:lineRule="auto"/>
              <w:rPr>
                <w:iCs/>
                <w:color w:val="000000"/>
                <w:sz w:val="20"/>
                <w:szCs w:val="20"/>
              </w:rPr>
            </w:pPr>
            <w:r w:rsidRPr="003F1388">
              <w:rPr>
                <w:iCs/>
                <w:color w:val="000000"/>
                <w:sz w:val="20"/>
                <w:szCs w:val="20"/>
              </w:rPr>
              <w:t>Количество переадресованных обращений граждан</w:t>
            </w:r>
          </w:p>
        </w:tc>
        <w:tc>
          <w:tcPr>
            <w:tcW w:w="709" w:type="dxa"/>
            <w:shd w:val="clear" w:color="auto" w:fill="auto"/>
            <w:vAlign w:val="center"/>
          </w:tcPr>
          <w:p w:rsidR="002E5C6C" w:rsidRPr="002E5C6C" w:rsidRDefault="002E5C6C" w:rsidP="00F04E65">
            <w:pPr>
              <w:tabs>
                <w:tab w:val="left" w:pos="1178"/>
                <w:tab w:val="left" w:pos="9053"/>
              </w:tabs>
              <w:spacing w:line="240" w:lineRule="auto"/>
              <w:jc w:val="center"/>
              <w:rPr>
                <w:iCs/>
                <w:color w:val="000000"/>
                <w:sz w:val="20"/>
                <w:szCs w:val="20"/>
              </w:rPr>
            </w:pPr>
            <w:r w:rsidRPr="002E5C6C">
              <w:rPr>
                <w:iCs/>
                <w:color w:val="000000"/>
                <w:sz w:val="20"/>
                <w:szCs w:val="20"/>
              </w:rPr>
              <w:t>2</w:t>
            </w:r>
          </w:p>
        </w:tc>
        <w:tc>
          <w:tcPr>
            <w:tcW w:w="708"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iCs/>
                <w:color w:val="000000"/>
                <w:sz w:val="20"/>
                <w:szCs w:val="20"/>
              </w:rPr>
            </w:pPr>
            <w:r w:rsidRPr="002E5C6C">
              <w:rPr>
                <w:b/>
                <w:iCs/>
                <w:color w:val="000000"/>
                <w:sz w:val="20"/>
                <w:szCs w:val="20"/>
              </w:rPr>
              <w:t>0</w:t>
            </w:r>
          </w:p>
        </w:tc>
        <w:tc>
          <w:tcPr>
            <w:tcW w:w="709" w:type="dxa"/>
            <w:shd w:val="clear" w:color="auto" w:fill="FFFFFF" w:themeFill="background1"/>
            <w:vAlign w:val="center"/>
          </w:tcPr>
          <w:p w:rsidR="002E5C6C" w:rsidRPr="004C7697" w:rsidRDefault="002E5C6C" w:rsidP="00F04E65">
            <w:pPr>
              <w:tabs>
                <w:tab w:val="left" w:pos="1178"/>
                <w:tab w:val="left" w:pos="9053"/>
              </w:tabs>
              <w:spacing w:line="240" w:lineRule="auto"/>
              <w:jc w:val="center"/>
              <w:rPr>
                <w:iCs/>
                <w:color w:val="000000"/>
                <w:sz w:val="20"/>
                <w:szCs w:val="20"/>
              </w:rPr>
            </w:pPr>
            <w:r w:rsidRPr="004C7697">
              <w:rPr>
                <w:iCs/>
                <w:color w:val="000000"/>
                <w:sz w:val="20"/>
                <w:szCs w:val="20"/>
              </w:rPr>
              <w:t>0</w:t>
            </w:r>
          </w:p>
        </w:tc>
        <w:tc>
          <w:tcPr>
            <w:tcW w:w="709" w:type="dxa"/>
            <w:shd w:val="clear" w:color="auto" w:fill="auto"/>
            <w:vAlign w:val="center"/>
          </w:tcPr>
          <w:p w:rsidR="002E5C6C" w:rsidRPr="00686CBE" w:rsidRDefault="002E5C6C" w:rsidP="00F04E65">
            <w:pPr>
              <w:tabs>
                <w:tab w:val="left" w:pos="1178"/>
                <w:tab w:val="left" w:pos="9053"/>
              </w:tabs>
              <w:spacing w:line="240" w:lineRule="auto"/>
              <w:jc w:val="center"/>
              <w:rPr>
                <w:bCs/>
                <w:sz w:val="20"/>
                <w:szCs w:val="20"/>
              </w:rPr>
            </w:pPr>
            <w:r w:rsidRPr="00686CBE">
              <w:rPr>
                <w:bCs/>
                <w:sz w:val="20"/>
                <w:szCs w:val="20"/>
              </w:rPr>
              <w:t>0</w:t>
            </w:r>
          </w:p>
        </w:tc>
        <w:tc>
          <w:tcPr>
            <w:tcW w:w="992"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bCs/>
                <w:sz w:val="20"/>
                <w:szCs w:val="20"/>
              </w:rPr>
            </w:pPr>
            <w:r w:rsidRPr="002E5C6C">
              <w:rPr>
                <w:b/>
                <w:bCs/>
                <w:sz w:val="20"/>
                <w:szCs w:val="20"/>
              </w:rPr>
              <w:t>2</w:t>
            </w:r>
          </w:p>
        </w:tc>
        <w:tc>
          <w:tcPr>
            <w:tcW w:w="698" w:type="dxa"/>
            <w:shd w:val="clear" w:color="auto" w:fill="auto"/>
            <w:vAlign w:val="center"/>
          </w:tcPr>
          <w:p w:rsidR="002E5C6C" w:rsidRPr="002E5C6C" w:rsidRDefault="002E5C6C" w:rsidP="00F04E65">
            <w:pPr>
              <w:tabs>
                <w:tab w:val="left" w:pos="1178"/>
                <w:tab w:val="left" w:pos="9053"/>
              </w:tabs>
              <w:spacing w:line="240" w:lineRule="auto"/>
              <w:jc w:val="center"/>
              <w:rPr>
                <w:iCs/>
                <w:color w:val="000000"/>
                <w:sz w:val="20"/>
                <w:szCs w:val="20"/>
              </w:rPr>
            </w:pPr>
            <w:r w:rsidRPr="002E5C6C">
              <w:rPr>
                <w:iCs/>
                <w:color w:val="000000"/>
                <w:sz w:val="20"/>
                <w:szCs w:val="20"/>
              </w:rPr>
              <w:t>3</w:t>
            </w:r>
          </w:p>
        </w:tc>
        <w:tc>
          <w:tcPr>
            <w:tcW w:w="691"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iCs/>
                <w:color w:val="000000"/>
                <w:sz w:val="20"/>
                <w:szCs w:val="20"/>
              </w:rPr>
            </w:pPr>
            <w:r w:rsidRPr="002E5C6C">
              <w:rPr>
                <w:b/>
                <w:iCs/>
                <w:color w:val="000000"/>
                <w:sz w:val="20"/>
                <w:szCs w:val="20"/>
              </w:rPr>
              <w:t>1</w:t>
            </w:r>
          </w:p>
        </w:tc>
        <w:tc>
          <w:tcPr>
            <w:tcW w:w="690" w:type="dxa"/>
            <w:shd w:val="clear" w:color="auto" w:fill="FFFFFF" w:themeFill="background1"/>
            <w:vAlign w:val="center"/>
          </w:tcPr>
          <w:p w:rsidR="002E5C6C" w:rsidRPr="00CD5316" w:rsidRDefault="002E5C6C" w:rsidP="00F04E65">
            <w:pPr>
              <w:tabs>
                <w:tab w:val="left" w:pos="1178"/>
                <w:tab w:val="left" w:pos="9053"/>
              </w:tabs>
              <w:spacing w:line="240" w:lineRule="auto"/>
              <w:jc w:val="center"/>
              <w:rPr>
                <w:b/>
                <w:bCs/>
                <w:sz w:val="20"/>
                <w:szCs w:val="20"/>
              </w:rPr>
            </w:pPr>
          </w:p>
        </w:tc>
        <w:tc>
          <w:tcPr>
            <w:tcW w:w="757" w:type="dxa"/>
            <w:shd w:val="clear" w:color="auto" w:fill="auto"/>
            <w:vAlign w:val="center"/>
          </w:tcPr>
          <w:p w:rsidR="002E5C6C" w:rsidRPr="00686CBE" w:rsidRDefault="002E5C6C" w:rsidP="00F04E65">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bCs/>
                <w:sz w:val="20"/>
                <w:szCs w:val="20"/>
              </w:rPr>
            </w:pPr>
            <w:r w:rsidRPr="002E5C6C">
              <w:rPr>
                <w:b/>
                <w:bCs/>
                <w:sz w:val="20"/>
                <w:szCs w:val="20"/>
              </w:rPr>
              <w:t>4</w:t>
            </w:r>
          </w:p>
        </w:tc>
        <w:tc>
          <w:tcPr>
            <w:tcW w:w="709" w:type="dxa"/>
            <w:shd w:val="clear" w:color="auto" w:fill="A6A6A6" w:themeFill="background1" w:themeFillShade="A6"/>
            <w:vAlign w:val="center"/>
          </w:tcPr>
          <w:p w:rsidR="002E5C6C" w:rsidRDefault="002E5C6C" w:rsidP="00F04E65">
            <w:pPr>
              <w:tabs>
                <w:tab w:val="left" w:pos="1178"/>
                <w:tab w:val="left" w:pos="9053"/>
              </w:tabs>
              <w:spacing w:line="240" w:lineRule="auto"/>
              <w:jc w:val="center"/>
              <w:rPr>
                <w:b/>
                <w:bCs/>
                <w:sz w:val="20"/>
                <w:szCs w:val="20"/>
              </w:rPr>
            </w:pPr>
            <w:r>
              <w:rPr>
                <w:b/>
                <w:bCs/>
                <w:sz w:val="20"/>
                <w:szCs w:val="20"/>
              </w:rPr>
              <w:t>2</w:t>
            </w:r>
          </w:p>
        </w:tc>
      </w:tr>
      <w:tr w:rsidR="002E5C6C" w:rsidRPr="00884D76" w:rsidTr="00F04E65">
        <w:tc>
          <w:tcPr>
            <w:tcW w:w="2836" w:type="dxa"/>
            <w:shd w:val="clear" w:color="auto" w:fill="auto"/>
          </w:tcPr>
          <w:p w:rsidR="002E5C6C" w:rsidRPr="003F1388" w:rsidRDefault="002E5C6C" w:rsidP="00F04E65">
            <w:pPr>
              <w:tabs>
                <w:tab w:val="left" w:pos="1178"/>
                <w:tab w:val="left" w:pos="9053"/>
              </w:tabs>
              <w:spacing w:line="240" w:lineRule="auto"/>
              <w:rPr>
                <w:iCs/>
                <w:color w:val="000000"/>
                <w:sz w:val="20"/>
                <w:szCs w:val="20"/>
              </w:rPr>
            </w:pPr>
            <w:r w:rsidRPr="003F1388">
              <w:rPr>
                <w:iCs/>
                <w:color w:val="000000"/>
                <w:sz w:val="20"/>
                <w:szCs w:val="20"/>
              </w:rPr>
              <w:t>Количество рассмотренных обращений граждан</w:t>
            </w:r>
          </w:p>
        </w:tc>
        <w:tc>
          <w:tcPr>
            <w:tcW w:w="709" w:type="dxa"/>
            <w:shd w:val="clear" w:color="auto" w:fill="auto"/>
            <w:vAlign w:val="center"/>
          </w:tcPr>
          <w:p w:rsidR="002E5C6C" w:rsidRPr="002E5C6C" w:rsidRDefault="002E5C6C" w:rsidP="00F04E65">
            <w:pPr>
              <w:tabs>
                <w:tab w:val="left" w:pos="1178"/>
                <w:tab w:val="left" w:pos="9053"/>
              </w:tabs>
              <w:spacing w:line="240" w:lineRule="auto"/>
              <w:jc w:val="center"/>
              <w:rPr>
                <w:iCs/>
                <w:color w:val="000000"/>
                <w:sz w:val="20"/>
                <w:szCs w:val="20"/>
              </w:rPr>
            </w:pPr>
            <w:r w:rsidRPr="002E5C6C">
              <w:rPr>
                <w:iCs/>
                <w:color w:val="000000"/>
                <w:sz w:val="20"/>
                <w:szCs w:val="20"/>
              </w:rPr>
              <w:t>15</w:t>
            </w:r>
          </w:p>
        </w:tc>
        <w:tc>
          <w:tcPr>
            <w:tcW w:w="708"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iCs/>
                <w:color w:val="000000"/>
                <w:sz w:val="20"/>
                <w:szCs w:val="20"/>
              </w:rPr>
            </w:pPr>
            <w:r w:rsidRPr="002E5C6C">
              <w:rPr>
                <w:b/>
                <w:iCs/>
                <w:color w:val="000000"/>
                <w:sz w:val="20"/>
                <w:szCs w:val="20"/>
              </w:rPr>
              <w:t>9</w:t>
            </w:r>
          </w:p>
        </w:tc>
        <w:tc>
          <w:tcPr>
            <w:tcW w:w="709" w:type="dxa"/>
            <w:shd w:val="clear" w:color="auto" w:fill="FFFFFF" w:themeFill="background1"/>
            <w:vAlign w:val="center"/>
          </w:tcPr>
          <w:p w:rsidR="002E5C6C" w:rsidRPr="004C7697" w:rsidRDefault="002E5C6C" w:rsidP="00F04E65">
            <w:pPr>
              <w:tabs>
                <w:tab w:val="left" w:pos="1178"/>
                <w:tab w:val="left" w:pos="9053"/>
              </w:tabs>
              <w:spacing w:line="240" w:lineRule="auto"/>
              <w:jc w:val="center"/>
              <w:rPr>
                <w:iCs/>
                <w:color w:val="000000"/>
                <w:sz w:val="20"/>
                <w:szCs w:val="20"/>
              </w:rPr>
            </w:pPr>
            <w:r>
              <w:rPr>
                <w:iCs/>
                <w:color w:val="000000"/>
                <w:sz w:val="20"/>
                <w:szCs w:val="20"/>
              </w:rPr>
              <w:t>8</w:t>
            </w:r>
          </w:p>
        </w:tc>
        <w:tc>
          <w:tcPr>
            <w:tcW w:w="709" w:type="dxa"/>
            <w:shd w:val="clear" w:color="auto" w:fill="auto"/>
            <w:vAlign w:val="center"/>
          </w:tcPr>
          <w:p w:rsidR="002E5C6C" w:rsidRPr="00686CBE" w:rsidRDefault="002E5C6C" w:rsidP="00F04E65">
            <w:pPr>
              <w:tabs>
                <w:tab w:val="left" w:pos="1178"/>
                <w:tab w:val="left" w:pos="9053"/>
              </w:tabs>
              <w:spacing w:line="240" w:lineRule="auto"/>
              <w:jc w:val="center"/>
              <w:rPr>
                <w:bCs/>
                <w:sz w:val="20"/>
                <w:szCs w:val="20"/>
              </w:rPr>
            </w:pPr>
            <w:r w:rsidRPr="00686CBE">
              <w:rPr>
                <w:bCs/>
                <w:sz w:val="20"/>
                <w:szCs w:val="20"/>
              </w:rPr>
              <w:t>7</w:t>
            </w:r>
          </w:p>
        </w:tc>
        <w:tc>
          <w:tcPr>
            <w:tcW w:w="992"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bCs/>
                <w:sz w:val="20"/>
                <w:szCs w:val="20"/>
              </w:rPr>
            </w:pPr>
            <w:r>
              <w:rPr>
                <w:b/>
                <w:bCs/>
                <w:sz w:val="20"/>
                <w:szCs w:val="20"/>
              </w:rPr>
              <w:t>24</w:t>
            </w:r>
          </w:p>
        </w:tc>
        <w:tc>
          <w:tcPr>
            <w:tcW w:w="698" w:type="dxa"/>
            <w:shd w:val="clear" w:color="auto" w:fill="auto"/>
            <w:vAlign w:val="center"/>
          </w:tcPr>
          <w:p w:rsidR="002E5C6C" w:rsidRPr="002E5C6C" w:rsidRDefault="002E5C6C" w:rsidP="00F04E65">
            <w:pPr>
              <w:tabs>
                <w:tab w:val="left" w:pos="1178"/>
                <w:tab w:val="left" w:pos="9053"/>
              </w:tabs>
              <w:spacing w:line="240" w:lineRule="auto"/>
              <w:jc w:val="center"/>
              <w:rPr>
                <w:iCs/>
                <w:color w:val="000000"/>
                <w:sz w:val="20"/>
                <w:szCs w:val="20"/>
              </w:rPr>
            </w:pPr>
            <w:r w:rsidRPr="002E5C6C">
              <w:rPr>
                <w:iCs/>
                <w:color w:val="000000"/>
                <w:sz w:val="20"/>
                <w:szCs w:val="20"/>
              </w:rPr>
              <w:t>10</w:t>
            </w:r>
          </w:p>
        </w:tc>
        <w:tc>
          <w:tcPr>
            <w:tcW w:w="691"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iCs/>
                <w:color w:val="000000"/>
                <w:sz w:val="20"/>
                <w:szCs w:val="20"/>
              </w:rPr>
            </w:pPr>
            <w:r w:rsidRPr="002E5C6C">
              <w:rPr>
                <w:b/>
                <w:iCs/>
                <w:color w:val="000000"/>
                <w:sz w:val="20"/>
                <w:szCs w:val="20"/>
              </w:rPr>
              <w:t>2</w:t>
            </w:r>
          </w:p>
        </w:tc>
        <w:tc>
          <w:tcPr>
            <w:tcW w:w="690" w:type="dxa"/>
            <w:shd w:val="clear" w:color="auto" w:fill="FFFFFF" w:themeFill="background1"/>
            <w:vAlign w:val="center"/>
          </w:tcPr>
          <w:p w:rsidR="002E5C6C" w:rsidRPr="00CD5316" w:rsidRDefault="002E5C6C" w:rsidP="00F04E65">
            <w:pPr>
              <w:tabs>
                <w:tab w:val="left" w:pos="1178"/>
                <w:tab w:val="left" w:pos="9053"/>
              </w:tabs>
              <w:spacing w:line="240" w:lineRule="auto"/>
              <w:jc w:val="center"/>
              <w:rPr>
                <w:b/>
                <w:bCs/>
                <w:sz w:val="20"/>
                <w:szCs w:val="20"/>
              </w:rPr>
            </w:pPr>
          </w:p>
        </w:tc>
        <w:tc>
          <w:tcPr>
            <w:tcW w:w="757" w:type="dxa"/>
            <w:shd w:val="clear" w:color="auto" w:fill="auto"/>
            <w:vAlign w:val="center"/>
          </w:tcPr>
          <w:p w:rsidR="002E5C6C" w:rsidRPr="00686CBE" w:rsidRDefault="002E5C6C" w:rsidP="00F04E65">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bCs/>
                <w:sz w:val="20"/>
                <w:szCs w:val="20"/>
              </w:rPr>
            </w:pPr>
            <w:r w:rsidRPr="002E5C6C">
              <w:rPr>
                <w:b/>
                <w:bCs/>
                <w:sz w:val="20"/>
                <w:szCs w:val="20"/>
              </w:rPr>
              <w:t>12</w:t>
            </w:r>
          </w:p>
        </w:tc>
        <w:tc>
          <w:tcPr>
            <w:tcW w:w="709" w:type="dxa"/>
            <w:shd w:val="clear" w:color="auto" w:fill="A6A6A6" w:themeFill="background1" w:themeFillShade="A6"/>
            <w:vAlign w:val="center"/>
          </w:tcPr>
          <w:p w:rsidR="002E5C6C" w:rsidRDefault="002E5C6C" w:rsidP="00F04E65">
            <w:pPr>
              <w:tabs>
                <w:tab w:val="left" w:pos="1178"/>
                <w:tab w:val="left" w:pos="9053"/>
              </w:tabs>
              <w:spacing w:line="240" w:lineRule="auto"/>
              <w:jc w:val="center"/>
              <w:rPr>
                <w:b/>
                <w:bCs/>
                <w:sz w:val="20"/>
                <w:szCs w:val="20"/>
              </w:rPr>
            </w:pPr>
            <w:r>
              <w:rPr>
                <w:b/>
                <w:bCs/>
                <w:sz w:val="20"/>
                <w:szCs w:val="20"/>
              </w:rPr>
              <w:t>0,50</w:t>
            </w:r>
          </w:p>
        </w:tc>
      </w:tr>
      <w:tr w:rsidR="002E5C6C" w:rsidRPr="00884D76" w:rsidTr="00F04E65">
        <w:tc>
          <w:tcPr>
            <w:tcW w:w="2836" w:type="dxa"/>
            <w:shd w:val="clear" w:color="auto" w:fill="auto"/>
          </w:tcPr>
          <w:p w:rsidR="002E5C6C" w:rsidRPr="003F1388" w:rsidRDefault="002E5C6C" w:rsidP="00F04E65">
            <w:pPr>
              <w:tabs>
                <w:tab w:val="left" w:pos="-4500"/>
                <w:tab w:val="left" w:pos="993"/>
              </w:tabs>
              <w:spacing w:line="240" w:lineRule="auto"/>
              <w:rPr>
                <w:i/>
                <w:iCs/>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auto"/>
            <w:vAlign w:val="center"/>
          </w:tcPr>
          <w:p w:rsidR="002E5C6C" w:rsidRPr="002E5C6C" w:rsidRDefault="002E5C6C" w:rsidP="00F04E65">
            <w:pPr>
              <w:tabs>
                <w:tab w:val="left" w:pos="1178"/>
                <w:tab w:val="left" w:pos="9053"/>
              </w:tabs>
              <w:spacing w:line="240" w:lineRule="auto"/>
              <w:jc w:val="center"/>
              <w:rPr>
                <w:iCs/>
                <w:color w:val="000000"/>
                <w:sz w:val="20"/>
                <w:szCs w:val="20"/>
              </w:rPr>
            </w:pPr>
            <w:r w:rsidRPr="002E5C6C">
              <w:rPr>
                <w:iCs/>
                <w:color w:val="000000"/>
                <w:sz w:val="20"/>
                <w:szCs w:val="20"/>
              </w:rPr>
              <w:t>0</w:t>
            </w:r>
          </w:p>
        </w:tc>
        <w:tc>
          <w:tcPr>
            <w:tcW w:w="708"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iCs/>
                <w:color w:val="000000"/>
                <w:sz w:val="20"/>
                <w:szCs w:val="20"/>
              </w:rPr>
            </w:pPr>
            <w:r w:rsidRPr="002E5C6C">
              <w:rPr>
                <w:b/>
                <w:iCs/>
                <w:color w:val="000000"/>
                <w:sz w:val="20"/>
                <w:szCs w:val="20"/>
              </w:rPr>
              <w:t>0</w:t>
            </w:r>
          </w:p>
        </w:tc>
        <w:tc>
          <w:tcPr>
            <w:tcW w:w="709" w:type="dxa"/>
            <w:shd w:val="clear" w:color="auto" w:fill="FFFFFF" w:themeFill="background1"/>
            <w:vAlign w:val="center"/>
          </w:tcPr>
          <w:p w:rsidR="002E5C6C" w:rsidRPr="004C7697" w:rsidRDefault="002E5C6C" w:rsidP="00F04E65">
            <w:pPr>
              <w:tabs>
                <w:tab w:val="left" w:pos="1178"/>
                <w:tab w:val="left" w:pos="9053"/>
              </w:tabs>
              <w:spacing w:line="240" w:lineRule="auto"/>
              <w:jc w:val="center"/>
              <w:rPr>
                <w:iCs/>
                <w:color w:val="000000"/>
                <w:sz w:val="20"/>
                <w:szCs w:val="20"/>
              </w:rPr>
            </w:pPr>
            <w:r w:rsidRPr="004C7697">
              <w:rPr>
                <w:iCs/>
                <w:color w:val="000000"/>
                <w:sz w:val="20"/>
                <w:szCs w:val="20"/>
              </w:rPr>
              <w:t>1</w:t>
            </w:r>
          </w:p>
        </w:tc>
        <w:tc>
          <w:tcPr>
            <w:tcW w:w="709" w:type="dxa"/>
            <w:shd w:val="clear" w:color="auto" w:fill="auto"/>
            <w:vAlign w:val="center"/>
          </w:tcPr>
          <w:p w:rsidR="002E5C6C" w:rsidRPr="00686CBE" w:rsidRDefault="002E5C6C" w:rsidP="00F04E65">
            <w:pPr>
              <w:tabs>
                <w:tab w:val="left" w:pos="1178"/>
                <w:tab w:val="left" w:pos="9053"/>
              </w:tabs>
              <w:spacing w:line="240" w:lineRule="auto"/>
              <w:jc w:val="center"/>
              <w:rPr>
                <w:bCs/>
                <w:sz w:val="20"/>
                <w:szCs w:val="20"/>
              </w:rPr>
            </w:pPr>
            <w:r w:rsidRPr="00686CBE">
              <w:rPr>
                <w:bCs/>
                <w:sz w:val="20"/>
                <w:szCs w:val="20"/>
              </w:rPr>
              <w:t>0</w:t>
            </w:r>
          </w:p>
        </w:tc>
        <w:tc>
          <w:tcPr>
            <w:tcW w:w="992"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bCs/>
                <w:sz w:val="20"/>
                <w:szCs w:val="20"/>
              </w:rPr>
            </w:pPr>
            <w:r>
              <w:rPr>
                <w:b/>
                <w:bCs/>
                <w:sz w:val="20"/>
                <w:szCs w:val="20"/>
              </w:rPr>
              <w:t>0</w:t>
            </w:r>
          </w:p>
        </w:tc>
        <w:tc>
          <w:tcPr>
            <w:tcW w:w="698" w:type="dxa"/>
            <w:shd w:val="clear" w:color="auto" w:fill="auto"/>
            <w:vAlign w:val="center"/>
          </w:tcPr>
          <w:p w:rsidR="002E5C6C" w:rsidRPr="002E5C6C" w:rsidRDefault="002E5C6C" w:rsidP="00F04E65">
            <w:pPr>
              <w:tabs>
                <w:tab w:val="left" w:pos="1178"/>
                <w:tab w:val="left" w:pos="9053"/>
              </w:tabs>
              <w:spacing w:line="240" w:lineRule="auto"/>
              <w:jc w:val="center"/>
              <w:rPr>
                <w:iCs/>
                <w:color w:val="000000"/>
                <w:sz w:val="20"/>
                <w:szCs w:val="20"/>
              </w:rPr>
            </w:pPr>
            <w:r w:rsidRPr="002E5C6C">
              <w:rPr>
                <w:iCs/>
                <w:color w:val="000000"/>
                <w:sz w:val="20"/>
                <w:szCs w:val="20"/>
              </w:rPr>
              <w:t>0</w:t>
            </w:r>
          </w:p>
        </w:tc>
        <w:tc>
          <w:tcPr>
            <w:tcW w:w="691"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iCs/>
                <w:color w:val="000000"/>
                <w:sz w:val="20"/>
                <w:szCs w:val="20"/>
              </w:rPr>
            </w:pPr>
            <w:r w:rsidRPr="002E5C6C">
              <w:rPr>
                <w:b/>
                <w:iCs/>
                <w:color w:val="000000"/>
                <w:sz w:val="20"/>
                <w:szCs w:val="20"/>
              </w:rPr>
              <w:t>0</w:t>
            </w:r>
          </w:p>
        </w:tc>
        <w:tc>
          <w:tcPr>
            <w:tcW w:w="690" w:type="dxa"/>
            <w:shd w:val="clear" w:color="auto" w:fill="FFFFFF" w:themeFill="background1"/>
            <w:vAlign w:val="center"/>
          </w:tcPr>
          <w:p w:rsidR="002E5C6C" w:rsidRPr="00CD5316" w:rsidRDefault="002E5C6C" w:rsidP="00F04E65">
            <w:pPr>
              <w:tabs>
                <w:tab w:val="left" w:pos="1178"/>
                <w:tab w:val="left" w:pos="9053"/>
              </w:tabs>
              <w:spacing w:line="240" w:lineRule="auto"/>
              <w:jc w:val="center"/>
              <w:rPr>
                <w:b/>
                <w:bCs/>
                <w:sz w:val="20"/>
                <w:szCs w:val="20"/>
              </w:rPr>
            </w:pPr>
          </w:p>
        </w:tc>
        <w:tc>
          <w:tcPr>
            <w:tcW w:w="757" w:type="dxa"/>
            <w:shd w:val="clear" w:color="auto" w:fill="auto"/>
            <w:vAlign w:val="center"/>
          </w:tcPr>
          <w:p w:rsidR="002E5C6C" w:rsidRPr="00686CBE" w:rsidRDefault="002E5C6C" w:rsidP="00F04E65">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bCs/>
                <w:sz w:val="20"/>
                <w:szCs w:val="20"/>
              </w:rPr>
            </w:pPr>
            <w:r w:rsidRPr="002E5C6C">
              <w:rPr>
                <w:b/>
                <w:bCs/>
                <w:sz w:val="20"/>
                <w:szCs w:val="20"/>
              </w:rPr>
              <w:t>0</w:t>
            </w:r>
          </w:p>
        </w:tc>
        <w:tc>
          <w:tcPr>
            <w:tcW w:w="709" w:type="dxa"/>
            <w:shd w:val="clear" w:color="auto" w:fill="A6A6A6" w:themeFill="background1" w:themeFillShade="A6"/>
            <w:vAlign w:val="center"/>
          </w:tcPr>
          <w:p w:rsidR="002E5C6C" w:rsidRDefault="002E5C6C" w:rsidP="00F04E65">
            <w:pPr>
              <w:tabs>
                <w:tab w:val="left" w:pos="1178"/>
                <w:tab w:val="left" w:pos="9053"/>
              </w:tabs>
              <w:spacing w:line="240" w:lineRule="auto"/>
              <w:jc w:val="center"/>
              <w:rPr>
                <w:b/>
                <w:bCs/>
                <w:sz w:val="20"/>
                <w:szCs w:val="20"/>
              </w:rPr>
            </w:pPr>
            <w:r>
              <w:rPr>
                <w:b/>
                <w:bCs/>
                <w:sz w:val="20"/>
                <w:szCs w:val="20"/>
              </w:rPr>
              <w:t>0</w:t>
            </w:r>
          </w:p>
        </w:tc>
      </w:tr>
      <w:tr w:rsidR="002E5C6C" w:rsidRPr="00884D76" w:rsidTr="00F04E65">
        <w:tc>
          <w:tcPr>
            <w:tcW w:w="2836" w:type="dxa"/>
            <w:shd w:val="clear" w:color="auto" w:fill="auto"/>
          </w:tcPr>
          <w:p w:rsidR="002E5C6C" w:rsidRPr="003F1388" w:rsidRDefault="002E5C6C" w:rsidP="00F04E65">
            <w:pPr>
              <w:tabs>
                <w:tab w:val="left" w:pos="-4500"/>
                <w:tab w:val="left" w:pos="993"/>
              </w:tabs>
              <w:spacing w:line="240" w:lineRule="auto"/>
              <w:rPr>
                <w:color w:val="000000"/>
                <w:sz w:val="20"/>
                <w:szCs w:val="20"/>
              </w:rPr>
            </w:pPr>
            <w:r w:rsidRPr="003F1388">
              <w:rPr>
                <w:color w:val="000000"/>
                <w:sz w:val="20"/>
                <w:szCs w:val="20"/>
              </w:rPr>
              <w:t>Осталось на рассмотрение</w:t>
            </w:r>
          </w:p>
        </w:tc>
        <w:tc>
          <w:tcPr>
            <w:tcW w:w="709" w:type="dxa"/>
            <w:shd w:val="clear" w:color="auto" w:fill="auto"/>
            <w:vAlign w:val="center"/>
          </w:tcPr>
          <w:p w:rsidR="002E5C6C" w:rsidRPr="002E5C6C" w:rsidRDefault="002E5C6C" w:rsidP="00F04E65">
            <w:pPr>
              <w:tabs>
                <w:tab w:val="left" w:pos="1178"/>
                <w:tab w:val="left" w:pos="9053"/>
              </w:tabs>
              <w:spacing w:line="240" w:lineRule="auto"/>
              <w:jc w:val="center"/>
              <w:rPr>
                <w:iCs/>
                <w:color w:val="000000"/>
                <w:sz w:val="20"/>
                <w:szCs w:val="20"/>
              </w:rPr>
            </w:pPr>
            <w:r w:rsidRPr="002E5C6C">
              <w:rPr>
                <w:iCs/>
                <w:color w:val="000000"/>
                <w:sz w:val="20"/>
                <w:szCs w:val="20"/>
              </w:rPr>
              <w:t>2</w:t>
            </w:r>
          </w:p>
        </w:tc>
        <w:tc>
          <w:tcPr>
            <w:tcW w:w="708"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iCs/>
                <w:color w:val="000000"/>
                <w:sz w:val="20"/>
                <w:szCs w:val="20"/>
              </w:rPr>
            </w:pPr>
            <w:r w:rsidRPr="002E5C6C">
              <w:rPr>
                <w:b/>
                <w:iCs/>
                <w:color w:val="000000"/>
                <w:sz w:val="20"/>
                <w:szCs w:val="20"/>
              </w:rPr>
              <w:t>1</w:t>
            </w:r>
          </w:p>
        </w:tc>
        <w:tc>
          <w:tcPr>
            <w:tcW w:w="709" w:type="dxa"/>
            <w:shd w:val="clear" w:color="auto" w:fill="FFFFFF" w:themeFill="background1"/>
            <w:vAlign w:val="center"/>
          </w:tcPr>
          <w:p w:rsidR="002E5C6C" w:rsidRPr="004C7697" w:rsidRDefault="002E5C6C" w:rsidP="00F04E65">
            <w:pPr>
              <w:tabs>
                <w:tab w:val="left" w:pos="1178"/>
                <w:tab w:val="left" w:pos="9053"/>
              </w:tabs>
              <w:spacing w:line="240" w:lineRule="auto"/>
              <w:jc w:val="center"/>
              <w:rPr>
                <w:iCs/>
                <w:color w:val="000000"/>
                <w:sz w:val="20"/>
                <w:szCs w:val="20"/>
              </w:rPr>
            </w:pPr>
            <w:r w:rsidRPr="004C7697">
              <w:rPr>
                <w:iCs/>
                <w:color w:val="000000"/>
                <w:sz w:val="20"/>
                <w:szCs w:val="20"/>
              </w:rPr>
              <w:t>0</w:t>
            </w:r>
          </w:p>
        </w:tc>
        <w:tc>
          <w:tcPr>
            <w:tcW w:w="709" w:type="dxa"/>
            <w:shd w:val="clear" w:color="auto" w:fill="auto"/>
            <w:vAlign w:val="center"/>
          </w:tcPr>
          <w:p w:rsidR="002E5C6C" w:rsidRPr="00686CBE" w:rsidRDefault="002E5C6C" w:rsidP="00F04E65">
            <w:pPr>
              <w:tabs>
                <w:tab w:val="left" w:pos="1178"/>
                <w:tab w:val="left" w:pos="9053"/>
              </w:tabs>
              <w:spacing w:line="240" w:lineRule="auto"/>
              <w:jc w:val="center"/>
              <w:rPr>
                <w:bCs/>
                <w:sz w:val="20"/>
                <w:szCs w:val="20"/>
              </w:rPr>
            </w:pPr>
            <w:r w:rsidRPr="00686CBE">
              <w:rPr>
                <w:bCs/>
                <w:sz w:val="20"/>
                <w:szCs w:val="20"/>
              </w:rPr>
              <w:t>4</w:t>
            </w:r>
          </w:p>
        </w:tc>
        <w:tc>
          <w:tcPr>
            <w:tcW w:w="992" w:type="dxa"/>
            <w:shd w:val="clear" w:color="auto" w:fill="BFBFBF" w:themeFill="background1" w:themeFillShade="BF"/>
            <w:vAlign w:val="center"/>
          </w:tcPr>
          <w:p w:rsidR="002E5C6C" w:rsidRPr="002E5C6C" w:rsidRDefault="002E5C6C" w:rsidP="00F04E65">
            <w:pPr>
              <w:tabs>
                <w:tab w:val="left" w:pos="1178"/>
                <w:tab w:val="left" w:pos="9053"/>
              </w:tabs>
              <w:spacing w:line="240" w:lineRule="auto"/>
              <w:jc w:val="center"/>
              <w:rPr>
                <w:b/>
                <w:bCs/>
                <w:sz w:val="20"/>
                <w:szCs w:val="20"/>
              </w:rPr>
            </w:pPr>
            <w:r>
              <w:rPr>
                <w:b/>
                <w:bCs/>
                <w:sz w:val="20"/>
                <w:szCs w:val="20"/>
              </w:rPr>
              <w:t>3</w:t>
            </w:r>
          </w:p>
        </w:tc>
        <w:tc>
          <w:tcPr>
            <w:tcW w:w="698" w:type="dxa"/>
            <w:shd w:val="clear" w:color="auto" w:fill="auto"/>
            <w:vAlign w:val="center"/>
          </w:tcPr>
          <w:p w:rsidR="002E5C6C" w:rsidRPr="002E5C6C" w:rsidRDefault="002E5C6C" w:rsidP="00F04E65">
            <w:pPr>
              <w:tabs>
                <w:tab w:val="left" w:pos="1178"/>
                <w:tab w:val="left" w:pos="9053"/>
              </w:tabs>
              <w:spacing w:line="240" w:lineRule="auto"/>
              <w:jc w:val="center"/>
              <w:rPr>
                <w:iCs/>
                <w:color w:val="000000"/>
                <w:sz w:val="20"/>
                <w:szCs w:val="20"/>
              </w:rPr>
            </w:pPr>
            <w:r w:rsidRPr="002E5C6C">
              <w:rPr>
                <w:iCs/>
                <w:color w:val="000000"/>
                <w:sz w:val="20"/>
                <w:szCs w:val="20"/>
              </w:rPr>
              <w:t>2</w:t>
            </w:r>
          </w:p>
        </w:tc>
        <w:tc>
          <w:tcPr>
            <w:tcW w:w="691" w:type="dxa"/>
            <w:shd w:val="clear" w:color="auto" w:fill="BFBFBF" w:themeFill="background1" w:themeFillShade="BF"/>
            <w:vAlign w:val="center"/>
          </w:tcPr>
          <w:p w:rsidR="002E5C6C" w:rsidRPr="002E5C6C" w:rsidRDefault="00CB4A0D" w:rsidP="00F04E65">
            <w:pPr>
              <w:tabs>
                <w:tab w:val="left" w:pos="1178"/>
                <w:tab w:val="left" w:pos="9053"/>
              </w:tabs>
              <w:spacing w:line="240" w:lineRule="auto"/>
              <w:jc w:val="center"/>
              <w:rPr>
                <w:b/>
                <w:iCs/>
                <w:color w:val="000000"/>
                <w:sz w:val="20"/>
                <w:szCs w:val="20"/>
              </w:rPr>
            </w:pPr>
            <w:r>
              <w:rPr>
                <w:b/>
                <w:iCs/>
                <w:color w:val="000000"/>
                <w:sz w:val="20"/>
                <w:szCs w:val="20"/>
              </w:rPr>
              <w:t>9</w:t>
            </w:r>
          </w:p>
        </w:tc>
        <w:tc>
          <w:tcPr>
            <w:tcW w:w="690" w:type="dxa"/>
            <w:shd w:val="clear" w:color="auto" w:fill="FFFFFF" w:themeFill="background1"/>
            <w:vAlign w:val="center"/>
          </w:tcPr>
          <w:p w:rsidR="002E5C6C" w:rsidRPr="00CD5316" w:rsidRDefault="002E5C6C" w:rsidP="00F04E65">
            <w:pPr>
              <w:tabs>
                <w:tab w:val="left" w:pos="1178"/>
                <w:tab w:val="left" w:pos="9053"/>
              </w:tabs>
              <w:spacing w:line="240" w:lineRule="auto"/>
              <w:jc w:val="center"/>
              <w:rPr>
                <w:b/>
                <w:bCs/>
                <w:sz w:val="20"/>
                <w:szCs w:val="20"/>
              </w:rPr>
            </w:pPr>
          </w:p>
        </w:tc>
        <w:tc>
          <w:tcPr>
            <w:tcW w:w="757" w:type="dxa"/>
            <w:shd w:val="clear" w:color="auto" w:fill="auto"/>
            <w:vAlign w:val="center"/>
          </w:tcPr>
          <w:p w:rsidR="002E5C6C" w:rsidRPr="00686CBE" w:rsidRDefault="002E5C6C" w:rsidP="00F04E65">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2E5C6C" w:rsidRPr="002E5C6C" w:rsidRDefault="002E5C6C" w:rsidP="00CB4A0D">
            <w:pPr>
              <w:tabs>
                <w:tab w:val="left" w:pos="1178"/>
                <w:tab w:val="left" w:pos="9053"/>
              </w:tabs>
              <w:spacing w:line="240" w:lineRule="auto"/>
              <w:jc w:val="center"/>
              <w:rPr>
                <w:b/>
                <w:bCs/>
                <w:sz w:val="20"/>
                <w:szCs w:val="20"/>
              </w:rPr>
            </w:pPr>
            <w:r w:rsidRPr="002E5C6C">
              <w:rPr>
                <w:b/>
                <w:bCs/>
                <w:sz w:val="20"/>
                <w:szCs w:val="20"/>
              </w:rPr>
              <w:t>1</w:t>
            </w:r>
            <w:r w:rsidR="00CB4A0D">
              <w:rPr>
                <w:b/>
                <w:bCs/>
                <w:sz w:val="20"/>
                <w:szCs w:val="20"/>
              </w:rPr>
              <w:t>1</w:t>
            </w:r>
          </w:p>
        </w:tc>
        <w:tc>
          <w:tcPr>
            <w:tcW w:w="709" w:type="dxa"/>
            <w:shd w:val="clear" w:color="auto" w:fill="A6A6A6" w:themeFill="background1" w:themeFillShade="A6"/>
            <w:vAlign w:val="center"/>
          </w:tcPr>
          <w:p w:rsidR="002E5C6C" w:rsidRDefault="002E5C6C" w:rsidP="00CB4A0D">
            <w:pPr>
              <w:tabs>
                <w:tab w:val="left" w:pos="1178"/>
                <w:tab w:val="left" w:pos="9053"/>
              </w:tabs>
              <w:spacing w:line="240" w:lineRule="auto"/>
              <w:jc w:val="center"/>
              <w:rPr>
                <w:b/>
                <w:bCs/>
                <w:sz w:val="20"/>
                <w:szCs w:val="20"/>
              </w:rPr>
            </w:pPr>
            <w:r>
              <w:rPr>
                <w:b/>
                <w:bCs/>
                <w:sz w:val="20"/>
                <w:szCs w:val="20"/>
              </w:rPr>
              <w:t>3,</w:t>
            </w:r>
            <w:r w:rsidR="00CB4A0D">
              <w:rPr>
                <w:b/>
                <w:bCs/>
                <w:sz w:val="20"/>
                <w:szCs w:val="20"/>
              </w:rPr>
              <w:t>67</w:t>
            </w:r>
          </w:p>
        </w:tc>
      </w:tr>
    </w:tbl>
    <w:p w:rsidR="002E5C6C" w:rsidRDefault="002E5C6C" w:rsidP="00FC7A8C">
      <w:pPr>
        <w:tabs>
          <w:tab w:val="left" w:pos="1178"/>
          <w:tab w:val="left" w:pos="9053"/>
        </w:tabs>
        <w:spacing w:line="240" w:lineRule="auto"/>
        <w:ind w:firstLine="567"/>
        <w:rPr>
          <w:i/>
          <w:iCs/>
          <w:sz w:val="24"/>
          <w:szCs w:val="24"/>
        </w:rPr>
      </w:pPr>
    </w:p>
    <w:p w:rsidR="00FC7A8C" w:rsidRPr="00C21021" w:rsidRDefault="00FC7A8C" w:rsidP="004C7697">
      <w:pPr>
        <w:tabs>
          <w:tab w:val="left" w:pos="1178"/>
          <w:tab w:val="left" w:pos="9053"/>
        </w:tabs>
        <w:spacing w:line="240" w:lineRule="auto"/>
        <w:ind w:firstLine="567"/>
        <w:rPr>
          <w:sz w:val="24"/>
          <w:szCs w:val="24"/>
        </w:rPr>
      </w:pPr>
      <w:r w:rsidRPr="007B1EB5">
        <w:rPr>
          <w:i/>
          <w:iCs/>
          <w:sz w:val="24"/>
          <w:szCs w:val="24"/>
        </w:rPr>
        <w:noBreakHyphen/>
        <w:t> </w:t>
      </w:r>
      <w:r w:rsidRPr="007B1EB5">
        <w:rPr>
          <w:sz w:val="24"/>
          <w:szCs w:val="24"/>
        </w:rPr>
        <w:t xml:space="preserve">Средняя нагрузка на сотрудника – </w:t>
      </w:r>
      <w:r w:rsidR="00CB4A0D">
        <w:rPr>
          <w:sz w:val="24"/>
          <w:szCs w:val="24"/>
        </w:rPr>
        <w:t>4</w:t>
      </w:r>
      <w:r>
        <w:rPr>
          <w:sz w:val="24"/>
          <w:szCs w:val="24"/>
        </w:rPr>
        <w:t xml:space="preserve"> </w:t>
      </w:r>
      <w:r w:rsidRPr="007B1EB5">
        <w:rPr>
          <w:sz w:val="24"/>
          <w:szCs w:val="24"/>
        </w:rPr>
        <w:t>обращени</w:t>
      </w:r>
      <w:r>
        <w:rPr>
          <w:sz w:val="24"/>
          <w:szCs w:val="24"/>
        </w:rPr>
        <w:t>я</w:t>
      </w:r>
    </w:p>
    <w:p w:rsidR="00FC7A8C" w:rsidRPr="007B1EB5" w:rsidRDefault="00FC7A8C" w:rsidP="00FC7A8C">
      <w:pPr>
        <w:tabs>
          <w:tab w:val="left" w:pos="1178"/>
          <w:tab w:val="left" w:pos="9053"/>
        </w:tabs>
        <w:spacing w:line="240" w:lineRule="auto"/>
        <w:ind w:firstLine="567"/>
        <w:rPr>
          <w:sz w:val="24"/>
          <w:szCs w:val="24"/>
        </w:rPr>
      </w:pPr>
      <w:r>
        <w:rPr>
          <w:sz w:val="24"/>
          <w:szCs w:val="24"/>
        </w:rPr>
        <w:t xml:space="preserve"> </w:t>
      </w:r>
      <w:r w:rsidRPr="007B1EB5">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CC4202" w:rsidRDefault="00FC7A8C" w:rsidP="00FC7A8C">
      <w:pPr>
        <w:tabs>
          <w:tab w:val="left" w:pos="1178"/>
          <w:tab w:val="left" w:pos="9053"/>
        </w:tabs>
        <w:spacing w:line="240" w:lineRule="auto"/>
        <w:ind w:firstLine="567"/>
        <w:rPr>
          <w:sz w:val="24"/>
          <w:szCs w:val="24"/>
        </w:rPr>
      </w:pPr>
      <w:r w:rsidRPr="007B1EB5">
        <w:rPr>
          <w:sz w:val="24"/>
          <w:szCs w:val="24"/>
        </w:rPr>
        <w:t>Предложения по повышению эффективности исполнения полномочия отсутствуют.</w:t>
      </w:r>
    </w:p>
    <w:p w:rsidR="00FC7A8C" w:rsidRPr="00DD78E0" w:rsidRDefault="00FC7A8C" w:rsidP="00FC7A8C">
      <w:pPr>
        <w:tabs>
          <w:tab w:val="left" w:pos="1178"/>
          <w:tab w:val="left" w:pos="9053"/>
        </w:tabs>
        <w:ind w:firstLine="567"/>
        <w:rPr>
          <w:b/>
          <w:bCs/>
          <w:i/>
          <w:iCs/>
          <w:sz w:val="24"/>
          <w:szCs w:val="24"/>
        </w:rPr>
      </w:pPr>
      <w:r w:rsidRPr="00DD78E0">
        <w:rPr>
          <w:b/>
          <w:bCs/>
          <w:i/>
          <w:iCs/>
          <w:sz w:val="24"/>
          <w:szCs w:val="24"/>
        </w:rPr>
        <w:t>Сведения по исполнению полномочия по работе с обращениями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gridCol w:w="1276"/>
      </w:tblGrid>
      <w:tr w:rsidR="00FC7A8C" w:rsidRPr="002A7E0A" w:rsidTr="0093158A">
        <w:tc>
          <w:tcPr>
            <w:tcW w:w="8222" w:type="dxa"/>
          </w:tcPr>
          <w:p w:rsidR="00FC7A8C" w:rsidRPr="007B1EB5" w:rsidRDefault="00FC7A8C" w:rsidP="00FC7A8C">
            <w:pPr>
              <w:tabs>
                <w:tab w:val="left" w:pos="1178"/>
                <w:tab w:val="left" w:pos="9053"/>
              </w:tabs>
              <w:spacing w:line="240" w:lineRule="auto"/>
              <w:ind w:firstLine="567"/>
              <w:rPr>
                <w:b/>
                <w:sz w:val="20"/>
                <w:szCs w:val="20"/>
              </w:rPr>
            </w:pPr>
            <w:r w:rsidRPr="007B1EB5">
              <w:rPr>
                <w:b/>
                <w:sz w:val="20"/>
                <w:szCs w:val="20"/>
              </w:rPr>
              <w:t>Показатель (для каждой сферы деятельности)</w:t>
            </w:r>
          </w:p>
        </w:tc>
        <w:tc>
          <w:tcPr>
            <w:tcW w:w="1134" w:type="dxa"/>
            <w:shd w:val="clear" w:color="auto" w:fill="auto"/>
            <w:vAlign w:val="center"/>
          </w:tcPr>
          <w:p w:rsidR="0093158A" w:rsidRDefault="00FC7A8C" w:rsidP="0093158A">
            <w:pPr>
              <w:tabs>
                <w:tab w:val="left" w:pos="1178"/>
                <w:tab w:val="left" w:pos="9053"/>
              </w:tabs>
              <w:spacing w:line="240" w:lineRule="auto"/>
              <w:jc w:val="center"/>
              <w:rPr>
                <w:b/>
                <w:bCs/>
                <w:sz w:val="20"/>
                <w:szCs w:val="20"/>
              </w:rPr>
            </w:pPr>
            <w:r w:rsidRPr="007B1EB5">
              <w:rPr>
                <w:b/>
                <w:bCs/>
                <w:sz w:val="20"/>
                <w:szCs w:val="20"/>
              </w:rPr>
              <w:t xml:space="preserve">На конец </w:t>
            </w:r>
          </w:p>
          <w:p w:rsidR="00FC7A8C" w:rsidRPr="007B1EB5" w:rsidRDefault="00FC7A8C" w:rsidP="00686CBE">
            <w:pPr>
              <w:tabs>
                <w:tab w:val="left" w:pos="1178"/>
                <w:tab w:val="left" w:pos="9053"/>
              </w:tabs>
              <w:spacing w:line="240" w:lineRule="auto"/>
              <w:jc w:val="center"/>
              <w:rPr>
                <w:b/>
                <w:bCs/>
                <w:sz w:val="20"/>
                <w:szCs w:val="20"/>
              </w:rPr>
            </w:pPr>
            <w:r>
              <w:rPr>
                <w:b/>
                <w:bCs/>
                <w:sz w:val="20"/>
                <w:szCs w:val="20"/>
              </w:rPr>
              <w:t>201</w:t>
            </w:r>
            <w:r w:rsidR="00686CBE">
              <w:rPr>
                <w:b/>
                <w:bCs/>
                <w:sz w:val="20"/>
                <w:szCs w:val="20"/>
              </w:rPr>
              <w:t>6</w:t>
            </w:r>
            <w:r w:rsidRPr="007B1EB5">
              <w:rPr>
                <w:b/>
                <w:bCs/>
                <w:sz w:val="20"/>
                <w:szCs w:val="20"/>
              </w:rPr>
              <w:t xml:space="preserve"> года</w:t>
            </w:r>
          </w:p>
        </w:tc>
        <w:tc>
          <w:tcPr>
            <w:tcW w:w="1276" w:type="dxa"/>
            <w:shd w:val="clear" w:color="auto" w:fill="BFBFBF" w:themeFill="background1" w:themeFillShade="BF"/>
            <w:vAlign w:val="center"/>
          </w:tcPr>
          <w:p w:rsidR="00FC7A8C" w:rsidRPr="007B1EB5" w:rsidRDefault="00FC7A8C" w:rsidP="00686CBE">
            <w:pPr>
              <w:tabs>
                <w:tab w:val="left" w:pos="1178"/>
                <w:tab w:val="left" w:pos="9053"/>
              </w:tabs>
              <w:spacing w:line="240" w:lineRule="auto"/>
              <w:jc w:val="center"/>
              <w:rPr>
                <w:b/>
                <w:bCs/>
                <w:sz w:val="20"/>
                <w:szCs w:val="20"/>
              </w:rPr>
            </w:pPr>
            <w:proofErr w:type="gramStart"/>
            <w:r w:rsidRPr="007B1EB5">
              <w:rPr>
                <w:b/>
                <w:bCs/>
                <w:sz w:val="20"/>
                <w:szCs w:val="20"/>
              </w:rPr>
              <w:t>На конец</w:t>
            </w:r>
            <w:proofErr w:type="gramEnd"/>
            <w:r w:rsidRPr="007B1EB5">
              <w:rPr>
                <w:b/>
                <w:bCs/>
                <w:sz w:val="20"/>
                <w:szCs w:val="20"/>
              </w:rPr>
              <w:t xml:space="preserve"> </w:t>
            </w:r>
            <w:r>
              <w:rPr>
                <w:b/>
                <w:bCs/>
                <w:sz w:val="20"/>
                <w:szCs w:val="20"/>
              </w:rPr>
              <w:t>201</w:t>
            </w:r>
            <w:r w:rsidR="00686CBE">
              <w:rPr>
                <w:b/>
                <w:bCs/>
                <w:sz w:val="20"/>
                <w:szCs w:val="20"/>
              </w:rPr>
              <w:t xml:space="preserve">7 </w:t>
            </w:r>
            <w:r w:rsidRPr="007B1EB5">
              <w:rPr>
                <w:b/>
                <w:bCs/>
                <w:sz w:val="20"/>
                <w:szCs w:val="20"/>
              </w:rPr>
              <w:t>года</w:t>
            </w:r>
          </w:p>
        </w:tc>
      </w:tr>
      <w:tr w:rsidR="00FC7A8C" w:rsidRPr="002A7E0A" w:rsidTr="00AE7B28">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22" w:history="1">
              <w:r w:rsidRPr="00892637">
                <w:rPr>
                  <w:rStyle w:val="af2"/>
                  <w:sz w:val="20"/>
                  <w:szCs w:val="20"/>
                </w:rPr>
                <w:t>законодательства</w:t>
              </w:r>
            </w:hyperlink>
            <w:r w:rsidRPr="00892637">
              <w:rPr>
                <w:sz w:val="20"/>
                <w:szCs w:val="20"/>
              </w:rPr>
              <w:t xml:space="preserve"> Российской Федерации (в процентах общего числа обращений в сфере деятельности)</w:t>
            </w:r>
          </w:p>
        </w:tc>
        <w:tc>
          <w:tcPr>
            <w:tcW w:w="1134" w:type="dxa"/>
            <w:shd w:val="clear" w:color="auto" w:fill="auto"/>
            <w:vAlign w:val="center"/>
          </w:tcPr>
          <w:p w:rsidR="00FC7A8C" w:rsidRPr="00892637" w:rsidRDefault="00FC7A8C" w:rsidP="00AE7B28">
            <w:pPr>
              <w:tabs>
                <w:tab w:val="left" w:pos="1178"/>
                <w:tab w:val="left" w:pos="9053"/>
              </w:tabs>
              <w:spacing w:line="240" w:lineRule="auto"/>
              <w:ind w:firstLine="567"/>
              <w:jc w:val="center"/>
              <w:rPr>
                <w:sz w:val="20"/>
                <w:szCs w:val="20"/>
              </w:rPr>
            </w:pPr>
            <w:r w:rsidRPr="00892637">
              <w:rPr>
                <w:sz w:val="20"/>
                <w:szCs w:val="20"/>
              </w:rPr>
              <w:t>0</w:t>
            </w:r>
          </w:p>
        </w:tc>
        <w:tc>
          <w:tcPr>
            <w:tcW w:w="1276" w:type="dxa"/>
            <w:shd w:val="clear" w:color="auto" w:fill="auto"/>
            <w:vAlign w:val="center"/>
          </w:tcPr>
          <w:p w:rsidR="00FC7A8C" w:rsidRPr="00892637" w:rsidRDefault="00FC7A8C" w:rsidP="00AE7B28">
            <w:pPr>
              <w:tabs>
                <w:tab w:val="left" w:pos="1178"/>
                <w:tab w:val="left" w:pos="9053"/>
              </w:tabs>
              <w:spacing w:line="240" w:lineRule="auto"/>
              <w:ind w:firstLine="567"/>
              <w:jc w:val="center"/>
              <w:rPr>
                <w:sz w:val="20"/>
                <w:szCs w:val="20"/>
              </w:rPr>
            </w:pPr>
            <w:r w:rsidRPr="00892637">
              <w:rPr>
                <w:sz w:val="20"/>
                <w:szCs w:val="20"/>
              </w:rPr>
              <w:t>0</w:t>
            </w:r>
          </w:p>
        </w:tc>
      </w:tr>
      <w:tr w:rsidR="00FC7A8C" w:rsidRPr="002A7E0A" w:rsidTr="00AE7B28">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23" w:history="1">
              <w:r w:rsidRPr="00892637">
                <w:rPr>
                  <w:rStyle w:val="af2"/>
                  <w:sz w:val="20"/>
                  <w:szCs w:val="20"/>
                </w:rPr>
                <w:t>законодательства</w:t>
              </w:r>
            </w:hyperlink>
            <w:r w:rsidRPr="00892637">
              <w:rPr>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134" w:type="dxa"/>
            <w:shd w:val="clear" w:color="auto" w:fill="auto"/>
            <w:vAlign w:val="center"/>
          </w:tcPr>
          <w:p w:rsidR="00FC7A8C" w:rsidRPr="00892637" w:rsidRDefault="00FC7A8C" w:rsidP="00AE7B28">
            <w:pPr>
              <w:tabs>
                <w:tab w:val="left" w:pos="1178"/>
                <w:tab w:val="left" w:pos="9053"/>
              </w:tabs>
              <w:spacing w:line="240" w:lineRule="auto"/>
              <w:ind w:firstLine="567"/>
              <w:jc w:val="center"/>
              <w:rPr>
                <w:sz w:val="20"/>
                <w:szCs w:val="20"/>
              </w:rPr>
            </w:pPr>
            <w:r w:rsidRPr="00892637">
              <w:rPr>
                <w:sz w:val="20"/>
                <w:szCs w:val="20"/>
              </w:rPr>
              <w:t>0</w:t>
            </w:r>
          </w:p>
        </w:tc>
        <w:tc>
          <w:tcPr>
            <w:tcW w:w="1276" w:type="dxa"/>
            <w:shd w:val="clear" w:color="auto" w:fill="auto"/>
            <w:vAlign w:val="center"/>
          </w:tcPr>
          <w:p w:rsidR="00FC7A8C" w:rsidRPr="00892637" w:rsidRDefault="00FC7A8C" w:rsidP="00AE7B28">
            <w:pPr>
              <w:tabs>
                <w:tab w:val="left" w:pos="1178"/>
                <w:tab w:val="left" w:pos="9053"/>
              </w:tabs>
              <w:spacing w:line="240" w:lineRule="auto"/>
              <w:ind w:firstLine="567"/>
              <w:jc w:val="center"/>
              <w:rPr>
                <w:sz w:val="20"/>
                <w:szCs w:val="20"/>
              </w:rPr>
            </w:pPr>
            <w:r w:rsidRPr="00892637">
              <w:rPr>
                <w:sz w:val="20"/>
                <w:szCs w:val="20"/>
              </w:rPr>
              <w:t>0</w:t>
            </w:r>
          </w:p>
        </w:tc>
      </w:tr>
      <w:tr w:rsidR="00FC7A8C" w:rsidRPr="002A7E0A" w:rsidTr="00AE7B28">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в отчетном периоде</w:t>
            </w:r>
          </w:p>
        </w:tc>
        <w:tc>
          <w:tcPr>
            <w:tcW w:w="1134" w:type="dxa"/>
            <w:shd w:val="clear" w:color="auto" w:fill="auto"/>
            <w:vAlign w:val="center"/>
          </w:tcPr>
          <w:p w:rsidR="00FC7A8C" w:rsidRPr="008B7B34" w:rsidRDefault="002E5C6C" w:rsidP="00AE7B28">
            <w:pPr>
              <w:tabs>
                <w:tab w:val="left" w:pos="1178"/>
                <w:tab w:val="left" w:pos="9053"/>
              </w:tabs>
              <w:spacing w:line="240" w:lineRule="auto"/>
              <w:ind w:firstLine="567"/>
              <w:jc w:val="center"/>
              <w:rPr>
                <w:sz w:val="20"/>
                <w:szCs w:val="20"/>
              </w:rPr>
            </w:pPr>
            <w:r>
              <w:rPr>
                <w:sz w:val="20"/>
                <w:szCs w:val="20"/>
              </w:rPr>
              <w:t>10</w:t>
            </w:r>
          </w:p>
        </w:tc>
        <w:tc>
          <w:tcPr>
            <w:tcW w:w="1276" w:type="dxa"/>
            <w:shd w:val="clear" w:color="auto" w:fill="auto"/>
            <w:vAlign w:val="center"/>
          </w:tcPr>
          <w:p w:rsidR="00FC7A8C" w:rsidRPr="00D0477C" w:rsidRDefault="009E7500" w:rsidP="00CB4A0D">
            <w:pPr>
              <w:tabs>
                <w:tab w:val="left" w:pos="1178"/>
                <w:tab w:val="left" w:pos="9053"/>
              </w:tabs>
              <w:spacing w:line="240" w:lineRule="auto"/>
              <w:ind w:firstLine="567"/>
              <w:jc w:val="center"/>
              <w:rPr>
                <w:sz w:val="20"/>
                <w:szCs w:val="20"/>
              </w:rPr>
            </w:pPr>
            <w:r>
              <w:rPr>
                <w:sz w:val="20"/>
                <w:szCs w:val="20"/>
              </w:rPr>
              <w:t>1</w:t>
            </w:r>
            <w:r w:rsidR="00CB4A0D">
              <w:rPr>
                <w:sz w:val="20"/>
                <w:szCs w:val="20"/>
              </w:rPr>
              <w:t>2</w:t>
            </w:r>
          </w:p>
        </w:tc>
      </w:tr>
      <w:tr w:rsidR="00FC7A8C" w:rsidRPr="002A7E0A" w:rsidTr="00AE7B28">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134" w:type="dxa"/>
            <w:shd w:val="clear" w:color="auto" w:fill="auto"/>
            <w:vAlign w:val="center"/>
          </w:tcPr>
          <w:p w:rsidR="00FC7A8C" w:rsidRPr="0061318B" w:rsidRDefault="00AE7B28" w:rsidP="002E5C6C">
            <w:pPr>
              <w:tabs>
                <w:tab w:val="left" w:pos="1178"/>
                <w:tab w:val="left" w:pos="9053"/>
              </w:tabs>
              <w:spacing w:line="240" w:lineRule="auto"/>
              <w:jc w:val="center"/>
              <w:rPr>
                <w:b/>
                <w:bCs/>
                <w:sz w:val="20"/>
                <w:szCs w:val="20"/>
              </w:rPr>
            </w:pPr>
            <w:r>
              <w:rPr>
                <w:sz w:val="20"/>
                <w:szCs w:val="20"/>
              </w:rPr>
              <w:t xml:space="preserve">           </w:t>
            </w:r>
            <w:r w:rsidR="002E5C6C">
              <w:rPr>
                <w:sz w:val="20"/>
                <w:szCs w:val="20"/>
              </w:rPr>
              <w:t>3</w:t>
            </w:r>
            <w:r w:rsidR="009E7500" w:rsidRPr="0061318B">
              <w:rPr>
                <w:sz w:val="20"/>
                <w:szCs w:val="20"/>
              </w:rPr>
              <w:t>,33</w:t>
            </w:r>
          </w:p>
        </w:tc>
        <w:tc>
          <w:tcPr>
            <w:tcW w:w="1276" w:type="dxa"/>
            <w:shd w:val="clear" w:color="auto" w:fill="auto"/>
            <w:vAlign w:val="center"/>
          </w:tcPr>
          <w:p w:rsidR="00FC7A8C" w:rsidRPr="002E5C6C" w:rsidRDefault="00CB4A0D" w:rsidP="00AE7B28">
            <w:pPr>
              <w:tabs>
                <w:tab w:val="left" w:pos="1178"/>
                <w:tab w:val="left" w:pos="9053"/>
              </w:tabs>
              <w:spacing w:line="240" w:lineRule="auto"/>
              <w:ind w:firstLine="567"/>
              <w:jc w:val="center"/>
              <w:rPr>
                <w:b/>
                <w:bCs/>
                <w:sz w:val="20"/>
                <w:szCs w:val="20"/>
              </w:rPr>
            </w:pPr>
            <w:r>
              <w:rPr>
                <w:sz w:val="20"/>
                <w:szCs w:val="20"/>
              </w:rPr>
              <w:t>4</w:t>
            </w:r>
          </w:p>
        </w:tc>
      </w:tr>
    </w:tbl>
    <w:p w:rsidR="00FC7A8C" w:rsidRDefault="00FC7A8C" w:rsidP="00FC7A8C">
      <w:pPr>
        <w:tabs>
          <w:tab w:val="left" w:pos="1178"/>
          <w:tab w:val="left" w:pos="9053"/>
        </w:tabs>
        <w:spacing w:line="240" w:lineRule="auto"/>
        <w:rPr>
          <w:b/>
          <w:bCs/>
          <w:sz w:val="24"/>
          <w:szCs w:val="24"/>
        </w:rPr>
      </w:pPr>
    </w:p>
    <w:p w:rsidR="000B197C" w:rsidRDefault="000B197C" w:rsidP="00FC7A8C">
      <w:pPr>
        <w:tabs>
          <w:tab w:val="left" w:pos="1178"/>
          <w:tab w:val="left" w:pos="9053"/>
        </w:tabs>
        <w:spacing w:line="240" w:lineRule="auto"/>
        <w:rPr>
          <w:b/>
          <w:bCs/>
          <w:sz w:val="24"/>
          <w:szCs w:val="24"/>
        </w:rPr>
      </w:pPr>
    </w:p>
    <w:p w:rsidR="000B197C" w:rsidRDefault="000B197C" w:rsidP="00FC7A8C">
      <w:pPr>
        <w:tabs>
          <w:tab w:val="left" w:pos="1178"/>
          <w:tab w:val="left" w:pos="9053"/>
        </w:tabs>
        <w:spacing w:line="240" w:lineRule="auto"/>
        <w:rPr>
          <w:b/>
          <w:bCs/>
          <w:sz w:val="24"/>
          <w:szCs w:val="24"/>
        </w:rPr>
      </w:pPr>
    </w:p>
    <w:p w:rsidR="000B197C" w:rsidRDefault="000B197C" w:rsidP="00FC7A8C">
      <w:pPr>
        <w:tabs>
          <w:tab w:val="left" w:pos="1178"/>
          <w:tab w:val="left" w:pos="9053"/>
        </w:tabs>
        <w:spacing w:line="240" w:lineRule="auto"/>
        <w:rPr>
          <w:b/>
          <w:bCs/>
          <w:sz w:val="24"/>
          <w:szCs w:val="24"/>
        </w:rPr>
      </w:pPr>
    </w:p>
    <w:p w:rsidR="00B86DC0" w:rsidRDefault="00B86DC0" w:rsidP="00B86DC0">
      <w:pPr>
        <w:ind w:firstLine="567"/>
        <w:jc w:val="center"/>
        <w:rPr>
          <w:b/>
          <w:sz w:val="24"/>
          <w:szCs w:val="24"/>
        </w:rPr>
      </w:pPr>
      <w:r w:rsidRPr="000B197C">
        <w:rPr>
          <w:b/>
          <w:sz w:val="24"/>
          <w:szCs w:val="24"/>
        </w:rPr>
        <w:lastRenderedPageBreak/>
        <w:t>Профилактическая работа с представителями СМИ и вещательных организаций.</w:t>
      </w:r>
    </w:p>
    <w:p w:rsidR="000B197C" w:rsidRPr="007F08D8" w:rsidRDefault="000B197C" w:rsidP="000B197C">
      <w:pPr>
        <w:spacing w:line="240" w:lineRule="auto"/>
        <w:ind w:firstLine="567"/>
        <w:rPr>
          <w:sz w:val="24"/>
          <w:szCs w:val="24"/>
        </w:rPr>
      </w:pPr>
      <w:r w:rsidRPr="007F08D8">
        <w:rPr>
          <w:sz w:val="24"/>
          <w:szCs w:val="24"/>
        </w:rPr>
        <w:t>С целью активизации профилактической работы представителями СМИ и вещательных организаций 2017 год</w:t>
      </w:r>
      <w:r>
        <w:rPr>
          <w:sz w:val="24"/>
          <w:szCs w:val="24"/>
        </w:rPr>
        <w:t>у</w:t>
      </w:r>
      <w:r w:rsidRPr="007F08D8">
        <w:rPr>
          <w:sz w:val="24"/>
          <w:szCs w:val="24"/>
        </w:rPr>
        <w:t xml:space="preserve"> проведена следующая работа.</w:t>
      </w:r>
    </w:p>
    <w:p w:rsidR="000B197C" w:rsidRDefault="000B197C" w:rsidP="000B197C">
      <w:pPr>
        <w:spacing w:line="240" w:lineRule="auto"/>
        <w:ind w:firstLine="567"/>
        <w:rPr>
          <w:sz w:val="24"/>
          <w:szCs w:val="24"/>
        </w:rPr>
      </w:pPr>
      <w:r w:rsidRPr="007F08D8">
        <w:rPr>
          <w:sz w:val="24"/>
          <w:szCs w:val="24"/>
        </w:rPr>
        <w:t>Проведен</w:t>
      </w:r>
      <w:r>
        <w:rPr>
          <w:sz w:val="24"/>
          <w:szCs w:val="24"/>
        </w:rPr>
        <w:t>ы</w:t>
      </w:r>
      <w:r w:rsidRPr="007F08D8">
        <w:rPr>
          <w:sz w:val="24"/>
          <w:szCs w:val="24"/>
        </w:rPr>
        <w:t xml:space="preserve"> семинар</w:t>
      </w:r>
      <w:r>
        <w:rPr>
          <w:sz w:val="24"/>
          <w:szCs w:val="24"/>
        </w:rPr>
        <w:t>ы</w:t>
      </w:r>
      <w:r w:rsidRPr="007F08D8">
        <w:rPr>
          <w:sz w:val="24"/>
          <w:szCs w:val="24"/>
        </w:rPr>
        <w:t xml:space="preserve"> на тем</w:t>
      </w:r>
      <w:r>
        <w:rPr>
          <w:sz w:val="24"/>
          <w:szCs w:val="24"/>
        </w:rPr>
        <w:t>у</w:t>
      </w:r>
      <w:r w:rsidRPr="007F08D8">
        <w:rPr>
          <w:sz w:val="24"/>
          <w:szCs w:val="24"/>
        </w:rPr>
        <w:t>:</w:t>
      </w:r>
    </w:p>
    <w:p w:rsidR="000B197C" w:rsidRDefault="000B197C" w:rsidP="000B197C">
      <w:pPr>
        <w:spacing w:line="240" w:lineRule="auto"/>
        <w:ind w:firstLine="567"/>
        <w:rPr>
          <w:sz w:val="24"/>
          <w:szCs w:val="24"/>
        </w:rPr>
      </w:pPr>
      <w:r>
        <w:rPr>
          <w:sz w:val="24"/>
          <w:szCs w:val="24"/>
        </w:rPr>
        <w:t xml:space="preserve">- </w:t>
      </w:r>
      <w:r w:rsidRPr="001F2C67">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p>
    <w:p w:rsidR="000B197C" w:rsidRPr="001F2C67" w:rsidRDefault="000B197C" w:rsidP="000B197C">
      <w:pPr>
        <w:spacing w:line="240" w:lineRule="auto"/>
        <w:ind w:firstLine="567"/>
        <w:rPr>
          <w:sz w:val="24"/>
          <w:szCs w:val="24"/>
        </w:rPr>
      </w:pPr>
      <w:r>
        <w:rPr>
          <w:sz w:val="24"/>
          <w:szCs w:val="24"/>
        </w:rPr>
        <w:t xml:space="preserve">- </w:t>
      </w:r>
      <w:r w:rsidRPr="001F2C67">
        <w:rPr>
          <w:color w:val="000000"/>
          <w:sz w:val="24"/>
          <w:szCs w:val="24"/>
          <w:shd w:val="clear" w:color="auto" w:fill="FFFFFF"/>
        </w:rPr>
        <w:t>«Соблюдени</w:t>
      </w:r>
      <w:r>
        <w:rPr>
          <w:color w:val="000000"/>
          <w:sz w:val="24"/>
          <w:szCs w:val="24"/>
          <w:shd w:val="clear" w:color="auto" w:fill="FFFFFF"/>
        </w:rPr>
        <w:t>е</w:t>
      </w:r>
      <w:r w:rsidRPr="001F2C67">
        <w:rPr>
          <w:color w:val="000000"/>
          <w:sz w:val="24"/>
          <w:szCs w:val="24"/>
          <w:shd w:val="clear" w:color="auto" w:fill="FFFFFF"/>
        </w:rPr>
        <w:t xml:space="preserve">  требований статьи 11 Закона Российской Федерации от 27.12.1991 №2124-</w:t>
      </w:r>
      <w:r w:rsidRPr="001F2C67">
        <w:rPr>
          <w:color w:val="000000"/>
          <w:sz w:val="24"/>
          <w:szCs w:val="24"/>
          <w:shd w:val="clear" w:color="auto" w:fill="FFFFFF"/>
          <w:lang w:val="en-US"/>
        </w:rPr>
        <w:t>I</w:t>
      </w:r>
      <w:r w:rsidRPr="001F2C67">
        <w:rPr>
          <w:color w:val="000000"/>
          <w:sz w:val="24"/>
          <w:szCs w:val="24"/>
          <w:shd w:val="clear" w:color="auto" w:fill="FFFFFF"/>
        </w:rPr>
        <w:t xml:space="preserve"> «О средствах массовой информации».</w:t>
      </w:r>
      <w:r w:rsidRPr="001F2C67">
        <w:rPr>
          <w:sz w:val="24"/>
          <w:szCs w:val="24"/>
        </w:rPr>
        <w:t xml:space="preserve"> Обзор типичных нарушений, выявляемых при проведении контрольно-надзорных мероприятий в сфере СМК и методы их устранения».</w:t>
      </w:r>
    </w:p>
    <w:p w:rsidR="000B197C" w:rsidRDefault="000B197C" w:rsidP="000B197C">
      <w:pPr>
        <w:spacing w:line="240" w:lineRule="auto"/>
        <w:ind w:firstLine="567"/>
        <w:rPr>
          <w:sz w:val="24"/>
          <w:szCs w:val="24"/>
        </w:rPr>
      </w:pPr>
      <w:r w:rsidRPr="007F08D8">
        <w:rPr>
          <w:color w:val="000000"/>
          <w:sz w:val="24"/>
          <w:szCs w:val="24"/>
          <w:shd w:val="clear" w:color="auto" w:fill="FFFFFF"/>
        </w:rPr>
        <w:t xml:space="preserve">- </w:t>
      </w:r>
      <w:r w:rsidRPr="00540BB5">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r>
        <w:rPr>
          <w:sz w:val="24"/>
          <w:szCs w:val="24"/>
        </w:rPr>
        <w:t>.</w:t>
      </w:r>
    </w:p>
    <w:p w:rsidR="000B197C" w:rsidRDefault="000B197C" w:rsidP="000B197C">
      <w:pPr>
        <w:spacing w:line="240" w:lineRule="auto"/>
        <w:ind w:firstLine="567"/>
        <w:rPr>
          <w:sz w:val="24"/>
          <w:szCs w:val="24"/>
        </w:rPr>
      </w:pPr>
      <w:r>
        <w:rPr>
          <w:sz w:val="24"/>
          <w:szCs w:val="24"/>
        </w:rPr>
        <w:t xml:space="preserve"> Из них во 2 квартале 2017 года:</w:t>
      </w:r>
    </w:p>
    <w:p w:rsidR="000B197C" w:rsidRPr="007F08D8" w:rsidRDefault="000B197C" w:rsidP="000B197C">
      <w:pPr>
        <w:spacing w:line="240" w:lineRule="auto"/>
        <w:ind w:firstLine="567"/>
        <w:rPr>
          <w:sz w:val="24"/>
          <w:szCs w:val="24"/>
        </w:rPr>
      </w:pPr>
      <w:r w:rsidRPr="007F08D8">
        <w:rPr>
          <w:color w:val="000000"/>
          <w:sz w:val="24"/>
          <w:szCs w:val="24"/>
          <w:shd w:val="clear" w:color="auto" w:fill="FFFFFF"/>
        </w:rPr>
        <w:t xml:space="preserve">- </w:t>
      </w:r>
      <w:r w:rsidRPr="00540BB5">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r>
        <w:rPr>
          <w:sz w:val="24"/>
          <w:szCs w:val="24"/>
        </w:rPr>
        <w:t>.</w:t>
      </w:r>
    </w:p>
    <w:p w:rsidR="000B197C" w:rsidRPr="007F08D8" w:rsidRDefault="000B197C" w:rsidP="000B197C">
      <w:pPr>
        <w:spacing w:line="240" w:lineRule="auto"/>
        <w:ind w:firstLine="567"/>
        <w:rPr>
          <w:sz w:val="24"/>
          <w:szCs w:val="24"/>
        </w:rPr>
      </w:pPr>
      <w:r w:rsidRPr="007F08D8">
        <w:rPr>
          <w:sz w:val="24"/>
          <w:szCs w:val="24"/>
        </w:rPr>
        <w:t>В целях максимального охвата представителей СМИ и вещательных организаций профилактическими мероприятиями, Управлением Роскомнадзора по Астраханской области регулярно проводятся следующие мероприятия:</w:t>
      </w:r>
    </w:p>
    <w:p w:rsidR="000B197C" w:rsidRPr="007F08D8" w:rsidRDefault="000B197C" w:rsidP="000B197C">
      <w:pPr>
        <w:spacing w:line="240" w:lineRule="auto"/>
        <w:ind w:firstLine="567"/>
        <w:rPr>
          <w:sz w:val="24"/>
          <w:szCs w:val="24"/>
        </w:rPr>
      </w:pPr>
      <w:r w:rsidRPr="007F08D8">
        <w:rPr>
          <w:sz w:val="24"/>
          <w:szCs w:val="24"/>
        </w:rPr>
        <w:t>- рабочие встречи, семинары-совещания с  представителями СМИ и вещательных организаций;</w:t>
      </w:r>
    </w:p>
    <w:p w:rsidR="000B197C" w:rsidRPr="007F08D8" w:rsidRDefault="000B197C" w:rsidP="000B197C">
      <w:pPr>
        <w:spacing w:line="240" w:lineRule="auto"/>
        <w:ind w:firstLine="567"/>
        <w:rPr>
          <w:sz w:val="24"/>
          <w:szCs w:val="24"/>
        </w:rPr>
      </w:pPr>
      <w:r w:rsidRPr="007F08D8">
        <w:rPr>
          <w:sz w:val="24"/>
          <w:szCs w:val="24"/>
        </w:rPr>
        <w:t>- направление информационных писем в адрес СМИ и вещателей;</w:t>
      </w:r>
    </w:p>
    <w:p w:rsidR="000B197C" w:rsidRPr="007F08D8" w:rsidRDefault="000B197C" w:rsidP="000B197C">
      <w:pPr>
        <w:spacing w:line="240" w:lineRule="auto"/>
        <w:ind w:firstLine="567"/>
        <w:rPr>
          <w:sz w:val="24"/>
          <w:szCs w:val="24"/>
        </w:rPr>
      </w:pPr>
      <w:r w:rsidRPr="007F08D8">
        <w:rPr>
          <w:sz w:val="24"/>
          <w:szCs w:val="24"/>
        </w:rPr>
        <w:t>- разъяснительные письма, которые вручаются заявителям при регистрации СМИ.</w:t>
      </w:r>
    </w:p>
    <w:p w:rsidR="000B197C" w:rsidRPr="007F08D8" w:rsidRDefault="000B197C" w:rsidP="000B197C">
      <w:pPr>
        <w:spacing w:line="240" w:lineRule="auto"/>
        <w:ind w:firstLine="567"/>
        <w:rPr>
          <w:sz w:val="24"/>
          <w:szCs w:val="24"/>
        </w:rPr>
      </w:pPr>
      <w:r w:rsidRPr="007F08D8">
        <w:rPr>
          <w:sz w:val="24"/>
          <w:szCs w:val="24"/>
        </w:rPr>
        <w:t>В качестве дополнительных мероприятий проводится следующая работа:</w:t>
      </w:r>
    </w:p>
    <w:p w:rsidR="000B197C" w:rsidRPr="007F08D8" w:rsidRDefault="000B197C" w:rsidP="000B197C">
      <w:pPr>
        <w:spacing w:line="240" w:lineRule="auto"/>
        <w:ind w:firstLine="567"/>
        <w:rPr>
          <w:sz w:val="24"/>
          <w:szCs w:val="24"/>
        </w:rPr>
      </w:pPr>
      <w:r w:rsidRPr="007F08D8">
        <w:rPr>
          <w:sz w:val="24"/>
          <w:szCs w:val="24"/>
        </w:rPr>
        <w:t>-  направление профилактических писем в адрес редакций СМИ по результатам проведения мероприятий СН СМИ в части требований к уставам редакций, порядку направления обязательных экземпляров, требований к выходным данным (в случае истечения сроков давности привлечения к административной ответственности);</w:t>
      </w:r>
    </w:p>
    <w:p w:rsidR="000B197C" w:rsidRPr="007F08D8" w:rsidRDefault="000B197C" w:rsidP="000B197C">
      <w:pPr>
        <w:spacing w:line="240" w:lineRule="auto"/>
        <w:ind w:firstLine="567"/>
        <w:rPr>
          <w:sz w:val="24"/>
          <w:szCs w:val="24"/>
        </w:rPr>
      </w:pPr>
      <w:r w:rsidRPr="007F08D8">
        <w:rPr>
          <w:sz w:val="24"/>
          <w:szCs w:val="24"/>
        </w:rPr>
        <w:t>- размещение на сайте Управления разъяснительной информации в части соблюдения действующего законодательства о СМИ;</w:t>
      </w:r>
    </w:p>
    <w:p w:rsidR="000B197C" w:rsidRPr="007F08D8" w:rsidRDefault="000B197C" w:rsidP="000B197C">
      <w:pPr>
        <w:spacing w:line="240" w:lineRule="auto"/>
        <w:ind w:firstLine="567"/>
        <w:rPr>
          <w:sz w:val="24"/>
          <w:szCs w:val="24"/>
        </w:rPr>
      </w:pPr>
      <w:r w:rsidRPr="007F08D8">
        <w:rPr>
          <w:sz w:val="24"/>
          <w:szCs w:val="24"/>
        </w:rPr>
        <w:t>- консультации в устном режиме;</w:t>
      </w:r>
    </w:p>
    <w:p w:rsidR="000B197C" w:rsidRDefault="000B197C" w:rsidP="000B197C">
      <w:pPr>
        <w:spacing w:line="240" w:lineRule="auto"/>
        <w:ind w:firstLine="567"/>
        <w:rPr>
          <w:sz w:val="24"/>
          <w:szCs w:val="24"/>
        </w:rPr>
      </w:pPr>
      <w:r w:rsidRPr="007F08D8">
        <w:rPr>
          <w:sz w:val="24"/>
          <w:szCs w:val="24"/>
        </w:rPr>
        <w:t>- консультации в телефонном режиме.</w:t>
      </w: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lastRenderedPageBreak/>
        <w:t xml:space="preserve">3. Сведения о выполнении полномочий в сфере </w:t>
      </w: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t>защиты субъектов персональных данных.</w:t>
      </w:r>
    </w:p>
    <w:p w:rsidR="004E4CB7" w:rsidRPr="004C7B9B" w:rsidRDefault="004E4CB7" w:rsidP="004E4CB7">
      <w:pPr>
        <w:spacing w:line="240" w:lineRule="auto"/>
        <w:ind w:firstLine="567"/>
        <w:rPr>
          <w:sz w:val="24"/>
          <w:szCs w:val="24"/>
        </w:rPr>
      </w:pPr>
      <w:r w:rsidRPr="004C7B9B">
        <w:rPr>
          <w:sz w:val="24"/>
          <w:szCs w:val="24"/>
        </w:rPr>
        <w:t xml:space="preserve">Количество сотрудников отдела в </w:t>
      </w:r>
      <w:proofErr w:type="gramStart"/>
      <w:r w:rsidRPr="004C7B9B">
        <w:rPr>
          <w:sz w:val="24"/>
          <w:szCs w:val="24"/>
        </w:rPr>
        <w:t>полномочия</w:t>
      </w:r>
      <w:proofErr w:type="gramEnd"/>
      <w:r w:rsidRPr="004C7B9B">
        <w:rPr>
          <w:sz w:val="24"/>
          <w:szCs w:val="24"/>
        </w:rPr>
        <w:t xml:space="preserve"> которых входит контроль и надзор в сфере </w:t>
      </w:r>
      <w:r w:rsidRPr="004C7B9B">
        <w:rPr>
          <w:color w:val="000000"/>
          <w:sz w:val="24"/>
          <w:szCs w:val="24"/>
        </w:rPr>
        <w:t xml:space="preserve">защиты субъектов персональных данных </w:t>
      </w:r>
      <w:r w:rsidRPr="004C7B9B">
        <w:rPr>
          <w:sz w:val="24"/>
          <w:szCs w:val="24"/>
        </w:rPr>
        <w:t>на 3</w:t>
      </w:r>
      <w:r w:rsidR="005B7B60">
        <w:rPr>
          <w:sz w:val="24"/>
          <w:szCs w:val="24"/>
        </w:rPr>
        <w:t>6</w:t>
      </w:r>
      <w:r w:rsidRPr="004C7B9B">
        <w:rPr>
          <w:sz w:val="24"/>
          <w:szCs w:val="24"/>
        </w:rPr>
        <w:t>.</w:t>
      </w:r>
      <w:r w:rsidR="004C7E79">
        <w:rPr>
          <w:sz w:val="24"/>
          <w:szCs w:val="24"/>
        </w:rPr>
        <w:t>0</w:t>
      </w:r>
      <w:r w:rsidR="005B7B60">
        <w:rPr>
          <w:sz w:val="24"/>
          <w:szCs w:val="24"/>
        </w:rPr>
        <w:t>6</w:t>
      </w:r>
      <w:r w:rsidRPr="004C7B9B">
        <w:rPr>
          <w:sz w:val="24"/>
          <w:szCs w:val="24"/>
        </w:rPr>
        <w:t>.201</w:t>
      </w:r>
      <w:r w:rsidR="004C7E79">
        <w:rPr>
          <w:sz w:val="24"/>
          <w:szCs w:val="24"/>
        </w:rPr>
        <w:t>7</w:t>
      </w:r>
      <w:r w:rsidRPr="004C7B9B">
        <w:rPr>
          <w:sz w:val="24"/>
          <w:szCs w:val="24"/>
        </w:rPr>
        <w:t xml:space="preserve"> года– </w:t>
      </w:r>
      <w:r w:rsidR="00A319F3">
        <w:rPr>
          <w:sz w:val="24"/>
          <w:szCs w:val="24"/>
        </w:rPr>
        <w:t>4</w:t>
      </w:r>
      <w:r w:rsidRPr="004C7B9B">
        <w:rPr>
          <w:sz w:val="24"/>
          <w:szCs w:val="24"/>
        </w:rPr>
        <w:t xml:space="preserve"> человек</w:t>
      </w:r>
      <w:r>
        <w:rPr>
          <w:sz w:val="24"/>
          <w:szCs w:val="24"/>
        </w:rPr>
        <w:t xml:space="preserve"> </w:t>
      </w:r>
      <w:r w:rsidRPr="004C7B9B">
        <w:rPr>
          <w:i/>
          <w:iCs/>
          <w:sz w:val="24"/>
          <w:szCs w:val="24"/>
        </w:rPr>
        <w:t>(по состоянию на 3</w:t>
      </w:r>
      <w:r w:rsidR="005B7B60">
        <w:rPr>
          <w:i/>
          <w:iCs/>
          <w:sz w:val="24"/>
          <w:szCs w:val="24"/>
        </w:rPr>
        <w:t>0</w:t>
      </w:r>
      <w:r w:rsidRPr="004C7B9B">
        <w:rPr>
          <w:i/>
          <w:iCs/>
          <w:sz w:val="24"/>
          <w:szCs w:val="24"/>
        </w:rPr>
        <w:t>.</w:t>
      </w:r>
      <w:r w:rsidR="004C7E79">
        <w:rPr>
          <w:i/>
          <w:iCs/>
          <w:sz w:val="24"/>
          <w:szCs w:val="24"/>
        </w:rPr>
        <w:t>0</w:t>
      </w:r>
      <w:r w:rsidR="005B7B60">
        <w:rPr>
          <w:i/>
          <w:iCs/>
          <w:sz w:val="24"/>
          <w:szCs w:val="24"/>
        </w:rPr>
        <w:t>6</w:t>
      </w:r>
      <w:r w:rsidRPr="004C7B9B">
        <w:rPr>
          <w:i/>
          <w:iCs/>
          <w:sz w:val="24"/>
          <w:szCs w:val="24"/>
        </w:rPr>
        <w:t>.201</w:t>
      </w:r>
      <w:r w:rsidR="004C7E79">
        <w:rPr>
          <w:i/>
          <w:iCs/>
          <w:sz w:val="24"/>
          <w:szCs w:val="24"/>
        </w:rPr>
        <w:t>6</w:t>
      </w:r>
      <w:r w:rsidRPr="00C75D63">
        <w:rPr>
          <w:b/>
          <w:bCs/>
          <w:i/>
          <w:iCs/>
          <w:sz w:val="24"/>
          <w:szCs w:val="24"/>
        </w:rPr>
        <w:t>–</w:t>
      </w:r>
      <w:r>
        <w:rPr>
          <w:b/>
          <w:bCs/>
          <w:i/>
          <w:iCs/>
          <w:sz w:val="24"/>
          <w:szCs w:val="24"/>
        </w:rPr>
        <w:t>4</w:t>
      </w:r>
      <w:r w:rsidRPr="004C7B9B">
        <w:rPr>
          <w:i/>
          <w:iCs/>
          <w:sz w:val="24"/>
          <w:szCs w:val="24"/>
        </w:rPr>
        <w:t>)</w:t>
      </w:r>
      <w:r w:rsidRPr="004C7B9B">
        <w:rPr>
          <w:sz w:val="24"/>
          <w:szCs w:val="24"/>
        </w:rPr>
        <w:t>.</w:t>
      </w:r>
    </w:p>
    <w:p w:rsidR="004E4CB7" w:rsidRPr="00354C58" w:rsidRDefault="004E4CB7" w:rsidP="004E4CB7">
      <w:pPr>
        <w:spacing w:line="240" w:lineRule="auto"/>
        <w:jc w:val="center"/>
        <w:rPr>
          <w:b/>
          <w:bCs/>
          <w:i/>
          <w:iCs/>
          <w:sz w:val="24"/>
          <w:szCs w:val="24"/>
          <w:u w:val="single"/>
        </w:rPr>
      </w:pPr>
      <w:r w:rsidRPr="00354C58">
        <w:rPr>
          <w:b/>
          <w:bCs/>
          <w:i/>
          <w:iCs/>
          <w:sz w:val="24"/>
          <w:szCs w:val="24"/>
          <w:u w:val="single"/>
        </w:rPr>
        <w:t>Объекты надзора</w:t>
      </w:r>
    </w:p>
    <w:p w:rsidR="004E4CB7" w:rsidRPr="004C7B9B" w:rsidRDefault="004E4CB7" w:rsidP="004E4CB7">
      <w:pPr>
        <w:spacing w:line="240" w:lineRule="auto"/>
        <w:jc w:val="center"/>
        <w:rPr>
          <w:b/>
          <w:bCs/>
          <w:i/>
          <w:iCs/>
          <w:color w:val="FF0000"/>
          <w:sz w:val="24"/>
          <w:szCs w:val="24"/>
        </w:rPr>
      </w:pPr>
      <w:r w:rsidRPr="00354C58">
        <w:rPr>
          <w:i/>
          <w:iCs/>
          <w:sz w:val="24"/>
          <w:szCs w:val="24"/>
        </w:rPr>
        <w:t>(по состоянию на 3</w:t>
      </w:r>
      <w:r w:rsidR="005B7B60">
        <w:rPr>
          <w:i/>
          <w:iCs/>
          <w:sz w:val="24"/>
          <w:szCs w:val="24"/>
        </w:rPr>
        <w:t>0</w:t>
      </w:r>
      <w:r w:rsidRPr="00354C58">
        <w:rPr>
          <w:i/>
          <w:iCs/>
          <w:sz w:val="24"/>
          <w:szCs w:val="24"/>
        </w:rPr>
        <w:t>.</w:t>
      </w:r>
      <w:r w:rsidR="005B7B60">
        <w:rPr>
          <w:i/>
          <w:iCs/>
          <w:sz w:val="24"/>
          <w:szCs w:val="24"/>
        </w:rPr>
        <w:t>06</w:t>
      </w:r>
      <w:r w:rsidRPr="00354C58">
        <w:rPr>
          <w:i/>
          <w:iCs/>
          <w:sz w:val="24"/>
          <w:szCs w:val="24"/>
        </w:rPr>
        <w:t>.201</w:t>
      </w:r>
      <w:r w:rsidR="005B7B60">
        <w:rPr>
          <w:i/>
          <w:iCs/>
          <w:sz w:val="24"/>
          <w:szCs w:val="24"/>
        </w:rPr>
        <w:t>6</w:t>
      </w:r>
      <w:r w:rsidRPr="00354C58">
        <w:rPr>
          <w:i/>
          <w:iCs/>
          <w:sz w:val="24"/>
          <w:szCs w:val="24"/>
        </w:rPr>
        <w:t xml:space="preserve"> и 3</w:t>
      </w:r>
      <w:r w:rsidR="005B7B60">
        <w:rPr>
          <w:i/>
          <w:iCs/>
          <w:sz w:val="24"/>
          <w:szCs w:val="24"/>
        </w:rPr>
        <w:t>0</w:t>
      </w:r>
      <w:r w:rsidRPr="00354C58">
        <w:rPr>
          <w:i/>
          <w:iCs/>
          <w:sz w:val="24"/>
          <w:szCs w:val="24"/>
        </w:rPr>
        <w:t>.</w:t>
      </w:r>
      <w:r w:rsidR="005B7B60">
        <w:rPr>
          <w:i/>
          <w:iCs/>
          <w:sz w:val="24"/>
          <w:szCs w:val="24"/>
        </w:rPr>
        <w:t>06</w:t>
      </w:r>
      <w:r w:rsidRPr="00354C58">
        <w:rPr>
          <w:i/>
          <w:iCs/>
          <w:sz w:val="24"/>
          <w:szCs w:val="24"/>
        </w:rPr>
        <w:t>.201</w:t>
      </w:r>
      <w:r w:rsidR="005B7B60">
        <w:rPr>
          <w:i/>
          <w:iCs/>
          <w:sz w:val="24"/>
          <w:szCs w:val="24"/>
        </w:rPr>
        <w:t>7</w:t>
      </w:r>
      <w:r w:rsidRPr="00354C58">
        <w:rPr>
          <w:i/>
          <w:iCs/>
          <w:sz w:val="24"/>
          <w:szCs w:val="24"/>
        </w:rPr>
        <w:t>)</w:t>
      </w:r>
    </w:p>
    <w:tbl>
      <w:tblPr>
        <w:tblW w:w="10632" w:type="dxa"/>
        <w:tblInd w:w="108" w:type="dxa"/>
        <w:tblLayout w:type="fixed"/>
        <w:tblLook w:val="0000"/>
      </w:tblPr>
      <w:tblGrid>
        <w:gridCol w:w="567"/>
        <w:gridCol w:w="7230"/>
        <w:gridCol w:w="850"/>
        <w:gridCol w:w="992"/>
        <w:gridCol w:w="993"/>
      </w:tblGrid>
      <w:tr w:rsidR="004E4CB7" w:rsidRPr="004C7B9B" w:rsidTr="00AC4B19">
        <w:trPr>
          <w:trHeight w:val="59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r w:rsidRPr="004C7B9B">
              <w:rPr>
                <w:b/>
                <w:bCs/>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4CB7" w:rsidRPr="00BC0C3A" w:rsidRDefault="004E4CB7" w:rsidP="00FF41C8">
            <w:pPr>
              <w:spacing w:line="240" w:lineRule="auto"/>
              <w:jc w:val="center"/>
              <w:rPr>
                <w:b/>
                <w:bCs/>
                <w:sz w:val="20"/>
                <w:szCs w:val="20"/>
              </w:rPr>
            </w:pPr>
            <w:r w:rsidRPr="00BC0C3A">
              <w:rPr>
                <w:b/>
                <w:bCs/>
                <w:sz w:val="20"/>
                <w:szCs w:val="20"/>
              </w:rPr>
              <w:t>201</w:t>
            </w:r>
            <w:r w:rsidR="00FF41C8">
              <w:rPr>
                <w:b/>
                <w:bCs/>
                <w:sz w:val="20"/>
                <w:szCs w:val="20"/>
              </w:rPr>
              <w:t>7</w:t>
            </w:r>
            <w:r w:rsidRPr="00BC0C3A">
              <w:rPr>
                <w:b/>
                <w:bCs/>
                <w:sz w:val="20"/>
                <w:szCs w:val="20"/>
              </w:rPr>
              <w:t xml:space="preserve"> к 201</w:t>
            </w:r>
            <w:r w:rsidR="00FF41C8">
              <w:rPr>
                <w:b/>
                <w:bCs/>
                <w:sz w:val="20"/>
                <w:szCs w:val="20"/>
              </w:rPr>
              <w:t>6</w:t>
            </w:r>
          </w:p>
        </w:tc>
      </w:tr>
      <w:tr w:rsidR="004E4CB7" w:rsidRPr="004C7B9B" w:rsidTr="00AC4B19">
        <w:trPr>
          <w:trHeight w:val="6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BC0C3A" w:rsidRDefault="004E4CB7" w:rsidP="00FF41C8">
            <w:pPr>
              <w:jc w:val="center"/>
              <w:rPr>
                <w:b/>
                <w:bCs/>
                <w:sz w:val="20"/>
                <w:szCs w:val="20"/>
              </w:rPr>
            </w:pPr>
            <w:r w:rsidRPr="00BC0C3A">
              <w:rPr>
                <w:b/>
                <w:bCs/>
                <w:sz w:val="20"/>
                <w:szCs w:val="20"/>
              </w:rPr>
              <w:t>201</w:t>
            </w:r>
            <w:r w:rsidR="00FF41C8">
              <w:rPr>
                <w:b/>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BC0C3A" w:rsidRDefault="004E4CB7" w:rsidP="00FF41C8">
            <w:pPr>
              <w:jc w:val="center"/>
              <w:rPr>
                <w:b/>
                <w:bCs/>
                <w:sz w:val="20"/>
                <w:szCs w:val="20"/>
              </w:rPr>
            </w:pPr>
            <w:r w:rsidRPr="00BC0C3A">
              <w:rPr>
                <w:b/>
                <w:bCs/>
                <w:sz w:val="20"/>
                <w:szCs w:val="20"/>
              </w:rPr>
              <w:t>201</w:t>
            </w:r>
            <w:r w:rsidR="00FF41C8">
              <w:rPr>
                <w:b/>
                <w:bCs/>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4C7B9B" w:rsidRDefault="00FF41C8" w:rsidP="004E4CB7">
            <w:pPr>
              <w:jc w:val="center"/>
              <w:rPr>
                <w:sz w:val="24"/>
                <w:szCs w:val="24"/>
              </w:rPr>
            </w:pPr>
            <w:r w:rsidRPr="00E858DF">
              <w:rPr>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F22954" w:rsidRDefault="00FF41C8" w:rsidP="004E4CB7">
            <w:pPr>
              <w:spacing w:line="240" w:lineRule="auto"/>
              <w:rPr>
                <w:sz w:val="20"/>
                <w:szCs w:val="20"/>
              </w:rPr>
            </w:pPr>
            <w:proofErr w:type="gramStart"/>
            <w:r w:rsidRPr="00F22954">
              <w:rPr>
                <w:sz w:val="20"/>
                <w:szCs w:val="20"/>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5B7B60" w:rsidP="00EE4C1A">
            <w:pPr>
              <w:jc w:val="center"/>
              <w:rPr>
                <w:b/>
                <w:sz w:val="20"/>
                <w:szCs w:val="20"/>
              </w:rPr>
            </w:pPr>
            <w:r>
              <w:rPr>
                <w:b/>
                <w:sz w:val="20"/>
                <w:szCs w:val="20"/>
              </w:rPr>
              <w:t>6121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5B7B60" w:rsidP="004E4CB7">
            <w:pPr>
              <w:jc w:val="center"/>
              <w:rPr>
                <w:b/>
                <w:sz w:val="20"/>
                <w:szCs w:val="20"/>
              </w:rPr>
            </w:pPr>
            <w:r>
              <w:rPr>
                <w:b/>
                <w:sz w:val="20"/>
                <w:szCs w:val="20"/>
              </w:rPr>
              <w:t>8877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354C58">
            <w:pPr>
              <w:jc w:val="center"/>
              <w:rPr>
                <w:b/>
                <w:sz w:val="20"/>
                <w:szCs w:val="20"/>
              </w:rPr>
            </w:pPr>
            <w:r>
              <w:rPr>
                <w:b/>
                <w:sz w:val="20"/>
                <w:szCs w:val="20"/>
              </w:rPr>
              <w:t>1,45</w:t>
            </w: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vAlign w:val="center"/>
          </w:tcPr>
          <w:p w:rsidR="00FF41C8" w:rsidRPr="004C7B9B" w:rsidRDefault="00FF41C8" w:rsidP="004E4CB7">
            <w:pPr>
              <w:jc w:val="center"/>
              <w:rPr>
                <w:sz w:val="24"/>
                <w:szCs w:val="24"/>
              </w:rPr>
            </w:pPr>
            <w:r w:rsidRPr="004C7B9B">
              <w:rPr>
                <w:sz w:val="24"/>
                <w:szCs w:val="24"/>
              </w:rPr>
              <w:t>2</w:t>
            </w:r>
          </w:p>
        </w:tc>
        <w:tc>
          <w:tcPr>
            <w:tcW w:w="7230" w:type="dxa"/>
            <w:tcBorders>
              <w:top w:val="single" w:sz="4" w:space="0" w:color="auto"/>
              <w:left w:val="single" w:sz="4" w:space="0" w:color="auto"/>
              <w:bottom w:val="single" w:sz="4" w:space="0" w:color="auto"/>
              <w:right w:val="single" w:sz="4" w:space="0" w:color="auto"/>
            </w:tcBorders>
            <w:vAlign w:val="center"/>
          </w:tcPr>
          <w:p w:rsidR="00FF41C8" w:rsidRPr="00F22954" w:rsidRDefault="00FF41C8" w:rsidP="004E4CB7">
            <w:pPr>
              <w:spacing w:line="240" w:lineRule="auto"/>
              <w:rPr>
                <w:sz w:val="20"/>
                <w:szCs w:val="20"/>
              </w:rPr>
            </w:pPr>
            <w:r w:rsidRPr="00F22954">
              <w:rPr>
                <w:sz w:val="20"/>
                <w:szCs w:val="20"/>
              </w:rPr>
              <w:t>Юридические и физические лица, являющиеся операторами информационных систем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FF41C8" w:rsidP="00E94FCE">
            <w:pPr>
              <w:spacing w:line="240" w:lineRule="auto"/>
              <w:jc w:val="center"/>
              <w:rPr>
                <w:b/>
                <w:bCs/>
                <w:sz w:val="20"/>
                <w:szCs w:val="20"/>
              </w:rPr>
            </w:pPr>
            <w:r w:rsidRPr="00BC0C3A">
              <w:rPr>
                <w:b/>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EE4C1A" w:rsidP="004E4CB7">
            <w:pPr>
              <w:spacing w:line="240" w:lineRule="auto"/>
              <w:jc w:val="center"/>
              <w:rPr>
                <w:b/>
                <w:bCs/>
                <w:sz w:val="20"/>
                <w:szCs w:val="20"/>
              </w:rPr>
            </w:pPr>
            <w:r>
              <w:rPr>
                <w:b/>
                <w:bCs/>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4E4CB7">
            <w:pPr>
              <w:spacing w:line="240" w:lineRule="auto"/>
              <w:jc w:val="center"/>
              <w:rPr>
                <w:b/>
                <w:bCs/>
                <w:sz w:val="20"/>
                <w:szCs w:val="20"/>
              </w:rPr>
            </w:pPr>
            <w:r>
              <w:rPr>
                <w:b/>
                <w:bCs/>
                <w:sz w:val="20"/>
                <w:szCs w:val="20"/>
              </w:rPr>
              <w:t>1</w:t>
            </w: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vAlign w:val="center"/>
          </w:tcPr>
          <w:p w:rsidR="00FF41C8" w:rsidRPr="004C7B9B" w:rsidRDefault="00FF41C8" w:rsidP="004E4CB7">
            <w:pPr>
              <w:jc w:val="center"/>
              <w:rPr>
                <w:sz w:val="24"/>
                <w:szCs w:val="24"/>
              </w:rPr>
            </w:pPr>
            <w:r w:rsidRPr="004C7B9B">
              <w:rPr>
                <w:sz w:val="24"/>
                <w:szCs w:val="24"/>
              </w:rPr>
              <w:t>3</w:t>
            </w:r>
          </w:p>
        </w:tc>
        <w:tc>
          <w:tcPr>
            <w:tcW w:w="7230" w:type="dxa"/>
            <w:tcBorders>
              <w:top w:val="single" w:sz="4" w:space="0" w:color="auto"/>
              <w:left w:val="single" w:sz="4" w:space="0" w:color="auto"/>
              <w:bottom w:val="single" w:sz="4" w:space="0" w:color="auto"/>
              <w:right w:val="single" w:sz="4" w:space="0" w:color="auto"/>
            </w:tcBorders>
            <w:vAlign w:val="center"/>
          </w:tcPr>
          <w:p w:rsidR="00FF41C8" w:rsidRPr="00F22954" w:rsidRDefault="00FF41C8" w:rsidP="004E4CB7">
            <w:pPr>
              <w:spacing w:line="240" w:lineRule="auto"/>
              <w:rPr>
                <w:sz w:val="20"/>
                <w:szCs w:val="20"/>
              </w:rPr>
            </w:pPr>
            <w:r w:rsidRPr="00F22954">
              <w:rPr>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5B7B60" w:rsidP="00EE4C1A">
            <w:pPr>
              <w:spacing w:line="240" w:lineRule="auto"/>
              <w:jc w:val="center"/>
              <w:rPr>
                <w:b/>
                <w:bCs/>
                <w:sz w:val="20"/>
                <w:szCs w:val="20"/>
              </w:rPr>
            </w:pPr>
            <w:r>
              <w:rPr>
                <w:b/>
                <w:bCs/>
                <w:sz w:val="20"/>
                <w:szCs w:val="20"/>
              </w:rPr>
              <w:t>6122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5B7B60" w:rsidP="004E4CB7">
            <w:pPr>
              <w:spacing w:line="240" w:lineRule="auto"/>
              <w:jc w:val="center"/>
              <w:rPr>
                <w:b/>
                <w:bCs/>
                <w:sz w:val="20"/>
                <w:szCs w:val="20"/>
              </w:rPr>
            </w:pPr>
            <w:r>
              <w:rPr>
                <w:b/>
                <w:bCs/>
                <w:sz w:val="20"/>
                <w:szCs w:val="20"/>
              </w:rPr>
              <w:t>8878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4E4CB7">
            <w:pPr>
              <w:spacing w:line="240" w:lineRule="auto"/>
              <w:jc w:val="center"/>
              <w:rPr>
                <w:b/>
                <w:bCs/>
                <w:sz w:val="20"/>
                <w:szCs w:val="20"/>
              </w:rPr>
            </w:pPr>
            <w:r>
              <w:rPr>
                <w:b/>
                <w:sz w:val="20"/>
                <w:szCs w:val="20"/>
              </w:rPr>
              <w:t>1,45</w:t>
            </w:r>
          </w:p>
        </w:tc>
      </w:tr>
    </w:tbl>
    <w:p w:rsidR="004E4CB7" w:rsidRDefault="004E4CB7" w:rsidP="004E4CB7">
      <w:pPr>
        <w:tabs>
          <w:tab w:val="left" w:pos="1178"/>
          <w:tab w:val="left" w:pos="9053"/>
        </w:tabs>
        <w:rPr>
          <w:b/>
          <w:bCs/>
          <w:i/>
          <w:iCs/>
          <w:sz w:val="28"/>
          <w:szCs w:val="28"/>
          <w:u w:val="single"/>
        </w:rPr>
      </w:pPr>
    </w:p>
    <w:p w:rsidR="004E4CB7" w:rsidRPr="007D372A" w:rsidRDefault="004E4CB7" w:rsidP="004E4CB7">
      <w:pPr>
        <w:tabs>
          <w:tab w:val="left" w:pos="1178"/>
          <w:tab w:val="left" w:pos="9053"/>
        </w:tabs>
        <w:ind w:firstLine="567"/>
        <w:jc w:val="center"/>
        <w:rPr>
          <w:b/>
          <w:bCs/>
          <w:i/>
          <w:iCs/>
          <w:sz w:val="24"/>
          <w:szCs w:val="24"/>
          <w:u w:val="single"/>
        </w:rPr>
      </w:pPr>
      <w:r w:rsidRPr="007D372A">
        <w:rPr>
          <w:b/>
          <w:bCs/>
          <w:i/>
          <w:iCs/>
          <w:sz w:val="24"/>
          <w:szCs w:val="24"/>
          <w:u w:val="single"/>
        </w:rPr>
        <w:t>Предметы надзора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850"/>
        <w:gridCol w:w="992"/>
        <w:gridCol w:w="993"/>
      </w:tblGrid>
      <w:tr w:rsidR="004E4CB7" w:rsidRPr="004C7B9B" w:rsidTr="00AC4B19">
        <w:trPr>
          <w:trHeight w:val="323"/>
          <w:tblHeader/>
        </w:trPr>
        <w:tc>
          <w:tcPr>
            <w:tcW w:w="7797" w:type="dxa"/>
            <w:noWrap/>
            <w:vAlign w:val="center"/>
          </w:tcPr>
          <w:p w:rsidR="004E4CB7" w:rsidRPr="004C7B9B" w:rsidRDefault="004E4CB7" w:rsidP="004E4CB7">
            <w:pPr>
              <w:jc w:val="center"/>
              <w:rPr>
                <w:b/>
                <w:bCs/>
                <w:sz w:val="24"/>
                <w:szCs w:val="24"/>
              </w:rPr>
            </w:pPr>
            <w:r w:rsidRPr="004C7B9B">
              <w:rPr>
                <w:b/>
                <w:bCs/>
                <w:sz w:val="24"/>
                <w:szCs w:val="24"/>
              </w:rPr>
              <w:t>Предметы</w:t>
            </w:r>
          </w:p>
        </w:tc>
        <w:tc>
          <w:tcPr>
            <w:tcW w:w="850" w:type="dxa"/>
            <w:vAlign w:val="center"/>
          </w:tcPr>
          <w:p w:rsidR="004E4CB7" w:rsidRPr="00E858DF" w:rsidRDefault="004E4CB7" w:rsidP="004E4CB7">
            <w:pPr>
              <w:jc w:val="center"/>
              <w:rPr>
                <w:b/>
                <w:bCs/>
                <w:iCs/>
                <w:sz w:val="24"/>
                <w:szCs w:val="24"/>
                <w:lang w:val="en-US"/>
              </w:rPr>
            </w:pPr>
          </w:p>
        </w:tc>
        <w:tc>
          <w:tcPr>
            <w:tcW w:w="992" w:type="dxa"/>
            <w:vAlign w:val="center"/>
          </w:tcPr>
          <w:p w:rsidR="004E4CB7" w:rsidRPr="004C7B9B" w:rsidRDefault="004E4CB7" w:rsidP="004E4CB7">
            <w:pPr>
              <w:jc w:val="center"/>
              <w:rPr>
                <w:b/>
                <w:bCs/>
                <w:sz w:val="24"/>
                <w:szCs w:val="24"/>
              </w:rPr>
            </w:pPr>
            <w:r w:rsidRPr="004C7B9B">
              <w:rPr>
                <w:b/>
                <w:bCs/>
                <w:sz w:val="24"/>
                <w:szCs w:val="24"/>
              </w:rPr>
              <w:t>Всего</w:t>
            </w:r>
          </w:p>
        </w:tc>
        <w:tc>
          <w:tcPr>
            <w:tcW w:w="993" w:type="dxa"/>
            <w:shd w:val="clear" w:color="auto" w:fill="FFFFFF" w:themeFill="background1"/>
            <w:noWrap/>
            <w:vAlign w:val="center"/>
          </w:tcPr>
          <w:p w:rsidR="004E4CB7" w:rsidRPr="004C7B9B" w:rsidRDefault="004E4CB7" w:rsidP="004E4CB7">
            <w:pPr>
              <w:jc w:val="center"/>
              <w:rPr>
                <w:b/>
                <w:bCs/>
                <w:sz w:val="24"/>
                <w:szCs w:val="24"/>
              </w:rPr>
            </w:pPr>
            <w:r w:rsidRPr="004C7B9B">
              <w:rPr>
                <w:b/>
                <w:bCs/>
                <w:sz w:val="24"/>
                <w:szCs w:val="24"/>
              </w:rPr>
              <w:t>201</w:t>
            </w:r>
            <w:r>
              <w:rPr>
                <w:b/>
                <w:bCs/>
                <w:sz w:val="24"/>
                <w:szCs w:val="24"/>
              </w:rPr>
              <w:t>6</w:t>
            </w:r>
            <w:r w:rsidRPr="004C7B9B">
              <w:rPr>
                <w:b/>
                <w:bCs/>
                <w:sz w:val="24"/>
                <w:szCs w:val="24"/>
              </w:rPr>
              <w:t xml:space="preserve"> к 201</w:t>
            </w:r>
            <w:r>
              <w:rPr>
                <w:b/>
                <w:bCs/>
                <w:sz w:val="24"/>
                <w:szCs w:val="24"/>
              </w:rPr>
              <w:t>5</w:t>
            </w:r>
          </w:p>
        </w:tc>
      </w:tr>
      <w:tr w:rsidR="004E4CB7" w:rsidRPr="004C7B9B" w:rsidTr="00AC4B19">
        <w:trPr>
          <w:cantSplit/>
          <w:trHeight w:val="225"/>
        </w:trPr>
        <w:tc>
          <w:tcPr>
            <w:tcW w:w="7797" w:type="dxa"/>
            <w:vMerge w:val="restart"/>
            <w:vAlign w:val="center"/>
          </w:tcPr>
          <w:p w:rsidR="004E4CB7" w:rsidRPr="004C7B9B" w:rsidRDefault="004E4CB7" w:rsidP="004E4CB7">
            <w:pPr>
              <w:jc w:val="center"/>
              <w:rPr>
                <w:sz w:val="24"/>
                <w:szCs w:val="24"/>
              </w:rPr>
            </w:pPr>
            <w:r w:rsidRPr="004C7B9B">
              <w:rPr>
                <w:sz w:val="24"/>
                <w:szCs w:val="24"/>
              </w:rPr>
              <w:t xml:space="preserve">В сфере </w:t>
            </w:r>
            <w:proofErr w:type="gramStart"/>
            <w:r w:rsidRPr="004C7B9B">
              <w:rPr>
                <w:sz w:val="24"/>
                <w:szCs w:val="24"/>
              </w:rPr>
              <w:t>ИТ</w:t>
            </w:r>
            <w:proofErr w:type="gramEnd"/>
          </w:p>
        </w:tc>
        <w:tc>
          <w:tcPr>
            <w:tcW w:w="850" w:type="dxa"/>
            <w:shd w:val="clear" w:color="auto" w:fill="FFFFFF" w:themeFill="background1"/>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6</w:t>
            </w:r>
          </w:p>
        </w:tc>
        <w:tc>
          <w:tcPr>
            <w:tcW w:w="992" w:type="dxa"/>
            <w:shd w:val="clear" w:color="auto" w:fill="FFFFFF" w:themeFill="background1"/>
            <w:vAlign w:val="center"/>
          </w:tcPr>
          <w:p w:rsidR="004E4CB7" w:rsidRPr="005B7B60" w:rsidRDefault="004E4CB7" w:rsidP="004E4CB7">
            <w:pPr>
              <w:jc w:val="center"/>
              <w:rPr>
                <w:sz w:val="20"/>
                <w:szCs w:val="20"/>
              </w:rPr>
            </w:pPr>
            <w:r w:rsidRPr="005B7B60">
              <w:rPr>
                <w:sz w:val="20"/>
                <w:szCs w:val="20"/>
              </w:rPr>
              <w:t>1</w:t>
            </w:r>
          </w:p>
        </w:tc>
        <w:tc>
          <w:tcPr>
            <w:tcW w:w="993" w:type="dxa"/>
            <w:vMerge w:val="restart"/>
            <w:shd w:val="clear" w:color="auto" w:fill="FFFFFF" w:themeFill="background1"/>
            <w:noWrap/>
            <w:vAlign w:val="center"/>
          </w:tcPr>
          <w:p w:rsidR="004E4CB7" w:rsidRPr="004C7B9B" w:rsidRDefault="004E4CB7" w:rsidP="004E4CB7">
            <w:pPr>
              <w:jc w:val="center"/>
              <w:rPr>
                <w:sz w:val="24"/>
                <w:szCs w:val="24"/>
              </w:rPr>
            </w:pPr>
            <w:r w:rsidRPr="004C7B9B">
              <w:rPr>
                <w:sz w:val="24"/>
                <w:szCs w:val="24"/>
              </w:rPr>
              <w:t>1</w:t>
            </w:r>
          </w:p>
        </w:tc>
      </w:tr>
      <w:tr w:rsidR="004E4CB7" w:rsidRPr="004C7B9B" w:rsidTr="00AC4B19">
        <w:trPr>
          <w:cantSplit/>
          <w:trHeight w:val="154"/>
        </w:trPr>
        <w:tc>
          <w:tcPr>
            <w:tcW w:w="7797"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7</w:t>
            </w:r>
          </w:p>
        </w:tc>
        <w:tc>
          <w:tcPr>
            <w:tcW w:w="992" w:type="dxa"/>
            <w:shd w:val="clear" w:color="auto" w:fill="BFBFBF" w:themeFill="background1" w:themeFillShade="BF"/>
            <w:vAlign w:val="center"/>
          </w:tcPr>
          <w:p w:rsidR="004E4CB7" w:rsidRPr="005B7B60" w:rsidRDefault="004E4CB7" w:rsidP="004E4CB7">
            <w:pPr>
              <w:jc w:val="center"/>
              <w:rPr>
                <w:b/>
                <w:sz w:val="20"/>
                <w:szCs w:val="20"/>
              </w:rPr>
            </w:pPr>
            <w:r w:rsidRPr="005B7B60">
              <w:rPr>
                <w:b/>
                <w:sz w:val="20"/>
                <w:szCs w:val="20"/>
              </w:rPr>
              <w:t>1</w:t>
            </w:r>
          </w:p>
        </w:tc>
        <w:tc>
          <w:tcPr>
            <w:tcW w:w="993" w:type="dxa"/>
            <w:vMerge/>
            <w:shd w:val="clear" w:color="auto" w:fill="FFFFFF" w:themeFill="background1"/>
            <w:noWrap/>
            <w:vAlign w:val="center"/>
          </w:tcPr>
          <w:p w:rsidR="004E4CB7" w:rsidRPr="004C7B9B" w:rsidRDefault="004E4CB7" w:rsidP="004E4CB7">
            <w:pPr>
              <w:jc w:val="right"/>
              <w:rPr>
                <w:sz w:val="24"/>
                <w:szCs w:val="24"/>
              </w:rPr>
            </w:pPr>
          </w:p>
        </w:tc>
      </w:tr>
      <w:tr w:rsidR="004E4CB7" w:rsidRPr="004C7B9B" w:rsidTr="00AC4B19">
        <w:trPr>
          <w:cantSplit/>
          <w:trHeight w:val="95"/>
        </w:trPr>
        <w:tc>
          <w:tcPr>
            <w:tcW w:w="7797" w:type="dxa"/>
            <w:vMerge w:val="restart"/>
            <w:vAlign w:val="center"/>
          </w:tcPr>
          <w:p w:rsidR="004E4CB7" w:rsidRPr="004C7B9B" w:rsidRDefault="004E4CB7" w:rsidP="004E4CB7">
            <w:pPr>
              <w:jc w:val="center"/>
              <w:rPr>
                <w:sz w:val="24"/>
                <w:szCs w:val="24"/>
              </w:rPr>
            </w:pPr>
            <w:r w:rsidRPr="004C7B9B">
              <w:rPr>
                <w:sz w:val="24"/>
                <w:szCs w:val="24"/>
              </w:rPr>
              <w:t>В сфере защиты прав субъектов ПД</w:t>
            </w:r>
          </w:p>
        </w:tc>
        <w:tc>
          <w:tcPr>
            <w:tcW w:w="850" w:type="dxa"/>
            <w:shd w:val="clear" w:color="auto" w:fill="FFFFFF" w:themeFill="background1"/>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6</w:t>
            </w:r>
          </w:p>
        </w:tc>
        <w:tc>
          <w:tcPr>
            <w:tcW w:w="992" w:type="dxa"/>
            <w:shd w:val="clear" w:color="auto" w:fill="FFFFFF" w:themeFill="background1"/>
            <w:vAlign w:val="center"/>
          </w:tcPr>
          <w:p w:rsidR="004E4CB7" w:rsidRPr="00B118BC" w:rsidRDefault="005B7B60" w:rsidP="00EE4C1A">
            <w:pPr>
              <w:jc w:val="center"/>
              <w:rPr>
                <w:sz w:val="24"/>
                <w:szCs w:val="24"/>
                <w:lang w:val="en-US"/>
              </w:rPr>
            </w:pPr>
            <w:r>
              <w:rPr>
                <w:sz w:val="20"/>
                <w:szCs w:val="20"/>
              </w:rPr>
              <w:t>6121</w:t>
            </w:r>
          </w:p>
        </w:tc>
        <w:tc>
          <w:tcPr>
            <w:tcW w:w="993" w:type="dxa"/>
            <w:vMerge w:val="restart"/>
            <w:shd w:val="clear" w:color="auto" w:fill="FFFFFF" w:themeFill="background1"/>
            <w:noWrap/>
            <w:vAlign w:val="center"/>
          </w:tcPr>
          <w:p w:rsidR="004E4CB7" w:rsidRPr="00BC0C3A" w:rsidRDefault="00EE4C1A" w:rsidP="00354C58">
            <w:pPr>
              <w:jc w:val="center"/>
              <w:rPr>
                <w:sz w:val="24"/>
                <w:szCs w:val="24"/>
              </w:rPr>
            </w:pPr>
            <w:r>
              <w:rPr>
                <w:b/>
                <w:sz w:val="20"/>
                <w:szCs w:val="20"/>
              </w:rPr>
              <w:t>1,45</w:t>
            </w:r>
          </w:p>
        </w:tc>
      </w:tr>
      <w:tr w:rsidR="004E4CB7" w:rsidRPr="004C7B9B" w:rsidTr="00AC4B19">
        <w:trPr>
          <w:cantSplit/>
          <w:trHeight w:val="55"/>
        </w:trPr>
        <w:tc>
          <w:tcPr>
            <w:tcW w:w="7797"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B118BC" w:rsidRDefault="004E4CB7" w:rsidP="00FF41C8">
            <w:pPr>
              <w:jc w:val="center"/>
              <w:rPr>
                <w:iCs/>
                <w:sz w:val="24"/>
                <w:szCs w:val="24"/>
              </w:rPr>
            </w:pPr>
            <w:r>
              <w:rPr>
                <w:iCs/>
                <w:sz w:val="24"/>
                <w:szCs w:val="24"/>
              </w:rPr>
              <w:t>201</w:t>
            </w:r>
            <w:r w:rsidR="00FF41C8">
              <w:rPr>
                <w:iCs/>
                <w:sz w:val="24"/>
                <w:szCs w:val="24"/>
              </w:rPr>
              <w:t>7</w:t>
            </w:r>
          </w:p>
        </w:tc>
        <w:tc>
          <w:tcPr>
            <w:tcW w:w="992" w:type="dxa"/>
            <w:shd w:val="clear" w:color="auto" w:fill="BFBFBF" w:themeFill="background1" w:themeFillShade="BF"/>
            <w:vAlign w:val="center"/>
          </w:tcPr>
          <w:p w:rsidR="004E4CB7" w:rsidRPr="005E44C3" w:rsidRDefault="005B7B60" w:rsidP="004E4CB7">
            <w:pPr>
              <w:jc w:val="center"/>
              <w:rPr>
                <w:b/>
                <w:sz w:val="24"/>
                <w:szCs w:val="24"/>
              </w:rPr>
            </w:pPr>
            <w:r>
              <w:rPr>
                <w:b/>
                <w:sz w:val="20"/>
                <w:szCs w:val="20"/>
              </w:rPr>
              <w:t>8877</w:t>
            </w:r>
          </w:p>
        </w:tc>
        <w:tc>
          <w:tcPr>
            <w:tcW w:w="993" w:type="dxa"/>
            <w:vMerge/>
            <w:shd w:val="clear" w:color="auto" w:fill="F2DBDB"/>
            <w:noWrap/>
            <w:vAlign w:val="center"/>
          </w:tcPr>
          <w:p w:rsidR="004E4CB7" w:rsidRPr="004C7B9B" w:rsidRDefault="004E4CB7" w:rsidP="004E4CB7">
            <w:pPr>
              <w:jc w:val="right"/>
              <w:rPr>
                <w:sz w:val="24"/>
                <w:szCs w:val="24"/>
              </w:rPr>
            </w:pPr>
          </w:p>
        </w:tc>
      </w:tr>
    </w:tbl>
    <w:p w:rsidR="004E4CB7" w:rsidRDefault="004E4CB7" w:rsidP="004E4CB7">
      <w:pPr>
        <w:rPr>
          <w:b/>
          <w:bCs/>
          <w:i/>
          <w:iCs/>
          <w:sz w:val="24"/>
          <w:szCs w:val="24"/>
          <w:u w:val="single"/>
        </w:rPr>
      </w:pPr>
    </w:p>
    <w:p w:rsidR="004E4CB7" w:rsidRDefault="004E4CB7" w:rsidP="004E4CB7">
      <w:pPr>
        <w:jc w:val="center"/>
        <w:rPr>
          <w:b/>
          <w:bCs/>
          <w:i/>
          <w:iCs/>
          <w:sz w:val="24"/>
          <w:szCs w:val="24"/>
          <w:u w:val="single"/>
        </w:rPr>
      </w:pPr>
      <w:r w:rsidRPr="00B86395">
        <w:rPr>
          <w:b/>
          <w:bCs/>
          <w:i/>
          <w:iCs/>
          <w:color w:val="000000"/>
          <w:sz w:val="24"/>
          <w:szCs w:val="24"/>
          <w:u w:val="single"/>
        </w:rPr>
        <w:t xml:space="preserve">3.1.Ведение реестров и учета в сфере защиты субъектов персональных </w:t>
      </w:r>
      <w:r w:rsidRPr="00B86395">
        <w:rPr>
          <w:b/>
          <w:bCs/>
          <w:i/>
          <w:iCs/>
          <w:sz w:val="24"/>
          <w:szCs w:val="24"/>
          <w:u w:val="single"/>
        </w:rPr>
        <w:t>данных</w:t>
      </w:r>
    </w:p>
    <w:p w:rsidR="004E4CB7" w:rsidRPr="004C7B9B" w:rsidRDefault="004E4CB7" w:rsidP="004E4CB7">
      <w:pPr>
        <w:tabs>
          <w:tab w:val="left" w:pos="1178"/>
          <w:tab w:val="left" w:pos="9053"/>
        </w:tabs>
        <w:spacing w:line="240" w:lineRule="auto"/>
        <w:rPr>
          <w:b/>
          <w:bCs/>
          <w:i/>
          <w:iCs/>
          <w:color w:val="000000"/>
          <w:sz w:val="24"/>
          <w:szCs w:val="24"/>
        </w:rPr>
      </w:pPr>
      <w:r w:rsidRPr="002A0997">
        <w:rPr>
          <w:b/>
          <w:bCs/>
          <w:i/>
          <w:iCs/>
          <w:color w:val="000000"/>
          <w:sz w:val="24"/>
          <w:szCs w:val="24"/>
        </w:rPr>
        <w:t>3.1.1. Ведение реестра операторов, осуществляющих обработку персональных данных.</w:t>
      </w:r>
    </w:p>
    <w:p w:rsidR="004E4CB7" w:rsidRPr="003F1388" w:rsidRDefault="004E4CB7" w:rsidP="004E4CB7">
      <w:pPr>
        <w:spacing w:line="240" w:lineRule="auto"/>
        <w:rPr>
          <w:sz w:val="24"/>
        </w:rPr>
      </w:pPr>
      <w:r>
        <w:rPr>
          <w:sz w:val="24"/>
        </w:rPr>
        <w:t xml:space="preserve">        </w:t>
      </w:r>
      <w:r w:rsidRPr="003F1388">
        <w:rPr>
          <w:sz w:val="24"/>
        </w:rPr>
        <w:t xml:space="preserve">За </w:t>
      </w:r>
      <w:r w:rsidR="005B7B60">
        <w:rPr>
          <w:sz w:val="24"/>
        </w:rPr>
        <w:t>2</w:t>
      </w:r>
      <w:r>
        <w:rPr>
          <w:sz w:val="24"/>
        </w:rPr>
        <w:t>-й</w:t>
      </w:r>
      <w:r w:rsidRPr="003F1388">
        <w:rPr>
          <w:sz w:val="24"/>
        </w:rPr>
        <w:t xml:space="preserve"> квартал 201</w:t>
      </w:r>
      <w:r w:rsidR="00EE4C1A">
        <w:rPr>
          <w:sz w:val="24"/>
        </w:rPr>
        <w:t>7</w:t>
      </w:r>
      <w:r w:rsidRPr="003F1388">
        <w:rPr>
          <w:sz w:val="24"/>
        </w:rPr>
        <w:t xml:space="preserve"> год количество </w:t>
      </w:r>
      <w:r w:rsidRPr="003F1388">
        <w:rPr>
          <w:color w:val="000000"/>
          <w:sz w:val="24"/>
        </w:rPr>
        <w:t>операторов осуществляющих обработку персональных данных</w:t>
      </w:r>
      <w:r w:rsidRPr="003F1388">
        <w:rPr>
          <w:sz w:val="24"/>
        </w:rPr>
        <w:t>, в отношении которых исполнено полномочие –</w:t>
      </w:r>
      <w:r w:rsidR="004E1F68">
        <w:rPr>
          <w:sz w:val="24"/>
        </w:rPr>
        <w:t xml:space="preserve"> 335</w:t>
      </w:r>
    </w:p>
    <w:p w:rsidR="004E4CB7" w:rsidRPr="003F1388" w:rsidRDefault="004E4CB7" w:rsidP="004E4CB7">
      <w:pPr>
        <w:spacing w:line="240" w:lineRule="auto"/>
        <w:rPr>
          <w:sz w:val="24"/>
        </w:rPr>
      </w:pPr>
      <w:r>
        <w:rPr>
          <w:sz w:val="24"/>
        </w:rPr>
        <w:t xml:space="preserve">      </w:t>
      </w:r>
      <w:r w:rsidRPr="003F1388">
        <w:rPr>
          <w:sz w:val="24"/>
        </w:rPr>
        <w:t xml:space="preserve">Количество сотрудников, в должностных регламентах которых установлено исполнение полномочия – </w:t>
      </w:r>
      <w:r>
        <w:rPr>
          <w:sz w:val="24"/>
        </w:rPr>
        <w:t>2</w:t>
      </w:r>
      <w:r w:rsidRPr="003F1388">
        <w:rPr>
          <w:sz w:val="24"/>
        </w:rPr>
        <w:t xml:space="preserve"> сотрудника.</w:t>
      </w:r>
    </w:p>
    <w:p w:rsidR="004E4CB7" w:rsidRDefault="004E4CB7" w:rsidP="004E4CB7">
      <w:pPr>
        <w:spacing w:line="240" w:lineRule="auto"/>
        <w:ind w:left="567"/>
        <w:rPr>
          <w:sz w:val="24"/>
        </w:rPr>
      </w:pPr>
      <w:r w:rsidRPr="003F1388">
        <w:rPr>
          <w:sz w:val="24"/>
        </w:rPr>
        <w:t xml:space="preserve">Доля полномочий – </w:t>
      </w:r>
      <w:r>
        <w:rPr>
          <w:sz w:val="24"/>
        </w:rPr>
        <w:t>1,21</w:t>
      </w:r>
    </w:p>
    <w:p w:rsidR="00D33743" w:rsidRDefault="00D33743" w:rsidP="004E4CB7">
      <w:pPr>
        <w:spacing w:line="240" w:lineRule="auto"/>
        <w:ind w:left="567"/>
        <w:rPr>
          <w:sz w:val="24"/>
        </w:rPr>
      </w:pPr>
    </w:p>
    <w:tbl>
      <w:tblPr>
        <w:tblW w:w="50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709"/>
        <w:gridCol w:w="710"/>
        <w:gridCol w:w="708"/>
        <w:gridCol w:w="708"/>
        <w:gridCol w:w="993"/>
        <w:gridCol w:w="710"/>
        <w:gridCol w:w="710"/>
        <w:gridCol w:w="710"/>
        <w:gridCol w:w="708"/>
        <w:gridCol w:w="991"/>
        <w:gridCol w:w="849"/>
      </w:tblGrid>
      <w:tr w:rsidR="004E1F68" w:rsidRPr="003F1388" w:rsidTr="004E1F68">
        <w:tc>
          <w:tcPr>
            <w:tcW w:w="1154" w:type="pct"/>
          </w:tcPr>
          <w:p w:rsidR="00EE4C1A" w:rsidRPr="003F1388" w:rsidRDefault="00EE4C1A" w:rsidP="001A5911">
            <w:pPr>
              <w:spacing w:line="240" w:lineRule="auto"/>
              <w:ind w:left="459" w:hanging="459"/>
              <w:rPr>
                <w:sz w:val="18"/>
                <w:szCs w:val="18"/>
              </w:rPr>
            </w:pPr>
          </w:p>
        </w:tc>
        <w:tc>
          <w:tcPr>
            <w:tcW w:w="321" w:type="pct"/>
            <w:shd w:val="clear" w:color="auto" w:fill="auto"/>
          </w:tcPr>
          <w:p w:rsidR="00EE4C1A" w:rsidRPr="005B7B60" w:rsidRDefault="00EE4C1A" w:rsidP="00E94FCE">
            <w:pPr>
              <w:tabs>
                <w:tab w:val="left" w:pos="1178"/>
                <w:tab w:val="left" w:pos="9053"/>
              </w:tabs>
              <w:spacing w:line="240" w:lineRule="auto"/>
              <w:jc w:val="center"/>
              <w:rPr>
                <w:bCs/>
                <w:iCs/>
                <w:color w:val="000000"/>
                <w:sz w:val="20"/>
                <w:szCs w:val="20"/>
              </w:rPr>
            </w:pPr>
            <w:r w:rsidRPr="005B7B60">
              <w:rPr>
                <w:sz w:val="20"/>
                <w:szCs w:val="20"/>
              </w:rPr>
              <w:t>1 кв. 2016</w:t>
            </w:r>
          </w:p>
        </w:tc>
        <w:tc>
          <w:tcPr>
            <w:tcW w:w="321" w:type="pct"/>
            <w:shd w:val="clear" w:color="auto" w:fill="BFBFBF" w:themeFill="background1" w:themeFillShade="BF"/>
          </w:tcPr>
          <w:p w:rsidR="00EE4C1A" w:rsidRPr="004E1F68" w:rsidRDefault="00EE4C1A" w:rsidP="00E94FCE">
            <w:pPr>
              <w:tabs>
                <w:tab w:val="left" w:pos="1178"/>
                <w:tab w:val="left" w:pos="9053"/>
              </w:tabs>
              <w:spacing w:line="240" w:lineRule="auto"/>
              <w:jc w:val="center"/>
              <w:rPr>
                <w:b/>
                <w:bCs/>
                <w:iCs/>
                <w:color w:val="000000"/>
                <w:sz w:val="20"/>
                <w:szCs w:val="20"/>
              </w:rPr>
            </w:pPr>
            <w:r w:rsidRPr="004E1F68">
              <w:rPr>
                <w:b/>
                <w:sz w:val="20"/>
                <w:szCs w:val="20"/>
              </w:rPr>
              <w:t>2 кв. 2016</w:t>
            </w:r>
          </w:p>
        </w:tc>
        <w:tc>
          <w:tcPr>
            <w:tcW w:w="320" w:type="pct"/>
            <w:shd w:val="clear" w:color="auto" w:fill="FFFFFF" w:themeFill="background1"/>
          </w:tcPr>
          <w:p w:rsidR="00EE4C1A" w:rsidRPr="00227E8A" w:rsidRDefault="00EE4C1A" w:rsidP="00E94FCE">
            <w:pPr>
              <w:tabs>
                <w:tab w:val="left" w:pos="1178"/>
                <w:tab w:val="left" w:pos="9053"/>
              </w:tabs>
              <w:spacing w:line="240" w:lineRule="auto"/>
              <w:jc w:val="center"/>
              <w:rPr>
                <w:sz w:val="20"/>
                <w:szCs w:val="20"/>
              </w:rPr>
            </w:pPr>
            <w:r w:rsidRPr="00227E8A">
              <w:rPr>
                <w:sz w:val="20"/>
                <w:szCs w:val="20"/>
              </w:rPr>
              <w:t>3 кв. 2016</w:t>
            </w:r>
          </w:p>
        </w:tc>
        <w:tc>
          <w:tcPr>
            <w:tcW w:w="320" w:type="pct"/>
            <w:shd w:val="clear" w:color="auto" w:fill="auto"/>
          </w:tcPr>
          <w:p w:rsidR="00EE4C1A" w:rsidRPr="00EE4C1A" w:rsidRDefault="00EE4C1A" w:rsidP="00E94FCE">
            <w:pPr>
              <w:tabs>
                <w:tab w:val="left" w:pos="1178"/>
                <w:tab w:val="left" w:pos="9053"/>
              </w:tabs>
              <w:spacing w:line="240" w:lineRule="auto"/>
              <w:jc w:val="center"/>
              <w:rPr>
                <w:sz w:val="20"/>
                <w:szCs w:val="20"/>
              </w:rPr>
            </w:pPr>
            <w:r w:rsidRPr="00EE4C1A">
              <w:rPr>
                <w:color w:val="000000"/>
                <w:sz w:val="20"/>
                <w:szCs w:val="20"/>
              </w:rPr>
              <w:t>4 кв. 2016</w:t>
            </w:r>
          </w:p>
        </w:tc>
        <w:tc>
          <w:tcPr>
            <w:tcW w:w="449" w:type="pct"/>
            <w:shd w:val="clear" w:color="auto" w:fill="BFBFBF" w:themeFill="background1" w:themeFillShade="BF"/>
          </w:tcPr>
          <w:p w:rsidR="005B7B60" w:rsidRPr="004E1F68" w:rsidRDefault="005B7B60" w:rsidP="00E94FCE">
            <w:pPr>
              <w:tabs>
                <w:tab w:val="left" w:pos="1178"/>
                <w:tab w:val="left" w:pos="9053"/>
              </w:tabs>
              <w:spacing w:line="240" w:lineRule="auto"/>
              <w:jc w:val="center"/>
              <w:rPr>
                <w:b/>
                <w:sz w:val="20"/>
                <w:szCs w:val="20"/>
              </w:rPr>
            </w:pPr>
            <w:r w:rsidRPr="004E1F68">
              <w:rPr>
                <w:b/>
                <w:sz w:val="20"/>
                <w:szCs w:val="20"/>
              </w:rPr>
              <w:t>1 полугод.</w:t>
            </w:r>
          </w:p>
          <w:p w:rsidR="00EE4C1A" w:rsidRPr="004E1F68" w:rsidRDefault="00EE4C1A" w:rsidP="00E94FCE">
            <w:pPr>
              <w:tabs>
                <w:tab w:val="left" w:pos="1178"/>
                <w:tab w:val="left" w:pos="9053"/>
              </w:tabs>
              <w:spacing w:line="240" w:lineRule="auto"/>
              <w:jc w:val="center"/>
              <w:rPr>
                <w:b/>
                <w:bCs/>
                <w:iCs/>
                <w:color w:val="000000"/>
                <w:sz w:val="20"/>
                <w:szCs w:val="20"/>
                <w:highlight w:val="red"/>
              </w:rPr>
            </w:pPr>
            <w:r w:rsidRPr="004E1F68">
              <w:rPr>
                <w:b/>
                <w:sz w:val="20"/>
                <w:szCs w:val="20"/>
              </w:rPr>
              <w:t>2016</w:t>
            </w:r>
          </w:p>
        </w:tc>
        <w:tc>
          <w:tcPr>
            <w:tcW w:w="321" w:type="pct"/>
            <w:shd w:val="clear" w:color="auto" w:fill="auto"/>
          </w:tcPr>
          <w:p w:rsidR="00EE4C1A" w:rsidRPr="005B7B60" w:rsidRDefault="00EE4C1A" w:rsidP="00EE4C1A">
            <w:pPr>
              <w:tabs>
                <w:tab w:val="left" w:pos="1178"/>
                <w:tab w:val="left" w:pos="9053"/>
              </w:tabs>
              <w:spacing w:line="240" w:lineRule="auto"/>
              <w:jc w:val="center"/>
              <w:rPr>
                <w:bCs/>
                <w:iCs/>
                <w:color w:val="000000"/>
                <w:sz w:val="20"/>
                <w:szCs w:val="20"/>
              </w:rPr>
            </w:pPr>
            <w:r w:rsidRPr="005B7B60">
              <w:rPr>
                <w:sz w:val="20"/>
                <w:szCs w:val="20"/>
              </w:rPr>
              <w:t>1 кв. 2017</w:t>
            </w:r>
          </w:p>
        </w:tc>
        <w:tc>
          <w:tcPr>
            <w:tcW w:w="321" w:type="pct"/>
            <w:shd w:val="clear" w:color="auto" w:fill="BFBFBF" w:themeFill="background1" w:themeFillShade="BF"/>
          </w:tcPr>
          <w:p w:rsidR="00EE4C1A" w:rsidRPr="004E1F68" w:rsidRDefault="00EE4C1A" w:rsidP="00EE4C1A">
            <w:pPr>
              <w:tabs>
                <w:tab w:val="left" w:pos="1178"/>
                <w:tab w:val="left" w:pos="9053"/>
              </w:tabs>
              <w:spacing w:line="240" w:lineRule="auto"/>
              <w:jc w:val="center"/>
              <w:rPr>
                <w:b/>
                <w:bCs/>
                <w:iCs/>
                <w:color w:val="000000"/>
                <w:sz w:val="20"/>
                <w:szCs w:val="20"/>
              </w:rPr>
            </w:pPr>
            <w:r w:rsidRPr="004E1F68">
              <w:rPr>
                <w:b/>
                <w:sz w:val="20"/>
                <w:szCs w:val="20"/>
              </w:rPr>
              <w:t>2 кв. 2017</w:t>
            </w:r>
          </w:p>
        </w:tc>
        <w:tc>
          <w:tcPr>
            <w:tcW w:w="321" w:type="pct"/>
            <w:shd w:val="clear" w:color="auto" w:fill="FFFFFF" w:themeFill="background1"/>
          </w:tcPr>
          <w:p w:rsidR="00EE4C1A" w:rsidRPr="00227E8A" w:rsidRDefault="00EE4C1A" w:rsidP="00EE4C1A">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320" w:type="pct"/>
            <w:shd w:val="clear" w:color="auto" w:fill="auto"/>
          </w:tcPr>
          <w:p w:rsidR="00EE4C1A" w:rsidRPr="00EE4C1A" w:rsidRDefault="00EE4C1A" w:rsidP="00EE4C1A">
            <w:pPr>
              <w:tabs>
                <w:tab w:val="left" w:pos="1178"/>
                <w:tab w:val="left" w:pos="9053"/>
              </w:tabs>
              <w:spacing w:line="240" w:lineRule="auto"/>
              <w:jc w:val="center"/>
              <w:rPr>
                <w:sz w:val="20"/>
                <w:szCs w:val="20"/>
              </w:rPr>
            </w:pPr>
            <w:r w:rsidRPr="00EE4C1A">
              <w:rPr>
                <w:color w:val="000000"/>
                <w:sz w:val="20"/>
                <w:szCs w:val="20"/>
              </w:rPr>
              <w:t>4 кв. 2017</w:t>
            </w:r>
          </w:p>
        </w:tc>
        <w:tc>
          <w:tcPr>
            <w:tcW w:w="448" w:type="pct"/>
            <w:shd w:val="clear" w:color="auto" w:fill="BFBFBF" w:themeFill="background1" w:themeFillShade="BF"/>
          </w:tcPr>
          <w:p w:rsidR="00EE4C1A" w:rsidRPr="004E1F68" w:rsidRDefault="005B7B60" w:rsidP="001A5911">
            <w:pPr>
              <w:tabs>
                <w:tab w:val="left" w:pos="1178"/>
                <w:tab w:val="left" w:pos="9053"/>
              </w:tabs>
              <w:spacing w:line="240" w:lineRule="auto"/>
              <w:jc w:val="center"/>
              <w:rPr>
                <w:b/>
                <w:sz w:val="20"/>
                <w:szCs w:val="20"/>
              </w:rPr>
            </w:pPr>
            <w:r w:rsidRPr="004E1F68">
              <w:rPr>
                <w:b/>
                <w:sz w:val="20"/>
                <w:szCs w:val="20"/>
              </w:rPr>
              <w:t>1</w:t>
            </w:r>
          </w:p>
          <w:p w:rsidR="00EE4C1A" w:rsidRPr="00EE4C1A" w:rsidRDefault="005B7B60" w:rsidP="005B7B60">
            <w:pPr>
              <w:tabs>
                <w:tab w:val="left" w:pos="1178"/>
                <w:tab w:val="left" w:pos="9053"/>
              </w:tabs>
              <w:spacing w:line="240" w:lineRule="auto"/>
              <w:jc w:val="center"/>
              <w:rPr>
                <w:bCs/>
                <w:iCs/>
                <w:color w:val="000000"/>
                <w:sz w:val="20"/>
                <w:szCs w:val="20"/>
                <w:highlight w:val="red"/>
              </w:rPr>
            </w:pPr>
            <w:r w:rsidRPr="004E1F68">
              <w:rPr>
                <w:b/>
                <w:sz w:val="20"/>
                <w:szCs w:val="20"/>
              </w:rPr>
              <w:t>полугод</w:t>
            </w:r>
            <w:r w:rsidR="004E1F68">
              <w:rPr>
                <w:b/>
                <w:sz w:val="20"/>
                <w:szCs w:val="20"/>
              </w:rPr>
              <w:t>.</w:t>
            </w:r>
            <w:r w:rsidRPr="004E1F68">
              <w:rPr>
                <w:b/>
                <w:sz w:val="20"/>
                <w:szCs w:val="20"/>
              </w:rPr>
              <w:t xml:space="preserve"> </w:t>
            </w:r>
            <w:r w:rsidR="00EE4C1A" w:rsidRPr="004E1F68">
              <w:rPr>
                <w:b/>
                <w:sz w:val="20"/>
                <w:szCs w:val="20"/>
              </w:rPr>
              <w:t>2017</w:t>
            </w:r>
          </w:p>
        </w:tc>
        <w:tc>
          <w:tcPr>
            <w:tcW w:w="384" w:type="pct"/>
            <w:shd w:val="clear" w:color="auto" w:fill="BFBFBF" w:themeFill="background1" w:themeFillShade="BF"/>
            <w:vAlign w:val="center"/>
          </w:tcPr>
          <w:p w:rsidR="00EE4C1A" w:rsidRPr="00E76EDE" w:rsidRDefault="00EE4C1A" w:rsidP="001A5911">
            <w:pPr>
              <w:tabs>
                <w:tab w:val="left" w:pos="1178"/>
                <w:tab w:val="left" w:pos="9053"/>
              </w:tabs>
              <w:spacing w:line="240" w:lineRule="auto"/>
              <w:rPr>
                <w:b/>
                <w:iCs/>
                <w:color w:val="000000"/>
                <w:sz w:val="20"/>
                <w:szCs w:val="20"/>
              </w:rPr>
            </w:pPr>
            <w:r w:rsidRPr="00E76EDE">
              <w:rPr>
                <w:b/>
                <w:iCs/>
                <w:color w:val="000000"/>
                <w:sz w:val="20"/>
                <w:szCs w:val="20"/>
              </w:rPr>
              <w:t>201</w:t>
            </w:r>
            <w:r>
              <w:rPr>
                <w:b/>
                <w:iCs/>
                <w:color w:val="000000"/>
                <w:sz w:val="20"/>
                <w:szCs w:val="20"/>
              </w:rPr>
              <w:t>7</w:t>
            </w:r>
            <w:r w:rsidRPr="00E76EDE">
              <w:rPr>
                <w:b/>
                <w:iCs/>
                <w:color w:val="000000"/>
                <w:sz w:val="20"/>
                <w:szCs w:val="20"/>
              </w:rPr>
              <w:t xml:space="preserve"> к </w:t>
            </w:r>
          </w:p>
          <w:p w:rsidR="00EE4C1A" w:rsidRPr="00E76EDE" w:rsidRDefault="00EE4C1A" w:rsidP="00EE4C1A">
            <w:pPr>
              <w:tabs>
                <w:tab w:val="left" w:pos="1178"/>
                <w:tab w:val="left" w:pos="9053"/>
              </w:tabs>
              <w:spacing w:line="240" w:lineRule="auto"/>
              <w:rPr>
                <w:b/>
                <w:iCs/>
                <w:color w:val="000000"/>
                <w:sz w:val="20"/>
                <w:szCs w:val="20"/>
              </w:rPr>
            </w:pPr>
            <w:r w:rsidRPr="00E76EDE">
              <w:rPr>
                <w:b/>
                <w:iCs/>
                <w:color w:val="000000"/>
                <w:sz w:val="20"/>
                <w:szCs w:val="20"/>
              </w:rPr>
              <w:t>201</w:t>
            </w:r>
            <w:r>
              <w:rPr>
                <w:b/>
                <w:iCs/>
                <w:color w:val="000000"/>
                <w:sz w:val="20"/>
                <w:szCs w:val="20"/>
              </w:rPr>
              <w:t>6</w:t>
            </w:r>
          </w:p>
        </w:tc>
      </w:tr>
      <w:tr w:rsidR="004E1F68" w:rsidRPr="003F1388" w:rsidTr="004E1F68">
        <w:tc>
          <w:tcPr>
            <w:tcW w:w="1154" w:type="pct"/>
          </w:tcPr>
          <w:p w:rsidR="005B7B60" w:rsidRPr="003F1388" w:rsidRDefault="005B7B60" w:rsidP="001A5911">
            <w:pPr>
              <w:spacing w:line="240" w:lineRule="auto"/>
              <w:rPr>
                <w:sz w:val="18"/>
                <w:szCs w:val="18"/>
              </w:rPr>
            </w:pPr>
            <w:r w:rsidRPr="003F1388">
              <w:rPr>
                <w:sz w:val="18"/>
                <w:szCs w:val="18"/>
              </w:rPr>
              <w:t>Количество поступивших уведомлений</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124</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79</w:t>
            </w:r>
          </w:p>
        </w:tc>
        <w:tc>
          <w:tcPr>
            <w:tcW w:w="320" w:type="pct"/>
            <w:shd w:val="clear" w:color="auto" w:fill="FFFFFF" w:themeFill="background1"/>
          </w:tcPr>
          <w:p w:rsidR="005B7B60" w:rsidRPr="004E1F68" w:rsidRDefault="005B7B60" w:rsidP="005B7B60">
            <w:pPr>
              <w:spacing w:line="240" w:lineRule="auto"/>
              <w:jc w:val="center"/>
              <w:rPr>
                <w:sz w:val="20"/>
                <w:szCs w:val="20"/>
              </w:rPr>
            </w:pPr>
            <w:r w:rsidRPr="004E1F68">
              <w:rPr>
                <w:sz w:val="20"/>
                <w:szCs w:val="20"/>
              </w:rPr>
              <w:t>135</w:t>
            </w:r>
          </w:p>
        </w:tc>
        <w:tc>
          <w:tcPr>
            <w:tcW w:w="320" w:type="pct"/>
            <w:shd w:val="clear" w:color="auto" w:fill="auto"/>
          </w:tcPr>
          <w:p w:rsidR="005B7B60" w:rsidRPr="004E1F68" w:rsidRDefault="005B7B60" w:rsidP="005B7B60">
            <w:pPr>
              <w:spacing w:line="240" w:lineRule="auto"/>
              <w:jc w:val="center"/>
              <w:rPr>
                <w:sz w:val="20"/>
                <w:szCs w:val="20"/>
              </w:rPr>
            </w:pPr>
            <w:r w:rsidRPr="004E1F68">
              <w:rPr>
                <w:sz w:val="20"/>
                <w:szCs w:val="20"/>
              </w:rPr>
              <w:t>102</w:t>
            </w:r>
          </w:p>
        </w:tc>
        <w:tc>
          <w:tcPr>
            <w:tcW w:w="449"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203</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76</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84</w:t>
            </w:r>
          </w:p>
        </w:tc>
        <w:tc>
          <w:tcPr>
            <w:tcW w:w="321" w:type="pct"/>
            <w:shd w:val="clear" w:color="auto" w:fill="FFFFFF" w:themeFill="background1"/>
          </w:tcPr>
          <w:p w:rsidR="005B7B60" w:rsidRPr="004E1F68" w:rsidRDefault="005B7B60" w:rsidP="005B7B60">
            <w:pPr>
              <w:spacing w:line="240" w:lineRule="auto"/>
              <w:jc w:val="center"/>
              <w:rPr>
                <w:sz w:val="20"/>
                <w:szCs w:val="20"/>
              </w:rPr>
            </w:pPr>
          </w:p>
        </w:tc>
        <w:tc>
          <w:tcPr>
            <w:tcW w:w="320" w:type="pct"/>
            <w:shd w:val="clear" w:color="auto" w:fill="auto"/>
          </w:tcPr>
          <w:p w:rsidR="005B7B60" w:rsidRPr="004E1F68" w:rsidRDefault="005B7B60" w:rsidP="005B7B60">
            <w:pPr>
              <w:spacing w:line="240" w:lineRule="auto"/>
              <w:jc w:val="center"/>
              <w:rPr>
                <w:b/>
                <w:sz w:val="20"/>
                <w:szCs w:val="20"/>
              </w:rPr>
            </w:pPr>
          </w:p>
        </w:tc>
        <w:tc>
          <w:tcPr>
            <w:tcW w:w="448"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160</w:t>
            </w:r>
          </w:p>
        </w:tc>
        <w:tc>
          <w:tcPr>
            <w:tcW w:w="384" w:type="pct"/>
            <w:shd w:val="clear" w:color="auto" w:fill="BFBFBF" w:themeFill="background1" w:themeFillShade="BF"/>
          </w:tcPr>
          <w:p w:rsidR="005B7B60" w:rsidRPr="00EE4C1A" w:rsidRDefault="004E1F68" w:rsidP="00E94FCE">
            <w:pPr>
              <w:spacing w:line="240" w:lineRule="auto"/>
              <w:jc w:val="center"/>
              <w:rPr>
                <w:b/>
                <w:sz w:val="20"/>
                <w:szCs w:val="20"/>
              </w:rPr>
            </w:pPr>
            <w:r>
              <w:rPr>
                <w:b/>
                <w:sz w:val="20"/>
                <w:szCs w:val="20"/>
              </w:rPr>
              <w:t>0,78</w:t>
            </w:r>
          </w:p>
        </w:tc>
      </w:tr>
      <w:tr w:rsidR="004E1F68" w:rsidRPr="003F1388" w:rsidTr="004E1F68">
        <w:tc>
          <w:tcPr>
            <w:tcW w:w="1154" w:type="pct"/>
          </w:tcPr>
          <w:p w:rsidR="005B7B60" w:rsidRPr="003F1388" w:rsidRDefault="005B7B60" w:rsidP="001A5911">
            <w:pPr>
              <w:spacing w:line="240" w:lineRule="auto"/>
              <w:rPr>
                <w:sz w:val="18"/>
                <w:szCs w:val="18"/>
              </w:rPr>
            </w:pPr>
            <w:r w:rsidRPr="003F1388">
              <w:rPr>
                <w:sz w:val="18"/>
                <w:szCs w:val="18"/>
              </w:rPr>
              <w:t>Количество поступивших уведомлений по направленным письмам</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19</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21</w:t>
            </w:r>
          </w:p>
        </w:tc>
        <w:tc>
          <w:tcPr>
            <w:tcW w:w="320" w:type="pct"/>
            <w:shd w:val="clear" w:color="auto" w:fill="FFFFFF" w:themeFill="background1"/>
          </w:tcPr>
          <w:p w:rsidR="005B7B60" w:rsidRPr="004E1F68" w:rsidRDefault="005B7B60" w:rsidP="005B7B60">
            <w:pPr>
              <w:spacing w:line="240" w:lineRule="auto"/>
              <w:jc w:val="center"/>
              <w:rPr>
                <w:sz w:val="20"/>
                <w:szCs w:val="20"/>
              </w:rPr>
            </w:pPr>
            <w:r w:rsidRPr="004E1F68">
              <w:rPr>
                <w:sz w:val="20"/>
                <w:szCs w:val="20"/>
              </w:rPr>
              <w:t>30</w:t>
            </w:r>
          </w:p>
        </w:tc>
        <w:tc>
          <w:tcPr>
            <w:tcW w:w="320" w:type="pct"/>
            <w:shd w:val="clear" w:color="auto" w:fill="auto"/>
          </w:tcPr>
          <w:p w:rsidR="005B7B60" w:rsidRPr="004E1F68" w:rsidRDefault="005B7B60" w:rsidP="005B7B60">
            <w:pPr>
              <w:spacing w:line="240" w:lineRule="auto"/>
              <w:jc w:val="center"/>
              <w:rPr>
                <w:sz w:val="20"/>
                <w:szCs w:val="20"/>
              </w:rPr>
            </w:pPr>
            <w:r w:rsidRPr="004E1F68">
              <w:rPr>
                <w:sz w:val="20"/>
                <w:szCs w:val="20"/>
              </w:rPr>
              <w:t>35</w:t>
            </w:r>
          </w:p>
        </w:tc>
        <w:tc>
          <w:tcPr>
            <w:tcW w:w="449"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30</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13</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15</w:t>
            </w:r>
          </w:p>
        </w:tc>
        <w:tc>
          <w:tcPr>
            <w:tcW w:w="321" w:type="pct"/>
            <w:shd w:val="clear" w:color="auto" w:fill="FFFFFF" w:themeFill="background1"/>
          </w:tcPr>
          <w:p w:rsidR="005B7B60" w:rsidRPr="004E1F68" w:rsidRDefault="005B7B60" w:rsidP="005B7B60">
            <w:pPr>
              <w:spacing w:line="240" w:lineRule="auto"/>
              <w:jc w:val="center"/>
              <w:rPr>
                <w:sz w:val="20"/>
                <w:szCs w:val="20"/>
              </w:rPr>
            </w:pPr>
          </w:p>
        </w:tc>
        <w:tc>
          <w:tcPr>
            <w:tcW w:w="320" w:type="pct"/>
            <w:shd w:val="clear" w:color="auto" w:fill="auto"/>
          </w:tcPr>
          <w:p w:rsidR="005B7B60" w:rsidRPr="004E1F68" w:rsidRDefault="005B7B60" w:rsidP="005B7B60">
            <w:pPr>
              <w:spacing w:line="240" w:lineRule="auto"/>
              <w:jc w:val="center"/>
              <w:rPr>
                <w:b/>
                <w:sz w:val="20"/>
                <w:szCs w:val="20"/>
              </w:rPr>
            </w:pPr>
          </w:p>
        </w:tc>
        <w:tc>
          <w:tcPr>
            <w:tcW w:w="448"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28</w:t>
            </w:r>
          </w:p>
        </w:tc>
        <w:tc>
          <w:tcPr>
            <w:tcW w:w="384" w:type="pct"/>
            <w:shd w:val="clear" w:color="auto" w:fill="BFBFBF" w:themeFill="background1" w:themeFillShade="BF"/>
          </w:tcPr>
          <w:p w:rsidR="005B7B60" w:rsidRPr="00EE4C1A" w:rsidRDefault="004E1F68" w:rsidP="00E94FCE">
            <w:pPr>
              <w:spacing w:line="240" w:lineRule="auto"/>
              <w:jc w:val="center"/>
              <w:rPr>
                <w:b/>
                <w:sz w:val="20"/>
                <w:szCs w:val="20"/>
              </w:rPr>
            </w:pPr>
            <w:r>
              <w:rPr>
                <w:b/>
                <w:sz w:val="20"/>
                <w:szCs w:val="20"/>
              </w:rPr>
              <w:t>0,93</w:t>
            </w:r>
          </w:p>
        </w:tc>
      </w:tr>
      <w:tr w:rsidR="004E1F68" w:rsidRPr="003F1388" w:rsidTr="004E1F68">
        <w:tc>
          <w:tcPr>
            <w:tcW w:w="1154" w:type="pct"/>
          </w:tcPr>
          <w:p w:rsidR="005B7B60" w:rsidRPr="003F1388" w:rsidRDefault="005B7B60" w:rsidP="001A5911">
            <w:pPr>
              <w:spacing w:line="240" w:lineRule="auto"/>
              <w:rPr>
                <w:sz w:val="18"/>
                <w:szCs w:val="18"/>
              </w:rPr>
            </w:pPr>
            <w:r w:rsidRPr="003F1388">
              <w:rPr>
                <w:sz w:val="18"/>
                <w:szCs w:val="18"/>
              </w:rPr>
              <w:t>Количество писем о внесении изменений в сведения</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120</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118</w:t>
            </w:r>
          </w:p>
        </w:tc>
        <w:tc>
          <w:tcPr>
            <w:tcW w:w="320" w:type="pct"/>
            <w:shd w:val="clear" w:color="auto" w:fill="FFFFFF" w:themeFill="background1"/>
          </w:tcPr>
          <w:p w:rsidR="005B7B60" w:rsidRPr="004E1F68" w:rsidRDefault="005B7B60" w:rsidP="005B7B60">
            <w:pPr>
              <w:spacing w:line="240" w:lineRule="auto"/>
              <w:jc w:val="center"/>
              <w:rPr>
                <w:sz w:val="20"/>
                <w:szCs w:val="20"/>
              </w:rPr>
            </w:pPr>
            <w:r w:rsidRPr="004E1F68">
              <w:rPr>
                <w:sz w:val="20"/>
                <w:szCs w:val="20"/>
              </w:rPr>
              <w:t>182</w:t>
            </w:r>
          </w:p>
        </w:tc>
        <w:tc>
          <w:tcPr>
            <w:tcW w:w="320" w:type="pct"/>
            <w:shd w:val="clear" w:color="auto" w:fill="auto"/>
          </w:tcPr>
          <w:p w:rsidR="005B7B60" w:rsidRPr="004E1F68" w:rsidRDefault="005B7B60" w:rsidP="005B7B60">
            <w:pPr>
              <w:spacing w:line="240" w:lineRule="auto"/>
              <w:jc w:val="center"/>
              <w:rPr>
                <w:sz w:val="20"/>
                <w:szCs w:val="20"/>
              </w:rPr>
            </w:pPr>
            <w:r w:rsidRPr="004E1F68">
              <w:rPr>
                <w:sz w:val="20"/>
                <w:szCs w:val="20"/>
              </w:rPr>
              <w:t>159</w:t>
            </w:r>
          </w:p>
        </w:tc>
        <w:tc>
          <w:tcPr>
            <w:tcW w:w="449"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238</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86</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234</w:t>
            </w:r>
          </w:p>
        </w:tc>
        <w:tc>
          <w:tcPr>
            <w:tcW w:w="321" w:type="pct"/>
            <w:shd w:val="clear" w:color="auto" w:fill="FFFFFF" w:themeFill="background1"/>
          </w:tcPr>
          <w:p w:rsidR="005B7B60" w:rsidRPr="004E1F68" w:rsidRDefault="005B7B60" w:rsidP="005B7B60">
            <w:pPr>
              <w:spacing w:line="240" w:lineRule="auto"/>
              <w:jc w:val="center"/>
              <w:rPr>
                <w:sz w:val="20"/>
                <w:szCs w:val="20"/>
              </w:rPr>
            </w:pPr>
          </w:p>
        </w:tc>
        <w:tc>
          <w:tcPr>
            <w:tcW w:w="320" w:type="pct"/>
            <w:shd w:val="clear" w:color="auto" w:fill="auto"/>
          </w:tcPr>
          <w:p w:rsidR="005B7B60" w:rsidRPr="004E1F68" w:rsidRDefault="005B7B60" w:rsidP="005B7B60">
            <w:pPr>
              <w:spacing w:line="240" w:lineRule="auto"/>
              <w:jc w:val="center"/>
              <w:rPr>
                <w:b/>
                <w:sz w:val="20"/>
                <w:szCs w:val="20"/>
              </w:rPr>
            </w:pPr>
          </w:p>
        </w:tc>
        <w:tc>
          <w:tcPr>
            <w:tcW w:w="448"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320</w:t>
            </w:r>
          </w:p>
        </w:tc>
        <w:tc>
          <w:tcPr>
            <w:tcW w:w="384" w:type="pct"/>
            <w:shd w:val="clear" w:color="auto" w:fill="BFBFBF" w:themeFill="background1" w:themeFillShade="BF"/>
          </w:tcPr>
          <w:p w:rsidR="005B7B60" w:rsidRPr="00EE4C1A" w:rsidRDefault="004E1F68" w:rsidP="00E94FCE">
            <w:pPr>
              <w:spacing w:line="240" w:lineRule="auto"/>
              <w:jc w:val="center"/>
              <w:rPr>
                <w:b/>
                <w:sz w:val="20"/>
                <w:szCs w:val="20"/>
              </w:rPr>
            </w:pPr>
            <w:r>
              <w:rPr>
                <w:b/>
                <w:sz w:val="20"/>
                <w:szCs w:val="20"/>
              </w:rPr>
              <w:t>1,34</w:t>
            </w:r>
          </w:p>
        </w:tc>
      </w:tr>
      <w:tr w:rsidR="004E1F68" w:rsidRPr="003F1388" w:rsidTr="004E1F68">
        <w:tc>
          <w:tcPr>
            <w:tcW w:w="1154" w:type="pct"/>
          </w:tcPr>
          <w:p w:rsidR="005B7B60" w:rsidRPr="003F1388" w:rsidRDefault="005B7B60" w:rsidP="001A5911">
            <w:pPr>
              <w:spacing w:line="240" w:lineRule="auto"/>
              <w:rPr>
                <w:sz w:val="18"/>
                <w:szCs w:val="18"/>
              </w:rPr>
            </w:pPr>
            <w:r w:rsidRPr="003F1388">
              <w:rPr>
                <w:sz w:val="18"/>
                <w:szCs w:val="18"/>
              </w:rPr>
              <w:t>Кол-во писем, направленных, в организации</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142</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115</w:t>
            </w:r>
          </w:p>
        </w:tc>
        <w:tc>
          <w:tcPr>
            <w:tcW w:w="320" w:type="pct"/>
            <w:shd w:val="clear" w:color="auto" w:fill="FFFFFF" w:themeFill="background1"/>
          </w:tcPr>
          <w:p w:rsidR="005B7B60" w:rsidRPr="004E1F68" w:rsidRDefault="005B7B60" w:rsidP="005B7B60">
            <w:pPr>
              <w:spacing w:line="240" w:lineRule="auto"/>
              <w:jc w:val="center"/>
              <w:rPr>
                <w:sz w:val="20"/>
                <w:szCs w:val="20"/>
              </w:rPr>
            </w:pPr>
            <w:r w:rsidRPr="004E1F68">
              <w:rPr>
                <w:sz w:val="20"/>
                <w:szCs w:val="20"/>
              </w:rPr>
              <w:t>331</w:t>
            </w:r>
          </w:p>
        </w:tc>
        <w:tc>
          <w:tcPr>
            <w:tcW w:w="320" w:type="pct"/>
            <w:shd w:val="clear" w:color="auto" w:fill="auto"/>
          </w:tcPr>
          <w:p w:rsidR="005B7B60" w:rsidRPr="004E1F68" w:rsidRDefault="005B7B60" w:rsidP="005B7B60">
            <w:pPr>
              <w:spacing w:line="240" w:lineRule="auto"/>
              <w:jc w:val="center"/>
              <w:rPr>
                <w:sz w:val="20"/>
                <w:szCs w:val="20"/>
              </w:rPr>
            </w:pPr>
            <w:r w:rsidRPr="004E1F68">
              <w:rPr>
                <w:sz w:val="20"/>
                <w:szCs w:val="20"/>
              </w:rPr>
              <w:t>254</w:t>
            </w:r>
          </w:p>
        </w:tc>
        <w:tc>
          <w:tcPr>
            <w:tcW w:w="449"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157</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178</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265</w:t>
            </w:r>
          </w:p>
        </w:tc>
        <w:tc>
          <w:tcPr>
            <w:tcW w:w="321" w:type="pct"/>
            <w:shd w:val="clear" w:color="auto" w:fill="FFFFFF" w:themeFill="background1"/>
          </w:tcPr>
          <w:p w:rsidR="005B7B60" w:rsidRPr="004E1F68" w:rsidRDefault="005B7B60" w:rsidP="005B7B60">
            <w:pPr>
              <w:spacing w:line="240" w:lineRule="auto"/>
              <w:jc w:val="center"/>
              <w:rPr>
                <w:sz w:val="20"/>
                <w:szCs w:val="20"/>
              </w:rPr>
            </w:pPr>
          </w:p>
        </w:tc>
        <w:tc>
          <w:tcPr>
            <w:tcW w:w="320" w:type="pct"/>
            <w:shd w:val="clear" w:color="auto" w:fill="auto"/>
          </w:tcPr>
          <w:p w:rsidR="005B7B60" w:rsidRPr="004E1F68" w:rsidRDefault="005B7B60" w:rsidP="005B7B60">
            <w:pPr>
              <w:spacing w:line="240" w:lineRule="auto"/>
              <w:jc w:val="center"/>
              <w:rPr>
                <w:b/>
                <w:sz w:val="20"/>
                <w:szCs w:val="20"/>
              </w:rPr>
            </w:pPr>
          </w:p>
        </w:tc>
        <w:tc>
          <w:tcPr>
            <w:tcW w:w="448"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443</w:t>
            </w:r>
          </w:p>
        </w:tc>
        <w:tc>
          <w:tcPr>
            <w:tcW w:w="384" w:type="pct"/>
            <w:shd w:val="clear" w:color="auto" w:fill="BFBFBF" w:themeFill="background1" w:themeFillShade="BF"/>
          </w:tcPr>
          <w:p w:rsidR="005B7B60" w:rsidRPr="00EE4C1A" w:rsidRDefault="004E1F68" w:rsidP="00E94FCE">
            <w:pPr>
              <w:spacing w:line="240" w:lineRule="auto"/>
              <w:jc w:val="center"/>
              <w:rPr>
                <w:b/>
                <w:sz w:val="20"/>
                <w:szCs w:val="20"/>
              </w:rPr>
            </w:pPr>
            <w:r>
              <w:rPr>
                <w:b/>
                <w:sz w:val="20"/>
                <w:szCs w:val="20"/>
              </w:rPr>
              <w:t>2,82</w:t>
            </w:r>
          </w:p>
        </w:tc>
      </w:tr>
      <w:tr w:rsidR="004E1F68" w:rsidRPr="003F1388" w:rsidTr="004E1F68">
        <w:tc>
          <w:tcPr>
            <w:tcW w:w="1154" w:type="pct"/>
          </w:tcPr>
          <w:p w:rsidR="005B7B60" w:rsidRPr="003F1388" w:rsidRDefault="005B7B60" w:rsidP="001A5911">
            <w:pPr>
              <w:spacing w:line="240" w:lineRule="auto"/>
              <w:rPr>
                <w:sz w:val="18"/>
                <w:szCs w:val="18"/>
              </w:rPr>
            </w:pPr>
            <w:r w:rsidRPr="003F1388">
              <w:rPr>
                <w:sz w:val="18"/>
                <w:szCs w:val="18"/>
              </w:rPr>
              <w:t xml:space="preserve">Кол-во составленных протоколов об АПН по </w:t>
            </w:r>
            <w:r w:rsidRPr="003F1388">
              <w:rPr>
                <w:sz w:val="18"/>
                <w:szCs w:val="18"/>
              </w:rPr>
              <w:lastRenderedPageBreak/>
              <w:t xml:space="preserve">ст.19.7 </w:t>
            </w:r>
            <w:proofErr w:type="spellStart"/>
            <w:r w:rsidRPr="003F1388">
              <w:rPr>
                <w:sz w:val="18"/>
                <w:szCs w:val="18"/>
              </w:rPr>
              <w:t>КоАП</w:t>
            </w:r>
            <w:proofErr w:type="spellEnd"/>
            <w:r w:rsidRPr="003F1388">
              <w:rPr>
                <w:sz w:val="18"/>
                <w:szCs w:val="18"/>
              </w:rPr>
              <w:t xml:space="preserve"> РФ</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lastRenderedPageBreak/>
              <w:t>90</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34</w:t>
            </w:r>
          </w:p>
        </w:tc>
        <w:tc>
          <w:tcPr>
            <w:tcW w:w="320" w:type="pct"/>
            <w:shd w:val="clear" w:color="auto" w:fill="FFFFFF" w:themeFill="background1"/>
          </w:tcPr>
          <w:p w:rsidR="005B7B60" w:rsidRPr="004E1F68" w:rsidRDefault="005B7B60" w:rsidP="005B7B60">
            <w:pPr>
              <w:spacing w:line="240" w:lineRule="auto"/>
              <w:jc w:val="center"/>
              <w:rPr>
                <w:sz w:val="20"/>
                <w:szCs w:val="20"/>
              </w:rPr>
            </w:pPr>
            <w:r w:rsidRPr="004E1F68">
              <w:rPr>
                <w:sz w:val="20"/>
                <w:szCs w:val="20"/>
              </w:rPr>
              <w:t>56</w:t>
            </w:r>
          </w:p>
        </w:tc>
        <w:tc>
          <w:tcPr>
            <w:tcW w:w="320" w:type="pct"/>
            <w:shd w:val="clear" w:color="auto" w:fill="auto"/>
          </w:tcPr>
          <w:p w:rsidR="005B7B60" w:rsidRPr="004E1F68" w:rsidRDefault="005B7B60" w:rsidP="005B7B60">
            <w:pPr>
              <w:spacing w:line="240" w:lineRule="auto"/>
              <w:jc w:val="center"/>
              <w:rPr>
                <w:sz w:val="20"/>
                <w:szCs w:val="20"/>
              </w:rPr>
            </w:pPr>
            <w:r w:rsidRPr="004E1F68">
              <w:rPr>
                <w:sz w:val="20"/>
                <w:szCs w:val="20"/>
              </w:rPr>
              <w:t>61</w:t>
            </w:r>
          </w:p>
        </w:tc>
        <w:tc>
          <w:tcPr>
            <w:tcW w:w="449"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124</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33</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33</w:t>
            </w:r>
          </w:p>
        </w:tc>
        <w:tc>
          <w:tcPr>
            <w:tcW w:w="321" w:type="pct"/>
            <w:shd w:val="clear" w:color="auto" w:fill="FFFFFF" w:themeFill="background1"/>
          </w:tcPr>
          <w:p w:rsidR="005B7B60" w:rsidRPr="004E1F68" w:rsidRDefault="005B7B60" w:rsidP="005B7B60">
            <w:pPr>
              <w:spacing w:line="240" w:lineRule="auto"/>
              <w:jc w:val="center"/>
              <w:rPr>
                <w:sz w:val="20"/>
                <w:szCs w:val="20"/>
              </w:rPr>
            </w:pPr>
          </w:p>
        </w:tc>
        <w:tc>
          <w:tcPr>
            <w:tcW w:w="320" w:type="pct"/>
            <w:shd w:val="clear" w:color="auto" w:fill="auto"/>
          </w:tcPr>
          <w:p w:rsidR="005B7B60" w:rsidRPr="004E1F68" w:rsidRDefault="005B7B60" w:rsidP="005B7B60">
            <w:pPr>
              <w:spacing w:line="240" w:lineRule="auto"/>
              <w:jc w:val="center"/>
              <w:rPr>
                <w:b/>
                <w:sz w:val="20"/>
                <w:szCs w:val="20"/>
              </w:rPr>
            </w:pPr>
          </w:p>
        </w:tc>
        <w:tc>
          <w:tcPr>
            <w:tcW w:w="448"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66</w:t>
            </w:r>
          </w:p>
        </w:tc>
        <w:tc>
          <w:tcPr>
            <w:tcW w:w="384" w:type="pct"/>
            <w:shd w:val="clear" w:color="auto" w:fill="BFBFBF" w:themeFill="background1" w:themeFillShade="BF"/>
          </w:tcPr>
          <w:p w:rsidR="005B7B60" w:rsidRPr="00EE4C1A" w:rsidRDefault="004E1F68" w:rsidP="00E94FCE">
            <w:pPr>
              <w:spacing w:line="240" w:lineRule="auto"/>
              <w:jc w:val="center"/>
              <w:rPr>
                <w:b/>
                <w:sz w:val="20"/>
                <w:szCs w:val="20"/>
              </w:rPr>
            </w:pPr>
            <w:r>
              <w:rPr>
                <w:b/>
                <w:sz w:val="20"/>
                <w:szCs w:val="20"/>
              </w:rPr>
              <w:t>0,53</w:t>
            </w:r>
          </w:p>
        </w:tc>
      </w:tr>
      <w:tr w:rsidR="004E1F68" w:rsidRPr="003F1388" w:rsidTr="004E1F68">
        <w:tc>
          <w:tcPr>
            <w:tcW w:w="1154" w:type="pct"/>
          </w:tcPr>
          <w:p w:rsidR="005B7B60" w:rsidRPr="003F1388" w:rsidRDefault="005B7B60" w:rsidP="001A5911">
            <w:pPr>
              <w:spacing w:line="240" w:lineRule="auto"/>
              <w:rPr>
                <w:sz w:val="18"/>
                <w:szCs w:val="18"/>
              </w:rPr>
            </w:pPr>
            <w:r w:rsidRPr="003F1388">
              <w:rPr>
                <w:sz w:val="18"/>
                <w:szCs w:val="18"/>
              </w:rPr>
              <w:lastRenderedPageBreak/>
              <w:t>Кол-во заявлений об исключении из Реестра</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10</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8</w:t>
            </w:r>
          </w:p>
        </w:tc>
        <w:tc>
          <w:tcPr>
            <w:tcW w:w="320" w:type="pct"/>
            <w:shd w:val="clear" w:color="auto" w:fill="FFFFFF" w:themeFill="background1"/>
          </w:tcPr>
          <w:p w:rsidR="005B7B60" w:rsidRPr="004E1F68" w:rsidRDefault="005B7B60" w:rsidP="005B7B60">
            <w:pPr>
              <w:spacing w:line="240" w:lineRule="auto"/>
              <w:jc w:val="center"/>
              <w:rPr>
                <w:sz w:val="20"/>
                <w:szCs w:val="20"/>
              </w:rPr>
            </w:pPr>
            <w:r w:rsidRPr="004E1F68">
              <w:rPr>
                <w:sz w:val="20"/>
                <w:szCs w:val="20"/>
              </w:rPr>
              <w:t>2</w:t>
            </w:r>
          </w:p>
        </w:tc>
        <w:tc>
          <w:tcPr>
            <w:tcW w:w="320" w:type="pct"/>
            <w:shd w:val="clear" w:color="auto" w:fill="auto"/>
          </w:tcPr>
          <w:p w:rsidR="005B7B60" w:rsidRPr="004E1F68" w:rsidRDefault="005B7B60" w:rsidP="005B7B60">
            <w:pPr>
              <w:spacing w:line="240" w:lineRule="auto"/>
              <w:jc w:val="center"/>
              <w:rPr>
                <w:sz w:val="20"/>
                <w:szCs w:val="20"/>
              </w:rPr>
            </w:pPr>
            <w:r w:rsidRPr="004E1F68">
              <w:rPr>
                <w:sz w:val="20"/>
                <w:szCs w:val="20"/>
              </w:rPr>
              <w:t>3</w:t>
            </w:r>
          </w:p>
        </w:tc>
        <w:tc>
          <w:tcPr>
            <w:tcW w:w="449"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18</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0</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w:t>
            </w:r>
          </w:p>
        </w:tc>
        <w:tc>
          <w:tcPr>
            <w:tcW w:w="321" w:type="pct"/>
            <w:shd w:val="clear" w:color="auto" w:fill="FFFFFF" w:themeFill="background1"/>
          </w:tcPr>
          <w:p w:rsidR="005B7B60" w:rsidRPr="004E1F68" w:rsidRDefault="005B7B60" w:rsidP="005B7B60">
            <w:pPr>
              <w:spacing w:line="240" w:lineRule="auto"/>
              <w:jc w:val="center"/>
              <w:rPr>
                <w:sz w:val="20"/>
                <w:szCs w:val="20"/>
              </w:rPr>
            </w:pPr>
          </w:p>
        </w:tc>
        <w:tc>
          <w:tcPr>
            <w:tcW w:w="320" w:type="pct"/>
            <w:shd w:val="clear" w:color="auto" w:fill="auto"/>
          </w:tcPr>
          <w:p w:rsidR="005B7B60" w:rsidRPr="004E1F68" w:rsidRDefault="005B7B60" w:rsidP="005B7B60">
            <w:pPr>
              <w:spacing w:line="240" w:lineRule="auto"/>
              <w:jc w:val="center"/>
              <w:rPr>
                <w:b/>
                <w:sz w:val="20"/>
                <w:szCs w:val="20"/>
              </w:rPr>
            </w:pPr>
          </w:p>
        </w:tc>
        <w:tc>
          <w:tcPr>
            <w:tcW w:w="448"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w:t>
            </w:r>
          </w:p>
        </w:tc>
        <w:tc>
          <w:tcPr>
            <w:tcW w:w="384" w:type="pct"/>
            <w:shd w:val="clear" w:color="auto" w:fill="BFBFBF" w:themeFill="background1" w:themeFillShade="BF"/>
          </w:tcPr>
          <w:p w:rsidR="005B7B60" w:rsidRPr="00E76EDE" w:rsidRDefault="004E1F68" w:rsidP="001A5911">
            <w:pPr>
              <w:spacing w:line="240" w:lineRule="auto"/>
              <w:jc w:val="center"/>
              <w:rPr>
                <w:b/>
                <w:sz w:val="20"/>
                <w:szCs w:val="20"/>
              </w:rPr>
            </w:pPr>
            <w:r>
              <w:rPr>
                <w:b/>
                <w:sz w:val="20"/>
                <w:szCs w:val="20"/>
              </w:rPr>
              <w:t>0,05</w:t>
            </w:r>
          </w:p>
        </w:tc>
      </w:tr>
      <w:tr w:rsidR="004E1F68" w:rsidRPr="003F1388" w:rsidTr="004E1F68">
        <w:tc>
          <w:tcPr>
            <w:tcW w:w="1154" w:type="pct"/>
          </w:tcPr>
          <w:p w:rsidR="005B7B60" w:rsidRPr="003F1388" w:rsidRDefault="005B7B60" w:rsidP="001A5911">
            <w:pPr>
              <w:spacing w:line="240" w:lineRule="auto"/>
              <w:rPr>
                <w:sz w:val="18"/>
                <w:szCs w:val="18"/>
              </w:rPr>
            </w:pPr>
            <w:r w:rsidRPr="003F1388">
              <w:rPr>
                <w:sz w:val="18"/>
                <w:szCs w:val="18"/>
              </w:rPr>
              <w:t>Кол-во исключенных сведений из Реестра</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10</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8</w:t>
            </w:r>
          </w:p>
        </w:tc>
        <w:tc>
          <w:tcPr>
            <w:tcW w:w="320" w:type="pct"/>
            <w:shd w:val="clear" w:color="auto" w:fill="FFFFFF" w:themeFill="background1"/>
          </w:tcPr>
          <w:p w:rsidR="005B7B60" w:rsidRPr="004E1F68" w:rsidRDefault="005B7B60" w:rsidP="005B7B60">
            <w:pPr>
              <w:spacing w:line="240" w:lineRule="auto"/>
              <w:jc w:val="center"/>
              <w:rPr>
                <w:sz w:val="20"/>
                <w:szCs w:val="20"/>
              </w:rPr>
            </w:pPr>
            <w:r w:rsidRPr="004E1F68">
              <w:rPr>
                <w:sz w:val="20"/>
                <w:szCs w:val="20"/>
              </w:rPr>
              <w:t>2</w:t>
            </w:r>
          </w:p>
        </w:tc>
        <w:tc>
          <w:tcPr>
            <w:tcW w:w="320" w:type="pct"/>
            <w:shd w:val="clear" w:color="auto" w:fill="auto"/>
          </w:tcPr>
          <w:p w:rsidR="005B7B60" w:rsidRPr="004E1F68" w:rsidRDefault="005B7B60" w:rsidP="005B7B60">
            <w:pPr>
              <w:spacing w:line="240" w:lineRule="auto"/>
              <w:jc w:val="center"/>
              <w:rPr>
                <w:sz w:val="20"/>
                <w:szCs w:val="20"/>
              </w:rPr>
            </w:pPr>
            <w:r w:rsidRPr="004E1F68">
              <w:rPr>
                <w:sz w:val="20"/>
                <w:szCs w:val="20"/>
              </w:rPr>
              <w:t>3</w:t>
            </w:r>
          </w:p>
        </w:tc>
        <w:tc>
          <w:tcPr>
            <w:tcW w:w="449"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18</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0</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0</w:t>
            </w:r>
          </w:p>
        </w:tc>
        <w:tc>
          <w:tcPr>
            <w:tcW w:w="321" w:type="pct"/>
            <w:shd w:val="clear" w:color="auto" w:fill="FFFFFF" w:themeFill="background1"/>
          </w:tcPr>
          <w:p w:rsidR="005B7B60" w:rsidRPr="004E1F68" w:rsidRDefault="005B7B60" w:rsidP="005B7B60">
            <w:pPr>
              <w:spacing w:line="240" w:lineRule="auto"/>
              <w:jc w:val="center"/>
              <w:rPr>
                <w:sz w:val="20"/>
                <w:szCs w:val="20"/>
              </w:rPr>
            </w:pPr>
          </w:p>
        </w:tc>
        <w:tc>
          <w:tcPr>
            <w:tcW w:w="320" w:type="pct"/>
            <w:shd w:val="clear" w:color="auto" w:fill="auto"/>
          </w:tcPr>
          <w:p w:rsidR="005B7B60" w:rsidRPr="004E1F68" w:rsidRDefault="005B7B60" w:rsidP="005B7B60">
            <w:pPr>
              <w:spacing w:line="240" w:lineRule="auto"/>
              <w:jc w:val="center"/>
              <w:rPr>
                <w:b/>
                <w:sz w:val="20"/>
                <w:szCs w:val="20"/>
              </w:rPr>
            </w:pPr>
          </w:p>
        </w:tc>
        <w:tc>
          <w:tcPr>
            <w:tcW w:w="448"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0</w:t>
            </w:r>
          </w:p>
        </w:tc>
        <w:tc>
          <w:tcPr>
            <w:tcW w:w="384" w:type="pct"/>
            <w:shd w:val="clear" w:color="auto" w:fill="BFBFBF" w:themeFill="background1" w:themeFillShade="BF"/>
          </w:tcPr>
          <w:p w:rsidR="005B7B60" w:rsidRPr="00E76EDE" w:rsidRDefault="004E1F68" w:rsidP="001A5911">
            <w:pPr>
              <w:spacing w:line="240" w:lineRule="auto"/>
              <w:jc w:val="center"/>
              <w:rPr>
                <w:b/>
                <w:sz w:val="20"/>
                <w:szCs w:val="20"/>
              </w:rPr>
            </w:pPr>
            <w:r>
              <w:rPr>
                <w:b/>
                <w:sz w:val="20"/>
                <w:szCs w:val="20"/>
              </w:rPr>
              <w:t>0</w:t>
            </w:r>
          </w:p>
        </w:tc>
      </w:tr>
      <w:tr w:rsidR="004E1F68" w:rsidRPr="003F1388" w:rsidTr="004E1F68">
        <w:tc>
          <w:tcPr>
            <w:tcW w:w="1154" w:type="pct"/>
          </w:tcPr>
          <w:p w:rsidR="005B7B60" w:rsidRPr="003F1388" w:rsidRDefault="005B7B60" w:rsidP="001A5911">
            <w:pPr>
              <w:spacing w:line="240" w:lineRule="auto"/>
              <w:rPr>
                <w:sz w:val="18"/>
                <w:szCs w:val="18"/>
              </w:rPr>
            </w:pPr>
            <w:r w:rsidRPr="003F1388">
              <w:rPr>
                <w:sz w:val="18"/>
                <w:szCs w:val="18"/>
              </w:rPr>
              <w:t>Кол-во заявлений о предоставлении выписок из Реестра</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1</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w:t>
            </w:r>
          </w:p>
        </w:tc>
        <w:tc>
          <w:tcPr>
            <w:tcW w:w="320" w:type="pct"/>
            <w:shd w:val="clear" w:color="auto" w:fill="FFFFFF" w:themeFill="background1"/>
          </w:tcPr>
          <w:p w:rsidR="005B7B60" w:rsidRPr="004E1F68" w:rsidRDefault="005B7B60" w:rsidP="005B7B60">
            <w:pPr>
              <w:spacing w:line="240" w:lineRule="auto"/>
              <w:jc w:val="center"/>
              <w:rPr>
                <w:sz w:val="20"/>
                <w:szCs w:val="20"/>
              </w:rPr>
            </w:pPr>
            <w:r w:rsidRPr="004E1F68">
              <w:rPr>
                <w:sz w:val="20"/>
                <w:szCs w:val="20"/>
              </w:rPr>
              <w:t>0</w:t>
            </w:r>
          </w:p>
        </w:tc>
        <w:tc>
          <w:tcPr>
            <w:tcW w:w="320" w:type="pct"/>
            <w:shd w:val="clear" w:color="auto" w:fill="auto"/>
          </w:tcPr>
          <w:p w:rsidR="005B7B60" w:rsidRPr="004E1F68" w:rsidRDefault="005B7B60" w:rsidP="005B7B60">
            <w:pPr>
              <w:spacing w:line="240" w:lineRule="auto"/>
              <w:jc w:val="center"/>
              <w:rPr>
                <w:sz w:val="20"/>
                <w:szCs w:val="20"/>
              </w:rPr>
            </w:pPr>
            <w:r w:rsidRPr="004E1F68">
              <w:rPr>
                <w:sz w:val="20"/>
                <w:szCs w:val="20"/>
              </w:rPr>
              <w:t>0</w:t>
            </w:r>
          </w:p>
        </w:tc>
        <w:tc>
          <w:tcPr>
            <w:tcW w:w="449"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lang w:val="en-US"/>
              </w:rPr>
              <w:t>1</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w:t>
            </w:r>
          </w:p>
        </w:tc>
        <w:tc>
          <w:tcPr>
            <w:tcW w:w="321" w:type="pct"/>
            <w:shd w:val="clear" w:color="auto" w:fill="FFFFFF" w:themeFill="background1"/>
          </w:tcPr>
          <w:p w:rsidR="005B7B60" w:rsidRPr="004E1F68" w:rsidRDefault="005B7B60" w:rsidP="005B7B60">
            <w:pPr>
              <w:spacing w:line="240" w:lineRule="auto"/>
              <w:jc w:val="center"/>
              <w:rPr>
                <w:sz w:val="20"/>
                <w:szCs w:val="20"/>
              </w:rPr>
            </w:pPr>
          </w:p>
        </w:tc>
        <w:tc>
          <w:tcPr>
            <w:tcW w:w="320" w:type="pct"/>
            <w:shd w:val="clear" w:color="auto" w:fill="auto"/>
          </w:tcPr>
          <w:p w:rsidR="005B7B60" w:rsidRPr="004E1F68" w:rsidRDefault="005B7B60" w:rsidP="005B7B60">
            <w:pPr>
              <w:spacing w:line="240" w:lineRule="auto"/>
              <w:jc w:val="center"/>
              <w:rPr>
                <w:b/>
                <w:sz w:val="20"/>
                <w:szCs w:val="20"/>
              </w:rPr>
            </w:pPr>
          </w:p>
        </w:tc>
        <w:tc>
          <w:tcPr>
            <w:tcW w:w="448"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w:t>
            </w:r>
          </w:p>
        </w:tc>
        <w:tc>
          <w:tcPr>
            <w:tcW w:w="384" w:type="pct"/>
            <w:shd w:val="clear" w:color="auto" w:fill="BFBFBF" w:themeFill="background1" w:themeFillShade="BF"/>
          </w:tcPr>
          <w:p w:rsidR="005B7B60" w:rsidRPr="00E76EDE" w:rsidRDefault="004E1F68" w:rsidP="001A5911">
            <w:pPr>
              <w:spacing w:line="240" w:lineRule="auto"/>
              <w:jc w:val="center"/>
              <w:rPr>
                <w:b/>
                <w:sz w:val="20"/>
                <w:szCs w:val="20"/>
              </w:rPr>
            </w:pPr>
            <w:r>
              <w:rPr>
                <w:b/>
                <w:sz w:val="20"/>
                <w:szCs w:val="20"/>
              </w:rPr>
              <w:t>1</w:t>
            </w:r>
          </w:p>
        </w:tc>
      </w:tr>
      <w:tr w:rsidR="004E1F68" w:rsidRPr="003F1388" w:rsidTr="004E1F68">
        <w:tc>
          <w:tcPr>
            <w:tcW w:w="1154" w:type="pct"/>
          </w:tcPr>
          <w:p w:rsidR="005B7B60" w:rsidRPr="003F1388" w:rsidRDefault="005B7B60" w:rsidP="001A5911">
            <w:pPr>
              <w:spacing w:line="240" w:lineRule="auto"/>
              <w:rPr>
                <w:sz w:val="18"/>
                <w:szCs w:val="18"/>
              </w:rPr>
            </w:pPr>
            <w:r w:rsidRPr="003F1388">
              <w:rPr>
                <w:sz w:val="18"/>
                <w:szCs w:val="18"/>
              </w:rPr>
              <w:t>Кол-во предоставленных выписок из Реестра</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1</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w:t>
            </w:r>
          </w:p>
        </w:tc>
        <w:tc>
          <w:tcPr>
            <w:tcW w:w="320" w:type="pct"/>
            <w:shd w:val="clear" w:color="auto" w:fill="FFFFFF" w:themeFill="background1"/>
          </w:tcPr>
          <w:p w:rsidR="005B7B60" w:rsidRPr="004E1F68" w:rsidRDefault="005B7B60" w:rsidP="005B7B60">
            <w:pPr>
              <w:spacing w:line="240" w:lineRule="auto"/>
              <w:jc w:val="center"/>
              <w:rPr>
                <w:sz w:val="20"/>
                <w:szCs w:val="20"/>
              </w:rPr>
            </w:pPr>
            <w:r w:rsidRPr="004E1F68">
              <w:rPr>
                <w:sz w:val="20"/>
                <w:szCs w:val="20"/>
              </w:rPr>
              <w:t>0</w:t>
            </w:r>
          </w:p>
        </w:tc>
        <w:tc>
          <w:tcPr>
            <w:tcW w:w="320" w:type="pct"/>
            <w:shd w:val="clear" w:color="auto" w:fill="auto"/>
          </w:tcPr>
          <w:p w:rsidR="005B7B60" w:rsidRPr="004E1F68" w:rsidRDefault="005B7B60" w:rsidP="005B7B60">
            <w:pPr>
              <w:spacing w:line="240" w:lineRule="auto"/>
              <w:jc w:val="center"/>
              <w:rPr>
                <w:sz w:val="20"/>
                <w:szCs w:val="20"/>
              </w:rPr>
            </w:pPr>
            <w:r w:rsidRPr="004E1F68">
              <w:rPr>
                <w:sz w:val="20"/>
                <w:szCs w:val="20"/>
              </w:rPr>
              <w:t>0</w:t>
            </w:r>
          </w:p>
        </w:tc>
        <w:tc>
          <w:tcPr>
            <w:tcW w:w="449"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w:t>
            </w:r>
          </w:p>
        </w:tc>
        <w:tc>
          <w:tcPr>
            <w:tcW w:w="321" w:type="pct"/>
            <w:shd w:val="clear" w:color="auto" w:fill="auto"/>
          </w:tcPr>
          <w:p w:rsidR="005B7B60" w:rsidRPr="004E1F68" w:rsidRDefault="005B7B60" w:rsidP="005B7B60">
            <w:pPr>
              <w:spacing w:line="240" w:lineRule="auto"/>
              <w:jc w:val="center"/>
              <w:rPr>
                <w:sz w:val="20"/>
                <w:szCs w:val="20"/>
                <w:lang w:val="en-US"/>
              </w:rPr>
            </w:pPr>
            <w:r w:rsidRPr="004E1F68">
              <w:rPr>
                <w:sz w:val="20"/>
                <w:szCs w:val="20"/>
                <w:lang w:val="en-US"/>
              </w:rPr>
              <w:t>1</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w:t>
            </w:r>
          </w:p>
        </w:tc>
        <w:tc>
          <w:tcPr>
            <w:tcW w:w="321" w:type="pct"/>
            <w:shd w:val="clear" w:color="auto" w:fill="FFFFFF" w:themeFill="background1"/>
          </w:tcPr>
          <w:p w:rsidR="005B7B60" w:rsidRPr="004E1F68" w:rsidRDefault="005B7B60" w:rsidP="005B7B60">
            <w:pPr>
              <w:spacing w:line="240" w:lineRule="auto"/>
              <w:jc w:val="center"/>
              <w:rPr>
                <w:sz w:val="20"/>
                <w:szCs w:val="20"/>
              </w:rPr>
            </w:pPr>
          </w:p>
        </w:tc>
        <w:tc>
          <w:tcPr>
            <w:tcW w:w="320" w:type="pct"/>
            <w:shd w:val="clear" w:color="auto" w:fill="auto"/>
          </w:tcPr>
          <w:p w:rsidR="005B7B60" w:rsidRPr="004E1F68" w:rsidRDefault="005B7B60" w:rsidP="005B7B60">
            <w:pPr>
              <w:spacing w:line="240" w:lineRule="auto"/>
              <w:jc w:val="center"/>
              <w:rPr>
                <w:b/>
                <w:sz w:val="20"/>
                <w:szCs w:val="20"/>
              </w:rPr>
            </w:pPr>
          </w:p>
        </w:tc>
        <w:tc>
          <w:tcPr>
            <w:tcW w:w="448"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w:t>
            </w:r>
          </w:p>
        </w:tc>
        <w:tc>
          <w:tcPr>
            <w:tcW w:w="384" w:type="pct"/>
            <w:shd w:val="clear" w:color="auto" w:fill="BFBFBF" w:themeFill="background1" w:themeFillShade="BF"/>
          </w:tcPr>
          <w:p w:rsidR="005B7B60" w:rsidRPr="00E76EDE" w:rsidRDefault="004E1F68" w:rsidP="001A5911">
            <w:pPr>
              <w:spacing w:line="240" w:lineRule="auto"/>
              <w:jc w:val="center"/>
              <w:rPr>
                <w:b/>
                <w:sz w:val="20"/>
                <w:szCs w:val="20"/>
              </w:rPr>
            </w:pPr>
            <w:r>
              <w:rPr>
                <w:b/>
                <w:sz w:val="20"/>
                <w:szCs w:val="20"/>
              </w:rPr>
              <w:t>1</w:t>
            </w:r>
          </w:p>
        </w:tc>
      </w:tr>
      <w:tr w:rsidR="004E1F68" w:rsidRPr="003F1388" w:rsidTr="004E1F68">
        <w:tc>
          <w:tcPr>
            <w:tcW w:w="1154" w:type="pct"/>
          </w:tcPr>
          <w:p w:rsidR="005B7B60" w:rsidRPr="003F1388" w:rsidRDefault="005B7B60" w:rsidP="001A5911">
            <w:pPr>
              <w:spacing w:line="240" w:lineRule="auto"/>
              <w:rPr>
                <w:sz w:val="18"/>
                <w:szCs w:val="18"/>
              </w:rPr>
            </w:pPr>
            <w:r w:rsidRPr="003F1388">
              <w:rPr>
                <w:sz w:val="18"/>
                <w:szCs w:val="18"/>
              </w:rPr>
              <w:t>Кол-во внесенных изменений в сведения об операторах</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120</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118</w:t>
            </w:r>
          </w:p>
        </w:tc>
        <w:tc>
          <w:tcPr>
            <w:tcW w:w="320" w:type="pct"/>
            <w:shd w:val="clear" w:color="auto" w:fill="FFFFFF" w:themeFill="background1"/>
          </w:tcPr>
          <w:p w:rsidR="005B7B60" w:rsidRPr="004E1F68" w:rsidRDefault="005B7B60" w:rsidP="005B7B60">
            <w:pPr>
              <w:spacing w:line="240" w:lineRule="auto"/>
              <w:jc w:val="center"/>
              <w:rPr>
                <w:sz w:val="20"/>
                <w:szCs w:val="20"/>
              </w:rPr>
            </w:pPr>
            <w:r w:rsidRPr="004E1F68">
              <w:rPr>
                <w:sz w:val="20"/>
                <w:szCs w:val="20"/>
              </w:rPr>
              <w:t>182</w:t>
            </w:r>
          </w:p>
        </w:tc>
        <w:tc>
          <w:tcPr>
            <w:tcW w:w="320" w:type="pct"/>
            <w:shd w:val="clear" w:color="auto" w:fill="auto"/>
          </w:tcPr>
          <w:p w:rsidR="005B7B60" w:rsidRPr="004E1F68" w:rsidRDefault="005B7B60" w:rsidP="005B7B60">
            <w:pPr>
              <w:spacing w:line="240" w:lineRule="auto"/>
              <w:jc w:val="center"/>
              <w:rPr>
                <w:sz w:val="20"/>
                <w:szCs w:val="20"/>
              </w:rPr>
            </w:pPr>
            <w:r w:rsidRPr="004E1F68">
              <w:rPr>
                <w:sz w:val="20"/>
                <w:szCs w:val="20"/>
              </w:rPr>
              <w:t>159</w:t>
            </w:r>
          </w:p>
        </w:tc>
        <w:tc>
          <w:tcPr>
            <w:tcW w:w="449"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238</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86</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234</w:t>
            </w:r>
          </w:p>
        </w:tc>
        <w:tc>
          <w:tcPr>
            <w:tcW w:w="321" w:type="pct"/>
            <w:shd w:val="clear" w:color="auto" w:fill="FFFFFF" w:themeFill="background1"/>
          </w:tcPr>
          <w:p w:rsidR="005B7B60" w:rsidRPr="004E1F68" w:rsidRDefault="005B7B60" w:rsidP="005B7B60">
            <w:pPr>
              <w:spacing w:line="240" w:lineRule="auto"/>
              <w:jc w:val="center"/>
              <w:rPr>
                <w:sz w:val="20"/>
                <w:szCs w:val="20"/>
              </w:rPr>
            </w:pPr>
          </w:p>
        </w:tc>
        <w:tc>
          <w:tcPr>
            <w:tcW w:w="320" w:type="pct"/>
            <w:shd w:val="clear" w:color="auto" w:fill="auto"/>
          </w:tcPr>
          <w:p w:rsidR="005B7B60" w:rsidRPr="004E1F68" w:rsidRDefault="005B7B60" w:rsidP="005B7B60">
            <w:pPr>
              <w:spacing w:line="240" w:lineRule="auto"/>
              <w:jc w:val="center"/>
              <w:rPr>
                <w:b/>
                <w:sz w:val="20"/>
                <w:szCs w:val="20"/>
              </w:rPr>
            </w:pPr>
          </w:p>
        </w:tc>
        <w:tc>
          <w:tcPr>
            <w:tcW w:w="448"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320</w:t>
            </w:r>
          </w:p>
        </w:tc>
        <w:tc>
          <w:tcPr>
            <w:tcW w:w="384" w:type="pct"/>
            <w:shd w:val="clear" w:color="auto" w:fill="BFBFBF" w:themeFill="background1" w:themeFillShade="BF"/>
          </w:tcPr>
          <w:p w:rsidR="005B7B60" w:rsidRPr="00E76EDE" w:rsidRDefault="004E1F68" w:rsidP="001A5911">
            <w:pPr>
              <w:spacing w:line="240" w:lineRule="auto"/>
              <w:jc w:val="center"/>
              <w:rPr>
                <w:b/>
                <w:sz w:val="20"/>
                <w:szCs w:val="20"/>
              </w:rPr>
            </w:pPr>
            <w:r>
              <w:rPr>
                <w:b/>
                <w:sz w:val="20"/>
                <w:szCs w:val="20"/>
              </w:rPr>
              <w:t>1,34</w:t>
            </w:r>
          </w:p>
        </w:tc>
      </w:tr>
      <w:tr w:rsidR="004E1F68" w:rsidRPr="003F1388" w:rsidTr="004E1F68">
        <w:tc>
          <w:tcPr>
            <w:tcW w:w="1154" w:type="pct"/>
          </w:tcPr>
          <w:p w:rsidR="005B7B60" w:rsidRPr="003F1388" w:rsidRDefault="005B7B60" w:rsidP="001A5911">
            <w:pPr>
              <w:spacing w:line="240" w:lineRule="auto"/>
              <w:rPr>
                <w:sz w:val="18"/>
                <w:szCs w:val="18"/>
              </w:rPr>
            </w:pPr>
            <w:r w:rsidRPr="003F1388">
              <w:rPr>
                <w:sz w:val="18"/>
                <w:szCs w:val="18"/>
              </w:rPr>
              <w:t>Нарушения сроков обработки уведомлений</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0</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0</w:t>
            </w:r>
          </w:p>
        </w:tc>
        <w:tc>
          <w:tcPr>
            <w:tcW w:w="320" w:type="pct"/>
            <w:shd w:val="clear" w:color="auto" w:fill="FFFFFF" w:themeFill="background1"/>
          </w:tcPr>
          <w:p w:rsidR="005B7B60" w:rsidRPr="004E1F68" w:rsidRDefault="005B7B60" w:rsidP="005B7B60">
            <w:pPr>
              <w:spacing w:line="240" w:lineRule="auto"/>
              <w:jc w:val="center"/>
              <w:rPr>
                <w:sz w:val="20"/>
                <w:szCs w:val="20"/>
              </w:rPr>
            </w:pPr>
            <w:r w:rsidRPr="004E1F68">
              <w:rPr>
                <w:sz w:val="20"/>
                <w:szCs w:val="20"/>
              </w:rPr>
              <w:t>0</w:t>
            </w:r>
          </w:p>
        </w:tc>
        <w:tc>
          <w:tcPr>
            <w:tcW w:w="320" w:type="pct"/>
            <w:shd w:val="clear" w:color="auto" w:fill="auto"/>
          </w:tcPr>
          <w:p w:rsidR="005B7B60" w:rsidRPr="004E1F68" w:rsidRDefault="005B7B60" w:rsidP="005B7B60">
            <w:pPr>
              <w:spacing w:line="240" w:lineRule="auto"/>
              <w:jc w:val="center"/>
              <w:rPr>
                <w:sz w:val="20"/>
                <w:szCs w:val="20"/>
              </w:rPr>
            </w:pPr>
            <w:r w:rsidRPr="004E1F68">
              <w:rPr>
                <w:sz w:val="20"/>
                <w:szCs w:val="20"/>
              </w:rPr>
              <w:t>0</w:t>
            </w:r>
          </w:p>
        </w:tc>
        <w:tc>
          <w:tcPr>
            <w:tcW w:w="449"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0</w:t>
            </w:r>
          </w:p>
        </w:tc>
        <w:tc>
          <w:tcPr>
            <w:tcW w:w="321" w:type="pct"/>
            <w:shd w:val="clear" w:color="auto" w:fill="auto"/>
          </w:tcPr>
          <w:p w:rsidR="005B7B60" w:rsidRPr="004E1F68" w:rsidRDefault="005B7B60" w:rsidP="005B7B60">
            <w:pPr>
              <w:spacing w:line="240" w:lineRule="auto"/>
              <w:jc w:val="center"/>
              <w:rPr>
                <w:sz w:val="20"/>
                <w:szCs w:val="20"/>
              </w:rPr>
            </w:pPr>
            <w:r w:rsidRPr="004E1F68">
              <w:rPr>
                <w:sz w:val="20"/>
                <w:szCs w:val="20"/>
              </w:rPr>
              <w:t>0</w:t>
            </w:r>
          </w:p>
        </w:tc>
        <w:tc>
          <w:tcPr>
            <w:tcW w:w="321"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0</w:t>
            </w:r>
          </w:p>
        </w:tc>
        <w:tc>
          <w:tcPr>
            <w:tcW w:w="321" w:type="pct"/>
            <w:shd w:val="clear" w:color="auto" w:fill="FFFFFF" w:themeFill="background1"/>
          </w:tcPr>
          <w:p w:rsidR="005B7B60" w:rsidRPr="004E1F68" w:rsidRDefault="005B7B60" w:rsidP="005B7B60">
            <w:pPr>
              <w:spacing w:line="240" w:lineRule="auto"/>
              <w:jc w:val="center"/>
              <w:rPr>
                <w:sz w:val="20"/>
                <w:szCs w:val="20"/>
              </w:rPr>
            </w:pPr>
          </w:p>
        </w:tc>
        <w:tc>
          <w:tcPr>
            <w:tcW w:w="320" w:type="pct"/>
            <w:shd w:val="clear" w:color="auto" w:fill="auto"/>
          </w:tcPr>
          <w:p w:rsidR="005B7B60" w:rsidRPr="004E1F68" w:rsidRDefault="005B7B60" w:rsidP="005B7B60">
            <w:pPr>
              <w:spacing w:line="240" w:lineRule="auto"/>
              <w:jc w:val="center"/>
              <w:rPr>
                <w:b/>
                <w:sz w:val="20"/>
                <w:szCs w:val="20"/>
              </w:rPr>
            </w:pPr>
          </w:p>
        </w:tc>
        <w:tc>
          <w:tcPr>
            <w:tcW w:w="448" w:type="pct"/>
            <w:shd w:val="clear" w:color="auto" w:fill="BFBFBF" w:themeFill="background1" w:themeFillShade="BF"/>
          </w:tcPr>
          <w:p w:rsidR="005B7B60" w:rsidRPr="004E1F68" w:rsidRDefault="005B7B60" w:rsidP="005B7B60">
            <w:pPr>
              <w:spacing w:line="240" w:lineRule="auto"/>
              <w:jc w:val="center"/>
              <w:rPr>
                <w:b/>
                <w:sz w:val="20"/>
                <w:szCs w:val="20"/>
              </w:rPr>
            </w:pPr>
            <w:r w:rsidRPr="004E1F68">
              <w:rPr>
                <w:b/>
                <w:sz w:val="20"/>
                <w:szCs w:val="20"/>
              </w:rPr>
              <w:t>0</w:t>
            </w:r>
          </w:p>
        </w:tc>
        <w:tc>
          <w:tcPr>
            <w:tcW w:w="384" w:type="pct"/>
            <w:shd w:val="clear" w:color="auto" w:fill="BFBFBF" w:themeFill="background1" w:themeFillShade="BF"/>
          </w:tcPr>
          <w:p w:rsidR="005B7B60" w:rsidRPr="00E76EDE" w:rsidRDefault="004E1F68" w:rsidP="001A5911">
            <w:pPr>
              <w:spacing w:line="240" w:lineRule="auto"/>
              <w:jc w:val="center"/>
              <w:rPr>
                <w:b/>
                <w:sz w:val="20"/>
                <w:szCs w:val="20"/>
              </w:rPr>
            </w:pPr>
            <w:r>
              <w:rPr>
                <w:b/>
                <w:sz w:val="20"/>
                <w:szCs w:val="20"/>
              </w:rPr>
              <w:t>0</w:t>
            </w:r>
          </w:p>
        </w:tc>
      </w:tr>
    </w:tbl>
    <w:p w:rsidR="00227E8A" w:rsidRDefault="00227E8A" w:rsidP="004E4CB7">
      <w:pPr>
        <w:spacing w:line="240" w:lineRule="auto"/>
        <w:ind w:left="567" w:firstLine="142"/>
        <w:jc w:val="center"/>
        <w:rPr>
          <w:b/>
          <w:sz w:val="28"/>
          <w:szCs w:val="28"/>
        </w:rPr>
      </w:pPr>
    </w:p>
    <w:p w:rsidR="004E4CB7" w:rsidRPr="00772D76" w:rsidRDefault="004E4CB7" w:rsidP="004E4CB7">
      <w:pPr>
        <w:tabs>
          <w:tab w:val="left" w:pos="1178"/>
          <w:tab w:val="left" w:pos="9053"/>
        </w:tabs>
        <w:spacing w:line="240" w:lineRule="auto"/>
        <w:ind w:firstLine="567"/>
        <w:rPr>
          <w:sz w:val="24"/>
          <w:szCs w:val="24"/>
        </w:rPr>
      </w:pPr>
      <w:r w:rsidRPr="00772D76">
        <w:rPr>
          <w:sz w:val="24"/>
          <w:szCs w:val="24"/>
        </w:rPr>
        <w:t xml:space="preserve">Средняя нагрузка на сотрудника–  </w:t>
      </w:r>
      <w:r w:rsidR="004E1F68">
        <w:rPr>
          <w:sz w:val="24"/>
          <w:szCs w:val="24"/>
        </w:rPr>
        <w:t>167</w:t>
      </w:r>
      <w:r w:rsidR="002A0997">
        <w:rPr>
          <w:sz w:val="24"/>
          <w:szCs w:val="24"/>
        </w:rPr>
        <w:t>,5</w:t>
      </w:r>
      <w:r w:rsidRPr="00772D76">
        <w:rPr>
          <w:sz w:val="24"/>
          <w:szCs w:val="24"/>
        </w:rPr>
        <w:t xml:space="preserve">  уведомлени</w:t>
      </w:r>
      <w:r w:rsidR="00EE4C1A">
        <w:rPr>
          <w:sz w:val="24"/>
          <w:szCs w:val="24"/>
        </w:rPr>
        <w:t>е</w:t>
      </w:r>
      <w:r w:rsidRPr="00772D76">
        <w:rPr>
          <w:sz w:val="24"/>
          <w:szCs w:val="24"/>
        </w:rPr>
        <w:t xml:space="preserve"> (информационно</w:t>
      </w:r>
      <w:r w:rsidR="00EE4C1A">
        <w:rPr>
          <w:sz w:val="24"/>
          <w:szCs w:val="24"/>
        </w:rPr>
        <w:t>е</w:t>
      </w:r>
      <w:r w:rsidRPr="00772D76">
        <w:rPr>
          <w:sz w:val="24"/>
          <w:szCs w:val="24"/>
        </w:rPr>
        <w:t xml:space="preserve"> письм</w:t>
      </w:r>
      <w:r w:rsidR="00EE4C1A">
        <w:rPr>
          <w:sz w:val="24"/>
          <w:szCs w:val="24"/>
        </w:rPr>
        <w:t>о</w:t>
      </w:r>
      <w:r w:rsidRPr="00772D76">
        <w:rPr>
          <w:sz w:val="24"/>
          <w:szCs w:val="24"/>
        </w:rPr>
        <w:t>) на внесение в реестр операторов ПД.</w:t>
      </w:r>
    </w:p>
    <w:p w:rsidR="00D33743" w:rsidRPr="008812CD" w:rsidRDefault="00D33743" w:rsidP="00D33743">
      <w:pPr>
        <w:spacing w:line="240" w:lineRule="auto"/>
        <w:ind w:firstLine="709"/>
        <w:rPr>
          <w:sz w:val="24"/>
          <w:szCs w:val="24"/>
        </w:rPr>
      </w:pPr>
      <w:r w:rsidRPr="008812CD">
        <w:rPr>
          <w:sz w:val="24"/>
          <w:szCs w:val="24"/>
        </w:rPr>
        <w:t>Наименование сайта и дата размещения информации о необходимости направления уведомления в Уполномоченный орган по защите прав субъектов персональных данных:</w:t>
      </w:r>
    </w:p>
    <w:p w:rsidR="00D33743" w:rsidRPr="008812CD" w:rsidRDefault="00D33743" w:rsidP="00D33743">
      <w:pPr>
        <w:spacing w:line="240" w:lineRule="auto"/>
        <w:ind w:firstLine="708"/>
        <w:rPr>
          <w:sz w:val="24"/>
          <w:szCs w:val="24"/>
        </w:rPr>
      </w:pPr>
      <w:r w:rsidRPr="008812CD">
        <w:rPr>
          <w:sz w:val="24"/>
          <w:szCs w:val="24"/>
        </w:rPr>
        <w:t>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D33743" w:rsidRPr="008812CD" w:rsidRDefault="00D33743" w:rsidP="00D33743">
      <w:pPr>
        <w:spacing w:line="240" w:lineRule="auto"/>
        <w:rPr>
          <w:sz w:val="24"/>
          <w:szCs w:val="24"/>
        </w:rPr>
      </w:pPr>
      <w:r w:rsidRPr="008812CD">
        <w:rPr>
          <w:sz w:val="24"/>
          <w:szCs w:val="24"/>
        </w:rPr>
        <w:t xml:space="preserve">          Администрация МО «Город Астрахань» </w:t>
      </w:r>
      <w:hyperlink r:id="rId24" w:history="1">
        <w:r w:rsidRPr="008812CD">
          <w:rPr>
            <w:rStyle w:val="af2"/>
            <w:sz w:val="24"/>
            <w:szCs w:val="24"/>
          </w:rPr>
          <w:t>http://www.astrgorod.ru/information/vnimaniyu-gosudarstvennyh-organov-municipalnyh-organov-individualnyh-predprinimateley-i</w:t>
        </w:r>
      </w:hyperlink>
      <w:r w:rsidRPr="008812CD">
        <w:rPr>
          <w:sz w:val="24"/>
          <w:szCs w:val="24"/>
        </w:rPr>
        <w:t xml:space="preserve">  27.06.2017 г.</w:t>
      </w:r>
    </w:p>
    <w:p w:rsidR="00D33743" w:rsidRPr="008812CD" w:rsidRDefault="00D33743" w:rsidP="00D33743">
      <w:pPr>
        <w:spacing w:line="240" w:lineRule="auto"/>
        <w:ind w:firstLine="708"/>
        <w:rPr>
          <w:sz w:val="24"/>
          <w:szCs w:val="24"/>
        </w:rPr>
      </w:pPr>
      <w:r w:rsidRPr="008812CD">
        <w:rPr>
          <w:sz w:val="24"/>
          <w:szCs w:val="24"/>
        </w:rPr>
        <w:t>Администрация МО «</w:t>
      </w:r>
      <w:proofErr w:type="spellStart"/>
      <w:r w:rsidRPr="008812CD">
        <w:rPr>
          <w:sz w:val="24"/>
          <w:szCs w:val="24"/>
        </w:rPr>
        <w:t>Новогеоргиевский</w:t>
      </w:r>
      <w:proofErr w:type="spellEnd"/>
      <w:r w:rsidRPr="008812CD">
        <w:rPr>
          <w:sz w:val="24"/>
          <w:szCs w:val="24"/>
        </w:rPr>
        <w:t xml:space="preserve"> сельсовет» https://mo.astrobl.ru/novogeorgievskijselsovet/obyavleniya/12.05.2017г.</w:t>
      </w:r>
    </w:p>
    <w:p w:rsidR="00D33743" w:rsidRPr="008812CD" w:rsidRDefault="00D33743" w:rsidP="00D33743">
      <w:pPr>
        <w:spacing w:line="240" w:lineRule="auto"/>
        <w:ind w:firstLine="708"/>
        <w:rPr>
          <w:sz w:val="24"/>
          <w:szCs w:val="24"/>
        </w:rPr>
      </w:pPr>
      <w:r w:rsidRPr="008812CD">
        <w:rPr>
          <w:sz w:val="24"/>
          <w:szCs w:val="24"/>
        </w:rPr>
        <w:t>Администрация МО «Тамбовский сельсовет» https://mo.astrobl.ru/tambovskijselsovet/16.05.2017г.</w:t>
      </w:r>
    </w:p>
    <w:p w:rsidR="00D33743" w:rsidRPr="008812CD" w:rsidRDefault="00D33743" w:rsidP="00D33743">
      <w:pPr>
        <w:spacing w:line="240" w:lineRule="auto"/>
        <w:ind w:firstLine="708"/>
        <w:rPr>
          <w:sz w:val="24"/>
          <w:szCs w:val="24"/>
        </w:rPr>
      </w:pPr>
      <w:r w:rsidRPr="008812CD">
        <w:rPr>
          <w:sz w:val="24"/>
          <w:szCs w:val="24"/>
        </w:rPr>
        <w:t>Администрация МО «</w:t>
      </w:r>
      <w:proofErr w:type="spellStart"/>
      <w:r w:rsidRPr="008812CD">
        <w:rPr>
          <w:sz w:val="24"/>
          <w:szCs w:val="24"/>
        </w:rPr>
        <w:t>Евпраксинский</w:t>
      </w:r>
      <w:proofErr w:type="spellEnd"/>
      <w:r w:rsidRPr="008812CD">
        <w:rPr>
          <w:sz w:val="24"/>
          <w:szCs w:val="24"/>
        </w:rPr>
        <w:t xml:space="preserve"> сельсовет» </w:t>
      </w:r>
      <w:hyperlink r:id="rId25" w:history="1">
        <w:r w:rsidRPr="008812CD">
          <w:rPr>
            <w:rStyle w:val="af2"/>
            <w:sz w:val="24"/>
            <w:szCs w:val="24"/>
          </w:rPr>
          <w:t>http://xn--80adioageb0aqloc.xn--p1ai/?p=1929/</w:t>
        </w:r>
      </w:hyperlink>
      <w:r w:rsidRPr="008812CD">
        <w:rPr>
          <w:sz w:val="24"/>
          <w:szCs w:val="24"/>
        </w:rPr>
        <w:t xml:space="preserve">18.05.2017г. </w:t>
      </w:r>
    </w:p>
    <w:p w:rsidR="00D33743" w:rsidRPr="008812CD" w:rsidRDefault="00D33743" w:rsidP="00D33743">
      <w:pPr>
        <w:spacing w:line="240" w:lineRule="auto"/>
        <w:ind w:firstLine="708"/>
        <w:rPr>
          <w:sz w:val="24"/>
          <w:szCs w:val="24"/>
        </w:rPr>
      </w:pPr>
      <w:r w:rsidRPr="008812CD">
        <w:rPr>
          <w:sz w:val="24"/>
          <w:szCs w:val="24"/>
        </w:rPr>
        <w:t>Администрация МО «</w:t>
      </w:r>
      <w:proofErr w:type="spellStart"/>
      <w:r w:rsidRPr="008812CD">
        <w:rPr>
          <w:sz w:val="24"/>
          <w:szCs w:val="24"/>
        </w:rPr>
        <w:t>Трехпротокский</w:t>
      </w:r>
      <w:proofErr w:type="spellEnd"/>
      <w:r w:rsidRPr="008812CD">
        <w:rPr>
          <w:sz w:val="24"/>
          <w:szCs w:val="24"/>
        </w:rPr>
        <w:t xml:space="preserve"> сельсовет» </w:t>
      </w:r>
      <w:hyperlink r:id="rId26" w:history="1">
        <w:r w:rsidRPr="008812CD">
          <w:rPr>
            <w:rStyle w:val="af2"/>
            <w:sz w:val="24"/>
            <w:szCs w:val="24"/>
          </w:rPr>
          <w:t>http://triprotoka.ru/?p=1270/23.05.2017г</w:t>
        </w:r>
      </w:hyperlink>
      <w:r w:rsidRPr="008812CD">
        <w:rPr>
          <w:sz w:val="24"/>
          <w:szCs w:val="24"/>
        </w:rPr>
        <w:t>.</w:t>
      </w:r>
    </w:p>
    <w:p w:rsidR="00D33743" w:rsidRPr="008812CD" w:rsidRDefault="00D33743" w:rsidP="00D33743">
      <w:pPr>
        <w:spacing w:line="240" w:lineRule="auto"/>
        <w:ind w:firstLine="708"/>
        <w:rPr>
          <w:sz w:val="24"/>
          <w:szCs w:val="24"/>
        </w:rPr>
      </w:pPr>
      <w:r w:rsidRPr="008812CD">
        <w:rPr>
          <w:sz w:val="24"/>
          <w:szCs w:val="24"/>
        </w:rPr>
        <w:t>Администрация МО «</w:t>
      </w:r>
      <w:proofErr w:type="spellStart"/>
      <w:r w:rsidRPr="008812CD">
        <w:rPr>
          <w:sz w:val="24"/>
          <w:szCs w:val="24"/>
        </w:rPr>
        <w:t>Верхнекалиновский</w:t>
      </w:r>
      <w:proofErr w:type="spellEnd"/>
      <w:r w:rsidRPr="008812CD">
        <w:rPr>
          <w:sz w:val="24"/>
          <w:szCs w:val="24"/>
        </w:rPr>
        <w:t xml:space="preserve"> сельсовет» h</w:t>
      </w:r>
      <w:hyperlink r:id="rId27" w:history="1">
        <w:r w:rsidRPr="008812CD">
          <w:rPr>
            <w:rStyle w:val="af2"/>
            <w:sz w:val="24"/>
            <w:szCs w:val="24"/>
          </w:rPr>
          <w:t>ttps://mo.astrobl.ru/verhnekalinovskijselsovet/</w:t>
        </w:r>
      </w:hyperlink>
      <w:r w:rsidRPr="008812CD">
        <w:rPr>
          <w:sz w:val="24"/>
          <w:szCs w:val="24"/>
        </w:rPr>
        <w:t>15.05.2017г.</w:t>
      </w:r>
    </w:p>
    <w:p w:rsidR="00D33743" w:rsidRPr="008812CD" w:rsidRDefault="00D33743" w:rsidP="00D33743">
      <w:pPr>
        <w:spacing w:line="240" w:lineRule="auto"/>
        <w:ind w:firstLine="708"/>
        <w:rPr>
          <w:sz w:val="24"/>
          <w:szCs w:val="24"/>
        </w:rPr>
      </w:pPr>
      <w:r w:rsidRPr="008812CD">
        <w:rPr>
          <w:sz w:val="24"/>
          <w:szCs w:val="24"/>
        </w:rPr>
        <w:t>Администрация МО «</w:t>
      </w:r>
      <w:proofErr w:type="spellStart"/>
      <w:r w:rsidRPr="008812CD">
        <w:rPr>
          <w:sz w:val="24"/>
          <w:szCs w:val="24"/>
        </w:rPr>
        <w:t>Владимировский</w:t>
      </w:r>
      <w:proofErr w:type="spellEnd"/>
      <w:r w:rsidRPr="008812CD">
        <w:rPr>
          <w:sz w:val="24"/>
          <w:szCs w:val="24"/>
        </w:rPr>
        <w:t xml:space="preserve"> сельсовет» </w:t>
      </w:r>
      <w:hyperlink r:id="rId28" w:history="1">
        <w:r w:rsidRPr="008812CD">
          <w:rPr>
            <w:rStyle w:val="af2"/>
            <w:sz w:val="24"/>
            <w:szCs w:val="24"/>
          </w:rPr>
          <w:t>https://mo.astrobl.ru/vladimirovskijselsovet/22.06.2017г</w:t>
        </w:r>
      </w:hyperlink>
      <w:r w:rsidRPr="008812CD">
        <w:rPr>
          <w:sz w:val="24"/>
          <w:szCs w:val="24"/>
        </w:rPr>
        <w:t>.</w:t>
      </w:r>
    </w:p>
    <w:p w:rsidR="00D33743" w:rsidRPr="008812CD" w:rsidRDefault="00D33743" w:rsidP="00D33743">
      <w:pPr>
        <w:spacing w:line="240" w:lineRule="auto"/>
        <w:ind w:firstLine="708"/>
        <w:rPr>
          <w:sz w:val="24"/>
          <w:szCs w:val="24"/>
        </w:rPr>
      </w:pPr>
      <w:r w:rsidRPr="008812CD">
        <w:rPr>
          <w:sz w:val="24"/>
          <w:szCs w:val="24"/>
        </w:rPr>
        <w:t>Администрация МО «</w:t>
      </w:r>
      <w:proofErr w:type="spellStart"/>
      <w:r w:rsidRPr="008812CD">
        <w:rPr>
          <w:sz w:val="24"/>
          <w:szCs w:val="24"/>
        </w:rPr>
        <w:t>Батаевский</w:t>
      </w:r>
      <w:proofErr w:type="spellEnd"/>
      <w:r w:rsidRPr="008812CD">
        <w:rPr>
          <w:sz w:val="24"/>
          <w:szCs w:val="24"/>
        </w:rPr>
        <w:t xml:space="preserve"> сельсовет» </w:t>
      </w:r>
      <w:hyperlink r:id="rId29" w:history="1">
        <w:r w:rsidRPr="008812CD">
          <w:rPr>
            <w:rStyle w:val="af2"/>
            <w:sz w:val="24"/>
            <w:szCs w:val="24"/>
          </w:rPr>
          <w:t>https://mo.astrobl.ru/bataevskijselsovet/21.06.2017г</w:t>
        </w:r>
      </w:hyperlink>
      <w:r w:rsidRPr="008812CD">
        <w:rPr>
          <w:sz w:val="24"/>
          <w:szCs w:val="24"/>
        </w:rPr>
        <w:t xml:space="preserve">. </w:t>
      </w:r>
    </w:p>
    <w:p w:rsidR="00D33743" w:rsidRPr="008812CD" w:rsidRDefault="00D33743" w:rsidP="00D33743">
      <w:pPr>
        <w:spacing w:line="240" w:lineRule="auto"/>
        <w:ind w:firstLine="708"/>
        <w:rPr>
          <w:sz w:val="24"/>
          <w:szCs w:val="24"/>
        </w:rPr>
      </w:pPr>
      <w:r w:rsidRPr="008812CD">
        <w:rPr>
          <w:sz w:val="24"/>
          <w:szCs w:val="24"/>
        </w:rPr>
        <w:t xml:space="preserve">Администрация Трусовского района </w:t>
      </w:r>
      <w:proofErr w:type="gramStart"/>
      <w:r w:rsidRPr="008812CD">
        <w:rPr>
          <w:sz w:val="24"/>
          <w:szCs w:val="24"/>
        </w:rPr>
        <w:t>г</w:t>
      </w:r>
      <w:proofErr w:type="gramEnd"/>
      <w:r w:rsidRPr="008812CD">
        <w:rPr>
          <w:sz w:val="24"/>
          <w:szCs w:val="24"/>
        </w:rPr>
        <w:t xml:space="preserve">. Астрахани  </w:t>
      </w:r>
      <w:hyperlink r:id="rId30" w:history="1">
        <w:r w:rsidRPr="008812CD">
          <w:rPr>
            <w:rStyle w:val="af2"/>
            <w:sz w:val="24"/>
            <w:szCs w:val="24"/>
          </w:rPr>
          <w:t>http://</w:t>
        </w:r>
        <w:proofErr w:type="spellStart"/>
        <w:r w:rsidRPr="008812CD">
          <w:rPr>
            <w:rStyle w:val="af2"/>
            <w:sz w:val="24"/>
            <w:szCs w:val="24"/>
            <w:lang w:val="en-US"/>
          </w:rPr>
          <w:t>astrgorod</w:t>
        </w:r>
        <w:proofErr w:type="spellEnd"/>
        <w:r w:rsidRPr="008812CD">
          <w:rPr>
            <w:rStyle w:val="af2"/>
            <w:sz w:val="24"/>
            <w:szCs w:val="24"/>
          </w:rPr>
          <w:t>.</w:t>
        </w:r>
        <w:proofErr w:type="spellStart"/>
        <w:r w:rsidRPr="008812CD">
          <w:rPr>
            <w:rStyle w:val="af2"/>
            <w:sz w:val="24"/>
            <w:szCs w:val="24"/>
            <w:lang w:val="en-US"/>
          </w:rPr>
          <w:t>ru</w:t>
        </w:r>
        <w:proofErr w:type="spellEnd"/>
        <w:r w:rsidRPr="008812CD">
          <w:rPr>
            <w:rStyle w:val="af2"/>
            <w:sz w:val="24"/>
            <w:szCs w:val="24"/>
          </w:rPr>
          <w:t>/</w:t>
        </w:r>
        <w:r w:rsidRPr="008812CD">
          <w:rPr>
            <w:rStyle w:val="af2"/>
            <w:sz w:val="24"/>
            <w:szCs w:val="24"/>
            <w:lang w:val="en-US"/>
          </w:rPr>
          <w:t>news</w:t>
        </w:r>
        <w:r w:rsidRPr="008812CD">
          <w:rPr>
            <w:rStyle w:val="af2"/>
            <w:sz w:val="24"/>
            <w:szCs w:val="24"/>
          </w:rPr>
          <w:t>/</w:t>
        </w:r>
        <w:proofErr w:type="spellStart"/>
        <w:r w:rsidRPr="008812CD">
          <w:rPr>
            <w:rStyle w:val="af2"/>
            <w:sz w:val="24"/>
            <w:szCs w:val="24"/>
            <w:lang w:val="en-US"/>
          </w:rPr>
          <w:t>vnimaniyu</w:t>
        </w:r>
        <w:proofErr w:type="spellEnd"/>
        <w:r w:rsidRPr="008812CD">
          <w:rPr>
            <w:rStyle w:val="af2"/>
            <w:sz w:val="24"/>
            <w:szCs w:val="24"/>
          </w:rPr>
          <w:t>-</w:t>
        </w:r>
        <w:proofErr w:type="spellStart"/>
        <w:r w:rsidRPr="008812CD">
          <w:rPr>
            <w:rStyle w:val="af2"/>
            <w:sz w:val="24"/>
            <w:szCs w:val="24"/>
            <w:lang w:val="en-US"/>
          </w:rPr>
          <w:t>gosudarstvennyh</w:t>
        </w:r>
        <w:proofErr w:type="spellEnd"/>
        <w:r w:rsidRPr="008812CD">
          <w:rPr>
            <w:rStyle w:val="af2"/>
            <w:sz w:val="24"/>
            <w:szCs w:val="24"/>
          </w:rPr>
          <w:t>-</w:t>
        </w:r>
        <w:proofErr w:type="spellStart"/>
        <w:r w:rsidRPr="008812CD">
          <w:rPr>
            <w:rStyle w:val="af2"/>
            <w:sz w:val="24"/>
            <w:szCs w:val="24"/>
            <w:lang w:val="en-US"/>
          </w:rPr>
          <w:t>organov</w:t>
        </w:r>
        <w:proofErr w:type="spellEnd"/>
        <w:r w:rsidRPr="008812CD">
          <w:rPr>
            <w:rStyle w:val="af2"/>
            <w:sz w:val="24"/>
            <w:szCs w:val="24"/>
          </w:rPr>
          <w:t>-</w:t>
        </w:r>
        <w:proofErr w:type="spellStart"/>
        <w:r w:rsidRPr="008812CD">
          <w:rPr>
            <w:rStyle w:val="af2"/>
            <w:sz w:val="24"/>
            <w:szCs w:val="24"/>
            <w:lang w:val="en-US"/>
          </w:rPr>
          <w:t>municipalnyh</w:t>
        </w:r>
        <w:proofErr w:type="spellEnd"/>
        <w:r w:rsidRPr="008812CD">
          <w:rPr>
            <w:rStyle w:val="af2"/>
            <w:sz w:val="24"/>
            <w:szCs w:val="24"/>
          </w:rPr>
          <w:t>-</w:t>
        </w:r>
        <w:proofErr w:type="spellStart"/>
        <w:r w:rsidRPr="008812CD">
          <w:rPr>
            <w:rStyle w:val="af2"/>
            <w:sz w:val="24"/>
            <w:szCs w:val="24"/>
            <w:lang w:val="en-US"/>
          </w:rPr>
          <w:t>organov</w:t>
        </w:r>
        <w:proofErr w:type="spellEnd"/>
        <w:r w:rsidRPr="008812CD">
          <w:rPr>
            <w:rStyle w:val="af2"/>
            <w:sz w:val="24"/>
            <w:szCs w:val="24"/>
          </w:rPr>
          <w:t>-</w:t>
        </w:r>
        <w:proofErr w:type="spellStart"/>
        <w:r w:rsidRPr="008812CD">
          <w:rPr>
            <w:rStyle w:val="af2"/>
            <w:sz w:val="24"/>
            <w:szCs w:val="24"/>
            <w:lang w:val="en-US"/>
          </w:rPr>
          <w:t>individualnyh</w:t>
        </w:r>
        <w:proofErr w:type="spellEnd"/>
        <w:r w:rsidRPr="008812CD">
          <w:rPr>
            <w:rStyle w:val="af2"/>
            <w:sz w:val="24"/>
            <w:szCs w:val="24"/>
          </w:rPr>
          <w:t>-</w:t>
        </w:r>
        <w:proofErr w:type="spellStart"/>
        <w:r w:rsidRPr="008812CD">
          <w:rPr>
            <w:rStyle w:val="af2"/>
            <w:sz w:val="24"/>
            <w:szCs w:val="24"/>
            <w:lang w:val="en-US"/>
          </w:rPr>
          <w:t>predprnimateley</w:t>
        </w:r>
        <w:proofErr w:type="spellEnd"/>
        <w:r w:rsidRPr="008812CD">
          <w:rPr>
            <w:rStyle w:val="af2"/>
            <w:sz w:val="24"/>
            <w:szCs w:val="24"/>
          </w:rPr>
          <w:t>-</w:t>
        </w:r>
        <w:proofErr w:type="spellStart"/>
        <w:r w:rsidRPr="008812CD">
          <w:rPr>
            <w:rStyle w:val="af2"/>
            <w:sz w:val="24"/>
            <w:szCs w:val="24"/>
            <w:lang w:val="en-US"/>
          </w:rPr>
          <w:t>i</w:t>
        </w:r>
        <w:proofErr w:type="spellEnd"/>
      </w:hyperlink>
    </w:p>
    <w:p w:rsidR="00D33743" w:rsidRPr="008812CD" w:rsidRDefault="00D33743" w:rsidP="00D33743">
      <w:pPr>
        <w:spacing w:line="240" w:lineRule="auto"/>
        <w:ind w:firstLine="708"/>
        <w:rPr>
          <w:sz w:val="24"/>
          <w:szCs w:val="24"/>
        </w:rPr>
      </w:pPr>
      <w:r w:rsidRPr="008812CD">
        <w:rPr>
          <w:sz w:val="24"/>
          <w:szCs w:val="24"/>
        </w:rPr>
        <w:t xml:space="preserve">Министерство экономического развития Астраханской области </w:t>
      </w:r>
      <w:hyperlink r:id="rId31" w:history="1">
        <w:r w:rsidRPr="008812CD">
          <w:rPr>
            <w:rStyle w:val="af2"/>
            <w:sz w:val="24"/>
            <w:szCs w:val="24"/>
          </w:rPr>
          <w:t>https://minec.astrobl.ru/press-release/vnimaniyu-gosudarstvennyh-organov-municipalnyh-organov-individualnyh-predprinimateley/08.06.2017г</w:t>
        </w:r>
      </w:hyperlink>
      <w:r w:rsidRPr="008812CD">
        <w:rPr>
          <w:sz w:val="24"/>
          <w:szCs w:val="24"/>
        </w:rPr>
        <w:t>.</w:t>
      </w:r>
    </w:p>
    <w:p w:rsidR="00D33743" w:rsidRPr="008812CD" w:rsidRDefault="00D33743" w:rsidP="00D33743">
      <w:pPr>
        <w:spacing w:line="240" w:lineRule="auto"/>
        <w:ind w:firstLine="708"/>
        <w:rPr>
          <w:sz w:val="24"/>
          <w:szCs w:val="24"/>
        </w:rPr>
      </w:pPr>
      <w:r w:rsidRPr="008812CD">
        <w:rPr>
          <w:sz w:val="24"/>
          <w:szCs w:val="24"/>
        </w:rPr>
        <w:t xml:space="preserve">Министерство Финансов Астраханской области </w:t>
      </w:r>
      <w:hyperlink r:id="rId32" w:history="1">
        <w:r w:rsidRPr="008812CD">
          <w:rPr>
            <w:rStyle w:val="af2"/>
            <w:sz w:val="24"/>
            <w:szCs w:val="24"/>
          </w:rPr>
          <w:t>https://minfin.astrobl.ru/press-release/informacionnoe-soobshchenie-upravleniya-roskomnadzora-po-astrahanskoy-oblasti/14.06.2017г</w:t>
        </w:r>
      </w:hyperlink>
      <w:r w:rsidRPr="008812CD">
        <w:rPr>
          <w:sz w:val="24"/>
          <w:szCs w:val="24"/>
        </w:rPr>
        <w:t>.</w:t>
      </w:r>
    </w:p>
    <w:p w:rsidR="00D33743" w:rsidRPr="008812CD" w:rsidRDefault="00D33743" w:rsidP="00D33743">
      <w:pPr>
        <w:spacing w:line="240" w:lineRule="auto"/>
        <w:ind w:firstLine="708"/>
        <w:rPr>
          <w:sz w:val="24"/>
          <w:szCs w:val="24"/>
        </w:rPr>
      </w:pPr>
      <w:r w:rsidRPr="008812CD">
        <w:rPr>
          <w:sz w:val="24"/>
          <w:szCs w:val="24"/>
        </w:rPr>
        <w:t xml:space="preserve">Министерство международных и внешнеэкономических связей Астраханской области </w:t>
      </w:r>
      <w:hyperlink r:id="rId33" w:history="1">
        <w:r w:rsidRPr="008812CD">
          <w:rPr>
            <w:rStyle w:val="af2"/>
            <w:sz w:val="24"/>
            <w:szCs w:val="24"/>
          </w:rPr>
          <w:t>https://mid.astrobl.ru/document/1432/02.06.2017г</w:t>
        </w:r>
      </w:hyperlink>
      <w:r w:rsidRPr="008812CD">
        <w:rPr>
          <w:sz w:val="24"/>
          <w:szCs w:val="24"/>
        </w:rPr>
        <w:t>.</w:t>
      </w:r>
    </w:p>
    <w:p w:rsidR="00D33743" w:rsidRPr="008812CD" w:rsidRDefault="00D33743" w:rsidP="00D33743">
      <w:pPr>
        <w:spacing w:line="240" w:lineRule="auto"/>
        <w:ind w:firstLine="708"/>
        <w:rPr>
          <w:sz w:val="24"/>
          <w:szCs w:val="24"/>
        </w:rPr>
      </w:pPr>
      <w:r w:rsidRPr="008812CD">
        <w:rPr>
          <w:sz w:val="24"/>
          <w:szCs w:val="24"/>
        </w:rPr>
        <w:t xml:space="preserve">Министерство промышленности транспорта и природных ресурсов Астраханской области </w:t>
      </w:r>
      <w:hyperlink r:id="rId34" w:history="1">
        <w:r w:rsidRPr="008812CD">
          <w:rPr>
            <w:rStyle w:val="af2"/>
            <w:sz w:val="24"/>
            <w:szCs w:val="24"/>
          </w:rPr>
          <w:t>https://mptpr.astrobl.ru/press-release/informacionnoe-soobshchenie-o-neobhodimosti-podachi-uvedomleniya-ob-obrabotke/19.06.2017г</w:t>
        </w:r>
      </w:hyperlink>
      <w:r w:rsidRPr="008812CD">
        <w:rPr>
          <w:sz w:val="24"/>
          <w:szCs w:val="24"/>
        </w:rPr>
        <w:t>.</w:t>
      </w:r>
    </w:p>
    <w:p w:rsidR="00D33743" w:rsidRPr="008812CD" w:rsidRDefault="00D33743" w:rsidP="00D33743">
      <w:pPr>
        <w:spacing w:line="240" w:lineRule="auto"/>
        <w:ind w:firstLine="708"/>
        <w:rPr>
          <w:sz w:val="24"/>
          <w:szCs w:val="24"/>
        </w:rPr>
      </w:pPr>
      <w:r w:rsidRPr="008812CD">
        <w:rPr>
          <w:sz w:val="24"/>
          <w:szCs w:val="24"/>
        </w:rPr>
        <w:t xml:space="preserve">Министерство Здравоохранения Астраханской области </w:t>
      </w:r>
      <w:hyperlink r:id="rId35" w:history="1">
        <w:r w:rsidRPr="008812CD">
          <w:rPr>
            <w:rStyle w:val="af2"/>
            <w:sz w:val="24"/>
            <w:szCs w:val="24"/>
          </w:rPr>
          <w:t>http://minzdravao.ru/site-page/personalnye-dannye/16.06.2017г</w:t>
        </w:r>
      </w:hyperlink>
      <w:r w:rsidRPr="008812CD">
        <w:rPr>
          <w:sz w:val="24"/>
          <w:szCs w:val="24"/>
        </w:rPr>
        <w:t>.</w:t>
      </w:r>
    </w:p>
    <w:p w:rsidR="00D33743" w:rsidRPr="008812CD" w:rsidRDefault="00D33743" w:rsidP="00D33743">
      <w:pPr>
        <w:spacing w:line="240" w:lineRule="auto"/>
        <w:ind w:firstLine="708"/>
        <w:rPr>
          <w:sz w:val="24"/>
          <w:szCs w:val="24"/>
        </w:rPr>
      </w:pPr>
      <w:r w:rsidRPr="008812CD">
        <w:rPr>
          <w:sz w:val="24"/>
          <w:szCs w:val="24"/>
        </w:rPr>
        <w:t xml:space="preserve">2. Наименование СМИ и дата опубликования объявления, статьи, интервью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w:t>
      </w:r>
    </w:p>
    <w:p w:rsidR="00D33743" w:rsidRPr="008812CD" w:rsidRDefault="00D33743" w:rsidP="00D33743">
      <w:pPr>
        <w:spacing w:line="240" w:lineRule="auto"/>
        <w:ind w:firstLine="708"/>
        <w:rPr>
          <w:sz w:val="24"/>
          <w:szCs w:val="24"/>
        </w:rPr>
      </w:pPr>
      <w:r w:rsidRPr="008812CD">
        <w:rPr>
          <w:sz w:val="24"/>
          <w:szCs w:val="24"/>
        </w:rPr>
        <w:t>газета «</w:t>
      </w:r>
      <w:proofErr w:type="spellStart"/>
      <w:r w:rsidRPr="008812CD">
        <w:rPr>
          <w:sz w:val="24"/>
          <w:szCs w:val="24"/>
        </w:rPr>
        <w:t>Ахтубинская</w:t>
      </w:r>
      <w:proofErr w:type="spellEnd"/>
      <w:r w:rsidRPr="008812CD">
        <w:rPr>
          <w:sz w:val="24"/>
          <w:szCs w:val="24"/>
        </w:rPr>
        <w:t xml:space="preserve"> доска объявлений» (№ 16 от 19.04.2017);</w:t>
      </w:r>
    </w:p>
    <w:p w:rsidR="00D33743" w:rsidRPr="008812CD" w:rsidRDefault="00D33743" w:rsidP="00D33743">
      <w:pPr>
        <w:spacing w:line="240" w:lineRule="auto"/>
        <w:ind w:firstLine="708"/>
        <w:rPr>
          <w:sz w:val="24"/>
          <w:szCs w:val="24"/>
        </w:rPr>
      </w:pPr>
      <w:r w:rsidRPr="008812CD">
        <w:rPr>
          <w:sz w:val="24"/>
          <w:szCs w:val="24"/>
        </w:rPr>
        <w:t>газета «Ахтубинский прожектор» (№ 16 от 17.04.2017).</w:t>
      </w:r>
    </w:p>
    <w:p w:rsidR="00D33743" w:rsidRPr="008812CD" w:rsidRDefault="00D33743" w:rsidP="00D33743">
      <w:pPr>
        <w:spacing w:line="240" w:lineRule="auto"/>
        <w:ind w:firstLine="708"/>
        <w:rPr>
          <w:sz w:val="24"/>
          <w:szCs w:val="24"/>
        </w:rPr>
      </w:pPr>
      <w:r w:rsidRPr="008812CD">
        <w:rPr>
          <w:sz w:val="24"/>
          <w:szCs w:val="24"/>
        </w:rPr>
        <w:t>3. С целью активизации профилактической работы с операторами, осуществляющими обработку персональных данных, направленной на наполнение реестра операторов и популяризации Федерального закона «О персональных данных» Управлением проведена следующая работа:</w:t>
      </w:r>
    </w:p>
    <w:p w:rsidR="00D33743" w:rsidRPr="008812CD" w:rsidRDefault="00D33743" w:rsidP="00D33743">
      <w:pPr>
        <w:spacing w:line="240" w:lineRule="auto"/>
        <w:ind w:firstLine="708"/>
        <w:rPr>
          <w:sz w:val="24"/>
          <w:szCs w:val="24"/>
        </w:rPr>
      </w:pPr>
      <w:r w:rsidRPr="008812CD">
        <w:rPr>
          <w:sz w:val="24"/>
          <w:szCs w:val="24"/>
        </w:rPr>
        <w:t>4. 28.0</w:t>
      </w:r>
      <w:r>
        <w:rPr>
          <w:sz w:val="24"/>
          <w:szCs w:val="24"/>
        </w:rPr>
        <w:t>4</w:t>
      </w:r>
      <w:r w:rsidRPr="008812CD">
        <w:rPr>
          <w:sz w:val="24"/>
          <w:szCs w:val="24"/>
        </w:rPr>
        <w:t xml:space="preserve">.2017 проведен семинар на тему: «Практика применения Федерального </w:t>
      </w:r>
      <w:proofErr w:type="gramStart"/>
      <w:r w:rsidRPr="008812CD">
        <w:rPr>
          <w:sz w:val="24"/>
          <w:szCs w:val="24"/>
        </w:rPr>
        <w:t>закона</w:t>
      </w:r>
      <w:proofErr w:type="gramEnd"/>
      <w:r w:rsidRPr="008812CD">
        <w:rPr>
          <w:sz w:val="24"/>
          <w:szCs w:val="24"/>
        </w:rPr>
        <w:t xml:space="preserve"> от 27.07.2006 №152-ФЗ «О персональных данных» в рамках </w:t>
      </w:r>
      <w:proofErr w:type="gramStart"/>
      <w:r w:rsidRPr="008812CD">
        <w:rPr>
          <w:sz w:val="24"/>
          <w:szCs w:val="24"/>
        </w:rPr>
        <w:t>которого</w:t>
      </w:r>
      <w:proofErr w:type="gramEnd"/>
      <w:r w:rsidRPr="008812CD">
        <w:rPr>
          <w:sz w:val="24"/>
          <w:szCs w:val="24"/>
        </w:rPr>
        <w:t xml:space="preserve">, были освещены вопросы о </w:t>
      </w:r>
      <w:r w:rsidRPr="008812CD">
        <w:rPr>
          <w:sz w:val="24"/>
          <w:szCs w:val="24"/>
        </w:rPr>
        <w:lastRenderedPageBreak/>
        <w:t>необходимости подачи уведомлений об обработке персональных данных и информационных писем о внесении изменений в уведомления в реестр операторов, осуществляющих обработку персональных данных, а также способы их подачи.</w:t>
      </w:r>
    </w:p>
    <w:p w:rsidR="00D33743" w:rsidRPr="00D33743" w:rsidRDefault="00D33743" w:rsidP="00D33743">
      <w:pPr>
        <w:pStyle w:val="ConsPlusNormal"/>
        <w:ind w:firstLine="708"/>
        <w:jc w:val="both"/>
        <w:rPr>
          <w:rFonts w:ascii="Times New Roman" w:hAnsi="Times New Roman" w:cs="Times New Roman"/>
          <w:sz w:val="24"/>
          <w:szCs w:val="24"/>
        </w:rPr>
      </w:pPr>
      <w:r w:rsidRPr="00D33743">
        <w:rPr>
          <w:rFonts w:ascii="Times New Roman" w:hAnsi="Times New Roman" w:cs="Times New Roman"/>
          <w:sz w:val="24"/>
          <w:szCs w:val="24"/>
        </w:rPr>
        <w:t>5. Количество писем по активизации работы с операторами, осуществляющими обработку персональных данных, по направлению ими уведомлений об обработке персональных данных, направленных юридическим лицам и количество полученных на них ответов за отчетный квартал:</w:t>
      </w:r>
    </w:p>
    <w:p w:rsidR="00D33743" w:rsidRPr="008812CD" w:rsidRDefault="00D33743" w:rsidP="00D33743">
      <w:pPr>
        <w:spacing w:line="240" w:lineRule="auto"/>
        <w:ind w:firstLine="708"/>
        <w:rPr>
          <w:sz w:val="24"/>
          <w:szCs w:val="24"/>
        </w:rPr>
      </w:pPr>
      <w:r w:rsidRPr="008812CD">
        <w:rPr>
          <w:sz w:val="24"/>
          <w:szCs w:val="24"/>
        </w:rPr>
        <w:t>всего направлено писем –112;</w:t>
      </w:r>
    </w:p>
    <w:p w:rsidR="00D33743" w:rsidRPr="008812CD" w:rsidRDefault="00D33743" w:rsidP="00D33743">
      <w:pPr>
        <w:spacing w:line="240" w:lineRule="auto"/>
        <w:ind w:firstLine="708"/>
        <w:rPr>
          <w:sz w:val="24"/>
          <w:szCs w:val="24"/>
        </w:rPr>
      </w:pPr>
      <w:r w:rsidRPr="008812CD">
        <w:rPr>
          <w:sz w:val="24"/>
          <w:szCs w:val="24"/>
        </w:rPr>
        <w:t>всего с уведомлением о вручении –112;</w:t>
      </w:r>
    </w:p>
    <w:p w:rsidR="00D33743" w:rsidRPr="008812CD" w:rsidRDefault="00D33743" w:rsidP="00D33743">
      <w:pPr>
        <w:spacing w:line="240" w:lineRule="auto"/>
        <w:ind w:firstLine="708"/>
        <w:rPr>
          <w:sz w:val="24"/>
          <w:szCs w:val="24"/>
        </w:rPr>
      </w:pPr>
      <w:r w:rsidRPr="008812CD">
        <w:rPr>
          <w:sz w:val="24"/>
          <w:szCs w:val="24"/>
        </w:rPr>
        <w:t>всего получено ответов –17.</w:t>
      </w:r>
    </w:p>
    <w:p w:rsidR="00D33743" w:rsidRPr="008812CD" w:rsidRDefault="00D33743" w:rsidP="00D33743">
      <w:pPr>
        <w:spacing w:line="240" w:lineRule="auto"/>
        <w:ind w:firstLine="708"/>
        <w:rPr>
          <w:sz w:val="24"/>
          <w:szCs w:val="24"/>
        </w:rPr>
      </w:pPr>
      <w:r w:rsidRPr="008812CD">
        <w:rPr>
          <w:sz w:val="24"/>
          <w:szCs w:val="24"/>
        </w:rPr>
        <w:t>6. Количество писем, направленных юридическим лицам по активизации работы с операторами, осуществляющими обработку персональных данных,</w:t>
      </w:r>
    </w:p>
    <w:p w:rsidR="00D33743" w:rsidRPr="008812CD" w:rsidRDefault="00D33743" w:rsidP="00D33743">
      <w:pPr>
        <w:spacing w:line="240" w:lineRule="auto"/>
        <w:ind w:firstLine="708"/>
        <w:rPr>
          <w:sz w:val="24"/>
          <w:szCs w:val="24"/>
        </w:rPr>
      </w:pPr>
      <w:r w:rsidRPr="008812CD">
        <w:rPr>
          <w:sz w:val="24"/>
          <w:szCs w:val="24"/>
        </w:rPr>
        <w:t xml:space="preserve">по направлению ими информационных писем со сведениями, указанными в пунктах 5, 7.1, 10 и 11.1 части 3 статьи 22 Федерального закона от 27 июля </w:t>
      </w:r>
      <w:smartTag w:uri="urn:schemas-microsoft-com:office:smarttags" w:element="metricconverter">
        <w:smartTagPr>
          <w:attr w:name="ProductID" w:val="2006 г"/>
        </w:smartTagPr>
        <w:r w:rsidRPr="008812CD">
          <w:rPr>
            <w:sz w:val="24"/>
            <w:szCs w:val="24"/>
          </w:rPr>
          <w:t>2006 г</w:t>
        </w:r>
      </w:smartTag>
      <w:r w:rsidRPr="008812CD">
        <w:rPr>
          <w:sz w:val="24"/>
          <w:szCs w:val="24"/>
        </w:rPr>
        <w:t>. № 152-ФЗ «О персональных данных» и количество полученных на них ответов за отчетный квартал:</w:t>
      </w:r>
    </w:p>
    <w:p w:rsidR="00D33743" w:rsidRPr="008812CD" w:rsidRDefault="00D33743" w:rsidP="00D33743">
      <w:pPr>
        <w:spacing w:line="240" w:lineRule="auto"/>
        <w:ind w:firstLine="708"/>
        <w:rPr>
          <w:sz w:val="24"/>
          <w:szCs w:val="24"/>
        </w:rPr>
      </w:pPr>
      <w:r w:rsidRPr="008812CD">
        <w:rPr>
          <w:sz w:val="24"/>
          <w:szCs w:val="24"/>
        </w:rPr>
        <w:t>всего направлено писем –153;</w:t>
      </w:r>
    </w:p>
    <w:p w:rsidR="00D33743" w:rsidRPr="008812CD" w:rsidRDefault="00D33743" w:rsidP="00D33743">
      <w:pPr>
        <w:spacing w:line="240" w:lineRule="auto"/>
        <w:ind w:firstLine="708"/>
        <w:rPr>
          <w:sz w:val="24"/>
          <w:szCs w:val="24"/>
        </w:rPr>
      </w:pPr>
      <w:r w:rsidRPr="008812CD">
        <w:rPr>
          <w:sz w:val="24"/>
          <w:szCs w:val="24"/>
        </w:rPr>
        <w:t>всего с уведомлением о вручении –153;</w:t>
      </w:r>
    </w:p>
    <w:p w:rsidR="00D33743" w:rsidRPr="008812CD" w:rsidRDefault="00D33743" w:rsidP="00D33743">
      <w:pPr>
        <w:spacing w:line="240" w:lineRule="auto"/>
        <w:ind w:firstLine="708"/>
        <w:rPr>
          <w:sz w:val="24"/>
          <w:szCs w:val="24"/>
        </w:rPr>
      </w:pPr>
      <w:r w:rsidRPr="008812CD">
        <w:rPr>
          <w:sz w:val="24"/>
          <w:szCs w:val="24"/>
        </w:rPr>
        <w:t>всего получено ответов –62.</w:t>
      </w:r>
    </w:p>
    <w:p w:rsidR="00D33743" w:rsidRPr="008812CD" w:rsidRDefault="00D33743" w:rsidP="00D33743">
      <w:pPr>
        <w:spacing w:line="240" w:lineRule="auto"/>
        <w:ind w:firstLine="708"/>
        <w:rPr>
          <w:sz w:val="24"/>
          <w:szCs w:val="24"/>
        </w:rPr>
      </w:pPr>
      <w:r w:rsidRPr="008812CD">
        <w:rPr>
          <w:sz w:val="24"/>
          <w:szCs w:val="24"/>
        </w:rPr>
        <w:t xml:space="preserve">7. Количество писем, направленных физическим лицам и количество полученных на них ответов за отчетный квартал: </w:t>
      </w:r>
    </w:p>
    <w:p w:rsidR="00D33743" w:rsidRPr="008812CD" w:rsidRDefault="00D33743" w:rsidP="00D33743">
      <w:pPr>
        <w:spacing w:line="240" w:lineRule="auto"/>
        <w:ind w:firstLine="708"/>
        <w:rPr>
          <w:sz w:val="24"/>
          <w:szCs w:val="24"/>
        </w:rPr>
      </w:pPr>
      <w:r w:rsidRPr="008812CD">
        <w:rPr>
          <w:sz w:val="24"/>
          <w:szCs w:val="24"/>
        </w:rPr>
        <w:t>всего направлено писем – 0;</w:t>
      </w:r>
    </w:p>
    <w:p w:rsidR="00D33743" w:rsidRPr="008812CD" w:rsidRDefault="00D33743" w:rsidP="00D33743">
      <w:pPr>
        <w:spacing w:line="240" w:lineRule="auto"/>
        <w:ind w:firstLine="708"/>
        <w:rPr>
          <w:sz w:val="24"/>
          <w:szCs w:val="24"/>
        </w:rPr>
      </w:pPr>
      <w:r w:rsidRPr="008812CD">
        <w:rPr>
          <w:sz w:val="24"/>
          <w:szCs w:val="24"/>
        </w:rPr>
        <w:t>всего получено ответов – 0.</w:t>
      </w:r>
    </w:p>
    <w:p w:rsidR="00D33743" w:rsidRPr="008812CD" w:rsidRDefault="00D33743" w:rsidP="00D33743">
      <w:pPr>
        <w:spacing w:line="240" w:lineRule="auto"/>
        <w:ind w:firstLine="708"/>
        <w:rPr>
          <w:sz w:val="24"/>
          <w:szCs w:val="24"/>
        </w:rPr>
      </w:pPr>
      <w:r w:rsidRPr="008812CD">
        <w:rPr>
          <w:sz w:val="24"/>
          <w:szCs w:val="24"/>
        </w:rPr>
        <w:t>8. Причина возврата писем:</w:t>
      </w:r>
    </w:p>
    <w:p w:rsidR="00D33743" w:rsidRPr="008812CD" w:rsidRDefault="00D33743" w:rsidP="00D33743">
      <w:pPr>
        <w:spacing w:line="240" w:lineRule="auto"/>
        <w:ind w:firstLine="708"/>
        <w:rPr>
          <w:sz w:val="24"/>
          <w:szCs w:val="24"/>
        </w:rPr>
      </w:pPr>
      <w:r w:rsidRPr="008812CD">
        <w:rPr>
          <w:sz w:val="24"/>
          <w:szCs w:val="24"/>
        </w:rPr>
        <w:t>123  письма  возвращено с начала года по последнее число отчетного квартала в связи с тем, что истек срок хранения писем, а также отсутствие адресата.</w:t>
      </w:r>
    </w:p>
    <w:p w:rsidR="00F347A6" w:rsidRDefault="00F347A6" w:rsidP="004E4CB7">
      <w:pPr>
        <w:tabs>
          <w:tab w:val="left" w:pos="1178"/>
          <w:tab w:val="left" w:pos="9053"/>
        </w:tabs>
        <w:ind w:firstLine="567"/>
        <w:jc w:val="center"/>
        <w:rPr>
          <w:b/>
          <w:bCs/>
          <w:iCs/>
          <w:color w:val="000000"/>
          <w:sz w:val="24"/>
          <w:szCs w:val="24"/>
        </w:rPr>
      </w:pPr>
    </w:p>
    <w:p w:rsidR="004E4CB7" w:rsidRPr="004C7B9B" w:rsidRDefault="004E4CB7" w:rsidP="004E4CB7">
      <w:pPr>
        <w:tabs>
          <w:tab w:val="left" w:pos="1178"/>
          <w:tab w:val="left" w:pos="9053"/>
        </w:tabs>
        <w:ind w:firstLine="567"/>
        <w:jc w:val="center"/>
        <w:rPr>
          <w:b/>
          <w:bCs/>
          <w:iCs/>
          <w:color w:val="000000"/>
          <w:sz w:val="24"/>
          <w:szCs w:val="24"/>
        </w:rPr>
      </w:pPr>
      <w:r w:rsidRPr="004C7B9B">
        <w:rPr>
          <w:b/>
          <w:bCs/>
          <w:iCs/>
          <w:color w:val="000000"/>
          <w:sz w:val="24"/>
          <w:szCs w:val="24"/>
        </w:rPr>
        <w:t>3.2. Надзор и контроль в сфере защиты субъектов персональных данных.</w:t>
      </w:r>
    </w:p>
    <w:p w:rsidR="004E4CB7" w:rsidRDefault="004E4CB7" w:rsidP="004E4CB7">
      <w:pPr>
        <w:tabs>
          <w:tab w:val="left" w:pos="1178"/>
          <w:tab w:val="left" w:pos="9053"/>
        </w:tabs>
        <w:ind w:firstLine="567"/>
        <w:rPr>
          <w:b/>
          <w:i/>
          <w:color w:val="000000"/>
          <w:sz w:val="24"/>
          <w:szCs w:val="24"/>
        </w:rPr>
      </w:pPr>
      <w:r w:rsidRPr="005F2660">
        <w:rPr>
          <w:b/>
          <w:i/>
          <w:color w:val="000000"/>
          <w:sz w:val="24"/>
          <w:szCs w:val="24"/>
        </w:rPr>
        <w:t xml:space="preserve">В </w:t>
      </w:r>
      <w:r w:rsidR="00227E8A">
        <w:rPr>
          <w:b/>
          <w:i/>
          <w:color w:val="000000"/>
          <w:sz w:val="24"/>
          <w:szCs w:val="24"/>
        </w:rPr>
        <w:t>отчетном периоде</w:t>
      </w:r>
      <w:r w:rsidRPr="005F2660">
        <w:rPr>
          <w:b/>
          <w:i/>
          <w:color w:val="000000"/>
          <w:sz w:val="24"/>
          <w:szCs w:val="24"/>
        </w:rPr>
        <w:t xml:space="preserve"> проведено</w:t>
      </w:r>
      <w:r w:rsidRPr="004C7B9B">
        <w:rPr>
          <w:b/>
          <w:i/>
          <w:color w:val="000000"/>
          <w:sz w:val="24"/>
          <w:szCs w:val="24"/>
        </w:rPr>
        <w:t xml:space="preserve"> контрольно-надзорных мероприятий (КНМ):</w:t>
      </w:r>
    </w:p>
    <w:p w:rsidR="004E4CB7" w:rsidRDefault="004E4CB7" w:rsidP="004E4CB7">
      <w:pPr>
        <w:tabs>
          <w:tab w:val="left" w:pos="1178"/>
          <w:tab w:val="left" w:pos="9053"/>
        </w:tabs>
        <w:ind w:firstLine="567"/>
        <w:rPr>
          <w:color w:val="000000"/>
          <w:sz w:val="24"/>
          <w:szCs w:val="24"/>
        </w:rPr>
      </w:pPr>
      <w:r>
        <w:rPr>
          <w:color w:val="000000"/>
          <w:sz w:val="24"/>
          <w:szCs w:val="24"/>
        </w:rPr>
        <w:t>а</w:t>
      </w:r>
      <w:r w:rsidRPr="00356816">
        <w:rPr>
          <w:color w:val="000000"/>
          <w:sz w:val="24"/>
          <w:szCs w:val="24"/>
        </w:rPr>
        <w:t>)</w:t>
      </w:r>
      <w:r>
        <w:rPr>
          <w:color w:val="000000"/>
          <w:sz w:val="24"/>
          <w:szCs w:val="24"/>
        </w:rPr>
        <w:t xml:space="preserve"> </w:t>
      </w:r>
      <w:r w:rsidRPr="004C7B9B">
        <w:rPr>
          <w:color w:val="000000"/>
          <w:sz w:val="24"/>
          <w:szCs w:val="24"/>
        </w:rPr>
        <w:t>проверки ЮЛ и ИП, включая проверки ПД ГМО:</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EB5594" w:rsidRPr="00884D76" w:rsidTr="00C00E16">
        <w:trPr>
          <w:trHeight w:val="70"/>
        </w:trPr>
        <w:tc>
          <w:tcPr>
            <w:tcW w:w="2665" w:type="dxa"/>
            <w:shd w:val="clear" w:color="auto" w:fill="auto"/>
          </w:tcPr>
          <w:p w:rsidR="00EB5594" w:rsidRPr="003F1388" w:rsidRDefault="00EB5594" w:rsidP="00C00E16">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sz w:val="20"/>
                <w:szCs w:val="20"/>
              </w:rPr>
              <w:t>1 кв. 2016</w:t>
            </w:r>
          </w:p>
        </w:tc>
        <w:tc>
          <w:tcPr>
            <w:tcW w:w="708"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sz w:val="20"/>
                <w:szCs w:val="20"/>
              </w:rPr>
              <w:t>2 кв. 2016</w:t>
            </w:r>
          </w:p>
        </w:tc>
        <w:tc>
          <w:tcPr>
            <w:tcW w:w="709" w:type="dxa"/>
            <w:shd w:val="clear" w:color="auto" w:fill="FFFFFF" w:themeFill="background1"/>
          </w:tcPr>
          <w:p w:rsidR="00EB5594" w:rsidRPr="00227E8A" w:rsidRDefault="00EB5594" w:rsidP="00C00E16">
            <w:pPr>
              <w:tabs>
                <w:tab w:val="left" w:pos="1178"/>
                <w:tab w:val="left" w:pos="9053"/>
              </w:tabs>
              <w:spacing w:line="240" w:lineRule="auto"/>
              <w:jc w:val="center"/>
              <w:rPr>
                <w:sz w:val="20"/>
                <w:szCs w:val="20"/>
              </w:rPr>
            </w:pPr>
            <w:r w:rsidRPr="00227E8A">
              <w:rPr>
                <w:sz w:val="20"/>
                <w:szCs w:val="20"/>
              </w:rPr>
              <w:t>3 кв. 2016</w:t>
            </w:r>
          </w:p>
        </w:tc>
        <w:tc>
          <w:tcPr>
            <w:tcW w:w="709" w:type="dxa"/>
            <w:shd w:val="clear" w:color="auto" w:fill="auto"/>
          </w:tcPr>
          <w:p w:rsidR="00EB5594" w:rsidRPr="00810572" w:rsidRDefault="00EB5594" w:rsidP="00C00E16">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992" w:type="dxa"/>
            <w:shd w:val="clear" w:color="auto" w:fill="BFBFBF" w:themeFill="background1" w:themeFillShade="BF"/>
          </w:tcPr>
          <w:p w:rsidR="00EB5594" w:rsidRPr="00E94FCE" w:rsidRDefault="00EB5594" w:rsidP="00EB5594">
            <w:pPr>
              <w:tabs>
                <w:tab w:val="left" w:pos="1178"/>
                <w:tab w:val="left" w:pos="9053"/>
              </w:tabs>
              <w:spacing w:line="240" w:lineRule="auto"/>
              <w:jc w:val="center"/>
              <w:rPr>
                <w:bCs/>
                <w:iCs/>
                <w:color w:val="000000"/>
                <w:sz w:val="20"/>
                <w:szCs w:val="20"/>
              </w:rPr>
            </w:pPr>
            <w:r w:rsidRPr="00C461F9">
              <w:rPr>
                <w:b/>
                <w:sz w:val="20"/>
                <w:szCs w:val="20"/>
              </w:rPr>
              <w:t>1-е полугод.  201</w:t>
            </w:r>
            <w:r>
              <w:rPr>
                <w:b/>
                <w:sz w:val="20"/>
                <w:szCs w:val="20"/>
              </w:rPr>
              <w:t>6</w:t>
            </w:r>
          </w:p>
        </w:tc>
        <w:tc>
          <w:tcPr>
            <w:tcW w:w="698"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sz w:val="20"/>
                <w:szCs w:val="20"/>
              </w:rPr>
              <w:t>1 кв. 2017</w:t>
            </w:r>
          </w:p>
        </w:tc>
        <w:tc>
          <w:tcPr>
            <w:tcW w:w="691" w:type="dxa"/>
            <w:shd w:val="clear" w:color="auto" w:fill="BFBFBF" w:themeFill="background1" w:themeFillShade="BF"/>
            <w:vAlign w:val="center"/>
          </w:tcPr>
          <w:p w:rsidR="00EB5594" w:rsidRPr="00C461F9" w:rsidRDefault="00EB5594" w:rsidP="00C00E16">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EB5594" w:rsidRPr="00884D76" w:rsidRDefault="00EB5594" w:rsidP="00C00E16">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EB5594" w:rsidRPr="00C461F9" w:rsidRDefault="00EB5594" w:rsidP="00C00E16">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EB5594" w:rsidRPr="00C461F9" w:rsidRDefault="00EB5594" w:rsidP="00C00E16">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EB5594" w:rsidRPr="00884D76" w:rsidRDefault="00EB5594" w:rsidP="00C00E16">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EB5594" w:rsidRPr="00884D76" w:rsidTr="00C00E16">
        <w:tc>
          <w:tcPr>
            <w:tcW w:w="2665" w:type="dxa"/>
            <w:shd w:val="clear" w:color="auto" w:fill="auto"/>
          </w:tcPr>
          <w:p w:rsidR="00EB5594" w:rsidRPr="003F1388" w:rsidRDefault="00EB5594" w:rsidP="00C00E16">
            <w:pPr>
              <w:tabs>
                <w:tab w:val="left" w:pos="1178"/>
                <w:tab w:val="left" w:pos="9053"/>
              </w:tabs>
              <w:spacing w:line="240" w:lineRule="auto"/>
              <w:rPr>
                <w:sz w:val="20"/>
                <w:szCs w:val="20"/>
              </w:rPr>
            </w:pPr>
            <w:r w:rsidRPr="003F1388">
              <w:rPr>
                <w:color w:val="000000"/>
                <w:sz w:val="20"/>
                <w:szCs w:val="20"/>
              </w:rPr>
              <w:t>запланировано плановых проверок</w:t>
            </w:r>
          </w:p>
        </w:tc>
        <w:tc>
          <w:tcPr>
            <w:tcW w:w="709"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3</w:t>
            </w:r>
          </w:p>
        </w:tc>
        <w:tc>
          <w:tcPr>
            <w:tcW w:w="708"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bCs/>
                <w:iCs/>
                <w:color w:val="000000"/>
                <w:sz w:val="20"/>
                <w:szCs w:val="20"/>
              </w:rPr>
              <w:t>4</w:t>
            </w:r>
          </w:p>
        </w:tc>
        <w:tc>
          <w:tcPr>
            <w:tcW w:w="709" w:type="dxa"/>
            <w:shd w:val="clear" w:color="auto" w:fill="FFFFFF" w:themeFill="background1"/>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4</w:t>
            </w:r>
          </w:p>
        </w:tc>
        <w:tc>
          <w:tcPr>
            <w:tcW w:w="709"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4</w:t>
            </w:r>
          </w:p>
        </w:tc>
        <w:tc>
          <w:tcPr>
            <w:tcW w:w="992"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bCs/>
                <w:iCs/>
                <w:color w:val="000000"/>
                <w:sz w:val="20"/>
                <w:szCs w:val="20"/>
              </w:rPr>
              <w:t>7</w:t>
            </w:r>
          </w:p>
        </w:tc>
        <w:tc>
          <w:tcPr>
            <w:tcW w:w="698"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3</w:t>
            </w:r>
          </w:p>
        </w:tc>
        <w:tc>
          <w:tcPr>
            <w:tcW w:w="691" w:type="dxa"/>
            <w:shd w:val="clear" w:color="auto" w:fill="BFBFBF" w:themeFill="background1" w:themeFillShade="BF"/>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5</w:t>
            </w:r>
          </w:p>
        </w:tc>
        <w:tc>
          <w:tcPr>
            <w:tcW w:w="690" w:type="dxa"/>
            <w:shd w:val="clear" w:color="auto" w:fill="FFFFFF" w:themeFill="background1"/>
          </w:tcPr>
          <w:p w:rsidR="00EB5594" w:rsidRPr="00EB5594" w:rsidRDefault="00EB5594" w:rsidP="00C00E16">
            <w:pPr>
              <w:tabs>
                <w:tab w:val="left" w:pos="1178"/>
                <w:tab w:val="left" w:pos="9053"/>
              </w:tabs>
              <w:jc w:val="center"/>
              <w:rPr>
                <w:bCs/>
                <w:iCs/>
                <w:color w:val="000000"/>
                <w:sz w:val="20"/>
                <w:szCs w:val="20"/>
              </w:rPr>
            </w:pPr>
          </w:p>
        </w:tc>
        <w:tc>
          <w:tcPr>
            <w:tcW w:w="757" w:type="dxa"/>
            <w:shd w:val="clear" w:color="auto" w:fill="auto"/>
          </w:tcPr>
          <w:p w:rsidR="00EB5594" w:rsidRPr="00EB5594" w:rsidRDefault="00EB5594" w:rsidP="00C00E16">
            <w:pPr>
              <w:tabs>
                <w:tab w:val="left" w:pos="1178"/>
                <w:tab w:val="left" w:pos="9053"/>
              </w:tabs>
              <w:jc w:val="center"/>
              <w:rPr>
                <w:b/>
                <w:bCs/>
                <w:iCs/>
                <w:color w:val="000000"/>
                <w:sz w:val="20"/>
                <w:szCs w:val="20"/>
              </w:rPr>
            </w:pPr>
          </w:p>
        </w:tc>
        <w:tc>
          <w:tcPr>
            <w:tcW w:w="991" w:type="dxa"/>
            <w:shd w:val="clear" w:color="auto" w:fill="BFBFBF" w:themeFill="background1" w:themeFillShade="BF"/>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8</w:t>
            </w:r>
          </w:p>
        </w:tc>
        <w:tc>
          <w:tcPr>
            <w:tcW w:w="709" w:type="dxa"/>
            <w:shd w:val="clear" w:color="auto" w:fill="A6A6A6" w:themeFill="background1" w:themeFillShade="A6"/>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1,14</w:t>
            </w:r>
          </w:p>
        </w:tc>
      </w:tr>
      <w:tr w:rsidR="00EB5594" w:rsidRPr="00884D76" w:rsidTr="00C00E16">
        <w:tc>
          <w:tcPr>
            <w:tcW w:w="2665" w:type="dxa"/>
            <w:shd w:val="clear" w:color="auto" w:fill="auto"/>
          </w:tcPr>
          <w:p w:rsidR="00EB5594" w:rsidRPr="003F1388" w:rsidRDefault="00EB5594" w:rsidP="00C00E16">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0</w:t>
            </w:r>
          </w:p>
        </w:tc>
        <w:tc>
          <w:tcPr>
            <w:tcW w:w="708"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bCs/>
                <w:iCs/>
                <w:color w:val="000000"/>
                <w:sz w:val="20"/>
                <w:szCs w:val="20"/>
              </w:rPr>
              <w:t>1</w:t>
            </w:r>
          </w:p>
        </w:tc>
        <w:tc>
          <w:tcPr>
            <w:tcW w:w="709" w:type="dxa"/>
            <w:shd w:val="clear" w:color="auto" w:fill="FFFFFF" w:themeFill="background1"/>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1</w:t>
            </w:r>
          </w:p>
        </w:tc>
        <w:tc>
          <w:tcPr>
            <w:tcW w:w="709"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0</w:t>
            </w:r>
          </w:p>
        </w:tc>
        <w:tc>
          <w:tcPr>
            <w:tcW w:w="992"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bCs/>
                <w:iCs/>
                <w:color w:val="000000"/>
                <w:sz w:val="20"/>
                <w:szCs w:val="20"/>
              </w:rPr>
              <w:t>1</w:t>
            </w:r>
          </w:p>
        </w:tc>
        <w:tc>
          <w:tcPr>
            <w:tcW w:w="698"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0</w:t>
            </w:r>
          </w:p>
        </w:tc>
        <w:tc>
          <w:tcPr>
            <w:tcW w:w="691" w:type="dxa"/>
            <w:shd w:val="clear" w:color="auto" w:fill="BFBFBF" w:themeFill="background1" w:themeFillShade="BF"/>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0</w:t>
            </w:r>
          </w:p>
        </w:tc>
        <w:tc>
          <w:tcPr>
            <w:tcW w:w="690" w:type="dxa"/>
            <w:shd w:val="clear" w:color="auto" w:fill="FFFFFF" w:themeFill="background1"/>
          </w:tcPr>
          <w:p w:rsidR="00EB5594" w:rsidRPr="00EB5594" w:rsidRDefault="00EB5594" w:rsidP="00C00E16">
            <w:pPr>
              <w:tabs>
                <w:tab w:val="left" w:pos="1178"/>
                <w:tab w:val="left" w:pos="9053"/>
              </w:tabs>
              <w:jc w:val="center"/>
              <w:rPr>
                <w:bCs/>
                <w:iCs/>
                <w:color w:val="000000"/>
                <w:sz w:val="20"/>
                <w:szCs w:val="20"/>
              </w:rPr>
            </w:pPr>
          </w:p>
        </w:tc>
        <w:tc>
          <w:tcPr>
            <w:tcW w:w="757" w:type="dxa"/>
            <w:shd w:val="clear" w:color="auto" w:fill="auto"/>
          </w:tcPr>
          <w:p w:rsidR="00EB5594" w:rsidRPr="00EB5594" w:rsidRDefault="00EB5594" w:rsidP="00C00E16">
            <w:pPr>
              <w:tabs>
                <w:tab w:val="left" w:pos="1178"/>
                <w:tab w:val="left" w:pos="9053"/>
              </w:tabs>
              <w:jc w:val="center"/>
              <w:rPr>
                <w:b/>
                <w:bCs/>
                <w:iCs/>
                <w:color w:val="000000"/>
                <w:sz w:val="20"/>
                <w:szCs w:val="20"/>
              </w:rPr>
            </w:pPr>
          </w:p>
        </w:tc>
        <w:tc>
          <w:tcPr>
            <w:tcW w:w="991" w:type="dxa"/>
            <w:shd w:val="clear" w:color="auto" w:fill="BFBFBF" w:themeFill="background1" w:themeFillShade="BF"/>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0</w:t>
            </w:r>
          </w:p>
        </w:tc>
        <w:tc>
          <w:tcPr>
            <w:tcW w:w="709" w:type="dxa"/>
            <w:shd w:val="clear" w:color="auto" w:fill="A6A6A6" w:themeFill="background1" w:themeFillShade="A6"/>
          </w:tcPr>
          <w:p w:rsidR="00EB5594" w:rsidRPr="00EB5594" w:rsidRDefault="00EB5594" w:rsidP="00C00E16">
            <w:pPr>
              <w:tabs>
                <w:tab w:val="left" w:pos="1178"/>
                <w:tab w:val="left" w:pos="9053"/>
              </w:tabs>
              <w:jc w:val="center"/>
              <w:rPr>
                <w:b/>
                <w:bCs/>
                <w:iCs/>
                <w:color w:val="000000"/>
                <w:sz w:val="20"/>
                <w:szCs w:val="20"/>
              </w:rPr>
            </w:pPr>
          </w:p>
        </w:tc>
      </w:tr>
      <w:tr w:rsidR="00EB5594" w:rsidRPr="00884D76" w:rsidTr="00C00E16">
        <w:tc>
          <w:tcPr>
            <w:tcW w:w="2665" w:type="dxa"/>
            <w:shd w:val="clear" w:color="auto" w:fill="auto"/>
            <w:vAlign w:val="center"/>
          </w:tcPr>
          <w:p w:rsidR="00EB5594" w:rsidRPr="003F1388" w:rsidRDefault="00EB5594" w:rsidP="00C00E16">
            <w:pPr>
              <w:spacing w:line="240" w:lineRule="auto"/>
              <w:rPr>
                <w:sz w:val="20"/>
                <w:szCs w:val="20"/>
              </w:rPr>
            </w:pPr>
            <w:r w:rsidRPr="003F1388">
              <w:rPr>
                <w:color w:val="000000"/>
                <w:sz w:val="20"/>
                <w:szCs w:val="20"/>
              </w:rPr>
              <w:t>завершено</w:t>
            </w:r>
          </w:p>
        </w:tc>
        <w:tc>
          <w:tcPr>
            <w:tcW w:w="709" w:type="dxa"/>
            <w:shd w:val="clear" w:color="auto" w:fill="auto"/>
          </w:tcPr>
          <w:p w:rsidR="00EB5594" w:rsidRPr="00EB5594" w:rsidRDefault="00EB5594" w:rsidP="00C00E16">
            <w:pPr>
              <w:tabs>
                <w:tab w:val="left" w:pos="1178"/>
                <w:tab w:val="left" w:pos="9053"/>
              </w:tabs>
              <w:spacing w:line="240" w:lineRule="auto"/>
              <w:jc w:val="center"/>
              <w:rPr>
                <w:sz w:val="20"/>
                <w:szCs w:val="20"/>
              </w:rPr>
            </w:pPr>
            <w:r w:rsidRPr="00EB5594">
              <w:rPr>
                <w:sz w:val="20"/>
                <w:szCs w:val="20"/>
              </w:rPr>
              <w:t>3</w:t>
            </w:r>
          </w:p>
        </w:tc>
        <w:tc>
          <w:tcPr>
            <w:tcW w:w="708"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bCs/>
                <w:iCs/>
                <w:color w:val="000000"/>
                <w:sz w:val="20"/>
                <w:szCs w:val="20"/>
              </w:rPr>
              <w:t>3</w:t>
            </w:r>
          </w:p>
        </w:tc>
        <w:tc>
          <w:tcPr>
            <w:tcW w:w="709" w:type="dxa"/>
            <w:shd w:val="clear" w:color="auto" w:fill="FFFFFF" w:themeFill="background1"/>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3</w:t>
            </w:r>
          </w:p>
        </w:tc>
        <w:tc>
          <w:tcPr>
            <w:tcW w:w="709"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4</w:t>
            </w:r>
          </w:p>
        </w:tc>
        <w:tc>
          <w:tcPr>
            <w:tcW w:w="992"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bCs/>
                <w:iCs/>
                <w:color w:val="000000"/>
                <w:sz w:val="20"/>
                <w:szCs w:val="20"/>
              </w:rPr>
              <w:t>6</w:t>
            </w:r>
          </w:p>
        </w:tc>
        <w:tc>
          <w:tcPr>
            <w:tcW w:w="698" w:type="dxa"/>
            <w:shd w:val="clear" w:color="auto" w:fill="auto"/>
          </w:tcPr>
          <w:p w:rsidR="00EB5594" w:rsidRPr="00EB5594" w:rsidRDefault="00EB5594" w:rsidP="00C00E16">
            <w:pPr>
              <w:tabs>
                <w:tab w:val="left" w:pos="1178"/>
                <w:tab w:val="left" w:pos="9053"/>
              </w:tabs>
              <w:spacing w:line="240" w:lineRule="auto"/>
              <w:jc w:val="center"/>
              <w:rPr>
                <w:sz w:val="20"/>
                <w:szCs w:val="20"/>
              </w:rPr>
            </w:pPr>
            <w:r w:rsidRPr="00EB5594">
              <w:rPr>
                <w:sz w:val="20"/>
                <w:szCs w:val="20"/>
              </w:rPr>
              <w:t>3</w:t>
            </w:r>
          </w:p>
        </w:tc>
        <w:tc>
          <w:tcPr>
            <w:tcW w:w="691" w:type="dxa"/>
            <w:shd w:val="clear" w:color="auto" w:fill="BFBFBF" w:themeFill="background1" w:themeFillShade="BF"/>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5</w:t>
            </w:r>
          </w:p>
        </w:tc>
        <w:tc>
          <w:tcPr>
            <w:tcW w:w="690" w:type="dxa"/>
            <w:shd w:val="clear" w:color="auto" w:fill="FFFFFF" w:themeFill="background1"/>
          </w:tcPr>
          <w:p w:rsidR="00EB5594" w:rsidRPr="00EB5594" w:rsidRDefault="00EB5594" w:rsidP="00C00E16">
            <w:pPr>
              <w:tabs>
                <w:tab w:val="left" w:pos="1178"/>
                <w:tab w:val="left" w:pos="9053"/>
              </w:tabs>
              <w:jc w:val="center"/>
              <w:rPr>
                <w:bCs/>
                <w:iCs/>
                <w:color w:val="000000"/>
                <w:sz w:val="20"/>
                <w:szCs w:val="20"/>
              </w:rPr>
            </w:pPr>
          </w:p>
        </w:tc>
        <w:tc>
          <w:tcPr>
            <w:tcW w:w="757" w:type="dxa"/>
            <w:shd w:val="clear" w:color="auto" w:fill="auto"/>
          </w:tcPr>
          <w:p w:rsidR="00EB5594" w:rsidRPr="00EB5594" w:rsidRDefault="00EB5594" w:rsidP="00C00E16">
            <w:pPr>
              <w:tabs>
                <w:tab w:val="left" w:pos="1178"/>
                <w:tab w:val="left" w:pos="9053"/>
              </w:tabs>
              <w:jc w:val="center"/>
              <w:rPr>
                <w:b/>
                <w:bCs/>
                <w:iCs/>
                <w:color w:val="000000"/>
                <w:sz w:val="20"/>
                <w:szCs w:val="20"/>
              </w:rPr>
            </w:pPr>
          </w:p>
        </w:tc>
        <w:tc>
          <w:tcPr>
            <w:tcW w:w="991" w:type="dxa"/>
            <w:shd w:val="clear" w:color="auto" w:fill="BFBFBF" w:themeFill="background1" w:themeFillShade="BF"/>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8</w:t>
            </w:r>
          </w:p>
        </w:tc>
        <w:tc>
          <w:tcPr>
            <w:tcW w:w="709" w:type="dxa"/>
            <w:shd w:val="clear" w:color="auto" w:fill="A6A6A6" w:themeFill="background1" w:themeFillShade="A6"/>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1,33</w:t>
            </w:r>
          </w:p>
        </w:tc>
      </w:tr>
      <w:tr w:rsidR="00EB5594" w:rsidRPr="00884D76" w:rsidTr="00C00E16">
        <w:tc>
          <w:tcPr>
            <w:tcW w:w="2665" w:type="dxa"/>
            <w:shd w:val="clear" w:color="auto" w:fill="auto"/>
          </w:tcPr>
          <w:p w:rsidR="00EB5594" w:rsidRPr="003F1388" w:rsidRDefault="00EB5594" w:rsidP="00C00E16">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709" w:type="dxa"/>
            <w:shd w:val="clear" w:color="auto" w:fill="auto"/>
          </w:tcPr>
          <w:p w:rsidR="00EB5594" w:rsidRPr="00EB5594" w:rsidRDefault="00EB5594" w:rsidP="00C00E16">
            <w:pPr>
              <w:tabs>
                <w:tab w:val="left" w:pos="1178"/>
                <w:tab w:val="left" w:pos="9053"/>
              </w:tabs>
              <w:spacing w:line="240" w:lineRule="auto"/>
              <w:jc w:val="center"/>
              <w:rPr>
                <w:sz w:val="20"/>
                <w:szCs w:val="20"/>
              </w:rPr>
            </w:pPr>
            <w:r w:rsidRPr="00EB5594">
              <w:rPr>
                <w:sz w:val="20"/>
                <w:szCs w:val="20"/>
              </w:rPr>
              <w:t>0</w:t>
            </w:r>
          </w:p>
        </w:tc>
        <w:tc>
          <w:tcPr>
            <w:tcW w:w="708"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bCs/>
                <w:iCs/>
                <w:color w:val="000000"/>
                <w:sz w:val="20"/>
                <w:szCs w:val="20"/>
              </w:rPr>
              <w:t>1</w:t>
            </w:r>
          </w:p>
        </w:tc>
        <w:tc>
          <w:tcPr>
            <w:tcW w:w="709" w:type="dxa"/>
            <w:shd w:val="clear" w:color="auto" w:fill="FFFFFF" w:themeFill="background1"/>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0</w:t>
            </w:r>
          </w:p>
        </w:tc>
        <w:tc>
          <w:tcPr>
            <w:tcW w:w="709"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1</w:t>
            </w:r>
          </w:p>
        </w:tc>
        <w:tc>
          <w:tcPr>
            <w:tcW w:w="992"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bCs/>
                <w:iCs/>
                <w:color w:val="000000"/>
                <w:sz w:val="20"/>
                <w:szCs w:val="20"/>
              </w:rPr>
              <w:t>1</w:t>
            </w:r>
          </w:p>
        </w:tc>
        <w:tc>
          <w:tcPr>
            <w:tcW w:w="698" w:type="dxa"/>
            <w:shd w:val="clear" w:color="auto" w:fill="auto"/>
          </w:tcPr>
          <w:p w:rsidR="00EB5594" w:rsidRPr="00EB5594" w:rsidRDefault="00EB5594" w:rsidP="00C00E16">
            <w:pPr>
              <w:tabs>
                <w:tab w:val="left" w:pos="1178"/>
                <w:tab w:val="left" w:pos="9053"/>
              </w:tabs>
              <w:spacing w:line="240" w:lineRule="auto"/>
              <w:jc w:val="center"/>
              <w:rPr>
                <w:sz w:val="20"/>
                <w:szCs w:val="20"/>
              </w:rPr>
            </w:pPr>
            <w:r w:rsidRPr="00EB5594">
              <w:rPr>
                <w:sz w:val="20"/>
                <w:szCs w:val="20"/>
              </w:rPr>
              <w:t>1</w:t>
            </w:r>
          </w:p>
        </w:tc>
        <w:tc>
          <w:tcPr>
            <w:tcW w:w="691" w:type="dxa"/>
            <w:shd w:val="clear" w:color="auto" w:fill="BFBFBF" w:themeFill="background1" w:themeFillShade="BF"/>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0</w:t>
            </w:r>
          </w:p>
        </w:tc>
        <w:tc>
          <w:tcPr>
            <w:tcW w:w="690" w:type="dxa"/>
            <w:shd w:val="clear" w:color="auto" w:fill="FFFFFF" w:themeFill="background1"/>
          </w:tcPr>
          <w:p w:rsidR="00EB5594" w:rsidRPr="00EB5594" w:rsidRDefault="00EB5594" w:rsidP="00C00E16">
            <w:pPr>
              <w:tabs>
                <w:tab w:val="left" w:pos="1178"/>
                <w:tab w:val="left" w:pos="9053"/>
              </w:tabs>
              <w:jc w:val="center"/>
              <w:rPr>
                <w:bCs/>
                <w:iCs/>
                <w:color w:val="000000"/>
                <w:sz w:val="20"/>
                <w:szCs w:val="20"/>
              </w:rPr>
            </w:pPr>
          </w:p>
        </w:tc>
        <w:tc>
          <w:tcPr>
            <w:tcW w:w="757" w:type="dxa"/>
            <w:shd w:val="clear" w:color="auto" w:fill="auto"/>
          </w:tcPr>
          <w:p w:rsidR="00EB5594" w:rsidRPr="00EB5594" w:rsidRDefault="00EB5594" w:rsidP="00C00E16">
            <w:pPr>
              <w:tabs>
                <w:tab w:val="left" w:pos="1178"/>
                <w:tab w:val="left" w:pos="9053"/>
              </w:tabs>
              <w:jc w:val="center"/>
              <w:rPr>
                <w:b/>
                <w:bCs/>
                <w:iCs/>
                <w:color w:val="000000"/>
                <w:sz w:val="20"/>
                <w:szCs w:val="20"/>
              </w:rPr>
            </w:pPr>
          </w:p>
        </w:tc>
        <w:tc>
          <w:tcPr>
            <w:tcW w:w="991" w:type="dxa"/>
            <w:shd w:val="clear" w:color="auto" w:fill="BFBFBF" w:themeFill="background1" w:themeFillShade="BF"/>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1</w:t>
            </w:r>
          </w:p>
        </w:tc>
        <w:tc>
          <w:tcPr>
            <w:tcW w:w="709" w:type="dxa"/>
            <w:shd w:val="clear" w:color="auto" w:fill="A6A6A6" w:themeFill="background1" w:themeFillShade="A6"/>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1</w:t>
            </w:r>
          </w:p>
        </w:tc>
      </w:tr>
      <w:tr w:rsidR="00EB5594" w:rsidRPr="00884D76" w:rsidTr="00C00E16">
        <w:tc>
          <w:tcPr>
            <w:tcW w:w="2665" w:type="dxa"/>
            <w:shd w:val="clear" w:color="auto" w:fill="auto"/>
          </w:tcPr>
          <w:p w:rsidR="00EB5594" w:rsidRPr="003F1388" w:rsidRDefault="00EB5594" w:rsidP="00C00E16">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709" w:type="dxa"/>
            <w:shd w:val="clear" w:color="auto" w:fill="auto"/>
          </w:tcPr>
          <w:p w:rsidR="00EB5594" w:rsidRPr="00EB5594" w:rsidRDefault="00EB5594" w:rsidP="00C00E16">
            <w:pPr>
              <w:tabs>
                <w:tab w:val="left" w:pos="1178"/>
                <w:tab w:val="left" w:pos="9053"/>
              </w:tabs>
              <w:spacing w:line="240" w:lineRule="auto"/>
              <w:jc w:val="center"/>
              <w:rPr>
                <w:sz w:val="20"/>
                <w:szCs w:val="20"/>
              </w:rPr>
            </w:pPr>
            <w:r w:rsidRPr="00EB5594">
              <w:rPr>
                <w:sz w:val="20"/>
                <w:szCs w:val="20"/>
              </w:rPr>
              <w:t>3</w:t>
            </w:r>
          </w:p>
        </w:tc>
        <w:tc>
          <w:tcPr>
            <w:tcW w:w="708"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bCs/>
                <w:iCs/>
                <w:color w:val="000000"/>
                <w:sz w:val="20"/>
                <w:szCs w:val="20"/>
              </w:rPr>
              <w:t>4</w:t>
            </w:r>
          </w:p>
        </w:tc>
        <w:tc>
          <w:tcPr>
            <w:tcW w:w="709" w:type="dxa"/>
            <w:shd w:val="clear" w:color="auto" w:fill="FFFFFF" w:themeFill="background1"/>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3</w:t>
            </w:r>
          </w:p>
        </w:tc>
        <w:tc>
          <w:tcPr>
            <w:tcW w:w="709"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5</w:t>
            </w:r>
          </w:p>
        </w:tc>
        <w:tc>
          <w:tcPr>
            <w:tcW w:w="992"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bCs/>
                <w:iCs/>
                <w:color w:val="000000"/>
                <w:sz w:val="20"/>
                <w:szCs w:val="20"/>
              </w:rPr>
              <w:t>7</w:t>
            </w:r>
          </w:p>
        </w:tc>
        <w:tc>
          <w:tcPr>
            <w:tcW w:w="698" w:type="dxa"/>
            <w:shd w:val="clear" w:color="auto" w:fill="auto"/>
          </w:tcPr>
          <w:p w:rsidR="00EB5594" w:rsidRPr="00EB5594" w:rsidRDefault="00EB5594" w:rsidP="00C00E16">
            <w:pPr>
              <w:tabs>
                <w:tab w:val="left" w:pos="1178"/>
                <w:tab w:val="left" w:pos="9053"/>
              </w:tabs>
              <w:spacing w:line="240" w:lineRule="auto"/>
              <w:jc w:val="center"/>
              <w:rPr>
                <w:sz w:val="20"/>
                <w:szCs w:val="20"/>
              </w:rPr>
            </w:pPr>
            <w:r w:rsidRPr="00EB5594">
              <w:rPr>
                <w:sz w:val="20"/>
                <w:szCs w:val="20"/>
              </w:rPr>
              <w:t>4</w:t>
            </w:r>
          </w:p>
        </w:tc>
        <w:tc>
          <w:tcPr>
            <w:tcW w:w="691" w:type="dxa"/>
            <w:shd w:val="clear" w:color="auto" w:fill="BFBFBF" w:themeFill="background1" w:themeFillShade="BF"/>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5</w:t>
            </w:r>
          </w:p>
        </w:tc>
        <w:tc>
          <w:tcPr>
            <w:tcW w:w="690" w:type="dxa"/>
            <w:shd w:val="clear" w:color="auto" w:fill="FFFFFF" w:themeFill="background1"/>
          </w:tcPr>
          <w:p w:rsidR="00EB5594" w:rsidRPr="00EB5594" w:rsidRDefault="00EB5594" w:rsidP="00C00E16">
            <w:pPr>
              <w:tabs>
                <w:tab w:val="left" w:pos="1178"/>
                <w:tab w:val="left" w:pos="9053"/>
              </w:tabs>
              <w:jc w:val="center"/>
              <w:rPr>
                <w:bCs/>
                <w:iCs/>
                <w:color w:val="000000"/>
                <w:sz w:val="20"/>
                <w:szCs w:val="20"/>
              </w:rPr>
            </w:pPr>
          </w:p>
        </w:tc>
        <w:tc>
          <w:tcPr>
            <w:tcW w:w="757" w:type="dxa"/>
            <w:shd w:val="clear" w:color="auto" w:fill="auto"/>
          </w:tcPr>
          <w:p w:rsidR="00EB5594" w:rsidRPr="00EB5594" w:rsidRDefault="00EB5594" w:rsidP="00C00E16">
            <w:pPr>
              <w:tabs>
                <w:tab w:val="left" w:pos="1178"/>
                <w:tab w:val="left" w:pos="9053"/>
              </w:tabs>
              <w:jc w:val="center"/>
              <w:rPr>
                <w:b/>
                <w:bCs/>
                <w:iCs/>
                <w:color w:val="000000"/>
                <w:sz w:val="20"/>
                <w:szCs w:val="20"/>
              </w:rPr>
            </w:pPr>
          </w:p>
        </w:tc>
        <w:tc>
          <w:tcPr>
            <w:tcW w:w="991" w:type="dxa"/>
            <w:shd w:val="clear" w:color="auto" w:fill="BFBFBF" w:themeFill="background1" w:themeFillShade="BF"/>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9</w:t>
            </w:r>
          </w:p>
        </w:tc>
        <w:tc>
          <w:tcPr>
            <w:tcW w:w="709" w:type="dxa"/>
            <w:shd w:val="clear" w:color="auto" w:fill="A6A6A6" w:themeFill="background1" w:themeFillShade="A6"/>
          </w:tcPr>
          <w:p w:rsidR="00EB5594" w:rsidRPr="00EB5594" w:rsidRDefault="00EB5594" w:rsidP="00C00E16">
            <w:pPr>
              <w:tabs>
                <w:tab w:val="left" w:pos="1178"/>
                <w:tab w:val="left" w:pos="9053"/>
              </w:tabs>
              <w:jc w:val="center"/>
              <w:rPr>
                <w:b/>
                <w:bCs/>
                <w:iCs/>
                <w:color w:val="000000"/>
                <w:sz w:val="20"/>
                <w:szCs w:val="20"/>
              </w:rPr>
            </w:pPr>
            <w:r w:rsidRPr="00EB5594">
              <w:rPr>
                <w:b/>
                <w:bCs/>
                <w:iCs/>
                <w:color w:val="000000"/>
                <w:sz w:val="20"/>
                <w:szCs w:val="20"/>
              </w:rPr>
              <w:t>1,29</w:t>
            </w:r>
          </w:p>
        </w:tc>
      </w:tr>
    </w:tbl>
    <w:p w:rsidR="004E4CB7" w:rsidRPr="000D0F4E" w:rsidRDefault="004E4CB7" w:rsidP="00A10B80">
      <w:pPr>
        <w:tabs>
          <w:tab w:val="left" w:pos="1178"/>
          <w:tab w:val="left" w:pos="9053"/>
        </w:tabs>
        <w:spacing w:line="240" w:lineRule="auto"/>
        <w:rPr>
          <w:b/>
          <w:i/>
          <w:color w:val="000000"/>
          <w:sz w:val="24"/>
          <w:szCs w:val="24"/>
        </w:rPr>
      </w:pPr>
      <w:r>
        <w:rPr>
          <w:b/>
          <w:i/>
          <w:color w:val="000000"/>
          <w:sz w:val="24"/>
          <w:szCs w:val="24"/>
        </w:rPr>
        <w:t xml:space="preserve">          </w:t>
      </w:r>
    </w:p>
    <w:p w:rsidR="005D0EE5" w:rsidRDefault="005D0EE5" w:rsidP="00D674AF">
      <w:pPr>
        <w:tabs>
          <w:tab w:val="left" w:pos="1178"/>
          <w:tab w:val="left" w:pos="9053"/>
        </w:tabs>
        <w:rPr>
          <w:color w:val="000000"/>
          <w:sz w:val="24"/>
        </w:rPr>
      </w:pPr>
      <w:r>
        <w:rPr>
          <w:color w:val="000000"/>
          <w:sz w:val="24"/>
        </w:rPr>
        <w:t xml:space="preserve">б) мероприятия СН: </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EB5594" w:rsidRPr="00884D76" w:rsidTr="00C00E16">
        <w:trPr>
          <w:trHeight w:val="70"/>
        </w:trPr>
        <w:tc>
          <w:tcPr>
            <w:tcW w:w="2665" w:type="dxa"/>
            <w:shd w:val="clear" w:color="auto" w:fill="auto"/>
          </w:tcPr>
          <w:p w:rsidR="00EB5594" w:rsidRPr="003F1388" w:rsidRDefault="00EB5594" w:rsidP="00C00E16">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sz w:val="20"/>
                <w:szCs w:val="20"/>
              </w:rPr>
              <w:t>1 кв. 2016</w:t>
            </w:r>
          </w:p>
        </w:tc>
        <w:tc>
          <w:tcPr>
            <w:tcW w:w="708"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sz w:val="20"/>
                <w:szCs w:val="20"/>
              </w:rPr>
              <w:t>2 кв. 2016</w:t>
            </w:r>
          </w:p>
        </w:tc>
        <w:tc>
          <w:tcPr>
            <w:tcW w:w="709" w:type="dxa"/>
            <w:shd w:val="clear" w:color="auto" w:fill="FFFFFF" w:themeFill="background1"/>
          </w:tcPr>
          <w:p w:rsidR="00EB5594" w:rsidRPr="00227E8A" w:rsidRDefault="00EB5594" w:rsidP="00C00E16">
            <w:pPr>
              <w:tabs>
                <w:tab w:val="left" w:pos="1178"/>
                <w:tab w:val="left" w:pos="9053"/>
              </w:tabs>
              <w:spacing w:line="240" w:lineRule="auto"/>
              <w:jc w:val="center"/>
              <w:rPr>
                <w:sz w:val="20"/>
                <w:szCs w:val="20"/>
              </w:rPr>
            </w:pPr>
            <w:r w:rsidRPr="00227E8A">
              <w:rPr>
                <w:sz w:val="20"/>
                <w:szCs w:val="20"/>
              </w:rPr>
              <w:t>3 кв. 2016</w:t>
            </w:r>
          </w:p>
        </w:tc>
        <w:tc>
          <w:tcPr>
            <w:tcW w:w="709" w:type="dxa"/>
            <w:shd w:val="clear" w:color="auto" w:fill="auto"/>
          </w:tcPr>
          <w:p w:rsidR="00EB5594" w:rsidRPr="00810572" w:rsidRDefault="00EB5594" w:rsidP="00C00E16">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992" w:type="dxa"/>
            <w:shd w:val="clear" w:color="auto" w:fill="BFBFBF" w:themeFill="background1" w:themeFillShade="BF"/>
          </w:tcPr>
          <w:p w:rsidR="00EB5594" w:rsidRPr="00E94FCE" w:rsidRDefault="00EB5594" w:rsidP="00C00E16">
            <w:pPr>
              <w:tabs>
                <w:tab w:val="left" w:pos="1178"/>
                <w:tab w:val="left" w:pos="9053"/>
              </w:tabs>
              <w:spacing w:line="240" w:lineRule="auto"/>
              <w:jc w:val="center"/>
              <w:rPr>
                <w:bCs/>
                <w:iCs/>
                <w:color w:val="000000"/>
                <w:sz w:val="20"/>
                <w:szCs w:val="20"/>
              </w:rPr>
            </w:pPr>
            <w:r w:rsidRPr="00C461F9">
              <w:rPr>
                <w:b/>
                <w:sz w:val="20"/>
                <w:szCs w:val="20"/>
              </w:rPr>
              <w:t>1-е полугод.  201</w:t>
            </w:r>
            <w:r>
              <w:rPr>
                <w:b/>
                <w:sz w:val="20"/>
                <w:szCs w:val="20"/>
              </w:rPr>
              <w:t>6</w:t>
            </w:r>
          </w:p>
        </w:tc>
        <w:tc>
          <w:tcPr>
            <w:tcW w:w="698"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sz w:val="20"/>
                <w:szCs w:val="20"/>
              </w:rPr>
              <w:t>1 кв. 2017</w:t>
            </w:r>
          </w:p>
        </w:tc>
        <w:tc>
          <w:tcPr>
            <w:tcW w:w="691" w:type="dxa"/>
            <w:shd w:val="clear" w:color="auto" w:fill="BFBFBF" w:themeFill="background1" w:themeFillShade="BF"/>
            <w:vAlign w:val="center"/>
          </w:tcPr>
          <w:p w:rsidR="00EB5594" w:rsidRPr="00C461F9" w:rsidRDefault="00EB5594" w:rsidP="00C00E16">
            <w:pPr>
              <w:tabs>
                <w:tab w:val="left" w:pos="1178"/>
                <w:tab w:val="left" w:pos="9053"/>
              </w:tabs>
              <w:spacing w:line="240" w:lineRule="auto"/>
              <w:jc w:val="center"/>
              <w:rPr>
                <w:b/>
                <w:iCs/>
                <w:color w:val="000000"/>
                <w:sz w:val="20"/>
                <w:szCs w:val="20"/>
              </w:rPr>
            </w:pPr>
            <w:r w:rsidRPr="00C461F9">
              <w:rPr>
                <w:b/>
                <w:iCs/>
                <w:color w:val="000000"/>
                <w:sz w:val="20"/>
                <w:szCs w:val="20"/>
              </w:rPr>
              <w:t>2 кв. 2017</w:t>
            </w:r>
          </w:p>
        </w:tc>
        <w:tc>
          <w:tcPr>
            <w:tcW w:w="690" w:type="dxa"/>
            <w:shd w:val="clear" w:color="auto" w:fill="FFFFFF" w:themeFill="background1"/>
            <w:vAlign w:val="center"/>
          </w:tcPr>
          <w:p w:rsidR="00EB5594" w:rsidRPr="00884D76" w:rsidRDefault="00EB5594" w:rsidP="00C00E16">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EB5594" w:rsidRPr="00C461F9" w:rsidRDefault="00EB5594" w:rsidP="00C00E16">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EB5594" w:rsidRPr="00C461F9" w:rsidRDefault="00EB5594" w:rsidP="00C00E16">
            <w:pPr>
              <w:tabs>
                <w:tab w:val="left" w:pos="1178"/>
                <w:tab w:val="left" w:pos="9053"/>
              </w:tabs>
              <w:spacing w:line="240" w:lineRule="auto"/>
              <w:jc w:val="center"/>
              <w:rPr>
                <w:b/>
                <w:iCs/>
                <w:color w:val="000000"/>
                <w:sz w:val="20"/>
                <w:szCs w:val="20"/>
              </w:rPr>
            </w:pPr>
            <w:r w:rsidRPr="00C461F9">
              <w:rPr>
                <w:b/>
                <w:sz w:val="20"/>
                <w:szCs w:val="20"/>
              </w:rPr>
              <w:t>1-е полугод.  2017</w:t>
            </w:r>
          </w:p>
        </w:tc>
        <w:tc>
          <w:tcPr>
            <w:tcW w:w="709" w:type="dxa"/>
            <w:shd w:val="clear" w:color="auto" w:fill="A6A6A6" w:themeFill="background1" w:themeFillShade="A6"/>
            <w:vAlign w:val="center"/>
          </w:tcPr>
          <w:p w:rsidR="00EB5594" w:rsidRPr="00884D76" w:rsidRDefault="00EB5594" w:rsidP="00C00E16">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EB5594" w:rsidRPr="00884D76" w:rsidTr="00C00E16">
        <w:tc>
          <w:tcPr>
            <w:tcW w:w="2665" w:type="dxa"/>
            <w:shd w:val="clear" w:color="auto" w:fill="auto"/>
          </w:tcPr>
          <w:p w:rsidR="00EB5594" w:rsidRPr="003F1388" w:rsidRDefault="00EB5594" w:rsidP="00EB5594">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709" w:type="dxa"/>
            <w:shd w:val="clear" w:color="auto" w:fill="auto"/>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16</w:t>
            </w:r>
          </w:p>
        </w:tc>
        <w:tc>
          <w:tcPr>
            <w:tcW w:w="708" w:type="dxa"/>
            <w:shd w:val="clear" w:color="auto" w:fill="BFBFBF" w:themeFill="background1" w:themeFillShade="BF"/>
          </w:tcPr>
          <w:p w:rsidR="00EB5594" w:rsidRPr="00EB5594" w:rsidRDefault="00EB5594" w:rsidP="00EB5594">
            <w:pPr>
              <w:tabs>
                <w:tab w:val="left" w:pos="1178"/>
                <w:tab w:val="left" w:pos="9053"/>
              </w:tabs>
              <w:jc w:val="center"/>
              <w:rPr>
                <w:b/>
                <w:bCs/>
                <w:iCs/>
                <w:color w:val="000000"/>
                <w:sz w:val="20"/>
                <w:szCs w:val="20"/>
              </w:rPr>
            </w:pPr>
            <w:r w:rsidRPr="00EB5594">
              <w:rPr>
                <w:b/>
                <w:bCs/>
                <w:iCs/>
                <w:color w:val="000000"/>
                <w:sz w:val="20"/>
                <w:szCs w:val="20"/>
              </w:rPr>
              <w:t>15</w:t>
            </w:r>
          </w:p>
        </w:tc>
        <w:tc>
          <w:tcPr>
            <w:tcW w:w="709" w:type="dxa"/>
            <w:shd w:val="clear" w:color="auto" w:fill="FFFFFF" w:themeFill="background1"/>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13</w:t>
            </w:r>
          </w:p>
        </w:tc>
        <w:tc>
          <w:tcPr>
            <w:tcW w:w="709" w:type="dxa"/>
            <w:shd w:val="clear" w:color="auto" w:fill="auto"/>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15</w:t>
            </w:r>
          </w:p>
        </w:tc>
        <w:tc>
          <w:tcPr>
            <w:tcW w:w="992"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31</w:t>
            </w:r>
          </w:p>
        </w:tc>
        <w:tc>
          <w:tcPr>
            <w:tcW w:w="698" w:type="dxa"/>
            <w:shd w:val="clear" w:color="auto" w:fill="auto"/>
          </w:tcPr>
          <w:p w:rsidR="00EB5594" w:rsidRPr="00EB5594" w:rsidRDefault="00EB5594" w:rsidP="00C00E16">
            <w:pPr>
              <w:jc w:val="center"/>
              <w:rPr>
                <w:sz w:val="20"/>
                <w:szCs w:val="20"/>
              </w:rPr>
            </w:pPr>
            <w:r w:rsidRPr="00EB5594">
              <w:rPr>
                <w:sz w:val="20"/>
                <w:szCs w:val="20"/>
              </w:rPr>
              <w:t>23</w:t>
            </w:r>
          </w:p>
        </w:tc>
        <w:tc>
          <w:tcPr>
            <w:tcW w:w="691"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24</w:t>
            </w:r>
          </w:p>
        </w:tc>
        <w:tc>
          <w:tcPr>
            <w:tcW w:w="690" w:type="dxa"/>
            <w:shd w:val="clear" w:color="auto" w:fill="FFFFFF" w:themeFill="background1"/>
          </w:tcPr>
          <w:p w:rsidR="00EB5594" w:rsidRPr="00EB5594" w:rsidRDefault="00EB5594" w:rsidP="00C00E16">
            <w:pPr>
              <w:jc w:val="center"/>
              <w:rPr>
                <w:sz w:val="20"/>
                <w:szCs w:val="20"/>
              </w:rPr>
            </w:pPr>
          </w:p>
        </w:tc>
        <w:tc>
          <w:tcPr>
            <w:tcW w:w="757" w:type="dxa"/>
            <w:shd w:val="clear" w:color="auto" w:fill="auto"/>
          </w:tcPr>
          <w:p w:rsidR="00EB5594" w:rsidRPr="00EB5594" w:rsidRDefault="00EB5594" w:rsidP="00C00E16">
            <w:pPr>
              <w:jc w:val="center"/>
              <w:rPr>
                <w:sz w:val="20"/>
                <w:szCs w:val="20"/>
              </w:rPr>
            </w:pPr>
          </w:p>
        </w:tc>
        <w:tc>
          <w:tcPr>
            <w:tcW w:w="991"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47</w:t>
            </w:r>
          </w:p>
        </w:tc>
        <w:tc>
          <w:tcPr>
            <w:tcW w:w="709" w:type="dxa"/>
            <w:shd w:val="clear" w:color="auto" w:fill="A6A6A6" w:themeFill="background1" w:themeFillShade="A6"/>
          </w:tcPr>
          <w:p w:rsidR="00EB5594" w:rsidRPr="00EB5594" w:rsidRDefault="00EB5594" w:rsidP="00C00E16">
            <w:pPr>
              <w:jc w:val="center"/>
              <w:rPr>
                <w:b/>
                <w:sz w:val="20"/>
                <w:szCs w:val="20"/>
              </w:rPr>
            </w:pPr>
            <w:r w:rsidRPr="00EB5594">
              <w:rPr>
                <w:b/>
                <w:sz w:val="20"/>
                <w:szCs w:val="20"/>
              </w:rPr>
              <w:t>1,52</w:t>
            </w:r>
          </w:p>
        </w:tc>
      </w:tr>
      <w:tr w:rsidR="00EB5594" w:rsidRPr="00884D76" w:rsidTr="00C00E16">
        <w:tc>
          <w:tcPr>
            <w:tcW w:w="2665" w:type="dxa"/>
            <w:shd w:val="clear" w:color="auto" w:fill="auto"/>
          </w:tcPr>
          <w:p w:rsidR="00EB5594" w:rsidRPr="003F1388" w:rsidRDefault="00EB5594" w:rsidP="00EB5594">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auto"/>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0</w:t>
            </w:r>
          </w:p>
        </w:tc>
        <w:tc>
          <w:tcPr>
            <w:tcW w:w="708" w:type="dxa"/>
            <w:shd w:val="clear" w:color="auto" w:fill="BFBFBF" w:themeFill="background1" w:themeFillShade="BF"/>
          </w:tcPr>
          <w:p w:rsidR="00EB5594" w:rsidRPr="00EB5594" w:rsidRDefault="00EB5594" w:rsidP="00EB5594">
            <w:pPr>
              <w:tabs>
                <w:tab w:val="left" w:pos="1178"/>
                <w:tab w:val="left" w:pos="9053"/>
              </w:tabs>
              <w:jc w:val="center"/>
              <w:rPr>
                <w:b/>
                <w:bCs/>
                <w:iCs/>
                <w:color w:val="000000"/>
                <w:sz w:val="20"/>
                <w:szCs w:val="20"/>
              </w:rPr>
            </w:pPr>
            <w:r w:rsidRPr="00EB5594">
              <w:rPr>
                <w:b/>
                <w:bCs/>
                <w:iCs/>
                <w:color w:val="000000"/>
                <w:sz w:val="20"/>
                <w:szCs w:val="20"/>
              </w:rPr>
              <w:t>0</w:t>
            </w:r>
          </w:p>
        </w:tc>
        <w:tc>
          <w:tcPr>
            <w:tcW w:w="709" w:type="dxa"/>
            <w:shd w:val="clear" w:color="auto" w:fill="FFFFFF" w:themeFill="background1"/>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0</w:t>
            </w:r>
          </w:p>
        </w:tc>
        <w:tc>
          <w:tcPr>
            <w:tcW w:w="709" w:type="dxa"/>
            <w:shd w:val="clear" w:color="auto" w:fill="auto"/>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0</w:t>
            </w:r>
          </w:p>
        </w:tc>
        <w:tc>
          <w:tcPr>
            <w:tcW w:w="992"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0</w:t>
            </w:r>
          </w:p>
        </w:tc>
        <w:tc>
          <w:tcPr>
            <w:tcW w:w="698" w:type="dxa"/>
            <w:shd w:val="clear" w:color="auto" w:fill="auto"/>
          </w:tcPr>
          <w:p w:rsidR="00EB5594" w:rsidRPr="00EB5594" w:rsidRDefault="00EB5594" w:rsidP="00C00E16">
            <w:pPr>
              <w:jc w:val="center"/>
              <w:rPr>
                <w:sz w:val="20"/>
                <w:szCs w:val="20"/>
              </w:rPr>
            </w:pPr>
            <w:r w:rsidRPr="00EB5594">
              <w:rPr>
                <w:sz w:val="20"/>
                <w:szCs w:val="20"/>
              </w:rPr>
              <w:t>0</w:t>
            </w:r>
          </w:p>
        </w:tc>
        <w:tc>
          <w:tcPr>
            <w:tcW w:w="691"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0</w:t>
            </w:r>
          </w:p>
        </w:tc>
        <w:tc>
          <w:tcPr>
            <w:tcW w:w="690" w:type="dxa"/>
            <w:shd w:val="clear" w:color="auto" w:fill="FFFFFF" w:themeFill="background1"/>
          </w:tcPr>
          <w:p w:rsidR="00EB5594" w:rsidRPr="00EB5594" w:rsidRDefault="00EB5594" w:rsidP="00C00E16">
            <w:pPr>
              <w:jc w:val="center"/>
              <w:rPr>
                <w:sz w:val="20"/>
                <w:szCs w:val="20"/>
              </w:rPr>
            </w:pPr>
          </w:p>
        </w:tc>
        <w:tc>
          <w:tcPr>
            <w:tcW w:w="757" w:type="dxa"/>
            <w:shd w:val="clear" w:color="auto" w:fill="auto"/>
          </w:tcPr>
          <w:p w:rsidR="00EB5594" w:rsidRPr="00EB5594" w:rsidRDefault="00EB5594" w:rsidP="00C00E16">
            <w:pPr>
              <w:jc w:val="center"/>
              <w:rPr>
                <w:sz w:val="20"/>
                <w:szCs w:val="20"/>
              </w:rPr>
            </w:pPr>
          </w:p>
        </w:tc>
        <w:tc>
          <w:tcPr>
            <w:tcW w:w="991"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0</w:t>
            </w:r>
          </w:p>
        </w:tc>
        <w:tc>
          <w:tcPr>
            <w:tcW w:w="709" w:type="dxa"/>
            <w:shd w:val="clear" w:color="auto" w:fill="A6A6A6" w:themeFill="background1" w:themeFillShade="A6"/>
          </w:tcPr>
          <w:p w:rsidR="00EB5594" w:rsidRPr="00EB5594" w:rsidRDefault="00EB5594" w:rsidP="00C00E16">
            <w:pPr>
              <w:jc w:val="center"/>
              <w:rPr>
                <w:b/>
                <w:sz w:val="20"/>
                <w:szCs w:val="20"/>
              </w:rPr>
            </w:pPr>
          </w:p>
        </w:tc>
      </w:tr>
      <w:tr w:rsidR="00EB5594" w:rsidRPr="00884D76" w:rsidTr="00C00E16">
        <w:tc>
          <w:tcPr>
            <w:tcW w:w="2665" w:type="dxa"/>
            <w:shd w:val="clear" w:color="auto" w:fill="auto"/>
            <w:vAlign w:val="center"/>
          </w:tcPr>
          <w:p w:rsidR="00EB5594" w:rsidRPr="003F1388" w:rsidRDefault="00EB5594" w:rsidP="00EB5594">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709" w:type="dxa"/>
            <w:shd w:val="clear" w:color="auto" w:fill="auto"/>
          </w:tcPr>
          <w:p w:rsidR="00EB5594" w:rsidRPr="00EB5594" w:rsidRDefault="00EB5594" w:rsidP="00EB5594">
            <w:pPr>
              <w:tabs>
                <w:tab w:val="left" w:pos="1178"/>
                <w:tab w:val="left" w:pos="9053"/>
              </w:tabs>
              <w:spacing w:line="240" w:lineRule="auto"/>
              <w:jc w:val="center"/>
              <w:rPr>
                <w:sz w:val="20"/>
                <w:szCs w:val="20"/>
              </w:rPr>
            </w:pPr>
            <w:r w:rsidRPr="00EB5594">
              <w:rPr>
                <w:sz w:val="20"/>
                <w:szCs w:val="20"/>
              </w:rPr>
              <w:t>16</w:t>
            </w:r>
          </w:p>
        </w:tc>
        <w:tc>
          <w:tcPr>
            <w:tcW w:w="708" w:type="dxa"/>
            <w:shd w:val="clear" w:color="auto" w:fill="BFBFBF" w:themeFill="background1" w:themeFillShade="BF"/>
          </w:tcPr>
          <w:p w:rsidR="00EB5594" w:rsidRPr="00EB5594" w:rsidRDefault="00EB5594" w:rsidP="00EB5594">
            <w:pPr>
              <w:tabs>
                <w:tab w:val="left" w:pos="1178"/>
                <w:tab w:val="left" w:pos="9053"/>
              </w:tabs>
              <w:jc w:val="center"/>
              <w:rPr>
                <w:b/>
                <w:bCs/>
                <w:iCs/>
                <w:color w:val="000000"/>
                <w:sz w:val="20"/>
                <w:szCs w:val="20"/>
              </w:rPr>
            </w:pPr>
            <w:r w:rsidRPr="00EB5594">
              <w:rPr>
                <w:b/>
                <w:bCs/>
                <w:iCs/>
                <w:color w:val="000000"/>
                <w:sz w:val="20"/>
                <w:szCs w:val="20"/>
              </w:rPr>
              <w:t>15</w:t>
            </w:r>
          </w:p>
        </w:tc>
        <w:tc>
          <w:tcPr>
            <w:tcW w:w="709" w:type="dxa"/>
            <w:shd w:val="clear" w:color="auto" w:fill="FFFFFF" w:themeFill="background1"/>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13</w:t>
            </w:r>
          </w:p>
        </w:tc>
        <w:tc>
          <w:tcPr>
            <w:tcW w:w="709" w:type="dxa"/>
            <w:shd w:val="clear" w:color="auto" w:fill="auto"/>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15</w:t>
            </w:r>
          </w:p>
        </w:tc>
        <w:tc>
          <w:tcPr>
            <w:tcW w:w="992"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31</w:t>
            </w:r>
          </w:p>
        </w:tc>
        <w:tc>
          <w:tcPr>
            <w:tcW w:w="698" w:type="dxa"/>
            <w:shd w:val="clear" w:color="auto" w:fill="auto"/>
          </w:tcPr>
          <w:p w:rsidR="00EB5594" w:rsidRPr="00EB5594" w:rsidRDefault="00EB5594" w:rsidP="00C00E16">
            <w:pPr>
              <w:jc w:val="center"/>
              <w:rPr>
                <w:sz w:val="20"/>
                <w:szCs w:val="20"/>
              </w:rPr>
            </w:pPr>
            <w:r w:rsidRPr="00EB5594">
              <w:rPr>
                <w:sz w:val="20"/>
                <w:szCs w:val="20"/>
              </w:rPr>
              <w:t>23</w:t>
            </w:r>
          </w:p>
        </w:tc>
        <w:tc>
          <w:tcPr>
            <w:tcW w:w="691"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24</w:t>
            </w:r>
          </w:p>
        </w:tc>
        <w:tc>
          <w:tcPr>
            <w:tcW w:w="690" w:type="dxa"/>
            <w:shd w:val="clear" w:color="auto" w:fill="FFFFFF" w:themeFill="background1"/>
          </w:tcPr>
          <w:p w:rsidR="00EB5594" w:rsidRPr="00EB5594" w:rsidRDefault="00EB5594" w:rsidP="00C00E16">
            <w:pPr>
              <w:jc w:val="center"/>
              <w:rPr>
                <w:sz w:val="20"/>
                <w:szCs w:val="20"/>
              </w:rPr>
            </w:pPr>
          </w:p>
        </w:tc>
        <w:tc>
          <w:tcPr>
            <w:tcW w:w="757" w:type="dxa"/>
            <w:shd w:val="clear" w:color="auto" w:fill="auto"/>
          </w:tcPr>
          <w:p w:rsidR="00EB5594" w:rsidRPr="00EB5594" w:rsidRDefault="00EB5594" w:rsidP="00C00E16">
            <w:pPr>
              <w:jc w:val="center"/>
              <w:rPr>
                <w:sz w:val="20"/>
                <w:szCs w:val="20"/>
              </w:rPr>
            </w:pPr>
          </w:p>
        </w:tc>
        <w:tc>
          <w:tcPr>
            <w:tcW w:w="991"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47</w:t>
            </w:r>
          </w:p>
        </w:tc>
        <w:tc>
          <w:tcPr>
            <w:tcW w:w="709" w:type="dxa"/>
            <w:shd w:val="clear" w:color="auto" w:fill="A6A6A6" w:themeFill="background1" w:themeFillShade="A6"/>
          </w:tcPr>
          <w:p w:rsidR="00EB5594" w:rsidRPr="00EB5594" w:rsidRDefault="00EB5594" w:rsidP="00C00E16">
            <w:pPr>
              <w:jc w:val="center"/>
              <w:rPr>
                <w:b/>
                <w:sz w:val="20"/>
                <w:szCs w:val="20"/>
              </w:rPr>
            </w:pPr>
            <w:r w:rsidRPr="00EB5594">
              <w:rPr>
                <w:b/>
                <w:sz w:val="20"/>
                <w:szCs w:val="20"/>
              </w:rPr>
              <w:t>1,52</w:t>
            </w:r>
          </w:p>
        </w:tc>
      </w:tr>
      <w:tr w:rsidR="00EB5594" w:rsidRPr="00884D76" w:rsidTr="00C00E16">
        <w:tc>
          <w:tcPr>
            <w:tcW w:w="2665" w:type="dxa"/>
            <w:shd w:val="clear" w:color="auto" w:fill="auto"/>
          </w:tcPr>
          <w:p w:rsidR="00EB5594" w:rsidRPr="003F1388" w:rsidRDefault="00EB5594" w:rsidP="00EB5594">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709" w:type="dxa"/>
            <w:shd w:val="clear" w:color="auto" w:fill="auto"/>
          </w:tcPr>
          <w:p w:rsidR="00EB5594" w:rsidRPr="00EB5594" w:rsidRDefault="00EB5594" w:rsidP="00EB5594">
            <w:pPr>
              <w:tabs>
                <w:tab w:val="left" w:pos="1178"/>
                <w:tab w:val="left" w:pos="9053"/>
              </w:tabs>
              <w:spacing w:line="240" w:lineRule="auto"/>
              <w:jc w:val="center"/>
              <w:rPr>
                <w:sz w:val="20"/>
                <w:szCs w:val="20"/>
              </w:rPr>
            </w:pPr>
            <w:r w:rsidRPr="00EB5594">
              <w:rPr>
                <w:sz w:val="20"/>
                <w:szCs w:val="20"/>
              </w:rPr>
              <w:t>0</w:t>
            </w:r>
          </w:p>
        </w:tc>
        <w:tc>
          <w:tcPr>
            <w:tcW w:w="708" w:type="dxa"/>
            <w:shd w:val="clear" w:color="auto" w:fill="BFBFBF" w:themeFill="background1" w:themeFillShade="BF"/>
          </w:tcPr>
          <w:p w:rsidR="00EB5594" w:rsidRPr="00EB5594" w:rsidRDefault="00EB5594" w:rsidP="00EB5594">
            <w:pPr>
              <w:tabs>
                <w:tab w:val="left" w:pos="1178"/>
                <w:tab w:val="left" w:pos="9053"/>
              </w:tabs>
              <w:jc w:val="center"/>
              <w:rPr>
                <w:b/>
                <w:bCs/>
                <w:iCs/>
                <w:color w:val="000000"/>
                <w:sz w:val="20"/>
                <w:szCs w:val="20"/>
              </w:rPr>
            </w:pPr>
            <w:r w:rsidRPr="00EB5594">
              <w:rPr>
                <w:b/>
                <w:bCs/>
                <w:iCs/>
                <w:color w:val="000000"/>
                <w:sz w:val="20"/>
                <w:szCs w:val="20"/>
              </w:rPr>
              <w:t>0</w:t>
            </w:r>
          </w:p>
        </w:tc>
        <w:tc>
          <w:tcPr>
            <w:tcW w:w="709" w:type="dxa"/>
            <w:shd w:val="clear" w:color="auto" w:fill="FFFFFF" w:themeFill="background1"/>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0</w:t>
            </w:r>
          </w:p>
        </w:tc>
        <w:tc>
          <w:tcPr>
            <w:tcW w:w="709" w:type="dxa"/>
            <w:shd w:val="clear" w:color="auto" w:fill="auto"/>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0</w:t>
            </w:r>
          </w:p>
        </w:tc>
        <w:tc>
          <w:tcPr>
            <w:tcW w:w="992"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0</w:t>
            </w:r>
          </w:p>
        </w:tc>
        <w:tc>
          <w:tcPr>
            <w:tcW w:w="698" w:type="dxa"/>
            <w:shd w:val="clear" w:color="auto" w:fill="auto"/>
          </w:tcPr>
          <w:p w:rsidR="00EB5594" w:rsidRPr="00EB5594" w:rsidRDefault="00EB5594" w:rsidP="00C00E16">
            <w:pPr>
              <w:jc w:val="center"/>
              <w:rPr>
                <w:sz w:val="20"/>
                <w:szCs w:val="20"/>
              </w:rPr>
            </w:pPr>
            <w:r w:rsidRPr="00EB5594">
              <w:rPr>
                <w:sz w:val="20"/>
                <w:szCs w:val="20"/>
              </w:rPr>
              <w:t>0</w:t>
            </w:r>
          </w:p>
        </w:tc>
        <w:tc>
          <w:tcPr>
            <w:tcW w:w="691"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0</w:t>
            </w:r>
          </w:p>
        </w:tc>
        <w:tc>
          <w:tcPr>
            <w:tcW w:w="690" w:type="dxa"/>
            <w:shd w:val="clear" w:color="auto" w:fill="FFFFFF" w:themeFill="background1"/>
          </w:tcPr>
          <w:p w:rsidR="00EB5594" w:rsidRPr="00EB5594" w:rsidRDefault="00EB5594" w:rsidP="00C00E16">
            <w:pPr>
              <w:jc w:val="center"/>
              <w:rPr>
                <w:sz w:val="20"/>
                <w:szCs w:val="20"/>
              </w:rPr>
            </w:pPr>
          </w:p>
        </w:tc>
        <w:tc>
          <w:tcPr>
            <w:tcW w:w="757" w:type="dxa"/>
            <w:shd w:val="clear" w:color="auto" w:fill="auto"/>
          </w:tcPr>
          <w:p w:rsidR="00EB5594" w:rsidRPr="00EB5594" w:rsidRDefault="00EB5594" w:rsidP="00C00E16">
            <w:pPr>
              <w:jc w:val="center"/>
              <w:rPr>
                <w:sz w:val="20"/>
                <w:szCs w:val="20"/>
              </w:rPr>
            </w:pPr>
          </w:p>
        </w:tc>
        <w:tc>
          <w:tcPr>
            <w:tcW w:w="991"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0</w:t>
            </w:r>
          </w:p>
        </w:tc>
        <w:tc>
          <w:tcPr>
            <w:tcW w:w="709" w:type="dxa"/>
            <w:shd w:val="clear" w:color="auto" w:fill="A6A6A6" w:themeFill="background1" w:themeFillShade="A6"/>
          </w:tcPr>
          <w:p w:rsidR="00EB5594" w:rsidRPr="00EB5594" w:rsidRDefault="00EB5594" w:rsidP="00C00E16">
            <w:pPr>
              <w:jc w:val="center"/>
              <w:rPr>
                <w:b/>
                <w:sz w:val="20"/>
                <w:szCs w:val="20"/>
              </w:rPr>
            </w:pPr>
          </w:p>
        </w:tc>
      </w:tr>
      <w:tr w:rsidR="00EB5594" w:rsidRPr="00884D76" w:rsidTr="00C00E16">
        <w:tc>
          <w:tcPr>
            <w:tcW w:w="2665" w:type="dxa"/>
            <w:shd w:val="clear" w:color="auto" w:fill="auto"/>
          </w:tcPr>
          <w:p w:rsidR="00EB5594" w:rsidRPr="003F1388" w:rsidRDefault="00EB5594" w:rsidP="00EB5594">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09" w:type="dxa"/>
            <w:shd w:val="clear" w:color="auto" w:fill="auto"/>
          </w:tcPr>
          <w:p w:rsidR="00EB5594" w:rsidRPr="00EB5594" w:rsidRDefault="00EB5594" w:rsidP="00EB5594">
            <w:pPr>
              <w:tabs>
                <w:tab w:val="left" w:pos="1178"/>
                <w:tab w:val="left" w:pos="9053"/>
              </w:tabs>
              <w:spacing w:line="240" w:lineRule="auto"/>
              <w:jc w:val="center"/>
              <w:rPr>
                <w:sz w:val="20"/>
                <w:szCs w:val="20"/>
              </w:rPr>
            </w:pPr>
            <w:r w:rsidRPr="00EB5594">
              <w:rPr>
                <w:sz w:val="20"/>
                <w:szCs w:val="20"/>
              </w:rPr>
              <w:t>16</w:t>
            </w:r>
          </w:p>
        </w:tc>
        <w:tc>
          <w:tcPr>
            <w:tcW w:w="708" w:type="dxa"/>
            <w:shd w:val="clear" w:color="auto" w:fill="BFBFBF" w:themeFill="background1" w:themeFillShade="BF"/>
          </w:tcPr>
          <w:p w:rsidR="00EB5594" w:rsidRPr="00EB5594" w:rsidRDefault="00EB5594" w:rsidP="00EB5594">
            <w:pPr>
              <w:tabs>
                <w:tab w:val="left" w:pos="1178"/>
                <w:tab w:val="left" w:pos="9053"/>
              </w:tabs>
              <w:jc w:val="center"/>
              <w:rPr>
                <w:b/>
                <w:bCs/>
                <w:iCs/>
                <w:color w:val="000000"/>
                <w:sz w:val="20"/>
                <w:szCs w:val="20"/>
              </w:rPr>
            </w:pPr>
            <w:r w:rsidRPr="00EB5594">
              <w:rPr>
                <w:b/>
                <w:bCs/>
                <w:iCs/>
                <w:color w:val="000000"/>
                <w:sz w:val="20"/>
                <w:szCs w:val="20"/>
              </w:rPr>
              <w:t>15</w:t>
            </w:r>
          </w:p>
        </w:tc>
        <w:tc>
          <w:tcPr>
            <w:tcW w:w="709" w:type="dxa"/>
            <w:shd w:val="clear" w:color="auto" w:fill="FFFFFF" w:themeFill="background1"/>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13</w:t>
            </w:r>
          </w:p>
        </w:tc>
        <w:tc>
          <w:tcPr>
            <w:tcW w:w="709" w:type="dxa"/>
            <w:shd w:val="clear" w:color="auto" w:fill="auto"/>
          </w:tcPr>
          <w:p w:rsidR="00EB5594" w:rsidRPr="00EB5594" w:rsidRDefault="00EB5594" w:rsidP="00EB5594">
            <w:pPr>
              <w:tabs>
                <w:tab w:val="left" w:pos="1178"/>
                <w:tab w:val="left" w:pos="9053"/>
              </w:tabs>
              <w:spacing w:line="240" w:lineRule="auto"/>
              <w:jc w:val="center"/>
              <w:rPr>
                <w:bCs/>
                <w:iCs/>
                <w:color w:val="000000"/>
                <w:sz w:val="20"/>
                <w:szCs w:val="20"/>
              </w:rPr>
            </w:pPr>
            <w:r w:rsidRPr="00EB5594">
              <w:rPr>
                <w:bCs/>
                <w:iCs/>
                <w:color w:val="000000"/>
                <w:sz w:val="20"/>
                <w:szCs w:val="20"/>
              </w:rPr>
              <w:t>15</w:t>
            </w:r>
          </w:p>
        </w:tc>
        <w:tc>
          <w:tcPr>
            <w:tcW w:w="992"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31</w:t>
            </w:r>
          </w:p>
        </w:tc>
        <w:tc>
          <w:tcPr>
            <w:tcW w:w="698" w:type="dxa"/>
            <w:shd w:val="clear" w:color="auto" w:fill="auto"/>
          </w:tcPr>
          <w:p w:rsidR="00EB5594" w:rsidRPr="00EB5594" w:rsidRDefault="00EB5594" w:rsidP="00C00E16">
            <w:pPr>
              <w:jc w:val="center"/>
              <w:rPr>
                <w:sz w:val="20"/>
                <w:szCs w:val="20"/>
              </w:rPr>
            </w:pPr>
            <w:r w:rsidRPr="00EB5594">
              <w:rPr>
                <w:sz w:val="20"/>
                <w:szCs w:val="20"/>
              </w:rPr>
              <w:t>23</w:t>
            </w:r>
          </w:p>
        </w:tc>
        <w:tc>
          <w:tcPr>
            <w:tcW w:w="691"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24</w:t>
            </w:r>
          </w:p>
        </w:tc>
        <w:tc>
          <w:tcPr>
            <w:tcW w:w="690" w:type="dxa"/>
            <w:shd w:val="clear" w:color="auto" w:fill="FFFFFF" w:themeFill="background1"/>
          </w:tcPr>
          <w:p w:rsidR="00EB5594" w:rsidRPr="00EB5594" w:rsidRDefault="00EB5594" w:rsidP="00C00E16">
            <w:pPr>
              <w:jc w:val="center"/>
              <w:rPr>
                <w:sz w:val="20"/>
                <w:szCs w:val="20"/>
              </w:rPr>
            </w:pPr>
          </w:p>
        </w:tc>
        <w:tc>
          <w:tcPr>
            <w:tcW w:w="757" w:type="dxa"/>
            <w:shd w:val="clear" w:color="auto" w:fill="auto"/>
          </w:tcPr>
          <w:p w:rsidR="00EB5594" w:rsidRPr="00EB5594" w:rsidRDefault="00EB5594" w:rsidP="00C00E16">
            <w:pPr>
              <w:jc w:val="center"/>
              <w:rPr>
                <w:sz w:val="20"/>
                <w:szCs w:val="20"/>
              </w:rPr>
            </w:pPr>
          </w:p>
        </w:tc>
        <w:tc>
          <w:tcPr>
            <w:tcW w:w="991" w:type="dxa"/>
            <w:shd w:val="clear" w:color="auto" w:fill="BFBFBF" w:themeFill="background1" w:themeFillShade="BF"/>
          </w:tcPr>
          <w:p w:rsidR="00EB5594" w:rsidRPr="00EB5594" w:rsidRDefault="00EB5594" w:rsidP="00C00E16">
            <w:pPr>
              <w:jc w:val="center"/>
              <w:rPr>
                <w:b/>
                <w:sz w:val="20"/>
                <w:szCs w:val="20"/>
              </w:rPr>
            </w:pPr>
            <w:r w:rsidRPr="00EB5594">
              <w:rPr>
                <w:b/>
                <w:sz w:val="20"/>
                <w:szCs w:val="20"/>
              </w:rPr>
              <w:t>47</w:t>
            </w:r>
          </w:p>
        </w:tc>
        <w:tc>
          <w:tcPr>
            <w:tcW w:w="709" w:type="dxa"/>
            <w:shd w:val="clear" w:color="auto" w:fill="A6A6A6" w:themeFill="background1" w:themeFillShade="A6"/>
          </w:tcPr>
          <w:p w:rsidR="00EB5594" w:rsidRPr="00EB5594" w:rsidRDefault="00EB5594" w:rsidP="00C00E16">
            <w:pPr>
              <w:jc w:val="center"/>
              <w:rPr>
                <w:b/>
                <w:sz w:val="20"/>
                <w:szCs w:val="20"/>
              </w:rPr>
            </w:pPr>
            <w:r w:rsidRPr="00EB5594">
              <w:rPr>
                <w:b/>
                <w:sz w:val="20"/>
                <w:szCs w:val="20"/>
              </w:rPr>
              <w:t>1,52</w:t>
            </w:r>
          </w:p>
        </w:tc>
      </w:tr>
    </w:tbl>
    <w:p w:rsidR="000B197C" w:rsidRDefault="000B197C" w:rsidP="004E4CB7">
      <w:pPr>
        <w:tabs>
          <w:tab w:val="left" w:pos="1289"/>
        </w:tabs>
        <w:spacing w:line="240" w:lineRule="auto"/>
        <w:ind w:firstLine="567"/>
        <w:rPr>
          <w:b/>
          <w:color w:val="000000"/>
          <w:sz w:val="24"/>
          <w:szCs w:val="24"/>
        </w:rPr>
      </w:pPr>
    </w:p>
    <w:p w:rsidR="004E4CB7" w:rsidRPr="004C7B9B" w:rsidRDefault="004E4CB7" w:rsidP="004E4CB7">
      <w:pPr>
        <w:tabs>
          <w:tab w:val="left" w:pos="1289"/>
        </w:tabs>
        <w:spacing w:line="240" w:lineRule="auto"/>
        <w:ind w:firstLine="567"/>
        <w:rPr>
          <w:b/>
          <w:color w:val="000000"/>
          <w:sz w:val="24"/>
          <w:szCs w:val="24"/>
        </w:rPr>
      </w:pPr>
      <w:proofErr w:type="gramStart"/>
      <w:r w:rsidRPr="004C7B9B">
        <w:rPr>
          <w:b/>
          <w:color w:val="000000"/>
          <w:sz w:val="24"/>
          <w:szCs w:val="24"/>
        </w:rPr>
        <w:lastRenderedPageBreak/>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proofErr w:type="gramEnd"/>
    </w:p>
    <w:p w:rsidR="004E4CB7" w:rsidRDefault="004E4CB7" w:rsidP="004E4CB7">
      <w:pPr>
        <w:tabs>
          <w:tab w:val="left" w:pos="1289"/>
        </w:tabs>
        <w:ind w:firstLine="567"/>
        <w:rPr>
          <w:b/>
          <w:i/>
          <w:color w:val="000000"/>
          <w:sz w:val="24"/>
          <w:szCs w:val="24"/>
        </w:rPr>
      </w:pPr>
      <w:r w:rsidRPr="004C7B9B">
        <w:rPr>
          <w:b/>
          <w:i/>
          <w:color w:val="000000"/>
          <w:sz w:val="24"/>
          <w:szCs w:val="24"/>
        </w:rPr>
        <w:t>- предписания</w:t>
      </w: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EB5594" w:rsidRPr="003F1388" w:rsidTr="00EB5594">
        <w:tc>
          <w:tcPr>
            <w:tcW w:w="2836" w:type="dxa"/>
          </w:tcPr>
          <w:p w:rsidR="00E94FCE" w:rsidRPr="003F1388" w:rsidRDefault="00E94FCE" w:rsidP="00E94FCE">
            <w:pPr>
              <w:spacing w:line="240" w:lineRule="auto"/>
              <w:ind w:left="-851" w:firstLine="851"/>
              <w:rPr>
                <w:sz w:val="20"/>
                <w:szCs w:val="20"/>
              </w:rPr>
            </w:pPr>
            <w:r w:rsidRPr="003F1388">
              <w:rPr>
                <w:b/>
                <w:sz w:val="20"/>
                <w:szCs w:val="20"/>
              </w:rPr>
              <w:t>Показатель</w:t>
            </w:r>
          </w:p>
        </w:tc>
        <w:tc>
          <w:tcPr>
            <w:tcW w:w="709" w:type="dxa"/>
            <w:shd w:val="clear" w:color="auto" w:fill="auto"/>
          </w:tcPr>
          <w:p w:rsidR="00E94FCE" w:rsidRPr="00EB5594" w:rsidRDefault="00E94FCE" w:rsidP="00E94FCE">
            <w:pPr>
              <w:tabs>
                <w:tab w:val="left" w:pos="1178"/>
                <w:tab w:val="left" w:pos="9053"/>
              </w:tabs>
              <w:spacing w:line="240" w:lineRule="auto"/>
              <w:jc w:val="center"/>
              <w:rPr>
                <w:bCs/>
                <w:iCs/>
                <w:color w:val="000000"/>
                <w:sz w:val="20"/>
                <w:szCs w:val="20"/>
              </w:rPr>
            </w:pPr>
            <w:r w:rsidRPr="00EB5594">
              <w:rPr>
                <w:sz w:val="20"/>
                <w:szCs w:val="20"/>
              </w:rPr>
              <w:t>1 кв. 2016</w:t>
            </w:r>
          </w:p>
        </w:tc>
        <w:tc>
          <w:tcPr>
            <w:tcW w:w="708" w:type="dxa"/>
            <w:shd w:val="clear" w:color="auto" w:fill="BFBFBF" w:themeFill="background1" w:themeFillShade="BF"/>
          </w:tcPr>
          <w:p w:rsidR="00E94FCE" w:rsidRPr="00EB5594" w:rsidRDefault="00E94FCE" w:rsidP="00E94FCE">
            <w:pPr>
              <w:tabs>
                <w:tab w:val="left" w:pos="1178"/>
                <w:tab w:val="left" w:pos="9053"/>
              </w:tabs>
              <w:spacing w:line="240" w:lineRule="auto"/>
              <w:jc w:val="center"/>
              <w:rPr>
                <w:b/>
                <w:bCs/>
                <w:iCs/>
                <w:color w:val="000000"/>
                <w:sz w:val="20"/>
                <w:szCs w:val="20"/>
              </w:rPr>
            </w:pPr>
            <w:r w:rsidRPr="00EB5594">
              <w:rPr>
                <w:b/>
                <w:sz w:val="20"/>
                <w:szCs w:val="20"/>
              </w:rPr>
              <w:t>2 кв. 2016</w:t>
            </w:r>
          </w:p>
        </w:tc>
        <w:tc>
          <w:tcPr>
            <w:tcW w:w="709" w:type="dxa"/>
            <w:shd w:val="clear" w:color="auto" w:fill="FFFFFF" w:themeFill="background1"/>
          </w:tcPr>
          <w:p w:rsidR="00E94FCE" w:rsidRPr="00AF5D45" w:rsidRDefault="00E94FCE" w:rsidP="00E94FCE">
            <w:pPr>
              <w:tabs>
                <w:tab w:val="left" w:pos="1178"/>
                <w:tab w:val="left" w:pos="9053"/>
              </w:tabs>
              <w:spacing w:line="240" w:lineRule="auto"/>
              <w:jc w:val="center"/>
              <w:rPr>
                <w:sz w:val="20"/>
                <w:szCs w:val="20"/>
              </w:rPr>
            </w:pPr>
            <w:r w:rsidRPr="00AF5D45">
              <w:rPr>
                <w:sz w:val="20"/>
                <w:szCs w:val="20"/>
              </w:rPr>
              <w:t>3 кв. 2016</w:t>
            </w:r>
          </w:p>
        </w:tc>
        <w:tc>
          <w:tcPr>
            <w:tcW w:w="709" w:type="dxa"/>
          </w:tcPr>
          <w:p w:rsidR="00E94FCE" w:rsidRPr="00E94FCE" w:rsidRDefault="00E94FCE" w:rsidP="00E94FCE">
            <w:pPr>
              <w:tabs>
                <w:tab w:val="left" w:pos="1178"/>
                <w:tab w:val="left" w:pos="9053"/>
              </w:tabs>
              <w:spacing w:line="240" w:lineRule="auto"/>
              <w:rPr>
                <w:sz w:val="20"/>
                <w:szCs w:val="20"/>
              </w:rPr>
            </w:pPr>
            <w:r w:rsidRPr="00E94FCE">
              <w:rPr>
                <w:sz w:val="20"/>
                <w:szCs w:val="20"/>
              </w:rPr>
              <w:t xml:space="preserve">4 </w:t>
            </w:r>
            <w:proofErr w:type="spellStart"/>
            <w:r w:rsidRPr="00E94FCE">
              <w:rPr>
                <w:sz w:val="20"/>
                <w:szCs w:val="20"/>
              </w:rPr>
              <w:t>кв</w:t>
            </w:r>
            <w:proofErr w:type="spellEnd"/>
            <w:r w:rsidRPr="00E94FCE">
              <w:rPr>
                <w:sz w:val="20"/>
                <w:szCs w:val="20"/>
              </w:rPr>
              <w:t xml:space="preserve"> 2016</w:t>
            </w:r>
          </w:p>
        </w:tc>
        <w:tc>
          <w:tcPr>
            <w:tcW w:w="992" w:type="dxa"/>
            <w:shd w:val="clear" w:color="auto" w:fill="BFBFBF" w:themeFill="background1" w:themeFillShade="BF"/>
          </w:tcPr>
          <w:p w:rsidR="00EB5594" w:rsidRPr="00EB5594" w:rsidRDefault="00EB5594" w:rsidP="00E94FCE">
            <w:pPr>
              <w:tabs>
                <w:tab w:val="left" w:pos="1178"/>
                <w:tab w:val="left" w:pos="9053"/>
              </w:tabs>
              <w:spacing w:line="240" w:lineRule="auto"/>
              <w:jc w:val="center"/>
              <w:rPr>
                <w:b/>
                <w:sz w:val="20"/>
                <w:szCs w:val="20"/>
              </w:rPr>
            </w:pPr>
            <w:r w:rsidRPr="00EB5594">
              <w:rPr>
                <w:b/>
                <w:sz w:val="20"/>
                <w:szCs w:val="20"/>
              </w:rPr>
              <w:t xml:space="preserve">1 </w:t>
            </w:r>
          </w:p>
          <w:p w:rsidR="00EB5594" w:rsidRPr="00EB5594" w:rsidRDefault="00EB5594" w:rsidP="00E94FCE">
            <w:pPr>
              <w:tabs>
                <w:tab w:val="left" w:pos="1178"/>
                <w:tab w:val="left" w:pos="9053"/>
              </w:tabs>
              <w:spacing w:line="240" w:lineRule="auto"/>
              <w:jc w:val="center"/>
              <w:rPr>
                <w:b/>
                <w:sz w:val="20"/>
                <w:szCs w:val="20"/>
              </w:rPr>
            </w:pPr>
            <w:r w:rsidRPr="00EB5594">
              <w:rPr>
                <w:b/>
                <w:sz w:val="20"/>
                <w:szCs w:val="20"/>
              </w:rPr>
              <w:t>полугод.</w:t>
            </w:r>
          </w:p>
          <w:p w:rsidR="00E94FCE" w:rsidRPr="00EB5594" w:rsidRDefault="00E94FCE" w:rsidP="00E94FCE">
            <w:pPr>
              <w:tabs>
                <w:tab w:val="left" w:pos="1178"/>
                <w:tab w:val="left" w:pos="9053"/>
              </w:tabs>
              <w:spacing w:line="240" w:lineRule="auto"/>
              <w:jc w:val="center"/>
              <w:rPr>
                <w:b/>
                <w:bCs/>
                <w:iCs/>
                <w:color w:val="000000"/>
                <w:sz w:val="20"/>
                <w:szCs w:val="20"/>
              </w:rPr>
            </w:pPr>
            <w:r w:rsidRPr="00EB5594">
              <w:rPr>
                <w:b/>
                <w:sz w:val="20"/>
                <w:szCs w:val="20"/>
              </w:rPr>
              <w:t>2016</w:t>
            </w:r>
          </w:p>
        </w:tc>
        <w:tc>
          <w:tcPr>
            <w:tcW w:w="709" w:type="dxa"/>
            <w:shd w:val="clear" w:color="auto" w:fill="auto"/>
          </w:tcPr>
          <w:p w:rsidR="00E94FCE" w:rsidRPr="00EB5594" w:rsidRDefault="00E94FCE" w:rsidP="00E94FCE">
            <w:pPr>
              <w:tabs>
                <w:tab w:val="left" w:pos="1178"/>
                <w:tab w:val="left" w:pos="9053"/>
              </w:tabs>
              <w:spacing w:line="240" w:lineRule="auto"/>
              <w:jc w:val="center"/>
              <w:rPr>
                <w:bCs/>
                <w:iCs/>
                <w:color w:val="000000"/>
                <w:sz w:val="20"/>
                <w:szCs w:val="20"/>
              </w:rPr>
            </w:pPr>
            <w:r w:rsidRPr="00EB5594">
              <w:rPr>
                <w:sz w:val="20"/>
                <w:szCs w:val="20"/>
              </w:rPr>
              <w:t>1 кв. 2017</w:t>
            </w:r>
          </w:p>
        </w:tc>
        <w:tc>
          <w:tcPr>
            <w:tcW w:w="709" w:type="dxa"/>
            <w:shd w:val="clear" w:color="auto" w:fill="BFBFBF" w:themeFill="background1" w:themeFillShade="BF"/>
          </w:tcPr>
          <w:p w:rsidR="00E94FCE" w:rsidRPr="00EB5594" w:rsidRDefault="00E94FCE" w:rsidP="00E94FCE">
            <w:pPr>
              <w:tabs>
                <w:tab w:val="left" w:pos="1178"/>
                <w:tab w:val="left" w:pos="9053"/>
              </w:tabs>
              <w:spacing w:line="240" w:lineRule="auto"/>
              <w:jc w:val="center"/>
              <w:rPr>
                <w:b/>
                <w:bCs/>
                <w:iCs/>
                <w:color w:val="000000"/>
                <w:sz w:val="20"/>
                <w:szCs w:val="20"/>
              </w:rPr>
            </w:pPr>
            <w:r w:rsidRPr="00EB5594">
              <w:rPr>
                <w:b/>
                <w:sz w:val="20"/>
                <w:szCs w:val="20"/>
              </w:rPr>
              <w:t>2 кв. 2017</w:t>
            </w:r>
          </w:p>
        </w:tc>
        <w:tc>
          <w:tcPr>
            <w:tcW w:w="708" w:type="dxa"/>
            <w:shd w:val="clear" w:color="auto" w:fill="FFFFFF" w:themeFill="background1"/>
          </w:tcPr>
          <w:p w:rsidR="00E94FCE" w:rsidRPr="00227E8A" w:rsidRDefault="00E94FCE" w:rsidP="00E94FCE">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709" w:type="dxa"/>
            <w:shd w:val="clear" w:color="auto" w:fill="auto"/>
          </w:tcPr>
          <w:p w:rsidR="00E94FCE" w:rsidRPr="00E94FCE" w:rsidRDefault="00E94FCE" w:rsidP="00E94FCE">
            <w:pPr>
              <w:tabs>
                <w:tab w:val="left" w:pos="1178"/>
                <w:tab w:val="left" w:pos="9053"/>
              </w:tabs>
              <w:spacing w:line="240" w:lineRule="auto"/>
              <w:rPr>
                <w:sz w:val="20"/>
                <w:szCs w:val="20"/>
              </w:rPr>
            </w:pPr>
            <w:r w:rsidRPr="00E94FCE">
              <w:rPr>
                <w:sz w:val="20"/>
                <w:szCs w:val="20"/>
              </w:rPr>
              <w:t>4 кв</w:t>
            </w:r>
            <w:r w:rsidR="00EB5594">
              <w:rPr>
                <w:sz w:val="20"/>
                <w:szCs w:val="20"/>
              </w:rPr>
              <w:t>.</w:t>
            </w:r>
            <w:r w:rsidRPr="00E94FCE">
              <w:rPr>
                <w:sz w:val="20"/>
                <w:szCs w:val="20"/>
              </w:rPr>
              <w:t xml:space="preserve"> 2017</w:t>
            </w:r>
          </w:p>
        </w:tc>
        <w:tc>
          <w:tcPr>
            <w:tcW w:w="851" w:type="dxa"/>
            <w:shd w:val="clear" w:color="auto" w:fill="BFBFBF" w:themeFill="background1" w:themeFillShade="BF"/>
          </w:tcPr>
          <w:p w:rsidR="00EB5594" w:rsidRPr="00EB5594" w:rsidRDefault="00EB5594" w:rsidP="00EB5594">
            <w:pPr>
              <w:tabs>
                <w:tab w:val="left" w:pos="1178"/>
                <w:tab w:val="left" w:pos="9053"/>
              </w:tabs>
              <w:spacing w:line="240" w:lineRule="auto"/>
              <w:jc w:val="center"/>
              <w:rPr>
                <w:b/>
                <w:sz w:val="20"/>
                <w:szCs w:val="20"/>
              </w:rPr>
            </w:pPr>
            <w:r w:rsidRPr="00EB5594">
              <w:rPr>
                <w:b/>
                <w:sz w:val="20"/>
                <w:szCs w:val="20"/>
              </w:rPr>
              <w:t xml:space="preserve">1 </w:t>
            </w:r>
          </w:p>
          <w:p w:rsidR="00E94FCE" w:rsidRPr="00EB5594" w:rsidRDefault="00EB5594" w:rsidP="00EB5594">
            <w:pPr>
              <w:tabs>
                <w:tab w:val="left" w:pos="1178"/>
                <w:tab w:val="left" w:pos="9053"/>
              </w:tabs>
              <w:spacing w:line="240" w:lineRule="auto"/>
              <w:jc w:val="center"/>
              <w:rPr>
                <w:b/>
                <w:bCs/>
                <w:iCs/>
                <w:color w:val="000000"/>
                <w:sz w:val="20"/>
                <w:szCs w:val="20"/>
              </w:rPr>
            </w:pPr>
            <w:r w:rsidRPr="00EB5594">
              <w:rPr>
                <w:b/>
                <w:sz w:val="20"/>
                <w:szCs w:val="20"/>
              </w:rPr>
              <w:t xml:space="preserve">полугод. </w:t>
            </w:r>
            <w:r w:rsidR="00E94FCE" w:rsidRPr="00EB5594">
              <w:rPr>
                <w:b/>
                <w:sz w:val="20"/>
                <w:szCs w:val="20"/>
              </w:rPr>
              <w:t>2017</w:t>
            </w:r>
          </w:p>
        </w:tc>
        <w:tc>
          <w:tcPr>
            <w:tcW w:w="708" w:type="dxa"/>
            <w:shd w:val="clear" w:color="auto" w:fill="BFBFBF" w:themeFill="background1" w:themeFillShade="BF"/>
          </w:tcPr>
          <w:p w:rsidR="00E94FCE" w:rsidRPr="00B410E6" w:rsidRDefault="00E94FCE" w:rsidP="00E94FCE">
            <w:pPr>
              <w:tabs>
                <w:tab w:val="left" w:pos="1178"/>
                <w:tab w:val="left" w:pos="9053"/>
              </w:tabs>
              <w:spacing w:line="240" w:lineRule="auto"/>
              <w:rPr>
                <w:b/>
                <w:bCs/>
                <w:iCs/>
                <w:color w:val="000000"/>
                <w:sz w:val="20"/>
                <w:szCs w:val="20"/>
              </w:rPr>
            </w:pPr>
            <w:r w:rsidRPr="00B410E6">
              <w:rPr>
                <w:b/>
                <w:sz w:val="20"/>
                <w:szCs w:val="20"/>
              </w:rPr>
              <w:t>201</w:t>
            </w:r>
            <w:r>
              <w:rPr>
                <w:b/>
                <w:sz w:val="20"/>
                <w:szCs w:val="20"/>
              </w:rPr>
              <w:t>7</w:t>
            </w:r>
            <w:r w:rsidRPr="00B410E6">
              <w:rPr>
                <w:b/>
                <w:sz w:val="20"/>
                <w:szCs w:val="20"/>
              </w:rPr>
              <w:t xml:space="preserve"> к 201</w:t>
            </w:r>
            <w:r>
              <w:rPr>
                <w:b/>
                <w:sz w:val="20"/>
                <w:szCs w:val="20"/>
              </w:rPr>
              <w:t>6</w:t>
            </w:r>
          </w:p>
        </w:tc>
      </w:tr>
      <w:tr w:rsidR="00EB5594" w:rsidRPr="003F1388" w:rsidTr="00EB5594">
        <w:tc>
          <w:tcPr>
            <w:tcW w:w="2836" w:type="dxa"/>
          </w:tcPr>
          <w:p w:rsidR="00E94FCE" w:rsidRPr="003F1388" w:rsidRDefault="00E94FCE" w:rsidP="004E4CB7">
            <w:pPr>
              <w:spacing w:line="240" w:lineRule="auto"/>
              <w:rPr>
                <w:sz w:val="20"/>
                <w:szCs w:val="20"/>
              </w:rPr>
            </w:pPr>
            <w:r w:rsidRPr="003F1388">
              <w:rPr>
                <w:color w:val="000000"/>
                <w:sz w:val="20"/>
                <w:szCs w:val="20"/>
              </w:rPr>
              <w:t>В сфере ПД</w:t>
            </w:r>
          </w:p>
        </w:tc>
        <w:tc>
          <w:tcPr>
            <w:tcW w:w="709" w:type="dxa"/>
            <w:shd w:val="clear" w:color="auto" w:fill="auto"/>
          </w:tcPr>
          <w:p w:rsidR="00E94FCE" w:rsidRPr="00EB5594" w:rsidRDefault="00E94FCE" w:rsidP="00E94FCE">
            <w:pPr>
              <w:tabs>
                <w:tab w:val="left" w:pos="1178"/>
                <w:tab w:val="left" w:pos="9053"/>
              </w:tabs>
              <w:spacing w:line="240" w:lineRule="auto"/>
              <w:jc w:val="center"/>
              <w:rPr>
                <w:bCs/>
                <w:iCs/>
                <w:color w:val="000000"/>
                <w:sz w:val="20"/>
                <w:szCs w:val="20"/>
              </w:rPr>
            </w:pPr>
            <w:r w:rsidRPr="00EB5594">
              <w:rPr>
                <w:bCs/>
                <w:iCs/>
                <w:color w:val="000000"/>
                <w:sz w:val="20"/>
                <w:szCs w:val="20"/>
              </w:rPr>
              <w:t>1</w:t>
            </w:r>
          </w:p>
        </w:tc>
        <w:tc>
          <w:tcPr>
            <w:tcW w:w="708" w:type="dxa"/>
            <w:shd w:val="clear" w:color="auto" w:fill="BFBFBF" w:themeFill="background1" w:themeFillShade="BF"/>
          </w:tcPr>
          <w:p w:rsidR="00E94FCE" w:rsidRPr="00EB5594" w:rsidRDefault="00E94FCE" w:rsidP="00E94FCE">
            <w:pPr>
              <w:tabs>
                <w:tab w:val="left" w:pos="1178"/>
                <w:tab w:val="left" w:pos="9053"/>
              </w:tabs>
              <w:spacing w:line="240" w:lineRule="auto"/>
              <w:jc w:val="center"/>
              <w:rPr>
                <w:b/>
                <w:bCs/>
                <w:iCs/>
                <w:color w:val="000000"/>
                <w:sz w:val="20"/>
                <w:szCs w:val="20"/>
              </w:rPr>
            </w:pPr>
            <w:r w:rsidRPr="00EB5594">
              <w:rPr>
                <w:b/>
                <w:bCs/>
                <w:iCs/>
                <w:color w:val="000000"/>
                <w:sz w:val="20"/>
                <w:szCs w:val="20"/>
              </w:rPr>
              <w:t>3</w:t>
            </w:r>
          </w:p>
        </w:tc>
        <w:tc>
          <w:tcPr>
            <w:tcW w:w="709" w:type="dxa"/>
            <w:shd w:val="clear" w:color="auto" w:fill="FFFFFF" w:themeFill="background1"/>
          </w:tcPr>
          <w:p w:rsidR="00E94FCE" w:rsidRPr="00AF5D45" w:rsidRDefault="00E94FCE" w:rsidP="00E94FCE">
            <w:pPr>
              <w:tabs>
                <w:tab w:val="left" w:pos="1178"/>
                <w:tab w:val="left" w:pos="9053"/>
              </w:tabs>
              <w:spacing w:line="240" w:lineRule="auto"/>
              <w:jc w:val="center"/>
              <w:rPr>
                <w:bCs/>
                <w:iCs/>
                <w:color w:val="000000"/>
                <w:sz w:val="20"/>
                <w:szCs w:val="20"/>
              </w:rPr>
            </w:pPr>
            <w:r w:rsidRPr="00AF5D45">
              <w:rPr>
                <w:bCs/>
                <w:iCs/>
                <w:color w:val="000000"/>
                <w:sz w:val="20"/>
                <w:szCs w:val="20"/>
              </w:rPr>
              <w:t>1</w:t>
            </w:r>
          </w:p>
        </w:tc>
        <w:tc>
          <w:tcPr>
            <w:tcW w:w="709" w:type="dxa"/>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bCs/>
                <w:iCs/>
                <w:color w:val="000000"/>
                <w:sz w:val="20"/>
                <w:szCs w:val="20"/>
              </w:rPr>
              <w:t>3</w:t>
            </w:r>
          </w:p>
        </w:tc>
        <w:tc>
          <w:tcPr>
            <w:tcW w:w="992" w:type="dxa"/>
            <w:shd w:val="clear" w:color="auto" w:fill="BFBFBF" w:themeFill="background1" w:themeFillShade="BF"/>
          </w:tcPr>
          <w:p w:rsidR="00E94FCE" w:rsidRPr="00EB5594" w:rsidRDefault="00EB5594" w:rsidP="00E94FCE">
            <w:pPr>
              <w:tabs>
                <w:tab w:val="left" w:pos="1178"/>
                <w:tab w:val="left" w:pos="9053"/>
              </w:tabs>
              <w:spacing w:line="240" w:lineRule="auto"/>
              <w:jc w:val="center"/>
              <w:rPr>
                <w:b/>
                <w:bCs/>
                <w:iCs/>
                <w:color w:val="000000"/>
                <w:sz w:val="20"/>
                <w:szCs w:val="20"/>
              </w:rPr>
            </w:pPr>
            <w:r w:rsidRPr="00EB5594">
              <w:rPr>
                <w:b/>
                <w:bCs/>
                <w:iCs/>
                <w:color w:val="000000"/>
                <w:sz w:val="20"/>
                <w:szCs w:val="20"/>
              </w:rPr>
              <w:t>4</w:t>
            </w:r>
          </w:p>
        </w:tc>
        <w:tc>
          <w:tcPr>
            <w:tcW w:w="709" w:type="dxa"/>
            <w:shd w:val="clear" w:color="auto" w:fill="auto"/>
          </w:tcPr>
          <w:p w:rsidR="00E94FCE" w:rsidRPr="00EB5594" w:rsidRDefault="00E94FCE" w:rsidP="004E4CB7">
            <w:pPr>
              <w:tabs>
                <w:tab w:val="left" w:pos="1178"/>
                <w:tab w:val="left" w:pos="9053"/>
              </w:tabs>
              <w:spacing w:line="240" w:lineRule="auto"/>
              <w:jc w:val="center"/>
              <w:rPr>
                <w:bCs/>
                <w:iCs/>
                <w:color w:val="000000"/>
                <w:sz w:val="20"/>
                <w:szCs w:val="20"/>
              </w:rPr>
            </w:pPr>
            <w:r w:rsidRPr="00EB5594">
              <w:rPr>
                <w:bCs/>
                <w:iCs/>
                <w:color w:val="000000"/>
                <w:sz w:val="20"/>
                <w:szCs w:val="20"/>
              </w:rPr>
              <w:t>3</w:t>
            </w:r>
          </w:p>
        </w:tc>
        <w:tc>
          <w:tcPr>
            <w:tcW w:w="709" w:type="dxa"/>
            <w:shd w:val="clear" w:color="auto" w:fill="BFBFBF" w:themeFill="background1" w:themeFillShade="BF"/>
          </w:tcPr>
          <w:p w:rsidR="00E94FCE" w:rsidRPr="00EB5594" w:rsidRDefault="00EB5594" w:rsidP="004E4CB7">
            <w:pPr>
              <w:tabs>
                <w:tab w:val="left" w:pos="1178"/>
                <w:tab w:val="left" w:pos="9053"/>
              </w:tabs>
              <w:spacing w:line="240" w:lineRule="auto"/>
              <w:jc w:val="center"/>
              <w:rPr>
                <w:b/>
                <w:bCs/>
                <w:iCs/>
                <w:color w:val="000000"/>
                <w:sz w:val="20"/>
                <w:szCs w:val="20"/>
              </w:rPr>
            </w:pPr>
            <w:r w:rsidRPr="00EB5594">
              <w:rPr>
                <w:b/>
                <w:bCs/>
                <w:iCs/>
                <w:color w:val="000000"/>
                <w:sz w:val="20"/>
                <w:szCs w:val="20"/>
              </w:rPr>
              <w:t>3</w:t>
            </w:r>
          </w:p>
        </w:tc>
        <w:tc>
          <w:tcPr>
            <w:tcW w:w="708" w:type="dxa"/>
            <w:shd w:val="clear" w:color="auto" w:fill="FFFFFF" w:themeFill="background1"/>
          </w:tcPr>
          <w:p w:rsidR="00E94FCE" w:rsidRPr="00AF5D45"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E94FCE" w:rsidRDefault="00E94FCE" w:rsidP="004E4CB7">
            <w:pPr>
              <w:tabs>
                <w:tab w:val="left" w:pos="1178"/>
                <w:tab w:val="left" w:pos="9053"/>
              </w:tabs>
              <w:spacing w:line="240" w:lineRule="auto"/>
              <w:jc w:val="center"/>
              <w:rPr>
                <w:bCs/>
                <w:iCs/>
                <w:color w:val="000000"/>
                <w:sz w:val="20"/>
                <w:szCs w:val="20"/>
              </w:rPr>
            </w:pPr>
          </w:p>
        </w:tc>
        <w:tc>
          <w:tcPr>
            <w:tcW w:w="851" w:type="dxa"/>
            <w:shd w:val="clear" w:color="auto" w:fill="BFBFBF" w:themeFill="background1" w:themeFillShade="BF"/>
          </w:tcPr>
          <w:p w:rsidR="00E94FCE" w:rsidRPr="00EB5594" w:rsidRDefault="00EB5594" w:rsidP="004E4CB7">
            <w:pPr>
              <w:tabs>
                <w:tab w:val="left" w:pos="1178"/>
                <w:tab w:val="left" w:pos="9053"/>
              </w:tabs>
              <w:spacing w:line="240" w:lineRule="auto"/>
              <w:jc w:val="center"/>
              <w:rPr>
                <w:b/>
                <w:bCs/>
                <w:iCs/>
                <w:color w:val="000000"/>
                <w:sz w:val="20"/>
                <w:szCs w:val="20"/>
              </w:rPr>
            </w:pPr>
            <w:r w:rsidRPr="00EB5594">
              <w:rPr>
                <w:b/>
                <w:bCs/>
                <w:iCs/>
                <w:color w:val="000000"/>
                <w:sz w:val="20"/>
                <w:szCs w:val="20"/>
              </w:rPr>
              <w:t>6</w:t>
            </w:r>
          </w:p>
        </w:tc>
        <w:tc>
          <w:tcPr>
            <w:tcW w:w="708" w:type="dxa"/>
            <w:shd w:val="clear" w:color="auto" w:fill="BFBFBF" w:themeFill="background1" w:themeFillShade="BF"/>
          </w:tcPr>
          <w:p w:rsidR="00E94FCE" w:rsidRPr="00EC6161" w:rsidRDefault="00EB5594" w:rsidP="004E4CB7">
            <w:pPr>
              <w:tabs>
                <w:tab w:val="left" w:pos="1178"/>
                <w:tab w:val="left" w:pos="9053"/>
              </w:tabs>
              <w:spacing w:line="240" w:lineRule="auto"/>
              <w:jc w:val="center"/>
              <w:rPr>
                <w:b/>
                <w:bCs/>
                <w:iCs/>
                <w:color w:val="000000"/>
                <w:sz w:val="20"/>
                <w:szCs w:val="20"/>
              </w:rPr>
            </w:pPr>
            <w:r>
              <w:rPr>
                <w:b/>
                <w:bCs/>
                <w:iCs/>
                <w:color w:val="000000"/>
                <w:sz w:val="20"/>
                <w:szCs w:val="20"/>
              </w:rPr>
              <w:t>1,5</w:t>
            </w:r>
          </w:p>
        </w:tc>
      </w:tr>
    </w:tbl>
    <w:p w:rsidR="004E4CB7" w:rsidRPr="003F1388" w:rsidRDefault="004E4CB7" w:rsidP="004E4CB7">
      <w:pPr>
        <w:tabs>
          <w:tab w:val="left" w:pos="1289"/>
        </w:tabs>
        <w:ind w:firstLine="567"/>
        <w:rPr>
          <w:b/>
          <w:i/>
          <w:color w:val="000000"/>
          <w:sz w:val="24"/>
          <w:szCs w:val="24"/>
        </w:rPr>
      </w:pPr>
    </w:p>
    <w:p w:rsidR="004E4CB7" w:rsidRDefault="004E4CB7" w:rsidP="004E4CB7">
      <w:pPr>
        <w:spacing w:line="240" w:lineRule="auto"/>
        <w:ind w:firstLine="720"/>
        <w:rPr>
          <w:sz w:val="24"/>
          <w:szCs w:val="24"/>
        </w:rPr>
      </w:pPr>
      <w:r w:rsidRPr="00A5618B">
        <w:rPr>
          <w:sz w:val="24"/>
          <w:szCs w:val="24"/>
        </w:rPr>
        <w:t xml:space="preserve">-  </w:t>
      </w:r>
      <w:r w:rsidRPr="00A5618B">
        <w:rPr>
          <w:b/>
          <w:sz w:val="24"/>
          <w:szCs w:val="24"/>
        </w:rPr>
        <w:t>требовани</w:t>
      </w:r>
      <w:r w:rsidR="00F81BAA">
        <w:rPr>
          <w:b/>
          <w:sz w:val="24"/>
          <w:szCs w:val="24"/>
        </w:rPr>
        <w:t>я</w:t>
      </w:r>
      <w:r w:rsidRPr="001361E1">
        <w:rPr>
          <w:b/>
          <w:sz w:val="24"/>
          <w:szCs w:val="24"/>
        </w:rPr>
        <w:t xml:space="preserve"> Уполномоченного органа</w:t>
      </w:r>
      <w:r>
        <w:rPr>
          <w:sz w:val="24"/>
          <w:szCs w:val="24"/>
        </w:rPr>
        <w:t xml:space="preserve"> в рамках </w:t>
      </w:r>
      <w:proofErr w:type="gramStart"/>
      <w:r>
        <w:rPr>
          <w:sz w:val="24"/>
          <w:szCs w:val="24"/>
        </w:rPr>
        <w:t>ч</w:t>
      </w:r>
      <w:proofErr w:type="gramEnd"/>
      <w:r>
        <w:rPr>
          <w:sz w:val="24"/>
          <w:szCs w:val="24"/>
        </w:rPr>
        <w:t>. 3 ст. 23 Федерального закона от 27 июля 2006 г. № 152-ФЗ «О персональных данных»</w:t>
      </w:r>
    </w:p>
    <w:p w:rsidR="00E94FCE" w:rsidRDefault="00E94FCE" w:rsidP="004E4CB7">
      <w:pPr>
        <w:spacing w:line="240" w:lineRule="auto"/>
        <w:ind w:firstLine="720"/>
        <w:rPr>
          <w:sz w:val="24"/>
          <w:szCs w:val="24"/>
        </w:rPr>
      </w:pP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EB5594" w:rsidRPr="003F1388" w:rsidTr="00EB5594">
        <w:tc>
          <w:tcPr>
            <w:tcW w:w="2738" w:type="dxa"/>
          </w:tcPr>
          <w:p w:rsidR="00EB5594" w:rsidRPr="003F1388" w:rsidRDefault="00EB5594" w:rsidP="00C00E16">
            <w:pPr>
              <w:spacing w:line="240" w:lineRule="auto"/>
              <w:ind w:left="-851" w:firstLine="851"/>
              <w:rPr>
                <w:sz w:val="20"/>
                <w:szCs w:val="20"/>
              </w:rPr>
            </w:pPr>
            <w:r w:rsidRPr="003F1388">
              <w:rPr>
                <w:b/>
                <w:sz w:val="20"/>
                <w:szCs w:val="20"/>
              </w:rPr>
              <w:t>Показатель</w:t>
            </w:r>
          </w:p>
        </w:tc>
        <w:tc>
          <w:tcPr>
            <w:tcW w:w="704"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sz w:val="20"/>
                <w:szCs w:val="20"/>
              </w:rPr>
              <w:t>1 кв. 2016</w:t>
            </w:r>
          </w:p>
        </w:tc>
        <w:tc>
          <w:tcPr>
            <w:tcW w:w="704"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sz w:val="20"/>
                <w:szCs w:val="20"/>
              </w:rPr>
              <w:t>2 кв. 2016</w:t>
            </w:r>
          </w:p>
        </w:tc>
        <w:tc>
          <w:tcPr>
            <w:tcW w:w="705" w:type="dxa"/>
            <w:shd w:val="clear" w:color="auto" w:fill="FFFFFF" w:themeFill="background1"/>
          </w:tcPr>
          <w:p w:rsidR="00EB5594" w:rsidRPr="00AF5D45" w:rsidRDefault="00EB5594" w:rsidP="00C00E16">
            <w:pPr>
              <w:tabs>
                <w:tab w:val="left" w:pos="1178"/>
                <w:tab w:val="left" w:pos="9053"/>
              </w:tabs>
              <w:spacing w:line="240" w:lineRule="auto"/>
              <w:jc w:val="center"/>
              <w:rPr>
                <w:sz w:val="20"/>
                <w:szCs w:val="20"/>
              </w:rPr>
            </w:pPr>
            <w:r w:rsidRPr="00AF5D45">
              <w:rPr>
                <w:sz w:val="20"/>
                <w:szCs w:val="20"/>
              </w:rPr>
              <w:t>3 кв. 2016</w:t>
            </w:r>
          </w:p>
        </w:tc>
        <w:tc>
          <w:tcPr>
            <w:tcW w:w="705" w:type="dxa"/>
          </w:tcPr>
          <w:p w:rsidR="00EB5594" w:rsidRPr="00E94FCE" w:rsidRDefault="00EB5594" w:rsidP="00C00E16">
            <w:pPr>
              <w:tabs>
                <w:tab w:val="left" w:pos="1178"/>
                <w:tab w:val="left" w:pos="9053"/>
              </w:tabs>
              <w:spacing w:line="240" w:lineRule="auto"/>
              <w:rPr>
                <w:sz w:val="20"/>
                <w:szCs w:val="20"/>
              </w:rPr>
            </w:pPr>
            <w:r w:rsidRPr="00E94FCE">
              <w:rPr>
                <w:sz w:val="20"/>
                <w:szCs w:val="20"/>
              </w:rPr>
              <w:t xml:space="preserve">4 </w:t>
            </w:r>
            <w:proofErr w:type="spellStart"/>
            <w:r w:rsidRPr="00E94FCE">
              <w:rPr>
                <w:sz w:val="20"/>
                <w:szCs w:val="20"/>
              </w:rPr>
              <w:t>кв</w:t>
            </w:r>
            <w:proofErr w:type="spellEnd"/>
            <w:r w:rsidRPr="00E94FCE">
              <w:rPr>
                <w:sz w:val="20"/>
                <w:szCs w:val="20"/>
              </w:rPr>
              <w:t xml:space="preserve"> 2016</w:t>
            </w:r>
          </w:p>
        </w:tc>
        <w:tc>
          <w:tcPr>
            <w:tcW w:w="992"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sz w:val="20"/>
                <w:szCs w:val="20"/>
              </w:rPr>
            </w:pPr>
            <w:r w:rsidRPr="00EB5594">
              <w:rPr>
                <w:b/>
                <w:sz w:val="20"/>
                <w:szCs w:val="20"/>
              </w:rPr>
              <w:t xml:space="preserve">1 </w:t>
            </w:r>
          </w:p>
          <w:p w:rsidR="00EB5594" w:rsidRPr="00EB5594" w:rsidRDefault="00EB5594" w:rsidP="00C00E16">
            <w:pPr>
              <w:tabs>
                <w:tab w:val="left" w:pos="1178"/>
                <w:tab w:val="left" w:pos="9053"/>
              </w:tabs>
              <w:spacing w:line="240" w:lineRule="auto"/>
              <w:jc w:val="center"/>
              <w:rPr>
                <w:b/>
                <w:sz w:val="20"/>
                <w:szCs w:val="20"/>
              </w:rPr>
            </w:pPr>
            <w:r w:rsidRPr="00EB5594">
              <w:rPr>
                <w:b/>
                <w:sz w:val="20"/>
                <w:szCs w:val="20"/>
              </w:rPr>
              <w:t>полугод.</w:t>
            </w:r>
          </w:p>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sz w:val="20"/>
                <w:szCs w:val="20"/>
              </w:rPr>
              <w:t>2016</w:t>
            </w:r>
          </w:p>
        </w:tc>
        <w:tc>
          <w:tcPr>
            <w:tcW w:w="705"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sz w:val="20"/>
                <w:szCs w:val="20"/>
              </w:rPr>
              <w:t>1 кв. 2017</w:t>
            </w:r>
          </w:p>
        </w:tc>
        <w:tc>
          <w:tcPr>
            <w:tcW w:w="705"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sz w:val="20"/>
                <w:szCs w:val="20"/>
              </w:rPr>
              <w:t>2 кв. 2017</w:t>
            </w:r>
          </w:p>
        </w:tc>
        <w:tc>
          <w:tcPr>
            <w:tcW w:w="704" w:type="dxa"/>
            <w:shd w:val="clear" w:color="auto" w:fill="FFFFFF" w:themeFill="background1"/>
          </w:tcPr>
          <w:p w:rsidR="00EB5594" w:rsidRPr="00227E8A" w:rsidRDefault="00EB5594" w:rsidP="00C00E16">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705" w:type="dxa"/>
            <w:shd w:val="clear" w:color="auto" w:fill="auto"/>
          </w:tcPr>
          <w:p w:rsidR="00EB5594" w:rsidRPr="00E94FCE" w:rsidRDefault="00EB5594" w:rsidP="00C00E16">
            <w:pPr>
              <w:tabs>
                <w:tab w:val="left" w:pos="1178"/>
                <w:tab w:val="left" w:pos="9053"/>
              </w:tabs>
              <w:spacing w:line="240" w:lineRule="auto"/>
              <w:rPr>
                <w:sz w:val="20"/>
                <w:szCs w:val="20"/>
              </w:rPr>
            </w:pPr>
            <w:r w:rsidRPr="00E94FCE">
              <w:rPr>
                <w:sz w:val="20"/>
                <w:szCs w:val="20"/>
              </w:rPr>
              <w:t>4 кв</w:t>
            </w:r>
            <w:r>
              <w:rPr>
                <w:sz w:val="20"/>
                <w:szCs w:val="20"/>
              </w:rPr>
              <w:t>.</w:t>
            </w:r>
            <w:r w:rsidRPr="00E94FCE">
              <w:rPr>
                <w:sz w:val="20"/>
                <w:szCs w:val="20"/>
              </w:rPr>
              <w:t xml:space="preserve"> 2017</w:t>
            </w:r>
          </w:p>
        </w:tc>
        <w:tc>
          <w:tcPr>
            <w:tcW w:w="986"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sz w:val="20"/>
                <w:szCs w:val="20"/>
              </w:rPr>
            </w:pPr>
            <w:r w:rsidRPr="00EB5594">
              <w:rPr>
                <w:b/>
                <w:sz w:val="20"/>
                <w:szCs w:val="20"/>
              </w:rPr>
              <w:t xml:space="preserve">1 </w:t>
            </w:r>
          </w:p>
          <w:p w:rsidR="00EB5594" w:rsidRPr="00EB5594" w:rsidRDefault="00EB5594" w:rsidP="00C00E16">
            <w:pPr>
              <w:tabs>
                <w:tab w:val="left" w:pos="1178"/>
                <w:tab w:val="left" w:pos="9053"/>
              </w:tabs>
              <w:spacing w:line="240" w:lineRule="auto"/>
              <w:jc w:val="center"/>
              <w:rPr>
                <w:b/>
                <w:bCs/>
                <w:iCs/>
                <w:color w:val="000000"/>
                <w:sz w:val="20"/>
                <w:szCs w:val="20"/>
              </w:rPr>
            </w:pPr>
            <w:r w:rsidRPr="00EB5594">
              <w:rPr>
                <w:b/>
                <w:sz w:val="20"/>
                <w:szCs w:val="20"/>
              </w:rPr>
              <w:t>полугод. 2017</w:t>
            </w:r>
          </w:p>
        </w:tc>
        <w:tc>
          <w:tcPr>
            <w:tcW w:w="704" w:type="dxa"/>
            <w:shd w:val="clear" w:color="auto" w:fill="BFBFBF" w:themeFill="background1" w:themeFillShade="BF"/>
          </w:tcPr>
          <w:p w:rsidR="00EB5594" w:rsidRPr="00B410E6" w:rsidRDefault="00EB5594" w:rsidP="00C00E16">
            <w:pPr>
              <w:tabs>
                <w:tab w:val="left" w:pos="1178"/>
                <w:tab w:val="left" w:pos="9053"/>
              </w:tabs>
              <w:spacing w:line="240" w:lineRule="auto"/>
              <w:rPr>
                <w:b/>
                <w:bCs/>
                <w:iCs/>
                <w:color w:val="000000"/>
                <w:sz w:val="20"/>
                <w:szCs w:val="20"/>
              </w:rPr>
            </w:pPr>
            <w:r w:rsidRPr="00B410E6">
              <w:rPr>
                <w:b/>
                <w:sz w:val="20"/>
                <w:szCs w:val="20"/>
              </w:rPr>
              <w:t>201</w:t>
            </w:r>
            <w:r>
              <w:rPr>
                <w:b/>
                <w:sz w:val="20"/>
                <w:szCs w:val="20"/>
              </w:rPr>
              <w:t>7</w:t>
            </w:r>
            <w:r w:rsidRPr="00B410E6">
              <w:rPr>
                <w:b/>
                <w:sz w:val="20"/>
                <w:szCs w:val="20"/>
              </w:rPr>
              <w:t xml:space="preserve"> к 201</w:t>
            </w:r>
            <w:r>
              <w:rPr>
                <w:b/>
                <w:sz w:val="20"/>
                <w:szCs w:val="20"/>
              </w:rPr>
              <w:t>6</w:t>
            </w:r>
          </w:p>
        </w:tc>
      </w:tr>
      <w:tr w:rsidR="00EB5594" w:rsidRPr="003F1388" w:rsidTr="00EB5594">
        <w:tc>
          <w:tcPr>
            <w:tcW w:w="2738" w:type="dxa"/>
          </w:tcPr>
          <w:p w:rsidR="00EB5594" w:rsidRPr="003F1388" w:rsidRDefault="00EB5594" w:rsidP="00C00E16">
            <w:pPr>
              <w:spacing w:line="240" w:lineRule="auto"/>
              <w:rPr>
                <w:sz w:val="20"/>
                <w:szCs w:val="20"/>
              </w:rPr>
            </w:pPr>
            <w:r w:rsidRPr="003F1388">
              <w:rPr>
                <w:color w:val="000000"/>
                <w:sz w:val="20"/>
                <w:szCs w:val="20"/>
              </w:rPr>
              <w:t>В сфере ПД</w:t>
            </w:r>
          </w:p>
        </w:tc>
        <w:tc>
          <w:tcPr>
            <w:tcW w:w="704" w:type="dxa"/>
            <w:shd w:val="clear" w:color="auto" w:fill="auto"/>
          </w:tcPr>
          <w:p w:rsidR="00EB5594" w:rsidRPr="00EB5594" w:rsidRDefault="00EB5594" w:rsidP="00C00E16">
            <w:pPr>
              <w:tabs>
                <w:tab w:val="left" w:pos="1178"/>
                <w:tab w:val="left" w:pos="9053"/>
              </w:tabs>
              <w:spacing w:line="240" w:lineRule="auto"/>
              <w:jc w:val="center"/>
              <w:rPr>
                <w:bCs/>
                <w:iCs/>
                <w:color w:val="000000"/>
                <w:sz w:val="20"/>
                <w:szCs w:val="20"/>
              </w:rPr>
            </w:pPr>
            <w:r w:rsidRPr="00EB5594">
              <w:rPr>
                <w:bCs/>
                <w:iCs/>
                <w:color w:val="000000"/>
                <w:sz w:val="20"/>
                <w:szCs w:val="20"/>
              </w:rPr>
              <w:t>10</w:t>
            </w:r>
          </w:p>
        </w:tc>
        <w:tc>
          <w:tcPr>
            <w:tcW w:w="704" w:type="dxa"/>
            <w:shd w:val="clear" w:color="auto" w:fill="BFBFBF" w:themeFill="background1" w:themeFillShade="BF"/>
          </w:tcPr>
          <w:p w:rsidR="00EB5594" w:rsidRPr="00F81BAA" w:rsidRDefault="00EB5594" w:rsidP="00C00E16">
            <w:pPr>
              <w:tabs>
                <w:tab w:val="left" w:pos="1178"/>
                <w:tab w:val="left" w:pos="9053"/>
              </w:tabs>
              <w:spacing w:line="240" w:lineRule="auto"/>
              <w:jc w:val="center"/>
              <w:rPr>
                <w:b/>
                <w:bCs/>
                <w:iCs/>
                <w:color w:val="000000"/>
                <w:sz w:val="20"/>
                <w:szCs w:val="20"/>
              </w:rPr>
            </w:pPr>
            <w:r w:rsidRPr="00F81BAA">
              <w:rPr>
                <w:b/>
                <w:bCs/>
                <w:iCs/>
                <w:color w:val="000000"/>
                <w:sz w:val="20"/>
                <w:szCs w:val="20"/>
              </w:rPr>
              <w:t>13</w:t>
            </w:r>
          </w:p>
        </w:tc>
        <w:tc>
          <w:tcPr>
            <w:tcW w:w="705" w:type="dxa"/>
            <w:shd w:val="clear" w:color="auto" w:fill="FFFFFF" w:themeFill="background1"/>
          </w:tcPr>
          <w:p w:rsidR="00EB5594" w:rsidRPr="00AF5D45" w:rsidRDefault="00EB5594" w:rsidP="00C00E16">
            <w:pPr>
              <w:tabs>
                <w:tab w:val="left" w:pos="1178"/>
                <w:tab w:val="left" w:pos="9053"/>
              </w:tabs>
              <w:spacing w:line="240" w:lineRule="auto"/>
              <w:jc w:val="center"/>
              <w:rPr>
                <w:bCs/>
                <w:iCs/>
                <w:color w:val="000000"/>
                <w:sz w:val="20"/>
                <w:szCs w:val="20"/>
              </w:rPr>
            </w:pPr>
            <w:r w:rsidRPr="00AF5D45">
              <w:rPr>
                <w:bCs/>
                <w:iCs/>
                <w:color w:val="000000"/>
                <w:sz w:val="20"/>
                <w:szCs w:val="20"/>
              </w:rPr>
              <w:t>7</w:t>
            </w:r>
          </w:p>
        </w:tc>
        <w:tc>
          <w:tcPr>
            <w:tcW w:w="705" w:type="dxa"/>
          </w:tcPr>
          <w:p w:rsidR="00EB5594" w:rsidRPr="00E94FCE" w:rsidRDefault="00EB5594" w:rsidP="00C00E16">
            <w:pPr>
              <w:tabs>
                <w:tab w:val="left" w:pos="1178"/>
                <w:tab w:val="left" w:pos="9053"/>
              </w:tabs>
              <w:spacing w:line="240" w:lineRule="auto"/>
              <w:jc w:val="center"/>
              <w:rPr>
                <w:bCs/>
                <w:iCs/>
                <w:color w:val="000000"/>
                <w:sz w:val="20"/>
                <w:szCs w:val="20"/>
              </w:rPr>
            </w:pPr>
            <w:r w:rsidRPr="00E94FCE">
              <w:rPr>
                <w:bCs/>
                <w:iCs/>
                <w:color w:val="000000"/>
                <w:sz w:val="20"/>
                <w:szCs w:val="20"/>
              </w:rPr>
              <w:t>6</w:t>
            </w:r>
          </w:p>
        </w:tc>
        <w:tc>
          <w:tcPr>
            <w:tcW w:w="992" w:type="dxa"/>
            <w:shd w:val="clear" w:color="auto" w:fill="BFBFBF" w:themeFill="background1" w:themeFillShade="BF"/>
          </w:tcPr>
          <w:p w:rsidR="00EB5594" w:rsidRPr="00F81BAA" w:rsidRDefault="00F81BAA" w:rsidP="00C00E16">
            <w:pPr>
              <w:tabs>
                <w:tab w:val="left" w:pos="1178"/>
                <w:tab w:val="left" w:pos="9053"/>
              </w:tabs>
              <w:spacing w:line="240" w:lineRule="auto"/>
              <w:jc w:val="center"/>
              <w:rPr>
                <w:b/>
                <w:bCs/>
                <w:iCs/>
                <w:color w:val="000000"/>
                <w:sz w:val="20"/>
                <w:szCs w:val="20"/>
              </w:rPr>
            </w:pPr>
            <w:r w:rsidRPr="00F81BAA">
              <w:rPr>
                <w:b/>
                <w:bCs/>
                <w:iCs/>
                <w:color w:val="000000"/>
                <w:sz w:val="20"/>
                <w:szCs w:val="20"/>
              </w:rPr>
              <w:t>23</w:t>
            </w:r>
          </w:p>
        </w:tc>
        <w:tc>
          <w:tcPr>
            <w:tcW w:w="705" w:type="dxa"/>
            <w:shd w:val="clear" w:color="auto" w:fill="auto"/>
          </w:tcPr>
          <w:p w:rsidR="00EB5594" w:rsidRPr="00E94FCE" w:rsidRDefault="00EB5594" w:rsidP="00C00E16">
            <w:pPr>
              <w:tabs>
                <w:tab w:val="left" w:pos="1178"/>
                <w:tab w:val="left" w:pos="9053"/>
              </w:tabs>
              <w:spacing w:line="240" w:lineRule="auto"/>
              <w:jc w:val="center"/>
              <w:rPr>
                <w:b/>
                <w:bCs/>
                <w:iCs/>
                <w:color w:val="000000"/>
                <w:sz w:val="20"/>
                <w:szCs w:val="20"/>
              </w:rPr>
            </w:pPr>
            <w:r w:rsidRPr="00E94FCE">
              <w:rPr>
                <w:b/>
                <w:bCs/>
                <w:iCs/>
                <w:color w:val="000000"/>
                <w:sz w:val="20"/>
                <w:szCs w:val="20"/>
              </w:rPr>
              <w:t>10</w:t>
            </w:r>
          </w:p>
        </w:tc>
        <w:tc>
          <w:tcPr>
            <w:tcW w:w="705" w:type="dxa"/>
            <w:shd w:val="clear" w:color="auto" w:fill="BFBFBF" w:themeFill="background1" w:themeFillShade="BF"/>
          </w:tcPr>
          <w:p w:rsidR="00EB5594" w:rsidRPr="00E94FCE" w:rsidRDefault="00EB5594" w:rsidP="00EB5594">
            <w:pPr>
              <w:tabs>
                <w:tab w:val="left" w:pos="1178"/>
                <w:tab w:val="left" w:pos="9053"/>
              </w:tabs>
              <w:spacing w:line="240" w:lineRule="auto"/>
              <w:jc w:val="center"/>
              <w:rPr>
                <w:b/>
                <w:bCs/>
                <w:iCs/>
                <w:color w:val="000000"/>
                <w:sz w:val="20"/>
                <w:szCs w:val="20"/>
              </w:rPr>
            </w:pPr>
            <w:r w:rsidRPr="00E94FCE">
              <w:rPr>
                <w:b/>
                <w:bCs/>
                <w:iCs/>
                <w:color w:val="000000"/>
                <w:sz w:val="20"/>
                <w:szCs w:val="20"/>
              </w:rPr>
              <w:t>1</w:t>
            </w:r>
            <w:r>
              <w:rPr>
                <w:b/>
                <w:bCs/>
                <w:iCs/>
                <w:color w:val="000000"/>
                <w:sz w:val="20"/>
                <w:szCs w:val="20"/>
              </w:rPr>
              <w:t>1</w:t>
            </w:r>
          </w:p>
        </w:tc>
        <w:tc>
          <w:tcPr>
            <w:tcW w:w="704" w:type="dxa"/>
            <w:shd w:val="clear" w:color="auto" w:fill="FFFFFF" w:themeFill="background1"/>
          </w:tcPr>
          <w:p w:rsidR="00EB5594" w:rsidRPr="00AF5D45" w:rsidRDefault="00EB5594" w:rsidP="00C00E16">
            <w:pPr>
              <w:tabs>
                <w:tab w:val="left" w:pos="1178"/>
                <w:tab w:val="left" w:pos="9053"/>
              </w:tabs>
              <w:spacing w:line="240" w:lineRule="auto"/>
              <w:jc w:val="center"/>
              <w:rPr>
                <w:bCs/>
                <w:iCs/>
                <w:color w:val="000000"/>
                <w:sz w:val="20"/>
                <w:szCs w:val="20"/>
              </w:rPr>
            </w:pPr>
          </w:p>
        </w:tc>
        <w:tc>
          <w:tcPr>
            <w:tcW w:w="705" w:type="dxa"/>
            <w:shd w:val="clear" w:color="auto" w:fill="auto"/>
          </w:tcPr>
          <w:p w:rsidR="00EB5594" w:rsidRPr="00E94FCE" w:rsidRDefault="00EB5594" w:rsidP="00C00E16">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EB5594" w:rsidRPr="00EB5594" w:rsidRDefault="00EB5594" w:rsidP="00C00E16">
            <w:pPr>
              <w:tabs>
                <w:tab w:val="left" w:pos="1178"/>
                <w:tab w:val="left" w:pos="9053"/>
              </w:tabs>
              <w:spacing w:line="240" w:lineRule="auto"/>
              <w:jc w:val="center"/>
              <w:rPr>
                <w:b/>
                <w:bCs/>
                <w:iCs/>
                <w:color w:val="000000"/>
                <w:sz w:val="20"/>
                <w:szCs w:val="20"/>
              </w:rPr>
            </w:pPr>
            <w:r>
              <w:rPr>
                <w:b/>
                <w:bCs/>
                <w:iCs/>
                <w:color w:val="000000"/>
                <w:sz w:val="20"/>
                <w:szCs w:val="20"/>
              </w:rPr>
              <w:t>21</w:t>
            </w:r>
          </w:p>
        </w:tc>
        <w:tc>
          <w:tcPr>
            <w:tcW w:w="704" w:type="dxa"/>
            <w:shd w:val="clear" w:color="auto" w:fill="BFBFBF" w:themeFill="background1" w:themeFillShade="BF"/>
          </w:tcPr>
          <w:p w:rsidR="00EB5594" w:rsidRPr="00EC6161" w:rsidRDefault="00F81BAA" w:rsidP="00C00E16">
            <w:pPr>
              <w:tabs>
                <w:tab w:val="left" w:pos="1178"/>
                <w:tab w:val="left" w:pos="9053"/>
              </w:tabs>
              <w:spacing w:line="240" w:lineRule="auto"/>
              <w:jc w:val="center"/>
              <w:rPr>
                <w:b/>
                <w:bCs/>
                <w:iCs/>
                <w:color w:val="000000"/>
                <w:sz w:val="20"/>
                <w:szCs w:val="20"/>
              </w:rPr>
            </w:pPr>
            <w:r>
              <w:rPr>
                <w:b/>
                <w:bCs/>
                <w:iCs/>
                <w:color w:val="000000"/>
                <w:sz w:val="20"/>
                <w:szCs w:val="20"/>
              </w:rPr>
              <w:t>0,91</w:t>
            </w:r>
          </w:p>
        </w:tc>
      </w:tr>
    </w:tbl>
    <w:p w:rsidR="004E4CB7" w:rsidRDefault="004E4CB7" w:rsidP="004E4CB7">
      <w:pPr>
        <w:spacing w:line="240" w:lineRule="auto"/>
        <w:ind w:firstLine="720"/>
        <w:rPr>
          <w:sz w:val="24"/>
          <w:szCs w:val="24"/>
        </w:rPr>
      </w:pPr>
    </w:p>
    <w:p w:rsidR="004E4CB7" w:rsidRPr="004C7B9B" w:rsidRDefault="004E4CB7" w:rsidP="004E4CB7">
      <w:pPr>
        <w:tabs>
          <w:tab w:val="left" w:pos="1178"/>
          <w:tab w:val="left" w:pos="9053"/>
        </w:tabs>
        <w:spacing w:line="240" w:lineRule="auto"/>
        <w:ind w:left="-284" w:firstLine="567"/>
        <w:rPr>
          <w:b/>
          <w:bCs/>
          <w:i/>
          <w:iCs/>
          <w:color w:val="000000"/>
          <w:sz w:val="24"/>
          <w:szCs w:val="24"/>
        </w:rPr>
      </w:pPr>
      <w:r w:rsidRPr="00BB7507">
        <w:rPr>
          <w:b/>
          <w:bCs/>
          <w:i/>
          <w:iCs/>
          <w:color w:val="000000"/>
          <w:sz w:val="24"/>
          <w:szCs w:val="24"/>
        </w:rPr>
        <w:t>3.2.1.</w:t>
      </w:r>
      <w:r w:rsidRPr="004C7B9B">
        <w:rPr>
          <w:b/>
          <w:bCs/>
          <w:i/>
          <w:iCs/>
          <w:color w:val="000000"/>
          <w:sz w:val="24"/>
          <w:szCs w:val="24"/>
        </w:rPr>
        <w:t xml:space="preserve">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4E4CB7" w:rsidRPr="004C7B9B" w:rsidRDefault="004E4CB7" w:rsidP="004E4CB7">
      <w:pPr>
        <w:spacing w:line="240" w:lineRule="auto"/>
        <w:ind w:left="-284" w:firstLine="709"/>
        <w:rPr>
          <w:sz w:val="24"/>
          <w:szCs w:val="24"/>
        </w:rPr>
      </w:pPr>
      <w:r w:rsidRPr="004C7B9B">
        <w:rPr>
          <w:sz w:val="24"/>
          <w:szCs w:val="24"/>
        </w:rPr>
        <w:t xml:space="preserve">Количество операторов обрабатывающих персональные данные, в отношении которых исполняется полномочие - </w:t>
      </w:r>
      <w:r w:rsidR="00E94FCE">
        <w:rPr>
          <w:sz w:val="24"/>
          <w:szCs w:val="24"/>
        </w:rPr>
        <w:t>8</w:t>
      </w:r>
      <w:r w:rsidR="00F81BAA">
        <w:rPr>
          <w:sz w:val="24"/>
          <w:szCs w:val="24"/>
        </w:rPr>
        <w:t>877</w:t>
      </w:r>
      <w:r w:rsidRPr="004C7B9B">
        <w:rPr>
          <w:sz w:val="24"/>
          <w:szCs w:val="24"/>
        </w:rPr>
        <w:t>.</w:t>
      </w:r>
    </w:p>
    <w:p w:rsidR="004E4CB7" w:rsidRPr="004C7B9B" w:rsidRDefault="004E4CB7" w:rsidP="004E4CB7">
      <w:pPr>
        <w:spacing w:line="240" w:lineRule="auto"/>
        <w:ind w:left="-284" w:firstLine="709"/>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 </w:t>
      </w:r>
      <w:r w:rsidR="00BB7507">
        <w:rPr>
          <w:sz w:val="24"/>
          <w:szCs w:val="24"/>
        </w:rPr>
        <w:t>3</w:t>
      </w:r>
      <w:r w:rsidRPr="004C7B9B">
        <w:rPr>
          <w:sz w:val="24"/>
          <w:szCs w:val="24"/>
        </w:rPr>
        <w:t xml:space="preserve"> сотрудник</w:t>
      </w:r>
      <w:r w:rsidR="00E2738F">
        <w:rPr>
          <w:sz w:val="24"/>
          <w:szCs w:val="24"/>
        </w:rPr>
        <w:t>а</w:t>
      </w:r>
      <w:r w:rsidRPr="004C7B9B">
        <w:rPr>
          <w:sz w:val="24"/>
          <w:szCs w:val="24"/>
        </w:rPr>
        <w:t>.</w:t>
      </w:r>
    </w:p>
    <w:p w:rsidR="004E4CB7" w:rsidRPr="00971B08" w:rsidRDefault="004E4CB7" w:rsidP="004E4CB7">
      <w:pPr>
        <w:spacing w:line="240" w:lineRule="auto"/>
        <w:ind w:left="-284" w:firstLine="709"/>
        <w:rPr>
          <w:color w:val="FF0000"/>
          <w:sz w:val="24"/>
          <w:szCs w:val="24"/>
        </w:rPr>
      </w:pPr>
      <w:r w:rsidRPr="004C7B9B">
        <w:rPr>
          <w:sz w:val="24"/>
          <w:szCs w:val="24"/>
        </w:rPr>
        <w:t>Доля  полномочий –</w:t>
      </w:r>
      <w:r>
        <w:rPr>
          <w:sz w:val="24"/>
          <w:szCs w:val="24"/>
        </w:rPr>
        <w:t>2</w:t>
      </w:r>
      <w:r w:rsidRPr="0078234B">
        <w:rPr>
          <w:sz w:val="24"/>
          <w:szCs w:val="24"/>
        </w:rPr>
        <w:t>,</w:t>
      </w:r>
      <w:r>
        <w:rPr>
          <w:sz w:val="24"/>
          <w:szCs w:val="24"/>
        </w:rPr>
        <w:t>51</w:t>
      </w:r>
    </w:p>
    <w:p w:rsidR="004E4CB7" w:rsidRDefault="004E4CB7" w:rsidP="004E4CB7">
      <w:pPr>
        <w:tabs>
          <w:tab w:val="left" w:pos="1178"/>
          <w:tab w:val="left" w:pos="9053"/>
        </w:tabs>
        <w:spacing w:line="240" w:lineRule="auto"/>
        <w:ind w:left="-284" w:firstLine="567"/>
        <w:rPr>
          <w:i/>
          <w:iCs/>
          <w:color w:val="000000"/>
          <w:sz w:val="24"/>
          <w:szCs w:val="24"/>
        </w:rPr>
      </w:pPr>
    </w:p>
    <w:p w:rsidR="004E4CB7" w:rsidRDefault="004E4CB7" w:rsidP="004E4CB7">
      <w:pPr>
        <w:tabs>
          <w:tab w:val="left" w:pos="1178"/>
          <w:tab w:val="left" w:pos="9053"/>
        </w:tabs>
        <w:spacing w:line="240" w:lineRule="auto"/>
        <w:ind w:firstLine="567"/>
        <w:rPr>
          <w:i/>
          <w:iCs/>
          <w:color w:val="000000"/>
          <w:sz w:val="24"/>
          <w:szCs w:val="24"/>
        </w:rPr>
      </w:pPr>
      <w:r w:rsidRPr="004C7B9B">
        <w:rPr>
          <w:i/>
          <w:iCs/>
          <w:color w:val="000000"/>
          <w:sz w:val="24"/>
          <w:szCs w:val="24"/>
        </w:rPr>
        <w:t>Объемы и результаты выполнения плановых мероприятий по исполнению полномочия</w:t>
      </w: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B34C1C" w:rsidRPr="003F1388" w:rsidTr="009230C5">
        <w:tc>
          <w:tcPr>
            <w:tcW w:w="2738" w:type="dxa"/>
          </w:tcPr>
          <w:p w:rsidR="00B34C1C" w:rsidRPr="003F1388" w:rsidRDefault="00B34C1C" w:rsidP="009230C5">
            <w:pPr>
              <w:spacing w:line="240" w:lineRule="auto"/>
              <w:ind w:left="-851" w:firstLine="851"/>
              <w:rPr>
                <w:sz w:val="20"/>
                <w:szCs w:val="20"/>
              </w:rPr>
            </w:pPr>
            <w:r w:rsidRPr="003F1388">
              <w:rPr>
                <w:b/>
                <w:sz w:val="20"/>
                <w:szCs w:val="20"/>
              </w:rPr>
              <w:t>Показатель</w:t>
            </w:r>
          </w:p>
        </w:tc>
        <w:tc>
          <w:tcPr>
            <w:tcW w:w="704" w:type="dxa"/>
            <w:shd w:val="clear" w:color="auto" w:fill="auto"/>
          </w:tcPr>
          <w:p w:rsidR="00B34C1C" w:rsidRPr="00EB5594" w:rsidRDefault="00B34C1C" w:rsidP="009230C5">
            <w:pPr>
              <w:tabs>
                <w:tab w:val="left" w:pos="1178"/>
                <w:tab w:val="left" w:pos="9053"/>
              </w:tabs>
              <w:spacing w:line="240" w:lineRule="auto"/>
              <w:jc w:val="center"/>
              <w:rPr>
                <w:bCs/>
                <w:iCs/>
                <w:color w:val="000000"/>
                <w:sz w:val="20"/>
                <w:szCs w:val="20"/>
              </w:rPr>
            </w:pPr>
            <w:r w:rsidRPr="00EB5594">
              <w:rPr>
                <w:sz w:val="20"/>
                <w:szCs w:val="20"/>
              </w:rPr>
              <w:t>1 кв. 2016</w:t>
            </w:r>
          </w:p>
        </w:tc>
        <w:tc>
          <w:tcPr>
            <w:tcW w:w="704" w:type="dxa"/>
            <w:shd w:val="clear" w:color="auto" w:fill="BFBFBF" w:themeFill="background1" w:themeFillShade="BF"/>
          </w:tcPr>
          <w:p w:rsidR="00B34C1C" w:rsidRPr="00EB5594" w:rsidRDefault="00B34C1C" w:rsidP="009230C5">
            <w:pPr>
              <w:tabs>
                <w:tab w:val="left" w:pos="1178"/>
                <w:tab w:val="left" w:pos="9053"/>
              </w:tabs>
              <w:spacing w:line="240" w:lineRule="auto"/>
              <w:jc w:val="center"/>
              <w:rPr>
                <w:b/>
                <w:bCs/>
                <w:iCs/>
                <w:color w:val="000000"/>
                <w:sz w:val="20"/>
                <w:szCs w:val="20"/>
              </w:rPr>
            </w:pPr>
            <w:r w:rsidRPr="00EB5594">
              <w:rPr>
                <w:b/>
                <w:sz w:val="20"/>
                <w:szCs w:val="20"/>
              </w:rPr>
              <w:t>2 кв. 2016</w:t>
            </w:r>
          </w:p>
        </w:tc>
        <w:tc>
          <w:tcPr>
            <w:tcW w:w="705" w:type="dxa"/>
            <w:shd w:val="clear" w:color="auto" w:fill="FFFFFF" w:themeFill="background1"/>
          </w:tcPr>
          <w:p w:rsidR="00B34C1C" w:rsidRPr="00AF5D45" w:rsidRDefault="00B34C1C" w:rsidP="009230C5">
            <w:pPr>
              <w:tabs>
                <w:tab w:val="left" w:pos="1178"/>
                <w:tab w:val="left" w:pos="9053"/>
              </w:tabs>
              <w:spacing w:line="240" w:lineRule="auto"/>
              <w:jc w:val="center"/>
              <w:rPr>
                <w:sz w:val="20"/>
                <w:szCs w:val="20"/>
              </w:rPr>
            </w:pPr>
            <w:r w:rsidRPr="00AF5D45">
              <w:rPr>
                <w:sz w:val="20"/>
                <w:szCs w:val="20"/>
              </w:rPr>
              <w:t>3 кв. 2016</w:t>
            </w:r>
          </w:p>
        </w:tc>
        <w:tc>
          <w:tcPr>
            <w:tcW w:w="705" w:type="dxa"/>
          </w:tcPr>
          <w:p w:rsidR="00B34C1C" w:rsidRPr="00E94FCE" w:rsidRDefault="00B34C1C" w:rsidP="009230C5">
            <w:pPr>
              <w:tabs>
                <w:tab w:val="left" w:pos="1178"/>
                <w:tab w:val="left" w:pos="9053"/>
              </w:tabs>
              <w:spacing w:line="240" w:lineRule="auto"/>
              <w:rPr>
                <w:sz w:val="20"/>
                <w:szCs w:val="20"/>
              </w:rPr>
            </w:pPr>
            <w:r w:rsidRPr="00E94FCE">
              <w:rPr>
                <w:sz w:val="20"/>
                <w:szCs w:val="20"/>
              </w:rPr>
              <w:t xml:space="preserve">4 </w:t>
            </w:r>
            <w:proofErr w:type="spellStart"/>
            <w:r w:rsidRPr="00E94FCE">
              <w:rPr>
                <w:sz w:val="20"/>
                <w:szCs w:val="20"/>
              </w:rPr>
              <w:t>кв</w:t>
            </w:r>
            <w:proofErr w:type="spellEnd"/>
            <w:r w:rsidRPr="00E94FCE">
              <w:rPr>
                <w:sz w:val="20"/>
                <w:szCs w:val="20"/>
              </w:rPr>
              <w:t xml:space="preserve"> 2016</w:t>
            </w:r>
          </w:p>
        </w:tc>
        <w:tc>
          <w:tcPr>
            <w:tcW w:w="992" w:type="dxa"/>
            <w:shd w:val="clear" w:color="auto" w:fill="BFBFBF" w:themeFill="background1" w:themeFillShade="BF"/>
          </w:tcPr>
          <w:p w:rsidR="00B34C1C" w:rsidRPr="00EB5594" w:rsidRDefault="00B34C1C" w:rsidP="009230C5">
            <w:pPr>
              <w:tabs>
                <w:tab w:val="left" w:pos="1178"/>
                <w:tab w:val="left" w:pos="9053"/>
              </w:tabs>
              <w:spacing w:line="240" w:lineRule="auto"/>
              <w:jc w:val="center"/>
              <w:rPr>
                <w:b/>
                <w:sz w:val="20"/>
                <w:szCs w:val="20"/>
              </w:rPr>
            </w:pPr>
            <w:r w:rsidRPr="00EB5594">
              <w:rPr>
                <w:b/>
                <w:sz w:val="20"/>
                <w:szCs w:val="20"/>
              </w:rPr>
              <w:t xml:space="preserve">1 </w:t>
            </w:r>
          </w:p>
          <w:p w:rsidR="00B34C1C" w:rsidRPr="00EB5594" w:rsidRDefault="00B34C1C" w:rsidP="009230C5">
            <w:pPr>
              <w:tabs>
                <w:tab w:val="left" w:pos="1178"/>
                <w:tab w:val="left" w:pos="9053"/>
              </w:tabs>
              <w:spacing w:line="240" w:lineRule="auto"/>
              <w:jc w:val="center"/>
              <w:rPr>
                <w:b/>
                <w:sz w:val="20"/>
                <w:szCs w:val="20"/>
              </w:rPr>
            </w:pPr>
            <w:r w:rsidRPr="00EB5594">
              <w:rPr>
                <w:b/>
                <w:sz w:val="20"/>
                <w:szCs w:val="20"/>
              </w:rPr>
              <w:t>полугод.</w:t>
            </w:r>
          </w:p>
          <w:p w:rsidR="00B34C1C" w:rsidRPr="00EB5594" w:rsidRDefault="00B34C1C" w:rsidP="009230C5">
            <w:pPr>
              <w:tabs>
                <w:tab w:val="left" w:pos="1178"/>
                <w:tab w:val="left" w:pos="9053"/>
              </w:tabs>
              <w:spacing w:line="240" w:lineRule="auto"/>
              <w:jc w:val="center"/>
              <w:rPr>
                <w:b/>
                <w:bCs/>
                <w:iCs/>
                <w:color w:val="000000"/>
                <w:sz w:val="20"/>
                <w:szCs w:val="20"/>
              </w:rPr>
            </w:pPr>
            <w:r w:rsidRPr="00EB5594">
              <w:rPr>
                <w:b/>
                <w:sz w:val="20"/>
                <w:szCs w:val="20"/>
              </w:rPr>
              <w:t>2016</w:t>
            </w:r>
          </w:p>
        </w:tc>
        <w:tc>
          <w:tcPr>
            <w:tcW w:w="705" w:type="dxa"/>
            <w:shd w:val="clear" w:color="auto" w:fill="auto"/>
          </w:tcPr>
          <w:p w:rsidR="00B34C1C" w:rsidRPr="00EB5594" w:rsidRDefault="00B34C1C" w:rsidP="009230C5">
            <w:pPr>
              <w:tabs>
                <w:tab w:val="left" w:pos="1178"/>
                <w:tab w:val="left" w:pos="9053"/>
              </w:tabs>
              <w:spacing w:line="240" w:lineRule="auto"/>
              <w:jc w:val="center"/>
              <w:rPr>
                <w:bCs/>
                <w:iCs/>
                <w:color w:val="000000"/>
                <w:sz w:val="20"/>
                <w:szCs w:val="20"/>
              </w:rPr>
            </w:pPr>
            <w:r w:rsidRPr="00EB5594">
              <w:rPr>
                <w:sz w:val="20"/>
                <w:szCs w:val="20"/>
              </w:rPr>
              <w:t>1 кв. 2017</w:t>
            </w:r>
          </w:p>
        </w:tc>
        <w:tc>
          <w:tcPr>
            <w:tcW w:w="705" w:type="dxa"/>
            <w:shd w:val="clear" w:color="auto" w:fill="BFBFBF" w:themeFill="background1" w:themeFillShade="BF"/>
          </w:tcPr>
          <w:p w:rsidR="00B34C1C" w:rsidRPr="00EB5594" w:rsidRDefault="00B34C1C" w:rsidP="009230C5">
            <w:pPr>
              <w:tabs>
                <w:tab w:val="left" w:pos="1178"/>
                <w:tab w:val="left" w:pos="9053"/>
              </w:tabs>
              <w:spacing w:line="240" w:lineRule="auto"/>
              <w:jc w:val="center"/>
              <w:rPr>
                <w:b/>
                <w:bCs/>
                <w:iCs/>
                <w:color w:val="000000"/>
                <w:sz w:val="20"/>
                <w:szCs w:val="20"/>
              </w:rPr>
            </w:pPr>
            <w:r w:rsidRPr="00EB5594">
              <w:rPr>
                <w:b/>
                <w:sz w:val="20"/>
                <w:szCs w:val="20"/>
              </w:rPr>
              <w:t>2 кв. 2017</w:t>
            </w:r>
          </w:p>
        </w:tc>
        <w:tc>
          <w:tcPr>
            <w:tcW w:w="704" w:type="dxa"/>
            <w:shd w:val="clear" w:color="auto" w:fill="FFFFFF" w:themeFill="background1"/>
          </w:tcPr>
          <w:p w:rsidR="00B34C1C" w:rsidRPr="00227E8A" w:rsidRDefault="00B34C1C" w:rsidP="009230C5">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705" w:type="dxa"/>
            <w:shd w:val="clear" w:color="auto" w:fill="auto"/>
          </w:tcPr>
          <w:p w:rsidR="00B34C1C" w:rsidRPr="00E94FCE" w:rsidRDefault="00B34C1C" w:rsidP="009230C5">
            <w:pPr>
              <w:tabs>
                <w:tab w:val="left" w:pos="1178"/>
                <w:tab w:val="left" w:pos="9053"/>
              </w:tabs>
              <w:spacing w:line="240" w:lineRule="auto"/>
              <w:rPr>
                <w:sz w:val="20"/>
                <w:szCs w:val="20"/>
              </w:rPr>
            </w:pPr>
            <w:r w:rsidRPr="00E94FCE">
              <w:rPr>
                <w:sz w:val="20"/>
                <w:szCs w:val="20"/>
              </w:rPr>
              <w:t>4 кв</w:t>
            </w:r>
            <w:r>
              <w:rPr>
                <w:sz w:val="20"/>
                <w:szCs w:val="20"/>
              </w:rPr>
              <w:t>.</w:t>
            </w:r>
            <w:r w:rsidRPr="00E94FCE">
              <w:rPr>
                <w:sz w:val="20"/>
                <w:szCs w:val="20"/>
              </w:rPr>
              <w:t xml:space="preserve"> 2017</w:t>
            </w:r>
          </w:p>
        </w:tc>
        <w:tc>
          <w:tcPr>
            <w:tcW w:w="986" w:type="dxa"/>
            <w:shd w:val="clear" w:color="auto" w:fill="BFBFBF" w:themeFill="background1" w:themeFillShade="BF"/>
          </w:tcPr>
          <w:p w:rsidR="00B34C1C" w:rsidRPr="00EB5594" w:rsidRDefault="00B34C1C" w:rsidP="009230C5">
            <w:pPr>
              <w:tabs>
                <w:tab w:val="left" w:pos="1178"/>
                <w:tab w:val="left" w:pos="9053"/>
              </w:tabs>
              <w:spacing w:line="240" w:lineRule="auto"/>
              <w:jc w:val="center"/>
              <w:rPr>
                <w:b/>
                <w:sz w:val="20"/>
                <w:szCs w:val="20"/>
              </w:rPr>
            </w:pPr>
            <w:r w:rsidRPr="00EB5594">
              <w:rPr>
                <w:b/>
                <w:sz w:val="20"/>
                <w:szCs w:val="20"/>
              </w:rPr>
              <w:t xml:space="preserve">1 </w:t>
            </w:r>
          </w:p>
          <w:p w:rsidR="00B34C1C" w:rsidRPr="00EB5594" w:rsidRDefault="00B34C1C" w:rsidP="009230C5">
            <w:pPr>
              <w:tabs>
                <w:tab w:val="left" w:pos="1178"/>
                <w:tab w:val="left" w:pos="9053"/>
              </w:tabs>
              <w:spacing w:line="240" w:lineRule="auto"/>
              <w:jc w:val="center"/>
              <w:rPr>
                <w:b/>
                <w:bCs/>
                <w:iCs/>
                <w:color w:val="000000"/>
                <w:sz w:val="20"/>
                <w:szCs w:val="20"/>
              </w:rPr>
            </w:pPr>
            <w:r w:rsidRPr="00EB5594">
              <w:rPr>
                <w:b/>
                <w:sz w:val="20"/>
                <w:szCs w:val="20"/>
              </w:rPr>
              <w:t>полугод. 2017</w:t>
            </w:r>
          </w:p>
        </w:tc>
        <w:tc>
          <w:tcPr>
            <w:tcW w:w="704" w:type="dxa"/>
            <w:shd w:val="clear" w:color="auto" w:fill="BFBFBF" w:themeFill="background1" w:themeFillShade="BF"/>
          </w:tcPr>
          <w:p w:rsidR="00B34C1C" w:rsidRPr="00B410E6" w:rsidRDefault="00B34C1C" w:rsidP="009230C5">
            <w:pPr>
              <w:tabs>
                <w:tab w:val="left" w:pos="1178"/>
                <w:tab w:val="left" w:pos="9053"/>
              </w:tabs>
              <w:spacing w:line="240" w:lineRule="auto"/>
              <w:rPr>
                <w:b/>
                <w:bCs/>
                <w:iCs/>
                <w:color w:val="000000"/>
                <w:sz w:val="20"/>
                <w:szCs w:val="20"/>
              </w:rPr>
            </w:pPr>
            <w:r w:rsidRPr="00B410E6">
              <w:rPr>
                <w:b/>
                <w:sz w:val="20"/>
                <w:szCs w:val="20"/>
              </w:rPr>
              <w:t>201</w:t>
            </w:r>
            <w:r>
              <w:rPr>
                <w:b/>
                <w:sz w:val="20"/>
                <w:szCs w:val="20"/>
              </w:rPr>
              <w:t>7</w:t>
            </w:r>
            <w:r w:rsidRPr="00B410E6">
              <w:rPr>
                <w:b/>
                <w:sz w:val="20"/>
                <w:szCs w:val="20"/>
              </w:rPr>
              <w:t xml:space="preserve"> к 201</w:t>
            </w:r>
            <w:r>
              <w:rPr>
                <w:b/>
                <w:sz w:val="20"/>
                <w:szCs w:val="20"/>
              </w:rPr>
              <w:t>6</w:t>
            </w:r>
          </w:p>
        </w:tc>
      </w:tr>
      <w:tr w:rsidR="00B34C1C" w:rsidRPr="003F1388" w:rsidTr="009230C5">
        <w:tc>
          <w:tcPr>
            <w:tcW w:w="2738" w:type="dxa"/>
            <w:vAlign w:val="center"/>
          </w:tcPr>
          <w:p w:rsidR="00B34C1C" w:rsidRPr="003F1388" w:rsidRDefault="00B34C1C" w:rsidP="009230C5">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4" w:type="dxa"/>
            <w:shd w:val="clear" w:color="auto" w:fill="auto"/>
          </w:tcPr>
          <w:p w:rsidR="00B34C1C" w:rsidRPr="00B34C1C" w:rsidRDefault="00B34C1C" w:rsidP="009230C5">
            <w:pPr>
              <w:tabs>
                <w:tab w:val="left" w:pos="1178"/>
                <w:tab w:val="left" w:pos="9053"/>
              </w:tabs>
              <w:spacing w:line="240" w:lineRule="auto"/>
              <w:jc w:val="center"/>
              <w:rPr>
                <w:bCs/>
                <w:iCs/>
                <w:color w:val="000000"/>
                <w:sz w:val="20"/>
                <w:szCs w:val="20"/>
              </w:rPr>
            </w:pPr>
            <w:r w:rsidRPr="00B34C1C">
              <w:rPr>
                <w:bCs/>
                <w:iCs/>
                <w:color w:val="000000"/>
                <w:sz w:val="20"/>
                <w:szCs w:val="20"/>
              </w:rPr>
              <w:t>3</w:t>
            </w:r>
          </w:p>
        </w:tc>
        <w:tc>
          <w:tcPr>
            <w:tcW w:w="704"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b/>
                <w:bCs/>
                <w:iCs/>
                <w:color w:val="000000"/>
                <w:sz w:val="20"/>
                <w:szCs w:val="20"/>
              </w:rPr>
            </w:pPr>
            <w:r w:rsidRPr="00B34C1C">
              <w:rPr>
                <w:b/>
                <w:bCs/>
                <w:iCs/>
                <w:color w:val="000000"/>
                <w:sz w:val="20"/>
                <w:szCs w:val="20"/>
              </w:rPr>
              <w:t>3</w:t>
            </w:r>
          </w:p>
        </w:tc>
        <w:tc>
          <w:tcPr>
            <w:tcW w:w="705" w:type="dxa"/>
            <w:shd w:val="clear" w:color="auto" w:fill="FFFFFF" w:themeFill="background1"/>
          </w:tcPr>
          <w:p w:rsidR="00B34C1C" w:rsidRPr="00E2738F" w:rsidRDefault="00B34C1C" w:rsidP="009230C5">
            <w:pPr>
              <w:tabs>
                <w:tab w:val="left" w:pos="1178"/>
                <w:tab w:val="left" w:pos="9053"/>
              </w:tabs>
              <w:spacing w:line="240" w:lineRule="auto"/>
              <w:jc w:val="center"/>
              <w:rPr>
                <w:bCs/>
                <w:iCs/>
                <w:color w:val="000000"/>
                <w:sz w:val="20"/>
                <w:szCs w:val="20"/>
              </w:rPr>
            </w:pPr>
            <w:r w:rsidRPr="00E2738F">
              <w:rPr>
                <w:bCs/>
                <w:iCs/>
                <w:color w:val="000000"/>
                <w:sz w:val="20"/>
                <w:szCs w:val="20"/>
              </w:rPr>
              <w:t>3</w:t>
            </w:r>
          </w:p>
        </w:tc>
        <w:tc>
          <w:tcPr>
            <w:tcW w:w="705" w:type="dxa"/>
          </w:tcPr>
          <w:p w:rsidR="00B34C1C" w:rsidRPr="00841B09" w:rsidRDefault="00B34C1C" w:rsidP="009230C5">
            <w:pPr>
              <w:tabs>
                <w:tab w:val="left" w:pos="1178"/>
                <w:tab w:val="left" w:pos="9053"/>
              </w:tabs>
              <w:spacing w:line="240" w:lineRule="auto"/>
              <w:jc w:val="center"/>
              <w:rPr>
                <w:rFonts w:eastAsia="Calibri"/>
                <w:sz w:val="20"/>
                <w:szCs w:val="20"/>
              </w:rPr>
            </w:pPr>
            <w:r w:rsidRPr="00841B09">
              <w:rPr>
                <w:rFonts w:eastAsia="Calibri"/>
                <w:sz w:val="20"/>
                <w:szCs w:val="20"/>
              </w:rPr>
              <w:t>4</w:t>
            </w:r>
          </w:p>
        </w:tc>
        <w:tc>
          <w:tcPr>
            <w:tcW w:w="992"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rFonts w:eastAsia="Calibri"/>
                <w:b/>
                <w:sz w:val="20"/>
                <w:szCs w:val="20"/>
              </w:rPr>
            </w:pPr>
            <w:r>
              <w:rPr>
                <w:rFonts w:eastAsia="Calibri"/>
                <w:b/>
                <w:sz w:val="20"/>
                <w:szCs w:val="20"/>
              </w:rPr>
              <w:t>6</w:t>
            </w:r>
          </w:p>
        </w:tc>
        <w:tc>
          <w:tcPr>
            <w:tcW w:w="705" w:type="dxa"/>
            <w:shd w:val="clear" w:color="auto" w:fill="auto"/>
          </w:tcPr>
          <w:p w:rsidR="00B34C1C" w:rsidRPr="00B34C1C" w:rsidRDefault="00B34C1C" w:rsidP="009230C5">
            <w:pPr>
              <w:tabs>
                <w:tab w:val="left" w:pos="1178"/>
                <w:tab w:val="left" w:pos="9053"/>
              </w:tabs>
              <w:spacing w:line="240" w:lineRule="auto"/>
              <w:jc w:val="center"/>
              <w:rPr>
                <w:bCs/>
                <w:iCs/>
                <w:color w:val="000000"/>
                <w:sz w:val="20"/>
                <w:szCs w:val="20"/>
              </w:rPr>
            </w:pPr>
            <w:r w:rsidRPr="00B34C1C">
              <w:rPr>
                <w:bCs/>
                <w:iCs/>
                <w:color w:val="000000"/>
                <w:sz w:val="20"/>
                <w:szCs w:val="20"/>
              </w:rPr>
              <w:t>3</w:t>
            </w:r>
          </w:p>
        </w:tc>
        <w:tc>
          <w:tcPr>
            <w:tcW w:w="705" w:type="dxa"/>
            <w:shd w:val="clear" w:color="auto" w:fill="BFBFBF" w:themeFill="background1" w:themeFillShade="BF"/>
          </w:tcPr>
          <w:p w:rsidR="00B34C1C" w:rsidRPr="00DC6E88" w:rsidRDefault="00B34C1C" w:rsidP="009230C5">
            <w:pPr>
              <w:tabs>
                <w:tab w:val="left" w:pos="1178"/>
                <w:tab w:val="left" w:pos="9053"/>
              </w:tabs>
              <w:spacing w:line="240" w:lineRule="auto"/>
              <w:jc w:val="center"/>
              <w:rPr>
                <w:bCs/>
                <w:iCs/>
                <w:color w:val="000000"/>
                <w:sz w:val="20"/>
                <w:szCs w:val="20"/>
              </w:rPr>
            </w:pPr>
            <w:r>
              <w:rPr>
                <w:bCs/>
                <w:iCs/>
                <w:color w:val="000000"/>
                <w:sz w:val="20"/>
                <w:szCs w:val="20"/>
              </w:rPr>
              <w:t>5</w:t>
            </w:r>
          </w:p>
        </w:tc>
        <w:tc>
          <w:tcPr>
            <w:tcW w:w="704" w:type="dxa"/>
            <w:shd w:val="clear" w:color="auto" w:fill="FFFFFF" w:themeFill="background1"/>
          </w:tcPr>
          <w:p w:rsidR="00B34C1C" w:rsidRPr="00AF5D45" w:rsidRDefault="00B34C1C" w:rsidP="009230C5">
            <w:pPr>
              <w:tabs>
                <w:tab w:val="left" w:pos="1178"/>
                <w:tab w:val="left" w:pos="9053"/>
              </w:tabs>
              <w:spacing w:line="240" w:lineRule="auto"/>
              <w:jc w:val="center"/>
              <w:rPr>
                <w:bCs/>
                <w:iCs/>
                <w:color w:val="000000"/>
                <w:sz w:val="20"/>
                <w:szCs w:val="20"/>
              </w:rPr>
            </w:pPr>
          </w:p>
        </w:tc>
        <w:tc>
          <w:tcPr>
            <w:tcW w:w="705" w:type="dxa"/>
            <w:shd w:val="clear" w:color="auto" w:fill="auto"/>
          </w:tcPr>
          <w:p w:rsidR="00B34C1C" w:rsidRPr="00E94FCE" w:rsidRDefault="00B34C1C" w:rsidP="009230C5">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B34C1C" w:rsidRPr="00EB5594" w:rsidRDefault="00B34C1C" w:rsidP="009230C5">
            <w:pPr>
              <w:tabs>
                <w:tab w:val="left" w:pos="1178"/>
                <w:tab w:val="left" w:pos="9053"/>
              </w:tabs>
              <w:spacing w:line="240" w:lineRule="auto"/>
              <w:jc w:val="center"/>
              <w:rPr>
                <w:b/>
                <w:bCs/>
                <w:iCs/>
                <w:color w:val="000000"/>
                <w:sz w:val="20"/>
                <w:szCs w:val="20"/>
              </w:rPr>
            </w:pPr>
            <w:r>
              <w:rPr>
                <w:b/>
                <w:bCs/>
                <w:iCs/>
                <w:color w:val="000000"/>
                <w:sz w:val="20"/>
                <w:szCs w:val="20"/>
              </w:rPr>
              <w:t>8</w:t>
            </w:r>
          </w:p>
        </w:tc>
        <w:tc>
          <w:tcPr>
            <w:tcW w:w="704" w:type="dxa"/>
            <w:shd w:val="clear" w:color="auto" w:fill="BFBFBF" w:themeFill="background1" w:themeFillShade="BF"/>
          </w:tcPr>
          <w:p w:rsidR="00B34C1C" w:rsidRPr="00EC6161" w:rsidRDefault="00B34C1C" w:rsidP="009230C5">
            <w:pPr>
              <w:tabs>
                <w:tab w:val="left" w:pos="1178"/>
                <w:tab w:val="left" w:pos="9053"/>
              </w:tabs>
              <w:spacing w:line="240" w:lineRule="auto"/>
              <w:jc w:val="center"/>
              <w:rPr>
                <w:b/>
                <w:bCs/>
                <w:iCs/>
                <w:color w:val="000000"/>
                <w:sz w:val="20"/>
                <w:szCs w:val="20"/>
              </w:rPr>
            </w:pPr>
            <w:r>
              <w:rPr>
                <w:b/>
                <w:bCs/>
                <w:iCs/>
                <w:color w:val="000000"/>
                <w:sz w:val="20"/>
                <w:szCs w:val="20"/>
              </w:rPr>
              <w:t>1,33</w:t>
            </w:r>
          </w:p>
        </w:tc>
      </w:tr>
      <w:tr w:rsidR="00B34C1C" w:rsidRPr="003F1388" w:rsidTr="009230C5">
        <w:tc>
          <w:tcPr>
            <w:tcW w:w="2738" w:type="dxa"/>
          </w:tcPr>
          <w:p w:rsidR="00B34C1C" w:rsidRPr="003F1388" w:rsidRDefault="00B34C1C" w:rsidP="009230C5">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4" w:type="dxa"/>
            <w:shd w:val="clear" w:color="auto" w:fill="auto"/>
          </w:tcPr>
          <w:p w:rsidR="00B34C1C" w:rsidRPr="00B34C1C" w:rsidRDefault="00B34C1C" w:rsidP="009230C5">
            <w:pPr>
              <w:tabs>
                <w:tab w:val="left" w:pos="1178"/>
                <w:tab w:val="left" w:pos="9053"/>
              </w:tabs>
              <w:spacing w:line="240" w:lineRule="auto"/>
              <w:jc w:val="center"/>
              <w:rPr>
                <w:bCs/>
                <w:iCs/>
                <w:color w:val="000000"/>
                <w:sz w:val="20"/>
                <w:szCs w:val="20"/>
              </w:rPr>
            </w:pPr>
            <w:r w:rsidRPr="00B34C1C">
              <w:rPr>
                <w:bCs/>
                <w:iCs/>
                <w:color w:val="000000"/>
                <w:sz w:val="20"/>
                <w:szCs w:val="20"/>
              </w:rPr>
              <w:t>16</w:t>
            </w:r>
          </w:p>
        </w:tc>
        <w:tc>
          <w:tcPr>
            <w:tcW w:w="704"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b/>
                <w:bCs/>
                <w:iCs/>
                <w:color w:val="000000"/>
                <w:sz w:val="20"/>
                <w:szCs w:val="20"/>
              </w:rPr>
            </w:pPr>
            <w:r w:rsidRPr="00B34C1C">
              <w:rPr>
                <w:b/>
                <w:bCs/>
                <w:iCs/>
                <w:color w:val="000000"/>
                <w:sz w:val="20"/>
                <w:szCs w:val="20"/>
              </w:rPr>
              <w:t>15</w:t>
            </w:r>
          </w:p>
        </w:tc>
        <w:tc>
          <w:tcPr>
            <w:tcW w:w="705" w:type="dxa"/>
            <w:shd w:val="clear" w:color="auto" w:fill="FFFFFF" w:themeFill="background1"/>
          </w:tcPr>
          <w:p w:rsidR="00B34C1C" w:rsidRPr="00E2738F" w:rsidRDefault="00B34C1C" w:rsidP="009230C5">
            <w:pPr>
              <w:tabs>
                <w:tab w:val="left" w:pos="1178"/>
                <w:tab w:val="left" w:pos="9053"/>
              </w:tabs>
              <w:spacing w:line="240" w:lineRule="auto"/>
              <w:jc w:val="center"/>
              <w:rPr>
                <w:bCs/>
                <w:iCs/>
                <w:color w:val="000000"/>
                <w:sz w:val="20"/>
                <w:szCs w:val="20"/>
              </w:rPr>
            </w:pPr>
            <w:r w:rsidRPr="00E2738F">
              <w:rPr>
                <w:bCs/>
                <w:iCs/>
                <w:color w:val="000000"/>
                <w:sz w:val="20"/>
                <w:szCs w:val="20"/>
              </w:rPr>
              <w:t>13</w:t>
            </w:r>
          </w:p>
        </w:tc>
        <w:tc>
          <w:tcPr>
            <w:tcW w:w="705" w:type="dxa"/>
          </w:tcPr>
          <w:p w:rsidR="00B34C1C" w:rsidRPr="00841B09" w:rsidRDefault="00B34C1C" w:rsidP="009230C5">
            <w:pPr>
              <w:tabs>
                <w:tab w:val="left" w:pos="1178"/>
                <w:tab w:val="left" w:pos="9053"/>
              </w:tabs>
              <w:spacing w:line="240" w:lineRule="auto"/>
              <w:jc w:val="center"/>
              <w:rPr>
                <w:bCs/>
                <w:iCs/>
                <w:color w:val="000000"/>
                <w:sz w:val="20"/>
                <w:szCs w:val="20"/>
              </w:rPr>
            </w:pPr>
            <w:r w:rsidRPr="00841B09">
              <w:rPr>
                <w:bCs/>
                <w:iCs/>
                <w:color w:val="000000"/>
                <w:sz w:val="20"/>
                <w:szCs w:val="20"/>
              </w:rPr>
              <w:t>15</w:t>
            </w:r>
          </w:p>
        </w:tc>
        <w:tc>
          <w:tcPr>
            <w:tcW w:w="992"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b/>
                <w:bCs/>
                <w:iCs/>
                <w:color w:val="000000"/>
                <w:sz w:val="20"/>
                <w:szCs w:val="20"/>
              </w:rPr>
            </w:pPr>
            <w:r>
              <w:rPr>
                <w:b/>
                <w:bCs/>
                <w:iCs/>
                <w:color w:val="000000"/>
                <w:sz w:val="20"/>
                <w:szCs w:val="20"/>
              </w:rPr>
              <w:t>31</w:t>
            </w:r>
          </w:p>
        </w:tc>
        <w:tc>
          <w:tcPr>
            <w:tcW w:w="705" w:type="dxa"/>
            <w:shd w:val="clear" w:color="auto" w:fill="auto"/>
          </w:tcPr>
          <w:p w:rsidR="00B34C1C" w:rsidRPr="00B34C1C" w:rsidRDefault="00B34C1C" w:rsidP="009230C5">
            <w:pPr>
              <w:tabs>
                <w:tab w:val="left" w:pos="1178"/>
                <w:tab w:val="left" w:pos="9053"/>
              </w:tabs>
              <w:spacing w:line="240" w:lineRule="auto"/>
              <w:jc w:val="center"/>
              <w:rPr>
                <w:bCs/>
                <w:iCs/>
                <w:color w:val="000000"/>
                <w:sz w:val="20"/>
                <w:szCs w:val="20"/>
              </w:rPr>
            </w:pPr>
            <w:r w:rsidRPr="00B34C1C">
              <w:rPr>
                <w:bCs/>
                <w:iCs/>
                <w:color w:val="000000"/>
                <w:sz w:val="20"/>
                <w:szCs w:val="20"/>
              </w:rPr>
              <w:t>23</w:t>
            </w:r>
          </w:p>
        </w:tc>
        <w:tc>
          <w:tcPr>
            <w:tcW w:w="705" w:type="dxa"/>
            <w:shd w:val="clear" w:color="auto" w:fill="BFBFBF" w:themeFill="background1" w:themeFillShade="BF"/>
          </w:tcPr>
          <w:p w:rsidR="00B34C1C" w:rsidRPr="00DC6E88" w:rsidRDefault="00B34C1C" w:rsidP="009230C5">
            <w:pPr>
              <w:tabs>
                <w:tab w:val="left" w:pos="1178"/>
                <w:tab w:val="left" w:pos="9053"/>
              </w:tabs>
              <w:spacing w:line="240" w:lineRule="auto"/>
              <w:jc w:val="center"/>
              <w:rPr>
                <w:bCs/>
                <w:iCs/>
                <w:color w:val="000000"/>
                <w:sz w:val="20"/>
                <w:szCs w:val="20"/>
              </w:rPr>
            </w:pPr>
            <w:r>
              <w:rPr>
                <w:bCs/>
                <w:iCs/>
                <w:color w:val="000000"/>
                <w:sz w:val="20"/>
                <w:szCs w:val="20"/>
              </w:rPr>
              <w:t>24</w:t>
            </w:r>
          </w:p>
        </w:tc>
        <w:tc>
          <w:tcPr>
            <w:tcW w:w="704" w:type="dxa"/>
            <w:shd w:val="clear" w:color="auto" w:fill="FFFFFF" w:themeFill="background1"/>
          </w:tcPr>
          <w:p w:rsidR="00B34C1C" w:rsidRPr="00AF5D45" w:rsidRDefault="00B34C1C" w:rsidP="009230C5">
            <w:pPr>
              <w:tabs>
                <w:tab w:val="left" w:pos="1178"/>
                <w:tab w:val="left" w:pos="9053"/>
              </w:tabs>
              <w:spacing w:line="240" w:lineRule="auto"/>
              <w:jc w:val="center"/>
              <w:rPr>
                <w:bCs/>
                <w:iCs/>
                <w:color w:val="000000"/>
                <w:sz w:val="20"/>
                <w:szCs w:val="20"/>
              </w:rPr>
            </w:pPr>
          </w:p>
        </w:tc>
        <w:tc>
          <w:tcPr>
            <w:tcW w:w="705" w:type="dxa"/>
            <w:shd w:val="clear" w:color="auto" w:fill="auto"/>
          </w:tcPr>
          <w:p w:rsidR="00B34C1C" w:rsidRPr="00E94FCE" w:rsidRDefault="00B34C1C" w:rsidP="009230C5">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B34C1C" w:rsidRDefault="00B34C1C" w:rsidP="009230C5">
            <w:pPr>
              <w:tabs>
                <w:tab w:val="left" w:pos="1178"/>
                <w:tab w:val="left" w:pos="9053"/>
              </w:tabs>
              <w:spacing w:line="240" w:lineRule="auto"/>
              <w:jc w:val="center"/>
              <w:rPr>
                <w:b/>
                <w:bCs/>
                <w:iCs/>
                <w:color w:val="000000"/>
                <w:sz w:val="20"/>
                <w:szCs w:val="20"/>
              </w:rPr>
            </w:pPr>
            <w:r>
              <w:rPr>
                <w:b/>
                <w:bCs/>
                <w:iCs/>
                <w:color w:val="000000"/>
                <w:sz w:val="20"/>
                <w:szCs w:val="20"/>
              </w:rPr>
              <w:t>47</w:t>
            </w:r>
          </w:p>
        </w:tc>
        <w:tc>
          <w:tcPr>
            <w:tcW w:w="704" w:type="dxa"/>
            <w:shd w:val="clear" w:color="auto" w:fill="BFBFBF" w:themeFill="background1" w:themeFillShade="BF"/>
          </w:tcPr>
          <w:p w:rsidR="00B34C1C" w:rsidRDefault="00B34C1C" w:rsidP="009230C5">
            <w:pPr>
              <w:tabs>
                <w:tab w:val="left" w:pos="1178"/>
                <w:tab w:val="left" w:pos="9053"/>
              </w:tabs>
              <w:spacing w:line="240" w:lineRule="auto"/>
              <w:jc w:val="center"/>
              <w:rPr>
                <w:b/>
                <w:bCs/>
                <w:iCs/>
                <w:color w:val="000000"/>
                <w:sz w:val="20"/>
                <w:szCs w:val="20"/>
              </w:rPr>
            </w:pPr>
            <w:r>
              <w:rPr>
                <w:b/>
                <w:bCs/>
                <w:iCs/>
                <w:color w:val="000000"/>
                <w:sz w:val="20"/>
                <w:szCs w:val="20"/>
              </w:rPr>
              <w:t>1,51</w:t>
            </w:r>
          </w:p>
        </w:tc>
      </w:tr>
      <w:tr w:rsidR="00B34C1C" w:rsidRPr="003F1388" w:rsidTr="009230C5">
        <w:tc>
          <w:tcPr>
            <w:tcW w:w="2738" w:type="dxa"/>
          </w:tcPr>
          <w:p w:rsidR="00B34C1C" w:rsidRPr="003F1388" w:rsidRDefault="00B34C1C" w:rsidP="009230C5">
            <w:pPr>
              <w:spacing w:line="240" w:lineRule="auto"/>
              <w:rPr>
                <w:sz w:val="20"/>
                <w:szCs w:val="20"/>
              </w:rPr>
            </w:pPr>
            <w:r w:rsidRPr="003F1388">
              <w:rPr>
                <w:sz w:val="20"/>
                <w:szCs w:val="20"/>
              </w:rPr>
              <w:t>Выявлено нарушений</w:t>
            </w:r>
          </w:p>
        </w:tc>
        <w:tc>
          <w:tcPr>
            <w:tcW w:w="704"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15</w:t>
            </w:r>
          </w:p>
        </w:tc>
        <w:tc>
          <w:tcPr>
            <w:tcW w:w="704"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31</w:t>
            </w:r>
          </w:p>
        </w:tc>
        <w:tc>
          <w:tcPr>
            <w:tcW w:w="705" w:type="dxa"/>
            <w:shd w:val="clear" w:color="auto" w:fill="FFFFFF" w:themeFill="background1"/>
            <w:vAlign w:val="center"/>
          </w:tcPr>
          <w:p w:rsidR="00B34C1C" w:rsidRPr="00E2738F" w:rsidRDefault="00B34C1C" w:rsidP="009230C5">
            <w:pPr>
              <w:tabs>
                <w:tab w:val="left" w:pos="1178"/>
                <w:tab w:val="left" w:pos="9053"/>
              </w:tabs>
              <w:spacing w:line="240" w:lineRule="auto"/>
              <w:jc w:val="center"/>
              <w:rPr>
                <w:iCs/>
                <w:sz w:val="20"/>
                <w:szCs w:val="20"/>
              </w:rPr>
            </w:pPr>
            <w:r w:rsidRPr="00E2738F">
              <w:rPr>
                <w:iCs/>
                <w:sz w:val="20"/>
                <w:szCs w:val="20"/>
              </w:rPr>
              <w:t>12</w:t>
            </w:r>
          </w:p>
        </w:tc>
        <w:tc>
          <w:tcPr>
            <w:tcW w:w="705" w:type="dxa"/>
          </w:tcPr>
          <w:p w:rsidR="00B34C1C" w:rsidRPr="00841B09" w:rsidRDefault="00B34C1C" w:rsidP="009230C5">
            <w:pPr>
              <w:tabs>
                <w:tab w:val="left" w:pos="1178"/>
                <w:tab w:val="left" w:pos="9053"/>
              </w:tabs>
              <w:spacing w:line="240" w:lineRule="auto"/>
              <w:jc w:val="center"/>
              <w:rPr>
                <w:iCs/>
                <w:sz w:val="20"/>
                <w:szCs w:val="20"/>
              </w:rPr>
            </w:pPr>
            <w:r w:rsidRPr="00841B09">
              <w:rPr>
                <w:iCs/>
                <w:sz w:val="20"/>
                <w:szCs w:val="20"/>
              </w:rPr>
              <w:t>15</w:t>
            </w:r>
          </w:p>
        </w:tc>
        <w:tc>
          <w:tcPr>
            <w:tcW w:w="992"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Pr>
                <w:b/>
                <w:iCs/>
                <w:sz w:val="20"/>
                <w:szCs w:val="20"/>
              </w:rPr>
              <w:t>46</w:t>
            </w:r>
          </w:p>
        </w:tc>
        <w:tc>
          <w:tcPr>
            <w:tcW w:w="705"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26</w:t>
            </w:r>
          </w:p>
        </w:tc>
        <w:tc>
          <w:tcPr>
            <w:tcW w:w="705" w:type="dxa"/>
            <w:shd w:val="clear" w:color="auto" w:fill="BFBFBF" w:themeFill="background1" w:themeFillShade="BF"/>
            <w:vAlign w:val="center"/>
          </w:tcPr>
          <w:p w:rsidR="00B34C1C" w:rsidRPr="00DC6E88" w:rsidRDefault="00B34C1C" w:rsidP="009230C5">
            <w:pPr>
              <w:tabs>
                <w:tab w:val="left" w:pos="1178"/>
                <w:tab w:val="left" w:pos="9053"/>
              </w:tabs>
              <w:spacing w:line="240" w:lineRule="auto"/>
              <w:jc w:val="center"/>
              <w:rPr>
                <w:iCs/>
                <w:sz w:val="20"/>
                <w:szCs w:val="20"/>
              </w:rPr>
            </w:pPr>
            <w:r>
              <w:rPr>
                <w:iCs/>
                <w:sz w:val="20"/>
                <w:szCs w:val="20"/>
              </w:rPr>
              <w:t>24</w:t>
            </w:r>
          </w:p>
        </w:tc>
        <w:tc>
          <w:tcPr>
            <w:tcW w:w="704" w:type="dxa"/>
            <w:shd w:val="clear" w:color="auto" w:fill="FFFFFF" w:themeFill="background1"/>
          </w:tcPr>
          <w:p w:rsidR="00B34C1C" w:rsidRPr="00AF5D45" w:rsidRDefault="00B34C1C" w:rsidP="009230C5">
            <w:pPr>
              <w:tabs>
                <w:tab w:val="left" w:pos="1178"/>
                <w:tab w:val="left" w:pos="9053"/>
              </w:tabs>
              <w:spacing w:line="240" w:lineRule="auto"/>
              <w:jc w:val="center"/>
              <w:rPr>
                <w:bCs/>
                <w:iCs/>
                <w:color w:val="000000"/>
                <w:sz w:val="20"/>
                <w:szCs w:val="20"/>
              </w:rPr>
            </w:pPr>
          </w:p>
        </w:tc>
        <w:tc>
          <w:tcPr>
            <w:tcW w:w="705" w:type="dxa"/>
            <w:shd w:val="clear" w:color="auto" w:fill="auto"/>
          </w:tcPr>
          <w:p w:rsidR="00B34C1C" w:rsidRPr="00E94FCE" w:rsidRDefault="00B34C1C" w:rsidP="009230C5">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B34C1C" w:rsidRDefault="00B34C1C" w:rsidP="009230C5">
            <w:pPr>
              <w:tabs>
                <w:tab w:val="left" w:pos="1178"/>
                <w:tab w:val="left" w:pos="9053"/>
              </w:tabs>
              <w:spacing w:line="240" w:lineRule="auto"/>
              <w:jc w:val="center"/>
              <w:rPr>
                <w:b/>
                <w:bCs/>
                <w:iCs/>
                <w:color w:val="000000"/>
                <w:sz w:val="20"/>
                <w:szCs w:val="20"/>
              </w:rPr>
            </w:pPr>
            <w:r>
              <w:rPr>
                <w:b/>
                <w:bCs/>
                <w:iCs/>
                <w:color w:val="000000"/>
                <w:sz w:val="20"/>
                <w:szCs w:val="20"/>
              </w:rPr>
              <w:t>50</w:t>
            </w:r>
          </w:p>
        </w:tc>
        <w:tc>
          <w:tcPr>
            <w:tcW w:w="704" w:type="dxa"/>
            <w:shd w:val="clear" w:color="auto" w:fill="BFBFBF" w:themeFill="background1" w:themeFillShade="BF"/>
          </w:tcPr>
          <w:p w:rsidR="00B34C1C" w:rsidRDefault="00B34C1C" w:rsidP="009230C5">
            <w:pPr>
              <w:tabs>
                <w:tab w:val="left" w:pos="1178"/>
                <w:tab w:val="left" w:pos="9053"/>
              </w:tabs>
              <w:spacing w:line="240" w:lineRule="auto"/>
              <w:jc w:val="center"/>
              <w:rPr>
                <w:b/>
                <w:bCs/>
                <w:iCs/>
                <w:color w:val="000000"/>
                <w:sz w:val="20"/>
                <w:szCs w:val="20"/>
              </w:rPr>
            </w:pPr>
            <w:r>
              <w:rPr>
                <w:b/>
                <w:bCs/>
                <w:iCs/>
                <w:color w:val="000000"/>
                <w:sz w:val="20"/>
                <w:szCs w:val="20"/>
              </w:rPr>
              <w:t>1,08</w:t>
            </w:r>
          </w:p>
        </w:tc>
      </w:tr>
      <w:tr w:rsidR="00B34C1C" w:rsidRPr="003F1388" w:rsidTr="009230C5">
        <w:tc>
          <w:tcPr>
            <w:tcW w:w="2738" w:type="dxa"/>
          </w:tcPr>
          <w:p w:rsidR="00B34C1C" w:rsidRPr="003F1388" w:rsidRDefault="00B34C1C" w:rsidP="009230C5">
            <w:pPr>
              <w:spacing w:line="240" w:lineRule="auto"/>
              <w:rPr>
                <w:sz w:val="20"/>
                <w:szCs w:val="20"/>
              </w:rPr>
            </w:pPr>
            <w:r w:rsidRPr="003F1388">
              <w:rPr>
                <w:sz w:val="20"/>
                <w:szCs w:val="20"/>
              </w:rPr>
              <w:t>Выдано предписаний</w:t>
            </w:r>
          </w:p>
        </w:tc>
        <w:tc>
          <w:tcPr>
            <w:tcW w:w="704"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1</w:t>
            </w:r>
          </w:p>
        </w:tc>
        <w:tc>
          <w:tcPr>
            <w:tcW w:w="704"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2</w:t>
            </w:r>
          </w:p>
        </w:tc>
        <w:tc>
          <w:tcPr>
            <w:tcW w:w="705" w:type="dxa"/>
            <w:shd w:val="clear" w:color="auto" w:fill="FFFFFF" w:themeFill="background1"/>
            <w:vAlign w:val="center"/>
          </w:tcPr>
          <w:p w:rsidR="00B34C1C" w:rsidRPr="00E2738F" w:rsidRDefault="00B34C1C" w:rsidP="009230C5">
            <w:pPr>
              <w:tabs>
                <w:tab w:val="left" w:pos="1178"/>
                <w:tab w:val="left" w:pos="9053"/>
              </w:tabs>
              <w:spacing w:line="240" w:lineRule="auto"/>
              <w:jc w:val="center"/>
              <w:rPr>
                <w:iCs/>
                <w:sz w:val="20"/>
                <w:szCs w:val="20"/>
              </w:rPr>
            </w:pPr>
            <w:r w:rsidRPr="00E2738F">
              <w:rPr>
                <w:iCs/>
                <w:sz w:val="20"/>
                <w:szCs w:val="20"/>
              </w:rPr>
              <w:t>1</w:t>
            </w:r>
          </w:p>
        </w:tc>
        <w:tc>
          <w:tcPr>
            <w:tcW w:w="705" w:type="dxa"/>
          </w:tcPr>
          <w:p w:rsidR="00B34C1C" w:rsidRPr="00841B09" w:rsidRDefault="00B34C1C" w:rsidP="009230C5">
            <w:pPr>
              <w:tabs>
                <w:tab w:val="left" w:pos="1178"/>
                <w:tab w:val="left" w:pos="9053"/>
              </w:tabs>
              <w:spacing w:line="240" w:lineRule="auto"/>
              <w:jc w:val="center"/>
              <w:rPr>
                <w:iCs/>
                <w:sz w:val="20"/>
                <w:szCs w:val="20"/>
              </w:rPr>
            </w:pPr>
            <w:r w:rsidRPr="00841B09">
              <w:rPr>
                <w:iCs/>
                <w:sz w:val="20"/>
                <w:szCs w:val="20"/>
              </w:rPr>
              <w:t>3</w:t>
            </w:r>
          </w:p>
        </w:tc>
        <w:tc>
          <w:tcPr>
            <w:tcW w:w="992"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Pr>
                <w:b/>
                <w:iCs/>
                <w:sz w:val="20"/>
                <w:szCs w:val="20"/>
              </w:rPr>
              <w:t>3</w:t>
            </w:r>
          </w:p>
        </w:tc>
        <w:tc>
          <w:tcPr>
            <w:tcW w:w="705"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3</w:t>
            </w:r>
          </w:p>
        </w:tc>
        <w:tc>
          <w:tcPr>
            <w:tcW w:w="705" w:type="dxa"/>
            <w:shd w:val="clear" w:color="auto" w:fill="BFBFBF" w:themeFill="background1" w:themeFillShade="BF"/>
            <w:vAlign w:val="center"/>
          </w:tcPr>
          <w:p w:rsidR="00B34C1C" w:rsidRPr="00DC6E88" w:rsidRDefault="00B34C1C" w:rsidP="009230C5">
            <w:pPr>
              <w:tabs>
                <w:tab w:val="left" w:pos="1178"/>
                <w:tab w:val="left" w:pos="9053"/>
              </w:tabs>
              <w:spacing w:line="240" w:lineRule="auto"/>
              <w:jc w:val="center"/>
              <w:rPr>
                <w:iCs/>
                <w:sz w:val="20"/>
                <w:szCs w:val="20"/>
              </w:rPr>
            </w:pPr>
            <w:r>
              <w:rPr>
                <w:iCs/>
                <w:sz w:val="20"/>
                <w:szCs w:val="20"/>
              </w:rPr>
              <w:t>3</w:t>
            </w:r>
          </w:p>
        </w:tc>
        <w:tc>
          <w:tcPr>
            <w:tcW w:w="704" w:type="dxa"/>
            <w:shd w:val="clear" w:color="auto" w:fill="FFFFFF" w:themeFill="background1"/>
          </w:tcPr>
          <w:p w:rsidR="00B34C1C" w:rsidRPr="00AF5D45" w:rsidRDefault="00B34C1C" w:rsidP="009230C5">
            <w:pPr>
              <w:tabs>
                <w:tab w:val="left" w:pos="1178"/>
                <w:tab w:val="left" w:pos="9053"/>
              </w:tabs>
              <w:spacing w:line="240" w:lineRule="auto"/>
              <w:jc w:val="center"/>
              <w:rPr>
                <w:bCs/>
                <w:iCs/>
                <w:color w:val="000000"/>
                <w:sz w:val="20"/>
                <w:szCs w:val="20"/>
              </w:rPr>
            </w:pPr>
          </w:p>
        </w:tc>
        <w:tc>
          <w:tcPr>
            <w:tcW w:w="705" w:type="dxa"/>
            <w:shd w:val="clear" w:color="auto" w:fill="auto"/>
          </w:tcPr>
          <w:p w:rsidR="00B34C1C" w:rsidRPr="00E94FCE" w:rsidRDefault="00B34C1C" w:rsidP="009230C5">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B34C1C" w:rsidRDefault="00B34C1C" w:rsidP="009230C5">
            <w:pPr>
              <w:tabs>
                <w:tab w:val="left" w:pos="1178"/>
                <w:tab w:val="left" w:pos="9053"/>
              </w:tabs>
              <w:spacing w:line="240" w:lineRule="auto"/>
              <w:jc w:val="center"/>
              <w:rPr>
                <w:b/>
                <w:bCs/>
                <w:iCs/>
                <w:color w:val="000000"/>
                <w:sz w:val="20"/>
                <w:szCs w:val="20"/>
              </w:rPr>
            </w:pPr>
            <w:r>
              <w:rPr>
                <w:b/>
                <w:bCs/>
                <w:iCs/>
                <w:color w:val="000000"/>
                <w:sz w:val="20"/>
                <w:szCs w:val="20"/>
              </w:rPr>
              <w:t>6</w:t>
            </w:r>
          </w:p>
        </w:tc>
        <w:tc>
          <w:tcPr>
            <w:tcW w:w="704" w:type="dxa"/>
            <w:shd w:val="clear" w:color="auto" w:fill="BFBFBF" w:themeFill="background1" w:themeFillShade="BF"/>
          </w:tcPr>
          <w:p w:rsidR="00B34C1C" w:rsidRDefault="00B34C1C" w:rsidP="009230C5">
            <w:pPr>
              <w:tabs>
                <w:tab w:val="left" w:pos="1178"/>
                <w:tab w:val="left" w:pos="9053"/>
              </w:tabs>
              <w:spacing w:line="240" w:lineRule="auto"/>
              <w:jc w:val="center"/>
              <w:rPr>
                <w:b/>
                <w:bCs/>
                <w:iCs/>
                <w:color w:val="000000"/>
                <w:sz w:val="20"/>
                <w:szCs w:val="20"/>
              </w:rPr>
            </w:pPr>
            <w:r>
              <w:rPr>
                <w:b/>
                <w:bCs/>
                <w:iCs/>
                <w:color w:val="000000"/>
                <w:sz w:val="20"/>
                <w:szCs w:val="20"/>
              </w:rPr>
              <w:t>2</w:t>
            </w:r>
          </w:p>
        </w:tc>
      </w:tr>
      <w:tr w:rsidR="00B34C1C" w:rsidRPr="003F1388" w:rsidTr="009230C5">
        <w:tc>
          <w:tcPr>
            <w:tcW w:w="2738" w:type="dxa"/>
          </w:tcPr>
          <w:p w:rsidR="00B34C1C" w:rsidRPr="003F1388" w:rsidRDefault="00B34C1C" w:rsidP="009230C5">
            <w:pPr>
              <w:spacing w:line="240" w:lineRule="auto"/>
              <w:rPr>
                <w:sz w:val="20"/>
                <w:szCs w:val="20"/>
              </w:rPr>
            </w:pPr>
            <w:r w:rsidRPr="003F1388">
              <w:rPr>
                <w:sz w:val="20"/>
                <w:szCs w:val="20"/>
              </w:rPr>
              <w:t>Составлено протоколов об АПН</w:t>
            </w:r>
          </w:p>
        </w:tc>
        <w:tc>
          <w:tcPr>
            <w:tcW w:w="704"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2</w:t>
            </w:r>
          </w:p>
        </w:tc>
        <w:tc>
          <w:tcPr>
            <w:tcW w:w="704"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0</w:t>
            </w:r>
          </w:p>
        </w:tc>
        <w:tc>
          <w:tcPr>
            <w:tcW w:w="705" w:type="dxa"/>
            <w:shd w:val="clear" w:color="auto" w:fill="FFFFFF" w:themeFill="background1"/>
            <w:vAlign w:val="center"/>
          </w:tcPr>
          <w:p w:rsidR="00B34C1C" w:rsidRPr="00E2738F" w:rsidRDefault="00B34C1C" w:rsidP="009230C5">
            <w:pPr>
              <w:tabs>
                <w:tab w:val="left" w:pos="1178"/>
                <w:tab w:val="left" w:pos="9053"/>
              </w:tabs>
              <w:spacing w:line="240" w:lineRule="auto"/>
              <w:jc w:val="center"/>
              <w:rPr>
                <w:iCs/>
                <w:sz w:val="20"/>
                <w:szCs w:val="20"/>
              </w:rPr>
            </w:pPr>
            <w:r w:rsidRPr="00E2738F">
              <w:rPr>
                <w:iCs/>
                <w:sz w:val="20"/>
                <w:szCs w:val="20"/>
              </w:rPr>
              <w:t>0</w:t>
            </w:r>
          </w:p>
        </w:tc>
        <w:tc>
          <w:tcPr>
            <w:tcW w:w="705" w:type="dxa"/>
          </w:tcPr>
          <w:p w:rsidR="00B34C1C" w:rsidRPr="00841B09" w:rsidRDefault="00B34C1C" w:rsidP="009230C5">
            <w:pPr>
              <w:tabs>
                <w:tab w:val="left" w:pos="1178"/>
                <w:tab w:val="left" w:pos="9053"/>
              </w:tabs>
              <w:spacing w:line="240" w:lineRule="auto"/>
              <w:jc w:val="center"/>
              <w:rPr>
                <w:iCs/>
                <w:sz w:val="20"/>
                <w:szCs w:val="20"/>
              </w:rPr>
            </w:pPr>
            <w:r w:rsidRPr="00841B09">
              <w:rPr>
                <w:iCs/>
                <w:sz w:val="20"/>
                <w:szCs w:val="20"/>
              </w:rPr>
              <w:t>0</w:t>
            </w:r>
          </w:p>
        </w:tc>
        <w:tc>
          <w:tcPr>
            <w:tcW w:w="992"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2</w:t>
            </w:r>
          </w:p>
        </w:tc>
        <w:tc>
          <w:tcPr>
            <w:tcW w:w="705"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0</w:t>
            </w:r>
          </w:p>
        </w:tc>
        <w:tc>
          <w:tcPr>
            <w:tcW w:w="705" w:type="dxa"/>
            <w:shd w:val="clear" w:color="auto" w:fill="BFBFBF" w:themeFill="background1" w:themeFillShade="BF"/>
            <w:vAlign w:val="center"/>
          </w:tcPr>
          <w:p w:rsidR="00B34C1C" w:rsidRPr="00DC6E88" w:rsidRDefault="00B34C1C" w:rsidP="009230C5">
            <w:pPr>
              <w:tabs>
                <w:tab w:val="left" w:pos="1178"/>
                <w:tab w:val="left" w:pos="9053"/>
              </w:tabs>
              <w:spacing w:line="240" w:lineRule="auto"/>
              <w:jc w:val="center"/>
              <w:rPr>
                <w:iCs/>
                <w:sz w:val="20"/>
                <w:szCs w:val="20"/>
              </w:rPr>
            </w:pPr>
            <w:r>
              <w:rPr>
                <w:iCs/>
                <w:sz w:val="20"/>
                <w:szCs w:val="20"/>
              </w:rPr>
              <w:t>0</w:t>
            </w:r>
          </w:p>
        </w:tc>
        <w:tc>
          <w:tcPr>
            <w:tcW w:w="704" w:type="dxa"/>
            <w:shd w:val="clear" w:color="auto" w:fill="FFFFFF" w:themeFill="background1"/>
          </w:tcPr>
          <w:p w:rsidR="00B34C1C" w:rsidRPr="00AF5D45" w:rsidRDefault="00B34C1C" w:rsidP="009230C5">
            <w:pPr>
              <w:tabs>
                <w:tab w:val="left" w:pos="1178"/>
                <w:tab w:val="left" w:pos="9053"/>
              </w:tabs>
              <w:spacing w:line="240" w:lineRule="auto"/>
              <w:jc w:val="center"/>
              <w:rPr>
                <w:bCs/>
                <w:iCs/>
                <w:color w:val="000000"/>
                <w:sz w:val="20"/>
                <w:szCs w:val="20"/>
              </w:rPr>
            </w:pPr>
          </w:p>
        </w:tc>
        <w:tc>
          <w:tcPr>
            <w:tcW w:w="705" w:type="dxa"/>
            <w:shd w:val="clear" w:color="auto" w:fill="auto"/>
          </w:tcPr>
          <w:p w:rsidR="00B34C1C" w:rsidRPr="00E94FCE" w:rsidRDefault="00B34C1C" w:rsidP="009230C5">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B34C1C" w:rsidRDefault="00B34C1C" w:rsidP="009230C5">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4" w:type="dxa"/>
            <w:shd w:val="clear" w:color="auto" w:fill="BFBFBF" w:themeFill="background1" w:themeFillShade="BF"/>
          </w:tcPr>
          <w:p w:rsidR="00B34C1C" w:rsidRDefault="00B34C1C" w:rsidP="009230C5">
            <w:pPr>
              <w:tabs>
                <w:tab w:val="left" w:pos="1178"/>
                <w:tab w:val="left" w:pos="9053"/>
              </w:tabs>
              <w:spacing w:line="240" w:lineRule="auto"/>
              <w:jc w:val="center"/>
              <w:rPr>
                <w:b/>
                <w:bCs/>
                <w:iCs/>
                <w:color w:val="000000"/>
                <w:sz w:val="20"/>
                <w:szCs w:val="20"/>
              </w:rPr>
            </w:pPr>
            <w:r>
              <w:rPr>
                <w:b/>
                <w:bCs/>
                <w:iCs/>
                <w:color w:val="000000"/>
                <w:sz w:val="20"/>
                <w:szCs w:val="20"/>
              </w:rPr>
              <w:t>0</w:t>
            </w:r>
          </w:p>
        </w:tc>
      </w:tr>
    </w:tbl>
    <w:p w:rsidR="00B34C1C" w:rsidRDefault="00B34C1C" w:rsidP="004E4CB7">
      <w:pPr>
        <w:tabs>
          <w:tab w:val="left" w:pos="1178"/>
          <w:tab w:val="left" w:pos="9053"/>
        </w:tabs>
        <w:spacing w:line="240" w:lineRule="auto"/>
        <w:ind w:firstLine="567"/>
        <w:rPr>
          <w:i/>
          <w:iCs/>
          <w:color w:val="000000"/>
          <w:sz w:val="24"/>
          <w:szCs w:val="24"/>
        </w:rPr>
      </w:pPr>
    </w:p>
    <w:p w:rsidR="004E4CB7" w:rsidRDefault="004E4CB7" w:rsidP="004E4CB7">
      <w:pPr>
        <w:tabs>
          <w:tab w:val="left" w:pos="1178"/>
          <w:tab w:val="left" w:pos="9053"/>
        </w:tabs>
        <w:spacing w:line="240" w:lineRule="auto"/>
        <w:ind w:firstLine="567"/>
        <w:rPr>
          <w:i/>
          <w:iCs/>
          <w:color w:val="000000"/>
          <w:sz w:val="24"/>
          <w:szCs w:val="24"/>
        </w:rPr>
      </w:pPr>
    </w:p>
    <w:p w:rsidR="004E4CB7" w:rsidRDefault="004E4CB7" w:rsidP="004E4CB7">
      <w:pPr>
        <w:tabs>
          <w:tab w:val="left" w:pos="1178"/>
          <w:tab w:val="left" w:pos="9053"/>
        </w:tabs>
        <w:spacing w:line="240" w:lineRule="auto"/>
        <w:ind w:firstLine="567"/>
        <w:rPr>
          <w:i/>
          <w:iCs/>
          <w:sz w:val="24"/>
          <w:szCs w:val="24"/>
        </w:rPr>
      </w:pPr>
      <w:r w:rsidRPr="004C7B9B">
        <w:rPr>
          <w:i/>
          <w:iCs/>
          <w:sz w:val="24"/>
          <w:szCs w:val="24"/>
        </w:rPr>
        <w:t>Объемы и результаты проведения внеплановых мероприятий по исполнению полномочия</w:t>
      </w:r>
    </w:p>
    <w:p w:rsidR="00BB7507" w:rsidRDefault="00BB7507" w:rsidP="004E4CB7">
      <w:pPr>
        <w:tabs>
          <w:tab w:val="left" w:pos="1178"/>
          <w:tab w:val="left" w:pos="9053"/>
        </w:tabs>
        <w:spacing w:line="240" w:lineRule="auto"/>
        <w:ind w:firstLine="567"/>
        <w:rPr>
          <w:i/>
          <w:iCs/>
          <w:sz w:val="24"/>
          <w:szCs w:val="24"/>
        </w:rPr>
      </w:pP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B34C1C" w:rsidRPr="003F1388" w:rsidTr="009230C5">
        <w:tc>
          <w:tcPr>
            <w:tcW w:w="2738" w:type="dxa"/>
          </w:tcPr>
          <w:p w:rsidR="00B34C1C" w:rsidRPr="003F1388" w:rsidRDefault="00B34C1C" w:rsidP="009230C5">
            <w:pPr>
              <w:spacing w:line="240" w:lineRule="auto"/>
              <w:ind w:left="-851" w:firstLine="851"/>
              <w:rPr>
                <w:sz w:val="20"/>
                <w:szCs w:val="20"/>
              </w:rPr>
            </w:pPr>
            <w:r w:rsidRPr="003F1388">
              <w:rPr>
                <w:b/>
                <w:sz w:val="20"/>
                <w:szCs w:val="20"/>
              </w:rPr>
              <w:t>Показатель</w:t>
            </w:r>
          </w:p>
        </w:tc>
        <w:tc>
          <w:tcPr>
            <w:tcW w:w="704" w:type="dxa"/>
            <w:shd w:val="clear" w:color="auto" w:fill="auto"/>
          </w:tcPr>
          <w:p w:rsidR="00B34C1C" w:rsidRPr="00EB5594" w:rsidRDefault="00B34C1C" w:rsidP="009230C5">
            <w:pPr>
              <w:tabs>
                <w:tab w:val="left" w:pos="1178"/>
                <w:tab w:val="left" w:pos="9053"/>
              </w:tabs>
              <w:spacing w:line="240" w:lineRule="auto"/>
              <w:jc w:val="center"/>
              <w:rPr>
                <w:bCs/>
                <w:iCs/>
                <w:color w:val="000000"/>
                <w:sz w:val="20"/>
                <w:szCs w:val="20"/>
              </w:rPr>
            </w:pPr>
            <w:r w:rsidRPr="00EB5594">
              <w:rPr>
                <w:sz w:val="20"/>
                <w:szCs w:val="20"/>
              </w:rPr>
              <w:t>1 кв. 2016</w:t>
            </w:r>
          </w:p>
        </w:tc>
        <w:tc>
          <w:tcPr>
            <w:tcW w:w="704" w:type="dxa"/>
            <w:shd w:val="clear" w:color="auto" w:fill="BFBFBF" w:themeFill="background1" w:themeFillShade="BF"/>
          </w:tcPr>
          <w:p w:rsidR="00B34C1C" w:rsidRPr="00EB5594" w:rsidRDefault="00B34C1C" w:rsidP="009230C5">
            <w:pPr>
              <w:tabs>
                <w:tab w:val="left" w:pos="1178"/>
                <w:tab w:val="left" w:pos="9053"/>
              </w:tabs>
              <w:spacing w:line="240" w:lineRule="auto"/>
              <w:jc w:val="center"/>
              <w:rPr>
                <w:b/>
                <w:bCs/>
                <w:iCs/>
                <w:color w:val="000000"/>
                <w:sz w:val="20"/>
                <w:szCs w:val="20"/>
              </w:rPr>
            </w:pPr>
            <w:r w:rsidRPr="00EB5594">
              <w:rPr>
                <w:b/>
                <w:sz w:val="20"/>
                <w:szCs w:val="20"/>
              </w:rPr>
              <w:t>2 кв. 2016</w:t>
            </w:r>
          </w:p>
        </w:tc>
        <w:tc>
          <w:tcPr>
            <w:tcW w:w="705" w:type="dxa"/>
            <w:shd w:val="clear" w:color="auto" w:fill="FFFFFF" w:themeFill="background1"/>
          </w:tcPr>
          <w:p w:rsidR="00B34C1C" w:rsidRPr="00AF5D45" w:rsidRDefault="00B34C1C" w:rsidP="009230C5">
            <w:pPr>
              <w:tabs>
                <w:tab w:val="left" w:pos="1178"/>
                <w:tab w:val="left" w:pos="9053"/>
              </w:tabs>
              <w:spacing w:line="240" w:lineRule="auto"/>
              <w:jc w:val="center"/>
              <w:rPr>
                <w:sz w:val="20"/>
                <w:szCs w:val="20"/>
              </w:rPr>
            </w:pPr>
            <w:r w:rsidRPr="00AF5D45">
              <w:rPr>
                <w:sz w:val="20"/>
                <w:szCs w:val="20"/>
              </w:rPr>
              <w:t>3 кв. 2016</w:t>
            </w:r>
          </w:p>
        </w:tc>
        <w:tc>
          <w:tcPr>
            <w:tcW w:w="705" w:type="dxa"/>
          </w:tcPr>
          <w:p w:rsidR="00B34C1C" w:rsidRPr="00E94FCE" w:rsidRDefault="00B34C1C" w:rsidP="009230C5">
            <w:pPr>
              <w:tabs>
                <w:tab w:val="left" w:pos="1178"/>
                <w:tab w:val="left" w:pos="9053"/>
              </w:tabs>
              <w:spacing w:line="240" w:lineRule="auto"/>
              <w:rPr>
                <w:sz w:val="20"/>
                <w:szCs w:val="20"/>
              </w:rPr>
            </w:pPr>
            <w:r w:rsidRPr="00E94FCE">
              <w:rPr>
                <w:sz w:val="20"/>
                <w:szCs w:val="20"/>
              </w:rPr>
              <w:t xml:space="preserve">4 </w:t>
            </w:r>
            <w:proofErr w:type="spellStart"/>
            <w:r w:rsidRPr="00E94FCE">
              <w:rPr>
                <w:sz w:val="20"/>
                <w:szCs w:val="20"/>
              </w:rPr>
              <w:t>кв</w:t>
            </w:r>
            <w:proofErr w:type="spellEnd"/>
            <w:r w:rsidRPr="00E94FCE">
              <w:rPr>
                <w:sz w:val="20"/>
                <w:szCs w:val="20"/>
              </w:rPr>
              <w:t xml:space="preserve"> 2016</w:t>
            </w:r>
          </w:p>
        </w:tc>
        <w:tc>
          <w:tcPr>
            <w:tcW w:w="992" w:type="dxa"/>
            <w:shd w:val="clear" w:color="auto" w:fill="BFBFBF" w:themeFill="background1" w:themeFillShade="BF"/>
          </w:tcPr>
          <w:p w:rsidR="00B34C1C" w:rsidRPr="00EB5594" w:rsidRDefault="00B34C1C" w:rsidP="009230C5">
            <w:pPr>
              <w:tabs>
                <w:tab w:val="left" w:pos="1178"/>
                <w:tab w:val="left" w:pos="9053"/>
              </w:tabs>
              <w:spacing w:line="240" w:lineRule="auto"/>
              <w:jc w:val="center"/>
              <w:rPr>
                <w:b/>
                <w:sz w:val="20"/>
                <w:szCs w:val="20"/>
              </w:rPr>
            </w:pPr>
            <w:r w:rsidRPr="00EB5594">
              <w:rPr>
                <w:b/>
                <w:sz w:val="20"/>
                <w:szCs w:val="20"/>
              </w:rPr>
              <w:t xml:space="preserve">1 </w:t>
            </w:r>
          </w:p>
          <w:p w:rsidR="00B34C1C" w:rsidRPr="00EB5594" w:rsidRDefault="00B34C1C" w:rsidP="009230C5">
            <w:pPr>
              <w:tabs>
                <w:tab w:val="left" w:pos="1178"/>
                <w:tab w:val="left" w:pos="9053"/>
              </w:tabs>
              <w:spacing w:line="240" w:lineRule="auto"/>
              <w:jc w:val="center"/>
              <w:rPr>
                <w:b/>
                <w:sz w:val="20"/>
                <w:szCs w:val="20"/>
              </w:rPr>
            </w:pPr>
            <w:r w:rsidRPr="00EB5594">
              <w:rPr>
                <w:b/>
                <w:sz w:val="20"/>
                <w:szCs w:val="20"/>
              </w:rPr>
              <w:t>полугод.</w:t>
            </w:r>
          </w:p>
          <w:p w:rsidR="00B34C1C" w:rsidRPr="00EB5594" w:rsidRDefault="00B34C1C" w:rsidP="009230C5">
            <w:pPr>
              <w:tabs>
                <w:tab w:val="left" w:pos="1178"/>
                <w:tab w:val="left" w:pos="9053"/>
              </w:tabs>
              <w:spacing w:line="240" w:lineRule="auto"/>
              <w:jc w:val="center"/>
              <w:rPr>
                <w:b/>
                <w:bCs/>
                <w:iCs/>
                <w:color w:val="000000"/>
                <w:sz w:val="20"/>
                <w:szCs w:val="20"/>
              </w:rPr>
            </w:pPr>
            <w:r w:rsidRPr="00EB5594">
              <w:rPr>
                <w:b/>
                <w:sz w:val="20"/>
                <w:szCs w:val="20"/>
              </w:rPr>
              <w:t>2016</w:t>
            </w:r>
          </w:p>
        </w:tc>
        <w:tc>
          <w:tcPr>
            <w:tcW w:w="705" w:type="dxa"/>
            <w:shd w:val="clear" w:color="auto" w:fill="auto"/>
          </w:tcPr>
          <w:p w:rsidR="00B34C1C" w:rsidRPr="00EB5594" w:rsidRDefault="00B34C1C" w:rsidP="009230C5">
            <w:pPr>
              <w:tabs>
                <w:tab w:val="left" w:pos="1178"/>
                <w:tab w:val="left" w:pos="9053"/>
              </w:tabs>
              <w:spacing w:line="240" w:lineRule="auto"/>
              <w:jc w:val="center"/>
              <w:rPr>
                <w:bCs/>
                <w:iCs/>
                <w:color w:val="000000"/>
                <w:sz w:val="20"/>
                <w:szCs w:val="20"/>
              </w:rPr>
            </w:pPr>
            <w:r w:rsidRPr="00EB5594">
              <w:rPr>
                <w:sz w:val="20"/>
                <w:szCs w:val="20"/>
              </w:rPr>
              <w:t>1 кв. 2017</w:t>
            </w:r>
          </w:p>
        </w:tc>
        <w:tc>
          <w:tcPr>
            <w:tcW w:w="705" w:type="dxa"/>
            <w:shd w:val="clear" w:color="auto" w:fill="BFBFBF" w:themeFill="background1" w:themeFillShade="BF"/>
          </w:tcPr>
          <w:p w:rsidR="00B34C1C" w:rsidRPr="00EB5594" w:rsidRDefault="00B34C1C" w:rsidP="009230C5">
            <w:pPr>
              <w:tabs>
                <w:tab w:val="left" w:pos="1178"/>
                <w:tab w:val="left" w:pos="9053"/>
              </w:tabs>
              <w:spacing w:line="240" w:lineRule="auto"/>
              <w:jc w:val="center"/>
              <w:rPr>
                <w:b/>
                <w:bCs/>
                <w:iCs/>
                <w:color w:val="000000"/>
                <w:sz w:val="20"/>
                <w:szCs w:val="20"/>
              </w:rPr>
            </w:pPr>
            <w:r w:rsidRPr="00EB5594">
              <w:rPr>
                <w:b/>
                <w:sz w:val="20"/>
                <w:szCs w:val="20"/>
              </w:rPr>
              <w:t>2 кв. 2017</w:t>
            </w:r>
          </w:p>
        </w:tc>
        <w:tc>
          <w:tcPr>
            <w:tcW w:w="704" w:type="dxa"/>
            <w:shd w:val="clear" w:color="auto" w:fill="FFFFFF" w:themeFill="background1"/>
          </w:tcPr>
          <w:p w:rsidR="00B34C1C" w:rsidRPr="00227E8A" w:rsidRDefault="00B34C1C" w:rsidP="009230C5">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705" w:type="dxa"/>
            <w:shd w:val="clear" w:color="auto" w:fill="auto"/>
          </w:tcPr>
          <w:p w:rsidR="00B34C1C" w:rsidRPr="00E94FCE" w:rsidRDefault="00B34C1C" w:rsidP="009230C5">
            <w:pPr>
              <w:tabs>
                <w:tab w:val="left" w:pos="1178"/>
                <w:tab w:val="left" w:pos="9053"/>
              </w:tabs>
              <w:spacing w:line="240" w:lineRule="auto"/>
              <w:rPr>
                <w:sz w:val="20"/>
                <w:szCs w:val="20"/>
              </w:rPr>
            </w:pPr>
            <w:r w:rsidRPr="00E94FCE">
              <w:rPr>
                <w:sz w:val="20"/>
                <w:szCs w:val="20"/>
              </w:rPr>
              <w:t>4 кв</w:t>
            </w:r>
            <w:r>
              <w:rPr>
                <w:sz w:val="20"/>
                <w:szCs w:val="20"/>
              </w:rPr>
              <w:t>.</w:t>
            </w:r>
            <w:r w:rsidRPr="00E94FCE">
              <w:rPr>
                <w:sz w:val="20"/>
                <w:szCs w:val="20"/>
              </w:rPr>
              <w:t xml:space="preserve"> 2017</w:t>
            </w:r>
          </w:p>
        </w:tc>
        <w:tc>
          <w:tcPr>
            <w:tcW w:w="986" w:type="dxa"/>
            <w:shd w:val="clear" w:color="auto" w:fill="BFBFBF" w:themeFill="background1" w:themeFillShade="BF"/>
          </w:tcPr>
          <w:p w:rsidR="00B34C1C" w:rsidRPr="00EB5594" w:rsidRDefault="00B34C1C" w:rsidP="009230C5">
            <w:pPr>
              <w:tabs>
                <w:tab w:val="left" w:pos="1178"/>
                <w:tab w:val="left" w:pos="9053"/>
              </w:tabs>
              <w:spacing w:line="240" w:lineRule="auto"/>
              <w:jc w:val="center"/>
              <w:rPr>
                <w:b/>
                <w:sz w:val="20"/>
                <w:szCs w:val="20"/>
              </w:rPr>
            </w:pPr>
            <w:r w:rsidRPr="00EB5594">
              <w:rPr>
                <w:b/>
                <w:sz w:val="20"/>
                <w:szCs w:val="20"/>
              </w:rPr>
              <w:t xml:space="preserve">1 </w:t>
            </w:r>
          </w:p>
          <w:p w:rsidR="00B34C1C" w:rsidRPr="00EB5594" w:rsidRDefault="00B34C1C" w:rsidP="009230C5">
            <w:pPr>
              <w:tabs>
                <w:tab w:val="left" w:pos="1178"/>
                <w:tab w:val="left" w:pos="9053"/>
              </w:tabs>
              <w:spacing w:line="240" w:lineRule="auto"/>
              <w:jc w:val="center"/>
              <w:rPr>
                <w:b/>
                <w:bCs/>
                <w:iCs/>
                <w:color w:val="000000"/>
                <w:sz w:val="20"/>
                <w:szCs w:val="20"/>
              </w:rPr>
            </w:pPr>
            <w:r w:rsidRPr="00EB5594">
              <w:rPr>
                <w:b/>
                <w:sz w:val="20"/>
                <w:szCs w:val="20"/>
              </w:rPr>
              <w:t>полугод. 2017</w:t>
            </w:r>
          </w:p>
        </w:tc>
        <w:tc>
          <w:tcPr>
            <w:tcW w:w="704" w:type="dxa"/>
            <w:shd w:val="clear" w:color="auto" w:fill="BFBFBF" w:themeFill="background1" w:themeFillShade="BF"/>
          </w:tcPr>
          <w:p w:rsidR="00B34C1C" w:rsidRPr="00B410E6" w:rsidRDefault="00B34C1C" w:rsidP="009230C5">
            <w:pPr>
              <w:tabs>
                <w:tab w:val="left" w:pos="1178"/>
                <w:tab w:val="left" w:pos="9053"/>
              </w:tabs>
              <w:spacing w:line="240" w:lineRule="auto"/>
              <w:rPr>
                <w:b/>
                <w:bCs/>
                <w:iCs/>
                <w:color w:val="000000"/>
                <w:sz w:val="20"/>
                <w:szCs w:val="20"/>
              </w:rPr>
            </w:pPr>
            <w:r w:rsidRPr="00B410E6">
              <w:rPr>
                <w:b/>
                <w:sz w:val="20"/>
                <w:szCs w:val="20"/>
              </w:rPr>
              <w:t>201</w:t>
            </w:r>
            <w:r>
              <w:rPr>
                <w:b/>
                <w:sz w:val="20"/>
                <w:szCs w:val="20"/>
              </w:rPr>
              <w:t>7</w:t>
            </w:r>
            <w:r w:rsidRPr="00B410E6">
              <w:rPr>
                <w:b/>
                <w:sz w:val="20"/>
                <w:szCs w:val="20"/>
              </w:rPr>
              <w:t xml:space="preserve"> к 201</w:t>
            </w:r>
            <w:r>
              <w:rPr>
                <w:b/>
                <w:sz w:val="20"/>
                <w:szCs w:val="20"/>
              </w:rPr>
              <w:t>6</w:t>
            </w:r>
          </w:p>
        </w:tc>
      </w:tr>
      <w:tr w:rsidR="00B34C1C" w:rsidRPr="003F1388" w:rsidTr="009230C5">
        <w:tc>
          <w:tcPr>
            <w:tcW w:w="2738" w:type="dxa"/>
            <w:vAlign w:val="center"/>
          </w:tcPr>
          <w:p w:rsidR="00B34C1C" w:rsidRPr="003F1388" w:rsidRDefault="00B34C1C" w:rsidP="009230C5">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4" w:type="dxa"/>
            <w:shd w:val="clear" w:color="auto" w:fill="auto"/>
          </w:tcPr>
          <w:p w:rsidR="00B34C1C" w:rsidRPr="00B34C1C" w:rsidRDefault="00B34C1C" w:rsidP="009230C5">
            <w:pPr>
              <w:tabs>
                <w:tab w:val="left" w:pos="1178"/>
                <w:tab w:val="left" w:pos="9053"/>
              </w:tabs>
              <w:spacing w:line="240" w:lineRule="auto"/>
              <w:jc w:val="center"/>
              <w:rPr>
                <w:bCs/>
                <w:iCs/>
                <w:color w:val="000000"/>
                <w:sz w:val="20"/>
                <w:szCs w:val="20"/>
              </w:rPr>
            </w:pPr>
            <w:r w:rsidRPr="00B34C1C">
              <w:rPr>
                <w:bCs/>
                <w:iCs/>
                <w:color w:val="000000"/>
                <w:sz w:val="20"/>
                <w:szCs w:val="20"/>
              </w:rPr>
              <w:t>0</w:t>
            </w:r>
          </w:p>
        </w:tc>
        <w:tc>
          <w:tcPr>
            <w:tcW w:w="704"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b/>
                <w:bCs/>
                <w:iCs/>
                <w:color w:val="000000"/>
                <w:sz w:val="20"/>
                <w:szCs w:val="20"/>
              </w:rPr>
            </w:pPr>
            <w:r w:rsidRPr="00B34C1C">
              <w:rPr>
                <w:b/>
                <w:bCs/>
                <w:iCs/>
                <w:color w:val="000000"/>
                <w:sz w:val="20"/>
                <w:szCs w:val="20"/>
              </w:rPr>
              <w:t>1</w:t>
            </w:r>
          </w:p>
        </w:tc>
        <w:tc>
          <w:tcPr>
            <w:tcW w:w="705" w:type="dxa"/>
            <w:shd w:val="clear" w:color="auto" w:fill="FFFFFF" w:themeFill="background1"/>
          </w:tcPr>
          <w:p w:rsidR="00B34C1C" w:rsidRPr="00E2738F" w:rsidRDefault="00B34C1C" w:rsidP="009230C5">
            <w:pPr>
              <w:tabs>
                <w:tab w:val="left" w:pos="1178"/>
                <w:tab w:val="left" w:pos="9053"/>
              </w:tabs>
              <w:spacing w:line="240" w:lineRule="auto"/>
              <w:jc w:val="center"/>
              <w:rPr>
                <w:bCs/>
                <w:iCs/>
                <w:color w:val="000000"/>
                <w:sz w:val="20"/>
                <w:szCs w:val="20"/>
              </w:rPr>
            </w:pPr>
            <w:r w:rsidRPr="00E2738F">
              <w:rPr>
                <w:bCs/>
                <w:iCs/>
                <w:color w:val="000000"/>
                <w:sz w:val="20"/>
                <w:szCs w:val="20"/>
              </w:rPr>
              <w:t>0</w:t>
            </w:r>
          </w:p>
        </w:tc>
        <w:tc>
          <w:tcPr>
            <w:tcW w:w="705" w:type="dxa"/>
          </w:tcPr>
          <w:p w:rsidR="00B34C1C" w:rsidRPr="00841B09" w:rsidRDefault="00B34C1C" w:rsidP="009230C5">
            <w:pPr>
              <w:tabs>
                <w:tab w:val="left" w:pos="1178"/>
                <w:tab w:val="left" w:pos="9053"/>
              </w:tabs>
              <w:spacing w:line="240" w:lineRule="auto"/>
              <w:jc w:val="center"/>
              <w:rPr>
                <w:bCs/>
                <w:iCs/>
                <w:color w:val="000000"/>
                <w:sz w:val="20"/>
                <w:szCs w:val="20"/>
              </w:rPr>
            </w:pPr>
            <w:r w:rsidRPr="00841B09">
              <w:rPr>
                <w:bCs/>
                <w:iCs/>
                <w:color w:val="000000"/>
                <w:sz w:val="20"/>
                <w:szCs w:val="20"/>
              </w:rPr>
              <w:t>1</w:t>
            </w:r>
          </w:p>
        </w:tc>
        <w:tc>
          <w:tcPr>
            <w:tcW w:w="992"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rFonts w:eastAsia="Calibri"/>
                <w:b/>
                <w:sz w:val="20"/>
                <w:szCs w:val="20"/>
              </w:rPr>
            </w:pPr>
            <w:r>
              <w:rPr>
                <w:rFonts w:eastAsia="Calibri"/>
                <w:b/>
                <w:sz w:val="20"/>
                <w:szCs w:val="20"/>
              </w:rPr>
              <w:t>1</w:t>
            </w:r>
          </w:p>
        </w:tc>
        <w:tc>
          <w:tcPr>
            <w:tcW w:w="705" w:type="dxa"/>
            <w:shd w:val="clear" w:color="auto" w:fill="auto"/>
          </w:tcPr>
          <w:p w:rsidR="00B34C1C" w:rsidRPr="00B34C1C" w:rsidRDefault="00B34C1C" w:rsidP="009230C5">
            <w:pPr>
              <w:tabs>
                <w:tab w:val="left" w:pos="1178"/>
                <w:tab w:val="left" w:pos="9053"/>
              </w:tabs>
              <w:spacing w:line="240" w:lineRule="auto"/>
              <w:jc w:val="center"/>
              <w:rPr>
                <w:bCs/>
                <w:iCs/>
                <w:color w:val="000000"/>
                <w:sz w:val="20"/>
                <w:szCs w:val="20"/>
              </w:rPr>
            </w:pPr>
            <w:r w:rsidRPr="00B34C1C">
              <w:rPr>
                <w:bCs/>
                <w:iCs/>
                <w:color w:val="000000"/>
                <w:sz w:val="20"/>
                <w:szCs w:val="20"/>
              </w:rPr>
              <w:t>1</w:t>
            </w:r>
          </w:p>
        </w:tc>
        <w:tc>
          <w:tcPr>
            <w:tcW w:w="705"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b/>
                <w:bCs/>
                <w:iCs/>
                <w:color w:val="000000"/>
                <w:sz w:val="20"/>
                <w:szCs w:val="20"/>
              </w:rPr>
            </w:pPr>
            <w:r w:rsidRPr="00B34C1C">
              <w:rPr>
                <w:b/>
                <w:bCs/>
                <w:iCs/>
                <w:color w:val="000000"/>
                <w:sz w:val="20"/>
                <w:szCs w:val="20"/>
              </w:rPr>
              <w:t>0</w:t>
            </w:r>
          </w:p>
        </w:tc>
        <w:tc>
          <w:tcPr>
            <w:tcW w:w="704" w:type="dxa"/>
            <w:shd w:val="clear" w:color="auto" w:fill="FFFFFF" w:themeFill="background1"/>
          </w:tcPr>
          <w:p w:rsidR="00B34C1C" w:rsidRPr="00AF5D45" w:rsidRDefault="00B34C1C" w:rsidP="009230C5">
            <w:pPr>
              <w:tabs>
                <w:tab w:val="left" w:pos="1178"/>
                <w:tab w:val="left" w:pos="9053"/>
              </w:tabs>
              <w:spacing w:line="240" w:lineRule="auto"/>
              <w:jc w:val="center"/>
              <w:rPr>
                <w:bCs/>
                <w:iCs/>
                <w:color w:val="000000"/>
                <w:sz w:val="20"/>
                <w:szCs w:val="20"/>
              </w:rPr>
            </w:pPr>
          </w:p>
        </w:tc>
        <w:tc>
          <w:tcPr>
            <w:tcW w:w="705" w:type="dxa"/>
            <w:shd w:val="clear" w:color="auto" w:fill="auto"/>
          </w:tcPr>
          <w:p w:rsidR="00B34C1C" w:rsidRPr="00E94FCE" w:rsidRDefault="00B34C1C" w:rsidP="009230C5">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B34C1C" w:rsidRPr="00EB5594" w:rsidRDefault="00BB7507" w:rsidP="009230C5">
            <w:pPr>
              <w:tabs>
                <w:tab w:val="left" w:pos="1178"/>
                <w:tab w:val="left" w:pos="9053"/>
              </w:tabs>
              <w:spacing w:line="240" w:lineRule="auto"/>
              <w:jc w:val="center"/>
              <w:rPr>
                <w:b/>
                <w:bCs/>
                <w:iCs/>
                <w:color w:val="000000"/>
                <w:sz w:val="20"/>
                <w:szCs w:val="20"/>
              </w:rPr>
            </w:pPr>
            <w:r>
              <w:rPr>
                <w:b/>
                <w:bCs/>
                <w:iCs/>
                <w:color w:val="000000"/>
                <w:sz w:val="20"/>
                <w:szCs w:val="20"/>
              </w:rPr>
              <w:t>1</w:t>
            </w:r>
          </w:p>
        </w:tc>
        <w:tc>
          <w:tcPr>
            <w:tcW w:w="704" w:type="dxa"/>
            <w:shd w:val="clear" w:color="auto" w:fill="BFBFBF" w:themeFill="background1" w:themeFillShade="BF"/>
          </w:tcPr>
          <w:p w:rsidR="00B34C1C" w:rsidRPr="00EC6161" w:rsidRDefault="00BB7507" w:rsidP="009230C5">
            <w:pPr>
              <w:tabs>
                <w:tab w:val="left" w:pos="1178"/>
                <w:tab w:val="left" w:pos="9053"/>
              </w:tabs>
              <w:spacing w:line="240" w:lineRule="auto"/>
              <w:jc w:val="center"/>
              <w:rPr>
                <w:b/>
                <w:bCs/>
                <w:iCs/>
                <w:color w:val="000000"/>
                <w:sz w:val="20"/>
                <w:szCs w:val="20"/>
              </w:rPr>
            </w:pPr>
            <w:r>
              <w:rPr>
                <w:b/>
                <w:bCs/>
                <w:iCs/>
                <w:color w:val="000000"/>
                <w:sz w:val="20"/>
                <w:szCs w:val="20"/>
              </w:rPr>
              <w:t>1</w:t>
            </w:r>
          </w:p>
        </w:tc>
      </w:tr>
      <w:tr w:rsidR="00B34C1C" w:rsidRPr="003F1388" w:rsidTr="009230C5">
        <w:tc>
          <w:tcPr>
            <w:tcW w:w="2738" w:type="dxa"/>
          </w:tcPr>
          <w:p w:rsidR="00B34C1C" w:rsidRPr="003F1388" w:rsidRDefault="00B34C1C" w:rsidP="009230C5">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4" w:type="dxa"/>
            <w:shd w:val="clear" w:color="auto" w:fill="auto"/>
          </w:tcPr>
          <w:p w:rsidR="00B34C1C" w:rsidRPr="00B34C1C" w:rsidRDefault="00B34C1C" w:rsidP="009230C5">
            <w:pPr>
              <w:tabs>
                <w:tab w:val="left" w:pos="1178"/>
                <w:tab w:val="left" w:pos="9053"/>
              </w:tabs>
              <w:spacing w:line="240" w:lineRule="auto"/>
              <w:jc w:val="center"/>
              <w:rPr>
                <w:bCs/>
                <w:iCs/>
                <w:color w:val="000000"/>
                <w:sz w:val="20"/>
                <w:szCs w:val="20"/>
              </w:rPr>
            </w:pPr>
            <w:r w:rsidRPr="00B34C1C">
              <w:rPr>
                <w:bCs/>
                <w:iCs/>
                <w:color w:val="000000"/>
                <w:sz w:val="20"/>
                <w:szCs w:val="20"/>
              </w:rPr>
              <w:t>0</w:t>
            </w:r>
          </w:p>
        </w:tc>
        <w:tc>
          <w:tcPr>
            <w:tcW w:w="704"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b/>
                <w:bCs/>
                <w:iCs/>
                <w:color w:val="000000"/>
                <w:sz w:val="20"/>
                <w:szCs w:val="20"/>
              </w:rPr>
            </w:pPr>
            <w:r w:rsidRPr="00B34C1C">
              <w:rPr>
                <w:b/>
                <w:bCs/>
                <w:iCs/>
                <w:color w:val="000000"/>
                <w:sz w:val="20"/>
                <w:szCs w:val="20"/>
              </w:rPr>
              <w:t>0</w:t>
            </w:r>
          </w:p>
        </w:tc>
        <w:tc>
          <w:tcPr>
            <w:tcW w:w="705" w:type="dxa"/>
            <w:shd w:val="clear" w:color="auto" w:fill="FFFFFF" w:themeFill="background1"/>
          </w:tcPr>
          <w:p w:rsidR="00B34C1C" w:rsidRPr="00E2738F" w:rsidRDefault="00B34C1C" w:rsidP="009230C5">
            <w:pPr>
              <w:tabs>
                <w:tab w:val="left" w:pos="1178"/>
                <w:tab w:val="left" w:pos="9053"/>
              </w:tabs>
              <w:spacing w:line="240" w:lineRule="auto"/>
              <w:jc w:val="center"/>
              <w:rPr>
                <w:bCs/>
                <w:iCs/>
                <w:color w:val="000000"/>
                <w:sz w:val="20"/>
                <w:szCs w:val="20"/>
              </w:rPr>
            </w:pPr>
            <w:r w:rsidRPr="00E2738F">
              <w:rPr>
                <w:bCs/>
                <w:iCs/>
                <w:color w:val="000000"/>
                <w:sz w:val="20"/>
                <w:szCs w:val="20"/>
              </w:rPr>
              <w:t>0</w:t>
            </w:r>
          </w:p>
        </w:tc>
        <w:tc>
          <w:tcPr>
            <w:tcW w:w="705" w:type="dxa"/>
          </w:tcPr>
          <w:p w:rsidR="00B34C1C" w:rsidRPr="00841B09" w:rsidRDefault="00B34C1C" w:rsidP="009230C5">
            <w:pPr>
              <w:tabs>
                <w:tab w:val="left" w:pos="1178"/>
                <w:tab w:val="left" w:pos="9053"/>
              </w:tabs>
              <w:spacing w:line="240" w:lineRule="auto"/>
              <w:jc w:val="center"/>
              <w:rPr>
                <w:bCs/>
                <w:iCs/>
                <w:color w:val="000000"/>
                <w:sz w:val="20"/>
                <w:szCs w:val="20"/>
              </w:rPr>
            </w:pPr>
            <w:r w:rsidRPr="00841B09">
              <w:rPr>
                <w:bCs/>
                <w:iCs/>
                <w:color w:val="000000"/>
                <w:sz w:val="20"/>
                <w:szCs w:val="20"/>
              </w:rPr>
              <w:t>0</w:t>
            </w:r>
          </w:p>
        </w:tc>
        <w:tc>
          <w:tcPr>
            <w:tcW w:w="992"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b/>
                <w:bCs/>
                <w:iCs/>
                <w:color w:val="000000"/>
                <w:sz w:val="20"/>
                <w:szCs w:val="20"/>
              </w:rPr>
            </w:pPr>
            <w:r w:rsidRPr="00B34C1C">
              <w:rPr>
                <w:b/>
                <w:bCs/>
                <w:iCs/>
                <w:color w:val="000000"/>
                <w:sz w:val="20"/>
                <w:szCs w:val="20"/>
              </w:rPr>
              <w:t>0</w:t>
            </w:r>
          </w:p>
        </w:tc>
        <w:tc>
          <w:tcPr>
            <w:tcW w:w="705" w:type="dxa"/>
            <w:shd w:val="clear" w:color="auto" w:fill="auto"/>
          </w:tcPr>
          <w:p w:rsidR="00B34C1C" w:rsidRPr="00B34C1C" w:rsidRDefault="00B34C1C" w:rsidP="009230C5">
            <w:pPr>
              <w:tabs>
                <w:tab w:val="left" w:pos="1178"/>
                <w:tab w:val="left" w:pos="9053"/>
              </w:tabs>
              <w:spacing w:line="240" w:lineRule="auto"/>
              <w:jc w:val="center"/>
              <w:rPr>
                <w:bCs/>
                <w:iCs/>
                <w:color w:val="000000"/>
                <w:sz w:val="20"/>
                <w:szCs w:val="20"/>
              </w:rPr>
            </w:pPr>
            <w:r w:rsidRPr="00B34C1C">
              <w:rPr>
                <w:bCs/>
                <w:iCs/>
                <w:color w:val="000000"/>
                <w:sz w:val="20"/>
                <w:szCs w:val="20"/>
              </w:rPr>
              <w:t>0</w:t>
            </w:r>
          </w:p>
        </w:tc>
        <w:tc>
          <w:tcPr>
            <w:tcW w:w="705"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b/>
                <w:bCs/>
                <w:iCs/>
                <w:color w:val="000000"/>
                <w:sz w:val="20"/>
                <w:szCs w:val="20"/>
              </w:rPr>
            </w:pPr>
            <w:r w:rsidRPr="00B34C1C">
              <w:rPr>
                <w:b/>
                <w:bCs/>
                <w:iCs/>
                <w:color w:val="000000"/>
                <w:sz w:val="20"/>
                <w:szCs w:val="20"/>
              </w:rPr>
              <w:t>0</w:t>
            </w:r>
          </w:p>
        </w:tc>
        <w:tc>
          <w:tcPr>
            <w:tcW w:w="704" w:type="dxa"/>
            <w:shd w:val="clear" w:color="auto" w:fill="FFFFFF" w:themeFill="background1"/>
          </w:tcPr>
          <w:p w:rsidR="00B34C1C" w:rsidRPr="00AF5D45" w:rsidRDefault="00B34C1C" w:rsidP="009230C5">
            <w:pPr>
              <w:tabs>
                <w:tab w:val="left" w:pos="1178"/>
                <w:tab w:val="left" w:pos="9053"/>
              </w:tabs>
              <w:spacing w:line="240" w:lineRule="auto"/>
              <w:jc w:val="center"/>
              <w:rPr>
                <w:bCs/>
                <w:iCs/>
                <w:color w:val="000000"/>
                <w:sz w:val="20"/>
                <w:szCs w:val="20"/>
              </w:rPr>
            </w:pPr>
          </w:p>
        </w:tc>
        <w:tc>
          <w:tcPr>
            <w:tcW w:w="705" w:type="dxa"/>
            <w:shd w:val="clear" w:color="auto" w:fill="auto"/>
          </w:tcPr>
          <w:p w:rsidR="00B34C1C" w:rsidRPr="00E94FCE" w:rsidRDefault="00B34C1C" w:rsidP="009230C5">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B34C1C" w:rsidRDefault="00BB7507" w:rsidP="009230C5">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4" w:type="dxa"/>
            <w:shd w:val="clear" w:color="auto" w:fill="BFBFBF" w:themeFill="background1" w:themeFillShade="BF"/>
          </w:tcPr>
          <w:p w:rsidR="00B34C1C" w:rsidRDefault="00BB7507" w:rsidP="009230C5">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B34C1C" w:rsidRPr="003F1388" w:rsidTr="009230C5">
        <w:tc>
          <w:tcPr>
            <w:tcW w:w="2738" w:type="dxa"/>
          </w:tcPr>
          <w:p w:rsidR="00B34C1C" w:rsidRPr="003F1388" w:rsidRDefault="00B34C1C" w:rsidP="009230C5">
            <w:pPr>
              <w:spacing w:line="240" w:lineRule="auto"/>
              <w:rPr>
                <w:sz w:val="20"/>
                <w:szCs w:val="20"/>
              </w:rPr>
            </w:pPr>
            <w:r w:rsidRPr="003F1388">
              <w:rPr>
                <w:sz w:val="20"/>
                <w:szCs w:val="20"/>
              </w:rPr>
              <w:t>Выявлено нарушений</w:t>
            </w:r>
          </w:p>
        </w:tc>
        <w:tc>
          <w:tcPr>
            <w:tcW w:w="704"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0</w:t>
            </w:r>
          </w:p>
        </w:tc>
        <w:tc>
          <w:tcPr>
            <w:tcW w:w="704"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10</w:t>
            </w:r>
          </w:p>
        </w:tc>
        <w:tc>
          <w:tcPr>
            <w:tcW w:w="705" w:type="dxa"/>
            <w:shd w:val="clear" w:color="auto" w:fill="FFFFFF" w:themeFill="background1"/>
            <w:vAlign w:val="center"/>
          </w:tcPr>
          <w:p w:rsidR="00B34C1C" w:rsidRPr="00E2738F" w:rsidRDefault="00B34C1C" w:rsidP="009230C5">
            <w:pPr>
              <w:tabs>
                <w:tab w:val="left" w:pos="1178"/>
                <w:tab w:val="left" w:pos="9053"/>
              </w:tabs>
              <w:spacing w:line="240" w:lineRule="auto"/>
              <w:jc w:val="center"/>
              <w:rPr>
                <w:iCs/>
                <w:sz w:val="20"/>
                <w:szCs w:val="20"/>
              </w:rPr>
            </w:pPr>
            <w:r w:rsidRPr="00E2738F">
              <w:rPr>
                <w:iCs/>
                <w:sz w:val="20"/>
                <w:szCs w:val="20"/>
              </w:rPr>
              <w:t>0</w:t>
            </w:r>
          </w:p>
        </w:tc>
        <w:tc>
          <w:tcPr>
            <w:tcW w:w="705" w:type="dxa"/>
            <w:vAlign w:val="center"/>
          </w:tcPr>
          <w:p w:rsidR="00B34C1C" w:rsidRPr="00841B09" w:rsidRDefault="00B34C1C" w:rsidP="009230C5">
            <w:pPr>
              <w:tabs>
                <w:tab w:val="left" w:pos="1178"/>
                <w:tab w:val="left" w:pos="9053"/>
              </w:tabs>
              <w:spacing w:line="240" w:lineRule="auto"/>
              <w:jc w:val="center"/>
              <w:rPr>
                <w:iCs/>
                <w:sz w:val="20"/>
                <w:szCs w:val="20"/>
              </w:rPr>
            </w:pPr>
            <w:r w:rsidRPr="00841B09">
              <w:rPr>
                <w:iCs/>
                <w:sz w:val="20"/>
                <w:szCs w:val="20"/>
              </w:rPr>
              <w:t>0</w:t>
            </w:r>
          </w:p>
        </w:tc>
        <w:tc>
          <w:tcPr>
            <w:tcW w:w="992"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10</w:t>
            </w:r>
          </w:p>
        </w:tc>
        <w:tc>
          <w:tcPr>
            <w:tcW w:w="705"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0</w:t>
            </w:r>
          </w:p>
        </w:tc>
        <w:tc>
          <w:tcPr>
            <w:tcW w:w="705"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0</w:t>
            </w:r>
          </w:p>
        </w:tc>
        <w:tc>
          <w:tcPr>
            <w:tcW w:w="704" w:type="dxa"/>
            <w:shd w:val="clear" w:color="auto" w:fill="FFFFFF" w:themeFill="background1"/>
          </w:tcPr>
          <w:p w:rsidR="00B34C1C" w:rsidRPr="00AF5D45" w:rsidRDefault="00B34C1C" w:rsidP="009230C5">
            <w:pPr>
              <w:tabs>
                <w:tab w:val="left" w:pos="1178"/>
                <w:tab w:val="left" w:pos="9053"/>
              </w:tabs>
              <w:spacing w:line="240" w:lineRule="auto"/>
              <w:jc w:val="center"/>
              <w:rPr>
                <w:bCs/>
                <w:iCs/>
                <w:color w:val="000000"/>
                <w:sz w:val="20"/>
                <w:szCs w:val="20"/>
              </w:rPr>
            </w:pPr>
          </w:p>
        </w:tc>
        <w:tc>
          <w:tcPr>
            <w:tcW w:w="705" w:type="dxa"/>
            <w:shd w:val="clear" w:color="auto" w:fill="auto"/>
          </w:tcPr>
          <w:p w:rsidR="00B34C1C" w:rsidRPr="00E94FCE" w:rsidRDefault="00B34C1C" w:rsidP="009230C5">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B34C1C" w:rsidRDefault="00BB7507" w:rsidP="009230C5">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4" w:type="dxa"/>
            <w:shd w:val="clear" w:color="auto" w:fill="BFBFBF" w:themeFill="background1" w:themeFillShade="BF"/>
          </w:tcPr>
          <w:p w:rsidR="00B34C1C" w:rsidRDefault="00BB7507" w:rsidP="009230C5">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B34C1C" w:rsidRPr="003F1388" w:rsidTr="009230C5">
        <w:tc>
          <w:tcPr>
            <w:tcW w:w="2738" w:type="dxa"/>
          </w:tcPr>
          <w:p w:rsidR="00B34C1C" w:rsidRPr="003F1388" w:rsidRDefault="00B34C1C" w:rsidP="009230C5">
            <w:pPr>
              <w:spacing w:line="240" w:lineRule="auto"/>
              <w:rPr>
                <w:sz w:val="20"/>
                <w:szCs w:val="20"/>
              </w:rPr>
            </w:pPr>
            <w:r w:rsidRPr="003F1388">
              <w:rPr>
                <w:sz w:val="20"/>
                <w:szCs w:val="20"/>
              </w:rPr>
              <w:t>Выдано предписаний</w:t>
            </w:r>
          </w:p>
        </w:tc>
        <w:tc>
          <w:tcPr>
            <w:tcW w:w="704"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0</w:t>
            </w:r>
          </w:p>
        </w:tc>
        <w:tc>
          <w:tcPr>
            <w:tcW w:w="704"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1</w:t>
            </w:r>
          </w:p>
        </w:tc>
        <w:tc>
          <w:tcPr>
            <w:tcW w:w="705" w:type="dxa"/>
            <w:shd w:val="clear" w:color="auto" w:fill="FFFFFF" w:themeFill="background1"/>
            <w:vAlign w:val="center"/>
          </w:tcPr>
          <w:p w:rsidR="00B34C1C" w:rsidRPr="00E2738F" w:rsidRDefault="00B34C1C" w:rsidP="009230C5">
            <w:pPr>
              <w:tabs>
                <w:tab w:val="left" w:pos="1178"/>
                <w:tab w:val="left" w:pos="9053"/>
              </w:tabs>
              <w:spacing w:line="240" w:lineRule="auto"/>
              <w:jc w:val="center"/>
              <w:rPr>
                <w:iCs/>
                <w:sz w:val="20"/>
                <w:szCs w:val="20"/>
              </w:rPr>
            </w:pPr>
            <w:r w:rsidRPr="00E2738F">
              <w:rPr>
                <w:iCs/>
                <w:sz w:val="20"/>
                <w:szCs w:val="20"/>
              </w:rPr>
              <w:t>0</w:t>
            </w:r>
          </w:p>
        </w:tc>
        <w:tc>
          <w:tcPr>
            <w:tcW w:w="705" w:type="dxa"/>
            <w:vAlign w:val="center"/>
          </w:tcPr>
          <w:p w:rsidR="00B34C1C" w:rsidRPr="00841B09" w:rsidRDefault="00B34C1C" w:rsidP="009230C5">
            <w:pPr>
              <w:tabs>
                <w:tab w:val="left" w:pos="1178"/>
                <w:tab w:val="left" w:pos="9053"/>
              </w:tabs>
              <w:spacing w:line="240" w:lineRule="auto"/>
              <w:jc w:val="center"/>
              <w:rPr>
                <w:iCs/>
                <w:sz w:val="20"/>
                <w:szCs w:val="20"/>
              </w:rPr>
            </w:pPr>
            <w:r w:rsidRPr="00841B09">
              <w:rPr>
                <w:iCs/>
                <w:sz w:val="20"/>
                <w:szCs w:val="20"/>
              </w:rPr>
              <w:t>0</w:t>
            </w:r>
          </w:p>
        </w:tc>
        <w:tc>
          <w:tcPr>
            <w:tcW w:w="992"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1</w:t>
            </w:r>
          </w:p>
        </w:tc>
        <w:tc>
          <w:tcPr>
            <w:tcW w:w="705"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0</w:t>
            </w:r>
          </w:p>
        </w:tc>
        <w:tc>
          <w:tcPr>
            <w:tcW w:w="705"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0</w:t>
            </w:r>
          </w:p>
        </w:tc>
        <w:tc>
          <w:tcPr>
            <w:tcW w:w="704" w:type="dxa"/>
            <w:shd w:val="clear" w:color="auto" w:fill="FFFFFF" w:themeFill="background1"/>
          </w:tcPr>
          <w:p w:rsidR="00B34C1C" w:rsidRPr="00AF5D45" w:rsidRDefault="00B34C1C" w:rsidP="009230C5">
            <w:pPr>
              <w:tabs>
                <w:tab w:val="left" w:pos="1178"/>
                <w:tab w:val="left" w:pos="9053"/>
              </w:tabs>
              <w:spacing w:line="240" w:lineRule="auto"/>
              <w:jc w:val="center"/>
              <w:rPr>
                <w:bCs/>
                <w:iCs/>
                <w:color w:val="000000"/>
                <w:sz w:val="20"/>
                <w:szCs w:val="20"/>
              </w:rPr>
            </w:pPr>
          </w:p>
        </w:tc>
        <w:tc>
          <w:tcPr>
            <w:tcW w:w="705" w:type="dxa"/>
            <w:shd w:val="clear" w:color="auto" w:fill="auto"/>
          </w:tcPr>
          <w:p w:rsidR="00B34C1C" w:rsidRPr="00E94FCE" w:rsidRDefault="00B34C1C" w:rsidP="009230C5">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B34C1C" w:rsidRDefault="00BB7507" w:rsidP="009230C5">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4" w:type="dxa"/>
            <w:shd w:val="clear" w:color="auto" w:fill="BFBFBF" w:themeFill="background1" w:themeFillShade="BF"/>
          </w:tcPr>
          <w:p w:rsidR="00B34C1C" w:rsidRDefault="00BB7507" w:rsidP="009230C5">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B34C1C" w:rsidRPr="003F1388" w:rsidTr="009230C5">
        <w:tc>
          <w:tcPr>
            <w:tcW w:w="2738" w:type="dxa"/>
          </w:tcPr>
          <w:p w:rsidR="00B34C1C" w:rsidRPr="003F1388" w:rsidRDefault="00B34C1C" w:rsidP="009230C5">
            <w:pPr>
              <w:spacing w:line="240" w:lineRule="auto"/>
              <w:rPr>
                <w:sz w:val="20"/>
                <w:szCs w:val="20"/>
              </w:rPr>
            </w:pPr>
            <w:r w:rsidRPr="003F1388">
              <w:rPr>
                <w:sz w:val="20"/>
                <w:szCs w:val="20"/>
              </w:rPr>
              <w:t>Составлено протоколов об АПН</w:t>
            </w:r>
          </w:p>
        </w:tc>
        <w:tc>
          <w:tcPr>
            <w:tcW w:w="704"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0</w:t>
            </w:r>
          </w:p>
        </w:tc>
        <w:tc>
          <w:tcPr>
            <w:tcW w:w="704"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0</w:t>
            </w:r>
          </w:p>
        </w:tc>
        <w:tc>
          <w:tcPr>
            <w:tcW w:w="705" w:type="dxa"/>
            <w:shd w:val="clear" w:color="auto" w:fill="FFFFFF" w:themeFill="background1"/>
            <w:vAlign w:val="center"/>
          </w:tcPr>
          <w:p w:rsidR="00B34C1C" w:rsidRPr="00E2738F" w:rsidRDefault="00B34C1C" w:rsidP="009230C5">
            <w:pPr>
              <w:tabs>
                <w:tab w:val="left" w:pos="1178"/>
                <w:tab w:val="left" w:pos="9053"/>
              </w:tabs>
              <w:spacing w:line="240" w:lineRule="auto"/>
              <w:jc w:val="center"/>
              <w:rPr>
                <w:iCs/>
                <w:sz w:val="20"/>
                <w:szCs w:val="20"/>
              </w:rPr>
            </w:pPr>
            <w:r w:rsidRPr="00E2738F">
              <w:rPr>
                <w:iCs/>
                <w:sz w:val="20"/>
                <w:szCs w:val="20"/>
              </w:rPr>
              <w:t>0</w:t>
            </w:r>
          </w:p>
        </w:tc>
        <w:tc>
          <w:tcPr>
            <w:tcW w:w="705" w:type="dxa"/>
            <w:vAlign w:val="center"/>
          </w:tcPr>
          <w:p w:rsidR="00B34C1C" w:rsidRPr="00841B09" w:rsidRDefault="00B34C1C" w:rsidP="009230C5">
            <w:pPr>
              <w:tabs>
                <w:tab w:val="left" w:pos="1178"/>
                <w:tab w:val="left" w:pos="9053"/>
              </w:tabs>
              <w:spacing w:line="240" w:lineRule="auto"/>
              <w:jc w:val="center"/>
              <w:rPr>
                <w:iCs/>
                <w:sz w:val="20"/>
                <w:szCs w:val="20"/>
              </w:rPr>
            </w:pPr>
            <w:r w:rsidRPr="00841B09">
              <w:rPr>
                <w:iCs/>
                <w:sz w:val="20"/>
                <w:szCs w:val="20"/>
              </w:rPr>
              <w:t>0</w:t>
            </w:r>
          </w:p>
        </w:tc>
        <w:tc>
          <w:tcPr>
            <w:tcW w:w="992" w:type="dxa"/>
            <w:shd w:val="clear" w:color="auto" w:fill="BFBFBF" w:themeFill="background1" w:themeFillShade="BF"/>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0</w:t>
            </w:r>
          </w:p>
        </w:tc>
        <w:tc>
          <w:tcPr>
            <w:tcW w:w="705" w:type="dxa"/>
            <w:shd w:val="clear" w:color="auto" w:fill="auto"/>
            <w:vAlign w:val="center"/>
          </w:tcPr>
          <w:p w:rsidR="00B34C1C" w:rsidRPr="00B34C1C" w:rsidRDefault="00B34C1C" w:rsidP="009230C5">
            <w:pPr>
              <w:tabs>
                <w:tab w:val="left" w:pos="1178"/>
                <w:tab w:val="left" w:pos="9053"/>
              </w:tabs>
              <w:spacing w:line="240" w:lineRule="auto"/>
              <w:jc w:val="center"/>
              <w:rPr>
                <w:iCs/>
                <w:sz w:val="20"/>
                <w:szCs w:val="20"/>
              </w:rPr>
            </w:pPr>
            <w:r w:rsidRPr="00B34C1C">
              <w:rPr>
                <w:iCs/>
                <w:sz w:val="20"/>
                <w:szCs w:val="20"/>
              </w:rPr>
              <w:t>0</w:t>
            </w:r>
          </w:p>
        </w:tc>
        <w:tc>
          <w:tcPr>
            <w:tcW w:w="705" w:type="dxa"/>
            <w:shd w:val="clear" w:color="auto" w:fill="BFBFBF" w:themeFill="background1" w:themeFillShade="BF"/>
            <w:vAlign w:val="center"/>
          </w:tcPr>
          <w:p w:rsidR="00B34C1C" w:rsidRPr="00B34C1C" w:rsidRDefault="00B34C1C" w:rsidP="009230C5">
            <w:pPr>
              <w:tabs>
                <w:tab w:val="left" w:pos="1178"/>
                <w:tab w:val="left" w:pos="9053"/>
              </w:tabs>
              <w:spacing w:line="240" w:lineRule="auto"/>
              <w:jc w:val="center"/>
              <w:rPr>
                <w:b/>
                <w:iCs/>
                <w:sz w:val="20"/>
                <w:szCs w:val="20"/>
              </w:rPr>
            </w:pPr>
            <w:r w:rsidRPr="00B34C1C">
              <w:rPr>
                <w:b/>
                <w:iCs/>
                <w:sz w:val="20"/>
                <w:szCs w:val="20"/>
              </w:rPr>
              <w:t>0</w:t>
            </w:r>
          </w:p>
        </w:tc>
        <w:tc>
          <w:tcPr>
            <w:tcW w:w="704" w:type="dxa"/>
            <w:shd w:val="clear" w:color="auto" w:fill="FFFFFF" w:themeFill="background1"/>
          </w:tcPr>
          <w:p w:rsidR="00B34C1C" w:rsidRPr="00AF5D45" w:rsidRDefault="00B34C1C" w:rsidP="009230C5">
            <w:pPr>
              <w:tabs>
                <w:tab w:val="left" w:pos="1178"/>
                <w:tab w:val="left" w:pos="9053"/>
              </w:tabs>
              <w:spacing w:line="240" w:lineRule="auto"/>
              <w:jc w:val="center"/>
              <w:rPr>
                <w:bCs/>
                <w:iCs/>
                <w:color w:val="000000"/>
                <w:sz w:val="20"/>
                <w:szCs w:val="20"/>
              </w:rPr>
            </w:pPr>
          </w:p>
        </w:tc>
        <w:tc>
          <w:tcPr>
            <w:tcW w:w="705" w:type="dxa"/>
            <w:shd w:val="clear" w:color="auto" w:fill="auto"/>
          </w:tcPr>
          <w:p w:rsidR="00B34C1C" w:rsidRPr="00E94FCE" w:rsidRDefault="00B34C1C" w:rsidP="009230C5">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B34C1C" w:rsidRDefault="00BB7507" w:rsidP="009230C5">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4" w:type="dxa"/>
            <w:shd w:val="clear" w:color="auto" w:fill="BFBFBF" w:themeFill="background1" w:themeFillShade="BF"/>
          </w:tcPr>
          <w:p w:rsidR="00B34C1C" w:rsidRDefault="00BB7507" w:rsidP="009230C5">
            <w:pPr>
              <w:tabs>
                <w:tab w:val="left" w:pos="1178"/>
                <w:tab w:val="left" w:pos="9053"/>
              </w:tabs>
              <w:spacing w:line="240" w:lineRule="auto"/>
              <w:jc w:val="center"/>
              <w:rPr>
                <w:b/>
                <w:bCs/>
                <w:iCs/>
                <w:color w:val="000000"/>
                <w:sz w:val="20"/>
                <w:szCs w:val="20"/>
              </w:rPr>
            </w:pPr>
            <w:r>
              <w:rPr>
                <w:b/>
                <w:bCs/>
                <w:iCs/>
                <w:color w:val="000000"/>
                <w:sz w:val="20"/>
                <w:szCs w:val="20"/>
              </w:rPr>
              <w:t>0</w:t>
            </w:r>
          </w:p>
        </w:tc>
      </w:tr>
    </w:tbl>
    <w:p w:rsidR="004E4CB7" w:rsidRPr="004C7B9B" w:rsidRDefault="004E4CB7" w:rsidP="004E4CB7">
      <w:pPr>
        <w:tabs>
          <w:tab w:val="left" w:pos="1178"/>
          <w:tab w:val="left" w:pos="9053"/>
        </w:tabs>
        <w:spacing w:line="240" w:lineRule="auto"/>
        <w:ind w:firstLine="567"/>
        <w:rPr>
          <w:sz w:val="24"/>
          <w:szCs w:val="24"/>
        </w:rPr>
      </w:pPr>
      <w:r w:rsidRPr="004C7B9B">
        <w:rPr>
          <w:sz w:val="24"/>
          <w:szCs w:val="24"/>
        </w:rPr>
        <w:lastRenderedPageBreak/>
        <w:t xml:space="preserve">Средняя нагрузка на сотрудника – </w:t>
      </w:r>
      <w:r w:rsidR="00BB7507">
        <w:rPr>
          <w:sz w:val="24"/>
          <w:szCs w:val="24"/>
        </w:rPr>
        <w:t>9</w:t>
      </w:r>
      <w:r w:rsidR="00841B09">
        <w:rPr>
          <w:sz w:val="24"/>
          <w:szCs w:val="24"/>
        </w:rPr>
        <w:t>,</w:t>
      </w:r>
      <w:r w:rsidR="00BB7507">
        <w:rPr>
          <w:sz w:val="24"/>
          <w:szCs w:val="24"/>
        </w:rPr>
        <w:t>66</w:t>
      </w:r>
      <w:r w:rsidRPr="004C7B9B">
        <w:rPr>
          <w:sz w:val="24"/>
          <w:szCs w:val="24"/>
        </w:rPr>
        <w:t xml:space="preserve"> мероприяти</w:t>
      </w:r>
      <w:r w:rsidR="00867E31">
        <w:rPr>
          <w:sz w:val="24"/>
          <w:szCs w:val="24"/>
        </w:rPr>
        <w:t xml:space="preserve">й </w:t>
      </w:r>
      <w:r>
        <w:rPr>
          <w:sz w:val="24"/>
          <w:szCs w:val="24"/>
        </w:rPr>
        <w:t>в</w:t>
      </w:r>
      <w:r w:rsidR="00BB7507">
        <w:rPr>
          <w:sz w:val="24"/>
          <w:szCs w:val="24"/>
        </w:rPr>
        <w:t>о</w:t>
      </w:r>
      <w:r>
        <w:rPr>
          <w:sz w:val="24"/>
          <w:szCs w:val="24"/>
        </w:rPr>
        <w:t xml:space="preserve"> </w:t>
      </w:r>
      <w:r w:rsidR="00BB7507">
        <w:rPr>
          <w:sz w:val="24"/>
          <w:szCs w:val="24"/>
        </w:rPr>
        <w:t>2</w:t>
      </w:r>
      <w:r>
        <w:rPr>
          <w:sz w:val="24"/>
          <w:szCs w:val="24"/>
        </w:rPr>
        <w:t>-м квартале</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Проблемы при исполнении полномочия в отчетном периоде не выявлены.</w:t>
      </w:r>
    </w:p>
    <w:p w:rsidR="004E4CB7" w:rsidRPr="004C7B9B" w:rsidRDefault="004E4CB7" w:rsidP="004E4CB7">
      <w:pPr>
        <w:tabs>
          <w:tab w:val="left" w:pos="1178"/>
          <w:tab w:val="left" w:pos="9053"/>
        </w:tabs>
        <w:spacing w:line="240" w:lineRule="auto"/>
        <w:ind w:firstLine="567"/>
        <w:rPr>
          <w:b/>
          <w:bCs/>
          <w:i/>
          <w:iCs/>
          <w:sz w:val="24"/>
          <w:szCs w:val="24"/>
        </w:rPr>
      </w:pPr>
      <w:r w:rsidRPr="004C7B9B">
        <w:rPr>
          <w:b/>
          <w:bCs/>
          <w:i/>
          <w:iCs/>
          <w:sz w:val="24"/>
          <w:szCs w:val="24"/>
        </w:rPr>
        <w:t>Сведения по осуществлению мероприятий государственного контроля (надзора) в отчетном периоде</w:t>
      </w:r>
    </w:p>
    <w:p w:rsidR="00F81BAA" w:rsidRDefault="00F81BAA" w:rsidP="00F81BAA">
      <w:pPr>
        <w:spacing w:line="240" w:lineRule="auto"/>
        <w:ind w:firstLine="709"/>
        <w:rPr>
          <w:sz w:val="24"/>
          <w:szCs w:val="24"/>
        </w:rPr>
      </w:pPr>
      <w:r>
        <w:rPr>
          <w:sz w:val="24"/>
          <w:szCs w:val="24"/>
        </w:rPr>
        <w:t>В первом полугодии 2017 года Управлением проведено 9 контрольно-надзорных мероприятий, из них:</w:t>
      </w:r>
    </w:p>
    <w:p w:rsidR="00F81BAA" w:rsidRPr="007836D4" w:rsidRDefault="00F81BAA" w:rsidP="00F81BAA">
      <w:pPr>
        <w:tabs>
          <w:tab w:val="left" w:pos="993"/>
        </w:tabs>
        <w:spacing w:line="240" w:lineRule="auto"/>
        <w:ind w:firstLine="709"/>
        <w:rPr>
          <w:sz w:val="24"/>
          <w:szCs w:val="24"/>
        </w:rPr>
      </w:pPr>
      <w:r w:rsidRPr="007836D4">
        <w:rPr>
          <w:sz w:val="24"/>
          <w:szCs w:val="24"/>
        </w:rPr>
        <w:t>-</w:t>
      </w:r>
      <w:r w:rsidRPr="007836D4">
        <w:rPr>
          <w:sz w:val="24"/>
          <w:szCs w:val="24"/>
        </w:rPr>
        <w:tab/>
        <w:t>в 1-ом квартале 2017 года Управлением проведено 3 плановые выездные проверки</w:t>
      </w:r>
      <w:r w:rsidR="00B90154">
        <w:rPr>
          <w:sz w:val="24"/>
          <w:szCs w:val="24"/>
        </w:rPr>
        <w:t>, а</w:t>
      </w:r>
      <w:r w:rsidRPr="007836D4">
        <w:rPr>
          <w:sz w:val="24"/>
          <w:szCs w:val="24"/>
        </w:rPr>
        <w:tab/>
      </w:r>
      <w:r>
        <w:rPr>
          <w:sz w:val="24"/>
          <w:szCs w:val="24"/>
        </w:rPr>
        <w:t>т</w:t>
      </w:r>
      <w:r w:rsidRPr="007836D4">
        <w:rPr>
          <w:sz w:val="24"/>
          <w:szCs w:val="24"/>
        </w:rPr>
        <w:t>акже проведено 1 внеплановое мероприятие по проверке исполнения ранее выданного предписания об устранении ранее выявленных нарушений</w:t>
      </w:r>
      <w:r>
        <w:rPr>
          <w:sz w:val="24"/>
          <w:szCs w:val="24"/>
        </w:rPr>
        <w:t>.</w:t>
      </w:r>
    </w:p>
    <w:p w:rsidR="00F81BAA" w:rsidRDefault="00F81BAA" w:rsidP="00F81BAA">
      <w:pPr>
        <w:tabs>
          <w:tab w:val="left" w:pos="993"/>
        </w:tabs>
        <w:spacing w:line="240" w:lineRule="auto"/>
        <w:ind w:firstLine="709"/>
        <w:rPr>
          <w:sz w:val="24"/>
          <w:szCs w:val="24"/>
        </w:rPr>
      </w:pPr>
      <w:r>
        <w:rPr>
          <w:sz w:val="24"/>
          <w:szCs w:val="24"/>
        </w:rPr>
        <w:t>-</w:t>
      </w:r>
      <w:r>
        <w:rPr>
          <w:sz w:val="24"/>
          <w:szCs w:val="24"/>
        </w:rPr>
        <w:tab/>
        <w:t>в</w:t>
      </w:r>
      <w:r w:rsidRPr="00B47E2F">
        <w:rPr>
          <w:sz w:val="24"/>
          <w:szCs w:val="24"/>
        </w:rPr>
        <w:t>о 2-ом квартале 2017 года Управлением проведено 5 плановых выездных проверок в области персональных данных.</w:t>
      </w:r>
    </w:p>
    <w:p w:rsidR="00F81BAA" w:rsidRPr="00B47E2F" w:rsidRDefault="00F81BAA" w:rsidP="00F81BAA">
      <w:pPr>
        <w:tabs>
          <w:tab w:val="left" w:pos="993"/>
        </w:tabs>
        <w:spacing w:line="240" w:lineRule="auto"/>
        <w:ind w:firstLine="709"/>
        <w:rPr>
          <w:sz w:val="24"/>
          <w:szCs w:val="24"/>
        </w:rPr>
      </w:pPr>
      <w:r w:rsidRPr="00B47E2F">
        <w:rPr>
          <w:sz w:val="24"/>
          <w:szCs w:val="24"/>
        </w:rPr>
        <w:t xml:space="preserve">Нарушения норм действующего законодательства выявлены </w:t>
      </w:r>
      <w:r>
        <w:rPr>
          <w:sz w:val="24"/>
          <w:szCs w:val="24"/>
        </w:rPr>
        <w:t>в следующих проверках.</w:t>
      </w:r>
    </w:p>
    <w:p w:rsidR="00F81BAA" w:rsidRDefault="00F81BAA" w:rsidP="00F81BAA">
      <w:pPr>
        <w:tabs>
          <w:tab w:val="left" w:pos="993"/>
        </w:tabs>
        <w:spacing w:line="240" w:lineRule="auto"/>
        <w:ind w:firstLine="709"/>
        <w:rPr>
          <w:sz w:val="24"/>
          <w:szCs w:val="24"/>
        </w:rPr>
      </w:pPr>
      <w:r w:rsidRPr="00B47E2F">
        <w:rPr>
          <w:sz w:val="24"/>
          <w:szCs w:val="24"/>
        </w:rPr>
        <w:t>-</w:t>
      </w:r>
      <w:r w:rsidRPr="00B47E2F">
        <w:rPr>
          <w:sz w:val="24"/>
          <w:szCs w:val="24"/>
        </w:rPr>
        <w:tab/>
      </w:r>
      <w:r w:rsidRPr="00B47E2F">
        <w:rPr>
          <w:bCs/>
          <w:color w:val="000000"/>
          <w:sz w:val="24"/>
          <w:szCs w:val="24"/>
        </w:rPr>
        <w:t xml:space="preserve">Автономная некоммерческая организация по оказанию консультационной и правовой помощи населению в сфере миграции и регистрационного учета «АРГУС» </w:t>
      </w:r>
      <w:r>
        <w:rPr>
          <w:bCs/>
          <w:color w:val="000000"/>
          <w:sz w:val="24"/>
          <w:szCs w:val="24"/>
        </w:rPr>
        <w:t xml:space="preserve">выявлено нарушение </w:t>
      </w:r>
      <w:proofErr w:type="gramStart"/>
      <w:r w:rsidRPr="00B47E2F">
        <w:rPr>
          <w:sz w:val="24"/>
          <w:szCs w:val="24"/>
        </w:rPr>
        <w:t>ч</w:t>
      </w:r>
      <w:proofErr w:type="gramEnd"/>
      <w:r w:rsidRPr="00B47E2F">
        <w:rPr>
          <w:sz w:val="24"/>
          <w:szCs w:val="24"/>
        </w:rPr>
        <w:t>. 7 ст. 22 Федерального закона от 27.07.2006 № 152-ФЗ «О персональных данных»</w:t>
      </w:r>
      <w:r>
        <w:rPr>
          <w:sz w:val="24"/>
          <w:szCs w:val="24"/>
        </w:rPr>
        <w:t xml:space="preserve">. По факту выявленного нарушения Оператору выдано </w:t>
      </w:r>
      <w:r w:rsidRPr="00005CD2">
        <w:rPr>
          <w:sz w:val="24"/>
          <w:szCs w:val="24"/>
        </w:rPr>
        <w:t>Предписание об устранении выявленных нарушений</w:t>
      </w:r>
      <w:r>
        <w:rPr>
          <w:sz w:val="24"/>
          <w:szCs w:val="24"/>
        </w:rPr>
        <w:t xml:space="preserve"> от </w:t>
      </w:r>
      <w:r w:rsidRPr="00005CD2">
        <w:rPr>
          <w:sz w:val="24"/>
          <w:szCs w:val="24"/>
        </w:rPr>
        <w:t>28.04.2017</w:t>
      </w:r>
      <w:r>
        <w:rPr>
          <w:sz w:val="24"/>
          <w:szCs w:val="24"/>
        </w:rPr>
        <w:t xml:space="preserve"> № </w:t>
      </w:r>
      <w:r w:rsidRPr="00005CD2">
        <w:rPr>
          <w:sz w:val="24"/>
          <w:szCs w:val="24"/>
        </w:rPr>
        <w:t>П-30/2/36-нд/-/1/8</w:t>
      </w:r>
      <w:r>
        <w:rPr>
          <w:sz w:val="24"/>
          <w:szCs w:val="24"/>
        </w:rPr>
        <w:t>.</w:t>
      </w:r>
    </w:p>
    <w:p w:rsidR="00F81BAA" w:rsidRPr="00AE2A7E" w:rsidRDefault="00F81BAA" w:rsidP="00F81BAA">
      <w:pPr>
        <w:tabs>
          <w:tab w:val="left" w:pos="993"/>
        </w:tabs>
        <w:spacing w:line="240" w:lineRule="auto"/>
        <w:ind w:firstLine="709"/>
        <w:rPr>
          <w:sz w:val="24"/>
          <w:szCs w:val="24"/>
        </w:rPr>
      </w:pPr>
      <w:r w:rsidRPr="00AE2A7E">
        <w:rPr>
          <w:sz w:val="24"/>
          <w:szCs w:val="24"/>
        </w:rPr>
        <w:t>-</w:t>
      </w:r>
      <w:r w:rsidRPr="00AE2A7E">
        <w:rPr>
          <w:sz w:val="24"/>
          <w:szCs w:val="24"/>
        </w:rPr>
        <w:tab/>
      </w:r>
      <w:r w:rsidRPr="00AE2A7E">
        <w:rPr>
          <w:bCs/>
          <w:color w:val="000000"/>
          <w:sz w:val="24"/>
          <w:szCs w:val="24"/>
        </w:rPr>
        <w:t xml:space="preserve">Общество с ограниченной ответственностью </w:t>
      </w:r>
      <w:proofErr w:type="spellStart"/>
      <w:r w:rsidRPr="00AE2A7E">
        <w:rPr>
          <w:bCs/>
          <w:color w:val="000000"/>
          <w:sz w:val="24"/>
          <w:szCs w:val="24"/>
        </w:rPr>
        <w:t>Микрокредитная</w:t>
      </w:r>
      <w:proofErr w:type="spellEnd"/>
      <w:r w:rsidRPr="00AE2A7E">
        <w:rPr>
          <w:bCs/>
          <w:color w:val="000000"/>
          <w:sz w:val="24"/>
          <w:szCs w:val="24"/>
        </w:rPr>
        <w:t xml:space="preserve"> компания «МОМЕНТО ДЕНЬГИ» выявлены нарушения </w:t>
      </w:r>
      <w:r w:rsidRPr="00AE2A7E">
        <w:rPr>
          <w:sz w:val="24"/>
          <w:szCs w:val="24"/>
        </w:rPr>
        <w:t xml:space="preserve">п. 15 Постановления Правительства РФ от 15.09.2008 № 687, ч. 5 ст. 5, ч. 3 ст. 6, ч. 4 ст. 9, ч. 7 ст. 22 Федерального закона от 27.07.2006 № 152-ФЗ «О персональных данных». По факту выявленных нарушений Оператору выдано Предписание об устранении выявленных нарушений от 31.05.2017 № П-30/2/49-нд/-/1/11. Материалы проверки направлены в Прокуратуру </w:t>
      </w:r>
      <w:r>
        <w:rPr>
          <w:sz w:val="24"/>
          <w:szCs w:val="24"/>
        </w:rPr>
        <w:t>Кировского</w:t>
      </w:r>
      <w:r w:rsidRPr="00AE2A7E">
        <w:rPr>
          <w:sz w:val="24"/>
          <w:szCs w:val="24"/>
        </w:rPr>
        <w:t xml:space="preserve"> района г</w:t>
      </w:r>
      <w:proofErr w:type="gramStart"/>
      <w:r w:rsidRPr="00AE2A7E">
        <w:rPr>
          <w:sz w:val="24"/>
          <w:szCs w:val="24"/>
        </w:rPr>
        <w:t>.А</w:t>
      </w:r>
      <w:proofErr w:type="gramEnd"/>
      <w:r w:rsidRPr="00AE2A7E">
        <w:rPr>
          <w:sz w:val="24"/>
          <w:szCs w:val="24"/>
        </w:rPr>
        <w:t>страхани.</w:t>
      </w:r>
    </w:p>
    <w:p w:rsidR="00F81BAA" w:rsidRDefault="00F81BAA" w:rsidP="00F81BAA">
      <w:pPr>
        <w:tabs>
          <w:tab w:val="left" w:pos="993"/>
        </w:tabs>
        <w:spacing w:line="240" w:lineRule="auto"/>
        <w:ind w:firstLine="709"/>
        <w:rPr>
          <w:sz w:val="24"/>
          <w:szCs w:val="24"/>
        </w:rPr>
      </w:pPr>
      <w:r w:rsidRPr="00AE2A7E">
        <w:rPr>
          <w:sz w:val="24"/>
          <w:szCs w:val="24"/>
        </w:rPr>
        <w:t>-</w:t>
      </w:r>
      <w:r w:rsidRPr="00AE2A7E">
        <w:rPr>
          <w:sz w:val="24"/>
          <w:szCs w:val="24"/>
        </w:rPr>
        <w:tab/>
        <w:t xml:space="preserve">Общество с ограниченной ответственностью «Южная лифтовая компания» выявлены нарушения </w:t>
      </w:r>
      <w:proofErr w:type="gramStart"/>
      <w:r w:rsidRPr="00AE2A7E">
        <w:rPr>
          <w:sz w:val="24"/>
          <w:szCs w:val="24"/>
        </w:rPr>
        <w:t>ч</w:t>
      </w:r>
      <w:proofErr w:type="gramEnd"/>
      <w:r w:rsidRPr="00AE2A7E">
        <w:rPr>
          <w:sz w:val="24"/>
          <w:szCs w:val="24"/>
        </w:rPr>
        <w:t xml:space="preserve">. 3 ст. 6, </w:t>
      </w:r>
      <w:r w:rsidRPr="00AE2A7E">
        <w:rPr>
          <w:bCs/>
          <w:sz w:val="24"/>
          <w:szCs w:val="24"/>
        </w:rPr>
        <w:t xml:space="preserve">п. 6 ч. 1 ст. 18.1, </w:t>
      </w:r>
      <w:r w:rsidRPr="00AE2A7E">
        <w:rPr>
          <w:sz w:val="24"/>
          <w:szCs w:val="24"/>
        </w:rPr>
        <w:t>ч. 7 ст. 22 Федерального закона от 27.07.2006 № 152-ФЗ «О персональных данных».</w:t>
      </w:r>
      <w:r>
        <w:rPr>
          <w:sz w:val="24"/>
          <w:szCs w:val="24"/>
        </w:rPr>
        <w:t xml:space="preserve"> По факту выявленного нарушения Оператору выдано </w:t>
      </w:r>
      <w:r w:rsidRPr="00005CD2">
        <w:rPr>
          <w:sz w:val="24"/>
          <w:szCs w:val="24"/>
        </w:rPr>
        <w:t>Предписание об устранении выявленных нарушений</w:t>
      </w:r>
      <w:r>
        <w:rPr>
          <w:sz w:val="24"/>
          <w:szCs w:val="24"/>
        </w:rPr>
        <w:t xml:space="preserve"> от </w:t>
      </w:r>
      <w:r w:rsidRPr="00AE2A7E">
        <w:rPr>
          <w:sz w:val="24"/>
          <w:szCs w:val="24"/>
        </w:rPr>
        <w:t>29.06.2017</w:t>
      </w:r>
      <w:r>
        <w:rPr>
          <w:sz w:val="24"/>
          <w:szCs w:val="24"/>
        </w:rPr>
        <w:t xml:space="preserve"> № </w:t>
      </w:r>
      <w:r w:rsidRPr="00AE2A7E">
        <w:rPr>
          <w:sz w:val="24"/>
          <w:szCs w:val="24"/>
        </w:rPr>
        <w:t>П-30/2/60-нд/-/1/12</w:t>
      </w:r>
      <w:r>
        <w:rPr>
          <w:sz w:val="24"/>
          <w:szCs w:val="24"/>
        </w:rPr>
        <w:t>.</w:t>
      </w:r>
    </w:p>
    <w:p w:rsidR="00F81BAA" w:rsidRPr="00BA5BBD" w:rsidRDefault="00F81BAA" w:rsidP="00F81BAA">
      <w:pPr>
        <w:tabs>
          <w:tab w:val="left" w:pos="993"/>
        </w:tabs>
        <w:spacing w:line="240" w:lineRule="auto"/>
        <w:ind w:firstLine="709"/>
        <w:rPr>
          <w:sz w:val="24"/>
          <w:szCs w:val="24"/>
        </w:rPr>
      </w:pPr>
      <w:r w:rsidRPr="00BA5BBD">
        <w:rPr>
          <w:sz w:val="24"/>
          <w:szCs w:val="24"/>
        </w:rPr>
        <w:t>Согласований с органами прокуратуры проведения внеплановых выездных проверок не требовалось. Эксперты к проведениям мероприятий не привлекались</w:t>
      </w:r>
      <w:r>
        <w:rPr>
          <w:sz w:val="24"/>
          <w:szCs w:val="24"/>
        </w:rPr>
        <w:t>.</w:t>
      </w:r>
    </w:p>
    <w:p w:rsidR="00F81BAA" w:rsidRDefault="00F81BAA" w:rsidP="00F81BAA">
      <w:pPr>
        <w:tabs>
          <w:tab w:val="left" w:pos="993"/>
        </w:tabs>
        <w:spacing w:line="240" w:lineRule="auto"/>
        <w:ind w:firstLine="709"/>
        <w:rPr>
          <w:sz w:val="24"/>
          <w:szCs w:val="24"/>
        </w:rPr>
      </w:pPr>
      <w:r>
        <w:rPr>
          <w:sz w:val="24"/>
          <w:szCs w:val="24"/>
        </w:rPr>
        <w:t>В первом полугодии 2017 запланировано и проведено 47 мероприятий систематического наблюдения, из них:</w:t>
      </w:r>
    </w:p>
    <w:p w:rsidR="00F81BAA" w:rsidRDefault="00F81BAA" w:rsidP="00F81BAA">
      <w:pPr>
        <w:tabs>
          <w:tab w:val="left" w:pos="993"/>
        </w:tabs>
        <w:spacing w:line="240" w:lineRule="auto"/>
        <w:ind w:firstLine="709"/>
        <w:rPr>
          <w:sz w:val="24"/>
          <w:szCs w:val="24"/>
        </w:rPr>
      </w:pPr>
      <w:r>
        <w:rPr>
          <w:sz w:val="24"/>
          <w:szCs w:val="24"/>
        </w:rPr>
        <w:t>-</w:t>
      </w:r>
      <w:r>
        <w:rPr>
          <w:sz w:val="24"/>
          <w:szCs w:val="24"/>
        </w:rPr>
        <w:tab/>
        <w:t xml:space="preserve">в 1-ом квартале 2017 года запланировано и проведено 15 </w:t>
      </w:r>
      <w:r w:rsidRPr="004A6574">
        <w:rPr>
          <w:sz w:val="24"/>
          <w:szCs w:val="24"/>
        </w:rPr>
        <w:t>мероприятий систематического наблюдения в сети Интернет</w:t>
      </w:r>
      <w:r>
        <w:rPr>
          <w:sz w:val="24"/>
          <w:szCs w:val="24"/>
        </w:rPr>
        <w:t xml:space="preserve">, 8 </w:t>
      </w:r>
      <w:r w:rsidRPr="004A6574">
        <w:rPr>
          <w:sz w:val="24"/>
          <w:szCs w:val="24"/>
        </w:rPr>
        <w:t>мероприятий систематического наблюдения</w:t>
      </w:r>
      <w:r>
        <w:rPr>
          <w:sz w:val="24"/>
          <w:szCs w:val="24"/>
        </w:rPr>
        <w:t xml:space="preserve"> </w:t>
      </w:r>
      <w:r w:rsidRPr="002411A2">
        <w:rPr>
          <w:sz w:val="24"/>
          <w:szCs w:val="24"/>
        </w:rPr>
        <w:t>в части оценки соответствия информации, размещаемой в общественных местах, на средствах наружной рекламы и светодиодных экранах</w:t>
      </w:r>
      <w:r>
        <w:rPr>
          <w:sz w:val="24"/>
          <w:szCs w:val="24"/>
        </w:rPr>
        <w:t>.</w:t>
      </w:r>
    </w:p>
    <w:p w:rsidR="00F81BAA" w:rsidRDefault="00F81BAA" w:rsidP="00F81BAA">
      <w:pPr>
        <w:tabs>
          <w:tab w:val="left" w:pos="993"/>
        </w:tabs>
        <w:spacing w:line="240" w:lineRule="auto"/>
        <w:ind w:firstLine="709"/>
        <w:rPr>
          <w:sz w:val="24"/>
          <w:szCs w:val="24"/>
        </w:rPr>
      </w:pPr>
      <w:r w:rsidRPr="00B9283F">
        <w:rPr>
          <w:sz w:val="24"/>
          <w:szCs w:val="24"/>
        </w:rPr>
        <w:t>Мероприятия систематического наблюдения в сети Интернет проводились в отношении Операторов категории «учреждения высшего, среднего, начального и общего образования», «государственные и муниципальные органы». В результате проведенных мероприятий в сети Интернет выявлено 18 нарушений законодательства в области персональных данных.</w:t>
      </w:r>
    </w:p>
    <w:p w:rsidR="00F81BAA" w:rsidRDefault="00F81BAA" w:rsidP="00F81BAA">
      <w:pPr>
        <w:tabs>
          <w:tab w:val="left" w:pos="993"/>
        </w:tabs>
        <w:spacing w:line="240" w:lineRule="auto"/>
        <w:ind w:firstLine="709"/>
        <w:rPr>
          <w:bCs/>
          <w:sz w:val="24"/>
          <w:szCs w:val="24"/>
        </w:rPr>
      </w:pPr>
      <w:r w:rsidRPr="00CB3B75">
        <w:rPr>
          <w:bCs/>
          <w:sz w:val="24"/>
          <w:szCs w:val="24"/>
        </w:rPr>
        <w:t xml:space="preserve">Фактов незаконного размещения персональных данных граждан Российской Федерации </w:t>
      </w:r>
      <w:r w:rsidRPr="00CB3B75">
        <w:rPr>
          <w:sz w:val="24"/>
          <w:szCs w:val="24"/>
        </w:rPr>
        <w:t>в общественных местах, на средствах наружной рекламы и светодиодных экранах</w:t>
      </w:r>
      <w:r w:rsidRPr="00CB3B75">
        <w:rPr>
          <w:bCs/>
          <w:sz w:val="24"/>
          <w:szCs w:val="24"/>
        </w:rPr>
        <w:t xml:space="preserve"> не выявлено.</w:t>
      </w:r>
    </w:p>
    <w:p w:rsidR="00F81BAA" w:rsidRPr="004A6574" w:rsidRDefault="00F81BAA" w:rsidP="00F81BAA">
      <w:pPr>
        <w:tabs>
          <w:tab w:val="left" w:pos="993"/>
        </w:tabs>
        <w:spacing w:line="240" w:lineRule="auto"/>
        <w:ind w:firstLine="709"/>
        <w:rPr>
          <w:sz w:val="24"/>
          <w:szCs w:val="24"/>
        </w:rPr>
      </w:pPr>
      <w:r>
        <w:rPr>
          <w:sz w:val="24"/>
          <w:szCs w:val="24"/>
        </w:rPr>
        <w:t>-</w:t>
      </w:r>
      <w:r>
        <w:rPr>
          <w:sz w:val="24"/>
          <w:szCs w:val="24"/>
        </w:rPr>
        <w:tab/>
        <w:t>во</w:t>
      </w:r>
      <w:r w:rsidRPr="004A6574">
        <w:rPr>
          <w:sz w:val="24"/>
          <w:szCs w:val="24"/>
        </w:rPr>
        <w:t xml:space="preserve"> 2-м квартале 2017 запланировано и проведено 16 мероприятий систематического наблюдения в сети Интернет, 8 мероприятий систематического наблюдения </w:t>
      </w:r>
      <w:r w:rsidRPr="002411A2">
        <w:rPr>
          <w:sz w:val="24"/>
          <w:szCs w:val="24"/>
        </w:rPr>
        <w:t>в местах розничной торговли в целях выявления фактов незаконной реализации на физических носителях баз данных, содержащих ПД граждан РФ</w:t>
      </w:r>
      <w:r w:rsidRPr="004A6574">
        <w:rPr>
          <w:sz w:val="24"/>
          <w:szCs w:val="24"/>
        </w:rPr>
        <w:t>.</w:t>
      </w:r>
    </w:p>
    <w:p w:rsidR="00F81BAA" w:rsidRPr="00855889" w:rsidRDefault="00F81BAA" w:rsidP="00F81BAA">
      <w:pPr>
        <w:tabs>
          <w:tab w:val="left" w:pos="993"/>
        </w:tabs>
        <w:spacing w:line="240" w:lineRule="auto"/>
        <w:ind w:firstLine="709"/>
        <w:rPr>
          <w:sz w:val="24"/>
          <w:szCs w:val="24"/>
        </w:rPr>
      </w:pPr>
      <w:r w:rsidRPr="00855889">
        <w:rPr>
          <w:sz w:val="24"/>
          <w:szCs w:val="24"/>
        </w:rPr>
        <w:t>Мероприятия систематического наблюдения в сети Интернет проводились в отношении Операторов категории «организации в сфере ЖКХ»</w:t>
      </w:r>
      <w:r>
        <w:rPr>
          <w:sz w:val="24"/>
          <w:szCs w:val="24"/>
        </w:rPr>
        <w:t xml:space="preserve">, </w:t>
      </w:r>
      <w:r w:rsidRPr="00855889">
        <w:rPr>
          <w:sz w:val="24"/>
          <w:szCs w:val="24"/>
        </w:rPr>
        <w:t>«учреждения здравоохранения».</w:t>
      </w:r>
    </w:p>
    <w:p w:rsidR="00F81BAA" w:rsidRDefault="00F81BAA" w:rsidP="00F81BAA">
      <w:pPr>
        <w:spacing w:line="240" w:lineRule="auto"/>
        <w:ind w:firstLine="709"/>
        <w:rPr>
          <w:sz w:val="24"/>
          <w:szCs w:val="24"/>
        </w:rPr>
      </w:pPr>
      <w:r>
        <w:rPr>
          <w:sz w:val="24"/>
          <w:szCs w:val="24"/>
        </w:rPr>
        <w:t xml:space="preserve">В отношении 11 операторов Интернет-сайтов </w:t>
      </w:r>
      <w:r w:rsidRPr="00B9283F">
        <w:rPr>
          <w:sz w:val="24"/>
          <w:szCs w:val="24"/>
        </w:rPr>
        <w:t xml:space="preserve">выявлено </w:t>
      </w:r>
      <w:r w:rsidRPr="003E48A7">
        <w:rPr>
          <w:sz w:val="24"/>
          <w:szCs w:val="24"/>
        </w:rPr>
        <w:t>15</w:t>
      </w:r>
      <w:r w:rsidRPr="00B9283F">
        <w:rPr>
          <w:sz w:val="24"/>
          <w:szCs w:val="24"/>
        </w:rPr>
        <w:t xml:space="preserve"> нарушений законодательства в области персональных данных</w:t>
      </w:r>
      <w:r>
        <w:rPr>
          <w:sz w:val="24"/>
          <w:szCs w:val="24"/>
        </w:rPr>
        <w:t>, а именно:</w:t>
      </w:r>
    </w:p>
    <w:p w:rsidR="00F81BAA" w:rsidRPr="00480DCB" w:rsidRDefault="00F81BAA" w:rsidP="00F81BAA">
      <w:pPr>
        <w:tabs>
          <w:tab w:val="left" w:pos="993"/>
        </w:tabs>
        <w:spacing w:line="240" w:lineRule="auto"/>
        <w:ind w:firstLine="709"/>
        <w:rPr>
          <w:sz w:val="24"/>
          <w:szCs w:val="24"/>
        </w:rPr>
      </w:pPr>
      <w:proofErr w:type="gramStart"/>
      <w:r w:rsidRPr="00480DCB">
        <w:rPr>
          <w:sz w:val="24"/>
          <w:szCs w:val="24"/>
        </w:rPr>
        <w:t>-</w:t>
      </w:r>
      <w:r w:rsidRPr="00480DCB">
        <w:rPr>
          <w:sz w:val="24"/>
          <w:szCs w:val="24"/>
        </w:rPr>
        <w:tab/>
        <w:t>ч</w:t>
      </w:r>
      <w:r>
        <w:rPr>
          <w:sz w:val="24"/>
          <w:szCs w:val="24"/>
        </w:rPr>
        <w:t>.</w:t>
      </w:r>
      <w:r w:rsidRPr="00480DCB">
        <w:rPr>
          <w:sz w:val="24"/>
          <w:szCs w:val="24"/>
        </w:rPr>
        <w:t xml:space="preserve"> 2 ст. 18.1 Федерального закона «О персональных данных»</w:t>
      </w:r>
      <w:r>
        <w:rPr>
          <w:sz w:val="24"/>
          <w:szCs w:val="24"/>
        </w:rPr>
        <w:t xml:space="preserve"> – </w:t>
      </w:r>
      <w:r w:rsidRPr="00480DCB">
        <w:rPr>
          <w:sz w:val="24"/>
          <w:szCs w:val="24"/>
        </w:rPr>
        <w:t xml:space="preserve">ООО «УПРАВЛЯЮЩАЯ КОМПАНИЯ ЖИЛИЩНИК-1», Государственное бюджетное учреждение здравоохранения Астраханской области «Детская городская поликлиника № 1», Государственное бюджетное </w:t>
      </w:r>
      <w:r w:rsidRPr="00480DCB">
        <w:rPr>
          <w:sz w:val="24"/>
          <w:szCs w:val="24"/>
        </w:rPr>
        <w:lastRenderedPageBreak/>
        <w:t xml:space="preserve">учреждение здравоохранения Астраханской области «Детская городская поликлиника № 3», Государственное бюджетное учреждение здравоохранения Астраханской области «Детская городская поликлиника № </w:t>
      </w:r>
      <w:r>
        <w:rPr>
          <w:sz w:val="24"/>
          <w:szCs w:val="24"/>
        </w:rPr>
        <w:t>4</w:t>
      </w:r>
      <w:r w:rsidRPr="00480DCB">
        <w:rPr>
          <w:sz w:val="24"/>
          <w:szCs w:val="24"/>
        </w:rPr>
        <w:t>»</w:t>
      </w:r>
      <w:r>
        <w:rPr>
          <w:sz w:val="24"/>
          <w:szCs w:val="24"/>
        </w:rPr>
        <w:t>,</w:t>
      </w:r>
      <w:r w:rsidRPr="004F075D">
        <w:rPr>
          <w:sz w:val="24"/>
          <w:szCs w:val="24"/>
        </w:rPr>
        <w:t xml:space="preserve"> </w:t>
      </w:r>
      <w:r w:rsidRPr="00480DCB">
        <w:rPr>
          <w:sz w:val="24"/>
          <w:szCs w:val="24"/>
        </w:rPr>
        <w:t>Г</w:t>
      </w:r>
      <w:r w:rsidRPr="00480DCB">
        <w:rPr>
          <w:rStyle w:val="fontstyle01"/>
          <w:rFonts w:ascii="Times New Roman" w:hAnsi="Times New Roman"/>
        </w:rPr>
        <w:t xml:space="preserve">осударственное бюджетное учреждение здравоохранения Астраханской области «Городская клиническая больница №3 имени С.М.Кирова», </w:t>
      </w:r>
      <w:r w:rsidRPr="00480DCB">
        <w:rPr>
          <w:sz w:val="24"/>
          <w:szCs w:val="24"/>
        </w:rPr>
        <w:t>Г</w:t>
      </w:r>
      <w:r w:rsidRPr="00480DCB">
        <w:rPr>
          <w:rStyle w:val="fontstyle01"/>
          <w:rFonts w:ascii="Times New Roman" w:hAnsi="Times New Roman"/>
        </w:rPr>
        <w:t>осударственное бюджетное учреждение</w:t>
      </w:r>
      <w:proofErr w:type="gramEnd"/>
      <w:r w:rsidRPr="00480DCB">
        <w:rPr>
          <w:rStyle w:val="fontstyle01"/>
          <w:rFonts w:ascii="Times New Roman" w:hAnsi="Times New Roman"/>
        </w:rPr>
        <w:t xml:space="preserve"> здравоохранения Астраханской области «Городская поликлиника №10», </w:t>
      </w:r>
      <w:r w:rsidRPr="00480DCB">
        <w:rPr>
          <w:sz w:val="24"/>
          <w:szCs w:val="24"/>
        </w:rPr>
        <w:t>Г</w:t>
      </w:r>
      <w:r w:rsidRPr="00480DCB">
        <w:rPr>
          <w:rStyle w:val="fontstyle01"/>
          <w:rFonts w:ascii="Times New Roman" w:hAnsi="Times New Roman"/>
        </w:rPr>
        <w:t xml:space="preserve">осударственное бюджетное учреждение здравоохранения Астраханской области «Стоматологическая поликлиника №3», </w:t>
      </w:r>
      <w:r w:rsidRPr="00480DCB">
        <w:rPr>
          <w:sz w:val="24"/>
          <w:szCs w:val="24"/>
        </w:rPr>
        <w:t>Г</w:t>
      </w:r>
      <w:r w:rsidRPr="00480DCB">
        <w:rPr>
          <w:rStyle w:val="fontstyle01"/>
          <w:rFonts w:ascii="Times New Roman" w:hAnsi="Times New Roman"/>
        </w:rPr>
        <w:t xml:space="preserve">осударственное бюджетное учреждение здравоохранения Астраханской области «Стоматологическая поликлиника №4», </w:t>
      </w:r>
      <w:r w:rsidRPr="00480DCB">
        <w:rPr>
          <w:sz w:val="24"/>
          <w:szCs w:val="24"/>
        </w:rPr>
        <w:t>ООО «Надежда</w:t>
      </w:r>
      <w:r>
        <w:rPr>
          <w:sz w:val="24"/>
          <w:szCs w:val="24"/>
        </w:rPr>
        <w:t>».</w:t>
      </w:r>
    </w:p>
    <w:p w:rsidR="00F81BAA" w:rsidRPr="00855889" w:rsidRDefault="00F81BAA" w:rsidP="00F81BAA">
      <w:pPr>
        <w:tabs>
          <w:tab w:val="left" w:pos="993"/>
        </w:tabs>
        <w:spacing w:line="240" w:lineRule="auto"/>
        <w:ind w:firstLine="709"/>
        <w:rPr>
          <w:sz w:val="24"/>
          <w:szCs w:val="24"/>
        </w:rPr>
      </w:pPr>
      <w:r w:rsidRPr="006103E2">
        <w:rPr>
          <w:sz w:val="24"/>
          <w:szCs w:val="24"/>
        </w:rPr>
        <w:t>-</w:t>
      </w:r>
      <w:r w:rsidRPr="006103E2">
        <w:rPr>
          <w:sz w:val="24"/>
          <w:szCs w:val="24"/>
        </w:rPr>
        <w:tab/>
      </w:r>
      <w:proofErr w:type="gramStart"/>
      <w:r w:rsidRPr="006103E2">
        <w:rPr>
          <w:sz w:val="24"/>
          <w:szCs w:val="24"/>
        </w:rPr>
        <w:t>ч</w:t>
      </w:r>
      <w:proofErr w:type="gramEnd"/>
      <w:r w:rsidRPr="006103E2">
        <w:rPr>
          <w:sz w:val="24"/>
          <w:szCs w:val="24"/>
        </w:rPr>
        <w:t xml:space="preserve">. 5 ст. 5, ст. 7 </w:t>
      </w:r>
      <w:r>
        <w:rPr>
          <w:sz w:val="24"/>
          <w:szCs w:val="24"/>
        </w:rPr>
        <w:t xml:space="preserve">Федерального закона «О персональных данных» – </w:t>
      </w:r>
      <w:r w:rsidRPr="006103E2">
        <w:rPr>
          <w:sz w:val="24"/>
          <w:szCs w:val="24"/>
        </w:rPr>
        <w:t>ТСЖ «ГАЗОВИК», ООО «ЮГДОМСЕРВИС», Государственное бюджетное учреждение здравоохранения Астраханской области «Детская городская поликлиника № 4»</w:t>
      </w:r>
      <w:r>
        <w:rPr>
          <w:sz w:val="24"/>
          <w:szCs w:val="24"/>
        </w:rPr>
        <w:t>.</w:t>
      </w:r>
    </w:p>
    <w:p w:rsidR="00F81BAA" w:rsidRPr="00B61F17" w:rsidRDefault="00F81BAA" w:rsidP="00F81BAA">
      <w:pPr>
        <w:tabs>
          <w:tab w:val="left" w:pos="993"/>
        </w:tabs>
        <w:spacing w:line="240" w:lineRule="auto"/>
        <w:ind w:firstLine="709"/>
        <w:rPr>
          <w:sz w:val="24"/>
          <w:szCs w:val="24"/>
        </w:rPr>
      </w:pPr>
      <w:r>
        <w:rPr>
          <w:sz w:val="24"/>
          <w:szCs w:val="24"/>
        </w:rPr>
        <w:t xml:space="preserve">В связи с чем, главному врачу </w:t>
      </w:r>
      <w:r w:rsidRPr="006103E2">
        <w:rPr>
          <w:sz w:val="24"/>
          <w:szCs w:val="24"/>
        </w:rPr>
        <w:t>Государственно</w:t>
      </w:r>
      <w:r>
        <w:rPr>
          <w:sz w:val="24"/>
          <w:szCs w:val="24"/>
        </w:rPr>
        <w:t>го</w:t>
      </w:r>
      <w:r w:rsidRPr="006103E2">
        <w:rPr>
          <w:sz w:val="24"/>
          <w:szCs w:val="24"/>
        </w:rPr>
        <w:t xml:space="preserve"> бюджетно</w:t>
      </w:r>
      <w:r>
        <w:rPr>
          <w:sz w:val="24"/>
          <w:szCs w:val="24"/>
        </w:rPr>
        <w:t>го</w:t>
      </w:r>
      <w:r w:rsidRPr="006103E2">
        <w:rPr>
          <w:sz w:val="24"/>
          <w:szCs w:val="24"/>
        </w:rPr>
        <w:t xml:space="preserve"> учреждени</w:t>
      </w:r>
      <w:r>
        <w:rPr>
          <w:sz w:val="24"/>
          <w:szCs w:val="24"/>
        </w:rPr>
        <w:t>я</w:t>
      </w:r>
      <w:r w:rsidRPr="006103E2">
        <w:rPr>
          <w:sz w:val="24"/>
          <w:szCs w:val="24"/>
        </w:rPr>
        <w:t xml:space="preserve"> здравоохранения Астраханской области «Детская городская поликлиника № 4»</w:t>
      </w:r>
      <w:r>
        <w:rPr>
          <w:sz w:val="24"/>
          <w:szCs w:val="24"/>
        </w:rPr>
        <w:t xml:space="preserve"> </w:t>
      </w:r>
      <w:proofErr w:type="spellStart"/>
      <w:r>
        <w:rPr>
          <w:sz w:val="24"/>
          <w:szCs w:val="24"/>
        </w:rPr>
        <w:t>Шульдайс</w:t>
      </w:r>
      <w:proofErr w:type="spellEnd"/>
      <w:r>
        <w:rPr>
          <w:sz w:val="24"/>
          <w:szCs w:val="24"/>
        </w:rPr>
        <w:t xml:space="preserve"> В.А. внесено представление, по результатам рассмотрения которого нарушения устранены, виновное должностное лицо привлечено к дисциплинарной ответственности. Кроме того, в отношении должностного и юридического лица возбуждено 2 дела об административном правонарушении, предусмотренном ст. 13.11 </w:t>
      </w:r>
      <w:proofErr w:type="spellStart"/>
      <w:r>
        <w:rPr>
          <w:sz w:val="24"/>
          <w:szCs w:val="24"/>
        </w:rPr>
        <w:t>КоАП</w:t>
      </w:r>
      <w:proofErr w:type="spellEnd"/>
      <w:r>
        <w:rPr>
          <w:sz w:val="24"/>
          <w:szCs w:val="24"/>
        </w:rPr>
        <w:t xml:space="preserve"> РФ, которые находятся на рассмотрении в СУ № 4 Советского района г. Астрахани.</w:t>
      </w:r>
    </w:p>
    <w:p w:rsidR="00F81BAA" w:rsidRPr="005C7210" w:rsidRDefault="00F81BAA" w:rsidP="00F81BAA">
      <w:pPr>
        <w:spacing w:line="240" w:lineRule="auto"/>
        <w:ind w:firstLine="709"/>
        <w:rPr>
          <w:b/>
          <w:sz w:val="24"/>
          <w:szCs w:val="24"/>
        </w:rPr>
      </w:pPr>
      <w:r w:rsidRPr="005C7210">
        <w:rPr>
          <w:sz w:val="24"/>
          <w:szCs w:val="24"/>
        </w:rPr>
        <w:t>Мероприятия систематического наблюдения в местах розничной торговли проводил</w:t>
      </w:r>
      <w:r>
        <w:rPr>
          <w:sz w:val="24"/>
          <w:szCs w:val="24"/>
        </w:rPr>
        <w:t>и</w:t>
      </w:r>
      <w:r w:rsidRPr="005C7210">
        <w:rPr>
          <w:sz w:val="24"/>
          <w:szCs w:val="24"/>
        </w:rPr>
        <w:t>сь посредством изучения ассортимента продукции, реализуемой на носителях информации в торговых павильонах. Признаков нарушения требований законодательства в области персональных данных не установлено.</w:t>
      </w:r>
    </w:p>
    <w:p w:rsidR="000B197C" w:rsidRDefault="000B197C" w:rsidP="004E4CB7">
      <w:pPr>
        <w:tabs>
          <w:tab w:val="left" w:pos="1178"/>
          <w:tab w:val="left" w:pos="9053"/>
        </w:tabs>
        <w:spacing w:line="240" w:lineRule="auto"/>
        <w:ind w:firstLine="567"/>
        <w:rPr>
          <w:b/>
          <w:bCs/>
          <w:iCs/>
          <w:color w:val="000000"/>
          <w:sz w:val="24"/>
          <w:szCs w:val="24"/>
        </w:rPr>
      </w:pPr>
    </w:p>
    <w:p w:rsidR="004E4CB7" w:rsidRPr="004C7B9B" w:rsidRDefault="004E4CB7" w:rsidP="004E4CB7">
      <w:pPr>
        <w:tabs>
          <w:tab w:val="left" w:pos="1178"/>
          <w:tab w:val="left" w:pos="9053"/>
        </w:tabs>
        <w:spacing w:line="240" w:lineRule="auto"/>
        <w:ind w:firstLine="567"/>
        <w:rPr>
          <w:b/>
          <w:bCs/>
          <w:iCs/>
          <w:color w:val="000000"/>
          <w:sz w:val="24"/>
          <w:szCs w:val="24"/>
        </w:rPr>
      </w:pPr>
      <w:r w:rsidRPr="00BC657E">
        <w:rPr>
          <w:b/>
          <w:bCs/>
          <w:iCs/>
          <w:color w:val="000000"/>
          <w:sz w:val="24"/>
          <w:szCs w:val="24"/>
        </w:rPr>
        <w:t>3.3.</w:t>
      </w:r>
      <w:r w:rsidRPr="0064274F">
        <w:rPr>
          <w:b/>
          <w:bCs/>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4E4CB7" w:rsidRDefault="004E4CB7" w:rsidP="004E4CB7">
      <w:pPr>
        <w:tabs>
          <w:tab w:val="left" w:pos="1178"/>
          <w:tab w:val="left" w:pos="9053"/>
        </w:tabs>
        <w:spacing w:line="240" w:lineRule="auto"/>
        <w:ind w:firstLine="567"/>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w:t>
      </w:r>
      <w:r>
        <w:rPr>
          <w:sz w:val="24"/>
          <w:szCs w:val="24"/>
        </w:rPr>
        <w:t xml:space="preserve">– </w:t>
      </w:r>
      <w:r w:rsidR="006245A4">
        <w:rPr>
          <w:sz w:val="24"/>
          <w:szCs w:val="24"/>
        </w:rPr>
        <w:t>3</w:t>
      </w:r>
    </w:p>
    <w:p w:rsidR="004E4CB7" w:rsidRDefault="004E4CB7" w:rsidP="004E4CB7">
      <w:pPr>
        <w:tabs>
          <w:tab w:val="left" w:pos="1178"/>
          <w:tab w:val="left" w:pos="9053"/>
        </w:tabs>
        <w:spacing w:line="240" w:lineRule="auto"/>
        <w:ind w:firstLine="567"/>
        <w:rPr>
          <w:sz w:val="24"/>
        </w:rPr>
      </w:pPr>
      <w:r>
        <w:rPr>
          <w:sz w:val="24"/>
        </w:rPr>
        <w:t>В</w:t>
      </w:r>
      <w:r w:rsidR="00C00E16">
        <w:rPr>
          <w:sz w:val="24"/>
        </w:rPr>
        <w:t>о</w:t>
      </w:r>
      <w:r>
        <w:rPr>
          <w:sz w:val="24"/>
        </w:rPr>
        <w:t xml:space="preserve"> </w:t>
      </w:r>
      <w:r w:rsidR="00C00E16">
        <w:rPr>
          <w:sz w:val="24"/>
        </w:rPr>
        <w:t>2</w:t>
      </w:r>
      <w:r>
        <w:rPr>
          <w:sz w:val="24"/>
        </w:rPr>
        <w:t>-м квартале 201</w:t>
      </w:r>
      <w:r w:rsidR="006245A4">
        <w:rPr>
          <w:sz w:val="24"/>
        </w:rPr>
        <w:t>7</w:t>
      </w:r>
      <w:r>
        <w:rPr>
          <w:sz w:val="24"/>
        </w:rPr>
        <w:t xml:space="preserve"> года поступило </w:t>
      </w:r>
      <w:r w:rsidR="006245A4">
        <w:rPr>
          <w:sz w:val="24"/>
        </w:rPr>
        <w:t>4</w:t>
      </w:r>
      <w:r w:rsidR="00C00E16">
        <w:rPr>
          <w:sz w:val="24"/>
        </w:rPr>
        <w:t>8</w:t>
      </w:r>
      <w:r>
        <w:rPr>
          <w:sz w:val="24"/>
        </w:rPr>
        <w:t xml:space="preserve"> обращени</w:t>
      </w:r>
      <w:r w:rsidR="00C00E16">
        <w:rPr>
          <w:sz w:val="24"/>
        </w:rPr>
        <w:t>й</w:t>
      </w:r>
      <w:r>
        <w:rPr>
          <w:sz w:val="24"/>
        </w:rPr>
        <w:t xml:space="preserve"> </w:t>
      </w:r>
    </w:p>
    <w:p w:rsidR="00C00E16" w:rsidRDefault="00C00E16" w:rsidP="004E4CB7">
      <w:pPr>
        <w:tabs>
          <w:tab w:val="left" w:pos="1178"/>
          <w:tab w:val="left" w:pos="9053"/>
        </w:tabs>
        <w:spacing w:line="240" w:lineRule="auto"/>
        <w:ind w:firstLine="567"/>
        <w:rPr>
          <w:sz w:val="24"/>
        </w:rPr>
      </w:pPr>
    </w:p>
    <w:p w:rsidR="004E4CB7" w:rsidRDefault="004E4CB7" w:rsidP="004E4CB7">
      <w:pPr>
        <w:tabs>
          <w:tab w:val="left" w:pos="1178"/>
          <w:tab w:val="left" w:pos="9053"/>
        </w:tabs>
        <w:ind w:firstLine="567"/>
        <w:rPr>
          <w:i/>
          <w:iCs/>
          <w:sz w:val="24"/>
          <w:szCs w:val="24"/>
        </w:rPr>
      </w:pPr>
      <w:r w:rsidRPr="004C7B9B">
        <w:rPr>
          <w:i/>
          <w:iCs/>
          <w:sz w:val="24"/>
          <w:szCs w:val="24"/>
        </w:rPr>
        <w:t>Объемы и результаты выполнения мероприятий по исполнению полномочия</w:t>
      </w: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C00E16" w:rsidRPr="003F1388" w:rsidTr="00C00E16">
        <w:tc>
          <w:tcPr>
            <w:tcW w:w="2738" w:type="dxa"/>
          </w:tcPr>
          <w:p w:rsidR="00C00E16" w:rsidRPr="003F1388" w:rsidRDefault="00C00E16" w:rsidP="00C00E16">
            <w:pPr>
              <w:spacing w:line="240" w:lineRule="auto"/>
              <w:ind w:left="-851" w:firstLine="851"/>
              <w:rPr>
                <w:sz w:val="20"/>
                <w:szCs w:val="20"/>
              </w:rPr>
            </w:pPr>
            <w:r w:rsidRPr="003F1388">
              <w:rPr>
                <w:b/>
                <w:sz w:val="20"/>
                <w:szCs w:val="20"/>
              </w:rPr>
              <w:t>Показатель</w:t>
            </w:r>
          </w:p>
        </w:tc>
        <w:tc>
          <w:tcPr>
            <w:tcW w:w="704" w:type="dxa"/>
            <w:shd w:val="clear" w:color="auto" w:fill="auto"/>
          </w:tcPr>
          <w:p w:rsidR="00C00E16" w:rsidRPr="00EB5594" w:rsidRDefault="00C00E16" w:rsidP="00C00E16">
            <w:pPr>
              <w:tabs>
                <w:tab w:val="left" w:pos="1178"/>
                <w:tab w:val="left" w:pos="9053"/>
              </w:tabs>
              <w:spacing w:line="240" w:lineRule="auto"/>
              <w:jc w:val="center"/>
              <w:rPr>
                <w:bCs/>
                <w:iCs/>
                <w:color w:val="000000"/>
                <w:sz w:val="20"/>
                <w:szCs w:val="20"/>
              </w:rPr>
            </w:pPr>
            <w:r w:rsidRPr="00EB5594">
              <w:rPr>
                <w:sz w:val="20"/>
                <w:szCs w:val="20"/>
              </w:rPr>
              <w:t>1 кв. 2016</w:t>
            </w:r>
          </w:p>
        </w:tc>
        <w:tc>
          <w:tcPr>
            <w:tcW w:w="704" w:type="dxa"/>
            <w:shd w:val="clear" w:color="auto" w:fill="BFBFBF" w:themeFill="background1" w:themeFillShade="BF"/>
          </w:tcPr>
          <w:p w:rsidR="00C00E16" w:rsidRPr="00EB5594" w:rsidRDefault="00C00E16" w:rsidP="00C00E16">
            <w:pPr>
              <w:tabs>
                <w:tab w:val="left" w:pos="1178"/>
                <w:tab w:val="left" w:pos="9053"/>
              </w:tabs>
              <w:spacing w:line="240" w:lineRule="auto"/>
              <w:jc w:val="center"/>
              <w:rPr>
                <w:b/>
                <w:bCs/>
                <w:iCs/>
                <w:color w:val="000000"/>
                <w:sz w:val="20"/>
                <w:szCs w:val="20"/>
              </w:rPr>
            </w:pPr>
            <w:r w:rsidRPr="00EB5594">
              <w:rPr>
                <w:b/>
                <w:sz w:val="20"/>
                <w:szCs w:val="20"/>
              </w:rPr>
              <w:t>2 кв. 2016</w:t>
            </w:r>
          </w:p>
        </w:tc>
        <w:tc>
          <w:tcPr>
            <w:tcW w:w="705" w:type="dxa"/>
            <w:shd w:val="clear" w:color="auto" w:fill="FFFFFF" w:themeFill="background1"/>
          </w:tcPr>
          <w:p w:rsidR="00C00E16" w:rsidRPr="00AF5D45" w:rsidRDefault="00C00E16" w:rsidP="00C00E16">
            <w:pPr>
              <w:tabs>
                <w:tab w:val="left" w:pos="1178"/>
                <w:tab w:val="left" w:pos="9053"/>
              </w:tabs>
              <w:spacing w:line="240" w:lineRule="auto"/>
              <w:jc w:val="center"/>
              <w:rPr>
                <w:sz w:val="20"/>
                <w:szCs w:val="20"/>
              </w:rPr>
            </w:pPr>
            <w:r w:rsidRPr="00AF5D45">
              <w:rPr>
                <w:sz w:val="20"/>
                <w:szCs w:val="20"/>
              </w:rPr>
              <w:t>3 кв. 2016</w:t>
            </w:r>
          </w:p>
        </w:tc>
        <w:tc>
          <w:tcPr>
            <w:tcW w:w="705" w:type="dxa"/>
          </w:tcPr>
          <w:p w:rsidR="00C00E16" w:rsidRPr="00E94FCE" w:rsidRDefault="00C00E16" w:rsidP="00C00E16">
            <w:pPr>
              <w:tabs>
                <w:tab w:val="left" w:pos="1178"/>
                <w:tab w:val="left" w:pos="9053"/>
              </w:tabs>
              <w:spacing w:line="240" w:lineRule="auto"/>
              <w:rPr>
                <w:sz w:val="20"/>
                <w:szCs w:val="20"/>
              </w:rPr>
            </w:pPr>
            <w:r w:rsidRPr="00E94FCE">
              <w:rPr>
                <w:sz w:val="20"/>
                <w:szCs w:val="20"/>
              </w:rPr>
              <w:t xml:space="preserve">4 </w:t>
            </w:r>
            <w:proofErr w:type="spellStart"/>
            <w:r w:rsidRPr="00E94FCE">
              <w:rPr>
                <w:sz w:val="20"/>
                <w:szCs w:val="20"/>
              </w:rPr>
              <w:t>кв</w:t>
            </w:r>
            <w:proofErr w:type="spellEnd"/>
            <w:r w:rsidRPr="00E94FCE">
              <w:rPr>
                <w:sz w:val="20"/>
                <w:szCs w:val="20"/>
              </w:rPr>
              <w:t xml:space="preserve"> 2016</w:t>
            </w:r>
          </w:p>
        </w:tc>
        <w:tc>
          <w:tcPr>
            <w:tcW w:w="992" w:type="dxa"/>
            <w:shd w:val="clear" w:color="auto" w:fill="BFBFBF" w:themeFill="background1" w:themeFillShade="BF"/>
          </w:tcPr>
          <w:p w:rsidR="00C00E16" w:rsidRPr="00EB5594" w:rsidRDefault="00C00E16" w:rsidP="00C00E16">
            <w:pPr>
              <w:tabs>
                <w:tab w:val="left" w:pos="1178"/>
                <w:tab w:val="left" w:pos="9053"/>
              </w:tabs>
              <w:spacing w:line="240" w:lineRule="auto"/>
              <w:jc w:val="center"/>
              <w:rPr>
                <w:b/>
                <w:sz w:val="20"/>
                <w:szCs w:val="20"/>
              </w:rPr>
            </w:pPr>
            <w:r w:rsidRPr="00EB5594">
              <w:rPr>
                <w:b/>
                <w:sz w:val="20"/>
                <w:szCs w:val="20"/>
              </w:rPr>
              <w:t xml:space="preserve">1 </w:t>
            </w:r>
          </w:p>
          <w:p w:rsidR="00C00E16" w:rsidRPr="00EB5594" w:rsidRDefault="00C00E16" w:rsidP="00C00E16">
            <w:pPr>
              <w:tabs>
                <w:tab w:val="left" w:pos="1178"/>
                <w:tab w:val="left" w:pos="9053"/>
              </w:tabs>
              <w:spacing w:line="240" w:lineRule="auto"/>
              <w:jc w:val="center"/>
              <w:rPr>
                <w:b/>
                <w:sz w:val="20"/>
                <w:szCs w:val="20"/>
              </w:rPr>
            </w:pPr>
            <w:r w:rsidRPr="00EB5594">
              <w:rPr>
                <w:b/>
                <w:sz w:val="20"/>
                <w:szCs w:val="20"/>
              </w:rPr>
              <w:t>полугод.</w:t>
            </w:r>
          </w:p>
          <w:p w:rsidR="00C00E16" w:rsidRPr="00EB5594" w:rsidRDefault="00C00E16" w:rsidP="00C00E16">
            <w:pPr>
              <w:tabs>
                <w:tab w:val="left" w:pos="1178"/>
                <w:tab w:val="left" w:pos="9053"/>
              </w:tabs>
              <w:spacing w:line="240" w:lineRule="auto"/>
              <w:jc w:val="center"/>
              <w:rPr>
                <w:b/>
                <w:bCs/>
                <w:iCs/>
                <w:color w:val="000000"/>
                <w:sz w:val="20"/>
                <w:szCs w:val="20"/>
              </w:rPr>
            </w:pPr>
            <w:r w:rsidRPr="00EB5594">
              <w:rPr>
                <w:b/>
                <w:sz w:val="20"/>
                <w:szCs w:val="20"/>
              </w:rPr>
              <w:t>2016</w:t>
            </w:r>
          </w:p>
        </w:tc>
        <w:tc>
          <w:tcPr>
            <w:tcW w:w="705" w:type="dxa"/>
            <w:shd w:val="clear" w:color="auto" w:fill="auto"/>
          </w:tcPr>
          <w:p w:rsidR="00C00E16" w:rsidRPr="00EB5594" w:rsidRDefault="00C00E16" w:rsidP="00C00E16">
            <w:pPr>
              <w:tabs>
                <w:tab w:val="left" w:pos="1178"/>
                <w:tab w:val="left" w:pos="9053"/>
              </w:tabs>
              <w:spacing w:line="240" w:lineRule="auto"/>
              <w:jc w:val="center"/>
              <w:rPr>
                <w:bCs/>
                <w:iCs/>
                <w:color w:val="000000"/>
                <w:sz w:val="20"/>
                <w:szCs w:val="20"/>
              </w:rPr>
            </w:pPr>
            <w:r w:rsidRPr="00EB5594">
              <w:rPr>
                <w:sz w:val="20"/>
                <w:szCs w:val="20"/>
              </w:rPr>
              <w:t>1 кв. 2017</w:t>
            </w:r>
          </w:p>
        </w:tc>
        <w:tc>
          <w:tcPr>
            <w:tcW w:w="705" w:type="dxa"/>
            <w:shd w:val="clear" w:color="auto" w:fill="BFBFBF" w:themeFill="background1" w:themeFillShade="BF"/>
          </w:tcPr>
          <w:p w:rsidR="00C00E16" w:rsidRPr="00EB5594" w:rsidRDefault="00C00E16" w:rsidP="00C00E16">
            <w:pPr>
              <w:tabs>
                <w:tab w:val="left" w:pos="1178"/>
                <w:tab w:val="left" w:pos="9053"/>
              </w:tabs>
              <w:spacing w:line="240" w:lineRule="auto"/>
              <w:jc w:val="center"/>
              <w:rPr>
                <w:b/>
                <w:bCs/>
                <w:iCs/>
                <w:color w:val="000000"/>
                <w:sz w:val="20"/>
                <w:szCs w:val="20"/>
              </w:rPr>
            </w:pPr>
            <w:r w:rsidRPr="00EB5594">
              <w:rPr>
                <w:b/>
                <w:sz w:val="20"/>
                <w:szCs w:val="20"/>
              </w:rPr>
              <w:t>2 кв. 2017</w:t>
            </w:r>
          </w:p>
        </w:tc>
        <w:tc>
          <w:tcPr>
            <w:tcW w:w="704" w:type="dxa"/>
            <w:shd w:val="clear" w:color="auto" w:fill="FFFFFF" w:themeFill="background1"/>
          </w:tcPr>
          <w:p w:rsidR="00C00E16" w:rsidRPr="00227E8A" w:rsidRDefault="00C00E16" w:rsidP="00C00E16">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705" w:type="dxa"/>
            <w:shd w:val="clear" w:color="auto" w:fill="auto"/>
          </w:tcPr>
          <w:p w:rsidR="00C00E16" w:rsidRPr="00E94FCE" w:rsidRDefault="00C00E16" w:rsidP="00C00E16">
            <w:pPr>
              <w:tabs>
                <w:tab w:val="left" w:pos="1178"/>
                <w:tab w:val="left" w:pos="9053"/>
              </w:tabs>
              <w:spacing w:line="240" w:lineRule="auto"/>
              <w:rPr>
                <w:sz w:val="20"/>
                <w:szCs w:val="20"/>
              </w:rPr>
            </w:pPr>
            <w:r w:rsidRPr="00E94FCE">
              <w:rPr>
                <w:sz w:val="20"/>
                <w:szCs w:val="20"/>
              </w:rPr>
              <w:t>4 кв</w:t>
            </w:r>
            <w:r>
              <w:rPr>
                <w:sz w:val="20"/>
                <w:szCs w:val="20"/>
              </w:rPr>
              <w:t>.</w:t>
            </w:r>
            <w:r w:rsidRPr="00E94FCE">
              <w:rPr>
                <w:sz w:val="20"/>
                <w:szCs w:val="20"/>
              </w:rPr>
              <w:t xml:space="preserve"> 2017</w:t>
            </w:r>
          </w:p>
        </w:tc>
        <w:tc>
          <w:tcPr>
            <w:tcW w:w="986" w:type="dxa"/>
            <w:shd w:val="clear" w:color="auto" w:fill="BFBFBF" w:themeFill="background1" w:themeFillShade="BF"/>
          </w:tcPr>
          <w:p w:rsidR="00C00E16" w:rsidRPr="00EB5594" w:rsidRDefault="00C00E16" w:rsidP="00C00E16">
            <w:pPr>
              <w:tabs>
                <w:tab w:val="left" w:pos="1178"/>
                <w:tab w:val="left" w:pos="9053"/>
              </w:tabs>
              <w:spacing w:line="240" w:lineRule="auto"/>
              <w:jc w:val="center"/>
              <w:rPr>
                <w:b/>
                <w:sz w:val="20"/>
                <w:szCs w:val="20"/>
              </w:rPr>
            </w:pPr>
            <w:r w:rsidRPr="00EB5594">
              <w:rPr>
                <w:b/>
                <w:sz w:val="20"/>
                <w:szCs w:val="20"/>
              </w:rPr>
              <w:t xml:space="preserve">1 </w:t>
            </w:r>
          </w:p>
          <w:p w:rsidR="00C00E16" w:rsidRPr="00EB5594" w:rsidRDefault="00C00E16" w:rsidP="00C00E16">
            <w:pPr>
              <w:tabs>
                <w:tab w:val="left" w:pos="1178"/>
                <w:tab w:val="left" w:pos="9053"/>
              </w:tabs>
              <w:spacing w:line="240" w:lineRule="auto"/>
              <w:jc w:val="center"/>
              <w:rPr>
                <w:b/>
                <w:bCs/>
                <w:iCs/>
                <w:color w:val="000000"/>
                <w:sz w:val="20"/>
                <w:szCs w:val="20"/>
              </w:rPr>
            </w:pPr>
            <w:r w:rsidRPr="00EB5594">
              <w:rPr>
                <w:b/>
                <w:sz w:val="20"/>
                <w:szCs w:val="20"/>
              </w:rPr>
              <w:t>полугод. 2017</w:t>
            </w:r>
          </w:p>
        </w:tc>
        <w:tc>
          <w:tcPr>
            <w:tcW w:w="704" w:type="dxa"/>
            <w:shd w:val="clear" w:color="auto" w:fill="BFBFBF" w:themeFill="background1" w:themeFillShade="BF"/>
          </w:tcPr>
          <w:p w:rsidR="00C00E16" w:rsidRPr="00B410E6" w:rsidRDefault="00C00E16" w:rsidP="00C00E16">
            <w:pPr>
              <w:tabs>
                <w:tab w:val="left" w:pos="1178"/>
                <w:tab w:val="left" w:pos="9053"/>
              </w:tabs>
              <w:spacing w:line="240" w:lineRule="auto"/>
              <w:rPr>
                <w:b/>
                <w:bCs/>
                <w:iCs/>
                <w:color w:val="000000"/>
                <w:sz w:val="20"/>
                <w:szCs w:val="20"/>
              </w:rPr>
            </w:pPr>
            <w:r w:rsidRPr="00B410E6">
              <w:rPr>
                <w:b/>
                <w:sz w:val="20"/>
                <w:szCs w:val="20"/>
              </w:rPr>
              <w:t>201</w:t>
            </w:r>
            <w:r>
              <w:rPr>
                <w:b/>
                <w:sz w:val="20"/>
                <w:szCs w:val="20"/>
              </w:rPr>
              <w:t>7</w:t>
            </w:r>
            <w:r w:rsidRPr="00B410E6">
              <w:rPr>
                <w:b/>
                <w:sz w:val="20"/>
                <w:szCs w:val="20"/>
              </w:rPr>
              <w:t xml:space="preserve"> к 201</w:t>
            </w:r>
            <w:r>
              <w:rPr>
                <w:b/>
                <w:sz w:val="20"/>
                <w:szCs w:val="20"/>
              </w:rPr>
              <w:t>6</w:t>
            </w:r>
          </w:p>
        </w:tc>
      </w:tr>
      <w:tr w:rsidR="00C00E16" w:rsidRPr="003F1388" w:rsidTr="00C00E16">
        <w:tc>
          <w:tcPr>
            <w:tcW w:w="2738" w:type="dxa"/>
          </w:tcPr>
          <w:p w:rsidR="00C00E16" w:rsidRPr="003F1388" w:rsidRDefault="00C00E16" w:rsidP="00C00E16">
            <w:pPr>
              <w:tabs>
                <w:tab w:val="left" w:pos="1178"/>
                <w:tab w:val="left" w:pos="9053"/>
              </w:tabs>
              <w:spacing w:line="240" w:lineRule="auto"/>
              <w:rPr>
                <w:sz w:val="20"/>
                <w:szCs w:val="20"/>
              </w:rPr>
            </w:pPr>
            <w:r w:rsidRPr="003F1388">
              <w:rPr>
                <w:color w:val="000000"/>
                <w:sz w:val="20"/>
                <w:szCs w:val="20"/>
              </w:rPr>
              <w:t>Количество поступивших обращений граждан</w:t>
            </w:r>
          </w:p>
        </w:tc>
        <w:tc>
          <w:tcPr>
            <w:tcW w:w="704" w:type="dxa"/>
            <w:shd w:val="clear" w:color="auto" w:fill="auto"/>
          </w:tcPr>
          <w:p w:rsidR="00C00E16" w:rsidRPr="00C00E16" w:rsidRDefault="00C00E16" w:rsidP="00C00E16">
            <w:pPr>
              <w:tabs>
                <w:tab w:val="left" w:pos="1178"/>
                <w:tab w:val="left" w:pos="9053"/>
              </w:tabs>
              <w:spacing w:line="240" w:lineRule="auto"/>
              <w:jc w:val="center"/>
              <w:rPr>
                <w:bCs/>
                <w:iCs/>
                <w:color w:val="000000"/>
                <w:sz w:val="20"/>
                <w:szCs w:val="20"/>
              </w:rPr>
            </w:pPr>
            <w:r w:rsidRPr="00C00E16">
              <w:rPr>
                <w:bCs/>
                <w:iCs/>
                <w:color w:val="000000"/>
                <w:sz w:val="20"/>
                <w:szCs w:val="20"/>
              </w:rPr>
              <w:t>109</w:t>
            </w:r>
          </w:p>
        </w:tc>
        <w:tc>
          <w:tcPr>
            <w:tcW w:w="704" w:type="dxa"/>
            <w:shd w:val="clear" w:color="auto" w:fill="BFBFBF" w:themeFill="background1" w:themeFillShade="BF"/>
          </w:tcPr>
          <w:p w:rsidR="00C00E16" w:rsidRPr="00C00E16" w:rsidRDefault="00C00E16" w:rsidP="00C00E16">
            <w:pPr>
              <w:tabs>
                <w:tab w:val="left" w:pos="1178"/>
                <w:tab w:val="left" w:pos="9053"/>
              </w:tabs>
              <w:spacing w:line="240" w:lineRule="auto"/>
              <w:jc w:val="center"/>
              <w:rPr>
                <w:b/>
                <w:bCs/>
                <w:iCs/>
                <w:color w:val="000000"/>
                <w:sz w:val="20"/>
                <w:szCs w:val="20"/>
              </w:rPr>
            </w:pPr>
            <w:r w:rsidRPr="00C00E16">
              <w:rPr>
                <w:b/>
                <w:bCs/>
                <w:iCs/>
                <w:color w:val="000000"/>
                <w:sz w:val="20"/>
                <w:szCs w:val="20"/>
              </w:rPr>
              <w:t>78</w:t>
            </w:r>
          </w:p>
        </w:tc>
        <w:tc>
          <w:tcPr>
            <w:tcW w:w="705" w:type="dxa"/>
            <w:shd w:val="clear" w:color="auto" w:fill="FFFFFF" w:themeFill="background1"/>
          </w:tcPr>
          <w:p w:rsidR="00C00E16" w:rsidRPr="00867E31" w:rsidRDefault="00C00E16" w:rsidP="00C00E16">
            <w:pPr>
              <w:tabs>
                <w:tab w:val="left" w:pos="1178"/>
                <w:tab w:val="left" w:pos="9053"/>
              </w:tabs>
              <w:spacing w:line="240" w:lineRule="auto"/>
              <w:jc w:val="center"/>
              <w:rPr>
                <w:bCs/>
                <w:iCs/>
                <w:color w:val="000000"/>
                <w:sz w:val="20"/>
                <w:szCs w:val="20"/>
              </w:rPr>
            </w:pPr>
            <w:r w:rsidRPr="00867E31">
              <w:rPr>
                <w:bCs/>
                <w:iCs/>
                <w:color w:val="000000"/>
                <w:sz w:val="20"/>
                <w:szCs w:val="20"/>
              </w:rPr>
              <w:t>7</w:t>
            </w:r>
            <w:r>
              <w:rPr>
                <w:bCs/>
                <w:iCs/>
                <w:color w:val="000000"/>
                <w:sz w:val="20"/>
                <w:szCs w:val="20"/>
              </w:rPr>
              <w:t>2</w:t>
            </w:r>
          </w:p>
        </w:tc>
        <w:tc>
          <w:tcPr>
            <w:tcW w:w="705" w:type="dxa"/>
          </w:tcPr>
          <w:p w:rsidR="00C00E16" w:rsidRPr="003F1388" w:rsidRDefault="00C00E16" w:rsidP="00C00E16">
            <w:pPr>
              <w:tabs>
                <w:tab w:val="left" w:pos="1178"/>
                <w:tab w:val="left" w:pos="9053"/>
              </w:tabs>
              <w:spacing w:line="240" w:lineRule="auto"/>
              <w:jc w:val="center"/>
              <w:rPr>
                <w:bCs/>
                <w:iCs/>
                <w:color w:val="000000"/>
                <w:sz w:val="20"/>
                <w:szCs w:val="20"/>
              </w:rPr>
            </w:pPr>
            <w:r>
              <w:rPr>
                <w:bCs/>
                <w:iCs/>
                <w:color w:val="000000"/>
                <w:sz w:val="20"/>
                <w:szCs w:val="20"/>
              </w:rPr>
              <w:t>84</w:t>
            </w:r>
          </w:p>
        </w:tc>
        <w:tc>
          <w:tcPr>
            <w:tcW w:w="992"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187</w:t>
            </w:r>
          </w:p>
        </w:tc>
        <w:tc>
          <w:tcPr>
            <w:tcW w:w="705" w:type="dxa"/>
            <w:shd w:val="clear" w:color="auto" w:fill="auto"/>
          </w:tcPr>
          <w:p w:rsidR="00C00E16" w:rsidRPr="00C00E16" w:rsidRDefault="00C00E16" w:rsidP="00C00E16">
            <w:pPr>
              <w:jc w:val="center"/>
              <w:rPr>
                <w:sz w:val="20"/>
                <w:szCs w:val="20"/>
              </w:rPr>
            </w:pPr>
            <w:r w:rsidRPr="00C00E16">
              <w:rPr>
                <w:sz w:val="20"/>
                <w:szCs w:val="20"/>
              </w:rPr>
              <w:t>43</w:t>
            </w:r>
          </w:p>
        </w:tc>
        <w:tc>
          <w:tcPr>
            <w:tcW w:w="705"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48</w:t>
            </w:r>
          </w:p>
        </w:tc>
        <w:tc>
          <w:tcPr>
            <w:tcW w:w="704" w:type="dxa"/>
            <w:shd w:val="clear" w:color="auto" w:fill="FFFFFF" w:themeFill="background1"/>
          </w:tcPr>
          <w:p w:rsidR="00C00E16" w:rsidRPr="00C00E16" w:rsidRDefault="00C00E16" w:rsidP="00C00E16">
            <w:pPr>
              <w:jc w:val="center"/>
              <w:rPr>
                <w:sz w:val="20"/>
                <w:szCs w:val="20"/>
              </w:rPr>
            </w:pPr>
          </w:p>
        </w:tc>
        <w:tc>
          <w:tcPr>
            <w:tcW w:w="705" w:type="dxa"/>
            <w:shd w:val="clear" w:color="auto" w:fill="auto"/>
          </w:tcPr>
          <w:p w:rsidR="00C00E16" w:rsidRPr="00C00E16" w:rsidRDefault="00C00E16" w:rsidP="00C00E16">
            <w:pPr>
              <w:jc w:val="center"/>
              <w:rPr>
                <w:sz w:val="20"/>
                <w:szCs w:val="20"/>
              </w:rPr>
            </w:pPr>
          </w:p>
        </w:tc>
        <w:tc>
          <w:tcPr>
            <w:tcW w:w="986"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91</w:t>
            </w:r>
          </w:p>
        </w:tc>
        <w:tc>
          <w:tcPr>
            <w:tcW w:w="704"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0,49</w:t>
            </w:r>
          </w:p>
        </w:tc>
      </w:tr>
      <w:tr w:rsidR="00C00E16" w:rsidRPr="003F1388" w:rsidTr="00C00E16">
        <w:tc>
          <w:tcPr>
            <w:tcW w:w="2738" w:type="dxa"/>
          </w:tcPr>
          <w:p w:rsidR="00C00E16" w:rsidRPr="003F1388" w:rsidRDefault="00C00E16" w:rsidP="00C00E16">
            <w:pPr>
              <w:tabs>
                <w:tab w:val="left" w:pos="1178"/>
                <w:tab w:val="left" w:pos="9053"/>
              </w:tabs>
              <w:spacing w:line="240" w:lineRule="auto"/>
              <w:rPr>
                <w:sz w:val="20"/>
                <w:szCs w:val="20"/>
              </w:rPr>
            </w:pPr>
            <w:r w:rsidRPr="003F1388">
              <w:rPr>
                <w:color w:val="000000"/>
                <w:sz w:val="20"/>
                <w:szCs w:val="20"/>
              </w:rPr>
              <w:t>Количество рассмотренных обращений граждан</w:t>
            </w:r>
          </w:p>
        </w:tc>
        <w:tc>
          <w:tcPr>
            <w:tcW w:w="704" w:type="dxa"/>
            <w:shd w:val="clear" w:color="auto" w:fill="auto"/>
          </w:tcPr>
          <w:p w:rsidR="00C00E16" w:rsidRPr="00C00E16" w:rsidRDefault="00C00E16" w:rsidP="00C00E16">
            <w:pPr>
              <w:tabs>
                <w:tab w:val="left" w:pos="1178"/>
                <w:tab w:val="left" w:pos="9053"/>
              </w:tabs>
              <w:spacing w:line="240" w:lineRule="auto"/>
              <w:jc w:val="center"/>
              <w:rPr>
                <w:bCs/>
                <w:iCs/>
                <w:color w:val="000000"/>
                <w:sz w:val="20"/>
                <w:szCs w:val="20"/>
              </w:rPr>
            </w:pPr>
            <w:r w:rsidRPr="00C00E16">
              <w:rPr>
                <w:bCs/>
                <w:iCs/>
                <w:color w:val="000000"/>
                <w:sz w:val="20"/>
                <w:szCs w:val="20"/>
              </w:rPr>
              <w:t>83</w:t>
            </w:r>
          </w:p>
        </w:tc>
        <w:tc>
          <w:tcPr>
            <w:tcW w:w="704" w:type="dxa"/>
            <w:shd w:val="clear" w:color="auto" w:fill="BFBFBF" w:themeFill="background1" w:themeFillShade="BF"/>
          </w:tcPr>
          <w:p w:rsidR="00C00E16" w:rsidRPr="00C00E16" w:rsidRDefault="00C00E16" w:rsidP="00C00E16">
            <w:pPr>
              <w:tabs>
                <w:tab w:val="left" w:pos="1178"/>
                <w:tab w:val="left" w:pos="9053"/>
              </w:tabs>
              <w:spacing w:line="240" w:lineRule="auto"/>
              <w:jc w:val="center"/>
              <w:rPr>
                <w:b/>
                <w:bCs/>
                <w:iCs/>
                <w:color w:val="000000"/>
                <w:sz w:val="20"/>
                <w:szCs w:val="20"/>
              </w:rPr>
            </w:pPr>
            <w:r w:rsidRPr="00C00E16">
              <w:rPr>
                <w:b/>
                <w:bCs/>
                <w:iCs/>
                <w:color w:val="000000"/>
                <w:sz w:val="20"/>
                <w:szCs w:val="20"/>
              </w:rPr>
              <w:t>52</w:t>
            </w:r>
          </w:p>
        </w:tc>
        <w:tc>
          <w:tcPr>
            <w:tcW w:w="705" w:type="dxa"/>
            <w:shd w:val="clear" w:color="auto" w:fill="FFFFFF" w:themeFill="background1"/>
          </w:tcPr>
          <w:p w:rsidR="00C00E16" w:rsidRPr="00867E31" w:rsidRDefault="00C00E16" w:rsidP="00C00E16">
            <w:pPr>
              <w:tabs>
                <w:tab w:val="left" w:pos="1178"/>
                <w:tab w:val="left" w:pos="9053"/>
              </w:tabs>
              <w:spacing w:line="240" w:lineRule="auto"/>
              <w:jc w:val="center"/>
              <w:rPr>
                <w:bCs/>
                <w:iCs/>
                <w:color w:val="000000"/>
                <w:sz w:val="20"/>
                <w:szCs w:val="20"/>
              </w:rPr>
            </w:pPr>
            <w:r>
              <w:rPr>
                <w:bCs/>
                <w:iCs/>
                <w:color w:val="000000"/>
                <w:sz w:val="20"/>
                <w:szCs w:val="20"/>
              </w:rPr>
              <w:t>46</w:t>
            </w:r>
          </w:p>
        </w:tc>
        <w:tc>
          <w:tcPr>
            <w:tcW w:w="705" w:type="dxa"/>
          </w:tcPr>
          <w:p w:rsidR="00C00E16" w:rsidRPr="003F1388" w:rsidRDefault="00C00E16" w:rsidP="00C00E16">
            <w:pPr>
              <w:tabs>
                <w:tab w:val="left" w:pos="1178"/>
                <w:tab w:val="left" w:pos="9053"/>
              </w:tabs>
              <w:spacing w:line="240" w:lineRule="auto"/>
              <w:jc w:val="center"/>
              <w:rPr>
                <w:bCs/>
                <w:iCs/>
                <w:color w:val="000000"/>
                <w:sz w:val="20"/>
                <w:szCs w:val="20"/>
              </w:rPr>
            </w:pPr>
            <w:r>
              <w:rPr>
                <w:bCs/>
                <w:iCs/>
                <w:color w:val="000000"/>
                <w:sz w:val="20"/>
                <w:szCs w:val="20"/>
              </w:rPr>
              <w:t>73</w:t>
            </w:r>
          </w:p>
        </w:tc>
        <w:tc>
          <w:tcPr>
            <w:tcW w:w="992"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135</w:t>
            </w:r>
          </w:p>
        </w:tc>
        <w:tc>
          <w:tcPr>
            <w:tcW w:w="705" w:type="dxa"/>
            <w:shd w:val="clear" w:color="auto" w:fill="auto"/>
          </w:tcPr>
          <w:p w:rsidR="00C00E16" w:rsidRPr="00C00E16" w:rsidRDefault="00C00E16" w:rsidP="00C00E16">
            <w:pPr>
              <w:jc w:val="center"/>
              <w:rPr>
                <w:sz w:val="20"/>
                <w:szCs w:val="20"/>
              </w:rPr>
            </w:pPr>
            <w:r w:rsidRPr="00C00E16">
              <w:rPr>
                <w:sz w:val="20"/>
                <w:szCs w:val="20"/>
              </w:rPr>
              <w:t>33</w:t>
            </w:r>
          </w:p>
        </w:tc>
        <w:tc>
          <w:tcPr>
            <w:tcW w:w="705"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37</w:t>
            </w:r>
          </w:p>
        </w:tc>
        <w:tc>
          <w:tcPr>
            <w:tcW w:w="704" w:type="dxa"/>
            <w:shd w:val="clear" w:color="auto" w:fill="FFFFFF" w:themeFill="background1"/>
          </w:tcPr>
          <w:p w:rsidR="00C00E16" w:rsidRPr="00C00E16" w:rsidRDefault="00C00E16" w:rsidP="00C00E16">
            <w:pPr>
              <w:jc w:val="center"/>
              <w:rPr>
                <w:sz w:val="20"/>
                <w:szCs w:val="20"/>
              </w:rPr>
            </w:pPr>
          </w:p>
        </w:tc>
        <w:tc>
          <w:tcPr>
            <w:tcW w:w="705" w:type="dxa"/>
            <w:shd w:val="clear" w:color="auto" w:fill="auto"/>
          </w:tcPr>
          <w:p w:rsidR="00C00E16" w:rsidRPr="00C00E16" w:rsidRDefault="00C00E16" w:rsidP="00C00E16">
            <w:pPr>
              <w:jc w:val="center"/>
              <w:rPr>
                <w:sz w:val="20"/>
                <w:szCs w:val="20"/>
              </w:rPr>
            </w:pPr>
          </w:p>
        </w:tc>
        <w:tc>
          <w:tcPr>
            <w:tcW w:w="986"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70</w:t>
            </w:r>
          </w:p>
        </w:tc>
        <w:tc>
          <w:tcPr>
            <w:tcW w:w="704"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0,52</w:t>
            </w:r>
          </w:p>
        </w:tc>
      </w:tr>
      <w:tr w:rsidR="00C00E16" w:rsidRPr="003F1388" w:rsidTr="00C00E16">
        <w:tc>
          <w:tcPr>
            <w:tcW w:w="2738" w:type="dxa"/>
          </w:tcPr>
          <w:p w:rsidR="00C00E16" w:rsidRPr="003F1388" w:rsidRDefault="00C00E16" w:rsidP="00C00E16">
            <w:pPr>
              <w:tabs>
                <w:tab w:val="left" w:pos="1178"/>
                <w:tab w:val="left" w:pos="9053"/>
              </w:tabs>
              <w:spacing w:line="240" w:lineRule="auto"/>
              <w:rPr>
                <w:color w:val="000000"/>
                <w:sz w:val="20"/>
                <w:szCs w:val="20"/>
              </w:rPr>
            </w:pPr>
            <w:r w:rsidRPr="003F1388">
              <w:rPr>
                <w:color w:val="000000"/>
                <w:sz w:val="20"/>
                <w:szCs w:val="20"/>
              </w:rPr>
              <w:t>Количество рассмотренных обращений граждан с выявленными нарушениями</w:t>
            </w:r>
          </w:p>
        </w:tc>
        <w:tc>
          <w:tcPr>
            <w:tcW w:w="704" w:type="dxa"/>
            <w:shd w:val="clear" w:color="auto" w:fill="auto"/>
          </w:tcPr>
          <w:p w:rsidR="00C00E16" w:rsidRPr="00C00E16" w:rsidRDefault="00C00E16" w:rsidP="00C00E16">
            <w:pPr>
              <w:tabs>
                <w:tab w:val="left" w:pos="1178"/>
                <w:tab w:val="left" w:pos="9053"/>
              </w:tabs>
              <w:spacing w:line="240" w:lineRule="auto"/>
              <w:jc w:val="center"/>
              <w:rPr>
                <w:sz w:val="20"/>
                <w:szCs w:val="20"/>
              </w:rPr>
            </w:pPr>
            <w:r w:rsidRPr="00C00E16">
              <w:rPr>
                <w:sz w:val="20"/>
                <w:szCs w:val="20"/>
              </w:rPr>
              <w:t>7</w:t>
            </w:r>
          </w:p>
        </w:tc>
        <w:tc>
          <w:tcPr>
            <w:tcW w:w="704" w:type="dxa"/>
            <w:shd w:val="clear" w:color="auto" w:fill="BFBFBF" w:themeFill="background1" w:themeFillShade="BF"/>
          </w:tcPr>
          <w:p w:rsidR="00C00E16" w:rsidRPr="00C00E16" w:rsidRDefault="00C00E16" w:rsidP="00C00E16">
            <w:pPr>
              <w:tabs>
                <w:tab w:val="left" w:pos="1178"/>
                <w:tab w:val="left" w:pos="9053"/>
              </w:tabs>
              <w:spacing w:line="240" w:lineRule="auto"/>
              <w:jc w:val="center"/>
              <w:rPr>
                <w:b/>
                <w:bCs/>
                <w:iCs/>
                <w:color w:val="000000"/>
                <w:sz w:val="20"/>
                <w:szCs w:val="20"/>
              </w:rPr>
            </w:pPr>
            <w:r w:rsidRPr="00C00E16">
              <w:rPr>
                <w:b/>
                <w:bCs/>
                <w:iCs/>
                <w:color w:val="000000"/>
                <w:sz w:val="20"/>
                <w:szCs w:val="20"/>
              </w:rPr>
              <w:t>6</w:t>
            </w:r>
          </w:p>
        </w:tc>
        <w:tc>
          <w:tcPr>
            <w:tcW w:w="705" w:type="dxa"/>
            <w:shd w:val="clear" w:color="auto" w:fill="FFFFFF" w:themeFill="background1"/>
          </w:tcPr>
          <w:p w:rsidR="00C00E16" w:rsidRPr="00867E31" w:rsidRDefault="00C00E16" w:rsidP="00C00E16">
            <w:pPr>
              <w:tabs>
                <w:tab w:val="left" w:pos="1178"/>
                <w:tab w:val="left" w:pos="9053"/>
              </w:tabs>
              <w:spacing w:line="240" w:lineRule="auto"/>
              <w:jc w:val="center"/>
              <w:rPr>
                <w:bCs/>
                <w:iCs/>
                <w:color w:val="000000"/>
                <w:sz w:val="20"/>
                <w:szCs w:val="20"/>
              </w:rPr>
            </w:pPr>
            <w:r>
              <w:rPr>
                <w:bCs/>
                <w:iCs/>
                <w:color w:val="000000"/>
                <w:sz w:val="20"/>
                <w:szCs w:val="20"/>
              </w:rPr>
              <w:t>13</w:t>
            </w:r>
          </w:p>
        </w:tc>
        <w:tc>
          <w:tcPr>
            <w:tcW w:w="705" w:type="dxa"/>
          </w:tcPr>
          <w:p w:rsidR="00C00E16" w:rsidRPr="003F1388" w:rsidRDefault="00C00E16" w:rsidP="00C00E16">
            <w:pPr>
              <w:tabs>
                <w:tab w:val="left" w:pos="1178"/>
                <w:tab w:val="left" w:pos="9053"/>
              </w:tabs>
              <w:spacing w:line="240" w:lineRule="auto"/>
              <w:jc w:val="center"/>
              <w:rPr>
                <w:bCs/>
                <w:iCs/>
                <w:color w:val="000000"/>
                <w:sz w:val="20"/>
                <w:szCs w:val="20"/>
              </w:rPr>
            </w:pPr>
            <w:r>
              <w:rPr>
                <w:bCs/>
                <w:iCs/>
                <w:color w:val="000000"/>
                <w:sz w:val="20"/>
                <w:szCs w:val="20"/>
              </w:rPr>
              <w:t>4</w:t>
            </w:r>
          </w:p>
        </w:tc>
        <w:tc>
          <w:tcPr>
            <w:tcW w:w="992"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13</w:t>
            </w:r>
          </w:p>
        </w:tc>
        <w:tc>
          <w:tcPr>
            <w:tcW w:w="705" w:type="dxa"/>
            <w:shd w:val="clear" w:color="auto" w:fill="auto"/>
          </w:tcPr>
          <w:p w:rsidR="00C00E16" w:rsidRPr="00C00E16" w:rsidRDefault="00C00E16" w:rsidP="00C00E16">
            <w:pPr>
              <w:jc w:val="center"/>
              <w:rPr>
                <w:sz w:val="20"/>
                <w:szCs w:val="20"/>
              </w:rPr>
            </w:pPr>
            <w:r w:rsidRPr="00C00E16">
              <w:rPr>
                <w:sz w:val="20"/>
                <w:szCs w:val="20"/>
              </w:rPr>
              <w:t>2</w:t>
            </w:r>
          </w:p>
        </w:tc>
        <w:tc>
          <w:tcPr>
            <w:tcW w:w="705"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3</w:t>
            </w:r>
          </w:p>
        </w:tc>
        <w:tc>
          <w:tcPr>
            <w:tcW w:w="704" w:type="dxa"/>
            <w:shd w:val="clear" w:color="auto" w:fill="FFFFFF" w:themeFill="background1"/>
          </w:tcPr>
          <w:p w:rsidR="00C00E16" w:rsidRPr="00C00E16" w:rsidRDefault="00C00E16" w:rsidP="00C00E16">
            <w:pPr>
              <w:jc w:val="center"/>
              <w:rPr>
                <w:sz w:val="20"/>
                <w:szCs w:val="20"/>
              </w:rPr>
            </w:pPr>
          </w:p>
        </w:tc>
        <w:tc>
          <w:tcPr>
            <w:tcW w:w="705" w:type="dxa"/>
            <w:shd w:val="clear" w:color="auto" w:fill="auto"/>
          </w:tcPr>
          <w:p w:rsidR="00C00E16" w:rsidRPr="00C00E16" w:rsidRDefault="00C00E16" w:rsidP="00C00E16">
            <w:pPr>
              <w:jc w:val="center"/>
              <w:rPr>
                <w:sz w:val="20"/>
                <w:szCs w:val="20"/>
              </w:rPr>
            </w:pPr>
          </w:p>
        </w:tc>
        <w:tc>
          <w:tcPr>
            <w:tcW w:w="986"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5</w:t>
            </w:r>
          </w:p>
        </w:tc>
        <w:tc>
          <w:tcPr>
            <w:tcW w:w="704"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0,38</w:t>
            </w:r>
          </w:p>
        </w:tc>
      </w:tr>
      <w:tr w:rsidR="00C00E16" w:rsidRPr="003F1388" w:rsidTr="00C00E16">
        <w:tc>
          <w:tcPr>
            <w:tcW w:w="2738" w:type="dxa"/>
          </w:tcPr>
          <w:p w:rsidR="00C00E16" w:rsidRPr="003F1388" w:rsidRDefault="00C00E16" w:rsidP="00C00E16">
            <w:pPr>
              <w:tabs>
                <w:tab w:val="left" w:pos="1178"/>
                <w:tab w:val="left" w:pos="9053"/>
              </w:tabs>
              <w:spacing w:line="240" w:lineRule="auto"/>
              <w:rPr>
                <w:color w:val="000000"/>
                <w:sz w:val="20"/>
                <w:szCs w:val="20"/>
              </w:rPr>
            </w:pPr>
            <w:r w:rsidRPr="003F1388">
              <w:rPr>
                <w:color w:val="000000"/>
                <w:sz w:val="20"/>
                <w:szCs w:val="20"/>
              </w:rPr>
              <w:t>Осталось на рассмотрении</w:t>
            </w:r>
          </w:p>
        </w:tc>
        <w:tc>
          <w:tcPr>
            <w:tcW w:w="704" w:type="dxa"/>
            <w:shd w:val="clear" w:color="auto" w:fill="auto"/>
          </w:tcPr>
          <w:p w:rsidR="00C00E16" w:rsidRPr="00C00E16" w:rsidRDefault="00C00E16" w:rsidP="00C00E16">
            <w:pPr>
              <w:tabs>
                <w:tab w:val="left" w:pos="1178"/>
                <w:tab w:val="left" w:pos="9053"/>
              </w:tabs>
              <w:spacing w:line="240" w:lineRule="auto"/>
              <w:jc w:val="center"/>
              <w:rPr>
                <w:sz w:val="20"/>
                <w:szCs w:val="20"/>
              </w:rPr>
            </w:pPr>
            <w:r w:rsidRPr="00C00E16">
              <w:rPr>
                <w:sz w:val="20"/>
                <w:szCs w:val="20"/>
              </w:rPr>
              <w:t>19</w:t>
            </w:r>
          </w:p>
        </w:tc>
        <w:tc>
          <w:tcPr>
            <w:tcW w:w="704" w:type="dxa"/>
            <w:shd w:val="clear" w:color="auto" w:fill="BFBFBF" w:themeFill="background1" w:themeFillShade="BF"/>
          </w:tcPr>
          <w:p w:rsidR="00C00E16" w:rsidRPr="00C00E16" w:rsidRDefault="00C00E16" w:rsidP="00C00E16">
            <w:pPr>
              <w:tabs>
                <w:tab w:val="left" w:pos="1178"/>
                <w:tab w:val="left" w:pos="9053"/>
              </w:tabs>
              <w:spacing w:line="240" w:lineRule="auto"/>
              <w:jc w:val="center"/>
              <w:rPr>
                <w:b/>
                <w:bCs/>
                <w:iCs/>
                <w:color w:val="000000"/>
                <w:sz w:val="20"/>
                <w:szCs w:val="20"/>
              </w:rPr>
            </w:pPr>
            <w:r w:rsidRPr="00C00E16">
              <w:rPr>
                <w:b/>
                <w:bCs/>
                <w:iCs/>
                <w:color w:val="000000"/>
                <w:sz w:val="20"/>
                <w:szCs w:val="20"/>
              </w:rPr>
              <w:t>20</w:t>
            </w:r>
          </w:p>
        </w:tc>
        <w:tc>
          <w:tcPr>
            <w:tcW w:w="705" w:type="dxa"/>
            <w:shd w:val="clear" w:color="auto" w:fill="FFFFFF" w:themeFill="background1"/>
          </w:tcPr>
          <w:p w:rsidR="00C00E16" w:rsidRPr="00867E31" w:rsidRDefault="00C00E16" w:rsidP="00C00E16">
            <w:pPr>
              <w:tabs>
                <w:tab w:val="left" w:pos="1178"/>
                <w:tab w:val="left" w:pos="9053"/>
              </w:tabs>
              <w:spacing w:line="240" w:lineRule="auto"/>
              <w:jc w:val="center"/>
              <w:rPr>
                <w:bCs/>
                <w:iCs/>
                <w:color w:val="000000"/>
                <w:sz w:val="20"/>
                <w:szCs w:val="20"/>
              </w:rPr>
            </w:pPr>
            <w:r w:rsidRPr="00867E31">
              <w:rPr>
                <w:bCs/>
                <w:iCs/>
                <w:color w:val="000000"/>
                <w:sz w:val="20"/>
                <w:szCs w:val="20"/>
              </w:rPr>
              <w:t>13</w:t>
            </w:r>
          </w:p>
        </w:tc>
        <w:tc>
          <w:tcPr>
            <w:tcW w:w="705" w:type="dxa"/>
          </w:tcPr>
          <w:p w:rsidR="00C00E16" w:rsidRPr="003F1388" w:rsidRDefault="00C00E16" w:rsidP="00C00E16">
            <w:pPr>
              <w:tabs>
                <w:tab w:val="left" w:pos="1178"/>
                <w:tab w:val="left" w:pos="9053"/>
              </w:tabs>
              <w:spacing w:line="240" w:lineRule="auto"/>
              <w:jc w:val="center"/>
              <w:rPr>
                <w:bCs/>
                <w:iCs/>
                <w:color w:val="000000"/>
                <w:sz w:val="20"/>
                <w:szCs w:val="20"/>
              </w:rPr>
            </w:pPr>
            <w:r>
              <w:rPr>
                <w:bCs/>
                <w:iCs/>
                <w:color w:val="000000"/>
                <w:sz w:val="20"/>
                <w:szCs w:val="20"/>
              </w:rPr>
              <w:t>7</w:t>
            </w:r>
          </w:p>
        </w:tc>
        <w:tc>
          <w:tcPr>
            <w:tcW w:w="992"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39</w:t>
            </w:r>
          </w:p>
        </w:tc>
        <w:tc>
          <w:tcPr>
            <w:tcW w:w="705" w:type="dxa"/>
            <w:shd w:val="clear" w:color="auto" w:fill="auto"/>
          </w:tcPr>
          <w:p w:rsidR="00C00E16" w:rsidRPr="00C00E16" w:rsidRDefault="00C00E16" w:rsidP="00C00E16">
            <w:pPr>
              <w:jc w:val="center"/>
              <w:rPr>
                <w:sz w:val="20"/>
                <w:szCs w:val="20"/>
              </w:rPr>
            </w:pPr>
            <w:r w:rsidRPr="00C00E16">
              <w:rPr>
                <w:sz w:val="20"/>
                <w:szCs w:val="20"/>
              </w:rPr>
              <w:t>10</w:t>
            </w:r>
          </w:p>
        </w:tc>
        <w:tc>
          <w:tcPr>
            <w:tcW w:w="705"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11</w:t>
            </w:r>
          </w:p>
        </w:tc>
        <w:tc>
          <w:tcPr>
            <w:tcW w:w="704" w:type="dxa"/>
            <w:shd w:val="clear" w:color="auto" w:fill="FFFFFF" w:themeFill="background1"/>
          </w:tcPr>
          <w:p w:rsidR="00C00E16" w:rsidRPr="00C00E16" w:rsidRDefault="00C00E16" w:rsidP="00C00E16">
            <w:pPr>
              <w:jc w:val="center"/>
              <w:rPr>
                <w:sz w:val="20"/>
                <w:szCs w:val="20"/>
              </w:rPr>
            </w:pPr>
          </w:p>
        </w:tc>
        <w:tc>
          <w:tcPr>
            <w:tcW w:w="705" w:type="dxa"/>
            <w:shd w:val="clear" w:color="auto" w:fill="auto"/>
          </w:tcPr>
          <w:p w:rsidR="00C00E16" w:rsidRPr="00C00E16" w:rsidRDefault="00C00E16" w:rsidP="00C00E16">
            <w:pPr>
              <w:jc w:val="center"/>
              <w:rPr>
                <w:sz w:val="20"/>
                <w:szCs w:val="20"/>
              </w:rPr>
            </w:pPr>
          </w:p>
        </w:tc>
        <w:tc>
          <w:tcPr>
            <w:tcW w:w="986"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2</w:t>
            </w:r>
            <w:r>
              <w:rPr>
                <w:b/>
                <w:sz w:val="20"/>
                <w:szCs w:val="20"/>
              </w:rPr>
              <w:t>1</w:t>
            </w:r>
          </w:p>
        </w:tc>
        <w:tc>
          <w:tcPr>
            <w:tcW w:w="704" w:type="dxa"/>
            <w:shd w:val="clear" w:color="auto" w:fill="BFBFBF" w:themeFill="background1" w:themeFillShade="BF"/>
          </w:tcPr>
          <w:p w:rsidR="00C00E16" w:rsidRPr="00C00E16" w:rsidRDefault="00C00E16" w:rsidP="00C00E16">
            <w:pPr>
              <w:jc w:val="center"/>
              <w:rPr>
                <w:b/>
                <w:sz w:val="20"/>
                <w:szCs w:val="20"/>
              </w:rPr>
            </w:pPr>
            <w:r w:rsidRPr="00C00E16">
              <w:rPr>
                <w:b/>
                <w:sz w:val="20"/>
                <w:szCs w:val="20"/>
              </w:rPr>
              <w:t>0,5</w:t>
            </w:r>
            <w:r>
              <w:rPr>
                <w:b/>
                <w:sz w:val="20"/>
                <w:szCs w:val="20"/>
              </w:rPr>
              <w:t>3</w:t>
            </w:r>
          </w:p>
        </w:tc>
      </w:tr>
    </w:tbl>
    <w:p w:rsidR="00C00E16" w:rsidRDefault="00C00E16" w:rsidP="004E4CB7">
      <w:pPr>
        <w:tabs>
          <w:tab w:val="left" w:pos="1178"/>
          <w:tab w:val="left" w:pos="9053"/>
        </w:tabs>
        <w:ind w:firstLine="567"/>
        <w:rPr>
          <w:i/>
          <w:iCs/>
          <w:sz w:val="24"/>
          <w:szCs w:val="24"/>
        </w:rPr>
      </w:pPr>
    </w:p>
    <w:p w:rsidR="004E4CB7" w:rsidRDefault="004E4CB7" w:rsidP="004E4CB7">
      <w:pPr>
        <w:tabs>
          <w:tab w:val="left" w:pos="1178"/>
          <w:tab w:val="left" w:pos="9053"/>
        </w:tabs>
        <w:spacing w:line="240" w:lineRule="auto"/>
        <w:ind w:firstLine="567"/>
        <w:rPr>
          <w:sz w:val="24"/>
          <w:szCs w:val="24"/>
        </w:rPr>
      </w:pPr>
      <w:r w:rsidRPr="004C7B9B">
        <w:rPr>
          <w:sz w:val="24"/>
          <w:szCs w:val="24"/>
        </w:rPr>
        <w:t xml:space="preserve">Средняя нагрузка на сотрудника– </w:t>
      </w:r>
      <w:r w:rsidR="00C00E16">
        <w:rPr>
          <w:sz w:val="24"/>
          <w:szCs w:val="24"/>
        </w:rPr>
        <w:t>16</w:t>
      </w:r>
      <w:r w:rsidRPr="004C7B9B">
        <w:rPr>
          <w:sz w:val="24"/>
          <w:szCs w:val="24"/>
        </w:rPr>
        <w:t xml:space="preserve"> жалоб на одного сотрудника </w:t>
      </w:r>
      <w:r>
        <w:rPr>
          <w:sz w:val="24"/>
          <w:szCs w:val="24"/>
        </w:rPr>
        <w:t>в</w:t>
      </w:r>
      <w:r w:rsidR="00C00E16">
        <w:rPr>
          <w:sz w:val="24"/>
          <w:szCs w:val="24"/>
        </w:rPr>
        <w:t>о</w:t>
      </w:r>
      <w:r>
        <w:rPr>
          <w:sz w:val="24"/>
          <w:szCs w:val="24"/>
        </w:rPr>
        <w:t xml:space="preserve"> </w:t>
      </w:r>
      <w:r w:rsidR="00C00E16">
        <w:rPr>
          <w:sz w:val="24"/>
          <w:szCs w:val="24"/>
        </w:rPr>
        <w:t>2</w:t>
      </w:r>
      <w:r>
        <w:rPr>
          <w:sz w:val="24"/>
          <w:szCs w:val="24"/>
        </w:rPr>
        <w:t>-м квартале.</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Проблемы при исполнении полномочия в отчетном периоде не выявлены.</w:t>
      </w:r>
    </w:p>
    <w:p w:rsidR="00FD3F09" w:rsidRDefault="00FD3F09" w:rsidP="004E4CB7">
      <w:pPr>
        <w:spacing w:line="240" w:lineRule="auto"/>
        <w:jc w:val="center"/>
        <w:rPr>
          <w:b/>
          <w:bCs/>
          <w:i/>
          <w:sz w:val="24"/>
          <w:szCs w:val="24"/>
        </w:rPr>
      </w:pPr>
    </w:p>
    <w:p w:rsidR="004E4CB7" w:rsidRPr="004C7B9B" w:rsidRDefault="004E4CB7" w:rsidP="004E4CB7">
      <w:pPr>
        <w:spacing w:line="240" w:lineRule="auto"/>
        <w:jc w:val="center"/>
        <w:rPr>
          <w:b/>
          <w:bCs/>
          <w:i/>
          <w:sz w:val="24"/>
          <w:szCs w:val="24"/>
        </w:rPr>
      </w:pPr>
      <w:r w:rsidRPr="004C7B9B">
        <w:rPr>
          <w:b/>
          <w:bCs/>
          <w:i/>
          <w:sz w:val="24"/>
          <w:szCs w:val="24"/>
        </w:rPr>
        <w:t xml:space="preserve">Результаты рассмотрения обращения граждан в сфере </w:t>
      </w:r>
    </w:p>
    <w:p w:rsidR="004E4CB7" w:rsidRPr="004C7B9B" w:rsidRDefault="004E4CB7" w:rsidP="004E4CB7">
      <w:pPr>
        <w:spacing w:line="240" w:lineRule="auto"/>
        <w:jc w:val="center"/>
        <w:rPr>
          <w:b/>
          <w:bCs/>
          <w:i/>
          <w:sz w:val="24"/>
          <w:szCs w:val="24"/>
        </w:rPr>
      </w:pPr>
      <w:r w:rsidRPr="004C7B9B">
        <w:rPr>
          <w:b/>
          <w:bCs/>
          <w:i/>
          <w:sz w:val="24"/>
          <w:szCs w:val="24"/>
        </w:rPr>
        <w:t>защиты прав субъектов персональных данных</w:t>
      </w:r>
    </w:p>
    <w:p w:rsidR="004E4CB7" w:rsidRDefault="004E4CB7" w:rsidP="004E4CB7">
      <w:pPr>
        <w:autoSpaceDE w:val="0"/>
        <w:autoSpaceDN w:val="0"/>
        <w:adjustRightInd w:val="0"/>
        <w:spacing w:line="240" w:lineRule="auto"/>
        <w:ind w:firstLine="709"/>
        <w:rPr>
          <w:sz w:val="24"/>
          <w:szCs w:val="24"/>
        </w:rPr>
      </w:pPr>
    </w:p>
    <w:p w:rsidR="00C00E16" w:rsidRDefault="00C00E16" w:rsidP="00C00E16">
      <w:pPr>
        <w:spacing w:line="240" w:lineRule="auto"/>
        <w:ind w:firstLine="709"/>
        <w:rPr>
          <w:sz w:val="24"/>
          <w:szCs w:val="24"/>
        </w:rPr>
      </w:pPr>
      <w:r>
        <w:rPr>
          <w:sz w:val="24"/>
          <w:szCs w:val="24"/>
        </w:rPr>
        <w:t>В первом полугодии в Управление поступило 91 обращение граждан, из них:</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t>поступило в 1-ом квартале – 43,</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t xml:space="preserve">поступило во 2-ом квартале – 48, </w:t>
      </w:r>
    </w:p>
    <w:p w:rsidR="00C00E16" w:rsidRDefault="00C00E16" w:rsidP="00C00E16">
      <w:pPr>
        <w:tabs>
          <w:tab w:val="left" w:pos="993"/>
        </w:tabs>
        <w:spacing w:line="240" w:lineRule="auto"/>
        <w:ind w:firstLine="709"/>
        <w:rPr>
          <w:sz w:val="24"/>
          <w:szCs w:val="24"/>
        </w:rPr>
      </w:pPr>
      <w:r>
        <w:rPr>
          <w:sz w:val="24"/>
          <w:szCs w:val="24"/>
        </w:rPr>
        <w:lastRenderedPageBreak/>
        <w:t>За отчётный период рассмотрено поступивших в 1-ом квартале обращений – 10, их них:</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t xml:space="preserve">1 обращение касалось разъяснения законодательства </w:t>
      </w:r>
      <w:r w:rsidRPr="00E51FB7">
        <w:rPr>
          <w:sz w:val="24"/>
          <w:szCs w:val="24"/>
        </w:rPr>
        <w:t>№</w:t>
      </w:r>
      <w:r>
        <w:rPr>
          <w:sz w:val="24"/>
          <w:szCs w:val="24"/>
        </w:rPr>
        <w:t xml:space="preserve"> </w:t>
      </w:r>
      <w:r w:rsidRPr="00E51FB7">
        <w:rPr>
          <w:sz w:val="24"/>
          <w:szCs w:val="24"/>
        </w:rPr>
        <w:t>152-ФЗ «О персональных данных»</w:t>
      </w:r>
      <w:r>
        <w:rPr>
          <w:sz w:val="24"/>
          <w:szCs w:val="24"/>
        </w:rPr>
        <w:t>;</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t xml:space="preserve">в 4 случаях </w:t>
      </w:r>
      <w:r w:rsidRPr="00E51FB7">
        <w:rPr>
          <w:sz w:val="24"/>
          <w:szCs w:val="24"/>
        </w:rPr>
        <w:t>информация о нарушениях в области персональных данных не нашла своего подтверждения</w:t>
      </w:r>
      <w:r>
        <w:rPr>
          <w:sz w:val="24"/>
          <w:szCs w:val="24"/>
        </w:rPr>
        <w:t>;</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t>в 5 случаях доводы, изложенные в жалобах, нашли свое подтверждение:</w:t>
      </w:r>
    </w:p>
    <w:p w:rsidR="00C00E16" w:rsidRDefault="00C00E16" w:rsidP="00C00E16">
      <w:pPr>
        <w:tabs>
          <w:tab w:val="left" w:pos="993"/>
        </w:tabs>
        <w:spacing w:line="240" w:lineRule="auto"/>
        <w:ind w:firstLine="709"/>
        <w:rPr>
          <w:sz w:val="24"/>
          <w:szCs w:val="24"/>
        </w:rPr>
      </w:pPr>
      <w:r w:rsidRPr="000727AF">
        <w:rPr>
          <w:sz w:val="24"/>
          <w:szCs w:val="24"/>
        </w:rPr>
        <w:t>По результатам рассмотрения обращени</w:t>
      </w:r>
      <w:r>
        <w:rPr>
          <w:sz w:val="24"/>
          <w:szCs w:val="24"/>
        </w:rPr>
        <w:t>й</w:t>
      </w:r>
      <w:r w:rsidRPr="000727AF">
        <w:rPr>
          <w:sz w:val="24"/>
          <w:szCs w:val="24"/>
        </w:rPr>
        <w:t xml:space="preserve"> гражданина Тришина А.В. на действия ИП </w:t>
      </w:r>
      <w:proofErr w:type="spellStart"/>
      <w:r w:rsidRPr="000727AF">
        <w:rPr>
          <w:sz w:val="24"/>
          <w:szCs w:val="24"/>
        </w:rPr>
        <w:t>Мармилов</w:t>
      </w:r>
      <w:proofErr w:type="spellEnd"/>
      <w:r w:rsidRPr="000727AF">
        <w:rPr>
          <w:sz w:val="24"/>
          <w:szCs w:val="24"/>
        </w:rPr>
        <w:t xml:space="preserve"> В.А. Управлением усмотрены нарушения </w:t>
      </w:r>
      <w:proofErr w:type="gramStart"/>
      <w:r w:rsidRPr="000727AF">
        <w:rPr>
          <w:sz w:val="24"/>
          <w:szCs w:val="24"/>
        </w:rPr>
        <w:t>ч</w:t>
      </w:r>
      <w:proofErr w:type="gramEnd"/>
      <w:r w:rsidRPr="000727AF">
        <w:rPr>
          <w:sz w:val="24"/>
          <w:szCs w:val="24"/>
        </w:rPr>
        <w:t>. 4. ст. 9 Федерального закона «О персональных данных» в части отсутствия в письменном согласии</w:t>
      </w:r>
      <w:r>
        <w:rPr>
          <w:sz w:val="24"/>
          <w:szCs w:val="24"/>
        </w:rPr>
        <w:t xml:space="preserve"> на обработку персональных данных</w:t>
      </w:r>
      <w:r w:rsidRPr="000727AF">
        <w:rPr>
          <w:sz w:val="24"/>
          <w:szCs w:val="24"/>
        </w:rPr>
        <w:t xml:space="preserve"> целей обработки персональных данных. Материалы по обращени</w:t>
      </w:r>
      <w:r>
        <w:rPr>
          <w:sz w:val="24"/>
          <w:szCs w:val="24"/>
        </w:rPr>
        <w:t>ям</w:t>
      </w:r>
      <w:r w:rsidRPr="000727AF">
        <w:rPr>
          <w:sz w:val="24"/>
          <w:szCs w:val="24"/>
        </w:rPr>
        <w:t xml:space="preserve"> направлены в прокуратуру Советского района </w:t>
      </w:r>
      <w:proofErr w:type="gramStart"/>
      <w:r w:rsidRPr="000727AF">
        <w:rPr>
          <w:sz w:val="24"/>
          <w:szCs w:val="24"/>
        </w:rPr>
        <w:t>г</w:t>
      </w:r>
      <w:proofErr w:type="gramEnd"/>
      <w:r w:rsidRPr="000727AF">
        <w:rPr>
          <w:sz w:val="24"/>
          <w:szCs w:val="24"/>
        </w:rPr>
        <w:t>.</w:t>
      </w:r>
      <w:r>
        <w:rPr>
          <w:sz w:val="24"/>
          <w:szCs w:val="24"/>
        </w:rPr>
        <w:t xml:space="preserve"> </w:t>
      </w:r>
      <w:r w:rsidRPr="000727AF">
        <w:rPr>
          <w:sz w:val="24"/>
          <w:szCs w:val="24"/>
        </w:rPr>
        <w:t>Астрахани. По данному факту прокуратурой Советского района г.</w:t>
      </w:r>
      <w:r>
        <w:rPr>
          <w:sz w:val="24"/>
          <w:szCs w:val="24"/>
        </w:rPr>
        <w:t xml:space="preserve"> </w:t>
      </w:r>
      <w:r w:rsidRPr="000727AF">
        <w:rPr>
          <w:sz w:val="24"/>
          <w:szCs w:val="24"/>
        </w:rPr>
        <w:t xml:space="preserve">Астрахани в отношении ИП </w:t>
      </w:r>
      <w:proofErr w:type="spellStart"/>
      <w:r w:rsidRPr="000727AF">
        <w:rPr>
          <w:sz w:val="24"/>
          <w:szCs w:val="24"/>
        </w:rPr>
        <w:t>Мармилов</w:t>
      </w:r>
      <w:proofErr w:type="spellEnd"/>
      <w:r w:rsidRPr="000727AF">
        <w:rPr>
          <w:sz w:val="24"/>
          <w:szCs w:val="24"/>
        </w:rPr>
        <w:t xml:space="preserve"> В.А. возбуждено дело об административном правонарушении, предусмотренном ст. 13.11 </w:t>
      </w:r>
      <w:proofErr w:type="spellStart"/>
      <w:r w:rsidRPr="000727AF">
        <w:rPr>
          <w:sz w:val="24"/>
          <w:szCs w:val="24"/>
        </w:rPr>
        <w:t>КоАП</w:t>
      </w:r>
      <w:proofErr w:type="spellEnd"/>
      <w:r w:rsidRPr="000727AF">
        <w:rPr>
          <w:sz w:val="24"/>
          <w:szCs w:val="24"/>
        </w:rPr>
        <w:t xml:space="preserve"> РФ, которое направлено на рассмотрение в СУ № 7 Советского района г</w:t>
      </w:r>
      <w:proofErr w:type="gramStart"/>
      <w:r w:rsidRPr="000727AF">
        <w:rPr>
          <w:sz w:val="24"/>
          <w:szCs w:val="24"/>
        </w:rPr>
        <w:t>.А</w:t>
      </w:r>
      <w:proofErr w:type="gramEnd"/>
      <w:r w:rsidRPr="000727AF">
        <w:rPr>
          <w:sz w:val="24"/>
          <w:szCs w:val="24"/>
        </w:rPr>
        <w:t>страхани.</w:t>
      </w:r>
    </w:p>
    <w:p w:rsidR="00C00E16" w:rsidRPr="00E25A68" w:rsidRDefault="00C00E16" w:rsidP="00C00E16">
      <w:pPr>
        <w:tabs>
          <w:tab w:val="left" w:pos="993"/>
        </w:tabs>
        <w:spacing w:line="240" w:lineRule="auto"/>
        <w:ind w:firstLine="709"/>
        <w:rPr>
          <w:sz w:val="24"/>
          <w:szCs w:val="24"/>
        </w:rPr>
      </w:pPr>
      <w:r w:rsidRPr="00E25A68">
        <w:rPr>
          <w:sz w:val="24"/>
          <w:szCs w:val="24"/>
        </w:rPr>
        <w:t>По результатам рассмотрения обращения Фадеева Д.М. на действия ИП Акимовой Анны Станиславовны, ООО «</w:t>
      </w:r>
      <w:proofErr w:type="spellStart"/>
      <w:r w:rsidRPr="00E25A68">
        <w:rPr>
          <w:sz w:val="24"/>
          <w:szCs w:val="24"/>
        </w:rPr>
        <w:t>ТехСоюзКИА</w:t>
      </w:r>
      <w:proofErr w:type="spellEnd"/>
      <w:r w:rsidRPr="00E25A68">
        <w:rPr>
          <w:sz w:val="24"/>
          <w:szCs w:val="24"/>
        </w:rPr>
        <w:t>», ООО МПКФ «</w:t>
      </w:r>
      <w:proofErr w:type="spellStart"/>
      <w:r w:rsidRPr="00E25A68">
        <w:rPr>
          <w:sz w:val="24"/>
          <w:szCs w:val="24"/>
        </w:rPr>
        <w:t>Техсервис</w:t>
      </w:r>
      <w:proofErr w:type="spellEnd"/>
      <w:r w:rsidRPr="00E25A68">
        <w:rPr>
          <w:sz w:val="24"/>
          <w:szCs w:val="24"/>
        </w:rPr>
        <w:t xml:space="preserve">» Управлением усмотрены нарушения </w:t>
      </w:r>
      <w:r w:rsidRPr="00E25A68">
        <w:rPr>
          <w:iCs/>
          <w:sz w:val="24"/>
          <w:szCs w:val="24"/>
        </w:rPr>
        <w:t xml:space="preserve">п. 1 ч. 1, ч. 3 ст. 6, ст. 7 </w:t>
      </w:r>
      <w:r w:rsidRPr="00E25A68">
        <w:rPr>
          <w:sz w:val="24"/>
          <w:szCs w:val="24"/>
        </w:rPr>
        <w:t xml:space="preserve">Федерального закона «О персональных данных». Материалы по обращению направлены в прокуратуру Трусовского района </w:t>
      </w:r>
      <w:proofErr w:type="gramStart"/>
      <w:r w:rsidRPr="00E25A68">
        <w:rPr>
          <w:sz w:val="24"/>
          <w:szCs w:val="24"/>
        </w:rPr>
        <w:t>г</w:t>
      </w:r>
      <w:proofErr w:type="gramEnd"/>
      <w:r w:rsidRPr="00E25A68">
        <w:rPr>
          <w:sz w:val="24"/>
          <w:szCs w:val="24"/>
        </w:rPr>
        <w:t xml:space="preserve">. Астрахани, в прокуратуру Приволжского района Астраханской области. </w:t>
      </w:r>
      <w:proofErr w:type="gramStart"/>
      <w:r w:rsidRPr="00E25A68">
        <w:rPr>
          <w:sz w:val="24"/>
          <w:szCs w:val="24"/>
        </w:rPr>
        <w:t xml:space="preserve">По данному факту прокуратурой Приволжского района Астраханской области вынесено определение об отказе в возбуждении дела об административном правонарушении в виду отсутствия признаков состава административного правонарушения, предусмотренного ст. 13.11 </w:t>
      </w:r>
      <w:proofErr w:type="spellStart"/>
      <w:r w:rsidRPr="00E25A68">
        <w:rPr>
          <w:sz w:val="24"/>
          <w:szCs w:val="24"/>
        </w:rPr>
        <w:t>КоАП</w:t>
      </w:r>
      <w:proofErr w:type="spellEnd"/>
      <w:r w:rsidRPr="00E25A68">
        <w:rPr>
          <w:sz w:val="24"/>
          <w:szCs w:val="24"/>
        </w:rPr>
        <w:t xml:space="preserve"> РФ, прокуратурой </w:t>
      </w:r>
      <w:proofErr w:type="spellStart"/>
      <w:r w:rsidRPr="00E25A68">
        <w:rPr>
          <w:sz w:val="24"/>
          <w:szCs w:val="24"/>
        </w:rPr>
        <w:t>Трусовского</w:t>
      </w:r>
      <w:proofErr w:type="spellEnd"/>
      <w:r w:rsidRPr="00E25A68">
        <w:rPr>
          <w:sz w:val="24"/>
          <w:szCs w:val="24"/>
        </w:rPr>
        <w:t xml:space="preserve"> района г. Астрахани в настоящее время </w:t>
      </w:r>
      <w:proofErr w:type="spellStart"/>
      <w:r w:rsidRPr="00E25A68">
        <w:rPr>
          <w:sz w:val="24"/>
          <w:szCs w:val="24"/>
        </w:rPr>
        <w:t>истребуется</w:t>
      </w:r>
      <w:proofErr w:type="spellEnd"/>
      <w:r w:rsidRPr="00E25A68">
        <w:rPr>
          <w:sz w:val="24"/>
          <w:szCs w:val="24"/>
        </w:rPr>
        <w:t xml:space="preserve"> дополнительная информация для решения вопроса о наличии признаков административного правонарушения, предусмотренного ст. 13.11 </w:t>
      </w:r>
      <w:proofErr w:type="spellStart"/>
      <w:r w:rsidRPr="00E25A68">
        <w:rPr>
          <w:sz w:val="24"/>
          <w:szCs w:val="24"/>
        </w:rPr>
        <w:t>КоАП</w:t>
      </w:r>
      <w:proofErr w:type="spellEnd"/>
      <w:r w:rsidRPr="00E25A68">
        <w:rPr>
          <w:sz w:val="24"/>
          <w:szCs w:val="24"/>
        </w:rPr>
        <w:t xml:space="preserve"> ПФ.</w:t>
      </w:r>
      <w:proofErr w:type="gramEnd"/>
    </w:p>
    <w:p w:rsidR="00C00E16" w:rsidRDefault="00C00E16" w:rsidP="00C00E16">
      <w:pPr>
        <w:spacing w:line="240" w:lineRule="auto"/>
        <w:ind w:firstLine="709"/>
        <w:rPr>
          <w:sz w:val="24"/>
          <w:szCs w:val="24"/>
        </w:rPr>
      </w:pPr>
      <w:r>
        <w:rPr>
          <w:sz w:val="24"/>
          <w:szCs w:val="24"/>
        </w:rPr>
        <w:t>П</w:t>
      </w:r>
      <w:r w:rsidRPr="00F0102B">
        <w:rPr>
          <w:sz w:val="24"/>
          <w:szCs w:val="24"/>
        </w:rPr>
        <w:t>о результатам рассмотрения обращения гражданки Юрьев</w:t>
      </w:r>
      <w:r>
        <w:rPr>
          <w:sz w:val="24"/>
          <w:szCs w:val="24"/>
        </w:rPr>
        <w:t>ой</w:t>
      </w:r>
      <w:r w:rsidRPr="00F0102B">
        <w:rPr>
          <w:sz w:val="24"/>
          <w:szCs w:val="24"/>
        </w:rPr>
        <w:t xml:space="preserve"> Н.П. в действиях </w:t>
      </w:r>
      <w:proofErr w:type="spellStart"/>
      <w:r w:rsidRPr="00F0102B">
        <w:rPr>
          <w:sz w:val="24"/>
          <w:szCs w:val="24"/>
        </w:rPr>
        <w:t>Плавинской</w:t>
      </w:r>
      <w:proofErr w:type="spellEnd"/>
      <w:r w:rsidRPr="00F0102B">
        <w:rPr>
          <w:sz w:val="24"/>
          <w:szCs w:val="24"/>
        </w:rPr>
        <w:t xml:space="preserve"> С.П., Филатовой И.В Управлением усмотрены нарушения </w:t>
      </w:r>
      <w:r w:rsidRPr="00F0102B">
        <w:rPr>
          <w:iCs/>
          <w:sz w:val="24"/>
          <w:szCs w:val="24"/>
        </w:rPr>
        <w:t xml:space="preserve">ст. 7 </w:t>
      </w:r>
      <w:r w:rsidRPr="00F0102B">
        <w:rPr>
          <w:sz w:val="24"/>
          <w:szCs w:val="24"/>
        </w:rPr>
        <w:t>Федерального закона «О персональных данных»</w:t>
      </w:r>
      <w:r w:rsidRPr="00F0102B">
        <w:rPr>
          <w:iCs/>
          <w:sz w:val="24"/>
          <w:szCs w:val="24"/>
        </w:rPr>
        <w:t xml:space="preserve">. </w:t>
      </w:r>
      <w:r w:rsidRPr="00F0102B">
        <w:rPr>
          <w:sz w:val="24"/>
          <w:szCs w:val="24"/>
        </w:rPr>
        <w:t>Материалы по обращению направлены в прокуратуру Астраханской области.</w:t>
      </w:r>
      <w:r>
        <w:rPr>
          <w:sz w:val="24"/>
          <w:szCs w:val="24"/>
        </w:rPr>
        <w:t xml:space="preserve"> </w:t>
      </w:r>
      <w:proofErr w:type="gramStart"/>
      <w:r>
        <w:rPr>
          <w:sz w:val="24"/>
          <w:szCs w:val="24"/>
        </w:rPr>
        <w:t>По данному факту прокуратурой Астраханской области вынесено определение об отказе в возбуждении дела об административном правонарушении по основанию</w:t>
      </w:r>
      <w:proofErr w:type="gramEnd"/>
      <w:r>
        <w:rPr>
          <w:sz w:val="24"/>
          <w:szCs w:val="24"/>
        </w:rPr>
        <w:t xml:space="preserve">, предусмотренному п. 6 ч. 1 ст. 24.5 </w:t>
      </w:r>
      <w:proofErr w:type="spellStart"/>
      <w:r>
        <w:rPr>
          <w:sz w:val="24"/>
          <w:szCs w:val="24"/>
        </w:rPr>
        <w:t>КоАП</w:t>
      </w:r>
      <w:proofErr w:type="spellEnd"/>
      <w:r>
        <w:rPr>
          <w:sz w:val="24"/>
          <w:szCs w:val="24"/>
        </w:rPr>
        <w:t xml:space="preserve"> РФ, т.е. в связи с истечением сроков давности привлечения к административной ответственности.</w:t>
      </w:r>
    </w:p>
    <w:p w:rsidR="00C00E16" w:rsidRDefault="00C00E16" w:rsidP="00C00E16">
      <w:pPr>
        <w:tabs>
          <w:tab w:val="left" w:pos="993"/>
        </w:tabs>
        <w:spacing w:line="240" w:lineRule="auto"/>
        <w:ind w:firstLine="709"/>
        <w:rPr>
          <w:sz w:val="24"/>
          <w:szCs w:val="24"/>
        </w:rPr>
      </w:pPr>
      <w:r w:rsidRPr="00E25A68">
        <w:rPr>
          <w:sz w:val="24"/>
          <w:szCs w:val="24"/>
        </w:rPr>
        <w:t xml:space="preserve">По результатам рассмотрения обращения </w:t>
      </w:r>
      <w:proofErr w:type="spellStart"/>
      <w:r w:rsidRPr="00E25A68">
        <w:rPr>
          <w:sz w:val="24"/>
          <w:szCs w:val="24"/>
        </w:rPr>
        <w:t>Аншаковой</w:t>
      </w:r>
      <w:proofErr w:type="spellEnd"/>
      <w:r w:rsidRPr="00E25A68">
        <w:rPr>
          <w:sz w:val="24"/>
          <w:szCs w:val="24"/>
        </w:rPr>
        <w:t xml:space="preserve"> Е.П. в действиях АО «Страховое общество газовой промышленности» Управлением усмотрены нарушения ч. 5 ст. 5, ч. 1 ст. 6</w:t>
      </w:r>
      <w:r>
        <w:rPr>
          <w:sz w:val="24"/>
          <w:szCs w:val="24"/>
        </w:rPr>
        <w:t xml:space="preserve"> </w:t>
      </w:r>
      <w:r w:rsidRPr="00F0102B">
        <w:rPr>
          <w:sz w:val="24"/>
          <w:szCs w:val="24"/>
        </w:rPr>
        <w:t>Федерального закона «О персональных данных»</w:t>
      </w:r>
      <w:r>
        <w:rPr>
          <w:sz w:val="24"/>
          <w:szCs w:val="24"/>
        </w:rPr>
        <w:t xml:space="preserve">. Материалы по обращению направлены в прокуратуру Кировского района </w:t>
      </w:r>
      <w:proofErr w:type="gramStart"/>
      <w:r>
        <w:rPr>
          <w:sz w:val="24"/>
          <w:szCs w:val="24"/>
        </w:rPr>
        <w:t>г</w:t>
      </w:r>
      <w:proofErr w:type="gramEnd"/>
      <w:r>
        <w:rPr>
          <w:sz w:val="24"/>
          <w:szCs w:val="24"/>
        </w:rPr>
        <w:t>. Астрахани. В настоящее время материалы по обращению находятся на рассмотрении.</w:t>
      </w:r>
    </w:p>
    <w:p w:rsidR="00C00E16" w:rsidRPr="00E25A68" w:rsidRDefault="00C00E16" w:rsidP="00C00E16">
      <w:pPr>
        <w:spacing w:line="240" w:lineRule="auto"/>
        <w:ind w:firstLine="709"/>
        <w:rPr>
          <w:sz w:val="24"/>
          <w:szCs w:val="24"/>
        </w:rPr>
      </w:pPr>
    </w:p>
    <w:p w:rsidR="00C00E16" w:rsidRDefault="00C00E16" w:rsidP="00C00E16">
      <w:pPr>
        <w:spacing w:line="240" w:lineRule="auto"/>
        <w:ind w:firstLine="709"/>
        <w:rPr>
          <w:sz w:val="24"/>
          <w:szCs w:val="24"/>
        </w:rPr>
      </w:pPr>
      <w:r w:rsidRPr="00E51FB7">
        <w:rPr>
          <w:sz w:val="24"/>
          <w:szCs w:val="24"/>
        </w:rPr>
        <w:t>Во 2-ом квартале 201</w:t>
      </w:r>
      <w:r>
        <w:rPr>
          <w:sz w:val="24"/>
          <w:szCs w:val="24"/>
        </w:rPr>
        <w:t>7</w:t>
      </w:r>
      <w:r w:rsidRPr="00E51FB7">
        <w:rPr>
          <w:sz w:val="24"/>
          <w:szCs w:val="24"/>
        </w:rPr>
        <w:t xml:space="preserve"> года в Управление поступило </w:t>
      </w:r>
      <w:r w:rsidRPr="00B34C1C">
        <w:rPr>
          <w:sz w:val="24"/>
          <w:szCs w:val="24"/>
        </w:rPr>
        <w:t>48</w:t>
      </w:r>
      <w:r w:rsidRPr="00E51FB7">
        <w:rPr>
          <w:sz w:val="24"/>
          <w:szCs w:val="24"/>
        </w:rPr>
        <w:t xml:space="preserve"> обращений граждан, из которых:</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t xml:space="preserve">11 </w:t>
      </w:r>
      <w:r w:rsidRPr="00E51FB7">
        <w:rPr>
          <w:sz w:val="24"/>
          <w:szCs w:val="24"/>
        </w:rPr>
        <w:t>обращений касались разъяснения законодательства №</w:t>
      </w:r>
      <w:r>
        <w:rPr>
          <w:sz w:val="24"/>
          <w:szCs w:val="24"/>
        </w:rPr>
        <w:t xml:space="preserve"> </w:t>
      </w:r>
      <w:r w:rsidRPr="00E51FB7">
        <w:rPr>
          <w:sz w:val="24"/>
          <w:szCs w:val="24"/>
        </w:rPr>
        <w:t>152-ФЗ «О персональных данных»;</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r>
      <w:r w:rsidRPr="00E51FB7">
        <w:rPr>
          <w:sz w:val="24"/>
          <w:szCs w:val="24"/>
        </w:rPr>
        <w:t xml:space="preserve">в </w:t>
      </w:r>
      <w:r>
        <w:rPr>
          <w:sz w:val="24"/>
          <w:szCs w:val="24"/>
        </w:rPr>
        <w:t>2</w:t>
      </w:r>
      <w:r w:rsidR="00B34C1C">
        <w:rPr>
          <w:sz w:val="24"/>
          <w:szCs w:val="24"/>
        </w:rPr>
        <w:t>3</w:t>
      </w:r>
      <w:r>
        <w:rPr>
          <w:sz w:val="24"/>
          <w:szCs w:val="24"/>
        </w:rPr>
        <w:t xml:space="preserve"> </w:t>
      </w:r>
      <w:r w:rsidRPr="00E51FB7">
        <w:rPr>
          <w:sz w:val="24"/>
          <w:szCs w:val="24"/>
        </w:rPr>
        <w:t>случаях информация о нарушениях в области персональных данных не нашла своего подтверждения;</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r>
      <w:r w:rsidRPr="00E51FB7">
        <w:rPr>
          <w:sz w:val="24"/>
          <w:szCs w:val="24"/>
        </w:rPr>
        <w:t xml:space="preserve">в </w:t>
      </w:r>
      <w:r>
        <w:rPr>
          <w:sz w:val="24"/>
          <w:szCs w:val="24"/>
        </w:rPr>
        <w:t>3</w:t>
      </w:r>
      <w:r w:rsidRPr="00E51FB7">
        <w:rPr>
          <w:sz w:val="24"/>
          <w:szCs w:val="24"/>
        </w:rPr>
        <w:t xml:space="preserve"> случаях</w:t>
      </w:r>
      <w:r>
        <w:rPr>
          <w:sz w:val="24"/>
          <w:szCs w:val="24"/>
        </w:rPr>
        <w:t xml:space="preserve"> </w:t>
      </w:r>
      <w:r w:rsidRPr="00E51FB7">
        <w:rPr>
          <w:sz w:val="24"/>
          <w:szCs w:val="24"/>
        </w:rPr>
        <w:t>доводы, изложенные в жа</w:t>
      </w:r>
      <w:r>
        <w:rPr>
          <w:sz w:val="24"/>
          <w:szCs w:val="24"/>
        </w:rPr>
        <w:t>лобах, нашли свое подтверждение:</w:t>
      </w:r>
    </w:p>
    <w:p w:rsidR="00C00E16" w:rsidRPr="00F0102B" w:rsidRDefault="00C00E16" w:rsidP="00C00E16">
      <w:pPr>
        <w:tabs>
          <w:tab w:val="left" w:pos="993"/>
        </w:tabs>
        <w:spacing w:line="240" w:lineRule="auto"/>
        <w:ind w:firstLine="709"/>
        <w:rPr>
          <w:sz w:val="24"/>
          <w:szCs w:val="24"/>
        </w:rPr>
      </w:pPr>
      <w:proofErr w:type="gramStart"/>
      <w:r>
        <w:rPr>
          <w:sz w:val="24"/>
          <w:szCs w:val="24"/>
        </w:rPr>
        <w:t>П</w:t>
      </w:r>
      <w:r w:rsidRPr="00F0102B">
        <w:rPr>
          <w:sz w:val="24"/>
          <w:szCs w:val="24"/>
        </w:rPr>
        <w:t xml:space="preserve">о результатам рассмотрения обращения гражданина </w:t>
      </w:r>
      <w:proofErr w:type="spellStart"/>
      <w:r w:rsidRPr="00F0102B">
        <w:rPr>
          <w:sz w:val="24"/>
          <w:szCs w:val="24"/>
        </w:rPr>
        <w:t>Панькина</w:t>
      </w:r>
      <w:proofErr w:type="spellEnd"/>
      <w:r w:rsidRPr="00F0102B">
        <w:rPr>
          <w:sz w:val="24"/>
          <w:szCs w:val="24"/>
        </w:rPr>
        <w:t xml:space="preserve"> Ю.М. на действия ООО «</w:t>
      </w:r>
      <w:proofErr w:type="spellStart"/>
      <w:r w:rsidRPr="00F0102B">
        <w:rPr>
          <w:sz w:val="24"/>
          <w:szCs w:val="24"/>
        </w:rPr>
        <w:t>ЭкоТранс</w:t>
      </w:r>
      <w:proofErr w:type="spellEnd"/>
      <w:r w:rsidRPr="00F0102B">
        <w:rPr>
          <w:sz w:val="24"/>
          <w:szCs w:val="24"/>
        </w:rPr>
        <w:t>», Администрации МО «</w:t>
      </w:r>
      <w:proofErr w:type="spellStart"/>
      <w:r w:rsidRPr="00F0102B">
        <w:rPr>
          <w:sz w:val="24"/>
          <w:szCs w:val="24"/>
        </w:rPr>
        <w:t>Рассветский</w:t>
      </w:r>
      <w:proofErr w:type="spellEnd"/>
      <w:r w:rsidRPr="00F0102B">
        <w:rPr>
          <w:sz w:val="24"/>
          <w:szCs w:val="24"/>
        </w:rPr>
        <w:t xml:space="preserve"> сельсовет» Управлением усмотрены нарушения ст. 7 Федерального закона от 27.07.2006 № 152-ФЗ «О персональных данных» в действиях Администрации МО «</w:t>
      </w:r>
      <w:proofErr w:type="spellStart"/>
      <w:r w:rsidRPr="00F0102B">
        <w:rPr>
          <w:sz w:val="24"/>
          <w:szCs w:val="24"/>
        </w:rPr>
        <w:t>Рассветский</w:t>
      </w:r>
      <w:proofErr w:type="spellEnd"/>
      <w:r w:rsidRPr="00F0102B">
        <w:rPr>
          <w:sz w:val="24"/>
          <w:szCs w:val="24"/>
        </w:rPr>
        <w:t xml:space="preserve"> сельсовет» при передаче персональных данных в адрес ООО «</w:t>
      </w:r>
      <w:proofErr w:type="spellStart"/>
      <w:r w:rsidRPr="00F0102B">
        <w:rPr>
          <w:sz w:val="24"/>
          <w:szCs w:val="24"/>
        </w:rPr>
        <w:t>ЭкоТранс</w:t>
      </w:r>
      <w:proofErr w:type="spellEnd"/>
      <w:r w:rsidRPr="00F0102B">
        <w:rPr>
          <w:sz w:val="24"/>
          <w:szCs w:val="24"/>
        </w:rPr>
        <w:t>» без согласия субъекта персональных данных, ч. 1 ст. 6 Федерального закона от 27.07.2006 № 152-ФЗ «О персональных данных</w:t>
      </w:r>
      <w:proofErr w:type="gramEnd"/>
      <w:r w:rsidRPr="00F0102B">
        <w:rPr>
          <w:sz w:val="24"/>
          <w:szCs w:val="24"/>
        </w:rPr>
        <w:t>» в действиях ООО «</w:t>
      </w:r>
      <w:proofErr w:type="spellStart"/>
      <w:r w:rsidRPr="00F0102B">
        <w:rPr>
          <w:sz w:val="24"/>
          <w:szCs w:val="24"/>
        </w:rPr>
        <w:t>ЭкоТранс</w:t>
      </w:r>
      <w:proofErr w:type="spellEnd"/>
      <w:r w:rsidRPr="00F0102B">
        <w:rPr>
          <w:sz w:val="24"/>
          <w:szCs w:val="24"/>
        </w:rPr>
        <w:t xml:space="preserve">» при неправомерной обработке персональных данных. Материалы по обращению направлены в прокуратуру </w:t>
      </w:r>
      <w:proofErr w:type="spellStart"/>
      <w:r w:rsidRPr="00F0102B">
        <w:rPr>
          <w:sz w:val="24"/>
          <w:szCs w:val="24"/>
        </w:rPr>
        <w:t>Икрянинского</w:t>
      </w:r>
      <w:proofErr w:type="spellEnd"/>
      <w:r w:rsidRPr="00F0102B">
        <w:rPr>
          <w:sz w:val="24"/>
          <w:szCs w:val="24"/>
        </w:rPr>
        <w:t xml:space="preserve"> района Астраханской области, в прокуратуру </w:t>
      </w:r>
      <w:proofErr w:type="spellStart"/>
      <w:r w:rsidRPr="00F0102B">
        <w:rPr>
          <w:sz w:val="24"/>
          <w:szCs w:val="24"/>
        </w:rPr>
        <w:t>Наримановского</w:t>
      </w:r>
      <w:proofErr w:type="spellEnd"/>
      <w:r w:rsidRPr="00F0102B">
        <w:rPr>
          <w:sz w:val="24"/>
          <w:szCs w:val="24"/>
        </w:rPr>
        <w:t xml:space="preserve"> района Астраханской области.</w:t>
      </w:r>
      <w:r>
        <w:rPr>
          <w:sz w:val="24"/>
          <w:szCs w:val="24"/>
        </w:rPr>
        <w:t xml:space="preserve"> По данному факту прокуратурой </w:t>
      </w:r>
      <w:proofErr w:type="spellStart"/>
      <w:r>
        <w:rPr>
          <w:sz w:val="24"/>
          <w:szCs w:val="24"/>
        </w:rPr>
        <w:t>Наримановского</w:t>
      </w:r>
      <w:proofErr w:type="spellEnd"/>
      <w:r>
        <w:rPr>
          <w:sz w:val="24"/>
          <w:szCs w:val="24"/>
        </w:rPr>
        <w:t xml:space="preserve"> района Астраханской области вынесено определение об отказе в возбуждении дела об административном правонарушении по основанию, предусмотренному п. 6 ч. 1 ст. 24.5 </w:t>
      </w:r>
      <w:proofErr w:type="spellStart"/>
      <w:r>
        <w:rPr>
          <w:sz w:val="24"/>
          <w:szCs w:val="24"/>
        </w:rPr>
        <w:t>КоАП</w:t>
      </w:r>
      <w:proofErr w:type="spellEnd"/>
      <w:r>
        <w:rPr>
          <w:sz w:val="24"/>
          <w:szCs w:val="24"/>
        </w:rPr>
        <w:t xml:space="preserve"> РФ, т.е. в связи с истечением сроков давности привлечения к административной ответственности.</w:t>
      </w:r>
    </w:p>
    <w:p w:rsidR="00C00E16" w:rsidRPr="00F0102B" w:rsidRDefault="00C00E16" w:rsidP="00C00E16">
      <w:pPr>
        <w:tabs>
          <w:tab w:val="left" w:pos="993"/>
        </w:tabs>
        <w:spacing w:line="240" w:lineRule="auto"/>
        <w:ind w:firstLine="709"/>
        <w:rPr>
          <w:sz w:val="24"/>
          <w:szCs w:val="24"/>
        </w:rPr>
      </w:pPr>
      <w:r>
        <w:rPr>
          <w:sz w:val="24"/>
          <w:szCs w:val="24"/>
        </w:rPr>
        <w:t>П</w:t>
      </w:r>
      <w:r w:rsidRPr="00F0102B">
        <w:rPr>
          <w:sz w:val="24"/>
          <w:szCs w:val="24"/>
        </w:rPr>
        <w:t>о результатам рассмотрения обращения гражданки Юрьев</w:t>
      </w:r>
      <w:r>
        <w:rPr>
          <w:sz w:val="24"/>
          <w:szCs w:val="24"/>
        </w:rPr>
        <w:t>ой</w:t>
      </w:r>
      <w:r w:rsidRPr="00F0102B">
        <w:rPr>
          <w:sz w:val="24"/>
          <w:szCs w:val="24"/>
        </w:rPr>
        <w:t xml:space="preserve"> Н.П. в действиях </w:t>
      </w:r>
      <w:proofErr w:type="spellStart"/>
      <w:r w:rsidRPr="00F0102B">
        <w:rPr>
          <w:sz w:val="24"/>
          <w:szCs w:val="24"/>
        </w:rPr>
        <w:t>Плавинской</w:t>
      </w:r>
      <w:proofErr w:type="spellEnd"/>
      <w:r w:rsidRPr="00F0102B">
        <w:rPr>
          <w:sz w:val="24"/>
          <w:szCs w:val="24"/>
        </w:rPr>
        <w:t xml:space="preserve"> С.П., Филатовой И.В Управлением усмотрены нарушения </w:t>
      </w:r>
      <w:r w:rsidRPr="00F0102B">
        <w:rPr>
          <w:iCs/>
          <w:sz w:val="24"/>
          <w:szCs w:val="24"/>
        </w:rPr>
        <w:t xml:space="preserve">ст. 7 </w:t>
      </w:r>
      <w:r w:rsidRPr="00F0102B">
        <w:rPr>
          <w:sz w:val="24"/>
          <w:szCs w:val="24"/>
        </w:rPr>
        <w:t>Федерального закона от 27.07.2006 № 152-ФЗ «О персональных данных»</w:t>
      </w:r>
      <w:r w:rsidRPr="00F0102B">
        <w:rPr>
          <w:iCs/>
          <w:sz w:val="24"/>
          <w:szCs w:val="24"/>
        </w:rPr>
        <w:t xml:space="preserve">. </w:t>
      </w:r>
      <w:r w:rsidRPr="00F0102B">
        <w:rPr>
          <w:sz w:val="24"/>
          <w:szCs w:val="24"/>
        </w:rPr>
        <w:t>Материалы по обращению направлены в прокуратуру Астраханской области.</w:t>
      </w:r>
      <w:r>
        <w:rPr>
          <w:sz w:val="24"/>
          <w:szCs w:val="24"/>
        </w:rPr>
        <w:t xml:space="preserve"> </w:t>
      </w:r>
      <w:proofErr w:type="gramStart"/>
      <w:r>
        <w:rPr>
          <w:sz w:val="24"/>
          <w:szCs w:val="24"/>
        </w:rPr>
        <w:t xml:space="preserve">По данному факту прокуратурой Астраханской области вынесено определение </w:t>
      </w:r>
      <w:r>
        <w:rPr>
          <w:sz w:val="24"/>
          <w:szCs w:val="24"/>
        </w:rPr>
        <w:lastRenderedPageBreak/>
        <w:t>об отказе в возбуждении дела об административном правонарушении по основанию</w:t>
      </w:r>
      <w:proofErr w:type="gramEnd"/>
      <w:r>
        <w:rPr>
          <w:sz w:val="24"/>
          <w:szCs w:val="24"/>
        </w:rPr>
        <w:t xml:space="preserve">, предусмотренному п. 6 ч. 1 ст. 24.5 </w:t>
      </w:r>
      <w:proofErr w:type="spellStart"/>
      <w:r>
        <w:rPr>
          <w:sz w:val="24"/>
          <w:szCs w:val="24"/>
        </w:rPr>
        <w:t>КоАП</w:t>
      </w:r>
      <w:proofErr w:type="spellEnd"/>
      <w:r>
        <w:rPr>
          <w:sz w:val="24"/>
          <w:szCs w:val="24"/>
        </w:rPr>
        <w:t xml:space="preserve"> РФ, т.е. в связи с истечением сроков давности привлечения к административной ответственности.</w:t>
      </w:r>
    </w:p>
    <w:p w:rsidR="00C00E16" w:rsidRDefault="00C00E16" w:rsidP="00C00E16">
      <w:pPr>
        <w:tabs>
          <w:tab w:val="left" w:pos="993"/>
        </w:tabs>
        <w:spacing w:line="240" w:lineRule="auto"/>
        <w:ind w:firstLine="709"/>
        <w:rPr>
          <w:sz w:val="24"/>
          <w:szCs w:val="24"/>
        </w:rPr>
      </w:pPr>
      <w:r>
        <w:rPr>
          <w:sz w:val="24"/>
          <w:szCs w:val="24"/>
        </w:rPr>
        <w:t>П</w:t>
      </w:r>
      <w:r w:rsidRPr="00F0102B">
        <w:rPr>
          <w:sz w:val="24"/>
          <w:szCs w:val="24"/>
        </w:rPr>
        <w:t xml:space="preserve">о результатам рассмотрения обращения </w:t>
      </w:r>
      <w:r>
        <w:rPr>
          <w:sz w:val="24"/>
          <w:szCs w:val="24"/>
        </w:rPr>
        <w:t xml:space="preserve">гражданина </w:t>
      </w:r>
      <w:r w:rsidRPr="00F0102B">
        <w:rPr>
          <w:sz w:val="24"/>
          <w:szCs w:val="24"/>
        </w:rPr>
        <w:t xml:space="preserve">Горячка И.И. в действиях ООО «Сфера» Управлением усмотрено нарушение </w:t>
      </w:r>
      <w:proofErr w:type="gramStart"/>
      <w:r w:rsidRPr="00F0102B">
        <w:rPr>
          <w:sz w:val="24"/>
          <w:szCs w:val="24"/>
        </w:rPr>
        <w:t>ч</w:t>
      </w:r>
      <w:proofErr w:type="gramEnd"/>
      <w:r w:rsidRPr="00F0102B">
        <w:rPr>
          <w:sz w:val="24"/>
          <w:szCs w:val="24"/>
        </w:rPr>
        <w:t>. 2 ст. 18.1 Федерального закона от 27.07.2006 № 152-ФЗ «О персональных данных».</w:t>
      </w:r>
      <w:r>
        <w:rPr>
          <w:sz w:val="24"/>
          <w:szCs w:val="24"/>
        </w:rPr>
        <w:t xml:space="preserve"> </w:t>
      </w:r>
      <w:r w:rsidRPr="00F0102B">
        <w:rPr>
          <w:sz w:val="24"/>
          <w:szCs w:val="24"/>
        </w:rPr>
        <w:t xml:space="preserve">Материалы по обращению направлены в прокуратуру </w:t>
      </w:r>
      <w:r>
        <w:rPr>
          <w:sz w:val="24"/>
          <w:szCs w:val="24"/>
        </w:rPr>
        <w:t xml:space="preserve">Трусовского района </w:t>
      </w:r>
      <w:proofErr w:type="gramStart"/>
      <w:r>
        <w:rPr>
          <w:sz w:val="24"/>
          <w:szCs w:val="24"/>
        </w:rPr>
        <w:t>г</w:t>
      </w:r>
      <w:proofErr w:type="gramEnd"/>
      <w:r>
        <w:rPr>
          <w:sz w:val="24"/>
          <w:szCs w:val="24"/>
        </w:rPr>
        <w:t>. Астрахани</w:t>
      </w:r>
      <w:r w:rsidRPr="00F0102B">
        <w:rPr>
          <w:sz w:val="24"/>
          <w:szCs w:val="24"/>
        </w:rPr>
        <w:t>.</w:t>
      </w:r>
      <w:r>
        <w:rPr>
          <w:sz w:val="24"/>
          <w:szCs w:val="24"/>
        </w:rPr>
        <w:t xml:space="preserve"> По данному факту прокуратурой Трусовского района </w:t>
      </w:r>
      <w:proofErr w:type="gramStart"/>
      <w:r>
        <w:rPr>
          <w:sz w:val="24"/>
          <w:szCs w:val="24"/>
        </w:rPr>
        <w:t>г</w:t>
      </w:r>
      <w:proofErr w:type="gramEnd"/>
      <w:r>
        <w:rPr>
          <w:sz w:val="24"/>
          <w:szCs w:val="24"/>
        </w:rPr>
        <w:t xml:space="preserve">. Астрахани в отношении генерального директора ООО «Сфера» возбуждено дело об административном правонарушении, предусмотренном ст. 13.11 </w:t>
      </w:r>
      <w:proofErr w:type="spellStart"/>
      <w:r>
        <w:rPr>
          <w:sz w:val="24"/>
          <w:szCs w:val="24"/>
        </w:rPr>
        <w:t>КоАП</w:t>
      </w:r>
      <w:proofErr w:type="spellEnd"/>
      <w:r>
        <w:rPr>
          <w:sz w:val="24"/>
          <w:szCs w:val="24"/>
        </w:rPr>
        <w:t xml:space="preserve"> РФ, которое в настоящее время находится на рассмотрении в суде.</w:t>
      </w:r>
    </w:p>
    <w:p w:rsidR="00C00E16" w:rsidRDefault="00C00E16" w:rsidP="00C00E16">
      <w:pPr>
        <w:tabs>
          <w:tab w:val="left" w:pos="993"/>
        </w:tabs>
        <w:spacing w:line="240" w:lineRule="auto"/>
        <w:ind w:firstLine="709"/>
        <w:rPr>
          <w:sz w:val="24"/>
          <w:szCs w:val="24"/>
        </w:rPr>
      </w:pPr>
    </w:p>
    <w:p w:rsidR="00C00E16" w:rsidRDefault="00C00E16" w:rsidP="00C00E16">
      <w:pPr>
        <w:tabs>
          <w:tab w:val="left" w:pos="993"/>
        </w:tabs>
        <w:spacing w:line="240" w:lineRule="auto"/>
        <w:ind w:firstLine="709"/>
        <w:rPr>
          <w:sz w:val="24"/>
          <w:szCs w:val="24"/>
        </w:rPr>
      </w:pPr>
      <w:r>
        <w:rPr>
          <w:sz w:val="24"/>
          <w:szCs w:val="24"/>
        </w:rPr>
        <w:t>-</w:t>
      </w:r>
      <w:r>
        <w:rPr>
          <w:sz w:val="24"/>
          <w:szCs w:val="24"/>
        </w:rPr>
        <w:tab/>
        <w:t>11 обращений находя</w:t>
      </w:r>
      <w:r w:rsidRPr="00E51FB7">
        <w:rPr>
          <w:sz w:val="24"/>
          <w:szCs w:val="24"/>
        </w:rPr>
        <w:t>тся на рассмотрении в Управлении.</w:t>
      </w:r>
    </w:p>
    <w:p w:rsidR="00C00E16" w:rsidRDefault="00C00E16" w:rsidP="00C00E16">
      <w:pPr>
        <w:spacing w:line="240" w:lineRule="auto"/>
        <w:ind w:firstLine="709"/>
        <w:rPr>
          <w:sz w:val="24"/>
          <w:szCs w:val="24"/>
        </w:rPr>
      </w:pPr>
    </w:p>
    <w:p w:rsidR="00C00E16" w:rsidRDefault="00C00E16" w:rsidP="00C00E16">
      <w:pPr>
        <w:spacing w:line="240" w:lineRule="auto"/>
        <w:ind w:firstLine="709"/>
        <w:rPr>
          <w:sz w:val="24"/>
          <w:szCs w:val="24"/>
        </w:rPr>
      </w:pPr>
      <w:r w:rsidRPr="00E51FB7">
        <w:rPr>
          <w:sz w:val="24"/>
          <w:szCs w:val="24"/>
        </w:rPr>
        <w:t>По результатам рассмотренных обращений заявителям даны ответы в установленные законодательством сроки.</w:t>
      </w:r>
    </w:p>
    <w:p w:rsidR="00C00E16" w:rsidRDefault="00C00E16" w:rsidP="00C00E16">
      <w:pPr>
        <w:spacing w:line="240" w:lineRule="auto"/>
        <w:ind w:firstLine="709"/>
        <w:rPr>
          <w:sz w:val="24"/>
          <w:szCs w:val="24"/>
        </w:rPr>
      </w:pPr>
    </w:p>
    <w:p w:rsidR="00C00E16" w:rsidRDefault="00C00E16" w:rsidP="00C00E16">
      <w:pPr>
        <w:spacing w:line="240" w:lineRule="auto"/>
        <w:ind w:firstLine="709"/>
        <w:rPr>
          <w:sz w:val="24"/>
          <w:szCs w:val="24"/>
        </w:rPr>
      </w:pPr>
      <w:r w:rsidRPr="00E51FB7">
        <w:rPr>
          <w:sz w:val="24"/>
          <w:szCs w:val="24"/>
        </w:rPr>
        <w:t>В обращениях обжаловались действия следующих категорий операторов обработки персональных данных:</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t>государственные органы;</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t>банки;</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r>
      <w:proofErr w:type="spellStart"/>
      <w:r>
        <w:rPr>
          <w:sz w:val="24"/>
          <w:szCs w:val="24"/>
        </w:rPr>
        <w:t>коллекторские</w:t>
      </w:r>
      <w:proofErr w:type="spellEnd"/>
      <w:r>
        <w:rPr>
          <w:sz w:val="24"/>
          <w:szCs w:val="24"/>
        </w:rPr>
        <w:t xml:space="preserve"> агентства;</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t>интернет-сайты;</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t>иные.</w:t>
      </w:r>
    </w:p>
    <w:p w:rsidR="00C00E16" w:rsidRDefault="00C00E16" w:rsidP="00C00E16">
      <w:pPr>
        <w:tabs>
          <w:tab w:val="left" w:pos="993"/>
        </w:tabs>
        <w:spacing w:line="240" w:lineRule="auto"/>
        <w:ind w:firstLine="709"/>
        <w:rPr>
          <w:sz w:val="24"/>
          <w:szCs w:val="24"/>
        </w:rPr>
      </w:pPr>
      <w:r w:rsidRPr="00E51FB7">
        <w:rPr>
          <w:sz w:val="24"/>
          <w:szCs w:val="24"/>
        </w:rPr>
        <w:t>Типичными вопросами, поднимаемыми гражданами в своих обращениях в отчетный период</w:t>
      </w:r>
      <w:r>
        <w:rPr>
          <w:sz w:val="24"/>
          <w:szCs w:val="24"/>
        </w:rPr>
        <w:t>,</w:t>
      </w:r>
      <w:r w:rsidRPr="00E51FB7">
        <w:rPr>
          <w:sz w:val="24"/>
          <w:szCs w:val="24"/>
        </w:rPr>
        <w:t xml:space="preserve"> являются:</w:t>
      </w:r>
    </w:p>
    <w:p w:rsidR="00C00E16" w:rsidRDefault="00C00E16" w:rsidP="00C00E16">
      <w:pPr>
        <w:tabs>
          <w:tab w:val="left" w:pos="993"/>
        </w:tabs>
        <w:spacing w:line="240" w:lineRule="auto"/>
        <w:ind w:firstLine="709"/>
        <w:rPr>
          <w:sz w:val="24"/>
          <w:szCs w:val="24"/>
        </w:rPr>
      </w:pPr>
      <w:r>
        <w:rPr>
          <w:sz w:val="24"/>
          <w:szCs w:val="24"/>
        </w:rPr>
        <w:t>-</w:t>
      </w:r>
      <w:r>
        <w:rPr>
          <w:sz w:val="24"/>
          <w:szCs w:val="24"/>
        </w:rPr>
        <w:tab/>
      </w:r>
      <w:r w:rsidRPr="00E51FB7">
        <w:rPr>
          <w:sz w:val="24"/>
          <w:szCs w:val="24"/>
        </w:rPr>
        <w:t>законность обработки (распространения) персональных данных.</w:t>
      </w:r>
    </w:p>
    <w:p w:rsidR="00C00E16" w:rsidRDefault="00C00E16" w:rsidP="00C00E16">
      <w:pPr>
        <w:tabs>
          <w:tab w:val="left" w:pos="993"/>
        </w:tabs>
        <w:spacing w:line="240" w:lineRule="auto"/>
        <w:ind w:firstLine="709"/>
        <w:rPr>
          <w:sz w:val="24"/>
          <w:szCs w:val="24"/>
        </w:rPr>
      </w:pPr>
    </w:p>
    <w:p w:rsidR="00C00E16" w:rsidRDefault="00C00E16" w:rsidP="00C00E16">
      <w:pPr>
        <w:tabs>
          <w:tab w:val="left" w:pos="993"/>
        </w:tabs>
        <w:spacing w:line="240" w:lineRule="auto"/>
        <w:ind w:firstLine="709"/>
        <w:rPr>
          <w:sz w:val="24"/>
          <w:szCs w:val="24"/>
        </w:rPr>
      </w:pPr>
      <w:r w:rsidRPr="00E51FB7">
        <w:rPr>
          <w:sz w:val="24"/>
          <w:szCs w:val="24"/>
        </w:rPr>
        <w:t xml:space="preserve">В соответствии с указанием Роскомнадзора от 13.03.2015 № 08АП-23252 сводный отчет по установленной форме в формате </w:t>
      </w:r>
      <w:proofErr w:type="spellStart"/>
      <w:r w:rsidRPr="00E51FB7">
        <w:rPr>
          <w:sz w:val="24"/>
          <w:szCs w:val="24"/>
        </w:rPr>
        <w:t>Excel</w:t>
      </w:r>
      <w:proofErr w:type="spellEnd"/>
      <w:r w:rsidRPr="00E51FB7">
        <w:rPr>
          <w:sz w:val="24"/>
          <w:szCs w:val="24"/>
        </w:rPr>
        <w:t xml:space="preserve"> размещен в ЕИС («Планирование деятельности» – «Отчеты о выполнении планов» – «Отчетные документы» – «Сведения об уведомлениях и обращениях по вопросам персональных данных, поступивших в Управление Роскомнадзора по Астраханской области за 2 квартал 201</w:t>
      </w:r>
      <w:r>
        <w:rPr>
          <w:sz w:val="24"/>
          <w:szCs w:val="24"/>
        </w:rPr>
        <w:t>7</w:t>
      </w:r>
      <w:r w:rsidRPr="00E51FB7">
        <w:rPr>
          <w:sz w:val="24"/>
          <w:szCs w:val="24"/>
        </w:rPr>
        <w:t xml:space="preserve"> г.»).</w:t>
      </w:r>
    </w:p>
    <w:p w:rsidR="00C70F60" w:rsidRDefault="00C70F60" w:rsidP="008C20EB">
      <w:pPr>
        <w:tabs>
          <w:tab w:val="left" w:pos="1178"/>
          <w:tab w:val="left" w:pos="9053"/>
        </w:tabs>
        <w:spacing w:line="240" w:lineRule="auto"/>
        <w:ind w:firstLine="709"/>
        <w:rPr>
          <w:b/>
          <w:bCs/>
          <w:i/>
          <w:iCs/>
          <w:sz w:val="24"/>
          <w:szCs w:val="24"/>
        </w:rPr>
      </w:pPr>
    </w:p>
    <w:p w:rsidR="00594496" w:rsidRPr="00772D76" w:rsidRDefault="00594496" w:rsidP="008C20EB">
      <w:pPr>
        <w:tabs>
          <w:tab w:val="left" w:pos="1178"/>
          <w:tab w:val="left" w:pos="9053"/>
        </w:tabs>
        <w:spacing w:line="240" w:lineRule="auto"/>
        <w:ind w:firstLine="709"/>
        <w:rPr>
          <w:color w:val="000000"/>
          <w:sz w:val="24"/>
          <w:szCs w:val="24"/>
        </w:rPr>
      </w:pPr>
      <w:r w:rsidRPr="004C7B9B">
        <w:rPr>
          <w:b/>
          <w:bCs/>
          <w:i/>
          <w:iCs/>
          <w:sz w:val="24"/>
          <w:szCs w:val="24"/>
        </w:rPr>
        <w:t>Сведения по исполнению полномочия по работе с обращениями:</w:t>
      </w:r>
    </w:p>
    <w:tbl>
      <w:tblPr>
        <w:tblpPr w:leftFromText="180" w:rightFromText="180" w:vertAnchor="text" w:horzAnchor="margin" w:tblpY="2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42"/>
        <w:gridCol w:w="1276"/>
      </w:tblGrid>
      <w:tr w:rsidR="00C70F60" w:rsidRPr="004C7B9B" w:rsidTr="00C70F60">
        <w:tc>
          <w:tcPr>
            <w:tcW w:w="8080" w:type="dxa"/>
          </w:tcPr>
          <w:p w:rsidR="00C70F60" w:rsidRPr="007A1102" w:rsidRDefault="00C70F60" w:rsidP="00C70F60">
            <w:pPr>
              <w:tabs>
                <w:tab w:val="left" w:pos="1178"/>
                <w:tab w:val="left" w:pos="9053"/>
              </w:tabs>
              <w:spacing w:line="240" w:lineRule="auto"/>
              <w:jc w:val="center"/>
              <w:rPr>
                <w:b/>
                <w:bCs/>
                <w:i/>
                <w:iCs/>
                <w:color w:val="000000"/>
                <w:sz w:val="24"/>
                <w:szCs w:val="24"/>
              </w:rPr>
            </w:pPr>
            <w:r w:rsidRPr="009E7500">
              <w:rPr>
                <w:b/>
                <w:bCs/>
                <w:i/>
                <w:iCs/>
                <w:color w:val="000000"/>
                <w:sz w:val="24"/>
                <w:szCs w:val="24"/>
              </w:rPr>
              <w:t>Показатель</w:t>
            </w:r>
          </w:p>
        </w:tc>
        <w:tc>
          <w:tcPr>
            <w:tcW w:w="1242" w:type="dxa"/>
            <w:shd w:val="clear" w:color="auto" w:fill="auto"/>
            <w:vAlign w:val="center"/>
          </w:tcPr>
          <w:p w:rsidR="00C70F60" w:rsidRPr="007A1102" w:rsidRDefault="00C00E16" w:rsidP="00C70F60">
            <w:pPr>
              <w:tabs>
                <w:tab w:val="left" w:pos="1178"/>
                <w:tab w:val="left" w:pos="9053"/>
              </w:tabs>
              <w:spacing w:line="240" w:lineRule="auto"/>
              <w:jc w:val="center"/>
              <w:rPr>
                <w:b/>
                <w:bCs/>
                <w:i/>
                <w:iCs/>
                <w:color w:val="000000"/>
                <w:sz w:val="24"/>
                <w:szCs w:val="24"/>
              </w:rPr>
            </w:pPr>
            <w:r>
              <w:rPr>
                <w:b/>
                <w:bCs/>
                <w:i/>
                <w:iCs/>
                <w:color w:val="000000"/>
                <w:sz w:val="24"/>
                <w:szCs w:val="24"/>
              </w:rPr>
              <w:t>2</w:t>
            </w:r>
            <w:r w:rsidR="00C70F60" w:rsidRPr="007A1102">
              <w:rPr>
                <w:b/>
                <w:bCs/>
                <w:i/>
                <w:iCs/>
                <w:color w:val="000000"/>
                <w:sz w:val="24"/>
                <w:szCs w:val="24"/>
              </w:rPr>
              <w:t xml:space="preserve"> кв. 201</w:t>
            </w:r>
            <w:r w:rsidR="00C70F60">
              <w:rPr>
                <w:b/>
                <w:bCs/>
                <w:i/>
                <w:iCs/>
                <w:color w:val="000000"/>
                <w:sz w:val="24"/>
                <w:szCs w:val="24"/>
              </w:rPr>
              <w:t>6</w:t>
            </w:r>
            <w:r w:rsidR="00C70F60" w:rsidRPr="007A1102">
              <w:rPr>
                <w:b/>
                <w:bCs/>
                <w:i/>
                <w:iCs/>
                <w:color w:val="000000"/>
                <w:sz w:val="24"/>
                <w:szCs w:val="24"/>
              </w:rPr>
              <w:t xml:space="preserve"> года</w:t>
            </w:r>
          </w:p>
        </w:tc>
        <w:tc>
          <w:tcPr>
            <w:tcW w:w="1276" w:type="dxa"/>
            <w:shd w:val="clear" w:color="auto" w:fill="BFBFBF"/>
            <w:vAlign w:val="center"/>
          </w:tcPr>
          <w:p w:rsidR="00C70F60" w:rsidRPr="007A1102" w:rsidRDefault="00C00E16" w:rsidP="00C70F60">
            <w:pPr>
              <w:tabs>
                <w:tab w:val="left" w:pos="1178"/>
                <w:tab w:val="left" w:pos="9053"/>
              </w:tabs>
              <w:spacing w:line="240" w:lineRule="auto"/>
              <w:jc w:val="center"/>
              <w:rPr>
                <w:b/>
                <w:bCs/>
                <w:i/>
                <w:iCs/>
                <w:color w:val="000000"/>
                <w:sz w:val="24"/>
                <w:szCs w:val="24"/>
              </w:rPr>
            </w:pPr>
            <w:r>
              <w:rPr>
                <w:b/>
                <w:bCs/>
                <w:i/>
                <w:iCs/>
                <w:color w:val="000000"/>
                <w:sz w:val="24"/>
                <w:szCs w:val="24"/>
              </w:rPr>
              <w:t>2</w:t>
            </w:r>
            <w:r w:rsidR="00C70F60" w:rsidRPr="007A1102">
              <w:rPr>
                <w:b/>
                <w:bCs/>
                <w:i/>
                <w:iCs/>
                <w:color w:val="000000"/>
                <w:sz w:val="24"/>
                <w:szCs w:val="24"/>
              </w:rPr>
              <w:t xml:space="preserve"> кв. 201</w:t>
            </w:r>
            <w:r w:rsidR="00C70F60">
              <w:rPr>
                <w:b/>
                <w:bCs/>
                <w:i/>
                <w:iCs/>
                <w:color w:val="000000"/>
                <w:sz w:val="24"/>
                <w:szCs w:val="24"/>
              </w:rPr>
              <w:t>7</w:t>
            </w:r>
            <w:r w:rsidR="00C70F60" w:rsidRPr="007A1102">
              <w:rPr>
                <w:b/>
                <w:bCs/>
                <w:i/>
                <w:iCs/>
                <w:color w:val="000000"/>
                <w:sz w:val="24"/>
                <w:szCs w:val="24"/>
              </w:rPr>
              <w:t xml:space="preserve"> года</w:t>
            </w:r>
          </w:p>
        </w:tc>
      </w:tr>
      <w:tr w:rsidR="00C70F60" w:rsidRPr="004C7B9B" w:rsidTr="00C70F60">
        <w:tc>
          <w:tcPr>
            <w:tcW w:w="8080" w:type="dxa"/>
          </w:tcPr>
          <w:p w:rsidR="00C70F60" w:rsidRPr="007A1102" w:rsidRDefault="00C70F60" w:rsidP="00C70F60">
            <w:pPr>
              <w:tabs>
                <w:tab w:val="left" w:pos="1178"/>
                <w:tab w:val="left" w:pos="9053"/>
              </w:tabs>
              <w:spacing w:line="240" w:lineRule="auto"/>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36"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(в процентах общего числа обращений в сфере деятельности)</w:t>
            </w:r>
          </w:p>
        </w:tc>
        <w:tc>
          <w:tcPr>
            <w:tcW w:w="1242" w:type="dxa"/>
            <w:shd w:val="clear" w:color="auto" w:fill="auto"/>
            <w:vAlign w:val="center"/>
          </w:tcPr>
          <w:p w:rsidR="00C70F60" w:rsidRPr="007A1102" w:rsidRDefault="00C70F60" w:rsidP="00C70F60">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auto"/>
            <w:vAlign w:val="center"/>
          </w:tcPr>
          <w:p w:rsidR="00C70F60" w:rsidRPr="007A1102" w:rsidRDefault="00C70F60" w:rsidP="00C70F60">
            <w:pPr>
              <w:tabs>
                <w:tab w:val="left" w:pos="1178"/>
                <w:tab w:val="left" w:pos="9053"/>
              </w:tabs>
              <w:spacing w:line="240" w:lineRule="auto"/>
              <w:jc w:val="center"/>
              <w:rPr>
                <w:sz w:val="24"/>
                <w:szCs w:val="24"/>
              </w:rPr>
            </w:pPr>
            <w:r w:rsidRPr="007A1102">
              <w:rPr>
                <w:sz w:val="24"/>
                <w:szCs w:val="24"/>
              </w:rPr>
              <w:t>0</w:t>
            </w:r>
          </w:p>
        </w:tc>
      </w:tr>
      <w:tr w:rsidR="00C70F60" w:rsidRPr="004C7B9B" w:rsidTr="00C70F60">
        <w:tc>
          <w:tcPr>
            <w:tcW w:w="8080" w:type="dxa"/>
          </w:tcPr>
          <w:p w:rsidR="00C70F60" w:rsidRPr="007A1102" w:rsidRDefault="00C70F60" w:rsidP="00C70F60">
            <w:pPr>
              <w:tabs>
                <w:tab w:val="left" w:pos="1178"/>
                <w:tab w:val="left" w:pos="9053"/>
              </w:tabs>
              <w:spacing w:line="240" w:lineRule="auto"/>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37"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2" w:type="dxa"/>
            <w:shd w:val="clear" w:color="auto" w:fill="auto"/>
            <w:vAlign w:val="center"/>
          </w:tcPr>
          <w:p w:rsidR="00C70F60" w:rsidRPr="007A1102" w:rsidRDefault="00C70F60" w:rsidP="00C70F60">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auto"/>
            <w:vAlign w:val="center"/>
          </w:tcPr>
          <w:p w:rsidR="00C70F60" w:rsidRPr="007A1102" w:rsidRDefault="00C70F60" w:rsidP="00C70F60">
            <w:pPr>
              <w:tabs>
                <w:tab w:val="left" w:pos="1178"/>
                <w:tab w:val="left" w:pos="9053"/>
              </w:tabs>
              <w:spacing w:line="240" w:lineRule="auto"/>
              <w:jc w:val="center"/>
              <w:rPr>
                <w:sz w:val="24"/>
                <w:szCs w:val="24"/>
              </w:rPr>
            </w:pPr>
            <w:r w:rsidRPr="007A1102">
              <w:rPr>
                <w:sz w:val="24"/>
                <w:szCs w:val="24"/>
              </w:rPr>
              <w:t>0</w:t>
            </w:r>
          </w:p>
        </w:tc>
      </w:tr>
      <w:tr w:rsidR="00C00E16" w:rsidRPr="004C7B9B" w:rsidTr="00C70F60">
        <w:tc>
          <w:tcPr>
            <w:tcW w:w="8080" w:type="dxa"/>
          </w:tcPr>
          <w:p w:rsidR="00C00E16" w:rsidRPr="007A1102" w:rsidRDefault="00C00E16" w:rsidP="00C70F60">
            <w:pPr>
              <w:tabs>
                <w:tab w:val="left" w:pos="1178"/>
                <w:tab w:val="left" w:pos="9053"/>
              </w:tabs>
              <w:spacing w:line="240" w:lineRule="auto"/>
              <w:rPr>
                <w:i/>
                <w:iCs/>
                <w:color w:val="000000"/>
                <w:sz w:val="24"/>
                <w:szCs w:val="24"/>
              </w:rPr>
            </w:pPr>
            <w:r w:rsidRPr="007A1102">
              <w:rPr>
                <w:i/>
                <w:iCs/>
                <w:color w:val="000000"/>
                <w:sz w:val="24"/>
                <w:szCs w:val="24"/>
              </w:rPr>
              <w:t>Количество обращений граждан в сфере деятельности в отчетном периоде</w:t>
            </w:r>
          </w:p>
        </w:tc>
        <w:tc>
          <w:tcPr>
            <w:tcW w:w="1242" w:type="dxa"/>
            <w:shd w:val="clear" w:color="auto" w:fill="auto"/>
            <w:vAlign w:val="center"/>
          </w:tcPr>
          <w:p w:rsidR="00C00E16" w:rsidRPr="00C00E16" w:rsidRDefault="00C00E16" w:rsidP="00C00E16">
            <w:pPr>
              <w:spacing w:line="240" w:lineRule="auto"/>
              <w:jc w:val="center"/>
              <w:rPr>
                <w:sz w:val="24"/>
                <w:szCs w:val="24"/>
              </w:rPr>
            </w:pPr>
            <w:r w:rsidRPr="00C00E16">
              <w:rPr>
                <w:sz w:val="24"/>
                <w:szCs w:val="24"/>
              </w:rPr>
              <w:t>79</w:t>
            </w:r>
          </w:p>
        </w:tc>
        <w:tc>
          <w:tcPr>
            <w:tcW w:w="1276" w:type="dxa"/>
            <w:shd w:val="clear" w:color="auto" w:fill="auto"/>
            <w:vAlign w:val="center"/>
          </w:tcPr>
          <w:p w:rsidR="00C00E16" w:rsidRPr="00C00E16" w:rsidRDefault="00C00E16" w:rsidP="00C00E16">
            <w:pPr>
              <w:spacing w:line="240" w:lineRule="auto"/>
              <w:jc w:val="center"/>
              <w:rPr>
                <w:sz w:val="24"/>
                <w:szCs w:val="24"/>
              </w:rPr>
            </w:pPr>
            <w:r w:rsidRPr="00C00E16">
              <w:rPr>
                <w:sz w:val="24"/>
                <w:szCs w:val="24"/>
              </w:rPr>
              <w:t>48</w:t>
            </w:r>
          </w:p>
        </w:tc>
      </w:tr>
      <w:tr w:rsidR="00C00E16" w:rsidRPr="004C7B9B" w:rsidTr="00C70F60">
        <w:tc>
          <w:tcPr>
            <w:tcW w:w="8080" w:type="dxa"/>
            <w:shd w:val="clear" w:color="auto" w:fill="auto"/>
          </w:tcPr>
          <w:p w:rsidR="00C00E16" w:rsidRPr="007A1102" w:rsidRDefault="00C00E16" w:rsidP="00C70F60">
            <w:pPr>
              <w:tabs>
                <w:tab w:val="left" w:pos="1178"/>
                <w:tab w:val="left" w:pos="9053"/>
              </w:tabs>
              <w:spacing w:line="240" w:lineRule="auto"/>
              <w:rPr>
                <w:i/>
                <w:iCs/>
                <w:color w:val="000000"/>
                <w:sz w:val="24"/>
                <w:szCs w:val="24"/>
              </w:rPr>
            </w:pPr>
            <w:r w:rsidRPr="007A1102">
              <w:rPr>
                <w:i/>
                <w:iCs/>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2" w:type="dxa"/>
            <w:shd w:val="clear" w:color="auto" w:fill="auto"/>
            <w:vAlign w:val="center"/>
          </w:tcPr>
          <w:p w:rsidR="00C00E16" w:rsidRPr="00C00E16" w:rsidRDefault="00C00E16" w:rsidP="00C00E16">
            <w:pPr>
              <w:spacing w:line="240" w:lineRule="auto"/>
              <w:jc w:val="center"/>
              <w:rPr>
                <w:sz w:val="24"/>
                <w:szCs w:val="24"/>
              </w:rPr>
            </w:pPr>
            <w:r w:rsidRPr="00C00E16">
              <w:rPr>
                <w:sz w:val="24"/>
                <w:szCs w:val="24"/>
              </w:rPr>
              <w:t>26,3</w:t>
            </w:r>
          </w:p>
        </w:tc>
        <w:tc>
          <w:tcPr>
            <w:tcW w:w="1276" w:type="dxa"/>
            <w:shd w:val="clear" w:color="auto" w:fill="auto"/>
            <w:vAlign w:val="center"/>
          </w:tcPr>
          <w:p w:rsidR="00C00E16" w:rsidRPr="00C00E16" w:rsidRDefault="00C00E16" w:rsidP="00C00E16">
            <w:pPr>
              <w:spacing w:line="240" w:lineRule="auto"/>
              <w:jc w:val="center"/>
              <w:rPr>
                <w:sz w:val="24"/>
                <w:szCs w:val="24"/>
              </w:rPr>
            </w:pPr>
            <w:r w:rsidRPr="00C00E16">
              <w:rPr>
                <w:sz w:val="24"/>
                <w:szCs w:val="24"/>
              </w:rPr>
              <w:t>16</w:t>
            </w:r>
          </w:p>
        </w:tc>
      </w:tr>
    </w:tbl>
    <w:p w:rsidR="00782EC1" w:rsidRDefault="00782EC1" w:rsidP="004E4CB7">
      <w:pPr>
        <w:tabs>
          <w:tab w:val="left" w:pos="1178"/>
          <w:tab w:val="left" w:pos="9053"/>
        </w:tabs>
        <w:spacing w:line="240" w:lineRule="auto"/>
        <w:ind w:firstLine="567"/>
        <w:rPr>
          <w:color w:val="000000"/>
          <w:sz w:val="24"/>
          <w:szCs w:val="24"/>
        </w:rPr>
      </w:pPr>
    </w:p>
    <w:p w:rsidR="00C00E16" w:rsidRDefault="00C00E16" w:rsidP="00C70F60">
      <w:pPr>
        <w:spacing w:before="108" w:after="108" w:line="240" w:lineRule="auto"/>
        <w:rPr>
          <w:sz w:val="24"/>
          <w:szCs w:val="24"/>
        </w:rPr>
      </w:pPr>
    </w:p>
    <w:p w:rsidR="00C00E16" w:rsidRDefault="00C00E16" w:rsidP="00C70F60">
      <w:pPr>
        <w:spacing w:before="108" w:after="108" w:line="240" w:lineRule="auto"/>
        <w:rPr>
          <w:sz w:val="24"/>
          <w:szCs w:val="24"/>
        </w:rPr>
      </w:pPr>
    </w:p>
    <w:p w:rsidR="00A10B80" w:rsidRPr="004C7B9B" w:rsidRDefault="004E4CB7" w:rsidP="00C70F60">
      <w:pPr>
        <w:spacing w:before="108" w:after="108" w:line="240" w:lineRule="auto"/>
        <w:rPr>
          <w:b/>
          <w:color w:val="000000"/>
          <w:sz w:val="24"/>
          <w:szCs w:val="24"/>
        </w:rPr>
      </w:pPr>
      <w:r w:rsidRPr="00772D76">
        <w:rPr>
          <w:sz w:val="24"/>
          <w:szCs w:val="24"/>
        </w:rPr>
        <w:lastRenderedPageBreak/>
        <w:t xml:space="preserve"> </w:t>
      </w:r>
      <w:r w:rsidR="00A10B80" w:rsidRPr="004C7B9B">
        <w:rPr>
          <w:b/>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A10B80" w:rsidRPr="004C7B9B" w:rsidRDefault="00A10B80" w:rsidP="00FD3F09">
      <w:pPr>
        <w:spacing w:line="240" w:lineRule="auto"/>
        <w:rPr>
          <w:color w:val="000000"/>
          <w:sz w:val="24"/>
          <w:szCs w:val="24"/>
        </w:rPr>
      </w:pPr>
    </w:p>
    <w:tbl>
      <w:tblPr>
        <w:tblpPr w:leftFromText="180" w:rightFromText="180" w:vertAnchor="page" w:horzAnchor="margin" w:tblpY="3238"/>
        <w:tblW w:w="10749" w:type="dxa"/>
        <w:tblLayout w:type="fixed"/>
        <w:tblCellMar>
          <w:left w:w="10" w:type="dxa"/>
          <w:right w:w="10" w:type="dxa"/>
        </w:tblCellMar>
        <w:tblLook w:val="04A0"/>
      </w:tblPr>
      <w:tblGrid>
        <w:gridCol w:w="7054"/>
        <w:gridCol w:w="851"/>
        <w:gridCol w:w="785"/>
        <w:gridCol w:w="633"/>
        <w:gridCol w:w="693"/>
        <w:gridCol w:w="733"/>
      </w:tblGrid>
      <w:tr w:rsidR="00B34C1C" w:rsidTr="00B34C1C">
        <w:trPr>
          <w:trHeight w:val="477"/>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C1C" w:rsidRPr="007D372A" w:rsidRDefault="00B34C1C" w:rsidP="00B34C1C">
            <w:pPr>
              <w:spacing w:line="240" w:lineRule="auto"/>
              <w:ind w:right="113"/>
              <w:rPr>
                <w:rFonts w:ascii="Calibri" w:eastAsia="Calibri" w:hAnsi="Calibri"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C1C" w:rsidRPr="00FB09B4" w:rsidRDefault="00B34C1C" w:rsidP="00B34C1C">
            <w:pPr>
              <w:spacing w:line="240" w:lineRule="auto"/>
              <w:ind w:right="113"/>
              <w:jc w:val="center"/>
              <w:rPr>
                <w:b/>
                <w:sz w:val="20"/>
                <w:szCs w:val="20"/>
              </w:rPr>
            </w:pPr>
            <w:r w:rsidRPr="00FB09B4">
              <w:rPr>
                <w:b/>
                <w:color w:val="000000"/>
                <w:sz w:val="20"/>
                <w:szCs w:val="20"/>
              </w:rPr>
              <w:t>1 кв. 201</w:t>
            </w:r>
            <w:r>
              <w:rPr>
                <w:b/>
                <w:color w:val="000000"/>
                <w:sz w:val="20"/>
                <w:szCs w:val="20"/>
              </w:rPr>
              <w:t>7</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Pr>
          <w:p w:rsidR="00B34C1C" w:rsidRPr="00FB09B4" w:rsidRDefault="00B34C1C" w:rsidP="00B34C1C">
            <w:pPr>
              <w:spacing w:line="240" w:lineRule="auto"/>
              <w:ind w:right="113"/>
              <w:jc w:val="center"/>
              <w:rPr>
                <w:b/>
                <w:color w:val="000000"/>
                <w:sz w:val="20"/>
                <w:szCs w:val="20"/>
              </w:rPr>
            </w:pPr>
            <w:r>
              <w:rPr>
                <w:b/>
                <w:color w:val="000000"/>
                <w:sz w:val="20"/>
                <w:szCs w:val="20"/>
              </w:rPr>
              <w:t xml:space="preserve">2 кв. </w:t>
            </w:r>
            <w:r w:rsidRPr="00FB09B4">
              <w:rPr>
                <w:b/>
                <w:color w:val="000000"/>
                <w:sz w:val="20"/>
                <w:szCs w:val="20"/>
              </w:rPr>
              <w:t>201</w:t>
            </w:r>
            <w:r>
              <w:rPr>
                <w:b/>
                <w:color w:val="000000"/>
                <w:sz w:val="20"/>
                <w:szCs w:val="20"/>
              </w:rPr>
              <w:t>7</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B34C1C" w:rsidP="00B34C1C">
            <w:pPr>
              <w:spacing w:line="240" w:lineRule="auto"/>
              <w:ind w:right="113"/>
              <w:jc w:val="center"/>
              <w:rPr>
                <w:b/>
                <w:color w:val="000000"/>
                <w:sz w:val="20"/>
                <w:szCs w:val="20"/>
              </w:rPr>
            </w:pPr>
            <w:r>
              <w:rPr>
                <w:b/>
                <w:color w:val="000000"/>
                <w:sz w:val="20"/>
                <w:szCs w:val="20"/>
              </w:rPr>
              <w:t xml:space="preserve">3 кв. </w:t>
            </w:r>
            <w:r w:rsidRPr="00FB09B4">
              <w:rPr>
                <w:b/>
                <w:color w:val="000000"/>
                <w:sz w:val="20"/>
                <w:szCs w:val="20"/>
              </w:rPr>
              <w:t>201</w:t>
            </w:r>
            <w:r>
              <w:rPr>
                <w:b/>
                <w:color w:val="000000"/>
                <w:sz w:val="20"/>
                <w:szCs w:val="20"/>
              </w:rPr>
              <w:t>7</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B34C1C" w:rsidP="00B34C1C">
            <w:pPr>
              <w:spacing w:line="240" w:lineRule="auto"/>
              <w:ind w:right="113"/>
              <w:jc w:val="center"/>
              <w:rPr>
                <w:b/>
                <w:color w:val="000000"/>
                <w:sz w:val="20"/>
                <w:szCs w:val="20"/>
              </w:rPr>
            </w:pPr>
            <w:r>
              <w:rPr>
                <w:b/>
                <w:color w:val="000000"/>
                <w:sz w:val="20"/>
                <w:szCs w:val="20"/>
              </w:rPr>
              <w:t xml:space="preserve">4 кв. </w:t>
            </w:r>
            <w:r w:rsidRPr="00FB09B4">
              <w:rPr>
                <w:b/>
                <w:color w:val="000000"/>
                <w:sz w:val="20"/>
                <w:szCs w:val="20"/>
              </w:rPr>
              <w:t>201</w:t>
            </w:r>
            <w:r>
              <w:rPr>
                <w:b/>
                <w:color w:val="000000"/>
                <w:sz w:val="20"/>
                <w:szCs w:val="20"/>
              </w:rPr>
              <w:t>7</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B34C1C" w:rsidP="00B34C1C">
            <w:pPr>
              <w:spacing w:line="240" w:lineRule="auto"/>
              <w:ind w:right="113"/>
              <w:jc w:val="center"/>
              <w:rPr>
                <w:b/>
                <w:color w:val="000000"/>
                <w:sz w:val="20"/>
                <w:szCs w:val="20"/>
              </w:rPr>
            </w:pPr>
            <w:r w:rsidRPr="00FB09B4">
              <w:rPr>
                <w:b/>
                <w:color w:val="000000"/>
                <w:sz w:val="20"/>
                <w:szCs w:val="20"/>
              </w:rPr>
              <w:t>201</w:t>
            </w:r>
            <w:r>
              <w:rPr>
                <w:b/>
                <w:color w:val="000000"/>
                <w:sz w:val="20"/>
                <w:szCs w:val="20"/>
              </w:rPr>
              <w:t>7</w:t>
            </w:r>
          </w:p>
        </w:tc>
      </w:tr>
      <w:tr w:rsidR="00B34C1C" w:rsidTr="00B34C1C">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7D372A" w:rsidRDefault="00B34C1C" w:rsidP="00B34C1C">
            <w:pPr>
              <w:spacing w:line="240" w:lineRule="auto"/>
              <w:ind w:right="113"/>
              <w:rPr>
                <w:sz w:val="20"/>
                <w:szCs w:val="20"/>
              </w:rPr>
            </w:pPr>
            <w:r w:rsidRPr="007D372A">
              <w:rPr>
                <w:b/>
                <w:color w:val="000000"/>
                <w:sz w:val="20"/>
                <w:szCs w:val="20"/>
              </w:rPr>
              <w:t>Протоколы об административном правонарушении</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FD3F09" w:rsidRDefault="00B34C1C" w:rsidP="00B34C1C">
            <w:pPr>
              <w:spacing w:line="240" w:lineRule="auto"/>
              <w:ind w:right="113"/>
              <w:jc w:val="center"/>
              <w:rPr>
                <w:rFonts w:eastAsia="Calibri"/>
                <w:b/>
                <w:sz w:val="20"/>
                <w:szCs w:val="20"/>
              </w:rPr>
            </w:pPr>
            <w:r w:rsidRPr="00FD3F09">
              <w:rPr>
                <w:rFonts w:eastAsia="Calibri"/>
                <w:b/>
                <w:sz w:val="20"/>
                <w:szCs w:val="20"/>
              </w:rPr>
              <w:t>33</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b/>
                <w:sz w:val="20"/>
                <w:szCs w:val="20"/>
              </w:rPr>
            </w:pPr>
            <w:r>
              <w:rPr>
                <w:rFonts w:eastAsia="Calibri"/>
                <w:b/>
                <w:sz w:val="20"/>
                <w:szCs w:val="20"/>
              </w:rPr>
              <w:t>33</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b/>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b/>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b/>
                <w:sz w:val="20"/>
                <w:szCs w:val="20"/>
              </w:rPr>
            </w:pPr>
          </w:p>
        </w:tc>
      </w:tr>
      <w:tr w:rsidR="00B34C1C" w:rsidTr="00B34C1C">
        <w:trPr>
          <w:trHeight w:val="752"/>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C1C" w:rsidRPr="007D372A" w:rsidRDefault="00B34C1C" w:rsidP="00B34C1C">
            <w:pPr>
              <w:spacing w:line="240" w:lineRule="auto"/>
              <w:ind w:right="113"/>
              <w:rPr>
                <w:sz w:val="20"/>
                <w:szCs w:val="20"/>
              </w:rPr>
            </w:pPr>
            <w:r w:rsidRPr="007D372A">
              <w:rPr>
                <w:color w:val="000000"/>
                <w:sz w:val="20"/>
                <w:szCs w:val="20"/>
              </w:rPr>
              <w:t xml:space="preserve">статья 19.7 </w:t>
            </w:r>
            <w:proofErr w:type="spellStart"/>
            <w:r w:rsidRPr="007D372A">
              <w:rPr>
                <w:color w:val="000000"/>
                <w:sz w:val="20"/>
                <w:szCs w:val="20"/>
              </w:rPr>
              <w:t>КоАП</w:t>
            </w:r>
            <w:proofErr w:type="spellEnd"/>
            <w:r w:rsidRPr="007D372A">
              <w:rPr>
                <w:color w:val="000000"/>
                <w:sz w:val="20"/>
                <w:szCs w:val="20"/>
              </w:rPr>
              <w:t xml:space="preserve"> РФ  «Непредставление или несвоевременное представление информации, а равно представление в государственный орган (должностному лицу) таких сведений (информации) в неполном объеме или в искаженном виде»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C1C" w:rsidRPr="00FD3F09" w:rsidRDefault="00B34C1C" w:rsidP="00B34C1C">
            <w:pPr>
              <w:tabs>
                <w:tab w:val="left" w:pos="991"/>
                <w:tab w:val="left" w:pos="9110"/>
              </w:tabs>
              <w:spacing w:line="240" w:lineRule="auto"/>
              <w:ind w:right="113"/>
              <w:jc w:val="center"/>
              <w:rPr>
                <w:rFonts w:eastAsia="Calibri"/>
                <w:sz w:val="20"/>
                <w:szCs w:val="20"/>
              </w:rPr>
            </w:pPr>
            <w:r w:rsidRPr="00FD3F09">
              <w:rPr>
                <w:rFonts w:eastAsia="Calibri"/>
                <w:sz w:val="20"/>
                <w:szCs w:val="20"/>
              </w:rPr>
              <w:t>33</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4C1C" w:rsidRDefault="00B34C1C" w:rsidP="00B34C1C">
            <w:pPr>
              <w:tabs>
                <w:tab w:val="left" w:pos="991"/>
                <w:tab w:val="left" w:pos="9110"/>
              </w:tabs>
              <w:spacing w:line="240" w:lineRule="auto"/>
              <w:ind w:right="113"/>
              <w:jc w:val="center"/>
              <w:rPr>
                <w:rFonts w:eastAsia="Calibri"/>
                <w:sz w:val="20"/>
                <w:szCs w:val="20"/>
              </w:rPr>
            </w:pPr>
            <w:r>
              <w:rPr>
                <w:rFonts w:eastAsia="Calibri"/>
                <w:sz w:val="20"/>
                <w:szCs w:val="20"/>
              </w:rPr>
              <w:t>33</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B34C1C" w:rsidP="00B34C1C">
            <w:pPr>
              <w:tabs>
                <w:tab w:val="left" w:pos="991"/>
                <w:tab w:val="left" w:pos="9110"/>
              </w:tabs>
              <w:spacing w:line="240" w:lineRule="auto"/>
              <w:ind w:right="113"/>
              <w:jc w:val="center"/>
              <w:rPr>
                <w:rFonts w:eastAsia="Calibri"/>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B34C1C" w:rsidP="00B34C1C">
            <w:pPr>
              <w:tabs>
                <w:tab w:val="left" w:pos="991"/>
                <w:tab w:val="left" w:pos="9110"/>
              </w:tabs>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B34C1C" w:rsidP="00B34C1C">
            <w:pPr>
              <w:tabs>
                <w:tab w:val="left" w:pos="991"/>
                <w:tab w:val="left" w:pos="9110"/>
              </w:tabs>
              <w:spacing w:line="240" w:lineRule="auto"/>
              <w:ind w:right="113"/>
              <w:jc w:val="center"/>
              <w:rPr>
                <w:rFonts w:eastAsia="Calibri"/>
                <w:sz w:val="20"/>
                <w:szCs w:val="20"/>
              </w:rPr>
            </w:pPr>
          </w:p>
        </w:tc>
      </w:tr>
      <w:tr w:rsidR="00B34C1C" w:rsidTr="00B34C1C">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7D372A" w:rsidRDefault="00B34C1C" w:rsidP="00B34C1C">
            <w:pPr>
              <w:spacing w:line="240" w:lineRule="auto"/>
              <w:ind w:right="113"/>
              <w:rPr>
                <w:sz w:val="20"/>
                <w:szCs w:val="20"/>
              </w:rPr>
            </w:pPr>
            <w:r w:rsidRPr="007D372A">
              <w:rPr>
                <w:b/>
                <w:sz w:val="20"/>
                <w:szCs w:val="20"/>
              </w:rPr>
              <w:t>Вынесено судебных решений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FD3F09" w:rsidRDefault="00B34C1C" w:rsidP="00B34C1C">
            <w:pPr>
              <w:spacing w:line="240" w:lineRule="auto"/>
              <w:ind w:right="113"/>
              <w:jc w:val="center"/>
              <w:rPr>
                <w:rFonts w:eastAsia="Calibri"/>
                <w:sz w:val="20"/>
                <w:szCs w:val="20"/>
              </w:rPr>
            </w:pPr>
            <w:r>
              <w:rPr>
                <w:rFonts w:eastAsia="Calibri"/>
                <w:sz w:val="20"/>
                <w:szCs w:val="20"/>
              </w:rPr>
              <w:t>33</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r>
              <w:rPr>
                <w:rFonts w:eastAsia="Calibri"/>
                <w:sz w:val="20"/>
                <w:szCs w:val="20"/>
              </w:rPr>
              <w:t>33</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p>
        </w:tc>
      </w:tr>
      <w:tr w:rsidR="00B34C1C" w:rsidTr="00B34C1C">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7D372A" w:rsidRDefault="00B34C1C" w:rsidP="00B34C1C">
            <w:pPr>
              <w:spacing w:line="240" w:lineRule="auto"/>
              <w:ind w:right="113"/>
              <w:rPr>
                <w:sz w:val="20"/>
                <w:szCs w:val="20"/>
              </w:rPr>
            </w:pPr>
            <w:r w:rsidRPr="007D372A">
              <w:rPr>
                <w:b/>
                <w:color w:val="000000"/>
                <w:sz w:val="20"/>
                <w:szCs w:val="20"/>
              </w:rPr>
              <w:t>Наложено административное наказание в виде штрафа (тыс. рублей):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FD3F09" w:rsidRDefault="00B34C1C" w:rsidP="00B34C1C">
            <w:pPr>
              <w:spacing w:line="240" w:lineRule="auto"/>
              <w:ind w:right="113"/>
              <w:jc w:val="center"/>
              <w:rPr>
                <w:rFonts w:eastAsia="Calibri"/>
                <w:sz w:val="20"/>
                <w:szCs w:val="20"/>
              </w:rPr>
            </w:pPr>
            <w:r>
              <w:rPr>
                <w:rFonts w:eastAsia="Calibri"/>
                <w:sz w:val="20"/>
                <w:szCs w:val="20"/>
              </w:rPr>
              <w:t>27000</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r>
              <w:rPr>
                <w:rFonts w:eastAsia="Calibri"/>
                <w:sz w:val="20"/>
                <w:szCs w:val="20"/>
              </w:rPr>
              <w:t>3000</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p>
        </w:tc>
      </w:tr>
      <w:tr w:rsidR="00B34C1C" w:rsidTr="00B34C1C">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7D372A" w:rsidRDefault="00B34C1C" w:rsidP="00B34C1C">
            <w:pPr>
              <w:spacing w:line="240" w:lineRule="auto"/>
              <w:ind w:right="113"/>
              <w:rPr>
                <w:sz w:val="20"/>
                <w:szCs w:val="20"/>
              </w:rPr>
            </w:pPr>
            <w:r w:rsidRPr="007D372A">
              <w:rPr>
                <w:b/>
                <w:color w:val="000000"/>
                <w:sz w:val="20"/>
                <w:szCs w:val="20"/>
              </w:rPr>
              <w:t>Взыскано штрафов (тыс</w:t>
            </w:r>
            <w:proofErr w:type="gramStart"/>
            <w:r w:rsidRPr="007D372A">
              <w:rPr>
                <w:b/>
                <w:color w:val="000000"/>
                <w:sz w:val="20"/>
                <w:szCs w:val="20"/>
              </w:rPr>
              <w:t>.р</w:t>
            </w:r>
            <w:proofErr w:type="gramEnd"/>
            <w:r w:rsidRPr="007D372A">
              <w:rPr>
                <w:b/>
                <w:color w:val="000000"/>
                <w:sz w:val="20"/>
                <w:szCs w:val="20"/>
              </w:rPr>
              <w:t>ублей)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FD3F09" w:rsidRDefault="00B34C1C" w:rsidP="00B34C1C">
            <w:pPr>
              <w:tabs>
                <w:tab w:val="left" w:pos="991"/>
                <w:tab w:val="left" w:pos="9110"/>
              </w:tabs>
              <w:spacing w:line="240" w:lineRule="auto"/>
              <w:ind w:right="113"/>
              <w:jc w:val="center"/>
              <w:rPr>
                <w:rFonts w:eastAsia="Calibri"/>
                <w:sz w:val="20"/>
                <w:szCs w:val="20"/>
              </w:rPr>
            </w:pPr>
            <w:r>
              <w:rPr>
                <w:rFonts w:eastAsia="Calibri"/>
                <w:sz w:val="20"/>
                <w:szCs w:val="20"/>
              </w:rPr>
              <w:t>6000</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tabs>
                <w:tab w:val="left" w:pos="991"/>
                <w:tab w:val="left" w:pos="9110"/>
              </w:tabs>
              <w:spacing w:line="240" w:lineRule="auto"/>
              <w:ind w:right="113"/>
              <w:jc w:val="center"/>
              <w:rPr>
                <w:rFonts w:eastAsia="Calibri"/>
                <w:sz w:val="20"/>
                <w:szCs w:val="20"/>
              </w:rPr>
            </w:pPr>
            <w:r>
              <w:rPr>
                <w:rFonts w:eastAsia="Calibri"/>
                <w:sz w:val="20"/>
                <w:szCs w:val="20"/>
              </w:rPr>
              <w:t>3000</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tabs>
                <w:tab w:val="left" w:pos="991"/>
                <w:tab w:val="left" w:pos="9110"/>
              </w:tabs>
              <w:spacing w:line="240" w:lineRule="auto"/>
              <w:ind w:right="113"/>
              <w:jc w:val="center"/>
              <w:rPr>
                <w:rFonts w:eastAsia="Calibri"/>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tabs>
                <w:tab w:val="left" w:pos="991"/>
                <w:tab w:val="left" w:pos="9110"/>
              </w:tabs>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tabs>
                <w:tab w:val="left" w:pos="991"/>
                <w:tab w:val="left" w:pos="9110"/>
              </w:tabs>
              <w:spacing w:line="240" w:lineRule="auto"/>
              <w:ind w:right="113"/>
              <w:jc w:val="center"/>
              <w:rPr>
                <w:rFonts w:eastAsia="Calibri"/>
                <w:sz w:val="20"/>
                <w:szCs w:val="20"/>
              </w:rPr>
            </w:pPr>
          </w:p>
        </w:tc>
      </w:tr>
    </w:tbl>
    <w:p w:rsidR="004C7E79" w:rsidRDefault="004C7E79" w:rsidP="004611DA">
      <w:pPr>
        <w:tabs>
          <w:tab w:val="left" w:pos="1178"/>
          <w:tab w:val="left" w:pos="9053"/>
        </w:tabs>
        <w:spacing w:line="240" w:lineRule="auto"/>
        <w:jc w:val="center"/>
        <w:rPr>
          <w:b/>
          <w:bCs/>
          <w:color w:val="000000"/>
          <w:sz w:val="28"/>
          <w:szCs w:val="28"/>
        </w:rPr>
      </w:pPr>
    </w:p>
    <w:p w:rsidR="00FD3F09" w:rsidRDefault="00FD3F09" w:rsidP="004611DA">
      <w:pPr>
        <w:tabs>
          <w:tab w:val="left" w:pos="1178"/>
          <w:tab w:val="left" w:pos="9053"/>
        </w:tabs>
        <w:spacing w:line="240" w:lineRule="auto"/>
        <w:jc w:val="center"/>
        <w:rPr>
          <w:b/>
          <w:bCs/>
          <w:color w:val="000000"/>
          <w:sz w:val="28"/>
          <w:szCs w:val="28"/>
        </w:rPr>
      </w:pPr>
    </w:p>
    <w:p w:rsidR="00EB3A6F" w:rsidRDefault="00EB3A6F" w:rsidP="00EB3A6F">
      <w:pPr>
        <w:spacing w:line="240" w:lineRule="auto"/>
        <w:jc w:val="center"/>
        <w:rPr>
          <w:b/>
          <w:bCs/>
          <w:i/>
          <w:sz w:val="24"/>
          <w:szCs w:val="24"/>
        </w:rPr>
      </w:pPr>
      <w:r w:rsidRPr="00DC197A">
        <w:rPr>
          <w:b/>
          <w:i/>
          <w:sz w:val="24"/>
          <w:szCs w:val="24"/>
        </w:rPr>
        <w:t xml:space="preserve">Сведения о реализации Плана </w:t>
      </w:r>
      <w:r w:rsidRPr="00DC197A">
        <w:rPr>
          <w:b/>
          <w:bCs/>
          <w:i/>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p>
    <w:p w:rsidR="00EB3A6F" w:rsidRPr="00DC197A" w:rsidRDefault="00EB3A6F" w:rsidP="00EB3A6F">
      <w:pPr>
        <w:spacing w:before="240" w:line="240" w:lineRule="auto"/>
        <w:ind w:firstLine="567"/>
        <w:rPr>
          <w:sz w:val="24"/>
          <w:szCs w:val="24"/>
        </w:rPr>
      </w:pPr>
      <w:r w:rsidRPr="00DC197A">
        <w:rPr>
          <w:sz w:val="24"/>
          <w:szCs w:val="24"/>
        </w:rPr>
        <w:t xml:space="preserve">С целью </w:t>
      </w:r>
      <w:r w:rsidRPr="00EB3A6F">
        <w:rPr>
          <w:sz w:val="24"/>
          <w:szCs w:val="24"/>
        </w:rPr>
        <w:t xml:space="preserve">реализации Плана </w:t>
      </w:r>
      <w:r w:rsidRPr="00EB3A6F">
        <w:rPr>
          <w:bCs/>
          <w:sz w:val="24"/>
          <w:szCs w:val="24"/>
        </w:rPr>
        <w:t>мероприятий по реализации Стратегии</w:t>
      </w:r>
      <w:r w:rsidRPr="00DC197A">
        <w:rPr>
          <w:b/>
          <w:bCs/>
          <w:i/>
          <w:sz w:val="24"/>
          <w:szCs w:val="24"/>
        </w:rPr>
        <w:t xml:space="preserve"> </w:t>
      </w:r>
      <w:r w:rsidRPr="00DC197A">
        <w:rPr>
          <w:sz w:val="24"/>
          <w:szCs w:val="24"/>
        </w:rPr>
        <w:t xml:space="preserve">в 1-м </w:t>
      </w:r>
      <w:r>
        <w:rPr>
          <w:sz w:val="24"/>
          <w:szCs w:val="24"/>
        </w:rPr>
        <w:t>полугодии</w:t>
      </w:r>
      <w:r w:rsidRPr="00DC197A">
        <w:rPr>
          <w:sz w:val="24"/>
          <w:szCs w:val="24"/>
        </w:rPr>
        <w:t xml:space="preserve"> 2017 году проведена следующая работа.</w:t>
      </w:r>
    </w:p>
    <w:p w:rsidR="00EB3A6F" w:rsidRPr="00DC197A" w:rsidRDefault="00EB3A6F" w:rsidP="00EB3A6F">
      <w:pPr>
        <w:pStyle w:val="afa"/>
        <w:numPr>
          <w:ilvl w:val="0"/>
          <w:numId w:val="7"/>
        </w:numPr>
        <w:spacing w:before="240" w:line="240" w:lineRule="auto"/>
        <w:contextualSpacing/>
        <w:rPr>
          <w:sz w:val="24"/>
          <w:szCs w:val="24"/>
        </w:rPr>
      </w:pPr>
      <w:r w:rsidRPr="00DC197A">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w:t>
      </w:r>
    </w:p>
    <w:p w:rsidR="00EB3A6F" w:rsidRPr="00DC197A" w:rsidRDefault="00EB3A6F" w:rsidP="00EB3A6F">
      <w:pPr>
        <w:pStyle w:val="afa"/>
        <w:numPr>
          <w:ilvl w:val="0"/>
          <w:numId w:val="7"/>
        </w:numPr>
        <w:spacing w:before="240" w:line="240" w:lineRule="auto"/>
        <w:contextualSpacing/>
        <w:rPr>
          <w:sz w:val="24"/>
          <w:szCs w:val="24"/>
        </w:rPr>
      </w:pPr>
      <w:r w:rsidRPr="00DC197A">
        <w:rPr>
          <w:sz w:val="24"/>
          <w:szCs w:val="24"/>
        </w:rPr>
        <w:t xml:space="preserve">В целях освещения вопросов, связанных с актуальностью защиты прав субъектов персональных данных заключены соглашения с ГБОУ </w:t>
      </w:r>
      <w:proofErr w:type="gramStart"/>
      <w:r w:rsidRPr="00DC197A">
        <w:rPr>
          <w:sz w:val="24"/>
          <w:szCs w:val="24"/>
        </w:rPr>
        <w:t>ВО</w:t>
      </w:r>
      <w:proofErr w:type="gramEnd"/>
      <w:r w:rsidRPr="00DC197A">
        <w:rPr>
          <w:sz w:val="24"/>
          <w:szCs w:val="24"/>
        </w:rPr>
        <w:t xml:space="preserve"> «Астраханский государственный университет» и ГБОУ ВО «Астраханский государственный технический университет»;</w:t>
      </w:r>
    </w:p>
    <w:p w:rsidR="00EB3A6F" w:rsidRPr="00DC197A" w:rsidRDefault="00EB3A6F" w:rsidP="00EB3A6F">
      <w:pPr>
        <w:pStyle w:val="afa"/>
        <w:numPr>
          <w:ilvl w:val="0"/>
          <w:numId w:val="7"/>
        </w:numPr>
        <w:spacing w:before="240" w:line="240" w:lineRule="auto"/>
        <w:contextualSpacing/>
        <w:rPr>
          <w:sz w:val="24"/>
          <w:szCs w:val="24"/>
        </w:rPr>
      </w:pPr>
      <w:r w:rsidRPr="00DC197A">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EB3A6F" w:rsidRPr="00DC197A" w:rsidRDefault="00EB3A6F" w:rsidP="00EB3A6F">
      <w:pPr>
        <w:pStyle w:val="afa"/>
        <w:numPr>
          <w:ilvl w:val="0"/>
          <w:numId w:val="7"/>
        </w:numPr>
        <w:spacing w:before="240" w:line="240" w:lineRule="auto"/>
        <w:contextualSpacing/>
        <w:rPr>
          <w:sz w:val="24"/>
          <w:szCs w:val="24"/>
        </w:rPr>
      </w:pPr>
      <w:r w:rsidRPr="00DC197A">
        <w:rPr>
          <w:sz w:val="24"/>
          <w:szCs w:val="24"/>
        </w:rPr>
        <w:t>27 января 2017 года, в целях консультирования субъектов персональных данных и операторов, осуществляющих обработку персональных данных, проведён «День открытых дверей»;</w:t>
      </w:r>
    </w:p>
    <w:p w:rsidR="00EB3A6F" w:rsidRDefault="00EB3A6F" w:rsidP="00EB3A6F">
      <w:pPr>
        <w:pStyle w:val="afa"/>
        <w:numPr>
          <w:ilvl w:val="0"/>
          <w:numId w:val="7"/>
        </w:numPr>
        <w:spacing w:before="240" w:line="240" w:lineRule="auto"/>
        <w:contextualSpacing/>
        <w:rPr>
          <w:sz w:val="24"/>
          <w:szCs w:val="24"/>
        </w:rPr>
      </w:pPr>
      <w:r w:rsidRPr="00DC197A">
        <w:rPr>
          <w:sz w:val="24"/>
          <w:szCs w:val="24"/>
        </w:rPr>
        <w:t>В эфире регионального телеканала «</w:t>
      </w:r>
      <w:proofErr w:type="spellStart"/>
      <w:r w:rsidRPr="00DC197A">
        <w:rPr>
          <w:sz w:val="24"/>
          <w:szCs w:val="24"/>
        </w:rPr>
        <w:t>ТелПлюс</w:t>
      </w:r>
      <w:proofErr w:type="spellEnd"/>
      <w:r w:rsidRPr="00DC197A">
        <w:rPr>
          <w:sz w:val="24"/>
          <w:szCs w:val="24"/>
        </w:rPr>
        <w:t>» транслировались ролики, посвященные бережному отношению к персональным данным;</w:t>
      </w:r>
    </w:p>
    <w:p w:rsidR="00EB3A6F" w:rsidRDefault="00EB3A6F" w:rsidP="00EB3A6F">
      <w:pPr>
        <w:pStyle w:val="afa"/>
        <w:numPr>
          <w:ilvl w:val="0"/>
          <w:numId w:val="7"/>
        </w:numPr>
        <w:spacing w:before="240" w:line="240" w:lineRule="auto"/>
        <w:contextualSpacing/>
        <w:rPr>
          <w:sz w:val="24"/>
          <w:szCs w:val="24"/>
        </w:rPr>
      </w:pPr>
      <w:r w:rsidRPr="00DC197A">
        <w:rPr>
          <w:sz w:val="24"/>
          <w:szCs w:val="24"/>
        </w:rPr>
        <w:t>В адрес Агентства по делам молодёжи Астраханской области направленно письмо о необходимости размещения ссылки на п</w:t>
      </w:r>
      <w:r>
        <w:rPr>
          <w:sz w:val="24"/>
          <w:szCs w:val="24"/>
        </w:rPr>
        <w:t>ортал «</w:t>
      </w:r>
      <w:proofErr w:type="spellStart"/>
      <w:r>
        <w:rPr>
          <w:sz w:val="24"/>
          <w:szCs w:val="24"/>
        </w:rPr>
        <w:t>Персональныеданные</w:t>
      </w:r>
      <w:proofErr w:type="gramStart"/>
      <w:r>
        <w:rPr>
          <w:sz w:val="24"/>
          <w:szCs w:val="24"/>
        </w:rPr>
        <w:t>.д</w:t>
      </w:r>
      <w:proofErr w:type="gramEnd"/>
      <w:r>
        <w:rPr>
          <w:sz w:val="24"/>
          <w:szCs w:val="24"/>
        </w:rPr>
        <w:t>ети</w:t>
      </w:r>
      <w:proofErr w:type="spellEnd"/>
      <w:r>
        <w:rPr>
          <w:sz w:val="24"/>
          <w:szCs w:val="24"/>
        </w:rPr>
        <w:t>».</w:t>
      </w:r>
    </w:p>
    <w:p w:rsidR="00EB3A6F" w:rsidRDefault="00EB3A6F" w:rsidP="00EB3A6F">
      <w:pPr>
        <w:spacing w:before="240"/>
        <w:ind w:left="360"/>
        <w:contextualSpacing/>
        <w:rPr>
          <w:sz w:val="24"/>
          <w:szCs w:val="24"/>
        </w:rPr>
      </w:pPr>
      <w:r w:rsidRPr="00DC197A">
        <w:rPr>
          <w:sz w:val="24"/>
          <w:szCs w:val="24"/>
        </w:rPr>
        <w:t>В том</w:t>
      </w:r>
      <w:r>
        <w:rPr>
          <w:sz w:val="24"/>
          <w:szCs w:val="24"/>
        </w:rPr>
        <w:t xml:space="preserve"> числе во втором квартале проделана следующая работа:</w:t>
      </w:r>
    </w:p>
    <w:p w:rsidR="00EB3A6F" w:rsidRPr="00DC197A" w:rsidRDefault="00EB3A6F" w:rsidP="00EB3A6F">
      <w:pPr>
        <w:pStyle w:val="afa"/>
        <w:numPr>
          <w:ilvl w:val="0"/>
          <w:numId w:val="8"/>
        </w:numPr>
        <w:spacing w:before="240" w:line="240" w:lineRule="auto"/>
        <w:contextualSpacing/>
        <w:rPr>
          <w:sz w:val="24"/>
          <w:szCs w:val="24"/>
        </w:rPr>
      </w:pPr>
      <w:r w:rsidRPr="00DC197A">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 в том числе 1 мероприятие для детей 7-8 классов совместно с представителем Общероссийской общественно</w:t>
      </w:r>
      <w:r>
        <w:rPr>
          <w:sz w:val="24"/>
          <w:szCs w:val="24"/>
        </w:rPr>
        <w:t xml:space="preserve"> </w:t>
      </w:r>
      <w:r w:rsidRPr="00DC197A">
        <w:rPr>
          <w:sz w:val="24"/>
          <w:szCs w:val="24"/>
        </w:rPr>
        <w:t xml:space="preserve">государственной </w:t>
      </w:r>
      <w:proofErr w:type="spellStart"/>
      <w:r w:rsidRPr="00DC197A">
        <w:rPr>
          <w:sz w:val="24"/>
          <w:szCs w:val="24"/>
        </w:rPr>
        <w:t>детско</w:t>
      </w:r>
      <w:proofErr w:type="spellEnd"/>
      <w:r w:rsidRPr="00DC197A">
        <w:rPr>
          <w:sz w:val="24"/>
          <w:szCs w:val="24"/>
        </w:rPr>
        <w:t xml:space="preserve"> – юношеской организации «Российское движение школьников»;</w:t>
      </w:r>
    </w:p>
    <w:p w:rsidR="00EB3A6F" w:rsidRPr="00DC197A" w:rsidRDefault="00EB3A6F" w:rsidP="00EB3A6F">
      <w:pPr>
        <w:pStyle w:val="afa"/>
        <w:numPr>
          <w:ilvl w:val="0"/>
          <w:numId w:val="8"/>
        </w:numPr>
        <w:spacing w:before="240" w:line="240" w:lineRule="auto"/>
        <w:contextualSpacing/>
        <w:rPr>
          <w:sz w:val="24"/>
          <w:szCs w:val="24"/>
        </w:rPr>
      </w:pPr>
      <w:r w:rsidRPr="00DC197A">
        <w:rPr>
          <w:sz w:val="24"/>
          <w:szCs w:val="24"/>
        </w:rPr>
        <w:t>Направлено письмо в адрес Министерства образования Астраханской области об оказании содействия в проведении семинаров в оздоровительных лагерях Астраханской области. В связи со сдачей детьми ЕГЭ, проведение мероприятий запланировано на июль – август 2017 г.;</w:t>
      </w:r>
    </w:p>
    <w:p w:rsidR="00EB3A6F" w:rsidRPr="00DC197A" w:rsidRDefault="00EB3A6F" w:rsidP="00EB3A6F">
      <w:pPr>
        <w:pStyle w:val="afa"/>
        <w:numPr>
          <w:ilvl w:val="0"/>
          <w:numId w:val="8"/>
        </w:numPr>
        <w:spacing w:before="240" w:line="240" w:lineRule="auto"/>
        <w:contextualSpacing/>
        <w:rPr>
          <w:sz w:val="24"/>
          <w:szCs w:val="24"/>
        </w:rPr>
      </w:pPr>
      <w:r w:rsidRPr="00DC197A">
        <w:rPr>
          <w:sz w:val="24"/>
          <w:szCs w:val="24"/>
        </w:rPr>
        <w:lastRenderedPageBreak/>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EB3A6F" w:rsidRPr="00DC197A" w:rsidRDefault="00EB3A6F" w:rsidP="00EB3A6F">
      <w:pPr>
        <w:pStyle w:val="afa"/>
        <w:numPr>
          <w:ilvl w:val="0"/>
          <w:numId w:val="8"/>
        </w:numPr>
        <w:spacing w:before="240" w:line="240" w:lineRule="auto"/>
        <w:contextualSpacing/>
        <w:rPr>
          <w:sz w:val="24"/>
          <w:szCs w:val="24"/>
        </w:rPr>
      </w:pPr>
      <w:r w:rsidRPr="00DC197A">
        <w:rPr>
          <w:sz w:val="24"/>
          <w:szCs w:val="24"/>
        </w:rPr>
        <w:t>В эфире регионального телеканала «Канал 7+ ДМВ» транслировались ролики, посвященные бережному отношению к персональным данным;</w:t>
      </w:r>
    </w:p>
    <w:p w:rsidR="00EB3A6F" w:rsidRPr="00DC197A" w:rsidRDefault="00EB3A6F" w:rsidP="00EB3A6F">
      <w:pPr>
        <w:pStyle w:val="afa"/>
        <w:numPr>
          <w:ilvl w:val="0"/>
          <w:numId w:val="8"/>
        </w:numPr>
        <w:spacing w:before="240" w:line="240" w:lineRule="auto"/>
        <w:contextualSpacing/>
        <w:rPr>
          <w:sz w:val="24"/>
          <w:szCs w:val="24"/>
        </w:rPr>
      </w:pPr>
      <w:r w:rsidRPr="00DC197A">
        <w:rPr>
          <w:sz w:val="24"/>
          <w:szCs w:val="24"/>
        </w:rPr>
        <w:t>В мае месяце среди общеобразовательных учреждений, в которых были проведены семинары, был объявлен конкурс рисунков, посвященных тематике защиты персональных данных в сети Интернет. В связи с подготовкой и проведением ЕГЭ, рисунки на конкурс представлены не были;</w:t>
      </w:r>
    </w:p>
    <w:p w:rsidR="00EB3A6F" w:rsidRPr="00DC197A" w:rsidRDefault="00EB3A6F" w:rsidP="00EB3A6F">
      <w:pPr>
        <w:pStyle w:val="afa"/>
        <w:numPr>
          <w:ilvl w:val="0"/>
          <w:numId w:val="8"/>
        </w:numPr>
        <w:spacing w:before="240" w:line="240" w:lineRule="auto"/>
        <w:contextualSpacing/>
        <w:rPr>
          <w:sz w:val="24"/>
          <w:szCs w:val="24"/>
        </w:rPr>
      </w:pPr>
      <w:r w:rsidRPr="00DC197A">
        <w:rPr>
          <w:sz w:val="24"/>
          <w:szCs w:val="24"/>
        </w:rPr>
        <w:t>В адрес сетевых изданий «Арбуз», «</w:t>
      </w:r>
      <w:r w:rsidRPr="00DC197A">
        <w:rPr>
          <w:sz w:val="24"/>
          <w:szCs w:val="24"/>
          <w:lang w:val="en-US"/>
        </w:rPr>
        <w:t>Astrakhan</w:t>
      </w:r>
      <w:r w:rsidRPr="00DC197A">
        <w:rPr>
          <w:sz w:val="24"/>
          <w:szCs w:val="24"/>
        </w:rPr>
        <w:t>.</w:t>
      </w:r>
      <w:r w:rsidRPr="00DC197A">
        <w:rPr>
          <w:sz w:val="24"/>
          <w:szCs w:val="24"/>
          <w:lang w:val="en-US"/>
        </w:rPr>
        <w:t>Site</w:t>
      </w:r>
      <w:r w:rsidRPr="00DC197A">
        <w:rPr>
          <w:sz w:val="24"/>
          <w:szCs w:val="24"/>
        </w:rPr>
        <w:t>», «Педагогический диалог», «</w:t>
      </w:r>
      <w:proofErr w:type="spellStart"/>
      <w:r w:rsidRPr="00DC197A">
        <w:rPr>
          <w:sz w:val="24"/>
          <w:szCs w:val="24"/>
        </w:rPr>
        <w:t>КаспийИнфо</w:t>
      </w:r>
      <w:proofErr w:type="spellEnd"/>
      <w:r w:rsidRPr="00DC197A">
        <w:rPr>
          <w:sz w:val="24"/>
          <w:szCs w:val="24"/>
        </w:rPr>
        <w:t>», «Инвестиции и бизнес в России» направленно письмо о необходимости размещения ссылки на портал «</w:t>
      </w:r>
      <w:proofErr w:type="spellStart"/>
      <w:r w:rsidRPr="00DC197A">
        <w:rPr>
          <w:sz w:val="24"/>
          <w:szCs w:val="24"/>
        </w:rPr>
        <w:t>Персональныеданные</w:t>
      </w:r>
      <w:proofErr w:type="gramStart"/>
      <w:r w:rsidRPr="00DC197A">
        <w:rPr>
          <w:sz w:val="24"/>
          <w:szCs w:val="24"/>
        </w:rPr>
        <w:t>.д</w:t>
      </w:r>
      <w:proofErr w:type="gramEnd"/>
      <w:r w:rsidRPr="00DC197A">
        <w:rPr>
          <w:sz w:val="24"/>
          <w:szCs w:val="24"/>
        </w:rPr>
        <w:t>ети</w:t>
      </w:r>
      <w:proofErr w:type="spellEnd"/>
      <w:r w:rsidRPr="00DC197A">
        <w:rPr>
          <w:sz w:val="24"/>
          <w:szCs w:val="24"/>
        </w:rPr>
        <w:t>»;</w:t>
      </w:r>
    </w:p>
    <w:p w:rsidR="00EB3A6F" w:rsidRPr="00DC197A" w:rsidRDefault="00EB3A6F" w:rsidP="00EB3A6F">
      <w:pPr>
        <w:pStyle w:val="afa"/>
        <w:numPr>
          <w:ilvl w:val="0"/>
          <w:numId w:val="8"/>
        </w:numPr>
        <w:spacing w:before="240" w:line="240" w:lineRule="auto"/>
        <w:contextualSpacing/>
        <w:rPr>
          <w:sz w:val="24"/>
          <w:szCs w:val="24"/>
        </w:rPr>
      </w:pPr>
      <w:r w:rsidRPr="00DC197A">
        <w:rPr>
          <w:sz w:val="24"/>
          <w:szCs w:val="24"/>
        </w:rPr>
        <w:t>Ежемесячно проводятся обучающие семинары для сотрудников, осуществляющих деятельность в области защиты прав субъектов персональных данных;</w:t>
      </w:r>
    </w:p>
    <w:p w:rsidR="00EB3A6F" w:rsidRPr="00DC197A" w:rsidRDefault="00EB3A6F" w:rsidP="00EB3A6F">
      <w:pPr>
        <w:pStyle w:val="afa"/>
        <w:numPr>
          <w:ilvl w:val="0"/>
          <w:numId w:val="8"/>
        </w:numPr>
        <w:spacing w:before="240" w:line="240" w:lineRule="auto"/>
        <w:contextualSpacing/>
        <w:rPr>
          <w:sz w:val="24"/>
          <w:szCs w:val="24"/>
        </w:rPr>
      </w:pPr>
      <w:r w:rsidRPr="00DC197A">
        <w:rPr>
          <w:sz w:val="24"/>
          <w:szCs w:val="24"/>
        </w:rPr>
        <w:t>В соответствии с поручением Центрального аппарата, план Стратегии Управления был дополнении пунктами 4.3 и 4.4 о необходимости достижения стопроцентного охвата операторов, не представивших сведения о месте нахождения баз данных.</w:t>
      </w:r>
    </w:p>
    <w:p w:rsidR="00EB3A6F" w:rsidRDefault="00EB3A6F" w:rsidP="00EB3A6F">
      <w:pPr>
        <w:pStyle w:val="afa"/>
        <w:numPr>
          <w:ilvl w:val="0"/>
          <w:numId w:val="8"/>
        </w:numPr>
        <w:spacing w:before="240" w:line="240" w:lineRule="auto"/>
        <w:contextualSpacing/>
        <w:rPr>
          <w:sz w:val="24"/>
          <w:szCs w:val="24"/>
        </w:rPr>
      </w:pPr>
      <w:r w:rsidRPr="00DC197A">
        <w:rPr>
          <w:sz w:val="24"/>
          <w:szCs w:val="24"/>
        </w:rPr>
        <w:t>В связи с отсутствием запланированных на июнь 2017 г. семинаров с представителями юридических лиц и индивидуальных предпринимателями, вопросы о необходимости предоставления сведений о месте нахождения баз персональных данных были освещены только по средствам направления запросов в адрес операторов.</w:t>
      </w:r>
    </w:p>
    <w:p w:rsidR="00EB3A6F" w:rsidRPr="00DC197A" w:rsidRDefault="00EB3A6F" w:rsidP="00EB3A6F">
      <w:pPr>
        <w:spacing w:before="240" w:line="240" w:lineRule="auto"/>
        <w:contextualSpacing/>
        <w:rPr>
          <w:sz w:val="24"/>
          <w:szCs w:val="24"/>
        </w:rPr>
      </w:pPr>
      <w:r w:rsidRPr="00DC197A">
        <w:rPr>
          <w:sz w:val="24"/>
          <w:szCs w:val="24"/>
        </w:rPr>
        <w:t xml:space="preserve">Таким образом, план </w:t>
      </w:r>
      <w:r w:rsidRPr="00DC197A">
        <w:rPr>
          <w:bCs/>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r w:rsidRPr="00DC197A">
        <w:rPr>
          <w:sz w:val="24"/>
          <w:szCs w:val="24"/>
        </w:rPr>
        <w:t>, во 2 квартале 2017 года выполнен в полном объеме.</w:t>
      </w:r>
    </w:p>
    <w:p w:rsidR="00C70F60" w:rsidRDefault="00C70F60" w:rsidP="00FE6908">
      <w:pPr>
        <w:tabs>
          <w:tab w:val="left" w:pos="1178"/>
          <w:tab w:val="left" w:pos="9053"/>
        </w:tabs>
        <w:spacing w:line="240" w:lineRule="auto"/>
        <w:rPr>
          <w:b/>
          <w:bCs/>
          <w:color w:val="000000"/>
          <w:sz w:val="28"/>
          <w:szCs w:val="28"/>
        </w:rPr>
      </w:pPr>
    </w:p>
    <w:p w:rsidR="00C00CD5" w:rsidRPr="005D1DEB" w:rsidRDefault="003A4322" w:rsidP="00FE6908">
      <w:pPr>
        <w:tabs>
          <w:tab w:val="left" w:pos="1178"/>
          <w:tab w:val="left" w:pos="9053"/>
        </w:tabs>
        <w:spacing w:line="240" w:lineRule="auto"/>
        <w:rPr>
          <w:b/>
          <w:bCs/>
          <w:color w:val="000000"/>
          <w:sz w:val="28"/>
          <w:szCs w:val="28"/>
        </w:rPr>
      </w:pPr>
      <w:r>
        <w:rPr>
          <w:b/>
          <w:bCs/>
          <w:color w:val="000000"/>
          <w:sz w:val="28"/>
          <w:szCs w:val="28"/>
        </w:rPr>
        <w:t>4</w:t>
      </w:r>
      <w:r w:rsidR="00C00CD5" w:rsidRPr="005D1DEB">
        <w:rPr>
          <w:b/>
          <w:bCs/>
          <w:color w:val="000000"/>
          <w:sz w:val="28"/>
          <w:szCs w:val="28"/>
        </w:rPr>
        <w:t>. Сведения о выполнении полномочий в сфере информационных технологий.</w:t>
      </w:r>
    </w:p>
    <w:p w:rsidR="00C00CD5" w:rsidRPr="005D1DEB" w:rsidRDefault="00C00CD5" w:rsidP="005E1D8B">
      <w:pPr>
        <w:tabs>
          <w:tab w:val="left" w:pos="1178"/>
          <w:tab w:val="left" w:pos="9053"/>
        </w:tabs>
        <w:spacing w:line="240" w:lineRule="auto"/>
        <w:ind w:firstLine="567"/>
        <w:jc w:val="center"/>
        <w:rPr>
          <w:b/>
          <w:bCs/>
          <w:color w:val="000000"/>
          <w:sz w:val="24"/>
          <w:szCs w:val="24"/>
        </w:rPr>
      </w:pPr>
    </w:p>
    <w:p w:rsidR="00C00CD5" w:rsidRPr="005D1DEB" w:rsidRDefault="00C00CD5" w:rsidP="00FE6908">
      <w:pPr>
        <w:tabs>
          <w:tab w:val="left" w:pos="1178"/>
          <w:tab w:val="left" w:pos="9053"/>
        </w:tabs>
        <w:spacing w:line="240" w:lineRule="auto"/>
        <w:ind w:firstLine="567"/>
        <w:jc w:val="center"/>
        <w:rPr>
          <w:b/>
          <w:bCs/>
          <w:iCs/>
          <w:color w:val="000000"/>
          <w:sz w:val="24"/>
          <w:szCs w:val="24"/>
        </w:rPr>
      </w:pPr>
      <w:r w:rsidRPr="005D1DEB">
        <w:rPr>
          <w:b/>
          <w:bCs/>
          <w:iCs/>
          <w:color w:val="000000"/>
          <w:sz w:val="24"/>
          <w:szCs w:val="24"/>
        </w:rPr>
        <w:t>4.1</w:t>
      </w:r>
      <w:r w:rsidRPr="005D1DEB">
        <w:rPr>
          <w:b/>
          <w:bCs/>
          <w:iCs/>
          <w:color w:val="000000"/>
          <w:sz w:val="24"/>
          <w:szCs w:val="24"/>
        </w:rPr>
        <w:tab/>
        <w:t>Надзор и контроль в сфере информационных технологий.</w:t>
      </w:r>
    </w:p>
    <w:p w:rsidR="00C00CD5" w:rsidRPr="005D1DEB" w:rsidRDefault="00C00CD5" w:rsidP="004F045E">
      <w:pPr>
        <w:tabs>
          <w:tab w:val="left" w:pos="1178"/>
          <w:tab w:val="left" w:pos="9053"/>
        </w:tabs>
        <w:spacing w:line="240" w:lineRule="auto"/>
        <w:ind w:firstLine="567"/>
        <w:rPr>
          <w:b/>
          <w:bCs/>
          <w:color w:val="000000"/>
          <w:sz w:val="24"/>
          <w:szCs w:val="24"/>
        </w:rPr>
      </w:pPr>
      <w:r w:rsidRPr="005D1DEB">
        <w:rPr>
          <w:b/>
          <w:bCs/>
          <w:i/>
          <w:iCs/>
          <w:color w:val="000000"/>
          <w:sz w:val="24"/>
          <w:szCs w:val="24"/>
        </w:rPr>
        <w:tab/>
      </w:r>
    </w:p>
    <w:p w:rsidR="00C00CD5"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4.1.1. Участие</w:t>
      </w:r>
      <w:r w:rsidR="00CC139D">
        <w:rPr>
          <w:b/>
          <w:bCs/>
          <w:i/>
          <w:iCs/>
          <w:color w:val="000000"/>
          <w:sz w:val="24"/>
          <w:szCs w:val="24"/>
        </w:rPr>
        <w:t xml:space="preserve"> </w:t>
      </w:r>
      <w:r w:rsidRPr="005D1DEB">
        <w:rPr>
          <w:b/>
          <w:bCs/>
          <w:i/>
          <w:iCs/>
          <w:color w:val="000000"/>
          <w:sz w:val="24"/>
          <w:szCs w:val="24"/>
        </w:rPr>
        <w:t>в</w:t>
      </w:r>
      <w:r w:rsidR="00CC139D">
        <w:rPr>
          <w:b/>
          <w:bCs/>
          <w:i/>
          <w:iCs/>
          <w:color w:val="000000"/>
          <w:sz w:val="24"/>
          <w:szCs w:val="24"/>
        </w:rPr>
        <w:t xml:space="preserve"> </w:t>
      </w:r>
      <w:r w:rsidRPr="005D1DEB">
        <w:rPr>
          <w:b/>
          <w:bCs/>
          <w:i/>
          <w:iCs/>
          <w:color w:val="000000"/>
          <w:sz w:val="24"/>
          <w:szCs w:val="24"/>
        </w:rPr>
        <w:t>формировании единой автоматизированной информационной системы.</w:t>
      </w:r>
    </w:p>
    <w:p w:rsidR="007D372A" w:rsidRPr="005D1DEB" w:rsidRDefault="007D372A" w:rsidP="004F045E">
      <w:pPr>
        <w:tabs>
          <w:tab w:val="left" w:pos="1178"/>
          <w:tab w:val="left" w:pos="9053"/>
        </w:tabs>
        <w:spacing w:line="240" w:lineRule="auto"/>
        <w:ind w:firstLine="567"/>
        <w:rPr>
          <w:b/>
          <w:bCs/>
          <w:i/>
          <w:iCs/>
          <w:color w:val="000000"/>
          <w:sz w:val="24"/>
          <w:szCs w:val="24"/>
        </w:rPr>
      </w:pPr>
    </w:p>
    <w:p w:rsidR="00C00CD5" w:rsidRDefault="00C00CD5" w:rsidP="004F045E">
      <w:pPr>
        <w:tabs>
          <w:tab w:val="left" w:pos="1178"/>
          <w:tab w:val="left" w:pos="9053"/>
        </w:tabs>
        <w:spacing w:line="240" w:lineRule="auto"/>
        <w:ind w:firstLine="567"/>
        <w:rPr>
          <w:sz w:val="24"/>
          <w:szCs w:val="24"/>
        </w:rPr>
      </w:pPr>
      <w:r w:rsidRPr="005D1DEB">
        <w:rPr>
          <w:sz w:val="24"/>
          <w:szCs w:val="24"/>
        </w:rPr>
        <w:t xml:space="preserve">Количество сотрудников, в должностных регламентах которых установлено исполнение полномочия – </w:t>
      </w:r>
      <w:r w:rsidR="008047D7">
        <w:rPr>
          <w:sz w:val="24"/>
          <w:szCs w:val="24"/>
        </w:rPr>
        <w:t>12</w:t>
      </w:r>
      <w:r w:rsidRPr="005D1DEB">
        <w:rPr>
          <w:sz w:val="24"/>
          <w:szCs w:val="24"/>
        </w:rPr>
        <w:t>.</w:t>
      </w:r>
    </w:p>
    <w:p w:rsidR="008047D7" w:rsidRPr="005D1DEB" w:rsidRDefault="008047D7" w:rsidP="004F045E">
      <w:pPr>
        <w:tabs>
          <w:tab w:val="left" w:pos="1178"/>
          <w:tab w:val="left" w:pos="9053"/>
        </w:tabs>
        <w:spacing w:line="240" w:lineRule="auto"/>
        <w:ind w:firstLine="567"/>
        <w:rPr>
          <w:color w:val="008080"/>
          <w:sz w:val="24"/>
          <w:szCs w:val="24"/>
        </w:rPr>
      </w:pPr>
      <w:r>
        <w:rPr>
          <w:sz w:val="24"/>
          <w:szCs w:val="24"/>
        </w:rPr>
        <w:t>Доля полномочий – 0,</w:t>
      </w:r>
      <w:r w:rsidR="00C63435">
        <w:rPr>
          <w:sz w:val="24"/>
          <w:szCs w:val="24"/>
        </w:rPr>
        <w:t>2</w:t>
      </w:r>
      <w:r>
        <w:rPr>
          <w:sz w:val="24"/>
          <w:szCs w:val="24"/>
        </w:rPr>
        <w:t>5</w:t>
      </w:r>
    </w:p>
    <w:p w:rsidR="00C00CD5" w:rsidRPr="005D1DEB" w:rsidRDefault="00C00CD5" w:rsidP="004F045E">
      <w:pPr>
        <w:tabs>
          <w:tab w:val="left" w:pos="1178"/>
          <w:tab w:val="left" w:pos="9053"/>
        </w:tabs>
        <w:spacing w:line="240" w:lineRule="auto"/>
        <w:ind w:firstLine="567"/>
        <w:rPr>
          <w:b/>
          <w:bCs/>
          <w:sz w:val="24"/>
          <w:szCs w:val="24"/>
        </w:rPr>
      </w:pPr>
    </w:p>
    <w:p w:rsidR="00C00CD5" w:rsidRPr="005D1DEB"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4.1.2.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00CD5" w:rsidRPr="005D1DEB" w:rsidRDefault="00C00CD5" w:rsidP="004F045E">
      <w:pPr>
        <w:tabs>
          <w:tab w:val="left" w:pos="1178"/>
          <w:tab w:val="left" w:pos="9053"/>
        </w:tabs>
        <w:spacing w:line="240" w:lineRule="auto"/>
        <w:ind w:firstLine="567"/>
        <w:rPr>
          <w:i/>
          <w:iCs/>
          <w:color w:val="000000"/>
          <w:sz w:val="24"/>
          <w:szCs w:val="24"/>
          <w:highlight w:val="green"/>
        </w:rPr>
      </w:pPr>
    </w:p>
    <w:p w:rsidR="00C00CD5" w:rsidRPr="005D1DEB" w:rsidRDefault="00C00CD5" w:rsidP="0093158A">
      <w:pPr>
        <w:spacing w:line="240" w:lineRule="auto"/>
        <w:ind w:firstLine="709"/>
        <w:rPr>
          <w:color w:val="000000"/>
          <w:sz w:val="24"/>
          <w:szCs w:val="24"/>
        </w:rPr>
      </w:pPr>
      <w:r w:rsidRPr="005D1DEB">
        <w:rPr>
          <w:color w:val="000000"/>
          <w:sz w:val="24"/>
          <w:szCs w:val="24"/>
        </w:rPr>
        <w:t>Количество объектов, в отношении которых исполняется полномочие –1 (Министерство социального развития Астраханской области);</w:t>
      </w: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Количество сотрудников, в должностных регламентах которых установлено исполнение полномочия – </w:t>
      </w:r>
      <w:r w:rsidR="00961C1C">
        <w:rPr>
          <w:color w:val="000000"/>
          <w:sz w:val="24"/>
          <w:szCs w:val="24"/>
        </w:rPr>
        <w:t>4</w:t>
      </w:r>
      <w:r w:rsidRPr="005D1DEB">
        <w:rPr>
          <w:color w:val="000000"/>
          <w:sz w:val="24"/>
          <w:szCs w:val="24"/>
        </w:rPr>
        <w:t>.</w:t>
      </w: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Исполнение полномочия не запланировано </w:t>
      </w:r>
      <w:r w:rsidR="00BA0A77">
        <w:rPr>
          <w:color w:val="000000"/>
          <w:sz w:val="24"/>
          <w:szCs w:val="24"/>
        </w:rPr>
        <w:t>в плане деятельности Управления.</w:t>
      </w:r>
    </w:p>
    <w:p w:rsidR="004B4879" w:rsidRPr="0093158A" w:rsidRDefault="00C00CD5" w:rsidP="0093158A">
      <w:pPr>
        <w:spacing w:line="240" w:lineRule="auto"/>
        <w:ind w:firstLine="709"/>
        <w:rPr>
          <w:color w:val="000000"/>
          <w:sz w:val="24"/>
          <w:szCs w:val="24"/>
        </w:rPr>
      </w:pPr>
      <w:r w:rsidRPr="005D1DEB">
        <w:rPr>
          <w:color w:val="000000"/>
          <w:sz w:val="24"/>
          <w:szCs w:val="24"/>
        </w:rPr>
        <w:t>Внеплановых мероприятий не проводилось.</w:t>
      </w: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BD3929" w:rsidRPr="00434BDF" w:rsidRDefault="00BD3929" w:rsidP="00BD3929">
      <w:pPr>
        <w:tabs>
          <w:tab w:val="left" w:pos="1178"/>
          <w:tab w:val="left" w:pos="9053"/>
        </w:tabs>
        <w:jc w:val="center"/>
        <w:rPr>
          <w:b/>
          <w:color w:val="000000"/>
          <w:sz w:val="28"/>
          <w:szCs w:val="28"/>
        </w:rPr>
      </w:pPr>
      <w:r w:rsidRPr="00434BDF">
        <w:rPr>
          <w:b/>
          <w:color w:val="000000"/>
          <w:sz w:val="28"/>
          <w:szCs w:val="28"/>
        </w:rPr>
        <w:lastRenderedPageBreak/>
        <w:t>5. Сведения о выполнении полномочий в сфере обеспечения функций</w:t>
      </w:r>
    </w:p>
    <w:p w:rsidR="00BD3929" w:rsidRPr="00434BDF" w:rsidRDefault="00BD3929" w:rsidP="00BD3929">
      <w:pPr>
        <w:numPr>
          <w:ilvl w:val="1"/>
          <w:numId w:val="6"/>
        </w:numPr>
        <w:tabs>
          <w:tab w:val="left" w:pos="567"/>
          <w:tab w:val="left" w:pos="1134"/>
        </w:tabs>
        <w:spacing w:line="240" w:lineRule="auto"/>
        <w:rPr>
          <w:b/>
          <w:bCs/>
          <w:color w:val="000000"/>
          <w:sz w:val="24"/>
          <w:szCs w:val="24"/>
        </w:rPr>
      </w:pPr>
      <w:proofErr w:type="gramStart"/>
      <w:r w:rsidRPr="00434BDF">
        <w:rPr>
          <w:b/>
          <w:bCs/>
          <w:color w:val="000000"/>
          <w:sz w:val="24"/>
          <w:szCs w:val="24"/>
        </w:rPr>
        <w:t>Функция по осуществлению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w:t>
      </w:r>
      <w:proofErr w:type="gramEnd"/>
    </w:p>
    <w:p w:rsidR="00BD3929" w:rsidRPr="00434BDF" w:rsidRDefault="00BD3929" w:rsidP="00BD3929">
      <w:pPr>
        <w:tabs>
          <w:tab w:val="left" w:pos="1178"/>
          <w:tab w:val="left" w:pos="9053"/>
        </w:tabs>
        <w:spacing w:line="240" w:lineRule="auto"/>
        <w:rPr>
          <w:b/>
          <w:bCs/>
          <w:color w:val="000000"/>
          <w:sz w:val="24"/>
          <w:szCs w:val="24"/>
        </w:rPr>
      </w:pPr>
    </w:p>
    <w:p w:rsidR="00BD3929" w:rsidRPr="00434BDF" w:rsidRDefault="00BD3929" w:rsidP="00BD3929">
      <w:pPr>
        <w:tabs>
          <w:tab w:val="left" w:pos="1178"/>
          <w:tab w:val="left" w:pos="9053"/>
        </w:tabs>
        <w:spacing w:line="240" w:lineRule="auto"/>
        <w:jc w:val="center"/>
        <w:rPr>
          <w:b/>
          <w:bCs/>
          <w:i/>
          <w:color w:val="000000"/>
          <w:sz w:val="24"/>
          <w:szCs w:val="24"/>
        </w:rPr>
      </w:pPr>
      <w:r w:rsidRPr="00434BDF">
        <w:rPr>
          <w:b/>
          <w:bCs/>
          <w:i/>
          <w:color w:val="000000"/>
          <w:sz w:val="24"/>
          <w:szCs w:val="24"/>
        </w:rPr>
        <w:t>Административно-хозяйственное обеспечение –</w:t>
      </w:r>
    </w:p>
    <w:p w:rsidR="00BD3929" w:rsidRPr="00434BDF" w:rsidRDefault="00BD3929" w:rsidP="00BD3929">
      <w:pPr>
        <w:tabs>
          <w:tab w:val="left" w:pos="1178"/>
          <w:tab w:val="left" w:pos="9053"/>
        </w:tabs>
        <w:spacing w:line="240" w:lineRule="auto"/>
        <w:jc w:val="center"/>
        <w:rPr>
          <w:b/>
          <w:bCs/>
          <w:i/>
          <w:color w:val="000000"/>
          <w:sz w:val="24"/>
          <w:szCs w:val="24"/>
        </w:rPr>
      </w:pPr>
      <w:r w:rsidRPr="00434BDF">
        <w:rPr>
          <w:b/>
          <w:bCs/>
          <w:i/>
          <w:color w:val="000000"/>
          <w:sz w:val="24"/>
          <w:szCs w:val="24"/>
        </w:rPr>
        <w:t>организация эксплуатации и обслуживания зданий Роскомнадзора.</w:t>
      </w:r>
    </w:p>
    <w:p w:rsidR="00BD3929" w:rsidRPr="00434BDF" w:rsidRDefault="00BD3929" w:rsidP="00BD3929">
      <w:pPr>
        <w:tabs>
          <w:tab w:val="left" w:pos="1178"/>
          <w:tab w:val="left" w:pos="9053"/>
        </w:tabs>
        <w:spacing w:line="240" w:lineRule="auto"/>
        <w:rPr>
          <w:sz w:val="24"/>
          <w:szCs w:val="24"/>
        </w:rPr>
      </w:pPr>
      <w:r w:rsidRPr="00434BDF">
        <w:rPr>
          <w:bCs/>
          <w:color w:val="000000"/>
          <w:sz w:val="24"/>
          <w:szCs w:val="24"/>
        </w:rPr>
        <w:t xml:space="preserve">          Управление  арендует  в  ОАО «</w:t>
      </w:r>
      <w:proofErr w:type="spellStart"/>
      <w:r w:rsidRPr="00434BDF">
        <w:rPr>
          <w:bCs/>
          <w:color w:val="000000"/>
          <w:sz w:val="24"/>
          <w:szCs w:val="24"/>
        </w:rPr>
        <w:t>Ростелеком</w:t>
      </w:r>
      <w:proofErr w:type="spellEnd"/>
      <w:r w:rsidRPr="00434BDF">
        <w:rPr>
          <w:bCs/>
          <w:color w:val="000000"/>
          <w:sz w:val="24"/>
          <w:szCs w:val="24"/>
        </w:rPr>
        <w:t xml:space="preserve">»  служебные помещения и гаражные боксы  в соответствие с заключенным государственным контрактом от </w:t>
      </w:r>
      <w:r>
        <w:rPr>
          <w:bCs/>
          <w:color w:val="000000"/>
          <w:sz w:val="24"/>
          <w:szCs w:val="24"/>
        </w:rPr>
        <w:t xml:space="preserve"> </w:t>
      </w:r>
      <w:r w:rsidRPr="00F03B47">
        <w:rPr>
          <w:bCs/>
          <w:color w:val="000000"/>
          <w:sz w:val="24"/>
          <w:szCs w:val="24"/>
        </w:rPr>
        <w:t>20.01.2017 № 494-Д.</w:t>
      </w:r>
      <w:r w:rsidRPr="00434BDF">
        <w:rPr>
          <w:bCs/>
          <w:color w:val="000000"/>
          <w:sz w:val="24"/>
          <w:szCs w:val="24"/>
        </w:rPr>
        <w:t xml:space="preserve"> </w:t>
      </w:r>
      <w:r>
        <w:rPr>
          <w:sz w:val="24"/>
          <w:szCs w:val="24"/>
        </w:rPr>
        <w:t>Техническое обслуживание систем коммуникации (водопровода, канализация, тепл</w:t>
      </w:r>
      <w:proofErr w:type="gramStart"/>
      <w:r>
        <w:rPr>
          <w:sz w:val="24"/>
          <w:szCs w:val="24"/>
        </w:rPr>
        <w:t>о-</w:t>
      </w:r>
      <w:proofErr w:type="gramEnd"/>
      <w:r>
        <w:rPr>
          <w:sz w:val="24"/>
          <w:szCs w:val="24"/>
        </w:rPr>
        <w:t xml:space="preserve"> и электрических сетей) проводится силами Арендодателя,  в соответствии с условиями контракта.</w:t>
      </w:r>
    </w:p>
    <w:p w:rsidR="00BD3929" w:rsidRDefault="00BD3929" w:rsidP="00BD3929">
      <w:pPr>
        <w:tabs>
          <w:tab w:val="left" w:pos="1178"/>
          <w:tab w:val="left" w:pos="9053"/>
        </w:tabs>
        <w:spacing w:line="240" w:lineRule="auto"/>
        <w:rPr>
          <w:sz w:val="24"/>
          <w:szCs w:val="24"/>
        </w:rPr>
      </w:pPr>
      <w:r w:rsidRPr="00434BDF">
        <w:rPr>
          <w:sz w:val="24"/>
          <w:szCs w:val="24"/>
        </w:rPr>
        <w:t xml:space="preserve">      </w:t>
      </w:r>
      <w:r>
        <w:rPr>
          <w:sz w:val="24"/>
          <w:szCs w:val="24"/>
        </w:rPr>
        <w:t xml:space="preserve">    </w:t>
      </w:r>
      <w:r w:rsidRPr="00F03B47">
        <w:rPr>
          <w:sz w:val="24"/>
          <w:szCs w:val="24"/>
        </w:rPr>
        <w:t xml:space="preserve">Осуществление </w:t>
      </w:r>
      <w:proofErr w:type="gramStart"/>
      <w:r w:rsidRPr="00F03B47">
        <w:rPr>
          <w:sz w:val="24"/>
          <w:szCs w:val="24"/>
        </w:rPr>
        <w:t>контроля  за</w:t>
      </w:r>
      <w:proofErr w:type="gramEnd"/>
      <w:r w:rsidRPr="00F03B47">
        <w:rPr>
          <w:sz w:val="24"/>
          <w:szCs w:val="24"/>
        </w:rPr>
        <w:t xml:space="preserve"> функционированием инженерно-технических коммуникаций, в том числе системой охранно-пожарной сигнализации, соблюдением противопожарной безопасности осуществляется сотрудниками организационной работы, государственной службы  и кадров.</w:t>
      </w:r>
    </w:p>
    <w:p w:rsidR="00BD3929" w:rsidRPr="007D5A6A" w:rsidRDefault="00BD3929" w:rsidP="00BD3929">
      <w:pPr>
        <w:tabs>
          <w:tab w:val="left" w:pos="1178"/>
          <w:tab w:val="left" w:pos="9053"/>
        </w:tabs>
        <w:spacing w:line="240" w:lineRule="auto"/>
        <w:rPr>
          <w:sz w:val="24"/>
          <w:szCs w:val="24"/>
        </w:rPr>
      </w:pPr>
      <w:r>
        <w:rPr>
          <w:sz w:val="24"/>
          <w:szCs w:val="24"/>
        </w:rPr>
        <w:t xml:space="preserve">         </w:t>
      </w:r>
      <w:r w:rsidRPr="00434BDF">
        <w:rPr>
          <w:sz w:val="24"/>
          <w:szCs w:val="24"/>
        </w:rPr>
        <w:t xml:space="preserve">Обеспечение пропускного и </w:t>
      </w:r>
      <w:proofErr w:type="spellStart"/>
      <w:r w:rsidRPr="00434BDF">
        <w:rPr>
          <w:sz w:val="24"/>
          <w:szCs w:val="24"/>
        </w:rPr>
        <w:t>внутриобъектового</w:t>
      </w:r>
      <w:proofErr w:type="spellEnd"/>
      <w:r w:rsidRPr="00434BDF">
        <w:rPr>
          <w:sz w:val="24"/>
          <w:szCs w:val="24"/>
        </w:rPr>
        <w:t xml:space="preserve"> режима в помещениях Управления осуществляется </w:t>
      </w:r>
      <w:r>
        <w:rPr>
          <w:sz w:val="24"/>
          <w:szCs w:val="24"/>
        </w:rPr>
        <w:t xml:space="preserve">сотрудниками </w:t>
      </w:r>
      <w:r w:rsidRPr="00434BDF">
        <w:rPr>
          <w:sz w:val="24"/>
          <w:szCs w:val="24"/>
        </w:rPr>
        <w:t>ФГУП «Связь-Безопасность»</w:t>
      </w:r>
      <w:r>
        <w:rPr>
          <w:sz w:val="24"/>
          <w:szCs w:val="24"/>
        </w:rPr>
        <w:t xml:space="preserve">, </w:t>
      </w:r>
      <w:r w:rsidRPr="00434BDF">
        <w:rPr>
          <w:sz w:val="24"/>
          <w:szCs w:val="24"/>
        </w:rPr>
        <w:t xml:space="preserve"> на основании заключенных  государственных контрактов</w:t>
      </w:r>
      <w:r>
        <w:rPr>
          <w:sz w:val="24"/>
          <w:szCs w:val="24"/>
        </w:rPr>
        <w:t xml:space="preserve"> на централизованную охрану </w:t>
      </w:r>
      <w:r w:rsidRPr="007D5A6A">
        <w:rPr>
          <w:sz w:val="24"/>
          <w:szCs w:val="24"/>
        </w:rPr>
        <w:t xml:space="preserve">от 13.01.2017 № 01/2017, </w:t>
      </w:r>
      <w:r>
        <w:rPr>
          <w:sz w:val="24"/>
          <w:szCs w:val="24"/>
        </w:rPr>
        <w:t xml:space="preserve">на физическую охрану </w:t>
      </w:r>
      <w:r w:rsidRPr="007D5A6A">
        <w:rPr>
          <w:sz w:val="24"/>
          <w:szCs w:val="24"/>
        </w:rPr>
        <w:t>от 30.01.2017 № ГК-10/2017 .</w:t>
      </w:r>
    </w:p>
    <w:p w:rsidR="00BD3929" w:rsidRPr="00434BDF" w:rsidRDefault="00BD3929" w:rsidP="00BD3929">
      <w:pPr>
        <w:tabs>
          <w:tab w:val="left" w:pos="1178"/>
          <w:tab w:val="left" w:pos="9053"/>
        </w:tabs>
        <w:spacing w:line="240" w:lineRule="auto"/>
        <w:rPr>
          <w:sz w:val="24"/>
          <w:szCs w:val="24"/>
        </w:rPr>
      </w:pPr>
      <w:r w:rsidRPr="00434BDF">
        <w:rPr>
          <w:sz w:val="24"/>
          <w:szCs w:val="24"/>
        </w:rPr>
        <w:t xml:space="preserve">         Техническое обслуживание охранно-пожарной сигнализации осуществляется на договорной основе ООО «Связь-Экспресс» согласно договору </w:t>
      </w:r>
      <w:r w:rsidRPr="00F03B47">
        <w:rPr>
          <w:sz w:val="24"/>
          <w:szCs w:val="24"/>
        </w:rPr>
        <w:t>27.01.2017 № 09/2017</w:t>
      </w:r>
      <w:r w:rsidRPr="00434BDF">
        <w:rPr>
          <w:sz w:val="24"/>
          <w:szCs w:val="24"/>
        </w:rPr>
        <w:t>.  За отчетный период было проведена работа по ежеквартальному техническому обслуживанию охранно-пожарной сигнализации.</w:t>
      </w:r>
    </w:p>
    <w:p w:rsidR="00BD3929" w:rsidRPr="00434BDF" w:rsidRDefault="00BD3929" w:rsidP="00BD3929">
      <w:pPr>
        <w:tabs>
          <w:tab w:val="left" w:pos="1178"/>
          <w:tab w:val="left" w:pos="9053"/>
        </w:tabs>
        <w:spacing w:line="240" w:lineRule="auto"/>
        <w:rPr>
          <w:sz w:val="24"/>
          <w:szCs w:val="24"/>
        </w:rPr>
      </w:pPr>
      <w:r w:rsidRPr="00434BDF">
        <w:rPr>
          <w:sz w:val="24"/>
          <w:szCs w:val="24"/>
        </w:rPr>
        <w:t xml:space="preserve">         Учет потребляемых энергоресурсов производится посредством индивидуальн</w:t>
      </w:r>
      <w:r>
        <w:rPr>
          <w:sz w:val="24"/>
          <w:szCs w:val="24"/>
        </w:rPr>
        <w:t xml:space="preserve">ого прибора </w:t>
      </w:r>
      <w:r w:rsidRPr="00434BDF">
        <w:rPr>
          <w:sz w:val="24"/>
          <w:szCs w:val="24"/>
        </w:rPr>
        <w:t xml:space="preserve"> учета энергоресурсов. Ежемесячно </w:t>
      </w:r>
      <w:r>
        <w:rPr>
          <w:sz w:val="24"/>
          <w:szCs w:val="24"/>
        </w:rPr>
        <w:t xml:space="preserve">гарантированному поставщику </w:t>
      </w:r>
      <w:r w:rsidRPr="00434BDF">
        <w:rPr>
          <w:sz w:val="24"/>
          <w:szCs w:val="24"/>
        </w:rPr>
        <w:t xml:space="preserve">направляются  срочные донесения об объемах используемых энергоресурсов, на основании которых производиться </w:t>
      </w:r>
      <w:r>
        <w:rPr>
          <w:sz w:val="24"/>
          <w:szCs w:val="24"/>
        </w:rPr>
        <w:t>расчет</w:t>
      </w:r>
      <w:r w:rsidRPr="00434BDF">
        <w:rPr>
          <w:sz w:val="24"/>
          <w:szCs w:val="24"/>
        </w:rPr>
        <w:t>. Данные по энергопотреблению направляются ежеквартально в Административное управление Роскомнадзора.</w:t>
      </w:r>
    </w:p>
    <w:p w:rsidR="00BD3929" w:rsidRPr="00434BDF" w:rsidRDefault="00BD3929" w:rsidP="00BD3929">
      <w:pPr>
        <w:tabs>
          <w:tab w:val="left" w:pos="1178"/>
          <w:tab w:val="left" w:pos="9053"/>
        </w:tabs>
        <w:spacing w:line="240" w:lineRule="auto"/>
        <w:rPr>
          <w:sz w:val="24"/>
          <w:szCs w:val="24"/>
        </w:rPr>
      </w:pPr>
      <w:r w:rsidRPr="00434BDF">
        <w:rPr>
          <w:sz w:val="24"/>
          <w:szCs w:val="24"/>
        </w:rPr>
        <w:t xml:space="preserve">         Пожарный инвентарь находится в исправном состоянии, ежегодная поверка  огнетушителей  определена в  ноябрь 201</w:t>
      </w:r>
      <w:r>
        <w:rPr>
          <w:sz w:val="24"/>
          <w:szCs w:val="24"/>
        </w:rPr>
        <w:t>7</w:t>
      </w:r>
      <w:r w:rsidRPr="00434BDF">
        <w:rPr>
          <w:sz w:val="24"/>
          <w:szCs w:val="24"/>
        </w:rPr>
        <w:t xml:space="preserve"> года. Ответственным лицом по пожарной безопасности в Управлении  в установленном  порядке  01.04.201</w:t>
      </w:r>
      <w:r>
        <w:rPr>
          <w:sz w:val="24"/>
          <w:szCs w:val="24"/>
        </w:rPr>
        <w:t>7</w:t>
      </w:r>
      <w:r w:rsidRPr="00434BDF">
        <w:rPr>
          <w:sz w:val="24"/>
          <w:szCs w:val="24"/>
        </w:rPr>
        <w:t xml:space="preserve"> проведен очередной инструктаж </w:t>
      </w:r>
      <w:proofErr w:type="gramStart"/>
      <w:r w:rsidRPr="00434BDF">
        <w:rPr>
          <w:sz w:val="24"/>
          <w:szCs w:val="24"/>
        </w:rPr>
        <w:t>по мерам пожарной безопасности на рабочем месте с сотрудниками  с обязательной отметкой в соответствующих Журналах</w:t>
      </w:r>
      <w:proofErr w:type="gramEnd"/>
      <w:r w:rsidRPr="00434BDF">
        <w:rPr>
          <w:sz w:val="24"/>
          <w:szCs w:val="24"/>
        </w:rPr>
        <w:t>.</w:t>
      </w:r>
    </w:p>
    <w:p w:rsidR="00BD3929" w:rsidRPr="00434BDF" w:rsidRDefault="00BD3929" w:rsidP="00BD3929">
      <w:pPr>
        <w:tabs>
          <w:tab w:val="left" w:pos="0"/>
          <w:tab w:val="left" w:pos="851"/>
          <w:tab w:val="left" w:pos="993"/>
        </w:tabs>
        <w:spacing w:line="240" w:lineRule="auto"/>
        <w:ind w:right="170"/>
        <w:rPr>
          <w:sz w:val="24"/>
          <w:szCs w:val="24"/>
        </w:rPr>
      </w:pPr>
      <w:r w:rsidRPr="00434BDF">
        <w:rPr>
          <w:sz w:val="24"/>
          <w:szCs w:val="24"/>
        </w:rPr>
        <w:t xml:space="preserve">       Организовано обеспечение поддержания санитарного состояния кабинетных и служебных помещений Управления и функционирование коммуникационных систем жизнеобеспечения Управления. Содержание  </w:t>
      </w:r>
      <w:r>
        <w:rPr>
          <w:sz w:val="24"/>
          <w:szCs w:val="24"/>
        </w:rPr>
        <w:t xml:space="preserve">оборудования и </w:t>
      </w:r>
      <w:r w:rsidRPr="00434BDF">
        <w:rPr>
          <w:sz w:val="24"/>
          <w:szCs w:val="24"/>
        </w:rPr>
        <w:t>помещени</w:t>
      </w:r>
      <w:r>
        <w:rPr>
          <w:sz w:val="24"/>
          <w:szCs w:val="24"/>
        </w:rPr>
        <w:t>й</w:t>
      </w:r>
      <w:r w:rsidRPr="00434BDF">
        <w:rPr>
          <w:sz w:val="24"/>
          <w:szCs w:val="24"/>
        </w:rPr>
        <w:t xml:space="preserve"> поддерживается в полной исправности, надлежащем техническом и санитарном состоянии.  </w:t>
      </w:r>
    </w:p>
    <w:p w:rsidR="00BD3929" w:rsidRPr="00434BDF" w:rsidRDefault="00BD3929" w:rsidP="00BD3929">
      <w:pPr>
        <w:tabs>
          <w:tab w:val="left" w:pos="0"/>
          <w:tab w:val="left" w:pos="851"/>
          <w:tab w:val="left" w:pos="993"/>
        </w:tabs>
        <w:spacing w:line="240" w:lineRule="auto"/>
        <w:ind w:right="170" w:firstLine="448"/>
        <w:rPr>
          <w:sz w:val="24"/>
          <w:szCs w:val="24"/>
        </w:rPr>
      </w:pPr>
      <w:r w:rsidRPr="00434BDF">
        <w:rPr>
          <w:sz w:val="24"/>
          <w:szCs w:val="24"/>
        </w:rPr>
        <w:t>Состояние транспортных средств поддерживается  в удовлетворительном состоянии:</w:t>
      </w:r>
    </w:p>
    <w:p w:rsidR="00BD3929" w:rsidRPr="00434BDF" w:rsidRDefault="00BD3929" w:rsidP="00BD3929">
      <w:pPr>
        <w:tabs>
          <w:tab w:val="left" w:pos="0"/>
          <w:tab w:val="left" w:pos="851"/>
          <w:tab w:val="left" w:pos="993"/>
        </w:tabs>
        <w:spacing w:line="240" w:lineRule="auto"/>
        <w:ind w:right="170" w:firstLine="448"/>
        <w:rPr>
          <w:sz w:val="24"/>
          <w:szCs w:val="24"/>
        </w:rPr>
      </w:pPr>
      <w:r w:rsidRPr="00434BDF">
        <w:rPr>
          <w:sz w:val="24"/>
          <w:szCs w:val="24"/>
        </w:rPr>
        <w:t>- проведен ежегодный государственный техосмотр всех транспортных средств;</w:t>
      </w:r>
    </w:p>
    <w:p w:rsidR="00BD3929" w:rsidRPr="00434BDF" w:rsidRDefault="00BD3929" w:rsidP="00BD3929">
      <w:pPr>
        <w:tabs>
          <w:tab w:val="left" w:pos="0"/>
          <w:tab w:val="left" w:pos="851"/>
          <w:tab w:val="left" w:pos="993"/>
        </w:tabs>
        <w:spacing w:line="240" w:lineRule="auto"/>
        <w:ind w:right="170" w:firstLine="448"/>
        <w:rPr>
          <w:sz w:val="24"/>
          <w:szCs w:val="24"/>
        </w:rPr>
      </w:pPr>
      <w:proofErr w:type="gramStart"/>
      <w:r w:rsidRPr="00434BDF">
        <w:rPr>
          <w:sz w:val="24"/>
          <w:szCs w:val="24"/>
        </w:rPr>
        <w:t>- составлен годовой  график плановых ТО;</w:t>
      </w:r>
      <w:proofErr w:type="gramEnd"/>
    </w:p>
    <w:p w:rsidR="00BD3929" w:rsidRPr="00434BDF" w:rsidRDefault="00BD3929" w:rsidP="00BD3929">
      <w:pPr>
        <w:tabs>
          <w:tab w:val="left" w:pos="0"/>
          <w:tab w:val="left" w:pos="851"/>
          <w:tab w:val="left" w:pos="993"/>
        </w:tabs>
        <w:spacing w:line="240" w:lineRule="auto"/>
        <w:ind w:right="170" w:firstLine="448"/>
        <w:rPr>
          <w:sz w:val="24"/>
          <w:szCs w:val="24"/>
        </w:rPr>
      </w:pPr>
      <w:r w:rsidRPr="00434BDF">
        <w:rPr>
          <w:sz w:val="24"/>
          <w:szCs w:val="24"/>
        </w:rPr>
        <w:t>- выдаются и регистрируются  в Журнале путевые листы;</w:t>
      </w:r>
    </w:p>
    <w:p w:rsidR="00BD3929" w:rsidRPr="00434BDF" w:rsidRDefault="00BD3929" w:rsidP="00BD3929">
      <w:pPr>
        <w:tabs>
          <w:tab w:val="left" w:pos="0"/>
          <w:tab w:val="left" w:pos="851"/>
          <w:tab w:val="left" w:pos="993"/>
        </w:tabs>
        <w:spacing w:line="240" w:lineRule="auto"/>
        <w:ind w:right="170" w:firstLine="448"/>
        <w:rPr>
          <w:sz w:val="24"/>
          <w:szCs w:val="24"/>
        </w:rPr>
      </w:pPr>
      <w:r w:rsidRPr="00434BDF">
        <w:rPr>
          <w:sz w:val="24"/>
          <w:szCs w:val="24"/>
        </w:rPr>
        <w:t>- проводится ежемесячная сверка Журнала ДТП в региональном отделе ГИБДД УМВД;</w:t>
      </w:r>
    </w:p>
    <w:p w:rsidR="00BD3929" w:rsidRPr="00434BDF" w:rsidRDefault="00BD3929" w:rsidP="00BD3929">
      <w:pPr>
        <w:tabs>
          <w:tab w:val="left" w:pos="0"/>
          <w:tab w:val="left" w:pos="851"/>
          <w:tab w:val="left" w:pos="993"/>
        </w:tabs>
        <w:spacing w:line="240" w:lineRule="auto"/>
        <w:ind w:right="170" w:firstLine="448"/>
        <w:rPr>
          <w:sz w:val="24"/>
          <w:szCs w:val="24"/>
        </w:rPr>
      </w:pPr>
      <w:r w:rsidRPr="00434BDF">
        <w:rPr>
          <w:sz w:val="24"/>
          <w:szCs w:val="24"/>
        </w:rPr>
        <w:t>-  заключен договор на ремонт и техобслуживание ТС;</w:t>
      </w:r>
    </w:p>
    <w:p w:rsidR="00BD3929" w:rsidRPr="00434BDF" w:rsidRDefault="00BD3929" w:rsidP="00BD3929">
      <w:pPr>
        <w:tabs>
          <w:tab w:val="left" w:pos="0"/>
          <w:tab w:val="left" w:pos="851"/>
          <w:tab w:val="left" w:pos="993"/>
        </w:tabs>
        <w:spacing w:line="240" w:lineRule="auto"/>
        <w:ind w:right="170" w:firstLine="448"/>
        <w:rPr>
          <w:sz w:val="24"/>
          <w:szCs w:val="24"/>
        </w:rPr>
      </w:pPr>
      <w:r w:rsidRPr="00434BDF">
        <w:rPr>
          <w:sz w:val="24"/>
          <w:szCs w:val="24"/>
        </w:rPr>
        <w:t>- составляются докладные записки и дефектные ведомости,  на основании которых  проводятся работы по  текущему ремонту, ТО и шиномонтажные работы;</w:t>
      </w:r>
    </w:p>
    <w:p w:rsidR="00BD3929" w:rsidRPr="00434BDF" w:rsidRDefault="00BD3929" w:rsidP="00BD3929">
      <w:pPr>
        <w:tabs>
          <w:tab w:val="left" w:pos="0"/>
          <w:tab w:val="left" w:pos="851"/>
          <w:tab w:val="left" w:pos="993"/>
        </w:tabs>
        <w:spacing w:line="240" w:lineRule="auto"/>
        <w:ind w:right="170" w:firstLine="448"/>
        <w:rPr>
          <w:sz w:val="24"/>
          <w:szCs w:val="24"/>
        </w:rPr>
      </w:pPr>
      <w:r w:rsidRPr="00434BDF">
        <w:rPr>
          <w:sz w:val="24"/>
          <w:szCs w:val="24"/>
        </w:rPr>
        <w:t>- заключен договор на оказание услуг по ОСАГО на текущий год;</w:t>
      </w:r>
    </w:p>
    <w:p w:rsidR="00BD3929" w:rsidRPr="00434BDF" w:rsidRDefault="00BD3929" w:rsidP="00BD3929">
      <w:pPr>
        <w:tabs>
          <w:tab w:val="left" w:pos="0"/>
          <w:tab w:val="left" w:pos="851"/>
          <w:tab w:val="left" w:pos="993"/>
        </w:tabs>
        <w:spacing w:line="240" w:lineRule="auto"/>
        <w:ind w:right="170" w:firstLine="448"/>
        <w:rPr>
          <w:sz w:val="24"/>
          <w:szCs w:val="24"/>
        </w:rPr>
      </w:pPr>
      <w:r w:rsidRPr="00434BDF">
        <w:rPr>
          <w:sz w:val="24"/>
          <w:szCs w:val="24"/>
        </w:rPr>
        <w:t xml:space="preserve">- заключен договор на мойку автотранспорта, составлен график мойки ТС, ведется </w:t>
      </w:r>
      <w:proofErr w:type="gramStart"/>
      <w:r w:rsidRPr="00434BDF">
        <w:rPr>
          <w:sz w:val="24"/>
          <w:szCs w:val="24"/>
        </w:rPr>
        <w:t>контроль за</w:t>
      </w:r>
      <w:proofErr w:type="gramEnd"/>
      <w:r w:rsidRPr="00434BDF">
        <w:rPr>
          <w:sz w:val="24"/>
          <w:szCs w:val="24"/>
        </w:rPr>
        <w:t xml:space="preserve"> его исполнением;</w:t>
      </w:r>
    </w:p>
    <w:p w:rsidR="00BD3929" w:rsidRPr="00434BDF" w:rsidRDefault="00BD3929" w:rsidP="00BD3929">
      <w:pPr>
        <w:tabs>
          <w:tab w:val="left" w:pos="0"/>
          <w:tab w:val="left" w:pos="851"/>
          <w:tab w:val="left" w:pos="993"/>
        </w:tabs>
        <w:spacing w:line="240" w:lineRule="auto"/>
        <w:ind w:right="170" w:firstLine="448"/>
        <w:rPr>
          <w:sz w:val="24"/>
          <w:szCs w:val="24"/>
        </w:rPr>
      </w:pPr>
      <w:r w:rsidRPr="00434BDF">
        <w:rPr>
          <w:sz w:val="24"/>
          <w:szCs w:val="24"/>
        </w:rPr>
        <w:t>- ведутся карточки учета ремонта и замена узлов и агрегатов ТС.</w:t>
      </w:r>
    </w:p>
    <w:p w:rsidR="00BD3929" w:rsidRDefault="00BD3929" w:rsidP="00BD3929">
      <w:pPr>
        <w:tabs>
          <w:tab w:val="left" w:pos="7535"/>
        </w:tabs>
        <w:spacing w:line="240" w:lineRule="auto"/>
        <w:rPr>
          <w:sz w:val="28"/>
          <w:szCs w:val="28"/>
        </w:rPr>
      </w:pPr>
      <w:r w:rsidRPr="00434BDF">
        <w:rPr>
          <w:sz w:val="28"/>
          <w:szCs w:val="28"/>
        </w:rPr>
        <w:t xml:space="preserve">        </w:t>
      </w:r>
      <w:r w:rsidRPr="00434BDF">
        <w:rPr>
          <w:sz w:val="24"/>
          <w:szCs w:val="24"/>
        </w:rPr>
        <w:t>Ответственным за БДД</w:t>
      </w:r>
      <w:r w:rsidRPr="00434BDF">
        <w:rPr>
          <w:sz w:val="28"/>
          <w:szCs w:val="28"/>
        </w:rPr>
        <w:t xml:space="preserve"> </w:t>
      </w:r>
      <w:r w:rsidRPr="00434BDF">
        <w:rPr>
          <w:sz w:val="24"/>
          <w:szCs w:val="24"/>
        </w:rPr>
        <w:t xml:space="preserve"> разработан и</w:t>
      </w:r>
      <w:r w:rsidRPr="00434BDF">
        <w:rPr>
          <w:sz w:val="28"/>
          <w:szCs w:val="28"/>
        </w:rPr>
        <w:t xml:space="preserve"> </w:t>
      </w:r>
      <w:r>
        <w:rPr>
          <w:sz w:val="28"/>
          <w:szCs w:val="28"/>
        </w:rPr>
        <w:t>утверждены:</w:t>
      </w:r>
    </w:p>
    <w:p w:rsidR="00BD3929" w:rsidRDefault="00BD3929" w:rsidP="00BD3929">
      <w:pPr>
        <w:tabs>
          <w:tab w:val="left" w:pos="7535"/>
        </w:tabs>
        <w:spacing w:line="240" w:lineRule="auto"/>
        <w:rPr>
          <w:sz w:val="24"/>
          <w:szCs w:val="24"/>
        </w:rPr>
      </w:pPr>
      <w:r>
        <w:rPr>
          <w:sz w:val="28"/>
          <w:szCs w:val="28"/>
        </w:rPr>
        <w:t xml:space="preserve">-  </w:t>
      </w:r>
      <w:r w:rsidRPr="00434BDF">
        <w:rPr>
          <w:sz w:val="24"/>
          <w:szCs w:val="24"/>
        </w:rPr>
        <w:t>приказом Управления от 2</w:t>
      </w:r>
      <w:r>
        <w:rPr>
          <w:sz w:val="24"/>
          <w:szCs w:val="24"/>
        </w:rPr>
        <w:t>8</w:t>
      </w:r>
      <w:r w:rsidRPr="00434BDF">
        <w:rPr>
          <w:sz w:val="24"/>
          <w:szCs w:val="24"/>
        </w:rPr>
        <w:t>.04.201</w:t>
      </w:r>
      <w:r>
        <w:rPr>
          <w:sz w:val="24"/>
          <w:szCs w:val="24"/>
        </w:rPr>
        <w:t>7</w:t>
      </w:r>
      <w:r w:rsidRPr="00434BDF">
        <w:rPr>
          <w:sz w:val="24"/>
          <w:szCs w:val="24"/>
        </w:rPr>
        <w:t xml:space="preserve"> № </w:t>
      </w:r>
      <w:r>
        <w:rPr>
          <w:sz w:val="24"/>
          <w:szCs w:val="24"/>
        </w:rPr>
        <w:t>67 «</w:t>
      </w:r>
      <w:r w:rsidRPr="00434BDF">
        <w:rPr>
          <w:sz w:val="24"/>
          <w:szCs w:val="24"/>
        </w:rPr>
        <w:t>План работы по предупреждению ДТП</w:t>
      </w:r>
      <w:r>
        <w:rPr>
          <w:sz w:val="24"/>
          <w:szCs w:val="24"/>
        </w:rPr>
        <w:t>»;</w:t>
      </w:r>
    </w:p>
    <w:p w:rsidR="00BD3929" w:rsidRPr="00434BDF" w:rsidRDefault="00BD3929" w:rsidP="00BD3929">
      <w:pPr>
        <w:tabs>
          <w:tab w:val="left" w:pos="7535"/>
        </w:tabs>
        <w:spacing w:line="240" w:lineRule="auto"/>
        <w:rPr>
          <w:sz w:val="24"/>
          <w:szCs w:val="24"/>
        </w:rPr>
      </w:pPr>
      <w:r>
        <w:rPr>
          <w:sz w:val="24"/>
          <w:szCs w:val="24"/>
        </w:rPr>
        <w:t xml:space="preserve">-   </w:t>
      </w:r>
      <w:r w:rsidRPr="00434BDF">
        <w:rPr>
          <w:sz w:val="24"/>
          <w:szCs w:val="24"/>
        </w:rPr>
        <w:t xml:space="preserve">приказом Управления от </w:t>
      </w:r>
      <w:r>
        <w:rPr>
          <w:sz w:val="24"/>
          <w:szCs w:val="24"/>
        </w:rPr>
        <w:t>23.05</w:t>
      </w:r>
      <w:r w:rsidRPr="00434BDF">
        <w:rPr>
          <w:sz w:val="24"/>
          <w:szCs w:val="24"/>
        </w:rPr>
        <w:t>.201</w:t>
      </w:r>
      <w:r>
        <w:rPr>
          <w:sz w:val="24"/>
          <w:szCs w:val="24"/>
        </w:rPr>
        <w:t>7</w:t>
      </w:r>
      <w:r w:rsidRPr="00434BDF">
        <w:rPr>
          <w:sz w:val="24"/>
          <w:szCs w:val="24"/>
        </w:rPr>
        <w:t xml:space="preserve"> № </w:t>
      </w:r>
      <w:r>
        <w:rPr>
          <w:sz w:val="24"/>
          <w:szCs w:val="24"/>
        </w:rPr>
        <w:t>11-ах «План-график проведения регламентных работ по техническому обслуживанию транспортных средств на 2017г.»</w:t>
      </w:r>
    </w:p>
    <w:p w:rsidR="00BD3929" w:rsidRPr="00434BDF" w:rsidRDefault="00BD3929" w:rsidP="00BD3929">
      <w:pPr>
        <w:spacing w:line="240" w:lineRule="auto"/>
        <w:rPr>
          <w:sz w:val="24"/>
          <w:szCs w:val="24"/>
        </w:rPr>
      </w:pPr>
      <w:r w:rsidRPr="00434BDF">
        <w:rPr>
          <w:sz w:val="24"/>
          <w:szCs w:val="24"/>
        </w:rPr>
        <w:t xml:space="preserve">         Организовано проведение обучающих занятий и проверка знаний по БДД</w:t>
      </w:r>
      <w:r>
        <w:rPr>
          <w:sz w:val="24"/>
          <w:szCs w:val="24"/>
        </w:rPr>
        <w:t xml:space="preserve">, </w:t>
      </w:r>
      <w:r w:rsidRPr="00434BDF">
        <w:rPr>
          <w:sz w:val="24"/>
          <w:szCs w:val="24"/>
        </w:rPr>
        <w:t xml:space="preserve"> согласно учебно</w:t>
      </w:r>
      <w:r>
        <w:rPr>
          <w:sz w:val="24"/>
          <w:szCs w:val="24"/>
        </w:rPr>
        <w:t xml:space="preserve">му </w:t>
      </w:r>
      <w:r w:rsidRPr="00434BDF">
        <w:rPr>
          <w:sz w:val="24"/>
          <w:szCs w:val="24"/>
        </w:rPr>
        <w:t xml:space="preserve"> план</w:t>
      </w:r>
      <w:r>
        <w:rPr>
          <w:sz w:val="24"/>
          <w:szCs w:val="24"/>
        </w:rPr>
        <w:t>у</w:t>
      </w:r>
      <w:r w:rsidRPr="00434BDF">
        <w:rPr>
          <w:sz w:val="24"/>
          <w:szCs w:val="24"/>
        </w:rPr>
        <w:t>.</w:t>
      </w:r>
    </w:p>
    <w:p w:rsidR="00BD3929" w:rsidRPr="00434BDF" w:rsidRDefault="00BD3929" w:rsidP="00BD3929">
      <w:pPr>
        <w:spacing w:line="240" w:lineRule="auto"/>
        <w:rPr>
          <w:sz w:val="24"/>
          <w:szCs w:val="24"/>
        </w:rPr>
      </w:pPr>
      <w:r w:rsidRPr="00434BDF">
        <w:rPr>
          <w:sz w:val="24"/>
          <w:szCs w:val="24"/>
        </w:rPr>
        <w:lastRenderedPageBreak/>
        <w:t xml:space="preserve">          Подготовлен и представлен в ТУ </w:t>
      </w:r>
      <w:proofErr w:type="spellStart"/>
      <w:r w:rsidRPr="00434BDF">
        <w:rPr>
          <w:sz w:val="24"/>
          <w:szCs w:val="24"/>
        </w:rPr>
        <w:t>Росприроднадзора</w:t>
      </w:r>
      <w:proofErr w:type="spellEnd"/>
      <w:r w:rsidRPr="00434BDF">
        <w:rPr>
          <w:sz w:val="24"/>
          <w:szCs w:val="24"/>
        </w:rPr>
        <w:t xml:space="preserve"> ежегодный Технический отчет о неизменности технологического процесса (с приложением документов, подтверждающих расчетное  количество образовавшихся опасных отходов, в процессе эксплуатации ТС).</w:t>
      </w:r>
    </w:p>
    <w:p w:rsidR="00BD3929" w:rsidRPr="00434BDF" w:rsidRDefault="00BD3929" w:rsidP="00BD3929">
      <w:pPr>
        <w:tabs>
          <w:tab w:val="left" w:pos="0"/>
          <w:tab w:val="left" w:pos="851"/>
          <w:tab w:val="left" w:pos="993"/>
        </w:tabs>
        <w:spacing w:line="240" w:lineRule="auto"/>
        <w:ind w:right="170" w:firstLine="448"/>
        <w:rPr>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709"/>
        <w:gridCol w:w="851"/>
        <w:gridCol w:w="850"/>
        <w:gridCol w:w="851"/>
        <w:gridCol w:w="1701"/>
      </w:tblGrid>
      <w:tr w:rsidR="00BD3929" w:rsidRPr="00434BDF" w:rsidTr="00BD3929">
        <w:trPr>
          <w:trHeight w:val="760"/>
        </w:trPr>
        <w:tc>
          <w:tcPr>
            <w:tcW w:w="568" w:type="dxa"/>
            <w:vMerge w:val="restart"/>
            <w:shd w:val="clear" w:color="auto" w:fill="auto"/>
          </w:tcPr>
          <w:p w:rsidR="00BD3929" w:rsidRPr="00434BDF" w:rsidRDefault="00BD3929" w:rsidP="00BD3929">
            <w:pPr>
              <w:tabs>
                <w:tab w:val="left" w:pos="1178"/>
                <w:tab w:val="left" w:pos="9053"/>
              </w:tabs>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252" w:type="dxa"/>
            <w:vMerge w:val="restart"/>
            <w:shd w:val="clear" w:color="auto" w:fill="auto"/>
          </w:tcPr>
          <w:p w:rsidR="00BD3929" w:rsidRPr="00434BDF" w:rsidRDefault="00BD3929" w:rsidP="00BD3929">
            <w:pPr>
              <w:tabs>
                <w:tab w:val="left" w:pos="1178"/>
                <w:tab w:val="left" w:pos="9053"/>
              </w:tabs>
              <w:rPr>
                <w:b/>
                <w:color w:val="000000"/>
                <w:sz w:val="20"/>
                <w:szCs w:val="20"/>
              </w:rPr>
            </w:pPr>
            <w:r w:rsidRPr="00434BDF">
              <w:rPr>
                <w:b/>
                <w:color w:val="000000"/>
                <w:sz w:val="20"/>
                <w:szCs w:val="20"/>
              </w:rPr>
              <w:t>Мероприятия</w:t>
            </w:r>
          </w:p>
        </w:tc>
        <w:tc>
          <w:tcPr>
            <w:tcW w:w="3261" w:type="dxa"/>
            <w:gridSpan w:val="4"/>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запланированных/исполненных  мероприятий</w:t>
            </w:r>
          </w:p>
        </w:tc>
        <w:tc>
          <w:tcPr>
            <w:tcW w:w="1701" w:type="dxa"/>
            <w:vMerge w:val="restart"/>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BD3929" w:rsidRPr="00434BDF" w:rsidTr="00BD3929">
        <w:trPr>
          <w:trHeight w:val="248"/>
        </w:trPr>
        <w:tc>
          <w:tcPr>
            <w:tcW w:w="568" w:type="dxa"/>
            <w:vMerge/>
            <w:tcBorders>
              <w:bottom w:val="single" w:sz="4" w:space="0" w:color="auto"/>
            </w:tcBorders>
            <w:shd w:val="clear" w:color="auto" w:fill="FFC000"/>
          </w:tcPr>
          <w:p w:rsidR="00BD3929" w:rsidRPr="00434BDF" w:rsidRDefault="00BD3929" w:rsidP="00BD3929">
            <w:pPr>
              <w:tabs>
                <w:tab w:val="left" w:pos="1178"/>
                <w:tab w:val="left" w:pos="9053"/>
              </w:tabs>
              <w:rPr>
                <w:color w:val="000000"/>
                <w:sz w:val="20"/>
                <w:szCs w:val="20"/>
              </w:rPr>
            </w:pPr>
          </w:p>
        </w:tc>
        <w:tc>
          <w:tcPr>
            <w:tcW w:w="4252" w:type="dxa"/>
            <w:vMerge/>
            <w:tcBorders>
              <w:bottom w:val="single" w:sz="4" w:space="0" w:color="auto"/>
            </w:tcBorders>
            <w:shd w:val="clear" w:color="auto" w:fill="FFC000"/>
          </w:tcPr>
          <w:p w:rsidR="00BD3929" w:rsidRPr="00434BDF" w:rsidRDefault="00BD3929" w:rsidP="00BD3929">
            <w:pPr>
              <w:tabs>
                <w:tab w:val="left" w:pos="1178"/>
                <w:tab w:val="left" w:pos="9053"/>
              </w:tabs>
              <w:rPr>
                <w:color w:val="000000"/>
                <w:sz w:val="20"/>
                <w:szCs w:val="20"/>
              </w:rPr>
            </w:pPr>
          </w:p>
        </w:tc>
        <w:tc>
          <w:tcPr>
            <w:tcW w:w="709" w:type="dxa"/>
            <w:tcBorders>
              <w:bottom w:val="single" w:sz="4" w:space="0" w:color="auto"/>
            </w:tcBorders>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tcBorders>
              <w:bottom w:val="single" w:sz="4" w:space="0" w:color="auto"/>
            </w:tcBorders>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tcBorders>
              <w:bottom w:val="single" w:sz="4" w:space="0" w:color="auto"/>
            </w:tcBorders>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tcBorders>
              <w:bottom w:val="single" w:sz="4" w:space="0" w:color="auto"/>
            </w:tcBorders>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701" w:type="dxa"/>
            <w:vMerge/>
            <w:tcBorders>
              <w:bottom w:val="single" w:sz="4" w:space="0" w:color="auto"/>
            </w:tcBorders>
          </w:tcPr>
          <w:p w:rsidR="00BD3929" w:rsidRPr="00434BDF" w:rsidRDefault="00BD3929" w:rsidP="00BD3929">
            <w:pPr>
              <w:tabs>
                <w:tab w:val="left" w:pos="1178"/>
                <w:tab w:val="left" w:pos="9053"/>
              </w:tabs>
              <w:rPr>
                <w:color w:val="000000"/>
                <w:sz w:val="20"/>
                <w:szCs w:val="20"/>
              </w:rPr>
            </w:pPr>
          </w:p>
        </w:tc>
      </w:tr>
      <w:tr w:rsidR="00BD3929" w:rsidRPr="00434BDF" w:rsidTr="00BD3929">
        <w:trPr>
          <w:trHeight w:val="553"/>
        </w:trPr>
        <w:tc>
          <w:tcPr>
            <w:tcW w:w="568" w:type="dxa"/>
          </w:tcPr>
          <w:p w:rsidR="00BD3929" w:rsidRPr="00434BDF" w:rsidRDefault="00BD3929" w:rsidP="00BD3929">
            <w:pPr>
              <w:tabs>
                <w:tab w:val="left" w:pos="1178"/>
                <w:tab w:val="left" w:pos="9053"/>
              </w:tabs>
              <w:rPr>
                <w:color w:val="000000"/>
                <w:sz w:val="20"/>
                <w:szCs w:val="20"/>
              </w:rPr>
            </w:pPr>
            <w:r w:rsidRPr="00434BDF">
              <w:rPr>
                <w:color w:val="000000"/>
                <w:sz w:val="20"/>
                <w:szCs w:val="20"/>
              </w:rPr>
              <w:t>1</w:t>
            </w:r>
          </w:p>
        </w:tc>
        <w:tc>
          <w:tcPr>
            <w:tcW w:w="4252"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Организация технического обслуживания охранно-пожарной сигнализации, установленной в помещении</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1701"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8" w:type="dxa"/>
          </w:tcPr>
          <w:p w:rsidR="00BD3929" w:rsidRPr="00434BDF" w:rsidRDefault="00BD3929" w:rsidP="00BD3929">
            <w:pPr>
              <w:tabs>
                <w:tab w:val="left" w:pos="1178"/>
                <w:tab w:val="left" w:pos="9053"/>
              </w:tabs>
              <w:rPr>
                <w:color w:val="000000"/>
                <w:sz w:val="20"/>
                <w:szCs w:val="20"/>
              </w:rPr>
            </w:pPr>
            <w:r w:rsidRPr="00434BDF">
              <w:rPr>
                <w:color w:val="000000"/>
                <w:sz w:val="20"/>
                <w:szCs w:val="20"/>
              </w:rPr>
              <w:t>2</w:t>
            </w:r>
          </w:p>
        </w:tc>
        <w:tc>
          <w:tcPr>
            <w:tcW w:w="4252"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Проведение ежегодного освидетельствования пожарного инвентаря</w:t>
            </w:r>
          </w:p>
        </w:tc>
        <w:tc>
          <w:tcPr>
            <w:tcW w:w="709" w:type="dxa"/>
            <w:shd w:val="clear" w:color="auto" w:fill="FDE9D9" w:themeFill="accent6" w:themeFillTint="33"/>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w:t>
            </w:r>
          </w:p>
        </w:tc>
        <w:tc>
          <w:tcPr>
            <w:tcW w:w="850" w:type="dxa"/>
            <w:shd w:val="clear" w:color="auto" w:fill="FDE9D9" w:themeFill="accent6" w:themeFillTint="33"/>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w:t>
            </w:r>
          </w:p>
        </w:tc>
        <w:tc>
          <w:tcPr>
            <w:tcW w:w="1701" w:type="dxa"/>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1</w:t>
            </w:r>
          </w:p>
        </w:tc>
      </w:tr>
      <w:tr w:rsidR="00BD3929" w:rsidRPr="00434BDF" w:rsidTr="00BD3929">
        <w:tc>
          <w:tcPr>
            <w:tcW w:w="568" w:type="dxa"/>
          </w:tcPr>
          <w:p w:rsidR="00BD3929" w:rsidRPr="00434BDF" w:rsidRDefault="00BD3929" w:rsidP="00BD3929">
            <w:pPr>
              <w:tabs>
                <w:tab w:val="left" w:pos="1178"/>
                <w:tab w:val="left" w:pos="9053"/>
              </w:tabs>
              <w:rPr>
                <w:color w:val="000000"/>
                <w:sz w:val="20"/>
                <w:szCs w:val="20"/>
              </w:rPr>
            </w:pPr>
            <w:r w:rsidRPr="00434BDF">
              <w:rPr>
                <w:color w:val="000000"/>
                <w:sz w:val="20"/>
                <w:szCs w:val="20"/>
              </w:rPr>
              <w:t>3</w:t>
            </w:r>
          </w:p>
        </w:tc>
        <w:tc>
          <w:tcPr>
            <w:tcW w:w="4252" w:type="dxa"/>
          </w:tcPr>
          <w:p w:rsidR="00BD3929" w:rsidRPr="00434BDF" w:rsidRDefault="00BD3929" w:rsidP="00BD3929">
            <w:pPr>
              <w:tabs>
                <w:tab w:val="left" w:pos="1178"/>
                <w:tab w:val="left" w:pos="9053"/>
              </w:tabs>
              <w:spacing w:line="240" w:lineRule="auto"/>
              <w:rPr>
                <w:bCs/>
                <w:color w:val="000000"/>
                <w:sz w:val="20"/>
                <w:szCs w:val="20"/>
              </w:rPr>
            </w:pPr>
            <w:r w:rsidRPr="00434BDF">
              <w:rPr>
                <w:bCs/>
                <w:color w:val="000000"/>
                <w:sz w:val="20"/>
                <w:szCs w:val="20"/>
              </w:rPr>
              <w:t xml:space="preserve">Обеспечение и </w:t>
            </w:r>
            <w:proofErr w:type="gramStart"/>
            <w:r w:rsidRPr="00434BDF">
              <w:rPr>
                <w:bCs/>
                <w:color w:val="000000"/>
                <w:sz w:val="20"/>
                <w:szCs w:val="20"/>
              </w:rPr>
              <w:t>контроль за</w:t>
            </w:r>
            <w:proofErr w:type="gramEnd"/>
            <w:r w:rsidRPr="00434BDF">
              <w:rPr>
                <w:bCs/>
                <w:color w:val="000000"/>
                <w:sz w:val="20"/>
                <w:szCs w:val="20"/>
              </w:rPr>
              <w:t xml:space="preserve"> энергосбережением  и повышением энергетической эффективности и подготовка и направление информации в  ЦА РКН</w:t>
            </w:r>
          </w:p>
        </w:tc>
        <w:tc>
          <w:tcPr>
            <w:tcW w:w="709" w:type="dxa"/>
            <w:shd w:val="clear" w:color="auto" w:fill="FDE9D9" w:themeFill="accent6" w:themeFillTint="33"/>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1</w:t>
            </w:r>
          </w:p>
        </w:tc>
        <w:tc>
          <w:tcPr>
            <w:tcW w:w="851" w:type="dxa"/>
            <w:shd w:val="clear" w:color="auto" w:fill="EAF1DD" w:themeFill="accent3" w:themeFillTint="33"/>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1</w:t>
            </w:r>
          </w:p>
        </w:tc>
        <w:tc>
          <w:tcPr>
            <w:tcW w:w="850" w:type="dxa"/>
            <w:shd w:val="clear" w:color="auto" w:fill="FDE9D9" w:themeFill="accent6" w:themeFillTint="33"/>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2</w:t>
            </w:r>
          </w:p>
        </w:tc>
        <w:tc>
          <w:tcPr>
            <w:tcW w:w="1701" w:type="dxa"/>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1</w:t>
            </w:r>
          </w:p>
        </w:tc>
      </w:tr>
    </w:tbl>
    <w:p w:rsidR="00BD3929" w:rsidRPr="00434BDF" w:rsidRDefault="00BD3929" w:rsidP="00BD3929">
      <w:pPr>
        <w:tabs>
          <w:tab w:val="left" w:pos="1178"/>
          <w:tab w:val="left" w:pos="9053"/>
        </w:tabs>
        <w:spacing w:line="240" w:lineRule="auto"/>
        <w:jc w:val="center"/>
        <w:rPr>
          <w:b/>
          <w:i/>
          <w:color w:val="000000"/>
        </w:rPr>
      </w:pP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color w:val="000000"/>
          <w:sz w:val="24"/>
          <w:szCs w:val="24"/>
        </w:rPr>
        <w:t>5.2</w:t>
      </w:r>
      <w:r w:rsidRPr="00434BDF">
        <w:rPr>
          <w:b/>
          <w:i/>
          <w:color w:val="000000"/>
          <w:sz w:val="24"/>
          <w:szCs w:val="24"/>
        </w:rPr>
        <w:t xml:space="preserve">  </w:t>
      </w:r>
      <w:r w:rsidRPr="00434BDF">
        <w:rPr>
          <w:b/>
          <w:bCs/>
          <w:color w:val="000000"/>
          <w:sz w:val="24"/>
          <w:szCs w:val="24"/>
        </w:rPr>
        <w:t>Выполнение функций государственного заказчика – размещение в установленном порядке заказов на поставку товаров, выполнение работ, оказание услуг для государственных нужд и обеспечения нужд Роскомнадзора.</w:t>
      </w:r>
    </w:p>
    <w:p w:rsidR="00BD3929" w:rsidRPr="00434BDF" w:rsidRDefault="00BD3929" w:rsidP="00BD3929">
      <w:pPr>
        <w:tabs>
          <w:tab w:val="left" w:pos="1178"/>
          <w:tab w:val="left" w:pos="9053"/>
        </w:tabs>
        <w:spacing w:line="240" w:lineRule="auto"/>
        <w:jc w:val="center"/>
        <w:rPr>
          <w:b/>
          <w:bCs/>
          <w:color w:val="000000"/>
          <w:sz w:val="24"/>
          <w:szCs w:val="24"/>
        </w:rPr>
      </w:pPr>
    </w:p>
    <w:p w:rsidR="00BD3929" w:rsidRPr="00DD52F0" w:rsidRDefault="00BD3929" w:rsidP="00BD3929">
      <w:pPr>
        <w:rPr>
          <w:sz w:val="24"/>
          <w:szCs w:val="24"/>
        </w:rPr>
      </w:pPr>
      <w:r w:rsidRPr="00434BDF">
        <w:rPr>
          <w:sz w:val="24"/>
          <w:szCs w:val="24"/>
        </w:rPr>
        <w:t xml:space="preserve">        </w:t>
      </w:r>
      <w:r w:rsidRPr="00DD52F0">
        <w:rPr>
          <w:sz w:val="24"/>
          <w:szCs w:val="24"/>
        </w:rPr>
        <w:t>В целях осуществления закупочной деятельности Управлением в первом полугодии 2017 года  проведены следующие мероприятия:</w:t>
      </w:r>
    </w:p>
    <w:p w:rsidR="00BD3929" w:rsidRPr="00DD52F0" w:rsidRDefault="00BD3929" w:rsidP="00BD3929">
      <w:pPr>
        <w:spacing w:line="240" w:lineRule="auto"/>
        <w:rPr>
          <w:sz w:val="24"/>
          <w:szCs w:val="24"/>
        </w:rPr>
      </w:pPr>
      <w:r w:rsidRPr="00DD52F0">
        <w:rPr>
          <w:sz w:val="24"/>
          <w:szCs w:val="24"/>
        </w:rPr>
        <w:t xml:space="preserve"> 1. Приказами  руководителя Управления Роскомнадзора по Астраханской области:</w:t>
      </w:r>
    </w:p>
    <w:p w:rsidR="00BD3929" w:rsidRPr="00916528" w:rsidRDefault="00BD3929" w:rsidP="00BD3929">
      <w:pPr>
        <w:tabs>
          <w:tab w:val="left" w:pos="0"/>
        </w:tabs>
        <w:spacing w:line="240" w:lineRule="auto"/>
        <w:rPr>
          <w:sz w:val="24"/>
          <w:szCs w:val="24"/>
        </w:rPr>
      </w:pPr>
      <w:r w:rsidRPr="00DD52F0">
        <w:rPr>
          <w:sz w:val="24"/>
          <w:szCs w:val="24"/>
        </w:rPr>
        <w:t xml:space="preserve">- утвержден  </w:t>
      </w:r>
      <w:r>
        <w:rPr>
          <w:sz w:val="24"/>
          <w:szCs w:val="24"/>
        </w:rPr>
        <w:t xml:space="preserve">План  </w:t>
      </w:r>
      <w:proofErr w:type="gramStart"/>
      <w:r>
        <w:rPr>
          <w:sz w:val="24"/>
          <w:szCs w:val="24"/>
        </w:rPr>
        <w:t>закупок</w:t>
      </w:r>
      <w:proofErr w:type="gramEnd"/>
      <w:r>
        <w:rPr>
          <w:sz w:val="24"/>
          <w:szCs w:val="24"/>
        </w:rPr>
        <w:t xml:space="preserve">  и </w:t>
      </w:r>
      <w:r w:rsidRPr="00DD52F0">
        <w:rPr>
          <w:sz w:val="24"/>
          <w:szCs w:val="24"/>
        </w:rPr>
        <w:t>План-график закупок ТРУ на 2017г.;</w:t>
      </w:r>
      <w:r w:rsidRPr="00434BDF">
        <w:rPr>
          <w:sz w:val="24"/>
          <w:szCs w:val="24"/>
        </w:rPr>
        <w:t xml:space="preserve">        </w:t>
      </w:r>
      <w:r>
        <w:rPr>
          <w:sz w:val="24"/>
          <w:szCs w:val="24"/>
        </w:rPr>
        <w:t>н</w:t>
      </w:r>
      <w:r w:rsidRPr="00434BDF">
        <w:rPr>
          <w:sz w:val="24"/>
          <w:szCs w:val="24"/>
        </w:rPr>
        <w:t xml:space="preserve">а сайте </w:t>
      </w:r>
      <w:proofErr w:type="spellStart"/>
      <w:r w:rsidRPr="00434BDF">
        <w:rPr>
          <w:sz w:val="24"/>
          <w:szCs w:val="24"/>
          <w:lang w:val="en-US"/>
        </w:rPr>
        <w:t>zakupki</w:t>
      </w:r>
      <w:proofErr w:type="spellEnd"/>
      <w:r w:rsidRPr="00434BDF">
        <w:rPr>
          <w:sz w:val="24"/>
          <w:szCs w:val="24"/>
        </w:rPr>
        <w:t>.</w:t>
      </w:r>
      <w:proofErr w:type="spellStart"/>
      <w:r w:rsidRPr="00434BDF">
        <w:rPr>
          <w:sz w:val="24"/>
          <w:szCs w:val="24"/>
          <w:lang w:val="en-US"/>
        </w:rPr>
        <w:t>gov</w:t>
      </w:r>
      <w:proofErr w:type="spellEnd"/>
      <w:r w:rsidRPr="00434BDF">
        <w:rPr>
          <w:sz w:val="24"/>
          <w:szCs w:val="24"/>
        </w:rPr>
        <w:t>.</w:t>
      </w:r>
      <w:proofErr w:type="spellStart"/>
      <w:r w:rsidRPr="00434BDF">
        <w:rPr>
          <w:sz w:val="24"/>
          <w:szCs w:val="24"/>
          <w:lang w:val="en-US"/>
        </w:rPr>
        <w:t>ru</w:t>
      </w:r>
      <w:proofErr w:type="spellEnd"/>
      <w:r w:rsidRPr="00434BDF">
        <w:rPr>
          <w:sz w:val="24"/>
          <w:szCs w:val="24"/>
        </w:rPr>
        <w:t xml:space="preserve"> </w:t>
      </w:r>
      <w:r>
        <w:rPr>
          <w:sz w:val="24"/>
          <w:szCs w:val="24"/>
        </w:rPr>
        <w:t xml:space="preserve"> </w:t>
      </w:r>
      <w:r w:rsidRPr="00434BDF">
        <w:rPr>
          <w:sz w:val="24"/>
          <w:szCs w:val="24"/>
        </w:rPr>
        <w:t xml:space="preserve">в подсистеме «Электронный бюджет»  сформирован </w:t>
      </w:r>
      <w:r>
        <w:rPr>
          <w:sz w:val="24"/>
          <w:szCs w:val="24"/>
        </w:rPr>
        <w:t xml:space="preserve">и размещен  </w:t>
      </w:r>
      <w:r w:rsidRPr="00434BDF">
        <w:rPr>
          <w:sz w:val="24"/>
          <w:szCs w:val="24"/>
        </w:rPr>
        <w:t>План закупок</w:t>
      </w:r>
      <w:r>
        <w:rPr>
          <w:sz w:val="24"/>
          <w:szCs w:val="24"/>
        </w:rPr>
        <w:t xml:space="preserve"> ТРУ на 2017-2019гг. </w:t>
      </w:r>
      <w:r w:rsidRPr="00434BDF">
        <w:rPr>
          <w:sz w:val="24"/>
          <w:szCs w:val="24"/>
        </w:rPr>
        <w:t xml:space="preserve"> </w:t>
      </w:r>
      <w:r>
        <w:rPr>
          <w:sz w:val="24"/>
          <w:szCs w:val="24"/>
        </w:rPr>
        <w:t>и План – график закупок ТРУ на 2017 год;</w:t>
      </w:r>
    </w:p>
    <w:p w:rsidR="00BD3929" w:rsidRDefault="00BD3929" w:rsidP="00BD3929">
      <w:pPr>
        <w:spacing w:line="240" w:lineRule="auto"/>
        <w:rPr>
          <w:sz w:val="24"/>
          <w:szCs w:val="24"/>
        </w:rPr>
      </w:pPr>
      <w:r w:rsidRPr="00DD52F0">
        <w:rPr>
          <w:sz w:val="24"/>
          <w:szCs w:val="24"/>
        </w:rPr>
        <w:t xml:space="preserve">-  </w:t>
      </w:r>
      <w:r>
        <w:rPr>
          <w:sz w:val="24"/>
          <w:szCs w:val="24"/>
        </w:rPr>
        <w:t xml:space="preserve">составлены приказы о </w:t>
      </w:r>
      <w:r w:rsidRPr="00DD52F0">
        <w:rPr>
          <w:sz w:val="24"/>
          <w:szCs w:val="24"/>
        </w:rPr>
        <w:t>внесен</w:t>
      </w:r>
      <w:r>
        <w:rPr>
          <w:sz w:val="24"/>
          <w:szCs w:val="24"/>
        </w:rPr>
        <w:t xml:space="preserve">ии </w:t>
      </w:r>
      <w:r w:rsidRPr="00DD52F0">
        <w:rPr>
          <w:sz w:val="24"/>
          <w:szCs w:val="24"/>
        </w:rPr>
        <w:t>10 изменений в План закупок и План-график закупок товаров, работ и услуг для нужд Управления  на 2017 г., в связи</w:t>
      </w:r>
      <w:r>
        <w:rPr>
          <w:sz w:val="24"/>
          <w:szCs w:val="24"/>
        </w:rPr>
        <w:t>:</w:t>
      </w:r>
    </w:p>
    <w:p w:rsidR="00BD3929" w:rsidRDefault="00BD3929" w:rsidP="00BD3929">
      <w:pPr>
        <w:spacing w:line="240" w:lineRule="auto"/>
        <w:rPr>
          <w:sz w:val="24"/>
          <w:szCs w:val="24"/>
        </w:rPr>
      </w:pPr>
      <w:r>
        <w:rPr>
          <w:sz w:val="24"/>
          <w:szCs w:val="24"/>
        </w:rPr>
        <w:t xml:space="preserve">- </w:t>
      </w:r>
      <w:r w:rsidRPr="00DD52F0">
        <w:rPr>
          <w:sz w:val="24"/>
          <w:szCs w:val="24"/>
        </w:rPr>
        <w:t xml:space="preserve"> с доведением дополнительных объемов ЛБО,</w:t>
      </w:r>
    </w:p>
    <w:p w:rsidR="00BD3929" w:rsidRDefault="00BD3929" w:rsidP="00BD3929">
      <w:pPr>
        <w:spacing w:line="240" w:lineRule="auto"/>
        <w:rPr>
          <w:sz w:val="24"/>
          <w:szCs w:val="24"/>
        </w:rPr>
      </w:pPr>
      <w:r>
        <w:rPr>
          <w:sz w:val="24"/>
          <w:szCs w:val="24"/>
        </w:rPr>
        <w:t>-</w:t>
      </w:r>
      <w:r w:rsidRPr="00DD52F0">
        <w:rPr>
          <w:sz w:val="24"/>
          <w:szCs w:val="24"/>
        </w:rPr>
        <w:t xml:space="preserve"> с проведением совместных торгов</w:t>
      </w:r>
      <w:r>
        <w:rPr>
          <w:sz w:val="24"/>
          <w:szCs w:val="24"/>
        </w:rPr>
        <w:t>;</w:t>
      </w:r>
    </w:p>
    <w:p w:rsidR="00BD3929" w:rsidRPr="00DD52F0" w:rsidRDefault="00BD3929" w:rsidP="00BD3929">
      <w:pPr>
        <w:spacing w:line="240" w:lineRule="auto"/>
        <w:rPr>
          <w:sz w:val="24"/>
          <w:szCs w:val="24"/>
        </w:rPr>
      </w:pPr>
      <w:r>
        <w:rPr>
          <w:sz w:val="24"/>
          <w:szCs w:val="24"/>
        </w:rPr>
        <w:t>-</w:t>
      </w:r>
      <w:r w:rsidRPr="00DD52F0">
        <w:rPr>
          <w:sz w:val="24"/>
          <w:szCs w:val="24"/>
        </w:rPr>
        <w:t xml:space="preserve"> с образованием экономии при проведении конкурентных способов закупок</w:t>
      </w:r>
      <w:r>
        <w:rPr>
          <w:sz w:val="24"/>
          <w:szCs w:val="24"/>
        </w:rPr>
        <w:t xml:space="preserve">. Сведения </w:t>
      </w:r>
    </w:p>
    <w:p w:rsidR="00BD3929" w:rsidRPr="00DD52F0" w:rsidRDefault="00BD3929" w:rsidP="00BD3929">
      <w:pPr>
        <w:spacing w:line="240" w:lineRule="auto"/>
        <w:rPr>
          <w:sz w:val="24"/>
          <w:szCs w:val="24"/>
        </w:rPr>
      </w:pPr>
      <w:r w:rsidRPr="00DD52F0">
        <w:rPr>
          <w:sz w:val="24"/>
          <w:szCs w:val="24"/>
        </w:rPr>
        <w:t xml:space="preserve"> 2. Согласно Плану-графику  размещения заказов для государственных нужд на 2017 год в соответствие с  требованиями  Федерального закона от 05.04.2013 № 44-ФЗ «О контрактной системе в сфере закупок товаров, работ и услуг для государственных нужд» (далее – Федеральный закон) осуществлены закупки  товаров, услуг, работ для нужд Управления Роскомнадзора по Астраханской области:</w:t>
      </w:r>
    </w:p>
    <w:p w:rsidR="00BD3929" w:rsidRPr="00B018E0" w:rsidRDefault="00BD3929" w:rsidP="00BD3929">
      <w:pPr>
        <w:spacing w:line="240" w:lineRule="auto"/>
        <w:rPr>
          <w:b/>
          <w:i/>
          <w:sz w:val="24"/>
          <w:szCs w:val="24"/>
          <w:u w:val="single"/>
        </w:rPr>
      </w:pPr>
      <w:r w:rsidRPr="00DD52F0">
        <w:rPr>
          <w:sz w:val="24"/>
          <w:szCs w:val="24"/>
          <w:u w:val="single"/>
        </w:rPr>
        <w:t xml:space="preserve"> </w:t>
      </w:r>
      <w:r w:rsidRPr="00B018E0">
        <w:rPr>
          <w:b/>
          <w:i/>
          <w:sz w:val="24"/>
          <w:szCs w:val="24"/>
          <w:u w:val="single"/>
        </w:rPr>
        <w:t>2.1. Путем проведения совместных торгов в форме открытого конкурса:</w:t>
      </w:r>
    </w:p>
    <w:p w:rsidR="00BD3929" w:rsidRPr="00DD52F0" w:rsidRDefault="00BD3929" w:rsidP="00BD3929">
      <w:pPr>
        <w:spacing w:line="240" w:lineRule="auto"/>
        <w:rPr>
          <w:sz w:val="24"/>
          <w:szCs w:val="24"/>
        </w:rPr>
      </w:pPr>
      <w:r w:rsidRPr="00DD52F0">
        <w:rPr>
          <w:sz w:val="24"/>
          <w:szCs w:val="24"/>
        </w:rPr>
        <w:t xml:space="preserve">- </w:t>
      </w:r>
      <w:proofErr w:type="gramStart"/>
      <w:r w:rsidRPr="00DD52F0">
        <w:rPr>
          <w:sz w:val="24"/>
          <w:szCs w:val="24"/>
        </w:rPr>
        <w:t>на оказание услуг по организации мероприятий в рамках проведения семинаров для сотрудников Федеральной службы по надзору</w:t>
      </w:r>
      <w:proofErr w:type="gramEnd"/>
      <w:r w:rsidRPr="00DD52F0">
        <w:rPr>
          <w:sz w:val="24"/>
          <w:szCs w:val="24"/>
        </w:rPr>
        <w:t xml:space="preserve"> в сфере связи, информационных технологий и массовых коммуникаций и ее те</w:t>
      </w:r>
      <w:r>
        <w:rPr>
          <w:sz w:val="24"/>
          <w:szCs w:val="24"/>
        </w:rPr>
        <w:t xml:space="preserve">рриториальных органов на сумму </w:t>
      </w:r>
      <w:r w:rsidRPr="00DD52F0">
        <w:rPr>
          <w:sz w:val="24"/>
          <w:szCs w:val="24"/>
        </w:rPr>
        <w:t>242,39 т.р.</w:t>
      </w:r>
    </w:p>
    <w:p w:rsidR="00BD3929" w:rsidRPr="00916528" w:rsidRDefault="00BD3929" w:rsidP="00BD3929">
      <w:pPr>
        <w:spacing w:line="240" w:lineRule="auto"/>
        <w:rPr>
          <w:sz w:val="24"/>
          <w:szCs w:val="24"/>
          <w:u w:val="single"/>
        </w:rPr>
      </w:pPr>
      <w:r w:rsidRPr="004D4E3E">
        <w:rPr>
          <w:sz w:val="24"/>
          <w:szCs w:val="24"/>
        </w:rPr>
        <w:t xml:space="preserve"> закупка</w:t>
      </w:r>
      <w:r w:rsidRPr="004D4E3E">
        <w:rPr>
          <w:sz w:val="24"/>
          <w:szCs w:val="24"/>
          <w:u w:val="single"/>
        </w:rPr>
        <w:t xml:space="preserve"> </w:t>
      </w:r>
      <w:r w:rsidRPr="00916528">
        <w:rPr>
          <w:sz w:val="24"/>
          <w:szCs w:val="24"/>
          <w:u w:val="single"/>
        </w:rPr>
        <w:t>№0173100013817000006</w:t>
      </w:r>
    </w:p>
    <w:p w:rsidR="00BD3929" w:rsidRPr="00DD52F0" w:rsidRDefault="00BD3929" w:rsidP="00BD3929">
      <w:pPr>
        <w:spacing w:line="240" w:lineRule="auto"/>
        <w:rPr>
          <w:sz w:val="24"/>
          <w:szCs w:val="24"/>
        </w:rPr>
      </w:pPr>
    </w:p>
    <w:p w:rsidR="00BD3929" w:rsidRPr="00B018E0" w:rsidRDefault="00BD3929" w:rsidP="00BD3929">
      <w:pPr>
        <w:spacing w:line="240" w:lineRule="auto"/>
        <w:rPr>
          <w:b/>
          <w:i/>
          <w:sz w:val="24"/>
          <w:szCs w:val="24"/>
          <w:u w:val="single"/>
        </w:rPr>
      </w:pPr>
      <w:r w:rsidRPr="00B018E0">
        <w:rPr>
          <w:b/>
          <w:i/>
          <w:sz w:val="24"/>
          <w:szCs w:val="24"/>
          <w:u w:val="single"/>
        </w:rPr>
        <w:t xml:space="preserve">2.2. Путем проведения запроса котировок (у субъектов малого предпринимательства): </w:t>
      </w:r>
    </w:p>
    <w:p w:rsidR="00BD3929" w:rsidRPr="00916528" w:rsidRDefault="00BD3929" w:rsidP="00BD3929">
      <w:pPr>
        <w:spacing w:line="240" w:lineRule="auto"/>
        <w:rPr>
          <w:sz w:val="24"/>
          <w:szCs w:val="24"/>
        </w:rPr>
      </w:pPr>
      <w:r w:rsidRPr="00DD52F0">
        <w:rPr>
          <w:sz w:val="24"/>
          <w:szCs w:val="24"/>
        </w:rPr>
        <w:t>- на поставку бумаги  для печати прочей (бумага офисная для оргтехники)</w:t>
      </w:r>
      <w:r>
        <w:rPr>
          <w:sz w:val="24"/>
          <w:szCs w:val="24"/>
        </w:rPr>
        <w:t xml:space="preserve"> на сумму </w:t>
      </w:r>
      <w:r w:rsidRPr="00DD52F0">
        <w:rPr>
          <w:sz w:val="24"/>
          <w:szCs w:val="24"/>
        </w:rPr>
        <w:t>40,5 т.р.</w:t>
      </w:r>
      <w:proofErr w:type="gramStart"/>
      <w:r w:rsidRPr="00DD52F0">
        <w:rPr>
          <w:sz w:val="24"/>
          <w:szCs w:val="24"/>
        </w:rPr>
        <w:t xml:space="preserve"> </w:t>
      </w:r>
      <w:r>
        <w:rPr>
          <w:sz w:val="24"/>
          <w:szCs w:val="24"/>
        </w:rPr>
        <w:t>,</w:t>
      </w:r>
      <w:proofErr w:type="gramEnd"/>
      <w:r>
        <w:rPr>
          <w:sz w:val="24"/>
          <w:szCs w:val="24"/>
        </w:rPr>
        <w:t xml:space="preserve"> </w:t>
      </w:r>
      <w:r w:rsidRPr="00916528">
        <w:rPr>
          <w:sz w:val="24"/>
          <w:szCs w:val="24"/>
        </w:rPr>
        <w:t xml:space="preserve">закупка  </w:t>
      </w:r>
      <w:r w:rsidRPr="00916528">
        <w:rPr>
          <w:sz w:val="24"/>
          <w:szCs w:val="24"/>
          <w:u w:val="single"/>
        </w:rPr>
        <w:t>№0325100002517000012</w:t>
      </w:r>
      <w:r w:rsidRPr="00916528">
        <w:rPr>
          <w:sz w:val="24"/>
          <w:szCs w:val="24"/>
        </w:rPr>
        <w:t>;</w:t>
      </w:r>
    </w:p>
    <w:p w:rsidR="00BD3929" w:rsidRPr="00916528" w:rsidRDefault="00BD3929" w:rsidP="00BD3929">
      <w:pPr>
        <w:spacing w:line="240" w:lineRule="auto"/>
        <w:rPr>
          <w:sz w:val="24"/>
          <w:szCs w:val="24"/>
        </w:rPr>
      </w:pPr>
      <w:r w:rsidRPr="00DD52F0">
        <w:rPr>
          <w:sz w:val="24"/>
          <w:szCs w:val="24"/>
        </w:rPr>
        <w:t>- на оказание услуг по техническому сервисному обслуживанию климатического оборудования, принадлежащего Управлению Роскомнадзора по Астраханской области</w:t>
      </w:r>
      <w:r>
        <w:rPr>
          <w:sz w:val="24"/>
          <w:szCs w:val="24"/>
        </w:rPr>
        <w:t xml:space="preserve"> на сумму </w:t>
      </w:r>
      <w:r w:rsidRPr="00DD52F0">
        <w:rPr>
          <w:sz w:val="24"/>
          <w:szCs w:val="24"/>
        </w:rPr>
        <w:t xml:space="preserve"> 12,33 т.р.</w:t>
      </w:r>
      <w:proofErr w:type="gramStart"/>
      <w:r w:rsidRPr="00DD52F0">
        <w:rPr>
          <w:sz w:val="24"/>
          <w:szCs w:val="24"/>
        </w:rPr>
        <w:t xml:space="preserve"> </w:t>
      </w:r>
      <w:r>
        <w:rPr>
          <w:sz w:val="24"/>
          <w:szCs w:val="24"/>
        </w:rPr>
        <w:t>,</w:t>
      </w:r>
      <w:proofErr w:type="gramEnd"/>
      <w:r>
        <w:rPr>
          <w:sz w:val="24"/>
          <w:szCs w:val="24"/>
        </w:rPr>
        <w:t xml:space="preserve"> </w:t>
      </w:r>
      <w:r w:rsidRPr="00916528">
        <w:rPr>
          <w:sz w:val="24"/>
          <w:szCs w:val="24"/>
        </w:rPr>
        <w:t xml:space="preserve">закупка </w:t>
      </w:r>
      <w:r w:rsidRPr="00916528">
        <w:rPr>
          <w:sz w:val="24"/>
          <w:szCs w:val="24"/>
          <w:u w:val="single"/>
        </w:rPr>
        <w:t>№0325100002517000013</w:t>
      </w:r>
    </w:p>
    <w:p w:rsidR="00BD3929" w:rsidRPr="00B018E0" w:rsidRDefault="00BD3929" w:rsidP="00BD3929">
      <w:pPr>
        <w:spacing w:line="240" w:lineRule="auto"/>
        <w:rPr>
          <w:b/>
          <w:i/>
          <w:sz w:val="24"/>
          <w:szCs w:val="24"/>
          <w:u w:val="single"/>
        </w:rPr>
      </w:pPr>
      <w:r w:rsidRPr="00B018E0">
        <w:rPr>
          <w:b/>
          <w:i/>
          <w:sz w:val="24"/>
          <w:szCs w:val="24"/>
          <w:u w:val="single"/>
        </w:rPr>
        <w:t>2.3. У  единственного поставщика:</w:t>
      </w:r>
    </w:p>
    <w:p w:rsidR="00BD3929" w:rsidRPr="00916528" w:rsidRDefault="00BD3929" w:rsidP="00BD3929">
      <w:pPr>
        <w:spacing w:line="240" w:lineRule="auto"/>
        <w:rPr>
          <w:sz w:val="24"/>
          <w:szCs w:val="24"/>
        </w:rPr>
      </w:pPr>
      <w:r w:rsidRPr="00DD52F0">
        <w:rPr>
          <w:sz w:val="24"/>
          <w:szCs w:val="24"/>
        </w:rPr>
        <w:t xml:space="preserve"> 2.3.1.В соответствии с требованиями   п.1  ч.1  ст.93</w:t>
      </w:r>
      <w:r>
        <w:rPr>
          <w:sz w:val="24"/>
          <w:szCs w:val="24"/>
        </w:rPr>
        <w:t xml:space="preserve"> </w:t>
      </w:r>
      <w:r w:rsidRPr="00DD52F0">
        <w:rPr>
          <w:sz w:val="24"/>
          <w:szCs w:val="24"/>
        </w:rPr>
        <w:t xml:space="preserve"> Федерального </w:t>
      </w:r>
      <w:r>
        <w:rPr>
          <w:sz w:val="24"/>
          <w:szCs w:val="24"/>
        </w:rPr>
        <w:t xml:space="preserve">закона на оказание </w:t>
      </w:r>
      <w:r w:rsidRPr="00DD52F0">
        <w:rPr>
          <w:sz w:val="24"/>
          <w:szCs w:val="24"/>
        </w:rPr>
        <w:t xml:space="preserve">услуг почтовой связи на сумму 270 т.р., </w:t>
      </w:r>
      <w:r w:rsidRPr="00916528">
        <w:rPr>
          <w:sz w:val="24"/>
          <w:szCs w:val="24"/>
        </w:rPr>
        <w:t xml:space="preserve">закупка </w:t>
      </w:r>
      <w:r w:rsidRPr="00916528">
        <w:rPr>
          <w:sz w:val="24"/>
          <w:szCs w:val="24"/>
          <w:u w:val="single"/>
        </w:rPr>
        <w:t>№ 0325100002517000010;</w:t>
      </w:r>
    </w:p>
    <w:p w:rsidR="00BD3929" w:rsidRPr="00DD52F0" w:rsidRDefault="00BD3929" w:rsidP="00BD3929">
      <w:pPr>
        <w:spacing w:line="240" w:lineRule="auto"/>
        <w:rPr>
          <w:sz w:val="24"/>
          <w:szCs w:val="24"/>
        </w:rPr>
      </w:pPr>
      <w:r w:rsidRPr="00DD52F0">
        <w:rPr>
          <w:sz w:val="24"/>
          <w:szCs w:val="24"/>
        </w:rPr>
        <w:lastRenderedPageBreak/>
        <w:t>2.3.2. В соответствии с требованиями   п. 4   ч.1  ст.93</w:t>
      </w:r>
      <w:r>
        <w:rPr>
          <w:sz w:val="24"/>
          <w:szCs w:val="24"/>
        </w:rPr>
        <w:t xml:space="preserve"> </w:t>
      </w:r>
      <w:r w:rsidRPr="00DD52F0">
        <w:rPr>
          <w:sz w:val="24"/>
          <w:szCs w:val="24"/>
        </w:rPr>
        <w:t xml:space="preserve"> Федерального закона   </w:t>
      </w:r>
      <w:r>
        <w:rPr>
          <w:sz w:val="24"/>
          <w:szCs w:val="24"/>
        </w:rPr>
        <w:t xml:space="preserve">на закупку товаров, работ и услуг  </w:t>
      </w:r>
      <w:r w:rsidRPr="00DD52F0">
        <w:rPr>
          <w:sz w:val="24"/>
          <w:szCs w:val="24"/>
        </w:rPr>
        <w:t>заключено 30  контрактов на сумму 1627,89 т.р.</w:t>
      </w:r>
    </w:p>
    <w:p w:rsidR="00BD3929" w:rsidRPr="00916528" w:rsidRDefault="00BD3929" w:rsidP="00BD3929">
      <w:pPr>
        <w:spacing w:line="240" w:lineRule="auto"/>
        <w:rPr>
          <w:sz w:val="24"/>
          <w:szCs w:val="24"/>
        </w:rPr>
      </w:pPr>
      <w:r w:rsidRPr="00DD52F0">
        <w:rPr>
          <w:sz w:val="24"/>
          <w:szCs w:val="24"/>
        </w:rPr>
        <w:t>2.3.3. В соответствии с требованиями   п.6  ч.1  ст.93</w:t>
      </w:r>
      <w:r>
        <w:rPr>
          <w:sz w:val="24"/>
          <w:szCs w:val="24"/>
        </w:rPr>
        <w:t xml:space="preserve"> </w:t>
      </w:r>
      <w:r w:rsidRPr="00DD52F0">
        <w:rPr>
          <w:sz w:val="24"/>
          <w:szCs w:val="24"/>
        </w:rPr>
        <w:t xml:space="preserve"> Федерального закона  на оказание услуг по охране помещений и осуществлению пропускного режима на сумму 430 т.р., закупка </w:t>
      </w:r>
      <w:r w:rsidRPr="00916528">
        <w:rPr>
          <w:sz w:val="24"/>
          <w:szCs w:val="24"/>
          <w:u w:val="single"/>
        </w:rPr>
        <w:t>№ 0325100002517000002</w:t>
      </w:r>
      <w:r w:rsidRPr="00916528">
        <w:rPr>
          <w:sz w:val="24"/>
          <w:szCs w:val="24"/>
        </w:rPr>
        <w:t>;</w:t>
      </w:r>
    </w:p>
    <w:p w:rsidR="00BD3929" w:rsidRPr="00DD52F0" w:rsidRDefault="00BD3929" w:rsidP="00BD3929">
      <w:pPr>
        <w:spacing w:line="240" w:lineRule="auto"/>
        <w:rPr>
          <w:sz w:val="24"/>
          <w:szCs w:val="24"/>
        </w:rPr>
      </w:pPr>
      <w:r w:rsidRPr="00DD52F0">
        <w:rPr>
          <w:sz w:val="24"/>
          <w:szCs w:val="24"/>
        </w:rPr>
        <w:t xml:space="preserve">2.3.4. В соответствии с требованиями   п.29  ч.1  ст.93 </w:t>
      </w:r>
      <w:r>
        <w:rPr>
          <w:sz w:val="24"/>
          <w:szCs w:val="24"/>
        </w:rPr>
        <w:t xml:space="preserve"> </w:t>
      </w:r>
      <w:r w:rsidRPr="00DD52F0">
        <w:rPr>
          <w:sz w:val="24"/>
          <w:szCs w:val="24"/>
        </w:rPr>
        <w:t>Федерального закона на  поставку  электрической энер</w:t>
      </w:r>
      <w:r>
        <w:rPr>
          <w:sz w:val="24"/>
          <w:szCs w:val="24"/>
        </w:rPr>
        <w:t xml:space="preserve">гии с гарантирующим поставщиком </w:t>
      </w:r>
      <w:r w:rsidRPr="00DD52F0">
        <w:rPr>
          <w:sz w:val="24"/>
          <w:szCs w:val="24"/>
        </w:rPr>
        <w:t xml:space="preserve">электрической энергии на сумму 227,15 т.р.; </w:t>
      </w:r>
    </w:p>
    <w:p w:rsidR="00BD3929" w:rsidRDefault="00BD3929" w:rsidP="00BD3929">
      <w:pPr>
        <w:spacing w:line="240" w:lineRule="auto"/>
        <w:rPr>
          <w:sz w:val="24"/>
          <w:szCs w:val="24"/>
        </w:rPr>
      </w:pPr>
      <w:r w:rsidRPr="00DD52F0">
        <w:rPr>
          <w:sz w:val="24"/>
          <w:szCs w:val="24"/>
        </w:rPr>
        <w:t>2.3.5. В соответствии с требованиями   п.</w:t>
      </w:r>
      <w:r>
        <w:rPr>
          <w:sz w:val="24"/>
          <w:szCs w:val="24"/>
        </w:rPr>
        <w:t xml:space="preserve">32 </w:t>
      </w:r>
      <w:r w:rsidRPr="00DD52F0">
        <w:rPr>
          <w:sz w:val="24"/>
          <w:szCs w:val="24"/>
        </w:rPr>
        <w:t xml:space="preserve">  ч.1  ст.93 Федерального закона на  аренду нежилых помещений для обеспечения </w:t>
      </w:r>
      <w:r>
        <w:rPr>
          <w:sz w:val="24"/>
          <w:szCs w:val="24"/>
        </w:rPr>
        <w:t xml:space="preserve"> </w:t>
      </w:r>
      <w:r w:rsidRPr="00DD52F0">
        <w:rPr>
          <w:sz w:val="24"/>
          <w:szCs w:val="24"/>
        </w:rPr>
        <w:t xml:space="preserve">нужд </w:t>
      </w:r>
      <w:r>
        <w:rPr>
          <w:sz w:val="24"/>
          <w:szCs w:val="24"/>
        </w:rPr>
        <w:t xml:space="preserve"> Управления </w:t>
      </w:r>
      <w:r w:rsidRPr="00DD52F0">
        <w:rPr>
          <w:sz w:val="24"/>
          <w:szCs w:val="24"/>
        </w:rPr>
        <w:t>на сумму 2402,09 т.р.</w:t>
      </w:r>
    </w:p>
    <w:p w:rsidR="00BD3929" w:rsidRPr="00434BDF" w:rsidRDefault="00BD3929" w:rsidP="00BD3929">
      <w:pPr>
        <w:tabs>
          <w:tab w:val="left" w:pos="0"/>
        </w:tabs>
        <w:spacing w:line="240" w:lineRule="auto"/>
        <w:rPr>
          <w:sz w:val="24"/>
          <w:szCs w:val="24"/>
        </w:rPr>
      </w:pPr>
      <w:r w:rsidRPr="00434BDF">
        <w:rPr>
          <w:rFonts w:eastAsia="Calibri"/>
          <w:sz w:val="24"/>
          <w:szCs w:val="24"/>
        </w:rPr>
        <w:t xml:space="preserve">          </w:t>
      </w:r>
      <w:r>
        <w:rPr>
          <w:rFonts w:eastAsia="Calibri" w:cs="Calibri"/>
          <w:sz w:val="24"/>
          <w:szCs w:val="24"/>
        </w:rPr>
        <w:t>В</w:t>
      </w:r>
      <w:r w:rsidRPr="00434BDF">
        <w:rPr>
          <w:rFonts w:eastAsia="Calibri" w:cs="Calibri"/>
          <w:sz w:val="24"/>
          <w:szCs w:val="24"/>
        </w:rPr>
        <w:t xml:space="preserve"> подсистеме «Электронный бюджет» н</w:t>
      </w:r>
      <w:r w:rsidRPr="00434BDF">
        <w:rPr>
          <w:sz w:val="24"/>
          <w:szCs w:val="24"/>
        </w:rPr>
        <w:t xml:space="preserve">а сайте </w:t>
      </w:r>
      <w:proofErr w:type="spellStart"/>
      <w:r w:rsidRPr="00434BDF">
        <w:rPr>
          <w:sz w:val="24"/>
          <w:szCs w:val="24"/>
          <w:lang w:val="en-US"/>
        </w:rPr>
        <w:t>zakupki</w:t>
      </w:r>
      <w:proofErr w:type="spellEnd"/>
      <w:r w:rsidRPr="00434BDF">
        <w:rPr>
          <w:sz w:val="24"/>
          <w:szCs w:val="24"/>
        </w:rPr>
        <w:t>.</w:t>
      </w:r>
      <w:proofErr w:type="spellStart"/>
      <w:r w:rsidRPr="00434BDF">
        <w:rPr>
          <w:sz w:val="24"/>
          <w:szCs w:val="24"/>
          <w:lang w:val="en-US"/>
        </w:rPr>
        <w:t>gov</w:t>
      </w:r>
      <w:proofErr w:type="spellEnd"/>
      <w:r w:rsidRPr="00434BDF">
        <w:rPr>
          <w:sz w:val="24"/>
          <w:szCs w:val="24"/>
        </w:rPr>
        <w:t>.</w:t>
      </w:r>
      <w:proofErr w:type="spellStart"/>
      <w:r w:rsidRPr="00434BDF">
        <w:rPr>
          <w:sz w:val="24"/>
          <w:szCs w:val="24"/>
          <w:lang w:val="en-US"/>
        </w:rPr>
        <w:t>ru</w:t>
      </w:r>
      <w:proofErr w:type="spellEnd"/>
      <w:r w:rsidRPr="00434BDF">
        <w:rPr>
          <w:rFonts w:eastAsia="Calibri"/>
          <w:sz w:val="24"/>
          <w:szCs w:val="24"/>
        </w:rPr>
        <w:t xml:space="preserve"> </w:t>
      </w:r>
      <w:r>
        <w:rPr>
          <w:rFonts w:eastAsia="Calibri"/>
          <w:sz w:val="24"/>
          <w:szCs w:val="24"/>
        </w:rPr>
        <w:t xml:space="preserve"> в </w:t>
      </w:r>
      <w:r w:rsidRPr="00434BDF">
        <w:rPr>
          <w:rFonts w:eastAsia="Calibri"/>
          <w:sz w:val="24"/>
          <w:szCs w:val="24"/>
        </w:rPr>
        <w:t xml:space="preserve"> Реестре контрактов: </w:t>
      </w:r>
      <w:r w:rsidRPr="00434BDF">
        <w:rPr>
          <w:rFonts w:eastAsia="Calibri" w:cs="Calibri"/>
          <w:sz w:val="24"/>
          <w:szCs w:val="24"/>
        </w:rPr>
        <w:t xml:space="preserve">формированы </w:t>
      </w:r>
      <w:r>
        <w:rPr>
          <w:rFonts w:eastAsia="Calibri" w:cs="Calibri"/>
          <w:sz w:val="24"/>
          <w:szCs w:val="24"/>
        </w:rPr>
        <w:t xml:space="preserve">и опубликованы в установленные сроки </w:t>
      </w:r>
      <w:r w:rsidRPr="00434BDF">
        <w:rPr>
          <w:rFonts w:eastAsia="Calibri" w:cs="Calibri"/>
          <w:sz w:val="24"/>
          <w:szCs w:val="24"/>
        </w:rPr>
        <w:t xml:space="preserve">сведения о контрактах и сведения об исполнении </w:t>
      </w:r>
      <w:r>
        <w:rPr>
          <w:rFonts w:eastAsia="Calibri" w:cs="Calibri"/>
          <w:sz w:val="24"/>
          <w:szCs w:val="24"/>
        </w:rPr>
        <w:t xml:space="preserve">отдельных этапов </w:t>
      </w:r>
      <w:r w:rsidRPr="00434BDF">
        <w:rPr>
          <w:rFonts w:eastAsia="Calibri" w:cs="Calibri"/>
          <w:sz w:val="24"/>
          <w:szCs w:val="24"/>
        </w:rPr>
        <w:t xml:space="preserve"> контрактов</w:t>
      </w:r>
      <w:r w:rsidRPr="00434BDF">
        <w:rPr>
          <w:sz w:val="24"/>
          <w:szCs w:val="24"/>
        </w:rPr>
        <w:t>. Ежемесячно заносились сведения об исполнении отдельных этапов исполнения контрактов, заключенных с единственным поставщиков в соответствии с требованиями  пунктов 1,6 ч.1 ст.94 Федерального закона № 44-ФЗ и контракт</w:t>
      </w:r>
      <w:r>
        <w:rPr>
          <w:sz w:val="24"/>
          <w:szCs w:val="24"/>
        </w:rPr>
        <w:t>а</w:t>
      </w:r>
      <w:r w:rsidRPr="00434BDF">
        <w:rPr>
          <w:sz w:val="24"/>
          <w:szCs w:val="24"/>
        </w:rPr>
        <w:t>, заключенн</w:t>
      </w:r>
      <w:r>
        <w:rPr>
          <w:sz w:val="24"/>
          <w:szCs w:val="24"/>
        </w:rPr>
        <w:t xml:space="preserve">ого </w:t>
      </w:r>
      <w:r w:rsidRPr="00434BDF">
        <w:rPr>
          <w:sz w:val="24"/>
          <w:szCs w:val="24"/>
        </w:rPr>
        <w:t xml:space="preserve"> по результатам совместных торгов.</w:t>
      </w:r>
    </w:p>
    <w:p w:rsidR="00BD3929" w:rsidRPr="00434BDF" w:rsidRDefault="00BD3929" w:rsidP="00BD3929">
      <w:pPr>
        <w:tabs>
          <w:tab w:val="left" w:pos="0"/>
        </w:tabs>
        <w:spacing w:line="240" w:lineRule="auto"/>
        <w:rPr>
          <w:sz w:val="24"/>
          <w:szCs w:val="24"/>
        </w:rPr>
      </w:pPr>
      <w:r w:rsidRPr="00434BDF">
        <w:rPr>
          <w:sz w:val="24"/>
          <w:szCs w:val="24"/>
        </w:rPr>
        <w:t xml:space="preserve">         В Реестре отчетов Заказчика: ежемесячно формировались и опубликовались отчеты об исполнении контрактов, а также отчеты об исполнении отдельных этапов исполнения контрактов.</w:t>
      </w:r>
    </w:p>
    <w:p w:rsidR="00BD3929" w:rsidRPr="00434BDF" w:rsidRDefault="00BD3929" w:rsidP="00BD3929">
      <w:pPr>
        <w:tabs>
          <w:tab w:val="left" w:pos="0"/>
        </w:tabs>
        <w:spacing w:line="240" w:lineRule="auto"/>
        <w:ind w:firstLine="448"/>
        <w:rPr>
          <w:sz w:val="24"/>
          <w:szCs w:val="24"/>
        </w:rPr>
      </w:pPr>
      <w:proofErr w:type="gramStart"/>
      <w:r w:rsidRPr="00434BDF">
        <w:rPr>
          <w:sz w:val="24"/>
          <w:szCs w:val="24"/>
        </w:rPr>
        <w:t>Во</w:t>
      </w:r>
      <w:proofErr w:type="gramEnd"/>
      <w:r w:rsidRPr="00434BDF">
        <w:rPr>
          <w:sz w:val="24"/>
          <w:szCs w:val="24"/>
        </w:rPr>
        <w:t xml:space="preserve"> исполнении поручения Роскомнадзора внесены изменения в План информатизации на 201</w:t>
      </w:r>
      <w:r>
        <w:rPr>
          <w:sz w:val="24"/>
          <w:szCs w:val="24"/>
        </w:rPr>
        <w:t xml:space="preserve">7 </w:t>
      </w:r>
      <w:r w:rsidRPr="00434BDF">
        <w:rPr>
          <w:sz w:val="24"/>
          <w:szCs w:val="24"/>
        </w:rPr>
        <w:t>г.  в  пределах доведенных лимитов бюджетных обязательств.</w:t>
      </w:r>
      <w:r w:rsidRPr="00434BDF">
        <w:rPr>
          <w:sz w:val="28"/>
          <w:szCs w:val="24"/>
        </w:rPr>
        <w:t xml:space="preserve"> </w:t>
      </w:r>
      <w:r w:rsidRPr="00434BDF">
        <w:rPr>
          <w:sz w:val="24"/>
          <w:szCs w:val="24"/>
        </w:rPr>
        <w:t xml:space="preserve">Запрошены </w:t>
      </w:r>
      <w:r>
        <w:rPr>
          <w:sz w:val="24"/>
          <w:szCs w:val="24"/>
        </w:rPr>
        <w:t xml:space="preserve">и </w:t>
      </w:r>
      <w:proofErr w:type="gramStart"/>
      <w:r>
        <w:rPr>
          <w:sz w:val="24"/>
          <w:szCs w:val="24"/>
        </w:rPr>
        <w:t xml:space="preserve">получены </w:t>
      </w:r>
      <w:r w:rsidRPr="00434BDF">
        <w:rPr>
          <w:sz w:val="24"/>
          <w:szCs w:val="24"/>
        </w:rPr>
        <w:t>дополнительные ассигнования</w:t>
      </w:r>
      <w:r>
        <w:rPr>
          <w:sz w:val="24"/>
          <w:szCs w:val="24"/>
        </w:rPr>
        <w:t xml:space="preserve"> проведено</w:t>
      </w:r>
      <w:proofErr w:type="gramEnd"/>
      <w:r>
        <w:rPr>
          <w:sz w:val="24"/>
          <w:szCs w:val="24"/>
        </w:rPr>
        <w:t xml:space="preserve"> </w:t>
      </w:r>
      <w:r w:rsidRPr="00434BDF">
        <w:rPr>
          <w:sz w:val="24"/>
          <w:szCs w:val="24"/>
        </w:rPr>
        <w:t xml:space="preserve"> перераспределен</w:t>
      </w:r>
      <w:r>
        <w:rPr>
          <w:sz w:val="24"/>
          <w:szCs w:val="24"/>
        </w:rPr>
        <w:t>ие</w:t>
      </w:r>
      <w:r w:rsidRPr="00434BDF">
        <w:rPr>
          <w:sz w:val="24"/>
          <w:szCs w:val="24"/>
        </w:rPr>
        <w:t xml:space="preserve"> экономии в </w:t>
      </w:r>
      <w:r>
        <w:rPr>
          <w:sz w:val="24"/>
          <w:szCs w:val="24"/>
        </w:rPr>
        <w:t>бюджетной смете</w:t>
      </w:r>
      <w:r w:rsidRPr="00434BDF">
        <w:rPr>
          <w:sz w:val="24"/>
          <w:szCs w:val="24"/>
        </w:rPr>
        <w:t>.</w:t>
      </w:r>
    </w:p>
    <w:p w:rsidR="00BD3929" w:rsidRPr="00434BDF" w:rsidRDefault="00BD3929" w:rsidP="00BD3929">
      <w:pPr>
        <w:tabs>
          <w:tab w:val="left" w:pos="0"/>
        </w:tabs>
        <w:spacing w:line="240" w:lineRule="auto"/>
        <w:rPr>
          <w:sz w:val="24"/>
          <w:szCs w:val="24"/>
        </w:rPr>
      </w:pPr>
      <w:r w:rsidRPr="00434BDF">
        <w:rPr>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973"/>
        <w:gridCol w:w="850"/>
        <w:gridCol w:w="851"/>
        <w:gridCol w:w="850"/>
        <w:gridCol w:w="851"/>
        <w:gridCol w:w="1559"/>
      </w:tblGrid>
      <w:tr w:rsidR="00BD3929" w:rsidRPr="00434BDF" w:rsidTr="00BD3929">
        <w:tc>
          <w:tcPr>
            <w:tcW w:w="530"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73"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2" w:type="dxa"/>
            <w:gridSpan w:val="4"/>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мероприятий/документов</w:t>
            </w:r>
          </w:p>
        </w:tc>
        <w:tc>
          <w:tcPr>
            <w:tcW w:w="1559" w:type="dxa"/>
            <w:vMerge w:val="restart"/>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BD3929" w:rsidRPr="00434BDF" w:rsidTr="00BD3929">
        <w:trPr>
          <w:trHeight w:val="486"/>
        </w:trPr>
        <w:tc>
          <w:tcPr>
            <w:tcW w:w="530"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973"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559" w:type="dxa"/>
            <w:vMerge/>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rPr>
          <w:trHeight w:val="325"/>
        </w:trPr>
        <w:tc>
          <w:tcPr>
            <w:tcW w:w="530"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973"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Разработка Плана-графика закупок</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530"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3973"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Разработка технического задания, конкурсной документации, обоснование НМЦ, проектов контрактов к закупкам ТРУ</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30"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3973"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 xml:space="preserve">Проведение маркетинговых исследований рынка товаров, работ и услуг для определения </w:t>
            </w:r>
            <w:proofErr w:type="gramStart"/>
            <w:r w:rsidRPr="00434BDF">
              <w:rPr>
                <w:color w:val="000000"/>
                <w:sz w:val="20"/>
                <w:szCs w:val="20"/>
              </w:rPr>
              <w:t>и(</w:t>
            </w:r>
            <w:proofErr w:type="gramEnd"/>
            <w:r w:rsidRPr="00434BDF">
              <w:rPr>
                <w:color w:val="000000"/>
                <w:sz w:val="20"/>
                <w:szCs w:val="20"/>
              </w:rPr>
              <w:t>или) обоснования цены контракта</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29</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20</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69</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48</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30"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3973"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Подготовка конкурсной, аукционной документации и документации  на запрос котировок</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30"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5</w:t>
            </w:r>
          </w:p>
        </w:tc>
        <w:tc>
          <w:tcPr>
            <w:tcW w:w="3973"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Ведение журнала регистрации  заявок на участие в торгах</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30"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3973"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Организация и проведение заседаний Единой комиссии</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30"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7</w:t>
            </w:r>
          </w:p>
        </w:tc>
        <w:tc>
          <w:tcPr>
            <w:tcW w:w="3973"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 xml:space="preserve">Документационное обеспечение (составление извещений, уведомлений, протоколов заседаний, проектов государственных контрактов, дополнительных соглашений) </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30"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8</w:t>
            </w:r>
          </w:p>
        </w:tc>
        <w:tc>
          <w:tcPr>
            <w:tcW w:w="3973"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Количество заключенных государственных контрактов, в т.ч.</w:t>
            </w:r>
            <w:r w:rsidRPr="00434BDF">
              <w:rPr>
                <w:color w:val="000000"/>
                <w:sz w:val="20"/>
                <w:szCs w:val="20"/>
              </w:rPr>
              <w:t xml:space="preserve"> заключенных у ед. поставщика на сумму до 100 т.р. (в квартал) и дополнительных соглашений к ним</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10</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5</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40</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30</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rPr>
          <w:trHeight w:val="218"/>
        </w:trPr>
        <w:tc>
          <w:tcPr>
            <w:tcW w:w="9464" w:type="dxa"/>
            <w:gridSpan w:val="7"/>
            <w:shd w:val="clear" w:color="auto" w:fill="F2F2F2" w:themeFill="background1" w:themeFillShade="F2"/>
            <w:vAlign w:val="center"/>
          </w:tcPr>
          <w:p w:rsidR="00BD3929" w:rsidRPr="00434BDF" w:rsidRDefault="00BD3929" w:rsidP="00BD3929">
            <w:pPr>
              <w:tabs>
                <w:tab w:val="left" w:pos="1178"/>
                <w:tab w:val="left" w:pos="9053"/>
              </w:tabs>
              <w:spacing w:line="240" w:lineRule="auto"/>
              <w:rPr>
                <w:b/>
                <w:bCs/>
                <w:color w:val="000000"/>
                <w:sz w:val="20"/>
                <w:szCs w:val="20"/>
              </w:rPr>
            </w:pPr>
            <w:r w:rsidRPr="00434BDF">
              <w:rPr>
                <w:b/>
                <w:bCs/>
                <w:color w:val="000000"/>
                <w:sz w:val="20"/>
                <w:szCs w:val="20"/>
              </w:rPr>
              <w:t>Информационное обеспечение закупочной деятельности</w:t>
            </w:r>
            <w:r w:rsidRPr="00434BDF">
              <w:rPr>
                <w:b/>
                <w:color w:val="000000"/>
                <w:sz w:val="20"/>
                <w:szCs w:val="20"/>
              </w:rPr>
              <w:t xml:space="preserve"> на официальном сайте </w:t>
            </w:r>
            <w:proofErr w:type="spellStart"/>
            <w:r w:rsidRPr="00434BDF">
              <w:rPr>
                <w:b/>
                <w:color w:val="000000"/>
                <w:sz w:val="20"/>
                <w:szCs w:val="20"/>
                <w:u w:val="single"/>
                <w:lang w:val="en-US"/>
              </w:rPr>
              <w:t>zakupki</w:t>
            </w:r>
            <w:proofErr w:type="spellEnd"/>
            <w:r w:rsidRPr="00434BDF">
              <w:rPr>
                <w:b/>
                <w:color w:val="000000"/>
                <w:sz w:val="20"/>
                <w:szCs w:val="20"/>
                <w:u w:val="single"/>
              </w:rPr>
              <w:t>.</w:t>
            </w:r>
            <w:proofErr w:type="spellStart"/>
            <w:r w:rsidRPr="00434BDF">
              <w:rPr>
                <w:b/>
                <w:color w:val="000000"/>
                <w:sz w:val="20"/>
                <w:szCs w:val="20"/>
                <w:u w:val="single"/>
                <w:lang w:val="en-US"/>
              </w:rPr>
              <w:t>gov</w:t>
            </w:r>
            <w:proofErr w:type="spellEnd"/>
            <w:r w:rsidRPr="00434BDF">
              <w:rPr>
                <w:b/>
                <w:color w:val="000000"/>
                <w:sz w:val="20"/>
                <w:szCs w:val="20"/>
                <w:u w:val="single"/>
              </w:rPr>
              <w:t>.</w:t>
            </w:r>
            <w:proofErr w:type="spellStart"/>
            <w:r w:rsidRPr="00434BDF">
              <w:rPr>
                <w:b/>
                <w:color w:val="000000"/>
                <w:sz w:val="20"/>
                <w:szCs w:val="20"/>
                <w:u w:val="single"/>
                <w:lang w:val="en-US"/>
              </w:rPr>
              <w:t>ru</w:t>
            </w:r>
            <w:proofErr w:type="spellEnd"/>
          </w:p>
        </w:tc>
      </w:tr>
      <w:tr w:rsidR="00BD3929" w:rsidRPr="00434BDF" w:rsidTr="00BD3929">
        <w:tc>
          <w:tcPr>
            <w:tcW w:w="530"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973" w:type="dxa"/>
          </w:tcPr>
          <w:p w:rsidR="00BD3929" w:rsidRPr="00434BDF" w:rsidRDefault="00BD3929" w:rsidP="00BD3929">
            <w:pPr>
              <w:tabs>
                <w:tab w:val="left" w:pos="1178"/>
                <w:tab w:val="left" w:pos="9053"/>
              </w:tabs>
              <w:spacing w:line="240" w:lineRule="auto"/>
              <w:rPr>
                <w:bCs/>
                <w:color w:val="000000"/>
                <w:sz w:val="20"/>
                <w:szCs w:val="20"/>
              </w:rPr>
            </w:pPr>
            <w:r w:rsidRPr="00434BDF">
              <w:rPr>
                <w:bCs/>
                <w:color w:val="000000"/>
                <w:sz w:val="20"/>
                <w:szCs w:val="20"/>
              </w:rPr>
              <w:t xml:space="preserve">Публикация  плана-графика закупок и публикация внесение изменений в него </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10</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30"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3973" w:type="dxa"/>
          </w:tcPr>
          <w:p w:rsidR="00BD3929" w:rsidRPr="00434BDF" w:rsidRDefault="00BD3929" w:rsidP="00BD3929">
            <w:pPr>
              <w:tabs>
                <w:tab w:val="left" w:pos="1178"/>
                <w:tab w:val="left" w:pos="9053"/>
              </w:tabs>
              <w:spacing w:line="240" w:lineRule="auto"/>
              <w:rPr>
                <w:bCs/>
                <w:color w:val="000000"/>
                <w:sz w:val="20"/>
                <w:szCs w:val="20"/>
              </w:rPr>
            </w:pPr>
            <w:r w:rsidRPr="00434BDF">
              <w:rPr>
                <w:bCs/>
                <w:color w:val="000000"/>
                <w:sz w:val="20"/>
                <w:szCs w:val="20"/>
              </w:rPr>
              <w:t>Публикация</w:t>
            </w:r>
            <w:r w:rsidRPr="00434BDF">
              <w:rPr>
                <w:color w:val="000000"/>
                <w:sz w:val="20"/>
                <w:szCs w:val="20"/>
              </w:rPr>
              <w:t xml:space="preserve"> извещений о размещении заказа, сопроводительной документации, разъяснений, внесений изменений, протоколов заседаний  Единой комиссии и </w:t>
            </w:r>
            <w:r w:rsidRPr="00434BDF">
              <w:rPr>
                <w:color w:val="000000"/>
                <w:sz w:val="20"/>
                <w:szCs w:val="20"/>
              </w:rPr>
              <w:lastRenderedPageBreak/>
              <w:t xml:space="preserve">др.   </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4</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30"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3</w:t>
            </w:r>
          </w:p>
        </w:tc>
        <w:tc>
          <w:tcPr>
            <w:tcW w:w="3973" w:type="dxa"/>
          </w:tcPr>
          <w:p w:rsidR="00BD3929" w:rsidRPr="00434BDF" w:rsidRDefault="00BD3929" w:rsidP="00BD3929">
            <w:pPr>
              <w:tabs>
                <w:tab w:val="left" w:pos="1178"/>
                <w:tab w:val="left" w:pos="9053"/>
              </w:tabs>
              <w:spacing w:line="240" w:lineRule="auto"/>
              <w:rPr>
                <w:bCs/>
                <w:color w:val="000000"/>
                <w:sz w:val="20"/>
                <w:szCs w:val="20"/>
              </w:rPr>
            </w:pPr>
            <w:r w:rsidRPr="00434BDF">
              <w:rPr>
                <w:bCs/>
                <w:color w:val="000000"/>
                <w:sz w:val="20"/>
                <w:szCs w:val="20"/>
              </w:rPr>
              <w:t xml:space="preserve">Ведение реестра государственных контрактов (сведения о контракте, внесений изменений в контракт, исполнение контракта)  </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19</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7</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37</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Pr="00434BDF" w:rsidRDefault="00BD3929" w:rsidP="00BD3929">
      <w:pPr>
        <w:tabs>
          <w:tab w:val="left" w:pos="1178"/>
          <w:tab w:val="left" w:pos="9053"/>
        </w:tabs>
        <w:spacing w:line="240" w:lineRule="auto"/>
        <w:rPr>
          <w:b/>
          <w:bCs/>
          <w:color w:val="000000"/>
          <w:sz w:val="24"/>
          <w:szCs w:val="24"/>
        </w:rPr>
      </w:pPr>
    </w:p>
    <w:p w:rsidR="00BD3929" w:rsidRPr="00434BDF" w:rsidRDefault="00BD3929" w:rsidP="00BD3929">
      <w:pPr>
        <w:tabs>
          <w:tab w:val="left" w:pos="1178"/>
          <w:tab w:val="left" w:pos="9053"/>
        </w:tabs>
        <w:spacing w:line="240" w:lineRule="auto"/>
        <w:rPr>
          <w:b/>
          <w:bCs/>
          <w:color w:val="000000"/>
          <w:sz w:val="24"/>
          <w:szCs w:val="24"/>
        </w:rPr>
      </w:pP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5.3</w:t>
      </w:r>
      <w:r w:rsidRPr="00434BDF">
        <w:rPr>
          <w:b/>
          <w:bCs/>
          <w:i/>
          <w:color w:val="000000"/>
          <w:sz w:val="24"/>
          <w:szCs w:val="24"/>
        </w:rPr>
        <w:t>.</w:t>
      </w:r>
      <w:r w:rsidRPr="00434BDF">
        <w:rPr>
          <w:b/>
          <w:bCs/>
          <w:color w:val="000000"/>
          <w:sz w:val="24"/>
          <w:szCs w:val="24"/>
        </w:rPr>
        <w:t>Обеспечение в пределах своей компетенции защиты сведений,</w:t>
      </w: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 xml:space="preserve"> составляющих государственную тайну</w:t>
      </w:r>
    </w:p>
    <w:p w:rsidR="00BD3929" w:rsidRPr="00434BDF" w:rsidRDefault="00BD3929" w:rsidP="00BD3929">
      <w:pPr>
        <w:tabs>
          <w:tab w:val="left" w:pos="1178"/>
          <w:tab w:val="left" w:pos="9053"/>
        </w:tabs>
        <w:spacing w:line="240" w:lineRule="auto"/>
        <w:rPr>
          <w:color w:val="000000"/>
          <w:sz w:val="24"/>
          <w:szCs w:val="24"/>
        </w:rPr>
      </w:pPr>
      <w:r w:rsidRPr="00434BDF">
        <w:rPr>
          <w:bCs/>
          <w:color w:val="000000"/>
          <w:sz w:val="24"/>
          <w:szCs w:val="24"/>
        </w:rPr>
        <w:t xml:space="preserve">       На основании поступающей информации и рекомендаций в отчетном периоде проводилась работа с документами, содержащими  </w:t>
      </w:r>
      <w:proofErr w:type="gramStart"/>
      <w:r w:rsidRPr="00434BDF">
        <w:rPr>
          <w:bCs/>
          <w:color w:val="000000"/>
          <w:sz w:val="24"/>
          <w:szCs w:val="24"/>
        </w:rPr>
        <w:t xml:space="preserve">сведения, составляющие государственную тайну </w:t>
      </w:r>
      <w:r w:rsidRPr="00434BDF">
        <w:rPr>
          <w:sz w:val="24"/>
          <w:szCs w:val="24"/>
        </w:rPr>
        <w:t>и осуществлялось</w:t>
      </w:r>
      <w:proofErr w:type="gramEnd"/>
      <w:r w:rsidRPr="00434BDF">
        <w:rPr>
          <w:sz w:val="24"/>
          <w:szCs w:val="24"/>
        </w:rPr>
        <w:t xml:space="preserve"> проведение  </w:t>
      </w:r>
      <w:proofErr w:type="spellStart"/>
      <w:r w:rsidRPr="00434BDF">
        <w:rPr>
          <w:sz w:val="24"/>
          <w:szCs w:val="24"/>
        </w:rPr>
        <w:t>режимно-секретных</w:t>
      </w:r>
      <w:proofErr w:type="spellEnd"/>
      <w:r w:rsidRPr="00434BDF">
        <w:rPr>
          <w:sz w:val="24"/>
          <w:szCs w:val="24"/>
        </w:rPr>
        <w:t xml:space="preserve"> мероприятий  в помещениях  РСО -  ПАО «</w:t>
      </w:r>
      <w:proofErr w:type="spellStart"/>
      <w:r w:rsidRPr="00434BDF">
        <w:rPr>
          <w:sz w:val="24"/>
          <w:szCs w:val="24"/>
        </w:rPr>
        <w:t>Ростелеком</w:t>
      </w:r>
      <w:proofErr w:type="spellEnd"/>
      <w:r w:rsidRPr="00434BDF">
        <w:rPr>
          <w:sz w:val="24"/>
          <w:szCs w:val="24"/>
        </w:rPr>
        <w:t xml:space="preserve">» в соответствие с заключенным государственным контрактом </w:t>
      </w:r>
      <w:r>
        <w:rPr>
          <w:sz w:val="24"/>
          <w:szCs w:val="24"/>
        </w:rPr>
        <w:t>№</w:t>
      </w:r>
      <w:r w:rsidRPr="00434BDF">
        <w:rPr>
          <w:sz w:val="24"/>
          <w:szCs w:val="24"/>
        </w:rPr>
        <w:t xml:space="preserve"> </w:t>
      </w:r>
      <w:r w:rsidRPr="000D699D">
        <w:rPr>
          <w:color w:val="000000"/>
          <w:sz w:val="24"/>
          <w:szCs w:val="24"/>
        </w:rPr>
        <w:t>06/2017 от 30.01.2017</w:t>
      </w:r>
      <w:r w:rsidRPr="00434BDF">
        <w:rPr>
          <w:color w:val="000000"/>
          <w:sz w:val="24"/>
          <w:szCs w:val="24"/>
        </w:rPr>
        <w:t>.</w:t>
      </w:r>
    </w:p>
    <w:p w:rsidR="00BD3929" w:rsidRPr="00C83849" w:rsidRDefault="00BD3929" w:rsidP="00BD3929">
      <w:pPr>
        <w:tabs>
          <w:tab w:val="left" w:pos="426"/>
        </w:tabs>
        <w:spacing w:line="240" w:lineRule="auto"/>
        <w:ind w:firstLine="425"/>
        <w:rPr>
          <w:sz w:val="24"/>
          <w:szCs w:val="24"/>
        </w:rPr>
      </w:pPr>
      <w:r w:rsidRPr="00C83849">
        <w:rPr>
          <w:sz w:val="24"/>
          <w:szCs w:val="24"/>
        </w:rPr>
        <w:t xml:space="preserve">В РСО проведена ежегодная инвентаризация  носителей и сведений, содержащих государственную тайну, составлены необходимые документы. Сформирован и направлен доклад о защите </w:t>
      </w:r>
      <w:proofErr w:type="spellStart"/>
      <w:r w:rsidRPr="00C83849">
        <w:rPr>
          <w:sz w:val="24"/>
          <w:szCs w:val="24"/>
        </w:rPr>
        <w:t>гос</w:t>
      </w:r>
      <w:proofErr w:type="gramStart"/>
      <w:r w:rsidRPr="00C83849">
        <w:rPr>
          <w:sz w:val="24"/>
          <w:szCs w:val="24"/>
        </w:rPr>
        <w:t>.т</w:t>
      </w:r>
      <w:proofErr w:type="gramEnd"/>
      <w:r w:rsidRPr="00C83849">
        <w:rPr>
          <w:sz w:val="24"/>
          <w:szCs w:val="24"/>
        </w:rPr>
        <w:t>айны</w:t>
      </w:r>
      <w:proofErr w:type="spellEnd"/>
      <w:r w:rsidRPr="00C83849">
        <w:rPr>
          <w:sz w:val="24"/>
          <w:szCs w:val="24"/>
        </w:rPr>
        <w:t xml:space="preserve"> за 2016 год.</w:t>
      </w:r>
    </w:p>
    <w:p w:rsidR="00BD3929" w:rsidRPr="00434BDF" w:rsidRDefault="00BD3929" w:rsidP="00BD3929">
      <w:pPr>
        <w:tabs>
          <w:tab w:val="left" w:pos="1178"/>
          <w:tab w:val="left" w:pos="9053"/>
        </w:tabs>
        <w:spacing w:line="240" w:lineRule="auto"/>
        <w:rPr>
          <w:color w:val="000000"/>
          <w:sz w:val="24"/>
          <w:szCs w:val="24"/>
        </w:rPr>
      </w:pPr>
    </w:p>
    <w:p w:rsidR="00BD3929" w:rsidRPr="00434BDF" w:rsidRDefault="00BD3929" w:rsidP="00BD3929">
      <w:pPr>
        <w:tabs>
          <w:tab w:val="left" w:pos="1178"/>
          <w:tab w:val="left" w:pos="9053"/>
        </w:tabs>
        <w:spacing w:line="240" w:lineRule="auto"/>
        <w:jc w:val="center"/>
        <w:rPr>
          <w:b/>
          <w:bCs/>
          <w:color w:val="000000"/>
          <w:sz w:val="24"/>
          <w:szCs w:val="24"/>
        </w:rPr>
      </w:pP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5.4.</w:t>
      </w:r>
      <w:r w:rsidRPr="00434BDF">
        <w:rPr>
          <w:b/>
          <w:bCs/>
          <w:i/>
          <w:color w:val="000000"/>
          <w:sz w:val="24"/>
          <w:szCs w:val="24"/>
        </w:rPr>
        <w:t xml:space="preserve"> </w:t>
      </w:r>
      <w:r w:rsidRPr="00434BDF">
        <w:rPr>
          <w:b/>
          <w:bCs/>
          <w:color w:val="000000"/>
          <w:sz w:val="24"/>
          <w:szCs w:val="24"/>
        </w:rPr>
        <w:t>Осуществление организации и ведение гражданской обороны</w:t>
      </w:r>
    </w:p>
    <w:p w:rsidR="00BD3929" w:rsidRDefault="00BD3929" w:rsidP="00BD3929">
      <w:pPr>
        <w:tabs>
          <w:tab w:val="left" w:pos="709"/>
        </w:tabs>
        <w:spacing w:line="240" w:lineRule="auto"/>
        <w:rPr>
          <w:sz w:val="24"/>
          <w:szCs w:val="24"/>
        </w:rPr>
      </w:pPr>
      <w:r w:rsidRPr="00434BDF">
        <w:rPr>
          <w:sz w:val="24"/>
          <w:szCs w:val="24"/>
        </w:rPr>
        <w:t xml:space="preserve">     В отчетном периоде проводилась работа, </w:t>
      </w:r>
      <w:proofErr w:type="gramStart"/>
      <w:r w:rsidRPr="00434BDF">
        <w:rPr>
          <w:sz w:val="24"/>
          <w:szCs w:val="24"/>
        </w:rPr>
        <w:t>согласно</w:t>
      </w:r>
      <w:proofErr w:type="gramEnd"/>
      <w:r w:rsidRPr="00434BDF">
        <w:rPr>
          <w:sz w:val="24"/>
          <w:szCs w:val="24"/>
        </w:rPr>
        <w:t xml:space="preserve"> утвержденного Плана основных мероприятий  по вопросам гражданской обороны, предупреждения и ликвидации чрезвычайных ситуаций и обеспечения пожарной безопасности на 201</w:t>
      </w:r>
      <w:r>
        <w:rPr>
          <w:sz w:val="24"/>
          <w:szCs w:val="24"/>
        </w:rPr>
        <w:t>7</w:t>
      </w:r>
      <w:r w:rsidRPr="00434BDF">
        <w:rPr>
          <w:sz w:val="24"/>
          <w:szCs w:val="24"/>
        </w:rPr>
        <w:t xml:space="preserve"> год.</w:t>
      </w:r>
    </w:p>
    <w:p w:rsidR="00BD3929" w:rsidRPr="00C83849" w:rsidRDefault="00BD3929" w:rsidP="00BD3929">
      <w:pPr>
        <w:tabs>
          <w:tab w:val="left" w:pos="426"/>
        </w:tabs>
        <w:spacing w:line="240" w:lineRule="auto"/>
        <w:ind w:firstLine="425"/>
        <w:rPr>
          <w:sz w:val="24"/>
          <w:szCs w:val="24"/>
        </w:rPr>
      </w:pPr>
      <w:r w:rsidRPr="00C83849">
        <w:rPr>
          <w:sz w:val="24"/>
          <w:szCs w:val="24"/>
        </w:rPr>
        <w:t xml:space="preserve">В соответствие  с табелем срочных донесений </w:t>
      </w:r>
      <w:proofErr w:type="gramStart"/>
      <w:r w:rsidRPr="00C83849">
        <w:rPr>
          <w:sz w:val="24"/>
          <w:szCs w:val="24"/>
        </w:rPr>
        <w:t>направлен</w:t>
      </w:r>
      <w:r>
        <w:rPr>
          <w:sz w:val="24"/>
          <w:szCs w:val="24"/>
        </w:rPr>
        <w:t>ы</w:t>
      </w:r>
      <w:proofErr w:type="gramEnd"/>
      <w:r w:rsidRPr="00C83849">
        <w:rPr>
          <w:sz w:val="24"/>
          <w:szCs w:val="24"/>
        </w:rPr>
        <w:t xml:space="preserve"> в ЦА РКН отчет по </w:t>
      </w:r>
      <w:r>
        <w:rPr>
          <w:sz w:val="24"/>
          <w:szCs w:val="24"/>
        </w:rPr>
        <w:t xml:space="preserve">установленным </w:t>
      </w:r>
      <w:r w:rsidRPr="00C83849">
        <w:rPr>
          <w:sz w:val="24"/>
          <w:szCs w:val="24"/>
        </w:rPr>
        <w:t>форм</w:t>
      </w:r>
      <w:r>
        <w:rPr>
          <w:sz w:val="24"/>
          <w:szCs w:val="24"/>
        </w:rPr>
        <w:t>ам</w:t>
      </w:r>
      <w:r w:rsidRPr="00C83849">
        <w:rPr>
          <w:sz w:val="24"/>
          <w:szCs w:val="24"/>
        </w:rPr>
        <w:t>.</w:t>
      </w:r>
    </w:p>
    <w:p w:rsidR="00BD3929" w:rsidRPr="00C83849" w:rsidRDefault="00BD3929" w:rsidP="00BD3929">
      <w:pPr>
        <w:tabs>
          <w:tab w:val="left" w:pos="1178"/>
          <w:tab w:val="left" w:pos="9053"/>
        </w:tabs>
        <w:spacing w:line="240" w:lineRule="auto"/>
        <w:rPr>
          <w:b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850"/>
        <w:gridCol w:w="851"/>
        <w:gridCol w:w="850"/>
        <w:gridCol w:w="851"/>
        <w:gridCol w:w="1559"/>
      </w:tblGrid>
      <w:tr w:rsidR="00BD3929" w:rsidRPr="00C83849" w:rsidTr="00BD3929">
        <w:trPr>
          <w:trHeight w:val="938"/>
        </w:trPr>
        <w:tc>
          <w:tcPr>
            <w:tcW w:w="567" w:type="dxa"/>
            <w:vMerge w:val="restart"/>
            <w:tcBorders>
              <w:bottom w:val="single" w:sz="4" w:space="0" w:color="auto"/>
            </w:tcBorders>
            <w:shd w:val="clear" w:color="auto" w:fill="auto"/>
          </w:tcPr>
          <w:p w:rsidR="00BD3929" w:rsidRPr="00C83849" w:rsidRDefault="00BD3929" w:rsidP="00BD3929">
            <w:pPr>
              <w:tabs>
                <w:tab w:val="left" w:pos="1178"/>
                <w:tab w:val="left" w:pos="9053"/>
              </w:tabs>
              <w:spacing w:line="240" w:lineRule="auto"/>
              <w:rPr>
                <w:b/>
                <w:color w:val="000000"/>
                <w:sz w:val="20"/>
                <w:szCs w:val="20"/>
              </w:rPr>
            </w:pPr>
            <w:r w:rsidRPr="00C83849">
              <w:rPr>
                <w:b/>
                <w:color w:val="000000"/>
                <w:sz w:val="20"/>
                <w:szCs w:val="20"/>
              </w:rPr>
              <w:t xml:space="preserve">№ </w:t>
            </w:r>
            <w:proofErr w:type="spellStart"/>
            <w:proofErr w:type="gramStart"/>
            <w:r w:rsidRPr="00C83849">
              <w:rPr>
                <w:b/>
                <w:color w:val="000000"/>
                <w:sz w:val="20"/>
                <w:szCs w:val="20"/>
              </w:rPr>
              <w:t>п</w:t>
            </w:r>
            <w:proofErr w:type="spellEnd"/>
            <w:proofErr w:type="gramEnd"/>
            <w:r w:rsidRPr="00C83849">
              <w:rPr>
                <w:b/>
                <w:color w:val="000000"/>
                <w:sz w:val="20"/>
                <w:szCs w:val="20"/>
              </w:rPr>
              <w:t>/</w:t>
            </w:r>
            <w:proofErr w:type="spellStart"/>
            <w:r w:rsidRPr="00C83849">
              <w:rPr>
                <w:b/>
                <w:color w:val="000000"/>
                <w:sz w:val="20"/>
                <w:szCs w:val="20"/>
              </w:rPr>
              <w:t>п</w:t>
            </w:r>
            <w:proofErr w:type="spellEnd"/>
          </w:p>
        </w:tc>
        <w:tc>
          <w:tcPr>
            <w:tcW w:w="3828" w:type="dxa"/>
            <w:vMerge w:val="restart"/>
            <w:tcBorders>
              <w:bottom w:val="single" w:sz="4" w:space="0" w:color="auto"/>
            </w:tcBorders>
            <w:shd w:val="clear" w:color="auto" w:fill="auto"/>
          </w:tcPr>
          <w:p w:rsidR="00BD3929" w:rsidRPr="00C83849" w:rsidRDefault="00BD3929" w:rsidP="00BD3929">
            <w:pPr>
              <w:tabs>
                <w:tab w:val="left" w:pos="1178"/>
                <w:tab w:val="left" w:pos="9053"/>
              </w:tabs>
              <w:spacing w:line="240" w:lineRule="auto"/>
              <w:rPr>
                <w:b/>
                <w:color w:val="000000"/>
                <w:sz w:val="20"/>
                <w:szCs w:val="20"/>
              </w:rPr>
            </w:pPr>
            <w:r w:rsidRPr="00C83849">
              <w:rPr>
                <w:b/>
                <w:color w:val="000000"/>
                <w:sz w:val="20"/>
                <w:szCs w:val="20"/>
              </w:rPr>
              <w:t>Мероприятия</w:t>
            </w:r>
          </w:p>
        </w:tc>
        <w:tc>
          <w:tcPr>
            <w:tcW w:w="3402" w:type="dxa"/>
            <w:gridSpan w:val="4"/>
            <w:tcBorders>
              <w:bottom w:val="single" w:sz="4" w:space="0" w:color="auto"/>
            </w:tcBorders>
          </w:tcPr>
          <w:p w:rsidR="00BD3929" w:rsidRPr="00C83849" w:rsidRDefault="00BD3929" w:rsidP="00BD3929">
            <w:pPr>
              <w:tabs>
                <w:tab w:val="left" w:pos="1178"/>
                <w:tab w:val="left" w:pos="9053"/>
              </w:tabs>
              <w:spacing w:line="240" w:lineRule="auto"/>
              <w:jc w:val="center"/>
              <w:rPr>
                <w:b/>
                <w:color w:val="000000"/>
                <w:sz w:val="16"/>
                <w:szCs w:val="16"/>
              </w:rPr>
            </w:pPr>
            <w:r w:rsidRPr="00C83849">
              <w:rPr>
                <w:b/>
                <w:color w:val="000000"/>
                <w:sz w:val="16"/>
                <w:szCs w:val="16"/>
              </w:rPr>
              <w:t>Количество запланированных/ исполненных  мероприятий/</w:t>
            </w:r>
          </w:p>
          <w:p w:rsidR="00BD3929" w:rsidRPr="00C83849" w:rsidRDefault="00BD3929" w:rsidP="00BD3929">
            <w:pPr>
              <w:tabs>
                <w:tab w:val="left" w:pos="1178"/>
                <w:tab w:val="left" w:pos="9053"/>
              </w:tabs>
              <w:spacing w:line="240" w:lineRule="auto"/>
              <w:jc w:val="center"/>
              <w:rPr>
                <w:b/>
                <w:color w:val="000000"/>
                <w:sz w:val="16"/>
                <w:szCs w:val="16"/>
              </w:rPr>
            </w:pPr>
            <w:r w:rsidRPr="00C83849">
              <w:rPr>
                <w:b/>
                <w:color w:val="000000"/>
                <w:sz w:val="16"/>
                <w:szCs w:val="16"/>
              </w:rPr>
              <w:t>документов</w:t>
            </w:r>
          </w:p>
        </w:tc>
        <w:tc>
          <w:tcPr>
            <w:tcW w:w="1559" w:type="dxa"/>
            <w:vMerge w:val="restart"/>
            <w:tcBorders>
              <w:bottom w:val="single" w:sz="4" w:space="0" w:color="auto"/>
            </w:tcBorders>
          </w:tcPr>
          <w:p w:rsidR="00BD3929" w:rsidRPr="00C83849" w:rsidRDefault="00BD3929" w:rsidP="00BD3929">
            <w:pPr>
              <w:tabs>
                <w:tab w:val="left" w:pos="1178"/>
                <w:tab w:val="left" w:pos="9053"/>
              </w:tabs>
              <w:spacing w:line="240" w:lineRule="auto"/>
              <w:jc w:val="center"/>
              <w:rPr>
                <w:b/>
                <w:color w:val="000000"/>
                <w:sz w:val="16"/>
                <w:szCs w:val="16"/>
              </w:rPr>
            </w:pPr>
            <w:r w:rsidRPr="00C83849">
              <w:rPr>
                <w:b/>
                <w:color w:val="000000"/>
                <w:sz w:val="16"/>
                <w:szCs w:val="16"/>
              </w:rPr>
              <w:t>Количество</w:t>
            </w:r>
          </w:p>
          <w:p w:rsidR="00BD3929" w:rsidRPr="00C83849" w:rsidRDefault="00BD3929" w:rsidP="00BD3929">
            <w:pPr>
              <w:tabs>
                <w:tab w:val="left" w:pos="1178"/>
                <w:tab w:val="left" w:pos="9053"/>
              </w:tabs>
              <w:spacing w:line="240" w:lineRule="auto"/>
              <w:jc w:val="center"/>
              <w:rPr>
                <w:b/>
                <w:color w:val="000000"/>
                <w:sz w:val="16"/>
                <w:szCs w:val="16"/>
              </w:rPr>
            </w:pPr>
            <w:r w:rsidRPr="00C83849">
              <w:rPr>
                <w:b/>
                <w:color w:val="000000"/>
                <w:sz w:val="16"/>
                <w:szCs w:val="16"/>
              </w:rPr>
              <w:t>сотрудников,</w:t>
            </w:r>
          </w:p>
          <w:p w:rsidR="00BD3929" w:rsidRPr="00C83849" w:rsidRDefault="00BD3929" w:rsidP="00BD3929">
            <w:pPr>
              <w:tabs>
                <w:tab w:val="left" w:pos="1178"/>
                <w:tab w:val="left" w:pos="9053"/>
              </w:tabs>
              <w:spacing w:line="240" w:lineRule="auto"/>
              <w:jc w:val="center"/>
              <w:rPr>
                <w:b/>
                <w:color w:val="000000"/>
                <w:sz w:val="20"/>
                <w:szCs w:val="20"/>
              </w:rPr>
            </w:pPr>
            <w:r w:rsidRPr="00C83849">
              <w:rPr>
                <w:b/>
                <w:color w:val="000000"/>
                <w:sz w:val="16"/>
                <w:szCs w:val="16"/>
              </w:rPr>
              <w:t xml:space="preserve">в должностных </w:t>
            </w:r>
            <w:proofErr w:type="gramStart"/>
            <w:r w:rsidRPr="00C83849">
              <w:rPr>
                <w:b/>
                <w:color w:val="000000"/>
                <w:sz w:val="16"/>
                <w:szCs w:val="16"/>
              </w:rPr>
              <w:t>регламентах</w:t>
            </w:r>
            <w:proofErr w:type="gramEnd"/>
            <w:r w:rsidRPr="00C83849">
              <w:rPr>
                <w:b/>
                <w:color w:val="000000"/>
                <w:sz w:val="16"/>
                <w:szCs w:val="16"/>
              </w:rPr>
              <w:t xml:space="preserve"> которых установлено выполнение функции</w:t>
            </w:r>
          </w:p>
        </w:tc>
      </w:tr>
      <w:tr w:rsidR="00BD3929" w:rsidRPr="00C83849" w:rsidTr="00BD3929">
        <w:trPr>
          <w:trHeight w:val="464"/>
        </w:trPr>
        <w:tc>
          <w:tcPr>
            <w:tcW w:w="567" w:type="dxa"/>
            <w:vMerge/>
            <w:shd w:val="clear" w:color="auto" w:fill="FFC000"/>
          </w:tcPr>
          <w:p w:rsidR="00BD3929" w:rsidRPr="00C83849" w:rsidRDefault="00BD3929" w:rsidP="00BD3929">
            <w:pPr>
              <w:tabs>
                <w:tab w:val="left" w:pos="1178"/>
                <w:tab w:val="left" w:pos="9053"/>
              </w:tabs>
              <w:spacing w:line="240" w:lineRule="auto"/>
              <w:rPr>
                <w:color w:val="000000"/>
                <w:sz w:val="20"/>
                <w:szCs w:val="20"/>
              </w:rPr>
            </w:pPr>
          </w:p>
        </w:tc>
        <w:tc>
          <w:tcPr>
            <w:tcW w:w="3828" w:type="dxa"/>
            <w:vMerge/>
            <w:shd w:val="clear" w:color="auto" w:fill="FFC000"/>
          </w:tcPr>
          <w:p w:rsidR="00BD3929" w:rsidRPr="00C83849" w:rsidRDefault="00BD3929" w:rsidP="00BD3929">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Pr>
                <w:color w:val="000000"/>
                <w:sz w:val="20"/>
                <w:szCs w:val="20"/>
              </w:rPr>
              <w:t>2</w:t>
            </w:r>
            <w:r w:rsidRPr="00C83849">
              <w:rPr>
                <w:color w:val="000000"/>
                <w:sz w:val="20"/>
                <w:szCs w:val="20"/>
              </w:rPr>
              <w:t xml:space="preserve"> кв. 2016</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Pr>
                <w:color w:val="000000"/>
                <w:sz w:val="20"/>
                <w:szCs w:val="20"/>
              </w:rPr>
              <w:t>2</w:t>
            </w:r>
            <w:r w:rsidRPr="00C83849">
              <w:rPr>
                <w:color w:val="000000"/>
                <w:sz w:val="20"/>
                <w:szCs w:val="20"/>
              </w:rPr>
              <w:t xml:space="preserve"> кв. 2017</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Pr>
                <w:color w:val="000000"/>
                <w:sz w:val="20"/>
                <w:szCs w:val="20"/>
              </w:rPr>
              <w:t>1полуг</w:t>
            </w:r>
            <w:r w:rsidRPr="00C83849">
              <w:rPr>
                <w:color w:val="000000"/>
                <w:sz w:val="20"/>
                <w:szCs w:val="20"/>
              </w:rPr>
              <w:t>. 2016</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Pr>
                <w:color w:val="000000"/>
                <w:sz w:val="20"/>
                <w:szCs w:val="20"/>
              </w:rPr>
              <w:t>1полуг</w:t>
            </w:r>
            <w:r w:rsidRPr="00C83849">
              <w:rPr>
                <w:color w:val="000000"/>
                <w:sz w:val="20"/>
                <w:szCs w:val="20"/>
              </w:rPr>
              <w:t>. 2017</w:t>
            </w:r>
          </w:p>
        </w:tc>
        <w:tc>
          <w:tcPr>
            <w:tcW w:w="1559" w:type="dxa"/>
            <w:vMerge/>
            <w:shd w:val="clear" w:color="auto" w:fill="auto"/>
          </w:tcPr>
          <w:p w:rsidR="00BD3929" w:rsidRPr="00C83849" w:rsidRDefault="00BD3929" w:rsidP="00BD3929">
            <w:pPr>
              <w:tabs>
                <w:tab w:val="left" w:pos="1178"/>
                <w:tab w:val="left" w:pos="9053"/>
              </w:tabs>
              <w:spacing w:line="240" w:lineRule="auto"/>
              <w:rPr>
                <w:color w:val="000000"/>
                <w:sz w:val="20"/>
                <w:szCs w:val="20"/>
              </w:rPr>
            </w:pPr>
          </w:p>
        </w:tc>
      </w:tr>
      <w:tr w:rsidR="00BD3929" w:rsidRPr="00C83849" w:rsidTr="00BD3929">
        <w:trPr>
          <w:trHeight w:val="581"/>
        </w:trPr>
        <w:tc>
          <w:tcPr>
            <w:tcW w:w="567" w:type="dxa"/>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3828" w:type="dxa"/>
          </w:tcPr>
          <w:p w:rsidR="00BD3929" w:rsidRPr="00C83849" w:rsidRDefault="00BD3929" w:rsidP="00BD3929">
            <w:pPr>
              <w:tabs>
                <w:tab w:val="left" w:pos="1178"/>
                <w:tab w:val="left" w:pos="9053"/>
              </w:tabs>
              <w:spacing w:line="240" w:lineRule="auto"/>
              <w:rPr>
                <w:color w:val="000000"/>
                <w:sz w:val="20"/>
                <w:szCs w:val="20"/>
              </w:rPr>
            </w:pPr>
            <w:r w:rsidRPr="00C83849">
              <w:rPr>
                <w:color w:val="000000"/>
                <w:sz w:val="20"/>
                <w:szCs w:val="20"/>
              </w:rPr>
              <w:t>Разработка и корректировка документов по обеспечению выполнения мероприятий ГО и ЧС</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Pr>
                <w:color w:val="000000"/>
                <w:sz w:val="20"/>
                <w:szCs w:val="20"/>
              </w:rPr>
              <w:t>0</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0</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7</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Pr>
                <w:color w:val="000000"/>
                <w:sz w:val="20"/>
                <w:szCs w:val="20"/>
              </w:rPr>
              <w:t>1</w:t>
            </w:r>
          </w:p>
        </w:tc>
        <w:tc>
          <w:tcPr>
            <w:tcW w:w="1559" w:type="dxa"/>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r>
      <w:tr w:rsidR="00BD3929" w:rsidRPr="00C83849" w:rsidTr="00BD3929">
        <w:trPr>
          <w:trHeight w:val="191"/>
        </w:trPr>
        <w:tc>
          <w:tcPr>
            <w:tcW w:w="567" w:type="dxa"/>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2</w:t>
            </w:r>
          </w:p>
        </w:tc>
        <w:tc>
          <w:tcPr>
            <w:tcW w:w="3828" w:type="dxa"/>
          </w:tcPr>
          <w:p w:rsidR="00BD3929" w:rsidRPr="00C83849" w:rsidRDefault="00BD3929" w:rsidP="00BD3929">
            <w:pPr>
              <w:tabs>
                <w:tab w:val="left" w:pos="1178"/>
                <w:tab w:val="left" w:pos="9053"/>
              </w:tabs>
              <w:spacing w:line="240" w:lineRule="auto"/>
              <w:rPr>
                <w:color w:val="000000"/>
                <w:sz w:val="20"/>
                <w:szCs w:val="20"/>
              </w:rPr>
            </w:pPr>
            <w:r w:rsidRPr="00C83849">
              <w:rPr>
                <w:color w:val="000000"/>
                <w:sz w:val="20"/>
                <w:szCs w:val="20"/>
              </w:rPr>
              <w:t>Проведение мероприятий по ГО и ЧС</w:t>
            </w:r>
          </w:p>
          <w:p w:rsidR="00BD3929" w:rsidRPr="00C83849" w:rsidRDefault="00BD3929" w:rsidP="00BD3929">
            <w:pPr>
              <w:tabs>
                <w:tab w:val="left" w:pos="1178"/>
                <w:tab w:val="left" w:pos="9053"/>
              </w:tabs>
              <w:spacing w:line="240" w:lineRule="auto"/>
              <w:rPr>
                <w:color w:val="000000"/>
                <w:sz w:val="20"/>
                <w:szCs w:val="20"/>
              </w:rPr>
            </w:pPr>
            <w:r w:rsidRPr="00C83849">
              <w:rPr>
                <w:color w:val="000000"/>
                <w:sz w:val="20"/>
                <w:szCs w:val="20"/>
              </w:rPr>
              <w:t>(учебная тренировка по оповещению)</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w:t>
            </w:r>
          </w:p>
        </w:tc>
        <w:tc>
          <w:tcPr>
            <w:tcW w:w="1559" w:type="dxa"/>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r>
      <w:tr w:rsidR="00BD3929" w:rsidRPr="00C83849" w:rsidTr="00BD3929">
        <w:trPr>
          <w:trHeight w:val="191"/>
        </w:trPr>
        <w:tc>
          <w:tcPr>
            <w:tcW w:w="567" w:type="dxa"/>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3</w:t>
            </w:r>
          </w:p>
        </w:tc>
        <w:tc>
          <w:tcPr>
            <w:tcW w:w="3828" w:type="dxa"/>
          </w:tcPr>
          <w:p w:rsidR="00BD3929" w:rsidRPr="00C83849" w:rsidRDefault="00BD3929" w:rsidP="00BD3929">
            <w:pPr>
              <w:tabs>
                <w:tab w:val="left" w:pos="1178"/>
                <w:tab w:val="left" w:pos="9053"/>
              </w:tabs>
              <w:spacing w:line="240" w:lineRule="auto"/>
              <w:rPr>
                <w:color w:val="000000"/>
                <w:sz w:val="20"/>
                <w:szCs w:val="20"/>
              </w:rPr>
            </w:pPr>
            <w:r w:rsidRPr="00C83849">
              <w:rPr>
                <w:color w:val="000000"/>
                <w:sz w:val="20"/>
                <w:szCs w:val="20"/>
              </w:rPr>
              <w:t xml:space="preserve">Обучение </w:t>
            </w:r>
            <w:r w:rsidRPr="00C83849">
              <w:rPr>
                <w:sz w:val="20"/>
                <w:szCs w:val="20"/>
              </w:rPr>
              <w:t>в Управлении</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2</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0</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2</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0</w:t>
            </w:r>
          </w:p>
        </w:tc>
        <w:tc>
          <w:tcPr>
            <w:tcW w:w="1559" w:type="dxa"/>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r>
      <w:tr w:rsidR="00BD3929" w:rsidRPr="00C83849" w:rsidTr="00BD3929">
        <w:tc>
          <w:tcPr>
            <w:tcW w:w="567" w:type="dxa"/>
          </w:tcPr>
          <w:p w:rsidR="00BD3929" w:rsidRPr="00C83849" w:rsidRDefault="00BD3929" w:rsidP="00BD3929">
            <w:pPr>
              <w:tabs>
                <w:tab w:val="left" w:pos="1178"/>
                <w:tab w:val="left" w:pos="9053"/>
              </w:tabs>
              <w:spacing w:line="240" w:lineRule="auto"/>
              <w:jc w:val="center"/>
              <w:rPr>
                <w:color w:val="000000"/>
                <w:sz w:val="20"/>
                <w:szCs w:val="20"/>
              </w:rPr>
            </w:pPr>
            <w:r>
              <w:rPr>
                <w:color w:val="000000"/>
                <w:sz w:val="20"/>
                <w:szCs w:val="20"/>
              </w:rPr>
              <w:t>4</w:t>
            </w:r>
          </w:p>
        </w:tc>
        <w:tc>
          <w:tcPr>
            <w:tcW w:w="3828" w:type="dxa"/>
          </w:tcPr>
          <w:p w:rsidR="00BD3929" w:rsidRPr="00C83849" w:rsidRDefault="00BD3929" w:rsidP="00BD3929">
            <w:pPr>
              <w:tabs>
                <w:tab w:val="left" w:pos="1178"/>
                <w:tab w:val="left" w:pos="9053"/>
              </w:tabs>
              <w:spacing w:line="240" w:lineRule="auto"/>
              <w:rPr>
                <w:color w:val="000000"/>
                <w:sz w:val="20"/>
                <w:szCs w:val="20"/>
              </w:rPr>
            </w:pPr>
            <w:r w:rsidRPr="00C83849">
              <w:rPr>
                <w:color w:val="000000"/>
                <w:sz w:val="20"/>
                <w:szCs w:val="20"/>
              </w:rPr>
              <w:t>Доклад по форме №3/ДУ</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1559" w:type="dxa"/>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r>
      <w:tr w:rsidR="00BD3929" w:rsidRPr="00C83849" w:rsidTr="00BD3929">
        <w:tc>
          <w:tcPr>
            <w:tcW w:w="567" w:type="dxa"/>
          </w:tcPr>
          <w:p w:rsidR="00BD3929" w:rsidRPr="00C83849" w:rsidRDefault="00BD3929" w:rsidP="00BD3929">
            <w:pPr>
              <w:tabs>
                <w:tab w:val="left" w:pos="1178"/>
                <w:tab w:val="left" w:pos="9053"/>
              </w:tabs>
              <w:spacing w:line="240" w:lineRule="auto"/>
              <w:jc w:val="center"/>
              <w:rPr>
                <w:color w:val="000000"/>
                <w:sz w:val="20"/>
                <w:szCs w:val="20"/>
              </w:rPr>
            </w:pPr>
            <w:r>
              <w:rPr>
                <w:color w:val="000000"/>
                <w:sz w:val="20"/>
                <w:szCs w:val="20"/>
              </w:rPr>
              <w:t>5</w:t>
            </w:r>
          </w:p>
        </w:tc>
        <w:tc>
          <w:tcPr>
            <w:tcW w:w="3828" w:type="dxa"/>
          </w:tcPr>
          <w:p w:rsidR="00BD3929" w:rsidRPr="00C83849" w:rsidRDefault="00BD3929" w:rsidP="00BD3929">
            <w:pPr>
              <w:tabs>
                <w:tab w:val="left" w:pos="1178"/>
                <w:tab w:val="left" w:pos="9053"/>
              </w:tabs>
              <w:spacing w:line="240" w:lineRule="auto"/>
              <w:rPr>
                <w:color w:val="000000"/>
                <w:sz w:val="20"/>
                <w:szCs w:val="20"/>
              </w:rPr>
            </w:pPr>
            <w:r w:rsidRPr="00C83849">
              <w:rPr>
                <w:color w:val="000000"/>
                <w:sz w:val="20"/>
                <w:szCs w:val="20"/>
              </w:rPr>
              <w:t>Доклад о выполнении мероприятий по мобилизационной подготовке</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1559" w:type="dxa"/>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r>
      <w:tr w:rsidR="00BD3929" w:rsidRPr="00C83849" w:rsidTr="00BD3929">
        <w:tc>
          <w:tcPr>
            <w:tcW w:w="567" w:type="dxa"/>
          </w:tcPr>
          <w:p w:rsidR="00BD3929" w:rsidRPr="00C83849" w:rsidRDefault="00BD3929" w:rsidP="00BD3929">
            <w:pPr>
              <w:tabs>
                <w:tab w:val="left" w:pos="1178"/>
                <w:tab w:val="left" w:pos="9053"/>
              </w:tabs>
              <w:spacing w:line="240" w:lineRule="auto"/>
              <w:jc w:val="center"/>
              <w:rPr>
                <w:color w:val="000000"/>
                <w:sz w:val="20"/>
                <w:szCs w:val="20"/>
              </w:rPr>
            </w:pPr>
            <w:r>
              <w:rPr>
                <w:color w:val="000000"/>
                <w:sz w:val="20"/>
                <w:szCs w:val="20"/>
              </w:rPr>
              <w:t>6</w:t>
            </w:r>
          </w:p>
        </w:tc>
        <w:tc>
          <w:tcPr>
            <w:tcW w:w="3828" w:type="dxa"/>
          </w:tcPr>
          <w:p w:rsidR="00BD3929" w:rsidRPr="00C83849" w:rsidRDefault="00BD3929" w:rsidP="00BD3929">
            <w:pPr>
              <w:tabs>
                <w:tab w:val="left" w:pos="1178"/>
                <w:tab w:val="left" w:pos="9053"/>
              </w:tabs>
              <w:spacing w:line="240" w:lineRule="auto"/>
              <w:rPr>
                <w:color w:val="000000"/>
                <w:sz w:val="20"/>
                <w:szCs w:val="20"/>
              </w:rPr>
            </w:pPr>
            <w:r w:rsidRPr="00C83849">
              <w:rPr>
                <w:color w:val="000000"/>
                <w:sz w:val="20"/>
                <w:szCs w:val="20"/>
              </w:rPr>
              <w:t>Материалы для Доклада РКН о состоянии защиты населения и территорий РФ от ЧС природного и техногенного характера</w:t>
            </w:r>
          </w:p>
        </w:tc>
        <w:tc>
          <w:tcPr>
            <w:tcW w:w="850" w:type="dxa"/>
            <w:shd w:val="clear" w:color="auto" w:fill="FDE9D9" w:themeFill="accent6"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850" w:type="dxa"/>
            <w:shd w:val="clear" w:color="auto" w:fill="F2DBDB" w:themeFill="accent2"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851" w:type="dxa"/>
            <w:shd w:val="clear" w:color="auto" w:fill="EAF1DD" w:themeFill="accent3" w:themeFillTint="33"/>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c>
          <w:tcPr>
            <w:tcW w:w="1559" w:type="dxa"/>
          </w:tcPr>
          <w:p w:rsidR="00BD3929" w:rsidRPr="00C83849" w:rsidRDefault="00BD3929" w:rsidP="00BD3929">
            <w:pPr>
              <w:tabs>
                <w:tab w:val="left" w:pos="1178"/>
                <w:tab w:val="left" w:pos="9053"/>
              </w:tabs>
              <w:spacing w:line="240" w:lineRule="auto"/>
              <w:jc w:val="center"/>
              <w:rPr>
                <w:color w:val="000000"/>
                <w:sz w:val="20"/>
                <w:szCs w:val="20"/>
              </w:rPr>
            </w:pPr>
            <w:r w:rsidRPr="00C83849">
              <w:rPr>
                <w:color w:val="000000"/>
                <w:sz w:val="20"/>
                <w:szCs w:val="20"/>
              </w:rPr>
              <w:t>1</w:t>
            </w:r>
          </w:p>
        </w:tc>
      </w:tr>
    </w:tbl>
    <w:p w:rsidR="00BD3929" w:rsidRPr="00434BDF" w:rsidRDefault="00BD3929" w:rsidP="00BD3929">
      <w:pPr>
        <w:tabs>
          <w:tab w:val="left" w:pos="709"/>
        </w:tabs>
        <w:spacing w:line="240" w:lineRule="auto"/>
        <w:rPr>
          <w:sz w:val="24"/>
          <w:szCs w:val="24"/>
        </w:rPr>
      </w:pP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5.5. Работа по охране труда.</w:t>
      </w:r>
    </w:p>
    <w:p w:rsidR="00BD3929" w:rsidRPr="00434BDF" w:rsidRDefault="00BD3929" w:rsidP="00BD3929">
      <w:pPr>
        <w:spacing w:line="240" w:lineRule="auto"/>
        <w:ind w:firstLine="709"/>
        <w:rPr>
          <w:sz w:val="24"/>
          <w:szCs w:val="24"/>
        </w:rPr>
      </w:pPr>
      <w:proofErr w:type="gramStart"/>
      <w:r w:rsidRPr="00434BDF">
        <w:rPr>
          <w:sz w:val="24"/>
          <w:szCs w:val="24"/>
        </w:rPr>
        <w:t xml:space="preserve">В соответствие с постановлением Министерства труда Российской Федерации и Министерства образования Российской Федерации от 13.12.2003 № 1/29 «Об утверждении Порядка обучения по охране труда и проверки знаний требований охраны труда работников организаций» в Управлении проведены очередные инструктажи по охране и безопасности труда с сотрудниками и  работниками  с занесением в  Журнал  регистрации инструктажей на рабочем месте. </w:t>
      </w:r>
      <w:proofErr w:type="gramEnd"/>
    </w:p>
    <w:p w:rsidR="00BD3929" w:rsidRPr="00434BDF" w:rsidRDefault="00BD3929" w:rsidP="00BD3929">
      <w:pPr>
        <w:spacing w:line="240" w:lineRule="auto"/>
        <w:rPr>
          <w:sz w:val="24"/>
          <w:szCs w:val="24"/>
        </w:rPr>
      </w:pPr>
      <w:r w:rsidRPr="00434BDF">
        <w:rPr>
          <w:sz w:val="24"/>
          <w:szCs w:val="24"/>
        </w:rPr>
        <w:t xml:space="preserve">            Во исполнение требований статьи  20 Федерального закона от 10.12.1995 г. № 196-ФЗ «О безопасности дорожного движения», проводятся ежедневные </w:t>
      </w:r>
      <w:proofErr w:type="spellStart"/>
      <w:r w:rsidRPr="00434BDF">
        <w:rPr>
          <w:sz w:val="24"/>
          <w:szCs w:val="24"/>
        </w:rPr>
        <w:t>предрейсовые</w:t>
      </w:r>
      <w:proofErr w:type="spellEnd"/>
      <w:r w:rsidRPr="00434BDF">
        <w:rPr>
          <w:sz w:val="24"/>
          <w:szCs w:val="24"/>
        </w:rPr>
        <w:t xml:space="preserve">  и </w:t>
      </w:r>
      <w:proofErr w:type="spellStart"/>
      <w:r w:rsidRPr="00434BDF">
        <w:rPr>
          <w:sz w:val="24"/>
          <w:szCs w:val="24"/>
        </w:rPr>
        <w:t>послерейсовые</w:t>
      </w:r>
      <w:proofErr w:type="spellEnd"/>
      <w:r w:rsidRPr="00434BDF">
        <w:rPr>
          <w:sz w:val="24"/>
          <w:szCs w:val="24"/>
        </w:rPr>
        <w:t xml:space="preserve"> медицинские  осмотры водителей, на основании  заключенного государственного контракта с ГБУЗ «Детская городская поликлиника № 3» </w:t>
      </w:r>
      <w:r>
        <w:rPr>
          <w:sz w:val="24"/>
          <w:szCs w:val="24"/>
        </w:rPr>
        <w:t xml:space="preserve">№ </w:t>
      </w:r>
      <w:r w:rsidRPr="0095634A">
        <w:rPr>
          <w:sz w:val="24"/>
          <w:szCs w:val="24"/>
        </w:rPr>
        <w:t>02/2017 от 18.01.2017</w:t>
      </w:r>
      <w:r w:rsidRPr="00434BDF">
        <w:rPr>
          <w:sz w:val="24"/>
          <w:szCs w:val="24"/>
        </w:rPr>
        <w:t>.</w:t>
      </w:r>
    </w:p>
    <w:p w:rsidR="00BD3929" w:rsidRPr="00434BDF" w:rsidRDefault="00BD3929" w:rsidP="00BD3929">
      <w:pPr>
        <w:widowControl w:val="0"/>
        <w:shd w:val="clear" w:color="auto" w:fill="FFFFFF"/>
        <w:spacing w:line="210" w:lineRule="atLeast"/>
        <w:rPr>
          <w:kern w:val="28"/>
          <w:sz w:val="24"/>
          <w:szCs w:val="24"/>
        </w:rPr>
      </w:pPr>
      <w:r w:rsidRPr="00434BDF">
        <w:rPr>
          <w:bCs/>
          <w:kern w:val="28"/>
          <w:sz w:val="32"/>
          <w:szCs w:val="32"/>
        </w:rPr>
        <w:t xml:space="preserve">        </w:t>
      </w:r>
      <w:r w:rsidRPr="00434BDF">
        <w:rPr>
          <w:bCs/>
          <w:kern w:val="28"/>
          <w:sz w:val="24"/>
          <w:szCs w:val="24"/>
        </w:rPr>
        <w:t xml:space="preserve">Во исполнение требований Федерального закона РФ от 21 ноября 2011 г. № 323-ФЗ «Об основах охраны здоровья граждан в РФ» и Федерального закона от 10 декабря 1995 г. № 196-ФЗ </w:t>
      </w:r>
      <w:r w:rsidRPr="00434BDF">
        <w:rPr>
          <w:kern w:val="28"/>
          <w:sz w:val="24"/>
          <w:szCs w:val="24"/>
        </w:rPr>
        <w:t xml:space="preserve">«О безопасности дорожного движения» проведен ежегодный обязательный периодический медицинский осмотр водителей. </w:t>
      </w:r>
    </w:p>
    <w:p w:rsidR="00BD3929" w:rsidRPr="00434BDF" w:rsidRDefault="00BD3929" w:rsidP="00BD3929">
      <w:pPr>
        <w:widowControl w:val="0"/>
        <w:shd w:val="clear" w:color="auto" w:fill="FFFFFF"/>
        <w:spacing w:line="210" w:lineRule="atLeast"/>
        <w:ind w:firstLine="709"/>
        <w:rPr>
          <w:kern w:val="28"/>
          <w:sz w:val="24"/>
          <w:szCs w:val="24"/>
        </w:rPr>
      </w:pPr>
      <w:r w:rsidRPr="00434BDF">
        <w:rPr>
          <w:kern w:val="28"/>
          <w:sz w:val="24"/>
          <w:szCs w:val="24"/>
        </w:rPr>
        <w:lastRenderedPageBreak/>
        <w:t>Подготовлены приказы на проведение  обучения и  очередной  и ежегодной проверке знаний по ТБ и ОТ сотрудников и  обслуживающего персонала.</w:t>
      </w:r>
    </w:p>
    <w:p w:rsidR="00BD3929" w:rsidRPr="00434BDF" w:rsidRDefault="00BD3929" w:rsidP="00BD3929">
      <w:pPr>
        <w:widowControl w:val="0"/>
        <w:shd w:val="clear" w:color="auto" w:fill="FFFFFF"/>
        <w:spacing w:line="210" w:lineRule="atLeast"/>
        <w:rPr>
          <w:bCs/>
          <w:kern w:val="28"/>
          <w:sz w:val="24"/>
          <w:szCs w:val="24"/>
        </w:rPr>
      </w:pPr>
      <w:r w:rsidRPr="00434BDF">
        <w:rPr>
          <w:kern w:val="28"/>
          <w:sz w:val="24"/>
          <w:szCs w:val="24"/>
        </w:rPr>
        <w:t xml:space="preserve">           </w:t>
      </w:r>
      <w:r w:rsidRPr="00434BDF">
        <w:rPr>
          <w:bCs/>
          <w:kern w:val="28"/>
          <w:sz w:val="24"/>
          <w:szCs w:val="24"/>
        </w:rPr>
        <w:t>Случаев производственного травматизма и  профзаболеваний в отчетном периоде не зарегистрировано.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709"/>
        <w:gridCol w:w="850"/>
        <w:gridCol w:w="851"/>
        <w:gridCol w:w="850"/>
        <w:gridCol w:w="1560"/>
      </w:tblGrid>
      <w:tr w:rsidR="00BD3929" w:rsidRPr="00434BDF" w:rsidTr="00BD3929">
        <w:trPr>
          <w:trHeight w:val="938"/>
        </w:trPr>
        <w:tc>
          <w:tcPr>
            <w:tcW w:w="567" w:type="dxa"/>
            <w:vMerge w:val="restart"/>
            <w:tcBorders>
              <w:bottom w:val="single" w:sz="4" w:space="0" w:color="auto"/>
            </w:tcBorders>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111" w:type="dxa"/>
            <w:vMerge w:val="restart"/>
            <w:tcBorders>
              <w:bottom w:val="single" w:sz="4" w:space="0" w:color="auto"/>
            </w:tcBorders>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Borders>
              <w:bottom w:val="single" w:sz="4" w:space="0" w:color="auto"/>
            </w:tcBorders>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20"/>
                <w:szCs w:val="20"/>
              </w:rPr>
              <w:t>документов</w:t>
            </w:r>
          </w:p>
        </w:tc>
        <w:tc>
          <w:tcPr>
            <w:tcW w:w="1560" w:type="dxa"/>
            <w:vMerge w:val="restart"/>
            <w:tcBorders>
              <w:bottom w:val="single" w:sz="4" w:space="0" w:color="auto"/>
            </w:tcBorders>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BD3929" w:rsidRPr="00434BDF" w:rsidTr="00BD3929">
        <w:trPr>
          <w:trHeight w:val="464"/>
        </w:trPr>
        <w:tc>
          <w:tcPr>
            <w:tcW w:w="567"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4111"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560"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4111" w:type="dxa"/>
          </w:tcPr>
          <w:p w:rsidR="00BD3929" w:rsidRPr="00434BDF" w:rsidRDefault="00BD3929" w:rsidP="00BD3929">
            <w:pPr>
              <w:tabs>
                <w:tab w:val="left" w:pos="1178"/>
                <w:tab w:val="left" w:pos="9053"/>
              </w:tabs>
              <w:spacing w:line="240" w:lineRule="auto"/>
              <w:rPr>
                <w:color w:val="000000"/>
                <w:sz w:val="20"/>
                <w:szCs w:val="20"/>
              </w:rPr>
            </w:pPr>
            <w:proofErr w:type="gramStart"/>
            <w:r w:rsidRPr="00434BDF">
              <w:rPr>
                <w:color w:val="000000"/>
                <w:sz w:val="20"/>
                <w:szCs w:val="20"/>
              </w:rPr>
              <w:t>Обучение члена комиссии по проверке  знаний по ОТ и ТБ</w:t>
            </w:r>
            <w:proofErr w:type="gramEnd"/>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1560"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4111"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 xml:space="preserve">Организация проверки знаний </w:t>
            </w:r>
            <w:proofErr w:type="gramStart"/>
            <w:r w:rsidRPr="00434BDF">
              <w:rPr>
                <w:color w:val="000000"/>
                <w:sz w:val="20"/>
                <w:szCs w:val="20"/>
              </w:rPr>
              <w:t>по</w:t>
            </w:r>
            <w:proofErr w:type="gramEnd"/>
            <w:r w:rsidRPr="00434BDF">
              <w:rPr>
                <w:color w:val="000000"/>
                <w:sz w:val="20"/>
                <w:szCs w:val="20"/>
              </w:rPr>
              <w:t xml:space="preserve"> </w:t>
            </w:r>
            <w:proofErr w:type="gramStart"/>
            <w:r w:rsidRPr="00434BDF">
              <w:rPr>
                <w:color w:val="000000"/>
                <w:sz w:val="20"/>
                <w:szCs w:val="20"/>
              </w:rPr>
              <w:t>ОТ</w:t>
            </w:r>
            <w:proofErr w:type="gramEnd"/>
            <w:r w:rsidRPr="00434BDF">
              <w:rPr>
                <w:color w:val="000000"/>
                <w:sz w:val="20"/>
                <w:szCs w:val="20"/>
              </w:rPr>
              <w:t xml:space="preserve"> и ТБ (проведение занятий, подготовка проекта приказа, ведение протокола заседания комиссии, внесение результатов в  журнал)</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5</w:t>
            </w:r>
          </w:p>
        </w:tc>
        <w:tc>
          <w:tcPr>
            <w:tcW w:w="1560"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4111"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Проведение вводных инструктажей</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w:t>
            </w:r>
          </w:p>
        </w:tc>
        <w:tc>
          <w:tcPr>
            <w:tcW w:w="1560"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4111"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 xml:space="preserve">Организация проведения </w:t>
            </w:r>
            <w:proofErr w:type="spellStart"/>
            <w:r w:rsidRPr="00434BDF">
              <w:rPr>
                <w:color w:val="000000"/>
                <w:sz w:val="20"/>
                <w:szCs w:val="20"/>
              </w:rPr>
              <w:t>предрейсовых</w:t>
            </w:r>
            <w:proofErr w:type="spellEnd"/>
            <w:r w:rsidRPr="00434BDF">
              <w:rPr>
                <w:color w:val="000000"/>
                <w:sz w:val="20"/>
                <w:szCs w:val="20"/>
              </w:rPr>
              <w:t xml:space="preserve"> и </w:t>
            </w:r>
            <w:proofErr w:type="spellStart"/>
            <w:r w:rsidRPr="00434BDF">
              <w:rPr>
                <w:color w:val="000000"/>
                <w:sz w:val="20"/>
                <w:szCs w:val="20"/>
              </w:rPr>
              <w:t>послерейсовых</w:t>
            </w:r>
            <w:proofErr w:type="spellEnd"/>
            <w:r w:rsidRPr="00434BDF">
              <w:rPr>
                <w:color w:val="000000"/>
                <w:sz w:val="20"/>
                <w:szCs w:val="20"/>
              </w:rPr>
              <w:t xml:space="preserve"> медицинских осмотров водителей (подписание договора, контроль за исполнением обязательств </w:t>
            </w:r>
            <w:proofErr w:type="spellStart"/>
            <w:r w:rsidRPr="00434BDF">
              <w:rPr>
                <w:color w:val="000000"/>
                <w:sz w:val="20"/>
                <w:szCs w:val="20"/>
              </w:rPr>
              <w:t>мед</w:t>
            </w:r>
            <w:proofErr w:type="gramStart"/>
            <w:r w:rsidRPr="00434BDF">
              <w:rPr>
                <w:color w:val="000000"/>
                <w:sz w:val="20"/>
                <w:szCs w:val="20"/>
              </w:rPr>
              <w:t>.р</w:t>
            </w:r>
            <w:proofErr w:type="gramEnd"/>
            <w:r w:rsidRPr="00434BDF">
              <w:rPr>
                <w:color w:val="000000"/>
                <w:sz w:val="20"/>
                <w:szCs w:val="20"/>
              </w:rPr>
              <w:t>аботника</w:t>
            </w:r>
            <w:proofErr w:type="spellEnd"/>
            <w:r w:rsidRPr="00434BDF">
              <w:rPr>
                <w:color w:val="000000"/>
                <w:sz w:val="20"/>
                <w:szCs w:val="20"/>
              </w:rPr>
              <w:t xml:space="preserve">  в путевых листах)</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1560"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rPr>
          <w:trHeight w:val="220"/>
        </w:trPr>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5</w:t>
            </w:r>
          </w:p>
        </w:tc>
        <w:tc>
          <w:tcPr>
            <w:tcW w:w="4111"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 xml:space="preserve">Организация проведения </w:t>
            </w:r>
            <w:r w:rsidRPr="00434BDF">
              <w:rPr>
                <w:bCs/>
                <w:sz w:val="20"/>
                <w:szCs w:val="20"/>
              </w:rPr>
              <w:t>ежегодного обязательного периодического медицинского осмотра водителей,</w:t>
            </w:r>
            <w:r w:rsidRPr="00434BDF">
              <w:rPr>
                <w:color w:val="000000"/>
                <w:sz w:val="20"/>
                <w:szCs w:val="20"/>
              </w:rPr>
              <w:t xml:space="preserve"> диспансеризации государственных гражданских служащих Управления (осуществление закупки, заключение договора, составление графика)</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p>
        </w:tc>
        <w:tc>
          <w:tcPr>
            <w:tcW w:w="1560"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4111" w:type="dxa"/>
          </w:tcPr>
          <w:p w:rsidR="00BD3929" w:rsidRPr="00434BDF" w:rsidRDefault="00BD3929" w:rsidP="00BD3929">
            <w:pPr>
              <w:tabs>
                <w:tab w:val="left" w:pos="1178"/>
                <w:tab w:val="left" w:pos="9053"/>
              </w:tabs>
              <w:spacing w:line="240" w:lineRule="auto"/>
              <w:rPr>
                <w:color w:val="000000"/>
                <w:sz w:val="20"/>
                <w:szCs w:val="20"/>
              </w:rPr>
            </w:pPr>
            <w:proofErr w:type="gramStart"/>
            <w:r w:rsidRPr="00434BDF">
              <w:rPr>
                <w:color w:val="000000"/>
                <w:sz w:val="20"/>
                <w:szCs w:val="20"/>
              </w:rPr>
              <w:t>Проведение  плановых, очередных и внеочередных инструктажей по ОТ и ТБ</w:t>
            </w:r>
            <w:proofErr w:type="gramEnd"/>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1560"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Pr="00434BDF" w:rsidRDefault="00BD3929" w:rsidP="00BD3929">
      <w:pPr>
        <w:tabs>
          <w:tab w:val="left" w:pos="567"/>
          <w:tab w:val="left" w:pos="9053"/>
        </w:tabs>
        <w:spacing w:line="240" w:lineRule="auto"/>
        <w:rPr>
          <w:b/>
          <w:bCs/>
          <w:color w:val="000000"/>
          <w:sz w:val="24"/>
          <w:szCs w:val="24"/>
        </w:rPr>
      </w:pPr>
    </w:p>
    <w:p w:rsidR="00BD3929" w:rsidRPr="00434BDF" w:rsidRDefault="00BD3929" w:rsidP="00BD3929">
      <w:pPr>
        <w:tabs>
          <w:tab w:val="left" w:pos="567"/>
          <w:tab w:val="left" w:pos="9053"/>
        </w:tabs>
        <w:spacing w:line="240" w:lineRule="auto"/>
        <w:ind w:left="928"/>
        <w:jc w:val="center"/>
        <w:rPr>
          <w:b/>
          <w:bCs/>
          <w:color w:val="000000"/>
          <w:sz w:val="24"/>
          <w:szCs w:val="24"/>
        </w:rPr>
      </w:pPr>
    </w:p>
    <w:p w:rsidR="00BD3929" w:rsidRPr="00434BDF" w:rsidRDefault="00BD3929" w:rsidP="00BD3929">
      <w:pPr>
        <w:tabs>
          <w:tab w:val="left" w:pos="567"/>
          <w:tab w:val="left" w:pos="9053"/>
        </w:tabs>
        <w:spacing w:line="240" w:lineRule="auto"/>
        <w:ind w:left="928"/>
        <w:jc w:val="center"/>
        <w:rPr>
          <w:b/>
          <w:bCs/>
          <w:color w:val="000000"/>
          <w:sz w:val="24"/>
          <w:szCs w:val="24"/>
        </w:rPr>
      </w:pPr>
      <w:r w:rsidRPr="00434BDF">
        <w:rPr>
          <w:b/>
          <w:bCs/>
          <w:color w:val="000000"/>
          <w:sz w:val="24"/>
          <w:szCs w:val="24"/>
        </w:rPr>
        <w:t>5.6. Документационное сопровождение кадровой работы.</w:t>
      </w:r>
    </w:p>
    <w:p w:rsidR="00BD3929" w:rsidRPr="00434BDF" w:rsidRDefault="00BD3929" w:rsidP="00BD3929">
      <w:pPr>
        <w:tabs>
          <w:tab w:val="left" w:pos="567"/>
          <w:tab w:val="left" w:pos="9053"/>
        </w:tabs>
        <w:spacing w:line="240" w:lineRule="auto"/>
        <w:ind w:left="928"/>
        <w:jc w:val="center"/>
        <w:rPr>
          <w:b/>
          <w:bCs/>
          <w:color w:val="000000"/>
          <w:sz w:val="24"/>
          <w:szCs w:val="24"/>
        </w:rPr>
      </w:pPr>
    </w:p>
    <w:p w:rsidR="00BD3929" w:rsidRPr="00E64655" w:rsidRDefault="00BD3929" w:rsidP="00BD3929">
      <w:pPr>
        <w:tabs>
          <w:tab w:val="left" w:pos="1178"/>
          <w:tab w:val="left" w:pos="9053"/>
        </w:tabs>
        <w:spacing w:line="240" w:lineRule="auto"/>
        <w:rPr>
          <w:b/>
          <w:bCs/>
          <w:color w:val="000000"/>
          <w:sz w:val="24"/>
          <w:szCs w:val="24"/>
        </w:rPr>
      </w:pPr>
      <w:r w:rsidRPr="00434BDF">
        <w:rPr>
          <w:sz w:val="24"/>
          <w:szCs w:val="24"/>
        </w:rPr>
        <w:t xml:space="preserve">        </w:t>
      </w:r>
      <w:r w:rsidRPr="00E64655">
        <w:rPr>
          <w:sz w:val="24"/>
          <w:szCs w:val="24"/>
        </w:rPr>
        <w:t xml:space="preserve">        Решение вопросов, связанных с прохождением государственной службы, и кадровая работа в Управлении Роскомнадзора по Астраханской области осуществляется в соответствии с Федеральным законом от 27.07.2004  № 79-ФЗ «О государственной гражданской службе Российской Федерации».</w:t>
      </w:r>
    </w:p>
    <w:p w:rsidR="00BD3929" w:rsidRPr="00E64655" w:rsidRDefault="00BD3929" w:rsidP="00BD3929">
      <w:pPr>
        <w:spacing w:line="240" w:lineRule="auto"/>
        <w:rPr>
          <w:i/>
          <w:sz w:val="24"/>
          <w:szCs w:val="24"/>
          <w:u w:val="single"/>
        </w:rPr>
      </w:pPr>
      <w:r w:rsidRPr="00E64655">
        <w:rPr>
          <w:i/>
          <w:sz w:val="24"/>
          <w:szCs w:val="24"/>
          <w:u w:val="single"/>
        </w:rPr>
        <w:t>Сведения о кадровом составе Управления по состоянию на 3</w:t>
      </w:r>
      <w:r w:rsidR="00DE111C">
        <w:rPr>
          <w:i/>
          <w:sz w:val="24"/>
          <w:szCs w:val="24"/>
          <w:u w:val="single"/>
        </w:rPr>
        <w:t>0</w:t>
      </w:r>
      <w:r w:rsidRPr="00E64655">
        <w:rPr>
          <w:i/>
          <w:sz w:val="24"/>
          <w:szCs w:val="24"/>
          <w:u w:val="single"/>
        </w:rPr>
        <w:t>.0</w:t>
      </w:r>
      <w:r w:rsidR="00DE111C">
        <w:rPr>
          <w:i/>
          <w:sz w:val="24"/>
          <w:szCs w:val="24"/>
          <w:u w:val="single"/>
        </w:rPr>
        <w:t>6</w:t>
      </w:r>
      <w:r w:rsidRPr="00E64655">
        <w:rPr>
          <w:i/>
          <w:sz w:val="24"/>
          <w:szCs w:val="24"/>
          <w:u w:val="single"/>
        </w:rPr>
        <w:t>.2016:</w:t>
      </w:r>
    </w:p>
    <w:p w:rsidR="00BD3929" w:rsidRPr="00E64655" w:rsidRDefault="00BD3929" w:rsidP="00BD3929">
      <w:pPr>
        <w:spacing w:line="240" w:lineRule="auto"/>
        <w:rPr>
          <w:sz w:val="24"/>
          <w:szCs w:val="24"/>
        </w:rPr>
      </w:pPr>
      <w:r w:rsidRPr="00E64655">
        <w:rPr>
          <w:sz w:val="24"/>
          <w:szCs w:val="24"/>
        </w:rPr>
        <w:t>1. Установленная штатная численность государственных  гражданских служащих на 3</w:t>
      </w:r>
      <w:r>
        <w:rPr>
          <w:sz w:val="24"/>
          <w:szCs w:val="24"/>
        </w:rPr>
        <w:t>0</w:t>
      </w:r>
      <w:r w:rsidRPr="00E64655">
        <w:rPr>
          <w:sz w:val="24"/>
          <w:szCs w:val="24"/>
        </w:rPr>
        <w:t>.0</w:t>
      </w:r>
      <w:r>
        <w:rPr>
          <w:sz w:val="24"/>
          <w:szCs w:val="24"/>
        </w:rPr>
        <w:t>6</w:t>
      </w:r>
      <w:r w:rsidRPr="00E64655">
        <w:rPr>
          <w:sz w:val="24"/>
          <w:szCs w:val="24"/>
        </w:rPr>
        <w:t>.2017 – 21;</w:t>
      </w:r>
    </w:p>
    <w:p w:rsidR="00BD3929" w:rsidRPr="00E64655" w:rsidRDefault="00BD3929" w:rsidP="00BD3929">
      <w:pPr>
        <w:spacing w:line="240" w:lineRule="auto"/>
        <w:rPr>
          <w:sz w:val="24"/>
          <w:szCs w:val="24"/>
        </w:rPr>
      </w:pPr>
      <w:r w:rsidRPr="00E64655">
        <w:rPr>
          <w:sz w:val="24"/>
          <w:szCs w:val="24"/>
        </w:rPr>
        <w:t>2. Фактическая численность государственных гражданских служащих - 21 (100% укомплектованности штатной численности), в т.ч.  1 - находятся в декретном отпуске по уходу за ребенком.</w:t>
      </w:r>
    </w:p>
    <w:p w:rsidR="00BD3929" w:rsidRPr="00E64655" w:rsidRDefault="00BD3929" w:rsidP="00BD3929">
      <w:pPr>
        <w:spacing w:line="240" w:lineRule="auto"/>
        <w:rPr>
          <w:sz w:val="24"/>
          <w:szCs w:val="24"/>
        </w:rPr>
      </w:pPr>
      <w:r w:rsidRPr="00E64655">
        <w:rPr>
          <w:sz w:val="24"/>
          <w:szCs w:val="24"/>
        </w:rPr>
        <w:t xml:space="preserve">3. Количество вакансий – 0; </w:t>
      </w:r>
    </w:p>
    <w:p w:rsidR="00BD3929" w:rsidRPr="00E64655" w:rsidRDefault="00BD3929" w:rsidP="00BD3929">
      <w:pPr>
        <w:spacing w:line="240" w:lineRule="auto"/>
        <w:rPr>
          <w:sz w:val="24"/>
          <w:szCs w:val="24"/>
        </w:rPr>
      </w:pPr>
      <w:r w:rsidRPr="00E64655">
        <w:rPr>
          <w:sz w:val="24"/>
          <w:szCs w:val="24"/>
        </w:rPr>
        <w:t xml:space="preserve">4. Штатная численность государственных гражданских служащих, выполняющих функции по контролю (надзору) – 15; </w:t>
      </w:r>
    </w:p>
    <w:p w:rsidR="00BD3929" w:rsidRPr="00E64655" w:rsidRDefault="00BD3929" w:rsidP="00BD3929">
      <w:pPr>
        <w:spacing w:line="240" w:lineRule="auto"/>
        <w:rPr>
          <w:sz w:val="24"/>
          <w:szCs w:val="24"/>
        </w:rPr>
      </w:pPr>
      <w:r w:rsidRPr="00E64655">
        <w:rPr>
          <w:sz w:val="24"/>
          <w:szCs w:val="24"/>
        </w:rPr>
        <w:t xml:space="preserve">5. Фактически численность государственных гражданских служащих, выполняющих функции по контролю (надзору) – 14 (1- находится в декретном отпуске по уходу за ребенком) – 93,33 % укомплектованности штатной численности.  </w:t>
      </w:r>
    </w:p>
    <w:p w:rsidR="00BD3929" w:rsidRPr="00E64655" w:rsidRDefault="00BD3929" w:rsidP="00BD3929">
      <w:pPr>
        <w:spacing w:line="240" w:lineRule="auto"/>
        <w:rPr>
          <w:sz w:val="24"/>
          <w:szCs w:val="24"/>
        </w:rPr>
      </w:pPr>
      <w:r w:rsidRPr="00E64655">
        <w:rPr>
          <w:sz w:val="24"/>
          <w:szCs w:val="24"/>
        </w:rPr>
        <w:t xml:space="preserve">6. Сведения о назначении и увольнении государственных гражданских служащих за отчетный период: количество назначенных на должность – </w:t>
      </w:r>
      <w:r>
        <w:rPr>
          <w:sz w:val="24"/>
          <w:szCs w:val="24"/>
        </w:rPr>
        <w:t>3(в т.ч. 2- во 2кв.)</w:t>
      </w:r>
      <w:r w:rsidRPr="00E64655">
        <w:rPr>
          <w:sz w:val="24"/>
          <w:szCs w:val="24"/>
        </w:rPr>
        <w:t xml:space="preserve">; количество уволенных - </w:t>
      </w:r>
      <w:r>
        <w:rPr>
          <w:sz w:val="24"/>
          <w:szCs w:val="24"/>
        </w:rPr>
        <w:t>4</w:t>
      </w:r>
      <w:r w:rsidRPr="00E64655">
        <w:rPr>
          <w:sz w:val="24"/>
          <w:szCs w:val="24"/>
        </w:rPr>
        <w:t xml:space="preserve"> (</w:t>
      </w:r>
      <w:r>
        <w:rPr>
          <w:sz w:val="24"/>
          <w:szCs w:val="24"/>
        </w:rPr>
        <w:t>в т.ч. 1- в 2 кв.)</w:t>
      </w:r>
      <w:r w:rsidRPr="00E64655">
        <w:rPr>
          <w:sz w:val="24"/>
          <w:szCs w:val="24"/>
        </w:rPr>
        <w:t xml:space="preserve">. </w:t>
      </w:r>
    </w:p>
    <w:p w:rsidR="00BD3929" w:rsidRPr="00E64655" w:rsidRDefault="00BD3929" w:rsidP="00BD3929">
      <w:pPr>
        <w:tabs>
          <w:tab w:val="left" w:pos="1178"/>
          <w:tab w:val="left" w:pos="9053"/>
        </w:tabs>
        <w:spacing w:line="240" w:lineRule="auto"/>
        <w:rPr>
          <w:sz w:val="24"/>
          <w:szCs w:val="24"/>
        </w:rPr>
      </w:pPr>
      <w:r w:rsidRPr="00E64655">
        <w:rPr>
          <w:sz w:val="24"/>
          <w:szCs w:val="24"/>
        </w:rPr>
        <w:t xml:space="preserve">7.  Присвоены </w:t>
      </w:r>
      <w:r w:rsidRPr="00E64655">
        <w:rPr>
          <w:i/>
          <w:sz w:val="24"/>
          <w:szCs w:val="24"/>
        </w:rPr>
        <w:t>очередные</w:t>
      </w:r>
      <w:r w:rsidRPr="00E64655">
        <w:rPr>
          <w:sz w:val="24"/>
          <w:szCs w:val="24"/>
        </w:rPr>
        <w:t xml:space="preserve"> классные чины 3 государственным служащим Управления.</w:t>
      </w:r>
    </w:p>
    <w:p w:rsidR="00BD3929" w:rsidRDefault="00BD3929" w:rsidP="00BD3929">
      <w:pPr>
        <w:tabs>
          <w:tab w:val="left" w:pos="1178"/>
          <w:tab w:val="left" w:pos="9053"/>
        </w:tabs>
        <w:spacing w:line="240" w:lineRule="auto"/>
        <w:rPr>
          <w:b/>
          <w:bCs/>
          <w:color w:val="000000"/>
          <w:sz w:val="24"/>
          <w:szCs w:val="24"/>
        </w:rPr>
      </w:pPr>
      <w:r w:rsidRPr="00E64655">
        <w:rPr>
          <w:bCs/>
          <w:color w:val="000000"/>
          <w:sz w:val="24"/>
          <w:szCs w:val="24"/>
        </w:rPr>
        <w:t>8. Осуществлялась работа по подготовке проектов локальных актов и другой документации  по кадровой работе</w:t>
      </w:r>
      <w:r w:rsidRPr="00E64655">
        <w:rPr>
          <w:b/>
          <w:bCs/>
          <w:color w:val="000000"/>
          <w:sz w:val="24"/>
          <w:szCs w:val="24"/>
        </w:rPr>
        <w:t>.</w:t>
      </w:r>
    </w:p>
    <w:p w:rsidR="00BD3929" w:rsidRPr="00E64655" w:rsidRDefault="00BD3929" w:rsidP="00BD3929">
      <w:pPr>
        <w:tabs>
          <w:tab w:val="left" w:pos="1178"/>
          <w:tab w:val="left" w:pos="9053"/>
        </w:tabs>
        <w:spacing w:line="240" w:lineRule="auto"/>
        <w:rPr>
          <w:bCs/>
          <w:color w:val="000000"/>
          <w:sz w:val="24"/>
          <w:szCs w:val="24"/>
        </w:rPr>
      </w:pPr>
      <w:r w:rsidRPr="00317F6F">
        <w:rPr>
          <w:bCs/>
          <w:color w:val="000000"/>
          <w:sz w:val="24"/>
          <w:szCs w:val="24"/>
        </w:rPr>
        <w:t>9.</w:t>
      </w:r>
      <w:r>
        <w:rPr>
          <w:bCs/>
          <w:color w:val="000000"/>
          <w:sz w:val="24"/>
          <w:szCs w:val="24"/>
        </w:rPr>
        <w:t xml:space="preserve"> Проведено 3 служебные проверки, в результате которых на двух государственных служащих наложены дисциплинарные взыскания в виде замечания.</w:t>
      </w:r>
    </w:p>
    <w:p w:rsidR="00BD3929" w:rsidRPr="00E64655" w:rsidRDefault="00BD3929" w:rsidP="00BD3929">
      <w:pPr>
        <w:tabs>
          <w:tab w:val="left" w:pos="0"/>
          <w:tab w:val="left" w:pos="477"/>
        </w:tabs>
        <w:spacing w:line="240" w:lineRule="auto"/>
        <w:rPr>
          <w:sz w:val="24"/>
          <w:szCs w:val="24"/>
        </w:rPr>
      </w:pPr>
      <w:r>
        <w:rPr>
          <w:bCs/>
          <w:color w:val="000000"/>
          <w:sz w:val="24"/>
          <w:szCs w:val="24"/>
        </w:rPr>
        <w:t>10</w:t>
      </w:r>
      <w:r w:rsidRPr="00E64655">
        <w:rPr>
          <w:bCs/>
          <w:color w:val="000000"/>
          <w:sz w:val="24"/>
          <w:szCs w:val="24"/>
        </w:rPr>
        <w:t xml:space="preserve">. </w:t>
      </w:r>
      <w:r w:rsidRPr="00E64655">
        <w:rPr>
          <w:sz w:val="24"/>
          <w:szCs w:val="24"/>
        </w:rPr>
        <w:t>Для поддержания в актуальном состоянии электронного справочника на Корпоративном портале РКН  еженедельно корректируются  данные об ответственном дежурном  и по мере необходимости другие данные.</w:t>
      </w:r>
    </w:p>
    <w:tbl>
      <w:tblPr>
        <w:tblW w:w="9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710"/>
        <w:gridCol w:w="11"/>
        <w:gridCol w:w="699"/>
        <w:gridCol w:w="10"/>
        <w:gridCol w:w="841"/>
        <w:gridCol w:w="9"/>
        <w:gridCol w:w="851"/>
        <w:gridCol w:w="1845"/>
      </w:tblGrid>
      <w:tr w:rsidR="00BD3929" w:rsidRPr="00434BDF" w:rsidTr="00BD3929">
        <w:trPr>
          <w:trHeight w:val="938"/>
        </w:trPr>
        <w:tc>
          <w:tcPr>
            <w:tcW w:w="568" w:type="dxa"/>
            <w:vMerge w:val="restart"/>
            <w:tcBorders>
              <w:bottom w:val="single" w:sz="4" w:space="0" w:color="auto"/>
            </w:tcBorders>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lastRenderedPageBreak/>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252" w:type="dxa"/>
            <w:vMerge w:val="restart"/>
            <w:tcBorders>
              <w:bottom w:val="single" w:sz="4" w:space="0" w:color="auto"/>
            </w:tcBorders>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131" w:type="dxa"/>
            <w:gridSpan w:val="7"/>
            <w:tcBorders>
              <w:bottom w:val="single" w:sz="4" w:space="0" w:color="auto"/>
            </w:tcBorders>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документов</w:t>
            </w:r>
          </w:p>
        </w:tc>
        <w:tc>
          <w:tcPr>
            <w:tcW w:w="1845" w:type="dxa"/>
            <w:vMerge w:val="restart"/>
            <w:tcBorders>
              <w:bottom w:val="single" w:sz="4" w:space="0" w:color="auto"/>
            </w:tcBorders>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BD3929" w:rsidRPr="00434BDF" w:rsidTr="00BD3929">
        <w:trPr>
          <w:trHeight w:val="464"/>
        </w:trPr>
        <w:tc>
          <w:tcPr>
            <w:tcW w:w="568"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4252"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71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10" w:type="dxa"/>
            <w:gridSpan w:val="2"/>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gridSpan w:val="2"/>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60" w:type="dxa"/>
            <w:gridSpan w:val="2"/>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845" w:type="dxa"/>
            <w:vMerge/>
            <w:shd w:val="clear" w:color="auto" w:fill="FFC000"/>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BD3929" w:rsidRPr="00434BDF" w:rsidRDefault="00BD3929" w:rsidP="00BD3929">
            <w:pPr>
              <w:tabs>
                <w:tab w:val="left" w:pos="1178"/>
                <w:tab w:val="left" w:pos="9053"/>
              </w:tabs>
              <w:spacing w:line="240" w:lineRule="auto"/>
              <w:rPr>
                <w:color w:val="000000"/>
                <w:sz w:val="20"/>
                <w:szCs w:val="20"/>
              </w:rPr>
            </w:pPr>
            <w:proofErr w:type="gramStart"/>
            <w:r w:rsidRPr="00434BDF">
              <w:rPr>
                <w:sz w:val="20"/>
                <w:szCs w:val="20"/>
              </w:rPr>
              <w:t>Подготовка проектов приказов, связанных с поступлением на гражданскую службу, её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а также документальное оформление на работу, перемещение, увольнение и изменение трудовых отношений работников</w:t>
            </w:r>
            <w:proofErr w:type="gramEnd"/>
          </w:p>
        </w:tc>
        <w:tc>
          <w:tcPr>
            <w:tcW w:w="710"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83</w:t>
            </w:r>
          </w:p>
        </w:tc>
        <w:tc>
          <w:tcPr>
            <w:tcW w:w="710" w:type="dxa"/>
            <w:gridSpan w:val="2"/>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41</w:t>
            </w:r>
          </w:p>
        </w:tc>
        <w:tc>
          <w:tcPr>
            <w:tcW w:w="851" w:type="dxa"/>
            <w:gridSpan w:val="2"/>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128</w:t>
            </w:r>
          </w:p>
        </w:tc>
        <w:tc>
          <w:tcPr>
            <w:tcW w:w="860" w:type="dxa"/>
            <w:gridSpan w:val="2"/>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74</w:t>
            </w:r>
          </w:p>
        </w:tc>
        <w:tc>
          <w:tcPr>
            <w:tcW w:w="1845" w:type="dxa"/>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 xml:space="preserve">Оформление служебных заданий </w:t>
            </w:r>
            <w:r w:rsidRPr="00434BDF">
              <w:rPr>
                <w:sz w:val="20"/>
                <w:szCs w:val="20"/>
              </w:rPr>
              <w:t>и выдача командировочных удостоверений</w:t>
            </w:r>
          </w:p>
        </w:tc>
        <w:tc>
          <w:tcPr>
            <w:tcW w:w="71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55</w:t>
            </w:r>
          </w:p>
        </w:tc>
        <w:tc>
          <w:tcPr>
            <w:tcW w:w="710" w:type="dxa"/>
            <w:gridSpan w:val="2"/>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18</w:t>
            </w:r>
          </w:p>
        </w:tc>
        <w:tc>
          <w:tcPr>
            <w:tcW w:w="851" w:type="dxa"/>
            <w:gridSpan w:val="2"/>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66</w:t>
            </w:r>
          </w:p>
        </w:tc>
        <w:tc>
          <w:tcPr>
            <w:tcW w:w="860" w:type="dxa"/>
            <w:gridSpan w:val="2"/>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22</w:t>
            </w:r>
          </w:p>
        </w:tc>
        <w:tc>
          <w:tcPr>
            <w:tcW w:w="1845"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4252"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 xml:space="preserve">Ведение личных дел, трудовых книжек государственных гражданских служащих, обслуживающего персонала </w:t>
            </w:r>
          </w:p>
        </w:tc>
        <w:tc>
          <w:tcPr>
            <w:tcW w:w="710"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27</w:t>
            </w:r>
          </w:p>
        </w:tc>
        <w:tc>
          <w:tcPr>
            <w:tcW w:w="710" w:type="dxa"/>
            <w:gridSpan w:val="2"/>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29</w:t>
            </w:r>
          </w:p>
        </w:tc>
        <w:tc>
          <w:tcPr>
            <w:tcW w:w="851" w:type="dxa"/>
            <w:gridSpan w:val="2"/>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27</w:t>
            </w:r>
          </w:p>
        </w:tc>
        <w:tc>
          <w:tcPr>
            <w:tcW w:w="860" w:type="dxa"/>
            <w:gridSpan w:val="2"/>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29</w:t>
            </w:r>
          </w:p>
        </w:tc>
        <w:tc>
          <w:tcPr>
            <w:tcW w:w="1845" w:type="dxa"/>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4252"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Формирование  графика  проведения аттестации гражданских служащих на текущий год</w:t>
            </w:r>
          </w:p>
        </w:tc>
        <w:tc>
          <w:tcPr>
            <w:tcW w:w="710"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w:t>
            </w:r>
          </w:p>
        </w:tc>
        <w:tc>
          <w:tcPr>
            <w:tcW w:w="710" w:type="dxa"/>
            <w:gridSpan w:val="2"/>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w:t>
            </w:r>
          </w:p>
        </w:tc>
        <w:tc>
          <w:tcPr>
            <w:tcW w:w="851" w:type="dxa"/>
            <w:gridSpan w:val="2"/>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1</w:t>
            </w:r>
          </w:p>
        </w:tc>
        <w:tc>
          <w:tcPr>
            <w:tcW w:w="860" w:type="dxa"/>
            <w:gridSpan w:val="2"/>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1</w:t>
            </w:r>
          </w:p>
        </w:tc>
        <w:tc>
          <w:tcPr>
            <w:tcW w:w="1845" w:type="dxa"/>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5</w:t>
            </w:r>
          </w:p>
        </w:tc>
        <w:tc>
          <w:tcPr>
            <w:tcW w:w="4252" w:type="dxa"/>
          </w:tcPr>
          <w:p w:rsidR="00BD3929" w:rsidRPr="00434BDF" w:rsidRDefault="00BD3929" w:rsidP="00BD3929">
            <w:pPr>
              <w:spacing w:line="240" w:lineRule="auto"/>
              <w:rPr>
                <w:sz w:val="20"/>
                <w:szCs w:val="20"/>
              </w:rPr>
            </w:pPr>
            <w:r w:rsidRPr="00434BDF">
              <w:rPr>
                <w:sz w:val="20"/>
                <w:szCs w:val="20"/>
              </w:rPr>
              <w:t>Подготовка государственной статистической отчетности по кадрам</w:t>
            </w:r>
          </w:p>
        </w:tc>
        <w:tc>
          <w:tcPr>
            <w:tcW w:w="710"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w:t>
            </w:r>
          </w:p>
        </w:tc>
        <w:tc>
          <w:tcPr>
            <w:tcW w:w="71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w:t>
            </w:r>
          </w:p>
        </w:tc>
        <w:tc>
          <w:tcPr>
            <w:tcW w:w="85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86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1</w:t>
            </w:r>
          </w:p>
        </w:tc>
        <w:tc>
          <w:tcPr>
            <w:tcW w:w="1845" w:type="dxa"/>
          </w:tcPr>
          <w:p w:rsidR="00BD3929" w:rsidRPr="00434BDF" w:rsidRDefault="00BD3929" w:rsidP="00BD3929">
            <w:pPr>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4252" w:type="dxa"/>
          </w:tcPr>
          <w:p w:rsidR="00BD3929" w:rsidRPr="00434BDF" w:rsidRDefault="00BD3929" w:rsidP="00BD3929">
            <w:pPr>
              <w:spacing w:line="240" w:lineRule="auto"/>
              <w:rPr>
                <w:sz w:val="20"/>
                <w:szCs w:val="20"/>
              </w:rPr>
            </w:pPr>
            <w:r w:rsidRPr="00434BDF">
              <w:rPr>
                <w:sz w:val="20"/>
                <w:szCs w:val="20"/>
              </w:rPr>
              <w:t>Подготовка и  проведение аттестации государственных гражданских служащих (отзывы, аттестационные  листы)</w:t>
            </w:r>
          </w:p>
        </w:tc>
        <w:tc>
          <w:tcPr>
            <w:tcW w:w="710"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w:t>
            </w:r>
          </w:p>
        </w:tc>
        <w:tc>
          <w:tcPr>
            <w:tcW w:w="710" w:type="dxa"/>
            <w:gridSpan w:val="2"/>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w:t>
            </w:r>
          </w:p>
        </w:tc>
        <w:tc>
          <w:tcPr>
            <w:tcW w:w="85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w:t>
            </w:r>
          </w:p>
        </w:tc>
        <w:tc>
          <w:tcPr>
            <w:tcW w:w="860" w:type="dxa"/>
            <w:gridSpan w:val="2"/>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w:t>
            </w:r>
          </w:p>
        </w:tc>
        <w:tc>
          <w:tcPr>
            <w:tcW w:w="1845" w:type="dxa"/>
          </w:tcPr>
          <w:p w:rsidR="00BD3929" w:rsidRPr="00434BDF" w:rsidRDefault="00BD3929" w:rsidP="00BD3929">
            <w:pPr>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7</w:t>
            </w:r>
          </w:p>
        </w:tc>
        <w:tc>
          <w:tcPr>
            <w:tcW w:w="4252" w:type="dxa"/>
          </w:tcPr>
          <w:p w:rsidR="00BD3929" w:rsidRPr="00434BDF" w:rsidRDefault="00BD3929" w:rsidP="00BD3929">
            <w:pPr>
              <w:spacing w:line="240" w:lineRule="auto"/>
              <w:rPr>
                <w:sz w:val="20"/>
                <w:szCs w:val="20"/>
              </w:rPr>
            </w:pPr>
            <w:r w:rsidRPr="00434BDF">
              <w:rPr>
                <w:sz w:val="20"/>
                <w:szCs w:val="20"/>
              </w:rPr>
              <w:t xml:space="preserve">Оформление и выдача служебных удостоверений государственным гражданским служащим </w:t>
            </w:r>
          </w:p>
        </w:tc>
        <w:tc>
          <w:tcPr>
            <w:tcW w:w="710"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71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2</w:t>
            </w:r>
          </w:p>
        </w:tc>
        <w:tc>
          <w:tcPr>
            <w:tcW w:w="85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86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3</w:t>
            </w:r>
          </w:p>
        </w:tc>
        <w:tc>
          <w:tcPr>
            <w:tcW w:w="1845" w:type="dxa"/>
          </w:tcPr>
          <w:p w:rsidR="00BD3929" w:rsidRPr="00434BDF" w:rsidRDefault="00BD3929" w:rsidP="00BD3929">
            <w:pPr>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8</w:t>
            </w:r>
          </w:p>
        </w:tc>
        <w:tc>
          <w:tcPr>
            <w:tcW w:w="4252" w:type="dxa"/>
          </w:tcPr>
          <w:p w:rsidR="00BD3929" w:rsidRPr="00434BDF" w:rsidRDefault="00BD3929" w:rsidP="00BD3929">
            <w:pPr>
              <w:spacing w:line="240" w:lineRule="auto"/>
              <w:rPr>
                <w:sz w:val="20"/>
                <w:szCs w:val="20"/>
              </w:rPr>
            </w:pPr>
            <w:r w:rsidRPr="00434BDF">
              <w:rPr>
                <w:sz w:val="20"/>
                <w:szCs w:val="20"/>
              </w:rPr>
              <w:t>Подготовка и проведение конкурсов на замещение вакантных должностей государственной гражданской службы и включения в кадровый резерв</w:t>
            </w:r>
          </w:p>
        </w:tc>
        <w:tc>
          <w:tcPr>
            <w:tcW w:w="710"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3</w:t>
            </w:r>
          </w:p>
        </w:tc>
        <w:tc>
          <w:tcPr>
            <w:tcW w:w="71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2</w:t>
            </w:r>
          </w:p>
        </w:tc>
        <w:tc>
          <w:tcPr>
            <w:tcW w:w="85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3</w:t>
            </w:r>
          </w:p>
        </w:tc>
        <w:tc>
          <w:tcPr>
            <w:tcW w:w="86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3</w:t>
            </w:r>
          </w:p>
        </w:tc>
        <w:tc>
          <w:tcPr>
            <w:tcW w:w="1845" w:type="dxa"/>
          </w:tcPr>
          <w:p w:rsidR="00BD3929" w:rsidRPr="00434BDF" w:rsidRDefault="00BD3929" w:rsidP="00BD3929">
            <w:pPr>
              <w:spacing w:line="240" w:lineRule="auto"/>
              <w:jc w:val="center"/>
              <w:rPr>
                <w:sz w:val="20"/>
                <w:szCs w:val="20"/>
              </w:rPr>
            </w:pPr>
            <w:r w:rsidRPr="00434BDF">
              <w:rPr>
                <w:sz w:val="20"/>
                <w:szCs w:val="20"/>
              </w:rPr>
              <w:t>2</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9</w:t>
            </w:r>
          </w:p>
        </w:tc>
        <w:tc>
          <w:tcPr>
            <w:tcW w:w="4252" w:type="dxa"/>
          </w:tcPr>
          <w:p w:rsidR="00BD3929" w:rsidRPr="00434BDF" w:rsidRDefault="00BD3929" w:rsidP="00BD3929">
            <w:pPr>
              <w:spacing w:line="240" w:lineRule="auto"/>
              <w:rPr>
                <w:sz w:val="20"/>
                <w:szCs w:val="20"/>
              </w:rPr>
            </w:pPr>
            <w:r w:rsidRPr="00434BDF">
              <w:rPr>
                <w:sz w:val="20"/>
                <w:szCs w:val="20"/>
              </w:rPr>
              <w:t>Организация и проведение служебных проверок</w:t>
            </w:r>
          </w:p>
        </w:tc>
        <w:tc>
          <w:tcPr>
            <w:tcW w:w="710"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w:t>
            </w:r>
          </w:p>
        </w:tc>
        <w:tc>
          <w:tcPr>
            <w:tcW w:w="71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3</w:t>
            </w:r>
          </w:p>
        </w:tc>
        <w:tc>
          <w:tcPr>
            <w:tcW w:w="85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w:t>
            </w:r>
          </w:p>
        </w:tc>
        <w:tc>
          <w:tcPr>
            <w:tcW w:w="86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3</w:t>
            </w:r>
          </w:p>
        </w:tc>
        <w:tc>
          <w:tcPr>
            <w:tcW w:w="1845" w:type="dxa"/>
          </w:tcPr>
          <w:p w:rsidR="00BD3929" w:rsidRPr="00434BDF" w:rsidRDefault="00BD3929" w:rsidP="00BD3929">
            <w:pPr>
              <w:spacing w:line="240" w:lineRule="auto"/>
              <w:jc w:val="center"/>
              <w:rPr>
                <w:sz w:val="20"/>
                <w:szCs w:val="20"/>
              </w:rPr>
            </w:pPr>
            <w:r w:rsidRPr="00434BDF">
              <w:rPr>
                <w:sz w:val="20"/>
                <w:szCs w:val="20"/>
              </w:rPr>
              <w:t>2</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10</w:t>
            </w:r>
          </w:p>
        </w:tc>
        <w:tc>
          <w:tcPr>
            <w:tcW w:w="4252" w:type="dxa"/>
          </w:tcPr>
          <w:p w:rsidR="00BD3929" w:rsidRPr="00434BDF" w:rsidRDefault="00BD3929" w:rsidP="00BD3929">
            <w:pPr>
              <w:spacing w:line="240" w:lineRule="auto"/>
              <w:rPr>
                <w:sz w:val="20"/>
                <w:szCs w:val="20"/>
              </w:rPr>
            </w:pPr>
            <w:r w:rsidRPr="00434BDF">
              <w:rPr>
                <w:sz w:val="20"/>
                <w:szCs w:val="20"/>
              </w:rPr>
              <w:t xml:space="preserve">Организация предоставления  госслужащими  и </w:t>
            </w:r>
            <w:proofErr w:type="gramStart"/>
            <w:r w:rsidRPr="00434BDF">
              <w:rPr>
                <w:sz w:val="20"/>
                <w:szCs w:val="20"/>
              </w:rPr>
              <w:t>гражданами</w:t>
            </w:r>
            <w:proofErr w:type="gramEnd"/>
            <w:r>
              <w:rPr>
                <w:sz w:val="20"/>
                <w:szCs w:val="20"/>
              </w:rPr>
              <w:t xml:space="preserve"> </w:t>
            </w:r>
            <w:r w:rsidRPr="00434BDF">
              <w:rPr>
                <w:sz w:val="20"/>
                <w:szCs w:val="20"/>
              </w:rPr>
              <w:t xml:space="preserve"> претендующими </w:t>
            </w:r>
            <w:r>
              <w:rPr>
                <w:sz w:val="20"/>
                <w:szCs w:val="20"/>
              </w:rPr>
              <w:t xml:space="preserve"> </w:t>
            </w:r>
            <w:r w:rsidRPr="00434BDF">
              <w:rPr>
                <w:sz w:val="20"/>
                <w:szCs w:val="20"/>
              </w:rPr>
              <w:t xml:space="preserve">на замещение должностей государственной службы сведений о доходах, об имуществе и обязательствах имущественного характера, анализ сведений, подшивка в личное дело </w:t>
            </w:r>
          </w:p>
        </w:tc>
        <w:tc>
          <w:tcPr>
            <w:tcW w:w="710"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15</w:t>
            </w:r>
          </w:p>
        </w:tc>
        <w:tc>
          <w:tcPr>
            <w:tcW w:w="71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23</w:t>
            </w:r>
          </w:p>
        </w:tc>
        <w:tc>
          <w:tcPr>
            <w:tcW w:w="85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15</w:t>
            </w:r>
          </w:p>
        </w:tc>
        <w:tc>
          <w:tcPr>
            <w:tcW w:w="86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23</w:t>
            </w:r>
          </w:p>
        </w:tc>
        <w:tc>
          <w:tcPr>
            <w:tcW w:w="1845" w:type="dxa"/>
          </w:tcPr>
          <w:p w:rsidR="00BD3929" w:rsidRPr="00434BDF" w:rsidRDefault="00BD3929" w:rsidP="00BD3929">
            <w:pPr>
              <w:spacing w:line="240" w:lineRule="auto"/>
              <w:jc w:val="center"/>
              <w:rPr>
                <w:sz w:val="20"/>
                <w:szCs w:val="20"/>
              </w:rPr>
            </w:pPr>
            <w:r w:rsidRPr="00434BDF">
              <w:rPr>
                <w:sz w:val="20"/>
                <w:szCs w:val="20"/>
              </w:rPr>
              <w:t>2</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11</w:t>
            </w:r>
          </w:p>
        </w:tc>
        <w:tc>
          <w:tcPr>
            <w:tcW w:w="4252" w:type="dxa"/>
          </w:tcPr>
          <w:p w:rsidR="00BD3929" w:rsidRPr="00434BDF" w:rsidRDefault="00BD3929" w:rsidP="00BD3929">
            <w:pPr>
              <w:spacing w:line="240" w:lineRule="auto"/>
              <w:rPr>
                <w:sz w:val="20"/>
                <w:szCs w:val="20"/>
              </w:rPr>
            </w:pPr>
            <w:r w:rsidRPr="00434BDF">
              <w:rPr>
                <w:sz w:val="20"/>
                <w:szCs w:val="20"/>
              </w:rPr>
              <w:t>Организация и проведение проверок достоверности сведений, предоставляемых государственными гражданскими служащими и гражданами, претендующими на замещение вакантных должностей государственной гражданской</w:t>
            </w:r>
          </w:p>
        </w:tc>
        <w:tc>
          <w:tcPr>
            <w:tcW w:w="710"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71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86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1</w:t>
            </w:r>
          </w:p>
        </w:tc>
        <w:tc>
          <w:tcPr>
            <w:tcW w:w="1845" w:type="dxa"/>
          </w:tcPr>
          <w:p w:rsidR="00BD3929" w:rsidRPr="00434BDF" w:rsidRDefault="00BD3929" w:rsidP="00BD3929">
            <w:pPr>
              <w:spacing w:line="240" w:lineRule="auto"/>
              <w:jc w:val="center"/>
              <w:rPr>
                <w:sz w:val="20"/>
                <w:szCs w:val="20"/>
              </w:rPr>
            </w:pPr>
            <w:r w:rsidRPr="00434BDF">
              <w:rPr>
                <w:sz w:val="20"/>
                <w:szCs w:val="20"/>
              </w:rPr>
              <w:t>2</w:t>
            </w:r>
          </w:p>
        </w:tc>
      </w:tr>
      <w:tr w:rsidR="00BD3929" w:rsidRPr="00434BDF" w:rsidTr="00BD3929">
        <w:trPr>
          <w:trHeight w:val="994"/>
        </w:trPr>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12</w:t>
            </w:r>
          </w:p>
        </w:tc>
        <w:tc>
          <w:tcPr>
            <w:tcW w:w="4252" w:type="dxa"/>
          </w:tcPr>
          <w:p w:rsidR="00BD3929" w:rsidRPr="00434BDF" w:rsidRDefault="00BD3929" w:rsidP="00BD3929">
            <w:pPr>
              <w:spacing w:line="240" w:lineRule="auto"/>
              <w:rPr>
                <w:sz w:val="20"/>
                <w:szCs w:val="20"/>
              </w:rPr>
            </w:pPr>
            <w:r w:rsidRPr="00434BDF">
              <w:rPr>
                <w:sz w:val="20"/>
                <w:szCs w:val="20"/>
              </w:rPr>
              <w:t>Организация и проведение работы по присвоению классных чинов государственной гражданской службы Российской Федерации государственным гражданским служащим Управления</w:t>
            </w:r>
          </w:p>
        </w:tc>
        <w:tc>
          <w:tcPr>
            <w:tcW w:w="710"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3</w:t>
            </w:r>
          </w:p>
        </w:tc>
        <w:tc>
          <w:tcPr>
            <w:tcW w:w="71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w:t>
            </w:r>
          </w:p>
        </w:tc>
        <w:tc>
          <w:tcPr>
            <w:tcW w:w="85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8</w:t>
            </w:r>
          </w:p>
        </w:tc>
        <w:tc>
          <w:tcPr>
            <w:tcW w:w="86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3</w:t>
            </w:r>
          </w:p>
        </w:tc>
        <w:tc>
          <w:tcPr>
            <w:tcW w:w="1845" w:type="dxa"/>
          </w:tcPr>
          <w:p w:rsidR="00BD3929" w:rsidRPr="00434BDF" w:rsidRDefault="00BD3929" w:rsidP="00BD3929">
            <w:pPr>
              <w:spacing w:line="240" w:lineRule="auto"/>
              <w:jc w:val="center"/>
              <w:rPr>
                <w:sz w:val="20"/>
                <w:szCs w:val="20"/>
              </w:rPr>
            </w:pPr>
            <w:r w:rsidRPr="00434BDF">
              <w:rPr>
                <w:sz w:val="20"/>
                <w:szCs w:val="20"/>
              </w:rPr>
              <w:t>2</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13</w:t>
            </w:r>
          </w:p>
        </w:tc>
        <w:tc>
          <w:tcPr>
            <w:tcW w:w="4252" w:type="dxa"/>
          </w:tcPr>
          <w:p w:rsidR="00BD3929" w:rsidRPr="00434BDF" w:rsidRDefault="00BD3929" w:rsidP="00BD3929">
            <w:pPr>
              <w:spacing w:line="240" w:lineRule="auto"/>
              <w:rPr>
                <w:color w:val="000000"/>
                <w:sz w:val="20"/>
                <w:szCs w:val="20"/>
              </w:rPr>
            </w:pPr>
            <w:r w:rsidRPr="00434BDF">
              <w:rPr>
                <w:color w:val="000000"/>
                <w:sz w:val="20"/>
                <w:szCs w:val="20"/>
              </w:rPr>
              <w:t xml:space="preserve">Организация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и размера поощрений за безупречную и </w:t>
            </w:r>
            <w:r w:rsidRPr="00434BDF">
              <w:rPr>
                <w:color w:val="000000"/>
                <w:sz w:val="20"/>
                <w:szCs w:val="20"/>
              </w:rPr>
              <w:lastRenderedPageBreak/>
              <w:t>эффективную государственную гражданскую службу и составление протокола</w:t>
            </w:r>
          </w:p>
        </w:tc>
        <w:tc>
          <w:tcPr>
            <w:tcW w:w="710" w:type="dxa"/>
            <w:shd w:val="clear" w:color="auto" w:fill="FDE9D9" w:themeFill="accent6" w:themeFillTint="33"/>
          </w:tcPr>
          <w:p w:rsidR="00BD3929" w:rsidRPr="00434BDF" w:rsidRDefault="00BD3929" w:rsidP="00BD3929">
            <w:pPr>
              <w:spacing w:line="240" w:lineRule="auto"/>
              <w:jc w:val="center"/>
              <w:rPr>
                <w:color w:val="000000"/>
                <w:sz w:val="20"/>
                <w:szCs w:val="20"/>
              </w:rPr>
            </w:pPr>
            <w:r w:rsidRPr="00434BDF">
              <w:rPr>
                <w:color w:val="000000"/>
                <w:sz w:val="20"/>
                <w:szCs w:val="20"/>
              </w:rPr>
              <w:lastRenderedPageBreak/>
              <w:t>6</w:t>
            </w:r>
          </w:p>
        </w:tc>
        <w:tc>
          <w:tcPr>
            <w:tcW w:w="710" w:type="dxa"/>
            <w:gridSpan w:val="2"/>
            <w:shd w:val="clear" w:color="auto" w:fill="EAF1DD" w:themeFill="accent3" w:themeFillTint="33"/>
          </w:tcPr>
          <w:p w:rsidR="00BD3929" w:rsidRPr="00434BDF" w:rsidRDefault="00BD3929" w:rsidP="00BD3929">
            <w:pPr>
              <w:spacing w:line="240" w:lineRule="auto"/>
              <w:jc w:val="center"/>
              <w:rPr>
                <w:color w:val="000000"/>
                <w:sz w:val="20"/>
                <w:szCs w:val="20"/>
              </w:rPr>
            </w:pPr>
            <w:r>
              <w:rPr>
                <w:color w:val="000000"/>
                <w:sz w:val="20"/>
                <w:szCs w:val="20"/>
              </w:rPr>
              <w:t>3</w:t>
            </w:r>
          </w:p>
        </w:tc>
        <w:tc>
          <w:tcPr>
            <w:tcW w:w="851" w:type="dxa"/>
            <w:gridSpan w:val="2"/>
            <w:shd w:val="clear" w:color="auto" w:fill="FDE9D9" w:themeFill="accent6" w:themeFillTint="33"/>
          </w:tcPr>
          <w:p w:rsidR="00BD3929" w:rsidRPr="00434BDF" w:rsidRDefault="00BD3929" w:rsidP="00BD3929">
            <w:pPr>
              <w:spacing w:line="240" w:lineRule="auto"/>
              <w:jc w:val="center"/>
              <w:rPr>
                <w:color w:val="000000"/>
                <w:sz w:val="20"/>
                <w:szCs w:val="20"/>
              </w:rPr>
            </w:pPr>
            <w:r w:rsidRPr="00434BDF">
              <w:rPr>
                <w:color w:val="000000"/>
                <w:sz w:val="20"/>
                <w:szCs w:val="20"/>
              </w:rPr>
              <w:t>6</w:t>
            </w:r>
          </w:p>
        </w:tc>
        <w:tc>
          <w:tcPr>
            <w:tcW w:w="860" w:type="dxa"/>
            <w:gridSpan w:val="2"/>
            <w:shd w:val="clear" w:color="auto" w:fill="EAF1DD" w:themeFill="accent3" w:themeFillTint="33"/>
          </w:tcPr>
          <w:p w:rsidR="00BD3929" w:rsidRPr="00434BDF" w:rsidRDefault="00BD3929" w:rsidP="00BD3929">
            <w:pPr>
              <w:spacing w:line="240" w:lineRule="auto"/>
              <w:jc w:val="center"/>
              <w:rPr>
                <w:color w:val="000000"/>
                <w:sz w:val="20"/>
                <w:szCs w:val="20"/>
              </w:rPr>
            </w:pPr>
            <w:r>
              <w:rPr>
                <w:color w:val="000000"/>
                <w:sz w:val="20"/>
                <w:szCs w:val="20"/>
              </w:rPr>
              <w:t>3</w:t>
            </w:r>
          </w:p>
        </w:tc>
        <w:tc>
          <w:tcPr>
            <w:tcW w:w="1845" w:type="dxa"/>
          </w:tcPr>
          <w:p w:rsidR="00BD3929" w:rsidRPr="00434BDF" w:rsidRDefault="00BD3929" w:rsidP="00BD3929">
            <w:pPr>
              <w:spacing w:line="240" w:lineRule="auto"/>
              <w:jc w:val="center"/>
              <w:rPr>
                <w:color w:val="000000"/>
                <w:sz w:val="20"/>
                <w:szCs w:val="20"/>
              </w:rPr>
            </w:pPr>
            <w:r w:rsidRPr="00434BDF">
              <w:rPr>
                <w:color w:val="000000"/>
                <w:sz w:val="20"/>
                <w:szCs w:val="20"/>
              </w:rPr>
              <w:t>3</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14</w:t>
            </w:r>
          </w:p>
        </w:tc>
        <w:tc>
          <w:tcPr>
            <w:tcW w:w="4252" w:type="dxa"/>
          </w:tcPr>
          <w:p w:rsidR="00BD3929" w:rsidRPr="00434BDF" w:rsidRDefault="00BD3929" w:rsidP="00BD3929">
            <w:pPr>
              <w:spacing w:line="240" w:lineRule="auto"/>
              <w:rPr>
                <w:sz w:val="20"/>
                <w:szCs w:val="20"/>
              </w:rPr>
            </w:pPr>
            <w:r w:rsidRPr="00434BDF">
              <w:rPr>
                <w:sz w:val="20"/>
                <w:szCs w:val="20"/>
              </w:rPr>
              <w:t>Формирование графика отпусков сотрудников Управления на 2017 год</w:t>
            </w:r>
          </w:p>
        </w:tc>
        <w:tc>
          <w:tcPr>
            <w:tcW w:w="710"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w:t>
            </w:r>
          </w:p>
        </w:tc>
        <w:tc>
          <w:tcPr>
            <w:tcW w:w="710" w:type="dxa"/>
            <w:gridSpan w:val="2"/>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w:t>
            </w:r>
          </w:p>
        </w:tc>
        <w:tc>
          <w:tcPr>
            <w:tcW w:w="85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w:t>
            </w:r>
          </w:p>
        </w:tc>
        <w:tc>
          <w:tcPr>
            <w:tcW w:w="860" w:type="dxa"/>
            <w:gridSpan w:val="2"/>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w:t>
            </w:r>
          </w:p>
        </w:tc>
        <w:tc>
          <w:tcPr>
            <w:tcW w:w="1845" w:type="dxa"/>
          </w:tcPr>
          <w:p w:rsidR="00BD3929" w:rsidRPr="00434BDF" w:rsidRDefault="00BD3929" w:rsidP="00BD3929">
            <w:pPr>
              <w:spacing w:line="240" w:lineRule="auto"/>
              <w:jc w:val="center"/>
              <w:rPr>
                <w:sz w:val="20"/>
                <w:szCs w:val="20"/>
              </w:rPr>
            </w:pPr>
            <w:r w:rsidRPr="00434BDF">
              <w:rPr>
                <w:sz w:val="20"/>
                <w:szCs w:val="20"/>
              </w:rPr>
              <w:t>2</w:t>
            </w:r>
          </w:p>
        </w:tc>
      </w:tr>
      <w:tr w:rsidR="00BD3929" w:rsidRPr="00434BDF" w:rsidTr="00BD3929">
        <w:trPr>
          <w:gridAfter w:val="1"/>
          <w:wAfter w:w="1845" w:type="dxa"/>
        </w:trPr>
        <w:tc>
          <w:tcPr>
            <w:tcW w:w="7951" w:type="dxa"/>
            <w:gridSpan w:val="9"/>
            <w:shd w:val="clear" w:color="auto" w:fill="F2F2F2" w:themeFill="background1" w:themeFillShade="F2"/>
          </w:tcPr>
          <w:p w:rsidR="00BD3929" w:rsidRPr="00434BDF" w:rsidRDefault="00BD3929" w:rsidP="00BD3929">
            <w:pPr>
              <w:tabs>
                <w:tab w:val="left" w:pos="1178"/>
                <w:tab w:val="left" w:pos="9053"/>
              </w:tabs>
              <w:spacing w:line="240" w:lineRule="auto"/>
              <w:rPr>
                <w:b/>
                <w:bCs/>
                <w:color w:val="000000"/>
                <w:sz w:val="20"/>
                <w:szCs w:val="20"/>
              </w:rPr>
            </w:pPr>
            <w:r w:rsidRPr="00434BDF">
              <w:rPr>
                <w:b/>
                <w:bCs/>
                <w:color w:val="000000"/>
                <w:sz w:val="20"/>
                <w:szCs w:val="20"/>
              </w:rPr>
              <w:t>Информационное обеспечение кадровой работы</w:t>
            </w:r>
          </w:p>
        </w:tc>
      </w:tr>
      <w:tr w:rsidR="00BD3929" w:rsidRPr="00434BDF" w:rsidTr="00BD3929">
        <w:tc>
          <w:tcPr>
            <w:tcW w:w="568"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BD3929" w:rsidRPr="00434BDF" w:rsidRDefault="00BD3929" w:rsidP="00BD3929">
            <w:pPr>
              <w:spacing w:line="240" w:lineRule="auto"/>
              <w:rPr>
                <w:sz w:val="20"/>
                <w:szCs w:val="20"/>
              </w:rPr>
            </w:pPr>
            <w:r w:rsidRPr="00434BDF">
              <w:rPr>
                <w:sz w:val="20"/>
                <w:szCs w:val="20"/>
              </w:rPr>
              <w:t>Работа с Федеральным порталом управленческих кадров</w:t>
            </w:r>
          </w:p>
        </w:tc>
        <w:tc>
          <w:tcPr>
            <w:tcW w:w="710"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2</w:t>
            </w:r>
          </w:p>
        </w:tc>
        <w:tc>
          <w:tcPr>
            <w:tcW w:w="71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4</w:t>
            </w:r>
          </w:p>
        </w:tc>
        <w:tc>
          <w:tcPr>
            <w:tcW w:w="85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3</w:t>
            </w:r>
          </w:p>
        </w:tc>
        <w:tc>
          <w:tcPr>
            <w:tcW w:w="86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6</w:t>
            </w:r>
          </w:p>
        </w:tc>
        <w:tc>
          <w:tcPr>
            <w:tcW w:w="1845" w:type="dxa"/>
          </w:tcPr>
          <w:p w:rsidR="00BD3929" w:rsidRPr="00434BDF" w:rsidRDefault="00BD3929" w:rsidP="00BD3929">
            <w:pPr>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BD3929" w:rsidRPr="00434BDF" w:rsidRDefault="00BD3929" w:rsidP="00BD3929">
            <w:pPr>
              <w:spacing w:line="240" w:lineRule="auto"/>
              <w:rPr>
                <w:sz w:val="20"/>
                <w:szCs w:val="20"/>
              </w:rPr>
            </w:pPr>
            <w:r w:rsidRPr="00434BDF">
              <w:rPr>
                <w:sz w:val="20"/>
                <w:szCs w:val="20"/>
              </w:rPr>
              <w:t xml:space="preserve">Публикация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официального Интернет-сайта Роскомнадзора материалов по государственной  службе</w:t>
            </w:r>
          </w:p>
        </w:tc>
        <w:tc>
          <w:tcPr>
            <w:tcW w:w="710" w:type="dxa"/>
            <w:shd w:val="clear" w:color="auto" w:fill="FDE9D9" w:themeFill="accent6" w:themeFillTint="33"/>
          </w:tcPr>
          <w:p w:rsidR="00BD3929" w:rsidRPr="00434BDF" w:rsidRDefault="00BD3929" w:rsidP="00BD3929">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4</w:t>
            </w:r>
          </w:p>
        </w:tc>
        <w:tc>
          <w:tcPr>
            <w:tcW w:w="85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3</w:t>
            </w:r>
          </w:p>
        </w:tc>
        <w:tc>
          <w:tcPr>
            <w:tcW w:w="860" w:type="dxa"/>
            <w:gridSpan w:val="2"/>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6</w:t>
            </w:r>
          </w:p>
        </w:tc>
        <w:tc>
          <w:tcPr>
            <w:tcW w:w="1845" w:type="dxa"/>
          </w:tcPr>
          <w:p w:rsidR="00BD3929" w:rsidRPr="00434BDF" w:rsidRDefault="00BD3929" w:rsidP="00BD3929">
            <w:pPr>
              <w:spacing w:line="240" w:lineRule="auto"/>
              <w:jc w:val="center"/>
              <w:rPr>
                <w:sz w:val="20"/>
                <w:szCs w:val="20"/>
              </w:rPr>
            </w:pPr>
            <w:r w:rsidRPr="00434BDF">
              <w:rPr>
                <w:sz w:val="20"/>
                <w:szCs w:val="20"/>
              </w:rPr>
              <w:t>1</w:t>
            </w:r>
          </w:p>
        </w:tc>
      </w:tr>
      <w:tr w:rsidR="00BD3929" w:rsidRPr="00434BDF" w:rsidTr="00BD3929">
        <w:trPr>
          <w:trHeight w:val="317"/>
        </w:trPr>
        <w:tc>
          <w:tcPr>
            <w:tcW w:w="9796" w:type="dxa"/>
            <w:gridSpan w:val="10"/>
            <w:shd w:val="clear" w:color="auto" w:fill="F2F2F2" w:themeFill="background1" w:themeFillShade="F2"/>
          </w:tcPr>
          <w:p w:rsidR="00BD3929" w:rsidRPr="00434BDF" w:rsidRDefault="00BD3929" w:rsidP="00BD3929">
            <w:pPr>
              <w:tabs>
                <w:tab w:val="left" w:pos="1178"/>
                <w:tab w:val="left" w:pos="9053"/>
              </w:tabs>
              <w:spacing w:line="240" w:lineRule="auto"/>
              <w:rPr>
                <w:b/>
                <w:bCs/>
                <w:color w:val="000000"/>
                <w:sz w:val="20"/>
                <w:szCs w:val="20"/>
              </w:rPr>
            </w:pPr>
            <w:r w:rsidRPr="00434BDF">
              <w:rPr>
                <w:b/>
                <w:bCs/>
                <w:color w:val="000000"/>
                <w:sz w:val="20"/>
                <w:szCs w:val="20"/>
              </w:rPr>
              <w:t>Перечень реализуемых поручений</w:t>
            </w:r>
            <w:r w:rsidRPr="00434BDF">
              <w:rPr>
                <w:b/>
                <w:color w:val="000000"/>
                <w:sz w:val="20"/>
                <w:szCs w:val="20"/>
              </w:rPr>
              <w:t xml:space="preserve"> Центрального аппарата Роскомнадзора</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BD3929" w:rsidRPr="00434BDF" w:rsidRDefault="00BD3929" w:rsidP="00BD3929">
            <w:pPr>
              <w:spacing w:line="240" w:lineRule="auto"/>
              <w:rPr>
                <w:sz w:val="20"/>
                <w:szCs w:val="20"/>
              </w:rPr>
            </w:pPr>
            <w:r w:rsidRPr="00434BDF">
              <w:rPr>
                <w:sz w:val="20"/>
                <w:szCs w:val="20"/>
              </w:rPr>
              <w:t>Отчет о численности работающих и забронированных граждан, пребывающих в запасе</w:t>
            </w:r>
          </w:p>
        </w:tc>
        <w:tc>
          <w:tcPr>
            <w:tcW w:w="721" w:type="dxa"/>
            <w:gridSpan w:val="2"/>
            <w:shd w:val="clear" w:color="auto" w:fill="FDE9D9" w:themeFill="accent6" w:themeFillTint="33"/>
          </w:tcPr>
          <w:p w:rsidR="00BD3929" w:rsidRPr="00434BDF" w:rsidRDefault="00BD3929" w:rsidP="00BD3929">
            <w:pPr>
              <w:spacing w:line="240" w:lineRule="auto"/>
              <w:jc w:val="center"/>
              <w:rPr>
                <w:sz w:val="20"/>
                <w:szCs w:val="20"/>
              </w:rPr>
            </w:pPr>
            <w:r>
              <w:rPr>
                <w:sz w:val="20"/>
                <w:szCs w:val="20"/>
              </w:rPr>
              <w:t>3</w:t>
            </w:r>
          </w:p>
        </w:tc>
        <w:tc>
          <w:tcPr>
            <w:tcW w:w="709" w:type="dxa"/>
            <w:gridSpan w:val="2"/>
            <w:shd w:val="clear" w:color="auto" w:fill="FDE9D9" w:themeFill="accent6" w:themeFillTint="33"/>
          </w:tcPr>
          <w:p w:rsidR="00BD3929" w:rsidRPr="00434BDF" w:rsidRDefault="00BD3929" w:rsidP="00BD3929">
            <w:pPr>
              <w:spacing w:line="240" w:lineRule="auto"/>
              <w:jc w:val="center"/>
              <w:rPr>
                <w:sz w:val="20"/>
                <w:szCs w:val="20"/>
              </w:rPr>
            </w:pPr>
            <w:r>
              <w:rPr>
                <w:sz w:val="20"/>
                <w:szCs w:val="20"/>
              </w:rPr>
              <w:t>3</w:t>
            </w:r>
          </w:p>
        </w:tc>
        <w:tc>
          <w:tcPr>
            <w:tcW w:w="850" w:type="dxa"/>
            <w:gridSpan w:val="2"/>
            <w:shd w:val="clear" w:color="auto" w:fill="FDE9D9" w:themeFill="accent6" w:themeFillTint="33"/>
          </w:tcPr>
          <w:p w:rsidR="00BD3929" w:rsidRPr="00434BDF" w:rsidRDefault="00BD3929" w:rsidP="00BD3929">
            <w:pPr>
              <w:spacing w:line="240" w:lineRule="auto"/>
              <w:jc w:val="center"/>
              <w:rPr>
                <w:sz w:val="20"/>
                <w:szCs w:val="20"/>
              </w:rPr>
            </w:pPr>
            <w:r>
              <w:rPr>
                <w:sz w:val="20"/>
                <w:szCs w:val="20"/>
              </w:rPr>
              <w:t>6</w:t>
            </w:r>
          </w:p>
        </w:tc>
        <w:tc>
          <w:tcPr>
            <w:tcW w:w="851" w:type="dxa"/>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6</w:t>
            </w:r>
          </w:p>
        </w:tc>
        <w:tc>
          <w:tcPr>
            <w:tcW w:w="1845" w:type="dxa"/>
          </w:tcPr>
          <w:p w:rsidR="00BD3929" w:rsidRPr="00434BDF" w:rsidRDefault="00BD3929" w:rsidP="00BD3929">
            <w:pPr>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BD3929" w:rsidRPr="00434BDF" w:rsidRDefault="00BD3929" w:rsidP="00BD3929">
            <w:pPr>
              <w:spacing w:line="240" w:lineRule="auto"/>
              <w:rPr>
                <w:sz w:val="20"/>
                <w:szCs w:val="20"/>
              </w:rPr>
            </w:pPr>
            <w:r w:rsidRPr="00434BDF">
              <w:rPr>
                <w:sz w:val="20"/>
                <w:szCs w:val="20"/>
              </w:rPr>
              <w:t>Сведения о численности и движении работников</w:t>
            </w:r>
          </w:p>
        </w:tc>
        <w:tc>
          <w:tcPr>
            <w:tcW w:w="72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709"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850"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6</w:t>
            </w:r>
          </w:p>
        </w:tc>
        <w:tc>
          <w:tcPr>
            <w:tcW w:w="851" w:type="dxa"/>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6</w:t>
            </w:r>
          </w:p>
        </w:tc>
        <w:tc>
          <w:tcPr>
            <w:tcW w:w="1845" w:type="dxa"/>
          </w:tcPr>
          <w:p w:rsidR="00BD3929" w:rsidRPr="00434BDF" w:rsidRDefault="00BD3929" w:rsidP="00BD3929">
            <w:pPr>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4252" w:type="dxa"/>
          </w:tcPr>
          <w:p w:rsidR="00BD3929" w:rsidRPr="00434BDF" w:rsidRDefault="00BD3929" w:rsidP="00BD3929">
            <w:pPr>
              <w:spacing w:line="240" w:lineRule="auto"/>
              <w:rPr>
                <w:sz w:val="20"/>
                <w:szCs w:val="20"/>
              </w:rPr>
            </w:pPr>
            <w:r w:rsidRPr="00434BDF">
              <w:rPr>
                <w:sz w:val="20"/>
                <w:szCs w:val="20"/>
              </w:rPr>
              <w:t xml:space="preserve">Информация об отработанном времени руководителя </w:t>
            </w:r>
          </w:p>
        </w:tc>
        <w:tc>
          <w:tcPr>
            <w:tcW w:w="72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3</w:t>
            </w:r>
          </w:p>
        </w:tc>
        <w:tc>
          <w:tcPr>
            <w:tcW w:w="709"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3</w:t>
            </w:r>
          </w:p>
        </w:tc>
        <w:tc>
          <w:tcPr>
            <w:tcW w:w="850"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6</w:t>
            </w:r>
          </w:p>
        </w:tc>
        <w:tc>
          <w:tcPr>
            <w:tcW w:w="851" w:type="dxa"/>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6</w:t>
            </w:r>
          </w:p>
        </w:tc>
        <w:tc>
          <w:tcPr>
            <w:tcW w:w="1845" w:type="dxa"/>
          </w:tcPr>
          <w:p w:rsidR="00BD3929" w:rsidRPr="00434BDF" w:rsidRDefault="00BD3929" w:rsidP="00BD3929">
            <w:pPr>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4252" w:type="dxa"/>
          </w:tcPr>
          <w:p w:rsidR="00BD3929" w:rsidRPr="00434BDF" w:rsidRDefault="00BD3929" w:rsidP="00BD3929">
            <w:pPr>
              <w:spacing w:line="240" w:lineRule="auto"/>
              <w:rPr>
                <w:sz w:val="20"/>
                <w:szCs w:val="20"/>
              </w:rPr>
            </w:pPr>
            <w:r w:rsidRPr="00434BDF">
              <w:rPr>
                <w:sz w:val="20"/>
                <w:szCs w:val="20"/>
              </w:rPr>
              <w:t>Отчет об использовании сервисов федеральной государственной информационной системы "Федеральный портал управленческих кадров"</w:t>
            </w:r>
          </w:p>
        </w:tc>
        <w:tc>
          <w:tcPr>
            <w:tcW w:w="721"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709"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850" w:type="dxa"/>
            <w:gridSpan w:val="2"/>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2</w:t>
            </w:r>
          </w:p>
        </w:tc>
        <w:tc>
          <w:tcPr>
            <w:tcW w:w="851" w:type="dxa"/>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2</w:t>
            </w:r>
          </w:p>
        </w:tc>
        <w:tc>
          <w:tcPr>
            <w:tcW w:w="1845" w:type="dxa"/>
          </w:tcPr>
          <w:p w:rsidR="00BD3929" w:rsidRPr="00434BDF" w:rsidRDefault="00BD3929" w:rsidP="00BD3929">
            <w:pPr>
              <w:spacing w:line="240" w:lineRule="auto"/>
              <w:jc w:val="center"/>
              <w:rPr>
                <w:sz w:val="20"/>
                <w:szCs w:val="20"/>
              </w:rPr>
            </w:pPr>
            <w:r w:rsidRPr="00434BDF">
              <w:rPr>
                <w:sz w:val="20"/>
                <w:szCs w:val="20"/>
              </w:rPr>
              <w:t>1</w:t>
            </w:r>
          </w:p>
        </w:tc>
      </w:tr>
    </w:tbl>
    <w:p w:rsidR="00BD3929" w:rsidRPr="00434BDF" w:rsidRDefault="00BD3929" w:rsidP="00BD3929">
      <w:pPr>
        <w:tabs>
          <w:tab w:val="left" w:pos="851"/>
          <w:tab w:val="left" w:pos="9053"/>
        </w:tabs>
        <w:rPr>
          <w:b/>
          <w:bCs/>
          <w:color w:val="000000"/>
          <w:sz w:val="24"/>
          <w:szCs w:val="24"/>
        </w:rPr>
      </w:pPr>
    </w:p>
    <w:p w:rsidR="00BD3929" w:rsidRPr="00434BDF" w:rsidRDefault="00BD3929" w:rsidP="00BD3929">
      <w:pPr>
        <w:tabs>
          <w:tab w:val="left" w:pos="851"/>
          <w:tab w:val="left" w:pos="9053"/>
        </w:tabs>
        <w:jc w:val="center"/>
        <w:rPr>
          <w:b/>
          <w:bCs/>
          <w:color w:val="000000"/>
          <w:sz w:val="24"/>
          <w:szCs w:val="24"/>
        </w:rPr>
      </w:pPr>
      <w:r w:rsidRPr="00434BDF">
        <w:rPr>
          <w:b/>
          <w:bCs/>
          <w:color w:val="000000"/>
          <w:sz w:val="24"/>
          <w:szCs w:val="24"/>
        </w:rPr>
        <w:t>5.7 Организация мероприятий по борьбе с коррупцией.</w:t>
      </w:r>
    </w:p>
    <w:p w:rsidR="00BD3929" w:rsidRPr="00434BDF" w:rsidRDefault="00BD3929" w:rsidP="00BD3929">
      <w:pPr>
        <w:spacing w:line="240" w:lineRule="auto"/>
        <w:rPr>
          <w:sz w:val="24"/>
          <w:szCs w:val="24"/>
        </w:rPr>
      </w:pPr>
      <w:r w:rsidRPr="00434BDF">
        <w:rPr>
          <w:sz w:val="24"/>
          <w:szCs w:val="24"/>
        </w:rPr>
        <w:t xml:space="preserve">        В течение отчетного периода осуществляется деятельность </w:t>
      </w:r>
      <w:r w:rsidRPr="00434BDF">
        <w:rPr>
          <w:spacing w:val="-2"/>
          <w:sz w:val="24"/>
          <w:szCs w:val="24"/>
        </w:rPr>
        <w:t xml:space="preserve">по профилактике коррупционных и иных правонарушений   и </w:t>
      </w:r>
      <w:r w:rsidRPr="00434BDF">
        <w:rPr>
          <w:sz w:val="24"/>
          <w:szCs w:val="24"/>
        </w:rPr>
        <w:t>проведены следующие мероприятия.</w:t>
      </w:r>
    </w:p>
    <w:p w:rsidR="00BD3929" w:rsidRPr="00434BDF" w:rsidRDefault="00BD3929" w:rsidP="00BD3929">
      <w:pPr>
        <w:spacing w:line="240" w:lineRule="auto"/>
        <w:rPr>
          <w:spacing w:val="-2"/>
          <w:sz w:val="24"/>
          <w:szCs w:val="24"/>
        </w:rPr>
      </w:pPr>
      <w:r w:rsidRPr="00434BDF">
        <w:rPr>
          <w:sz w:val="24"/>
          <w:szCs w:val="24"/>
        </w:rPr>
        <w:t xml:space="preserve">         Во исполнение приказа Роскомнадзора от 16.05.2016 № 140 «Об утверждении Плана Федеральной службы по надзору в сфере связи, информационных технологий и массовых коммуникаций по противодействию коррупции на 2016-2017 годы»,  утвержден приказом от 26.05.2016  №  89  План по противодействию коррупции Управления Роскомнадзора  по Астраханской области на 2016-2017 годы.</w:t>
      </w:r>
    </w:p>
    <w:p w:rsidR="00BD3929" w:rsidRPr="00434BDF" w:rsidRDefault="00BD3929" w:rsidP="00BD3929">
      <w:pPr>
        <w:spacing w:line="240" w:lineRule="auto"/>
        <w:rPr>
          <w:sz w:val="24"/>
          <w:szCs w:val="24"/>
        </w:rPr>
      </w:pPr>
      <w:r w:rsidRPr="00434BDF">
        <w:rPr>
          <w:sz w:val="24"/>
          <w:szCs w:val="24"/>
        </w:rPr>
        <w:t xml:space="preserve">        Составлен и направлен в ЦА отчет о ходе реализации мер по противодействию коррупции за 1 и 2 квартала 201</w:t>
      </w:r>
      <w:r>
        <w:rPr>
          <w:sz w:val="24"/>
          <w:szCs w:val="24"/>
        </w:rPr>
        <w:t>7</w:t>
      </w:r>
      <w:r w:rsidRPr="00434BDF">
        <w:rPr>
          <w:sz w:val="24"/>
          <w:szCs w:val="24"/>
        </w:rPr>
        <w:t xml:space="preserve"> г. </w:t>
      </w:r>
    </w:p>
    <w:p w:rsidR="00BD3929" w:rsidRPr="00434BDF" w:rsidRDefault="00BD3929" w:rsidP="00BD3929">
      <w:pPr>
        <w:spacing w:line="240" w:lineRule="auto"/>
        <w:rPr>
          <w:sz w:val="24"/>
          <w:szCs w:val="24"/>
        </w:rPr>
      </w:pPr>
      <w:r w:rsidRPr="00434BDF">
        <w:rPr>
          <w:sz w:val="28"/>
          <w:szCs w:val="28"/>
        </w:rPr>
        <w:t xml:space="preserve">        </w:t>
      </w:r>
      <w:proofErr w:type="gramStart"/>
      <w:r w:rsidRPr="00434BDF">
        <w:rPr>
          <w:sz w:val="24"/>
          <w:szCs w:val="24"/>
        </w:rPr>
        <w:t>В связи с поступлением новых Методических указаний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и в рамках Плана занятий на 201</w:t>
      </w:r>
      <w:r>
        <w:rPr>
          <w:sz w:val="24"/>
          <w:szCs w:val="24"/>
        </w:rPr>
        <w:t>7</w:t>
      </w:r>
      <w:r w:rsidRPr="00434BDF">
        <w:rPr>
          <w:sz w:val="24"/>
          <w:szCs w:val="24"/>
        </w:rPr>
        <w:t xml:space="preserve"> год  проведены занятия с госслужащими Управления по разъяснению порядка  заполнения справок о доходах и расходах госслужащих за 201</w:t>
      </w:r>
      <w:r>
        <w:rPr>
          <w:sz w:val="24"/>
          <w:szCs w:val="24"/>
        </w:rPr>
        <w:t>6</w:t>
      </w:r>
      <w:r w:rsidRPr="00434BDF">
        <w:rPr>
          <w:sz w:val="24"/>
          <w:szCs w:val="24"/>
        </w:rPr>
        <w:t xml:space="preserve"> год с учетом внесенных изменений. </w:t>
      </w:r>
      <w:proofErr w:type="gramEnd"/>
    </w:p>
    <w:p w:rsidR="00BD3929" w:rsidRDefault="00BD3929" w:rsidP="00BD3929">
      <w:pPr>
        <w:spacing w:line="240" w:lineRule="auto"/>
        <w:rPr>
          <w:sz w:val="24"/>
          <w:szCs w:val="24"/>
        </w:rPr>
      </w:pPr>
      <w:r w:rsidRPr="00434BDF">
        <w:rPr>
          <w:sz w:val="24"/>
          <w:szCs w:val="24"/>
        </w:rPr>
        <w:t xml:space="preserve">           </w:t>
      </w:r>
      <w:proofErr w:type="gramStart"/>
      <w:r w:rsidRPr="00434BDF">
        <w:rPr>
          <w:sz w:val="24"/>
          <w:szCs w:val="24"/>
        </w:rPr>
        <w:t>В целях реализации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организовано представление руководителем Управления и замес</w:t>
      </w:r>
      <w:r>
        <w:rPr>
          <w:sz w:val="24"/>
          <w:szCs w:val="24"/>
        </w:rPr>
        <w:t xml:space="preserve">тителем руководителя Управления и государственными служащими Управления </w:t>
      </w:r>
      <w:r w:rsidRPr="00434BDF">
        <w:rPr>
          <w:sz w:val="24"/>
          <w:szCs w:val="24"/>
        </w:rPr>
        <w:t>сведений о доходах, расходах, об имуществе и обязательствах имущественного характера своих и членов их семей</w:t>
      </w:r>
      <w:proofErr w:type="gramEnd"/>
      <w:r w:rsidRPr="00434BDF">
        <w:rPr>
          <w:sz w:val="24"/>
          <w:szCs w:val="24"/>
        </w:rPr>
        <w:t xml:space="preserve"> за 201</w:t>
      </w:r>
      <w:r>
        <w:rPr>
          <w:sz w:val="24"/>
          <w:szCs w:val="24"/>
        </w:rPr>
        <w:t>6</w:t>
      </w:r>
      <w:r w:rsidRPr="00434BDF">
        <w:rPr>
          <w:sz w:val="24"/>
          <w:szCs w:val="24"/>
        </w:rPr>
        <w:t xml:space="preserve"> год.  Сведения, представленные руководителем Управления,  направлены в Департамент государственной службы </w:t>
      </w:r>
      <w:proofErr w:type="spellStart"/>
      <w:r w:rsidRPr="00434BDF">
        <w:rPr>
          <w:sz w:val="24"/>
          <w:szCs w:val="24"/>
        </w:rPr>
        <w:t>Минкомсвязи</w:t>
      </w:r>
      <w:proofErr w:type="spellEnd"/>
      <w:r w:rsidRPr="00434BDF">
        <w:rPr>
          <w:sz w:val="24"/>
          <w:szCs w:val="24"/>
        </w:rPr>
        <w:t xml:space="preserve"> РФ и Управление организационной работы Роскомнадзора. Сведения, представленные заместителем руководителя Управления,  направлены в </w:t>
      </w:r>
      <w:proofErr w:type="spellStart"/>
      <w:r w:rsidRPr="00434BDF">
        <w:rPr>
          <w:sz w:val="24"/>
          <w:szCs w:val="24"/>
        </w:rPr>
        <w:t>Роскомнадзор</w:t>
      </w:r>
      <w:proofErr w:type="spellEnd"/>
      <w:r w:rsidRPr="00434BDF">
        <w:rPr>
          <w:sz w:val="24"/>
          <w:szCs w:val="24"/>
        </w:rPr>
        <w:t>.</w:t>
      </w:r>
    </w:p>
    <w:p w:rsidR="00BD3929" w:rsidRPr="00434BDF" w:rsidRDefault="00BD3929" w:rsidP="00BD3929">
      <w:pPr>
        <w:spacing w:line="240" w:lineRule="auto"/>
        <w:rPr>
          <w:sz w:val="24"/>
          <w:szCs w:val="24"/>
        </w:rPr>
      </w:pPr>
      <w:r>
        <w:rPr>
          <w:sz w:val="24"/>
          <w:szCs w:val="24"/>
        </w:rPr>
        <w:t xml:space="preserve">         </w:t>
      </w:r>
      <w:r w:rsidRPr="00882FAD">
        <w:rPr>
          <w:sz w:val="24"/>
          <w:szCs w:val="24"/>
        </w:rPr>
        <w:t>В связи с представлением госслужащими сведений о доходах и расходах  направлены заявления в ГУ Астраханского регионального отделения ФСС РФ о выдаче справок за 2016 год по выплатам пособий госслужащим в период нетрудоспособности.</w:t>
      </w:r>
    </w:p>
    <w:p w:rsidR="00BD3929" w:rsidRDefault="00BD3929" w:rsidP="00BD3929">
      <w:pPr>
        <w:spacing w:line="240" w:lineRule="auto"/>
        <w:rPr>
          <w:sz w:val="24"/>
          <w:szCs w:val="24"/>
        </w:rPr>
      </w:pPr>
      <w:r w:rsidRPr="00434BDF">
        <w:rPr>
          <w:sz w:val="24"/>
          <w:szCs w:val="24"/>
        </w:rPr>
        <w:t xml:space="preserve">         В рамках исполнения п. 7 Протокола аппаратного совещания Роскомнадзора от </w:t>
      </w:r>
      <w:r>
        <w:rPr>
          <w:sz w:val="24"/>
          <w:szCs w:val="24"/>
        </w:rPr>
        <w:t>15.05.2017</w:t>
      </w:r>
      <w:r w:rsidRPr="00434BDF">
        <w:rPr>
          <w:sz w:val="24"/>
          <w:szCs w:val="24"/>
        </w:rPr>
        <w:t xml:space="preserve"> № 1</w:t>
      </w:r>
      <w:r>
        <w:rPr>
          <w:sz w:val="24"/>
          <w:szCs w:val="24"/>
        </w:rPr>
        <w:t>6</w:t>
      </w:r>
      <w:r w:rsidRPr="00434BDF">
        <w:rPr>
          <w:sz w:val="24"/>
          <w:szCs w:val="24"/>
        </w:rPr>
        <w:t>-ас, работа по проверк</w:t>
      </w:r>
      <w:r>
        <w:rPr>
          <w:sz w:val="24"/>
          <w:szCs w:val="24"/>
        </w:rPr>
        <w:t xml:space="preserve">е </w:t>
      </w:r>
      <w:r w:rsidRPr="00434BDF">
        <w:rPr>
          <w:sz w:val="24"/>
          <w:szCs w:val="24"/>
        </w:rPr>
        <w:t xml:space="preserve"> </w:t>
      </w:r>
      <w:r w:rsidRPr="00882FAD">
        <w:rPr>
          <w:sz w:val="24"/>
          <w:szCs w:val="24"/>
        </w:rPr>
        <w:t>представлен</w:t>
      </w:r>
      <w:r>
        <w:rPr>
          <w:sz w:val="24"/>
          <w:szCs w:val="24"/>
        </w:rPr>
        <w:t xml:space="preserve">ных </w:t>
      </w:r>
      <w:r w:rsidRPr="00882FAD">
        <w:rPr>
          <w:sz w:val="24"/>
          <w:szCs w:val="24"/>
        </w:rPr>
        <w:t xml:space="preserve">государственными гражданскими служащими Управления Роскомнадзора по Астраханской области сведений о </w:t>
      </w:r>
      <w:r>
        <w:rPr>
          <w:sz w:val="24"/>
          <w:szCs w:val="24"/>
        </w:rPr>
        <w:t xml:space="preserve">своих </w:t>
      </w:r>
      <w:r w:rsidRPr="00882FAD">
        <w:rPr>
          <w:sz w:val="24"/>
          <w:szCs w:val="24"/>
        </w:rPr>
        <w:t xml:space="preserve">доходах, расходах, об имуществе и обязательствах имущественного характера  </w:t>
      </w:r>
      <w:r>
        <w:rPr>
          <w:sz w:val="24"/>
          <w:szCs w:val="24"/>
        </w:rPr>
        <w:t xml:space="preserve">и членов  семей </w:t>
      </w:r>
      <w:r w:rsidRPr="00434BDF">
        <w:rPr>
          <w:sz w:val="24"/>
          <w:szCs w:val="24"/>
        </w:rPr>
        <w:t>завершена в 100% объеме.</w:t>
      </w:r>
    </w:p>
    <w:p w:rsidR="00BD3929" w:rsidRPr="00882FAD" w:rsidRDefault="00BD3929" w:rsidP="00BD3929">
      <w:pPr>
        <w:spacing w:line="240" w:lineRule="auto"/>
        <w:rPr>
          <w:sz w:val="24"/>
          <w:szCs w:val="24"/>
        </w:rPr>
      </w:pPr>
      <w:r>
        <w:rPr>
          <w:sz w:val="24"/>
          <w:szCs w:val="24"/>
        </w:rPr>
        <w:t xml:space="preserve">        </w:t>
      </w:r>
      <w:r w:rsidRPr="00882FAD">
        <w:rPr>
          <w:sz w:val="24"/>
          <w:szCs w:val="24"/>
        </w:rPr>
        <w:t xml:space="preserve">Во исполнение требований, изложенных в представлении об устранении нарушений законодательства о противодействии коррупции, государственной службы от 07.03.2017 № 86-15-2017, </w:t>
      </w:r>
      <w:r w:rsidRPr="00882FAD">
        <w:rPr>
          <w:sz w:val="24"/>
          <w:szCs w:val="24"/>
        </w:rPr>
        <w:lastRenderedPageBreak/>
        <w:t xml:space="preserve">внесенном Управлению по результатам проверки соблюдения законодательства о противодействии коррупции, </w:t>
      </w:r>
      <w:proofErr w:type="gramStart"/>
      <w:r w:rsidRPr="00882FAD">
        <w:rPr>
          <w:sz w:val="24"/>
          <w:szCs w:val="24"/>
        </w:rPr>
        <w:t>государственной службы,  проведенной в период с 03.02.2017 по 28.02.2017 по состоянию на 31.03.2017 проведена</w:t>
      </w:r>
      <w:proofErr w:type="gramEnd"/>
      <w:r w:rsidRPr="00882FAD">
        <w:rPr>
          <w:sz w:val="24"/>
          <w:szCs w:val="24"/>
        </w:rPr>
        <w:t xml:space="preserve"> следующая работа:</w:t>
      </w:r>
    </w:p>
    <w:p w:rsidR="00BD3929" w:rsidRPr="00882FAD" w:rsidRDefault="00BD3929" w:rsidP="00BD3929">
      <w:pPr>
        <w:spacing w:line="240" w:lineRule="auto"/>
        <w:rPr>
          <w:sz w:val="24"/>
          <w:szCs w:val="24"/>
        </w:rPr>
      </w:pPr>
      <w:r w:rsidRPr="00882FAD">
        <w:rPr>
          <w:sz w:val="24"/>
          <w:szCs w:val="24"/>
        </w:rPr>
        <w:t xml:space="preserve">       - составлен План устранения выявленных нарушений (далее – План);</w:t>
      </w:r>
    </w:p>
    <w:p w:rsidR="00BD3929" w:rsidRPr="00882FAD" w:rsidRDefault="00BD3929" w:rsidP="00BD3929">
      <w:pPr>
        <w:spacing w:line="240" w:lineRule="auto"/>
        <w:rPr>
          <w:sz w:val="24"/>
          <w:szCs w:val="24"/>
        </w:rPr>
      </w:pPr>
      <w:r w:rsidRPr="00882FAD">
        <w:rPr>
          <w:sz w:val="24"/>
          <w:szCs w:val="24"/>
        </w:rPr>
        <w:t xml:space="preserve">       - информация о внесенном представлении, План и пояснения направлены в ЦА  и ТУ по ЮФО;</w:t>
      </w:r>
    </w:p>
    <w:p w:rsidR="00BD3929" w:rsidRPr="00882FAD" w:rsidRDefault="00BD3929" w:rsidP="00BD3929">
      <w:pPr>
        <w:spacing w:line="240" w:lineRule="auto"/>
        <w:rPr>
          <w:sz w:val="24"/>
          <w:szCs w:val="24"/>
        </w:rPr>
      </w:pPr>
      <w:r w:rsidRPr="00882FAD">
        <w:rPr>
          <w:sz w:val="24"/>
          <w:szCs w:val="24"/>
        </w:rPr>
        <w:t xml:space="preserve">       - рассмотрено представление в присутствии представителя прокуратуры АО;</w:t>
      </w:r>
    </w:p>
    <w:p w:rsidR="00BD3929" w:rsidRPr="00882FAD" w:rsidRDefault="00BD3929" w:rsidP="00BD3929">
      <w:pPr>
        <w:spacing w:line="240" w:lineRule="auto"/>
        <w:rPr>
          <w:sz w:val="24"/>
          <w:szCs w:val="24"/>
        </w:rPr>
      </w:pPr>
      <w:r w:rsidRPr="00882FAD">
        <w:rPr>
          <w:sz w:val="24"/>
          <w:szCs w:val="24"/>
        </w:rPr>
        <w:t xml:space="preserve">       - подготовлен проект приказа об осуществлении </w:t>
      </w:r>
      <w:proofErr w:type="gramStart"/>
      <w:r w:rsidRPr="00882FAD">
        <w:rPr>
          <w:sz w:val="24"/>
          <w:szCs w:val="24"/>
        </w:rPr>
        <w:t>контроля за</w:t>
      </w:r>
      <w:proofErr w:type="gramEnd"/>
      <w:r w:rsidRPr="00882FAD">
        <w:rPr>
          <w:sz w:val="24"/>
          <w:szCs w:val="24"/>
        </w:rPr>
        <w:t xml:space="preserve"> расходами;</w:t>
      </w:r>
    </w:p>
    <w:p w:rsidR="00BD3929" w:rsidRPr="00882FAD" w:rsidRDefault="00BD3929" w:rsidP="00BD3929">
      <w:pPr>
        <w:spacing w:line="240" w:lineRule="auto"/>
        <w:rPr>
          <w:sz w:val="24"/>
          <w:szCs w:val="24"/>
        </w:rPr>
      </w:pPr>
      <w:r w:rsidRPr="00882FAD">
        <w:rPr>
          <w:sz w:val="24"/>
          <w:szCs w:val="24"/>
        </w:rPr>
        <w:t xml:space="preserve">       - подготовлены проекты приказов о проведении трех служебных проверках, составлены планы проверок, перечни вопросов для дачи объяснений вручены госслужащим;</w:t>
      </w:r>
    </w:p>
    <w:p w:rsidR="00BD3929" w:rsidRPr="00882FAD" w:rsidRDefault="00BD3929" w:rsidP="00BD3929">
      <w:pPr>
        <w:spacing w:line="240" w:lineRule="auto"/>
        <w:rPr>
          <w:rFonts w:eastAsia="Calibri"/>
          <w:sz w:val="24"/>
          <w:szCs w:val="24"/>
        </w:rPr>
      </w:pPr>
      <w:r w:rsidRPr="00882FAD">
        <w:rPr>
          <w:sz w:val="24"/>
          <w:szCs w:val="24"/>
        </w:rPr>
        <w:t xml:space="preserve">       - проведена проверка и подготовлено </w:t>
      </w:r>
      <w:r w:rsidRPr="00882FAD">
        <w:rPr>
          <w:rFonts w:eastAsia="Calibri"/>
          <w:sz w:val="24"/>
          <w:szCs w:val="24"/>
        </w:rPr>
        <w:t xml:space="preserve">мотивированное заключение о результатах проведенного контроля </w:t>
      </w:r>
      <w:proofErr w:type="gramStart"/>
      <w:r w:rsidRPr="00882FAD">
        <w:rPr>
          <w:rFonts w:eastAsia="Calibri"/>
          <w:sz w:val="24"/>
          <w:szCs w:val="24"/>
        </w:rPr>
        <w:t>за</w:t>
      </w:r>
      <w:proofErr w:type="gramEnd"/>
      <w:r w:rsidRPr="00882FAD">
        <w:rPr>
          <w:rFonts w:eastAsia="Calibri"/>
          <w:sz w:val="24"/>
          <w:szCs w:val="24"/>
        </w:rPr>
        <w:t xml:space="preserve"> расходам;</w:t>
      </w:r>
    </w:p>
    <w:p w:rsidR="00BD3929" w:rsidRPr="00882FAD" w:rsidRDefault="00BD3929" w:rsidP="00BD3929">
      <w:pPr>
        <w:spacing w:line="240" w:lineRule="auto"/>
        <w:rPr>
          <w:sz w:val="24"/>
          <w:szCs w:val="24"/>
        </w:rPr>
      </w:pPr>
      <w:r w:rsidRPr="00882FAD">
        <w:rPr>
          <w:rFonts w:eastAsia="Calibri"/>
          <w:sz w:val="24"/>
          <w:szCs w:val="24"/>
        </w:rPr>
        <w:t xml:space="preserve">       - подготовлено и вручено уведомление об обязанности передачи ценных б</w:t>
      </w:r>
      <w:r>
        <w:rPr>
          <w:rFonts w:eastAsia="Calibri"/>
          <w:sz w:val="24"/>
          <w:szCs w:val="24"/>
        </w:rPr>
        <w:t>умаг в доверительное управление.</w:t>
      </w:r>
    </w:p>
    <w:p w:rsidR="00BD3929" w:rsidRPr="00882FAD" w:rsidRDefault="00BD3929" w:rsidP="00BD3929">
      <w:pPr>
        <w:spacing w:line="240" w:lineRule="auto"/>
        <w:rPr>
          <w:sz w:val="24"/>
          <w:szCs w:val="24"/>
        </w:rPr>
      </w:pPr>
      <w:r>
        <w:rPr>
          <w:sz w:val="24"/>
          <w:szCs w:val="24"/>
        </w:rPr>
        <w:t xml:space="preserve">       П</w:t>
      </w:r>
      <w:r w:rsidRPr="00882FAD">
        <w:rPr>
          <w:sz w:val="24"/>
          <w:szCs w:val="24"/>
        </w:rPr>
        <w:t xml:space="preserve">роведено </w:t>
      </w:r>
      <w:r>
        <w:rPr>
          <w:sz w:val="24"/>
          <w:szCs w:val="24"/>
        </w:rPr>
        <w:t>три</w:t>
      </w:r>
      <w:r w:rsidRPr="00882FAD">
        <w:rPr>
          <w:sz w:val="24"/>
          <w:szCs w:val="24"/>
        </w:rPr>
        <w:t xml:space="preserve"> </w:t>
      </w:r>
      <w:r w:rsidRPr="00882FAD">
        <w:rPr>
          <w:spacing w:val="-2"/>
          <w:sz w:val="24"/>
          <w:szCs w:val="24"/>
        </w:rPr>
        <w:t>заседания Комиссии по соблюдению требований к служебному поведению федеральных государственных служащих и урегулированию конфликта интересов (далее – Комиссия) и составлены протоколы по следующим повесткам дня</w:t>
      </w:r>
      <w:r w:rsidRPr="00882FAD">
        <w:rPr>
          <w:sz w:val="24"/>
          <w:szCs w:val="24"/>
        </w:rPr>
        <w:t xml:space="preserve">: </w:t>
      </w:r>
    </w:p>
    <w:p w:rsidR="00BD3929" w:rsidRPr="00882FAD" w:rsidRDefault="00BD3929" w:rsidP="00BD3929">
      <w:pPr>
        <w:spacing w:line="240" w:lineRule="auto"/>
        <w:rPr>
          <w:sz w:val="24"/>
          <w:szCs w:val="24"/>
        </w:rPr>
      </w:pPr>
      <w:r w:rsidRPr="00882FAD">
        <w:rPr>
          <w:sz w:val="24"/>
          <w:szCs w:val="24"/>
        </w:rPr>
        <w:t xml:space="preserve">         а) по  вопросу </w:t>
      </w:r>
      <w:r w:rsidRPr="00882FAD">
        <w:rPr>
          <w:rFonts w:eastAsia="Calibri"/>
          <w:sz w:val="24"/>
          <w:szCs w:val="24"/>
        </w:rPr>
        <w:t xml:space="preserve">рассмотрения мотивированного заключения о проведение мероприятий по </w:t>
      </w:r>
      <w:r w:rsidRPr="00882FAD">
        <w:rPr>
          <w:sz w:val="24"/>
          <w:szCs w:val="24"/>
        </w:rPr>
        <w:t xml:space="preserve"> </w:t>
      </w:r>
      <w:proofErr w:type="gramStart"/>
      <w:r w:rsidRPr="00882FAD">
        <w:rPr>
          <w:sz w:val="24"/>
          <w:szCs w:val="24"/>
        </w:rPr>
        <w:t>контролю  за</w:t>
      </w:r>
      <w:proofErr w:type="gramEnd"/>
      <w:r w:rsidRPr="00882FAD">
        <w:rPr>
          <w:sz w:val="24"/>
          <w:szCs w:val="24"/>
        </w:rPr>
        <w:t xml:space="preserve"> расходами госслужащего;</w:t>
      </w:r>
    </w:p>
    <w:p w:rsidR="00BD3929" w:rsidRDefault="00BD3929" w:rsidP="00BD3929">
      <w:pPr>
        <w:spacing w:line="240" w:lineRule="auto"/>
        <w:rPr>
          <w:sz w:val="24"/>
          <w:szCs w:val="24"/>
        </w:rPr>
      </w:pPr>
      <w:r w:rsidRPr="00882FAD">
        <w:rPr>
          <w:sz w:val="24"/>
          <w:szCs w:val="24"/>
        </w:rPr>
        <w:t xml:space="preserve">         б) по вопросу о соблюдении или несоблюдении государственным гражданским служащим </w:t>
      </w:r>
      <w:r w:rsidRPr="00882FAD">
        <w:rPr>
          <w:rFonts w:eastAsia="Calibri"/>
          <w:sz w:val="24"/>
          <w:szCs w:val="24"/>
        </w:rPr>
        <w:t xml:space="preserve">Управления </w:t>
      </w:r>
      <w:r w:rsidRPr="00882FAD">
        <w:rPr>
          <w:sz w:val="24"/>
          <w:szCs w:val="24"/>
        </w:rPr>
        <w:t>требований к служебному поведению и (или) требований об урегулировании конфликта интересов, установленных действующим законодательством Российской Федерации о государственной службе  и о противодействии коррупции</w:t>
      </w:r>
      <w:r>
        <w:rPr>
          <w:sz w:val="24"/>
          <w:szCs w:val="24"/>
        </w:rPr>
        <w:t>;</w:t>
      </w:r>
    </w:p>
    <w:p w:rsidR="00BD3929" w:rsidRDefault="00BD3929" w:rsidP="00BD3929">
      <w:pPr>
        <w:spacing w:line="240" w:lineRule="auto"/>
        <w:rPr>
          <w:sz w:val="24"/>
          <w:szCs w:val="24"/>
        </w:rPr>
      </w:pPr>
      <w:r>
        <w:rPr>
          <w:sz w:val="24"/>
          <w:szCs w:val="24"/>
        </w:rPr>
        <w:t xml:space="preserve">        </w:t>
      </w:r>
      <w:r w:rsidRPr="00C20759">
        <w:rPr>
          <w:sz w:val="24"/>
          <w:szCs w:val="24"/>
        </w:rPr>
        <w:t xml:space="preserve">в) </w:t>
      </w:r>
      <w:r>
        <w:rPr>
          <w:sz w:val="24"/>
          <w:szCs w:val="24"/>
        </w:rPr>
        <w:t>р</w:t>
      </w:r>
      <w:r w:rsidRPr="00C20759">
        <w:rPr>
          <w:sz w:val="24"/>
          <w:szCs w:val="24"/>
        </w:rPr>
        <w:t>ассмотрение    уведомления  от организации о заключении трудового договора с гражданином, замещавшим должность  государственной гражданской службы  в Управлении</w:t>
      </w:r>
      <w:r>
        <w:rPr>
          <w:sz w:val="24"/>
          <w:szCs w:val="24"/>
        </w:rPr>
        <w:t xml:space="preserve"> и о даче согласия на замещение должности в этой организации</w:t>
      </w:r>
      <w:r w:rsidRPr="00C20759">
        <w:rPr>
          <w:sz w:val="24"/>
          <w:szCs w:val="24"/>
        </w:rPr>
        <w:t>.</w:t>
      </w:r>
    </w:p>
    <w:p w:rsidR="00BD3929" w:rsidRPr="00C20759" w:rsidRDefault="00BD3929" w:rsidP="00BD3929">
      <w:pPr>
        <w:spacing w:line="240" w:lineRule="auto"/>
        <w:rPr>
          <w:sz w:val="24"/>
          <w:szCs w:val="24"/>
        </w:rPr>
      </w:pPr>
      <w:r>
        <w:rPr>
          <w:sz w:val="24"/>
          <w:szCs w:val="24"/>
        </w:rPr>
        <w:t xml:space="preserve">       </w:t>
      </w:r>
      <w:r w:rsidRPr="00C20759">
        <w:rPr>
          <w:sz w:val="24"/>
          <w:szCs w:val="24"/>
        </w:rPr>
        <w:t>Отчеты о деятельности Комиссии за 1 и 2  кварталы 2017 года  представлены в Управление Роскомнадзора по Южному федеральному округу.</w:t>
      </w:r>
    </w:p>
    <w:p w:rsidR="00BD3929" w:rsidRPr="00434BDF" w:rsidRDefault="00BD3929" w:rsidP="00BD3929">
      <w:pPr>
        <w:spacing w:line="240" w:lineRule="auto"/>
        <w:rPr>
          <w:sz w:val="24"/>
          <w:szCs w:val="24"/>
        </w:rPr>
      </w:pPr>
      <w:r w:rsidRPr="00434BDF">
        <w:rPr>
          <w:sz w:val="24"/>
          <w:szCs w:val="24"/>
        </w:rPr>
        <w:t xml:space="preserve">           </w:t>
      </w:r>
      <w:proofErr w:type="gramStart"/>
      <w:r w:rsidRPr="00434BDF">
        <w:rPr>
          <w:sz w:val="24"/>
          <w:szCs w:val="24"/>
        </w:rPr>
        <w:t>По запросу прокуратуры Астраханской области направлены сведения об уволенных  в 201</w:t>
      </w:r>
      <w:r>
        <w:rPr>
          <w:sz w:val="24"/>
          <w:szCs w:val="24"/>
        </w:rPr>
        <w:t>6- 2017</w:t>
      </w:r>
      <w:r w:rsidRPr="00434BDF">
        <w:rPr>
          <w:sz w:val="24"/>
          <w:szCs w:val="24"/>
        </w:rPr>
        <w:t xml:space="preserve"> гг. государственных гражданских служащих, замещавших должности, включенные в перечень должностей федеральной государственной гражданской службы, на которые налагаются ограничения при заключении трудового договора, в отношении которых от работодателей не поступили в установленный законом срок сообщения о заключении трудовых договоров с бывшими государственными служащими.</w:t>
      </w:r>
      <w:proofErr w:type="gramEnd"/>
    </w:p>
    <w:p w:rsidR="00BD3929" w:rsidRPr="00434BDF" w:rsidRDefault="00BD3929" w:rsidP="00BD3929">
      <w:pPr>
        <w:spacing w:line="240" w:lineRule="auto"/>
        <w:rPr>
          <w:sz w:val="24"/>
          <w:szCs w:val="24"/>
        </w:rPr>
      </w:pPr>
      <w:r w:rsidRPr="00434BDF">
        <w:rPr>
          <w:sz w:val="24"/>
          <w:szCs w:val="24"/>
        </w:rPr>
        <w:t xml:space="preserve">          В целях формирования комиссии по служебному поведению и урегулированию конфликта интересов Управления независимыми экспертами, а также обеспечения </w:t>
      </w:r>
      <w:proofErr w:type="spellStart"/>
      <w:r w:rsidRPr="00434BDF">
        <w:rPr>
          <w:sz w:val="24"/>
          <w:szCs w:val="24"/>
        </w:rPr>
        <w:t>лигитимности</w:t>
      </w:r>
      <w:proofErr w:type="spellEnd"/>
      <w:r w:rsidRPr="00434BDF">
        <w:rPr>
          <w:sz w:val="24"/>
          <w:szCs w:val="24"/>
        </w:rPr>
        <w:t xml:space="preserve"> и наличия кворума данной комиссии направлен запрос в Астраханский филиал </w:t>
      </w:r>
      <w:proofErr w:type="spellStart"/>
      <w:r w:rsidRPr="00434BDF">
        <w:rPr>
          <w:sz w:val="24"/>
          <w:szCs w:val="24"/>
        </w:rPr>
        <w:t>РАНХиГС</w:t>
      </w:r>
      <w:proofErr w:type="spellEnd"/>
      <w:r w:rsidRPr="00434BDF">
        <w:rPr>
          <w:sz w:val="24"/>
          <w:szCs w:val="24"/>
        </w:rPr>
        <w:t xml:space="preserve"> по рекомендации кандидатуры представителя  в комиссию.</w:t>
      </w:r>
    </w:p>
    <w:p w:rsidR="00BD3929" w:rsidRPr="00434BDF" w:rsidRDefault="00BD3929" w:rsidP="00BD3929">
      <w:pPr>
        <w:spacing w:line="240" w:lineRule="auto"/>
        <w:ind w:firstLine="709"/>
        <w:rPr>
          <w:sz w:val="24"/>
          <w:szCs w:val="24"/>
        </w:rPr>
      </w:pPr>
      <w:proofErr w:type="spellStart"/>
      <w:r w:rsidRPr="00434BDF">
        <w:rPr>
          <w:sz w:val="24"/>
          <w:szCs w:val="24"/>
        </w:rPr>
        <w:t>Провод</w:t>
      </w:r>
      <w:r>
        <w:rPr>
          <w:sz w:val="24"/>
          <w:szCs w:val="24"/>
        </w:rPr>
        <w:t>ен</w:t>
      </w:r>
      <w:proofErr w:type="spellEnd"/>
      <w:r w:rsidRPr="00434BDF">
        <w:rPr>
          <w:sz w:val="24"/>
          <w:szCs w:val="24"/>
        </w:rPr>
        <w:t xml:space="preserve"> ежеквартальный мониторинг средств массовой информации, осуществлен анализ обращений граждан и юридических лиц, поступивших в отчетном периоде. </w:t>
      </w:r>
      <w:r w:rsidRPr="00434BDF">
        <w:rPr>
          <w:bCs/>
          <w:sz w:val="24"/>
          <w:szCs w:val="24"/>
        </w:rPr>
        <w:t xml:space="preserve">За отчетный период по результатам </w:t>
      </w:r>
      <w:r w:rsidRPr="00434BDF">
        <w:rPr>
          <w:sz w:val="24"/>
          <w:szCs w:val="24"/>
        </w:rPr>
        <w:t xml:space="preserve">мониторинга публикаций в средствах массовой информации и открытых писем граждан и организаций  фактов </w:t>
      </w:r>
      <w:r w:rsidRPr="00434BDF">
        <w:rPr>
          <w:bCs/>
          <w:sz w:val="24"/>
          <w:szCs w:val="24"/>
        </w:rPr>
        <w:t>коррупции и  личной заинтересованности государственных гражданских служащих Управления,  нарушений  ими  требований к служебному поведению и несоблюдении ими ограничений не установлено.</w:t>
      </w:r>
    </w:p>
    <w:p w:rsidR="00BD3929" w:rsidRPr="00434BDF" w:rsidRDefault="00BD3929" w:rsidP="00BD3929">
      <w:pPr>
        <w:spacing w:line="240" w:lineRule="auto"/>
        <w:rPr>
          <w:sz w:val="24"/>
          <w:szCs w:val="24"/>
        </w:rPr>
      </w:pPr>
      <w:r w:rsidRPr="00434BDF">
        <w:rPr>
          <w:sz w:val="24"/>
          <w:szCs w:val="24"/>
        </w:rPr>
        <w:t xml:space="preserve">         Проведен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 сведений о сообщении отдельными категориями лиц о получении подарков, в связи с их должностным положением или исполнением ими служебных (должностных) обязанностей не установлено.</w:t>
      </w:r>
    </w:p>
    <w:p w:rsidR="00BD3929" w:rsidRPr="00434BDF" w:rsidRDefault="00BD3929" w:rsidP="00BD3929">
      <w:pPr>
        <w:spacing w:line="240" w:lineRule="auto"/>
        <w:rPr>
          <w:sz w:val="24"/>
          <w:szCs w:val="24"/>
        </w:rPr>
      </w:pPr>
      <w:r w:rsidRPr="00434BDF">
        <w:rPr>
          <w:sz w:val="24"/>
          <w:szCs w:val="24"/>
        </w:rPr>
        <w:t xml:space="preserve">         Проведен ежеквартальный  анализ результатов контрольно-надзорной, разрешительной и регистрационной деятельности. Случаев возникновения конфликта интересов в Управлении не выявлено.</w:t>
      </w:r>
    </w:p>
    <w:p w:rsidR="00BD3929" w:rsidRPr="00434BDF" w:rsidRDefault="00BD3929" w:rsidP="00BD3929">
      <w:pPr>
        <w:spacing w:line="240" w:lineRule="auto"/>
        <w:rPr>
          <w:sz w:val="24"/>
          <w:szCs w:val="24"/>
        </w:rPr>
      </w:pPr>
      <w:r w:rsidRPr="00434BDF">
        <w:rPr>
          <w:sz w:val="24"/>
          <w:szCs w:val="24"/>
        </w:rPr>
        <w:t xml:space="preserve">         Осуществление государственных функций и предоставление государственных услуг выполняются в полном соответствии с Административными регламентами.   </w:t>
      </w:r>
    </w:p>
    <w:p w:rsidR="00BD3929" w:rsidRDefault="00BD3929" w:rsidP="00BD3929">
      <w:pPr>
        <w:spacing w:line="240" w:lineRule="auto"/>
        <w:rPr>
          <w:sz w:val="24"/>
          <w:szCs w:val="24"/>
        </w:rPr>
      </w:pPr>
      <w:r w:rsidRPr="00434BDF">
        <w:rPr>
          <w:sz w:val="24"/>
          <w:szCs w:val="24"/>
        </w:rPr>
        <w:t xml:space="preserve">        Осуществляется постоянный контроль при осуществлении контрольно-надзорных и </w:t>
      </w:r>
      <w:proofErr w:type="spellStart"/>
      <w:r w:rsidRPr="00434BDF">
        <w:rPr>
          <w:sz w:val="24"/>
          <w:szCs w:val="24"/>
        </w:rPr>
        <w:t>разрешительно-регистрационных</w:t>
      </w:r>
      <w:proofErr w:type="spellEnd"/>
      <w:r w:rsidRPr="00434BDF">
        <w:rPr>
          <w:sz w:val="24"/>
          <w:szCs w:val="24"/>
        </w:rPr>
        <w:t xml:space="preserve"> функций в части коррупционных рисков.</w:t>
      </w:r>
    </w:p>
    <w:p w:rsidR="00BD3929" w:rsidRPr="00C20759" w:rsidRDefault="00BD3929" w:rsidP="00BD3929">
      <w:pPr>
        <w:spacing w:line="240" w:lineRule="auto"/>
        <w:rPr>
          <w:sz w:val="24"/>
          <w:szCs w:val="24"/>
        </w:rPr>
      </w:pPr>
      <w:r>
        <w:rPr>
          <w:sz w:val="24"/>
          <w:szCs w:val="24"/>
        </w:rPr>
        <w:lastRenderedPageBreak/>
        <w:t xml:space="preserve">          </w:t>
      </w:r>
      <w:r w:rsidRPr="00C20759">
        <w:rPr>
          <w:sz w:val="24"/>
          <w:szCs w:val="24"/>
        </w:rPr>
        <w:t xml:space="preserve">Еженедельно на совещаниях у руководителя Управления заслушивались отчеты начальников </w:t>
      </w:r>
      <w:proofErr w:type="gramStart"/>
      <w:r w:rsidRPr="00C20759">
        <w:rPr>
          <w:sz w:val="24"/>
          <w:szCs w:val="24"/>
        </w:rPr>
        <w:t>отделов</w:t>
      </w:r>
      <w:proofErr w:type="gramEnd"/>
      <w:r w:rsidRPr="00C20759">
        <w:rPr>
          <w:sz w:val="24"/>
          <w:szCs w:val="24"/>
        </w:rPr>
        <w:t xml:space="preserve"> о результатах деятельности возглавляемых ими подразделений, ежеквартально проводится анализ и обобщаются результаты контрольно-надзорной, разрешительной и регистрационной деятельности и публикуются на сайте.</w:t>
      </w:r>
    </w:p>
    <w:p w:rsidR="00BD3929" w:rsidRPr="00434BDF" w:rsidRDefault="00BD3929" w:rsidP="00BD3929">
      <w:pPr>
        <w:spacing w:line="240" w:lineRule="auto"/>
        <w:rPr>
          <w:sz w:val="24"/>
          <w:szCs w:val="24"/>
        </w:rPr>
      </w:pPr>
      <w:r>
        <w:rPr>
          <w:sz w:val="24"/>
          <w:szCs w:val="24"/>
        </w:rPr>
        <w:t xml:space="preserve">      </w:t>
      </w:r>
      <w:r w:rsidRPr="00C20759">
        <w:rPr>
          <w:sz w:val="24"/>
          <w:szCs w:val="24"/>
        </w:rPr>
        <w:t xml:space="preserve">    </w:t>
      </w:r>
      <w:proofErr w:type="gramStart"/>
      <w:r w:rsidRPr="00C20759">
        <w:rPr>
          <w:sz w:val="24"/>
          <w:szCs w:val="24"/>
        </w:rPr>
        <w:t xml:space="preserve">В целях обеспечения соблюдения  ограничений, запретов и по исполнению обязанностей, установленных законодательством Российской Федерации  по противодействию коррупции при увольнении  граждан с </w:t>
      </w:r>
      <w:proofErr w:type="spellStart"/>
      <w:r w:rsidRPr="00C20759">
        <w:rPr>
          <w:sz w:val="24"/>
          <w:szCs w:val="24"/>
        </w:rPr>
        <w:t>госслужбы</w:t>
      </w:r>
      <w:proofErr w:type="spellEnd"/>
      <w:r w:rsidRPr="00C20759">
        <w:rPr>
          <w:sz w:val="24"/>
          <w:szCs w:val="24"/>
        </w:rPr>
        <w:t xml:space="preserve">  - ответственным лицом проводится разъяснительная беседа на предмет исполнения обязанностей гражданином в соответствии со статьей 12 Федерального закона Российской Федерации от 25 декабря 2008 года № 273-ФЗ "О противодействии коррупции"</w:t>
      </w:r>
      <w:r>
        <w:rPr>
          <w:sz w:val="24"/>
          <w:szCs w:val="24"/>
        </w:rPr>
        <w:t xml:space="preserve"> и выдается бланк соответствующего уведомления</w:t>
      </w:r>
      <w:r w:rsidRPr="00C20759">
        <w:rPr>
          <w:sz w:val="24"/>
          <w:szCs w:val="24"/>
        </w:rPr>
        <w:t>.</w:t>
      </w:r>
      <w:proofErr w:type="gramEnd"/>
    </w:p>
    <w:p w:rsidR="00BD3929" w:rsidRPr="00434BDF" w:rsidRDefault="00BD3929" w:rsidP="00BD3929">
      <w:pPr>
        <w:spacing w:line="240" w:lineRule="auto"/>
        <w:rPr>
          <w:sz w:val="24"/>
          <w:szCs w:val="24"/>
        </w:rPr>
      </w:pPr>
      <w:r w:rsidRPr="00434BDF">
        <w:rPr>
          <w:sz w:val="24"/>
          <w:szCs w:val="24"/>
        </w:rPr>
        <w:t xml:space="preserve">           В целях совершенствования условий, процедур и механизмов государственных закупок в рамках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BD3929" w:rsidRPr="00434BDF" w:rsidRDefault="00BD3929" w:rsidP="00BD3929">
      <w:pPr>
        <w:spacing w:line="240" w:lineRule="auto"/>
        <w:rPr>
          <w:sz w:val="24"/>
          <w:szCs w:val="24"/>
        </w:rPr>
      </w:pPr>
      <w:r w:rsidRPr="00434BDF">
        <w:rPr>
          <w:sz w:val="24"/>
          <w:szCs w:val="24"/>
        </w:rPr>
        <w:t xml:space="preserve">          - определение  поставщиков (подрядчиков и исполнителей), при осуществлении закупок товаров, работ и услуг, осуществляется коллегиально - Единой комиссией;</w:t>
      </w:r>
    </w:p>
    <w:p w:rsidR="00BD3929" w:rsidRPr="00434BDF" w:rsidRDefault="00BD3929" w:rsidP="00BD3929">
      <w:pPr>
        <w:spacing w:line="240" w:lineRule="auto"/>
        <w:rPr>
          <w:sz w:val="24"/>
          <w:szCs w:val="24"/>
        </w:rPr>
      </w:pPr>
      <w:r w:rsidRPr="00434BDF">
        <w:rPr>
          <w:sz w:val="24"/>
          <w:szCs w:val="24"/>
        </w:rPr>
        <w:t xml:space="preserve">           -  приемка поставленных товаров,  работ и  услуг в части соответствия их  количества и качества требованиям, установленным в контрактах, осуществляется Приемочной комиссией;</w:t>
      </w:r>
    </w:p>
    <w:p w:rsidR="00BD3929" w:rsidRPr="00434BDF" w:rsidRDefault="00BD3929" w:rsidP="00BD3929">
      <w:pPr>
        <w:spacing w:line="240" w:lineRule="auto"/>
        <w:rPr>
          <w:sz w:val="24"/>
          <w:szCs w:val="24"/>
        </w:rPr>
      </w:pPr>
      <w:r w:rsidRPr="00434BDF">
        <w:rPr>
          <w:sz w:val="24"/>
          <w:szCs w:val="24"/>
        </w:rPr>
        <w:t xml:space="preserve">           - План-график закупок товаров, работ и услуг для нужд Управления на 201</w:t>
      </w:r>
      <w:r>
        <w:rPr>
          <w:sz w:val="24"/>
          <w:szCs w:val="24"/>
        </w:rPr>
        <w:t>7</w:t>
      </w:r>
      <w:r w:rsidRPr="00434BDF">
        <w:rPr>
          <w:sz w:val="24"/>
          <w:szCs w:val="24"/>
        </w:rPr>
        <w:t xml:space="preserve"> год и внесенные изменения в него находится в открытом доступе и опубликованы  на официальном сайте </w:t>
      </w:r>
      <w:proofErr w:type="spellStart"/>
      <w:r w:rsidRPr="00434BDF">
        <w:rPr>
          <w:sz w:val="24"/>
          <w:szCs w:val="24"/>
        </w:rPr>
        <w:t>zakupki.gov.ru</w:t>
      </w:r>
      <w:proofErr w:type="spellEnd"/>
      <w:r w:rsidRPr="00434BDF">
        <w:rPr>
          <w:sz w:val="24"/>
          <w:szCs w:val="24"/>
        </w:rPr>
        <w:t xml:space="preserve"> и на странице  Управления в сети Интернет.</w:t>
      </w:r>
    </w:p>
    <w:p w:rsidR="00BD3929" w:rsidRPr="00DD3BD8" w:rsidRDefault="00BD3929" w:rsidP="00BD3929">
      <w:pPr>
        <w:spacing w:line="240" w:lineRule="auto"/>
        <w:ind w:firstLine="709"/>
        <w:rPr>
          <w:sz w:val="24"/>
          <w:szCs w:val="24"/>
        </w:rPr>
      </w:pPr>
      <w:r w:rsidRPr="00DD3BD8">
        <w:rPr>
          <w:spacing w:val="-2"/>
          <w:sz w:val="24"/>
          <w:szCs w:val="24"/>
        </w:rPr>
        <w:t>О</w:t>
      </w:r>
      <w:r w:rsidRPr="00DD3BD8">
        <w:rPr>
          <w:sz w:val="24"/>
          <w:szCs w:val="24"/>
        </w:rPr>
        <w:t>существляется взаимодействие в рамках ранее заключенных соглашений с УМВД, Прокуратурой и Следственным управлением по Астраханской области. Фактов коррупционных правонарушений со стороны гражданских служащих Управления не выявлено.</w:t>
      </w:r>
    </w:p>
    <w:p w:rsidR="00BD3929" w:rsidRPr="00DD3BD8" w:rsidRDefault="00BD3929" w:rsidP="00BD3929">
      <w:pPr>
        <w:spacing w:line="240" w:lineRule="auto"/>
        <w:rPr>
          <w:sz w:val="24"/>
          <w:szCs w:val="24"/>
        </w:rPr>
      </w:pPr>
      <w:r w:rsidRPr="00DD3BD8">
        <w:rPr>
          <w:sz w:val="24"/>
          <w:szCs w:val="24"/>
        </w:rPr>
        <w:t xml:space="preserve">           О</w:t>
      </w:r>
      <w:r w:rsidRPr="00DD3BD8">
        <w:rPr>
          <w:spacing w:val="-5"/>
          <w:sz w:val="24"/>
          <w:szCs w:val="24"/>
        </w:rPr>
        <w:t xml:space="preserve">рганизована работа «телефона доверия» по вопросам противодействия коррупции, </w:t>
      </w:r>
      <w:r w:rsidRPr="00DD3BD8">
        <w:rPr>
          <w:sz w:val="24"/>
          <w:szCs w:val="24"/>
        </w:rPr>
        <w:t>функционирует раздел «Обратная связь» и Интернет-приемная.</w:t>
      </w:r>
    </w:p>
    <w:p w:rsidR="00BD3929" w:rsidRPr="00DD3BD8" w:rsidRDefault="00BD3929" w:rsidP="00BD3929">
      <w:pPr>
        <w:spacing w:line="240" w:lineRule="auto"/>
        <w:rPr>
          <w:sz w:val="24"/>
          <w:szCs w:val="24"/>
        </w:rPr>
      </w:pPr>
      <w:r w:rsidRPr="00DD3BD8">
        <w:rPr>
          <w:sz w:val="24"/>
          <w:szCs w:val="24"/>
        </w:rPr>
        <w:t xml:space="preserve">           </w:t>
      </w:r>
      <w:r w:rsidRPr="00DD3BD8">
        <w:rPr>
          <w:spacing w:val="-5"/>
          <w:sz w:val="24"/>
          <w:szCs w:val="24"/>
        </w:rPr>
        <w:t xml:space="preserve"> </w:t>
      </w:r>
      <w:r w:rsidRPr="00DD3BD8">
        <w:rPr>
          <w:sz w:val="24"/>
          <w:szCs w:val="24"/>
        </w:rPr>
        <w:t>В разделе «Противодействие коррупции» актуализированы сведения, размещенные на сайте о составе Комиссии</w:t>
      </w:r>
      <w:r>
        <w:rPr>
          <w:sz w:val="24"/>
          <w:szCs w:val="24"/>
        </w:rPr>
        <w:t xml:space="preserve">, о внесении изменений в </w:t>
      </w:r>
      <w:r w:rsidRPr="00DD3BD8">
        <w:rPr>
          <w:sz w:val="24"/>
          <w:szCs w:val="24"/>
        </w:rPr>
        <w:t xml:space="preserve"> Поряд</w:t>
      </w:r>
      <w:r>
        <w:rPr>
          <w:sz w:val="24"/>
          <w:szCs w:val="24"/>
        </w:rPr>
        <w:t>о</w:t>
      </w:r>
      <w:r w:rsidRPr="00DD3BD8">
        <w:rPr>
          <w:sz w:val="24"/>
          <w:szCs w:val="24"/>
        </w:rPr>
        <w:t xml:space="preserve">к работы Комиссии </w:t>
      </w:r>
      <w:r w:rsidRPr="00DD3BD8">
        <w:rPr>
          <w:spacing w:val="-2"/>
          <w:sz w:val="24"/>
          <w:szCs w:val="24"/>
        </w:rPr>
        <w:t>по соблюдению требований к служебному поведению федеральных государственных служащих и урегулированию конфликта интересов</w:t>
      </w:r>
      <w:r>
        <w:rPr>
          <w:spacing w:val="-2"/>
          <w:sz w:val="24"/>
          <w:szCs w:val="24"/>
        </w:rPr>
        <w:t xml:space="preserve"> (далее – Комиссия)</w:t>
      </w:r>
      <w:r w:rsidRPr="00DD3BD8">
        <w:rPr>
          <w:spacing w:val="-2"/>
          <w:sz w:val="24"/>
          <w:szCs w:val="24"/>
        </w:rPr>
        <w:t xml:space="preserve">, </w:t>
      </w:r>
      <w:r>
        <w:rPr>
          <w:spacing w:val="-2"/>
          <w:sz w:val="24"/>
          <w:szCs w:val="24"/>
        </w:rPr>
        <w:t>информация о заседаниях Комиссии</w:t>
      </w:r>
      <w:r w:rsidRPr="00DD3BD8">
        <w:rPr>
          <w:spacing w:val="-2"/>
          <w:sz w:val="24"/>
          <w:szCs w:val="24"/>
        </w:rPr>
        <w:t xml:space="preserve">. </w:t>
      </w:r>
    </w:p>
    <w:p w:rsidR="00BD3929" w:rsidRPr="00DD3BD8" w:rsidRDefault="00BD3929" w:rsidP="00BD3929">
      <w:pPr>
        <w:spacing w:line="240" w:lineRule="auto"/>
        <w:rPr>
          <w:sz w:val="24"/>
          <w:szCs w:val="24"/>
        </w:rPr>
      </w:pPr>
      <w:r w:rsidRPr="00DD3BD8">
        <w:rPr>
          <w:sz w:val="24"/>
          <w:szCs w:val="24"/>
        </w:rPr>
        <w:t xml:space="preserve">            На </w:t>
      </w:r>
      <w:proofErr w:type="spellStart"/>
      <w:proofErr w:type="gramStart"/>
      <w:r w:rsidRPr="00DD3BD8">
        <w:rPr>
          <w:sz w:val="24"/>
          <w:szCs w:val="24"/>
        </w:rPr>
        <w:t>Интернет-странице</w:t>
      </w:r>
      <w:proofErr w:type="spellEnd"/>
      <w:proofErr w:type="gramEnd"/>
      <w:r w:rsidRPr="00DD3BD8">
        <w:rPr>
          <w:sz w:val="24"/>
          <w:szCs w:val="24"/>
        </w:rPr>
        <w:t xml:space="preserve"> Управления в разделах «Новости» и «Публичная деятельность» размещаются на постоянной основе новостные материалы о результатах деятельности и  сведения о проведенных контрольно-надзорных мероприятиях, выявленных нарушениях в установленных сферах деятельности.</w:t>
      </w:r>
    </w:p>
    <w:p w:rsidR="00BD3929" w:rsidRPr="00434BDF" w:rsidRDefault="00BD3929" w:rsidP="00BD3929">
      <w:pPr>
        <w:spacing w:line="240" w:lineRule="auto"/>
        <w:ind w:firstLine="851"/>
        <w:rPr>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708"/>
        <w:gridCol w:w="709"/>
        <w:gridCol w:w="851"/>
        <w:gridCol w:w="992"/>
        <w:gridCol w:w="1418"/>
      </w:tblGrid>
      <w:tr w:rsidR="00BD3929" w:rsidRPr="00434BDF" w:rsidTr="00BD3929">
        <w:trPr>
          <w:trHeight w:val="629"/>
        </w:trPr>
        <w:tc>
          <w:tcPr>
            <w:tcW w:w="568" w:type="dxa"/>
            <w:vMerge w:val="restart"/>
            <w:tcBorders>
              <w:bottom w:val="single" w:sz="4" w:space="0" w:color="auto"/>
            </w:tcBorders>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252" w:type="dxa"/>
            <w:vMerge w:val="restart"/>
            <w:tcBorders>
              <w:bottom w:val="single" w:sz="4" w:space="0" w:color="auto"/>
            </w:tcBorders>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Borders>
              <w:bottom w:val="single" w:sz="4" w:space="0" w:color="auto"/>
            </w:tcBorders>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Borders>
              <w:bottom w:val="single" w:sz="4" w:space="0" w:color="auto"/>
            </w:tcBorders>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BD3929" w:rsidRPr="00434BDF" w:rsidTr="00BD3929">
        <w:trPr>
          <w:trHeight w:val="464"/>
        </w:trPr>
        <w:tc>
          <w:tcPr>
            <w:tcW w:w="568"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4252"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418"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2</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1</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3</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3</w:t>
            </w:r>
          </w:p>
        </w:tc>
        <w:tc>
          <w:tcPr>
            <w:tcW w:w="1418" w:type="dxa"/>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Проведение ежеквартального мониторинга деятельности Комиссии и отчетность в ЦА Роскомнадзора</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1</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1</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2</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2</w:t>
            </w:r>
          </w:p>
        </w:tc>
        <w:tc>
          <w:tcPr>
            <w:tcW w:w="1418" w:type="dxa"/>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4252" w:type="dxa"/>
          </w:tcPr>
          <w:p w:rsidR="00BD3929" w:rsidRPr="00434BDF" w:rsidRDefault="00BD3929" w:rsidP="00BD3929">
            <w:pPr>
              <w:tabs>
                <w:tab w:val="left" w:pos="1178"/>
                <w:tab w:val="left" w:pos="9053"/>
              </w:tabs>
              <w:spacing w:line="240" w:lineRule="auto"/>
              <w:rPr>
                <w:sz w:val="20"/>
                <w:szCs w:val="20"/>
              </w:rPr>
            </w:pPr>
            <w:r w:rsidRPr="00434BDF">
              <w:rPr>
                <w:sz w:val="20"/>
                <w:szCs w:val="20"/>
              </w:rPr>
              <w:t>Организация систематического проведения Управлением оценок коррупционных рисков, возникающих при реализации служебных функций.</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w:t>
            </w:r>
          </w:p>
        </w:tc>
        <w:tc>
          <w:tcPr>
            <w:tcW w:w="1418" w:type="dxa"/>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2</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5</w:t>
            </w:r>
          </w:p>
        </w:tc>
        <w:tc>
          <w:tcPr>
            <w:tcW w:w="4252"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Внесение уточнений в перечень должностей федеральной государственной службы, замещение которых связано с коррупционными рисками.</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w:t>
            </w:r>
          </w:p>
        </w:tc>
        <w:tc>
          <w:tcPr>
            <w:tcW w:w="1418" w:type="dxa"/>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2</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4252"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 xml:space="preserve">Проведение собеседований, консультаций, совещаний с государственными служащими </w:t>
            </w:r>
            <w:r w:rsidRPr="00434BDF">
              <w:rPr>
                <w:sz w:val="20"/>
                <w:szCs w:val="20"/>
              </w:rPr>
              <w:lastRenderedPageBreak/>
              <w:t>Управления в целях обеспечения соблюдения ими ограничений, запретов и по исполнению обязанностей.</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lastRenderedPageBreak/>
              <w:t>2</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3</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2</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sz w:val="20"/>
                <w:szCs w:val="20"/>
              </w:rPr>
            </w:pPr>
            <w:r>
              <w:rPr>
                <w:sz w:val="20"/>
                <w:szCs w:val="20"/>
              </w:rPr>
              <w:t>6</w:t>
            </w:r>
          </w:p>
        </w:tc>
        <w:tc>
          <w:tcPr>
            <w:tcW w:w="1418" w:type="dxa"/>
          </w:tcPr>
          <w:p w:rsidR="00BD3929" w:rsidRPr="00434BDF" w:rsidRDefault="00BD3929" w:rsidP="00BD3929">
            <w:pPr>
              <w:tabs>
                <w:tab w:val="left" w:pos="1178"/>
                <w:tab w:val="left" w:pos="9053"/>
              </w:tabs>
              <w:spacing w:line="240" w:lineRule="auto"/>
              <w:jc w:val="center"/>
              <w:rPr>
                <w:sz w:val="20"/>
                <w:szCs w:val="20"/>
              </w:rPr>
            </w:pPr>
            <w:r w:rsidRPr="00434BDF">
              <w:rPr>
                <w:sz w:val="20"/>
                <w:szCs w:val="20"/>
              </w:rPr>
              <w:t>2</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7</w:t>
            </w:r>
          </w:p>
        </w:tc>
        <w:tc>
          <w:tcPr>
            <w:tcW w:w="4252" w:type="dxa"/>
          </w:tcPr>
          <w:p w:rsidR="00BD3929" w:rsidRPr="00434BDF" w:rsidRDefault="00BD3929" w:rsidP="00BD3929">
            <w:pPr>
              <w:spacing w:line="240" w:lineRule="auto"/>
              <w:rPr>
                <w:sz w:val="20"/>
                <w:szCs w:val="20"/>
              </w:rPr>
            </w:pPr>
            <w:r w:rsidRPr="00434BDF">
              <w:rPr>
                <w:sz w:val="20"/>
                <w:szCs w:val="20"/>
              </w:rPr>
              <w:t>Проведение комплекса организационных, разъяснительных и иных мер по соблюдению федеральными государственными служащими Управления ограничений, в связи с исполнением ими служебных обязанностей.</w:t>
            </w:r>
          </w:p>
        </w:tc>
        <w:tc>
          <w:tcPr>
            <w:tcW w:w="708" w:type="dxa"/>
            <w:shd w:val="clear" w:color="auto" w:fill="FDE9D9" w:themeFill="accent6" w:themeFillTint="33"/>
          </w:tcPr>
          <w:p w:rsidR="00BD3929" w:rsidRPr="00434BDF" w:rsidRDefault="00BD3929" w:rsidP="00BD3929">
            <w:pPr>
              <w:spacing w:line="240" w:lineRule="auto"/>
              <w:jc w:val="center"/>
              <w:rPr>
                <w:sz w:val="20"/>
                <w:szCs w:val="20"/>
              </w:rPr>
            </w:pPr>
            <w:r>
              <w:rPr>
                <w:sz w:val="20"/>
                <w:szCs w:val="20"/>
              </w:rPr>
              <w:t>1</w:t>
            </w:r>
          </w:p>
        </w:tc>
        <w:tc>
          <w:tcPr>
            <w:tcW w:w="709" w:type="dxa"/>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3</w:t>
            </w:r>
          </w:p>
        </w:tc>
        <w:tc>
          <w:tcPr>
            <w:tcW w:w="851"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2</w:t>
            </w:r>
          </w:p>
        </w:tc>
        <w:tc>
          <w:tcPr>
            <w:tcW w:w="992" w:type="dxa"/>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6</w:t>
            </w:r>
          </w:p>
        </w:tc>
        <w:tc>
          <w:tcPr>
            <w:tcW w:w="1418" w:type="dxa"/>
          </w:tcPr>
          <w:p w:rsidR="00BD3929" w:rsidRPr="00434BDF" w:rsidRDefault="00BD3929" w:rsidP="00BD3929">
            <w:pPr>
              <w:spacing w:line="240" w:lineRule="auto"/>
              <w:jc w:val="center"/>
              <w:rPr>
                <w:sz w:val="20"/>
                <w:szCs w:val="20"/>
              </w:rPr>
            </w:pPr>
            <w:r w:rsidRPr="00434BDF">
              <w:rPr>
                <w:sz w:val="20"/>
                <w:szCs w:val="20"/>
              </w:rPr>
              <w:t>2</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8</w:t>
            </w:r>
          </w:p>
        </w:tc>
        <w:tc>
          <w:tcPr>
            <w:tcW w:w="4252" w:type="dxa"/>
          </w:tcPr>
          <w:p w:rsidR="00BD3929" w:rsidRPr="00434BDF" w:rsidRDefault="00BD3929" w:rsidP="00BD3929">
            <w:pPr>
              <w:spacing w:line="240" w:lineRule="auto"/>
              <w:rPr>
                <w:sz w:val="20"/>
                <w:szCs w:val="20"/>
              </w:rPr>
            </w:pPr>
            <w:r w:rsidRPr="00434BDF">
              <w:rPr>
                <w:sz w:val="20"/>
                <w:szCs w:val="20"/>
              </w:rPr>
              <w:t>Анализ и оценка результатов рассмотрения обращений граждан по вопросам действия (бездействия) Управления.</w:t>
            </w:r>
          </w:p>
        </w:tc>
        <w:tc>
          <w:tcPr>
            <w:tcW w:w="708"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3</w:t>
            </w:r>
          </w:p>
        </w:tc>
        <w:tc>
          <w:tcPr>
            <w:tcW w:w="709" w:type="dxa"/>
            <w:shd w:val="clear" w:color="auto" w:fill="EAF1DD" w:themeFill="accent3" w:themeFillTint="33"/>
          </w:tcPr>
          <w:p w:rsidR="00BD3929" w:rsidRPr="00434BDF" w:rsidRDefault="00BD3929" w:rsidP="00BD3929">
            <w:pPr>
              <w:spacing w:line="240" w:lineRule="auto"/>
              <w:jc w:val="center"/>
              <w:rPr>
                <w:sz w:val="20"/>
                <w:szCs w:val="20"/>
              </w:rPr>
            </w:pPr>
            <w:r>
              <w:rPr>
                <w:sz w:val="20"/>
                <w:szCs w:val="20"/>
              </w:rPr>
              <w:t>3</w:t>
            </w:r>
          </w:p>
        </w:tc>
        <w:tc>
          <w:tcPr>
            <w:tcW w:w="851"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6</w:t>
            </w:r>
          </w:p>
        </w:tc>
        <w:tc>
          <w:tcPr>
            <w:tcW w:w="992" w:type="dxa"/>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6</w:t>
            </w:r>
          </w:p>
        </w:tc>
        <w:tc>
          <w:tcPr>
            <w:tcW w:w="1418" w:type="dxa"/>
          </w:tcPr>
          <w:p w:rsidR="00BD3929" w:rsidRPr="00434BDF" w:rsidRDefault="00BD3929" w:rsidP="00BD3929">
            <w:pPr>
              <w:spacing w:line="240" w:lineRule="auto"/>
              <w:jc w:val="center"/>
              <w:rPr>
                <w:sz w:val="20"/>
                <w:szCs w:val="20"/>
              </w:rPr>
            </w:pPr>
            <w:r w:rsidRPr="00434BDF">
              <w:rPr>
                <w:sz w:val="20"/>
                <w:szCs w:val="20"/>
              </w:rPr>
              <w:t>2</w:t>
            </w:r>
          </w:p>
        </w:tc>
      </w:tr>
      <w:tr w:rsidR="00BD3929" w:rsidRPr="00434BDF" w:rsidTr="00BD3929">
        <w:tc>
          <w:tcPr>
            <w:tcW w:w="9498" w:type="dxa"/>
            <w:gridSpan w:val="7"/>
            <w:shd w:val="clear" w:color="auto" w:fill="F2F2F2" w:themeFill="background1" w:themeFillShade="F2"/>
          </w:tcPr>
          <w:p w:rsidR="00BD3929" w:rsidRPr="00434BDF" w:rsidRDefault="00BD3929" w:rsidP="00BD3929">
            <w:pPr>
              <w:tabs>
                <w:tab w:val="left" w:pos="1178"/>
                <w:tab w:val="left" w:pos="9053"/>
              </w:tabs>
              <w:spacing w:line="240" w:lineRule="auto"/>
              <w:rPr>
                <w:color w:val="000000"/>
                <w:sz w:val="20"/>
                <w:szCs w:val="20"/>
              </w:rPr>
            </w:pPr>
            <w:r w:rsidRPr="00434BDF">
              <w:rPr>
                <w:b/>
                <w:bCs/>
                <w:color w:val="000000"/>
                <w:sz w:val="20"/>
                <w:szCs w:val="20"/>
              </w:rPr>
              <w:t>Перечень реализуемых поручений</w:t>
            </w:r>
            <w:r w:rsidRPr="00434BDF">
              <w:rPr>
                <w:b/>
                <w:color w:val="000000"/>
                <w:sz w:val="20"/>
                <w:szCs w:val="20"/>
              </w:rPr>
              <w:t xml:space="preserve"> Центрального аппарата Роскомнадзора</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BD3929" w:rsidRPr="00434BDF" w:rsidRDefault="00BD3929" w:rsidP="00BD3929">
            <w:pPr>
              <w:spacing w:line="240" w:lineRule="auto"/>
              <w:rPr>
                <w:sz w:val="20"/>
                <w:szCs w:val="20"/>
              </w:rPr>
            </w:pPr>
            <w:r w:rsidRPr="00434BDF">
              <w:rPr>
                <w:sz w:val="20"/>
                <w:szCs w:val="20"/>
              </w:rPr>
              <w:t>Информация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w:t>
            </w:r>
          </w:p>
        </w:tc>
        <w:tc>
          <w:tcPr>
            <w:tcW w:w="708"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709" w:type="dxa"/>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1</w:t>
            </w:r>
          </w:p>
        </w:tc>
        <w:tc>
          <w:tcPr>
            <w:tcW w:w="851"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2</w:t>
            </w:r>
          </w:p>
        </w:tc>
        <w:tc>
          <w:tcPr>
            <w:tcW w:w="992" w:type="dxa"/>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2</w:t>
            </w:r>
          </w:p>
        </w:tc>
        <w:tc>
          <w:tcPr>
            <w:tcW w:w="1418" w:type="dxa"/>
          </w:tcPr>
          <w:p w:rsidR="00BD3929" w:rsidRPr="00434BDF" w:rsidRDefault="00BD3929" w:rsidP="00BD3929">
            <w:pPr>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BD3929" w:rsidRPr="00434BDF" w:rsidRDefault="00BD3929" w:rsidP="00BD3929">
            <w:pPr>
              <w:spacing w:line="240" w:lineRule="auto"/>
              <w:rPr>
                <w:sz w:val="20"/>
                <w:szCs w:val="20"/>
              </w:rPr>
            </w:pPr>
            <w:r w:rsidRPr="00434BDF">
              <w:rPr>
                <w:sz w:val="20"/>
                <w:szCs w:val="20"/>
              </w:rPr>
              <w:t>Отчет о ходе реализации мер по противодействию коррупции</w:t>
            </w:r>
          </w:p>
        </w:tc>
        <w:tc>
          <w:tcPr>
            <w:tcW w:w="708"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709" w:type="dxa"/>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1</w:t>
            </w:r>
          </w:p>
        </w:tc>
        <w:tc>
          <w:tcPr>
            <w:tcW w:w="851"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992" w:type="dxa"/>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2</w:t>
            </w:r>
          </w:p>
        </w:tc>
        <w:tc>
          <w:tcPr>
            <w:tcW w:w="1418" w:type="dxa"/>
          </w:tcPr>
          <w:p w:rsidR="00BD3929" w:rsidRPr="00434BDF" w:rsidRDefault="00BD3929" w:rsidP="00BD3929">
            <w:pPr>
              <w:spacing w:line="240" w:lineRule="auto"/>
              <w:jc w:val="center"/>
              <w:rPr>
                <w:sz w:val="20"/>
                <w:szCs w:val="20"/>
              </w:rPr>
            </w:pPr>
            <w:r w:rsidRPr="00434BDF">
              <w:rPr>
                <w:sz w:val="20"/>
                <w:szCs w:val="20"/>
              </w:rPr>
              <w:t>1</w:t>
            </w:r>
          </w:p>
        </w:tc>
      </w:tr>
      <w:tr w:rsidR="00BD3929" w:rsidRPr="00434BDF" w:rsidTr="00BD3929">
        <w:tc>
          <w:tcPr>
            <w:tcW w:w="568"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4252" w:type="dxa"/>
          </w:tcPr>
          <w:p w:rsidR="00BD3929" w:rsidRPr="00434BDF" w:rsidRDefault="00BD3929" w:rsidP="00BD3929">
            <w:pPr>
              <w:spacing w:line="240" w:lineRule="auto"/>
              <w:rPr>
                <w:sz w:val="20"/>
                <w:szCs w:val="20"/>
              </w:rPr>
            </w:pPr>
            <w:r w:rsidRPr="00434BDF">
              <w:rPr>
                <w:sz w:val="20"/>
                <w:szCs w:val="20"/>
              </w:rPr>
              <w:t>Отчет о ходе выполнения Плана противодействия коррупции</w:t>
            </w:r>
          </w:p>
        </w:tc>
        <w:tc>
          <w:tcPr>
            <w:tcW w:w="708"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709" w:type="dxa"/>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1</w:t>
            </w:r>
          </w:p>
        </w:tc>
        <w:tc>
          <w:tcPr>
            <w:tcW w:w="851" w:type="dxa"/>
            <w:shd w:val="clear" w:color="auto" w:fill="FDE9D9" w:themeFill="accent6" w:themeFillTint="33"/>
          </w:tcPr>
          <w:p w:rsidR="00BD3929" w:rsidRPr="00434BDF" w:rsidRDefault="00BD3929" w:rsidP="00BD3929">
            <w:pPr>
              <w:spacing w:line="240" w:lineRule="auto"/>
              <w:jc w:val="center"/>
              <w:rPr>
                <w:sz w:val="20"/>
                <w:szCs w:val="20"/>
              </w:rPr>
            </w:pPr>
            <w:r w:rsidRPr="00434BDF">
              <w:rPr>
                <w:sz w:val="20"/>
                <w:szCs w:val="20"/>
              </w:rPr>
              <w:t>1</w:t>
            </w:r>
          </w:p>
        </w:tc>
        <w:tc>
          <w:tcPr>
            <w:tcW w:w="992" w:type="dxa"/>
            <w:shd w:val="clear" w:color="auto" w:fill="EAF1DD" w:themeFill="accent3" w:themeFillTint="33"/>
          </w:tcPr>
          <w:p w:rsidR="00BD3929" w:rsidRPr="00434BDF" w:rsidRDefault="00BD3929" w:rsidP="00BD3929">
            <w:pPr>
              <w:spacing w:line="240" w:lineRule="auto"/>
              <w:jc w:val="center"/>
              <w:rPr>
                <w:sz w:val="20"/>
                <w:szCs w:val="20"/>
              </w:rPr>
            </w:pPr>
            <w:r w:rsidRPr="00434BDF">
              <w:rPr>
                <w:sz w:val="20"/>
                <w:szCs w:val="20"/>
              </w:rPr>
              <w:t>2</w:t>
            </w:r>
          </w:p>
        </w:tc>
        <w:tc>
          <w:tcPr>
            <w:tcW w:w="1418" w:type="dxa"/>
          </w:tcPr>
          <w:p w:rsidR="00BD3929" w:rsidRPr="00434BDF" w:rsidRDefault="00BD3929" w:rsidP="00BD3929">
            <w:pPr>
              <w:spacing w:line="240" w:lineRule="auto"/>
              <w:jc w:val="center"/>
              <w:rPr>
                <w:sz w:val="20"/>
                <w:szCs w:val="20"/>
              </w:rPr>
            </w:pPr>
            <w:r w:rsidRPr="00434BDF">
              <w:rPr>
                <w:sz w:val="20"/>
                <w:szCs w:val="20"/>
              </w:rPr>
              <w:t>1</w:t>
            </w:r>
          </w:p>
        </w:tc>
      </w:tr>
    </w:tbl>
    <w:p w:rsidR="00BD3929" w:rsidRPr="00434BDF" w:rsidRDefault="00BD3929" w:rsidP="00BD3929">
      <w:pPr>
        <w:tabs>
          <w:tab w:val="left" w:pos="1178"/>
          <w:tab w:val="left" w:pos="9053"/>
        </w:tabs>
        <w:spacing w:line="240" w:lineRule="auto"/>
        <w:jc w:val="center"/>
        <w:rPr>
          <w:b/>
          <w:bCs/>
          <w:color w:val="000000"/>
          <w:sz w:val="24"/>
          <w:szCs w:val="24"/>
        </w:rPr>
      </w:pP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5.8. Организация профессиональной подготовки государственных служащих</w:t>
      </w: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 xml:space="preserve">Роскомнадзора и ее территориальных органов, их переподготовка, </w:t>
      </w: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повышение квалификации и стажировка</w:t>
      </w:r>
    </w:p>
    <w:p w:rsidR="00BD3929" w:rsidRPr="00434BDF" w:rsidRDefault="00BD3929" w:rsidP="00BD3929">
      <w:pPr>
        <w:tabs>
          <w:tab w:val="left" w:pos="1178"/>
          <w:tab w:val="left" w:pos="9053"/>
        </w:tabs>
        <w:spacing w:line="240" w:lineRule="auto"/>
        <w:jc w:val="center"/>
        <w:rPr>
          <w:b/>
          <w:bCs/>
          <w:color w:val="000000"/>
          <w:sz w:val="24"/>
          <w:szCs w:val="24"/>
        </w:rPr>
      </w:pPr>
    </w:p>
    <w:p w:rsidR="00BD3929" w:rsidRPr="00434BDF" w:rsidRDefault="00BD3929" w:rsidP="00BD3929">
      <w:pPr>
        <w:spacing w:line="240" w:lineRule="auto"/>
        <w:ind w:firstLine="709"/>
        <w:rPr>
          <w:sz w:val="24"/>
          <w:szCs w:val="24"/>
        </w:rPr>
      </w:pPr>
      <w:r w:rsidRPr="00434BDF">
        <w:rPr>
          <w:sz w:val="24"/>
          <w:szCs w:val="24"/>
        </w:rPr>
        <w:t>В соответствии с графиком обучающих мероприятий, направленных на повышение квалификации сотрудников Федеральной службы по надзору в сфере связи, информационных технологий и массовых коммуникаций в 201</w:t>
      </w:r>
      <w:r>
        <w:rPr>
          <w:sz w:val="24"/>
          <w:szCs w:val="24"/>
        </w:rPr>
        <w:t>7</w:t>
      </w:r>
      <w:r w:rsidRPr="00434BDF">
        <w:rPr>
          <w:sz w:val="24"/>
          <w:szCs w:val="24"/>
        </w:rPr>
        <w:t xml:space="preserve"> году в соответствии с государственным контрактом в отчетном периоде сотрудники Управления приняли участие в </w:t>
      </w:r>
      <w:r>
        <w:rPr>
          <w:sz w:val="24"/>
          <w:szCs w:val="24"/>
        </w:rPr>
        <w:t>6</w:t>
      </w:r>
      <w:r w:rsidRPr="00434BDF">
        <w:rPr>
          <w:sz w:val="24"/>
          <w:szCs w:val="24"/>
        </w:rPr>
        <w:t xml:space="preserve"> семинарах, организованных  АНО «Информационно-аналитический центр  стратегии использования радиочастотного спектра».</w:t>
      </w:r>
    </w:p>
    <w:p w:rsidR="00BD3929" w:rsidRPr="00F10D32" w:rsidRDefault="00BD3929" w:rsidP="00BD3929">
      <w:pPr>
        <w:spacing w:line="240" w:lineRule="auto"/>
        <w:ind w:firstLine="709"/>
        <w:rPr>
          <w:sz w:val="24"/>
          <w:szCs w:val="24"/>
        </w:rPr>
      </w:pPr>
      <w:r w:rsidRPr="00F10D32">
        <w:rPr>
          <w:sz w:val="24"/>
          <w:szCs w:val="24"/>
        </w:rPr>
        <w:t xml:space="preserve">Во исполнение государственного заказа Роскомнадзора по обучению федеральных государственных гражданских служащих по вопросам, связанным с использованием при организации и проведении контрольно-надзорных мероприятий </w:t>
      </w:r>
      <w:proofErr w:type="spellStart"/>
      <w:proofErr w:type="gramStart"/>
      <w:r w:rsidRPr="00F10D32">
        <w:rPr>
          <w:sz w:val="24"/>
          <w:szCs w:val="24"/>
        </w:rPr>
        <w:t>риск-ориентированного</w:t>
      </w:r>
      <w:proofErr w:type="spellEnd"/>
      <w:proofErr w:type="gramEnd"/>
      <w:r w:rsidRPr="00F10D32">
        <w:rPr>
          <w:sz w:val="24"/>
          <w:szCs w:val="24"/>
        </w:rPr>
        <w:t xml:space="preserve"> подхода,  и  с учетом потребности в обучении по указанной тематике в 2017 году получены финансирование на данные цели, которое будет реализовано в сентябре 2017 года. </w:t>
      </w:r>
    </w:p>
    <w:p w:rsidR="00BD3929" w:rsidRPr="00434BDF" w:rsidRDefault="00BD3929" w:rsidP="00BD3929">
      <w:pPr>
        <w:spacing w:line="240" w:lineRule="auto"/>
        <w:ind w:firstLine="709"/>
        <w:rPr>
          <w:sz w:val="24"/>
          <w:szCs w:val="24"/>
        </w:rPr>
      </w:pPr>
      <w:proofErr w:type="gramStart"/>
      <w:r w:rsidRPr="00F10D32">
        <w:rPr>
          <w:sz w:val="24"/>
          <w:szCs w:val="24"/>
        </w:rPr>
        <w:t>В целях повышения уровня профессиональных знаний государственных гражданских служащих утвержден План занятий на 2017 год, в рамках которого с начала года организовано и проведено в масштабе  структурных подразделений – 11 учебных занятий по тематике, разработанной с учетом изменений законодательных и нормативных правовых документов, обобщения практики и  выявленных недостатков в осуществлении контрольно-надзорной и регистрационно-разрешительной деятельности  и 4 занятия проведено в масштабе Управления</w:t>
      </w:r>
      <w:proofErr w:type="gramEnd"/>
      <w:r w:rsidRPr="00F10D32">
        <w:rPr>
          <w:sz w:val="24"/>
          <w:szCs w:val="24"/>
        </w:rPr>
        <w:t xml:space="preserve"> по вопросам делопроизводства, противодействия коррупции (в части заполнения справок о доходах и расходах)  и по вопросам государственной гражданской службы (соблюдение ограничений и запретов госслужащими).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991"/>
        <w:gridCol w:w="851"/>
        <w:gridCol w:w="850"/>
        <w:gridCol w:w="851"/>
        <w:gridCol w:w="1418"/>
      </w:tblGrid>
      <w:tr w:rsidR="00BD3929" w:rsidRPr="00434BDF" w:rsidTr="00BD3929">
        <w:trPr>
          <w:trHeight w:val="710"/>
        </w:trPr>
        <w:tc>
          <w:tcPr>
            <w:tcW w:w="567" w:type="dxa"/>
            <w:vMerge w:val="restart"/>
            <w:shd w:val="clear" w:color="auto" w:fill="auto"/>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543" w:type="dxa"/>
            <w:gridSpan w:val="4"/>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BD3929" w:rsidRPr="00434BDF" w:rsidTr="00BD3929">
        <w:trPr>
          <w:trHeight w:val="58"/>
        </w:trPr>
        <w:tc>
          <w:tcPr>
            <w:tcW w:w="567"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828"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99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418"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3828"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 xml:space="preserve">Организация в рамках госзаказа  профессиональной переподготовки, повышение квалификации по образовательной программе </w:t>
            </w:r>
          </w:p>
        </w:tc>
        <w:tc>
          <w:tcPr>
            <w:tcW w:w="99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141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Профессиональная подготовка в масштабе учебных групп (отделов) согласно тематике, утвержденной руководителем Управления</w:t>
            </w:r>
          </w:p>
        </w:tc>
        <w:tc>
          <w:tcPr>
            <w:tcW w:w="99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8</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14</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11</w:t>
            </w:r>
          </w:p>
        </w:tc>
        <w:tc>
          <w:tcPr>
            <w:tcW w:w="141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3828"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 xml:space="preserve">Профессиональная подготовка в масштабе Управления согласно тематике, </w:t>
            </w:r>
            <w:r w:rsidRPr="00434BDF">
              <w:rPr>
                <w:sz w:val="20"/>
                <w:szCs w:val="20"/>
              </w:rPr>
              <w:lastRenderedPageBreak/>
              <w:t>утвержденной руководителем Управления</w:t>
            </w:r>
          </w:p>
        </w:tc>
        <w:tc>
          <w:tcPr>
            <w:tcW w:w="99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4</w:t>
            </w:r>
          </w:p>
        </w:tc>
        <w:tc>
          <w:tcPr>
            <w:tcW w:w="141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5</w:t>
            </w:r>
          </w:p>
        </w:tc>
        <w:tc>
          <w:tcPr>
            <w:tcW w:w="3828" w:type="dxa"/>
          </w:tcPr>
          <w:p w:rsidR="00BD3929" w:rsidRPr="00434BDF" w:rsidRDefault="00BD3929" w:rsidP="00BD3929">
            <w:pPr>
              <w:spacing w:line="240" w:lineRule="auto"/>
              <w:rPr>
                <w:sz w:val="20"/>
                <w:szCs w:val="20"/>
              </w:rPr>
            </w:pPr>
            <w:r w:rsidRPr="00434BDF">
              <w:rPr>
                <w:sz w:val="20"/>
                <w:szCs w:val="20"/>
              </w:rPr>
              <w:t>Организация дополнительного профессионального образования государственных гражданских служащих Управления в рамках государственного контракта</w:t>
            </w:r>
          </w:p>
        </w:tc>
        <w:tc>
          <w:tcPr>
            <w:tcW w:w="99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17</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18</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w:t>
            </w:r>
          </w:p>
        </w:tc>
        <w:tc>
          <w:tcPr>
            <w:tcW w:w="141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3828" w:type="dxa"/>
          </w:tcPr>
          <w:p w:rsidR="00BD3929" w:rsidRPr="00434BDF" w:rsidRDefault="00BD3929" w:rsidP="00BD3929">
            <w:pPr>
              <w:spacing w:line="240" w:lineRule="auto"/>
              <w:rPr>
                <w:sz w:val="20"/>
                <w:szCs w:val="20"/>
              </w:rPr>
            </w:pPr>
            <w:r w:rsidRPr="00434BDF">
              <w:rPr>
                <w:sz w:val="20"/>
                <w:szCs w:val="20"/>
              </w:rPr>
              <w:t>Организация повышения квалификации по работе в рамках контрактной системы закупок</w:t>
            </w:r>
          </w:p>
        </w:tc>
        <w:tc>
          <w:tcPr>
            <w:tcW w:w="99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141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Pr="00434BDF" w:rsidRDefault="00BD3929" w:rsidP="00BD3929">
      <w:pPr>
        <w:tabs>
          <w:tab w:val="left" w:pos="1178"/>
          <w:tab w:val="left" w:pos="9053"/>
        </w:tabs>
        <w:spacing w:line="240" w:lineRule="auto"/>
        <w:jc w:val="center"/>
        <w:rPr>
          <w:b/>
          <w:bCs/>
          <w:color w:val="000000"/>
          <w:sz w:val="24"/>
          <w:szCs w:val="24"/>
        </w:rPr>
      </w:pP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5.9.</w:t>
      </w:r>
      <w:r w:rsidRPr="00434BDF">
        <w:rPr>
          <w:b/>
          <w:bCs/>
          <w:i/>
          <w:color w:val="000000"/>
          <w:sz w:val="24"/>
          <w:szCs w:val="24"/>
        </w:rPr>
        <w:t xml:space="preserve"> </w:t>
      </w:r>
      <w:r w:rsidRPr="00434BDF">
        <w:rPr>
          <w:b/>
          <w:bCs/>
          <w:color w:val="000000"/>
          <w:sz w:val="24"/>
          <w:szCs w:val="24"/>
        </w:rPr>
        <w:t>Контроль исполнения планов деятельности</w:t>
      </w:r>
    </w:p>
    <w:p w:rsidR="00BD3929" w:rsidRPr="00434BDF" w:rsidRDefault="00BD3929" w:rsidP="00BD3929">
      <w:pPr>
        <w:tabs>
          <w:tab w:val="left" w:pos="1178"/>
          <w:tab w:val="left" w:pos="9053"/>
        </w:tabs>
        <w:spacing w:line="240" w:lineRule="auto"/>
        <w:rPr>
          <w:bCs/>
          <w:color w:val="000000"/>
          <w:sz w:val="24"/>
          <w:szCs w:val="24"/>
        </w:rPr>
      </w:pPr>
      <w:r w:rsidRPr="00434BDF">
        <w:rPr>
          <w:bCs/>
          <w:color w:val="000000"/>
          <w:sz w:val="24"/>
          <w:szCs w:val="24"/>
        </w:rPr>
        <w:t xml:space="preserve">        В целях осуществления  </w:t>
      </w:r>
      <w:proofErr w:type="gramStart"/>
      <w:r w:rsidRPr="00434BDF">
        <w:rPr>
          <w:bCs/>
          <w:color w:val="000000"/>
          <w:sz w:val="24"/>
          <w:szCs w:val="24"/>
        </w:rPr>
        <w:t>контроля</w:t>
      </w:r>
      <w:proofErr w:type="gramEnd"/>
      <w:r w:rsidRPr="00434BDF">
        <w:rPr>
          <w:bCs/>
          <w:color w:val="000000"/>
          <w:sz w:val="24"/>
          <w:szCs w:val="24"/>
        </w:rPr>
        <w:t xml:space="preserve"> за исполнением мероприятий предусмотренных Планом деятельности Управлении в отчетном периоде проведены следующие мероприятия:</w:t>
      </w:r>
    </w:p>
    <w:p w:rsidR="00BD3929" w:rsidRPr="00434BDF" w:rsidRDefault="00BD3929" w:rsidP="00BD3929">
      <w:pPr>
        <w:tabs>
          <w:tab w:val="left" w:pos="1178"/>
          <w:tab w:val="left" w:pos="9053"/>
        </w:tabs>
        <w:spacing w:line="240" w:lineRule="auto"/>
        <w:rPr>
          <w:b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850"/>
        <w:gridCol w:w="851"/>
        <w:gridCol w:w="850"/>
        <w:gridCol w:w="851"/>
        <w:gridCol w:w="1418"/>
      </w:tblGrid>
      <w:tr w:rsidR="00BD3929" w:rsidRPr="00434BDF" w:rsidTr="00BD3929">
        <w:trPr>
          <w:trHeight w:val="806"/>
        </w:trPr>
        <w:tc>
          <w:tcPr>
            <w:tcW w:w="567" w:type="dxa"/>
            <w:vMerge w:val="restart"/>
            <w:shd w:val="clear" w:color="auto" w:fill="auto"/>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69"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2" w:type="dxa"/>
            <w:gridSpan w:val="4"/>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BD3929" w:rsidRPr="00434BDF" w:rsidTr="00BD3929">
        <w:trPr>
          <w:trHeight w:val="58"/>
        </w:trPr>
        <w:tc>
          <w:tcPr>
            <w:tcW w:w="567"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969"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418"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969" w:type="dxa"/>
          </w:tcPr>
          <w:p w:rsidR="00BD3929" w:rsidRDefault="00BD3929" w:rsidP="00BD3929">
            <w:pPr>
              <w:tabs>
                <w:tab w:val="left" w:pos="1178"/>
                <w:tab w:val="left" w:pos="9053"/>
              </w:tabs>
              <w:spacing w:line="240" w:lineRule="auto"/>
              <w:rPr>
                <w:color w:val="000000"/>
                <w:sz w:val="20"/>
                <w:szCs w:val="20"/>
              </w:rPr>
            </w:pPr>
            <w:r w:rsidRPr="00434BDF">
              <w:rPr>
                <w:color w:val="000000"/>
                <w:sz w:val="20"/>
                <w:szCs w:val="20"/>
              </w:rPr>
              <w:t>Формирование сводной таблицы отчетов и сведений, представляемых в течение года</w:t>
            </w:r>
          </w:p>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 xml:space="preserve">  </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w:t>
            </w:r>
          </w:p>
        </w:tc>
        <w:tc>
          <w:tcPr>
            <w:tcW w:w="141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3969" w:type="dxa"/>
          </w:tcPr>
          <w:p w:rsidR="00BD3929" w:rsidRDefault="00BD3929" w:rsidP="00BD3929">
            <w:pPr>
              <w:tabs>
                <w:tab w:val="left" w:pos="1178"/>
                <w:tab w:val="left" w:pos="9053"/>
              </w:tabs>
              <w:spacing w:line="240" w:lineRule="auto"/>
              <w:rPr>
                <w:color w:val="000000"/>
                <w:sz w:val="20"/>
                <w:szCs w:val="20"/>
              </w:rPr>
            </w:pPr>
            <w:r w:rsidRPr="00434BDF">
              <w:rPr>
                <w:color w:val="000000"/>
                <w:sz w:val="20"/>
                <w:szCs w:val="20"/>
              </w:rPr>
              <w:t>Составление ежемесячных планов деятельности Управления по основной и административно-хозяйственной деятельности и контроль исполнения по срокам  каждого  мероприятия</w:t>
            </w:r>
          </w:p>
          <w:p w:rsidR="00BD3929" w:rsidRPr="00434BDF" w:rsidRDefault="00BD3929" w:rsidP="00BD3929">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w:t>
            </w:r>
          </w:p>
        </w:tc>
        <w:tc>
          <w:tcPr>
            <w:tcW w:w="141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rPr>
          <w:trHeight w:val="936"/>
        </w:trPr>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3969" w:type="dxa"/>
          </w:tcPr>
          <w:p w:rsidR="00BD3929" w:rsidRDefault="00BD3929" w:rsidP="00BD3929">
            <w:pPr>
              <w:tabs>
                <w:tab w:val="left" w:pos="1178"/>
                <w:tab w:val="left" w:pos="9053"/>
              </w:tabs>
              <w:spacing w:line="240" w:lineRule="auto"/>
              <w:rPr>
                <w:color w:val="000000"/>
                <w:sz w:val="20"/>
                <w:szCs w:val="20"/>
              </w:rPr>
            </w:pPr>
            <w:r w:rsidRPr="00434BDF">
              <w:rPr>
                <w:color w:val="000000"/>
                <w:sz w:val="20"/>
                <w:szCs w:val="20"/>
              </w:rPr>
              <w:t>Организация закрытия исполненных мероприятий по ежемесячному плану в соответствии с докладными записками начальников структурных подразделений</w:t>
            </w:r>
          </w:p>
          <w:p w:rsidR="00BD3929" w:rsidRPr="00434BDF" w:rsidRDefault="00BD3929" w:rsidP="00BD3929">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10</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9</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r>
              <w:rPr>
                <w:color w:val="000000"/>
                <w:sz w:val="20"/>
                <w:szCs w:val="20"/>
              </w:rPr>
              <w:t>5</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21</w:t>
            </w:r>
          </w:p>
        </w:tc>
        <w:tc>
          <w:tcPr>
            <w:tcW w:w="141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9356" w:type="dxa"/>
            <w:gridSpan w:val="7"/>
            <w:shd w:val="clear" w:color="auto" w:fill="F2F2F2" w:themeFill="background1" w:themeFillShade="F2"/>
          </w:tcPr>
          <w:p w:rsidR="00BD3929" w:rsidRPr="00434BDF" w:rsidRDefault="00BD3929" w:rsidP="00BD3929">
            <w:pPr>
              <w:tabs>
                <w:tab w:val="left" w:pos="1178"/>
                <w:tab w:val="left" w:pos="9053"/>
              </w:tabs>
              <w:spacing w:line="240" w:lineRule="auto"/>
              <w:rPr>
                <w:color w:val="000000"/>
                <w:sz w:val="20"/>
                <w:szCs w:val="20"/>
              </w:rPr>
            </w:pPr>
            <w:r w:rsidRPr="00434BDF">
              <w:rPr>
                <w:b/>
                <w:bCs/>
                <w:color w:val="000000"/>
                <w:sz w:val="20"/>
                <w:szCs w:val="20"/>
              </w:rPr>
              <w:t>Перечень реализуемых поручений</w:t>
            </w:r>
            <w:r w:rsidRPr="00434BDF">
              <w:rPr>
                <w:b/>
                <w:color w:val="000000"/>
                <w:sz w:val="20"/>
                <w:szCs w:val="20"/>
              </w:rPr>
              <w:t xml:space="preserve"> Центрального аппарата Роскомнадзора</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969"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Составление еженедельного  доклада о деятельности Управления в ЦА Роскомнадзора</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13</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13</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25</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24</w:t>
            </w:r>
          </w:p>
        </w:tc>
        <w:tc>
          <w:tcPr>
            <w:tcW w:w="141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rPr>
          <w:trHeight w:val="564"/>
        </w:trPr>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3969"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Составление  ежемесячного доклада о деятельности отдела и каждого сотрудника руководителю Управления</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9</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9</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15</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21</w:t>
            </w:r>
          </w:p>
        </w:tc>
        <w:tc>
          <w:tcPr>
            <w:tcW w:w="141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r>
              <w:rPr>
                <w:color w:val="000000"/>
                <w:sz w:val="20"/>
                <w:szCs w:val="20"/>
              </w:rPr>
              <w:t>1</w:t>
            </w:r>
          </w:p>
        </w:tc>
      </w:tr>
      <w:tr w:rsidR="00BD3929" w:rsidRPr="00434BDF" w:rsidTr="00BD3929">
        <w:trPr>
          <w:trHeight w:val="433"/>
        </w:trPr>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3969"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Составление ежеквартального, за полугодие, за 9 месяцев и годового отчетов о деятельности Управления</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141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r>
              <w:rPr>
                <w:color w:val="000000"/>
                <w:sz w:val="20"/>
                <w:szCs w:val="20"/>
              </w:rPr>
              <w:t>1</w:t>
            </w:r>
          </w:p>
        </w:tc>
      </w:tr>
    </w:tbl>
    <w:p w:rsidR="00BD3929" w:rsidRPr="00434BDF" w:rsidRDefault="00BD3929" w:rsidP="00BD3929">
      <w:pPr>
        <w:tabs>
          <w:tab w:val="left" w:pos="1178"/>
          <w:tab w:val="left" w:pos="9053"/>
        </w:tabs>
        <w:spacing w:line="240" w:lineRule="auto"/>
        <w:rPr>
          <w:b/>
          <w:bCs/>
          <w:color w:val="000000"/>
          <w:sz w:val="20"/>
          <w:szCs w:val="20"/>
        </w:rPr>
      </w:pPr>
    </w:p>
    <w:p w:rsidR="00BD3929" w:rsidRDefault="00BD3929" w:rsidP="00BD3929">
      <w:pPr>
        <w:tabs>
          <w:tab w:val="left" w:pos="1178"/>
          <w:tab w:val="left" w:pos="9053"/>
        </w:tabs>
        <w:jc w:val="center"/>
        <w:rPr>
          <w:b/>
          <w:bCs/>
          <w:color w:val="000000"/>
          <w:sz w:val="24"/>
          <w:szCs w:val="24"/>
        </w:rPr>
      </w:pPr>
    </w:p>
    <w:p w:rsidR="00BD3929" w:rsidRPr="00434BDF" w:rsidRDefault="00BD3929" w:rsidP="00BD3929">
      <w:pPr>
        <w:tabs>
          <w:tab w:val="left" w:pos="1178"/>
          <w:tab w:val="left" w:pos="9053"/>
        </w:tabs>
        <w:jc w:val="center"/>
        <w:rPr>
          <w:b/>
          <w:bCs/>
          <w:color w:val="000000"/>
          <w:sz w:val="24"/>
          <w:szCs w:val="24"/>
        </w:rPr>
      </w:pPr>
      <w:r w:rsidRPr="00434BDF">
        <w:rPr>
          <w:b/>
          <w:bCs/>
          <w:color w:val="000000"/>
          <w:sz w:val="24"/>
          <w:szCs w:val="24"/>
        </w:rPr>
        <w:t>5.10.</w:t>
      </w:r>
      <w:r w:rsidRPr="00434BDF">
        <w:rPr>
          <w:b/>
          <w:bCs/>
          <w:i/>
          <w:color w:val="000000"/>
          <w:sz w:val="24"/>
          <w:szCs w:val="24"/>
        </w:rPr>
        <w:t xml:space="preserve"> </w:t>
      </w:r>
      <w:r w:rsidRPr="00434BDF">
        <w:rPr>
          <w:b/>
          <w:bCs/>
          <w:color w:val="000000"/>
          <w:sz w:val="24"/>
          <w:szCs w:val="24"/>
        </w:rPr>
        <w:t>Контроль исполнения поручений</w:t>
      </w:r>
    </w:p>
    <w:p w:rsidR="00BD3929" w:rsidRPr="00434BDF" w:rsidRDefault="00BD3929" w:rsidP="00BD3929">
      <w:pPr>
        <w:tabs>
          <w:tab w:val="left" w:pos="1178"/>
          <w:tab w:val="left" w:pos="9053"/>
        </w:tabs>
        <w:spacing w:line="240" w:lineRule="auto"/>
        <w:rPr>
          <w:bCs/>
          <w:color w:val="000000"/>
          <w:sz w:val="24"/>
          <w:szCs w:val="24"/>
        </w:rPr>
      </w:pPr>
      <w:r w:rsidRPr="00434BDF">
        <w:rPr>
          <w:bCs/>
          <w:color w:val="000000"/>
          <w:sz w:val="24"/>
          <w:szCs w:val="24"/>
        </w:rPr>
        <w:t xml:space="preserve">В целях осуществления </w:t>
      </w:r>
      <w:proofErr w:type="gramStart"/>
      <w:r w:rsidRPr="00434BDF">
        <w:rPr>
          <w:bCs/>
          <w:color w:val="000000"/>
          <w:sz w:val="24"/>
          <w:szCs w:val="24"/>
        </w:rPr>
        <w:t>контроля за</w:t>
      </w:r>
      <w:proofErr w:type="gramEnd"/>
      <w:r w:rsidRPr="00434BDF">
        <w:rPr>
          <w:bCs/>
          <w:color w:val="000000"/>
          <w:sz w:val="24"/>
          <w:szCs w:val="24"/>
        </w:rPr>
        <w:t xml:space="preserve"> исполнением контрольных поручений, обращений граждан, исполнением предписаний в Управлении еженедельно к совещанию у руководителя проводятся  следующие мероприятия:</w:t>
      </w:r>
    </w:p>
    <w:p w:rsidR="00BD3929" w:rsidRPr="00434BDF" w:rsidRDefault="00BD3929" w:rsidP="00BD3929">
      <w:pPr>
        <w:tabs>
          <w:tab w:val="left" w:pos="1178"/>
          <w:tab w:val="left" w:pos="9053"/>
        </w:tabs>
        <w:spacing w:line="240" w:lineRule="auto"/>
        <w:rPr>
          <w:bCs/>
          <w:color w:val="000000"/>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850"/>
        <w:gridCol w:w="851"/>
        <w:gridCol w:w="850"/>
        <w:gridCol w:w="850"/>
        <w:gridCol w:w="1844"/>
      </w:tblGrid>
      <w:tr w:rsidR="00BD3929" w:rsidRPr="00434BDF" w:rsidTr="00BD3929">
        <w:trPr>
          <w:trHeight w:val="874"/>
        </w:trPr>
        <w:tc>
          <w:tcPr>
            <w:tcW w:w="567" w:type="dxa"/>
            <w:vMerge w:val="restart"/>
            <w:shd w:val="clear" w:color="auto" w:fill="auto"/>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1" w:type="dxa"/>
            <w:gridSpan w:val="4"/>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844" w:type="dxa"/>
            <w:vMerge w:val="restart"/>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BD3929" w:rsidRPr="00434BDF" w:rsidTr="00BD3929">
        <w:tc>
          <w:tcPr>
            <w:tcW w:w="567"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828"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844"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c>
          <w:tcPr>
            <w:tcW w:w="567"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BD3929" w:rsidRPr="00434BDF" w:rsidRDefault="00BD3929" w:rsidP="00BD3929">
            <w:pPr>
              <w:spacing w:line="240" w:lineRule="auto"/>
              <w:rPr>
                <w:color w:val="000000"/>
                <w:sz w:val="20"/>
                <w:szCs w:val="20"/>
              </w:rPr>
            </w:pPr>
            <w:r w:rsidRPr="00434BDF">
              <w:rPr>
                <w:color w:val="000000"/>
                <w:sz w:val="20"/>
                <w:szCs w:val="20"/>
              </w:rPr>
              <w:t xml:space="preserve">Ведение  и выгрузка сведений из электронного журнала учета и </w:t>
            </w:r>
            <w:proofErr w:type="gramStart"/>
            <w:r w:rsidRPr="00434BDF">
              <w:rPr>
                <w:color w:val="000000"/>
                <w:sz w:val="20"/>
                <w:szCs w:val="20"/>
              </w:rPr>
              <w:t>контроля  за</w:t>
            </w:r>
            <w:proofErr w:type="gramEnd"/>
            <w:r w:rsidRPr="00434BDF">
              <w:rPr>
                <w:color w:val="000000"/>
                <w:sz w:val="20"/>
                <w:szCs w:val="20"/>
              </w:rPr>
              <w:t xml:space="preserve"> исполнением приказов и распоряжений  </w:t>
            </w:r>
            <w:r w:rsidRPr="00434BDF">
              <w:rPr>
                <w:color w:val="000000"/>
                <w:sz w:val="20"/>
                <w:szCs w:val="20"/>
              </w:rPr>
              <w:lastRenderedPageBreak/>
              <w:t xml:space="preserve">ЦА Роскомнадзора  и Управления </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9</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9</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15</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21</w:t>
            </w:r>
          </w:p>
        </w:tc>
        <w:tc>
          <w:tcPr>
            <w:tcW w:w="1844"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2</w:t>
            </w:r>
          </w:p>
        </w:tc>
        <w:tc>
          <w:tcPr>
            <w:tcW w:w="3828" w:type="dxa"/>
          </w:tcPr>
          <w:p w:rsidR="00BD3929" w:rsidRPr="00434BDF" w:rsidRDefault="00BD3929" w:rsidP="00BD3929">
            <w:pPr>
              <w:tabs>
                <w:tab w:val="left" w:pos="1178"/>
                <w:tab w:val="left" w:pos="9053"/>
              </w:tabs>
              <w:spacing w:line="240" w:lineRule="auto"/>
              <w:rPr>
                <w:color w:val="FF0000"/>
                <w:sz w:val="20"/>
                <w:szCs w:val="20"/>
              </w:rPr>
            </w:pPr>
            <w:r w:rsidRPr="00434BDF">
              <w:rPr>
                <w:color w:val="000000"/>
                <w:sz w:val="20"/>
                <w:szCs w:val="20"/>
              </w:rPr>
              <w:t>Ведение  и  выгрузка сведений  из электронного журнала</w:t>
            </w:r>
            <w:r w:rsidRPr="00434BDF">
              <w:rPr>
                <w:sz w:val="20"/>
                <w:szCs w:val="20"/>
              </w:rPr>
              <w:t xml:space="preserve"> контроля исполнения входящей корреспонденции</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9</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9</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15</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21</w:t>
            </w:r>
          </w:p>
        </w:tc>
        <w:tc>
          <w:tcPr>
            <w:tcW w:w="1844"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3828" w:type="dxa"/>
          </w:tcPr>
          <w:p w:rsidR="00BD3929" w:rsidRPr="00434BDF" w:rsidRDefault="00BD3929" w:rsidP="00BD3929">
            <w:pPr>
              <w:spacing w:line="240" w:lineRule="auto"/>
              <w:rPr>
                <w:sz w:val="20"/>
                <w:szCs w:val="20"/>
              </w:rPr>
            </w:pPr>
            <w:r w:rsidRPr="00434BDF">
              <w:rPr>
                <w:color w:val="000000"/>
                <w:sz w:val="20"/>
                <w:szCs w:val="20"/>
              </w:rPr>
              <w:t>Ведение  и  выгрузка  сведений из электронного журнала</w:t>
            </w:r>
            <w:r w:rsidRPr="00434BDF">
              <w:rPr>
                <w:sz w:val="20"/>
                <w:szCs w:val="20"/>
              </w:rPr>
              <w:t xml:space="preserve"> учета и </w:t>
            </w:r>
            <w:proofErr w:type="gramStart"/>
            <w:r w:rsidRPr="00434BDF">
              <w:rPr>
                <w:sz w:val="20"/>
                <w:szCs w:val="20"/>
              </w:rPr>
              <w:t>контроля  за</w:t>
            </w:r>
            <w:proofErr w:type="gramEnd"/>
            <w:r w:rsidRPr="00434BDF">
              <w:rPr>
                <w:sz w:val="20"/>
                <w:szCs w:val="20"/>
              </w:rPr>
              <w:t xml:space="preserve"> исполнением  поручений занесенных в протокол еженедельного совещания</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9</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9</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15</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21</w:t>
            </w:r>
          </w:p>
        </w:tc>
        <w:tc>
          <w:tcPr>
            <w:tcW w:w="1844"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Pr="00434BDF" w:rsidRDefault="00BD3929" w:rsidP="00BD3929">
      <w:pPr>
        <w:tabs>
          <w:tab w:val="left" w:pos="1178"/>
          <w:tab w:val="left" w:pos="9053"/>
        </w:tabs>
        <w:spacing w:line="240" w:lineRule="auto"/>
        <w:rPr>
          <w:b/>
          <w:bCs/>
          <w:color w:val="000000"/>
          <w:sz w:val="24"/>
          <w:szCs w:val="24"/>
        </w:rPr>
      </w:pPr>
    </w:p>
    <w:p w:rsidR="00BD3929" w:rsidRPr="00434BDF" w:rsidRDefault="00BD3929" w:rsidP="00BD3929">
      <w:pPr>
        <w:tabs>
          <w:tab w:val="left" w:pos="1178"/>
          <w:tab w:val="left" w:pos="9053"/>
        </w:tabs>
        <w:spacing w:line="240" w:lineRule="auto"/>
        <w:jc w:val="center"/>
        <w:rPr>
          <w:b/>
          <w:bCs/>
          <w:color w:val="000000"/>
          <w:sz w:val="24"/>
          <w:szCs w:val="24"/>
        </w:rPr>
      </w:pP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 xml:space="preserve">5.11. Обеспечение мобилизационной подготовки, а также контроль и </w:t>
      </w: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 xml:space="preserve">координация деятельности подразделений и территориальных органов </w:t>
      </w: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по их мобилизационной подготовке.</w:t>
      </w:r>
    </w:p>
    <w:p w:rsidR="00BD3929" w:rsidRPr="00ED5F5E" w:rsidRDefault="00BD3929" w:rsidP="00BD3929">
      <w:pPr>
        <w:tabs>
          <w:tab w:val="left" w:pos="426"/>
        </w:tabs>
        <w:spacing w:line="240" w:lineRule="auto"/>
        <w:ind w:firstLine="425"/>
        <w:rPr>
          <w:sz w:val="24"/>
          <w:szCs w:val="24"/>
        </w:rPr>
      </w:pPr>
      <w:r w:rsidRPr="00ED5F5E">
        <w:rPr>
          <w:bCs/>
          <w:color w:val="000000"/>
          <w:sz w:val="24"/>
          <w:szCs w:val="24"/>
        </w:rPr>
        <w:t>Во исполнение Организационных указаний и рекомендаций из центрального аппарата Роскомнадзора, в целях осуществления и координации деятельности Управления  проведены  мероприятия  по переработке документов  мобилизационной работы в 2017 году.</w:t>
      </w:r>
      <w:r w:rsidRPr="00ED5F5E">
        <w:rPr>
          <w:sz w:val="24"/>
          <w:szCs w:val="24"/>
        </w:rPr>
        <w:t xml:space="preserve"> Документы согласованы с отделом </w:t>
      </w:r>
      <w:proofErr w:type="spellStart"/>
      <w:r w:rsidRPr="00ED5F5E">
        <w:rPr>
          <w:sz w:val="24"/>
          <w:szCs w:val="24"/>
        </w:rPr>
        <w:t>гос</w:t>
      </w:r>
      <w:proofErr w:type="gramStart"/>
      <w:r w:rsidRPr="00ED5F5E">
        <w:rPr>
          <w:sz w:val="24"/>
          <w:szCs w:val="24"/>
        </w:rPr>
        <w:t>.т</w:t>
      </w:r>
      <w:proofErr w:type="gramEnd"/>
      <w:r w:rsidRPr="00ED5F5E">
        <w:rPr>
          <w:sz w:val="24"/>
          <w:szCs w:val="24"/>
        </w:rPr>
        <w:t>айны</w:t>
      </w:r>
      <w:proofErr w:type="spellEnd"/>
      <w:r w:rsidRPr="00ED5F5E">
        <w:rPr>
          <w:sz w:val="24"/>
          <w:szCs w:val="24"/>
        </w:rPr>
        <w:t xml:space="preserve"> и мобилизационной работы Администрации Астраханской области</w:t>
      </w:r>
      <w:r>
        <w:rPr>
          <w:sz w:val="24"/>
          <w:szCs w:val="24"/>
        </w:rPr>
        <w:t xml:space="preserve"> и</w:t>
      </w:r>
      <w:r w:rsidRPr="00ED5F5E">
        <w:rPr>
          <w:sz w:val="24"/>
          <w:szCs w:val="24"/>
        </w:rPr>
        <w:t xml:space="preserve"> ЦА РКН.</w:t>
      </w:r>
    </w:p>
    <w:p w:rsidR="00BD3929" w:rsidRPr="00ED5F5E" w:rsidRDefault="00BD3929" w:rsidP="00BD3929">
      <w:pPr>
        <w:tabs>
          <w:tab w:val="left" w:pos="0"/>
          <w:tab w:val="left" w:pos="142"/>
          <w:tab w:val="left" w:pos="993"/>
        </w:tabs>
        <w:spacing w:line="240" w:lineRule="auto"/>
        <w:ind w:firstLine="709"/>
        <w:rPr>
          <w:color w:val="000000"/>
          <w:sz w:val="24"/>
          <w:szCs w:val="24"/>
        </w:rPr>
      </w:pPr>
      <w:r w:rsidRPr="00ED5F5E">
        <w:rPr>
          <w:sz w:val="24"/>
          <w:szCs w:val="24"/>
        </w:rPr>
        <w:t xml:space="preserve">Согласован в военном комиссариате </w:t>
      </w:r>
      <w:proofErr w:type="gramStart"/>
      <w:r w:rsidRPr="00ED5F5E">
        <w:rPr>
          <w:sz w:val="24"/>
          <w:szCs w:val="24"/>
        </w:rPr>
        <w:t>г</w:t>
      </w:r>
      <w:proofErr w:type="gramEnd"/>
      <w:r w:rsidRPr="00ED5F5E">
        <w:rPr>
          <w:sz w:val="24"/>
          <w:szCs w:val="24"/>
        </w:rPr>
        <w:t xml:space="preserve">. Астрахань и принят к исполнению: приказ о воинском учете и бронировании граждан и План работы по осуществлению воинского учета. В целях проведения работы по бронированию </w:t>
      </w:r>
      <w:proofErr w:type="gramStart"/>
      <w:r w:rsidRPr="00ED5F5E">
        <w:rPr>
          <w:sz w:val="24"/>
          <w:szCs w:val="24"/>
        </w:rPr>
        <w:t>граждан,  пребывающих в запасе и работающих в Управлении проведены</w:t>
      </w:r>
      <w:proofErr w:type="gramEnd"/>
      <w:r w:rsidRPr="00ED5F5E">
        <w:rPr>
          <w:sz w:val="24"/>
          <w:szCs w:val="24"/>
        </w:rPr>
        <w:t xml:space="preserve"> мероприятия по бронированию.</w:t>
      </w:r>
      <w:r w:rsidRPr="00ED5F5E">
        <w:rPr>
          <w:color w:val="000000"/>
          <w:sz w:val="28"/>
          <w:szCs w:val="28"/>
        </w:rPr>
        <w:t xml:space="preserve"> </w:t>
      </w:r>
      <w:r w:rsidRPr="00ED5F5E">
        <w:rPr>
          <w:color w:val="000000"/>
          <w:sz w:val="24"/>
          <w:szCs w:val="24"/>
        </w:rPr>
        <w:t>Совместно с военным комиссариатом гор. Астрахань проведена сверка личных карточек граждан, пребывающих в запасе, работающих в Управлении.</w:t>
      </w:r>
    </w:p>
    <w:p w:rsidR="00BD3929" w:rsidRPr="00ED5F5E" w:rsidRDefault="00BD3929" w:rsidP="00BD3929">
      <w:pPr>
        <w:tabs>
          <w:tab w:val="left" w:pos="0"/>
        </w:tabs>
        <w:spacing w:line="240" w:lineRule="auto"/>
        <w:rPr>
          <w:sz w:val="24"/>
          <w:szCs w:val="24"/>
        </w:rPr>
      </w:pPr>
      <w:r w:rsidRPr="00ED5F5E">
        <w:rPr>
          <w:sz w:val="24"/>
          <w:szCs w:val="24"/>
        </w:rPr>
        <w:t xml:space="preserve">            В соответствии с Инструкцией по ведению воинского учёта,  в военкомат  направлены   сведения   о принятых и уволенных  за</w:t>
      </w:r>
      <w:r>
        <w:rPr>
          <w:sz w:val="24"/>
          <w:szCs w:val="24"/>
        </w:rPr>
        <w:t xml:space="preserve"> янва</w:t>
      </w:r>
      <w:r w:rsidRPr="00ED5F5E">
        <w:rPr>
          <w:sz w:val="24"/>
          <w:szCs w:val="24"/>
        </w:rPr>
        <w:t xml:space="preserve">рь - </w:t>
      </w:r>
      <w:r>
        <w:rPr>
          <w:sz w:val="24"/>
          <w:szCs w:val="24"/>
        </w:rPr>
        <w:t>июнь</w:t>
      </w:r>
      <w:r w:rsidRPr="00ED5F5E">
        <w:rPr>
          <w:sz w:val="24"/>
          <w:szCs w:val="24"/>
        </w:rPr>
        <w:t xml:space="preserve"> 2017 г., а также о   принят</w:t>
      </w:r>
      <w:r>
        <w:rPr>
          <w:sz w:val="24"/>
          <w:szCs w:val="24"/>
        </w:rPr>
        <w:t>ых</w:t>
      </w:r>
      <w:r w:rsidRPr="00ED5F5E">
        <w:rPr>
          <w:sz w:val="24"/>
          <w:szCs w:val="24"/>
        </w:rPr>
        <w:t xml:space="preserve">   в  Управление  граждан</w:t>
      </w:r>
      <w:r>
        <w:rPr>
          <w:sz w:val="24"/>
          <w:szCs w:val="24"/>
        </w:rPr>
        <w:t>ах</w:t>
      </w:r>
      <w:r w:rsidRPr="00ED5F5E">
        <w:rPr>
          <w:sz w:val="24"/>
          <w:szCs w:val="24"/>
        </w:rPr>
        <w:t>,  пребывающ</w:t>
      </w:r>
      <w:r>
        <w:rPr>
          <w:sz w:val="24"/>
          <w:szCs w:val="24"/>
        </w:rPr>
        <w:t>их</w:t>
      </w:r>
      <w:r w:rsidRPr="00ED5F5E">
        <w:rPr>
          <w:sz w:val="24"/>
          <w:szCs w:val="24"/>
        </w:rPr>
        <w:t xml:space="preserve">  в  запасе.</w:t>
      </w:r>
    </w:p>
    <w:p w:rsidR="00BD3929" w:rsidRPr="00ED5F5E" w:rsidRDefault="00BD3929" w:rsidP="00BD3929">
      <w:pPr>
        <w:tabs>
          <w:tab w:val="left" w:pos="426"/>
        </w:tabs>
        <w:spacing w:line="240" w:lineRule="auto"/>
        <w:ind w:firstLine="425"/>
        <w:rPr>
          <w:bCs/>
          <w:color w:val="000000"/>
          <w:sz w:val="24"/>
          <w:szCs w:val="24"/>
        </w:rPr>
      </w:pPr>
    </w:p>
    <w:p w:rsidR="00BD3929" w:rsidRPr="00434BDF" w:rsidRDefault="00BD3929" w:rsidP="00BD3929">
      <w:pPr>
        <w:tabs>
          <w:tab w:val="left" w:pos="426"/>
        </w:tabs>
        <w:spacing w:line="240" w:lineRule="auto"/>
        <w:ind w:firstLine="425"/>
        <w:rPr>
          <w:b/>
          <w:bCs/>
          <w:color w:val="000000"/>
          <w:sz w:val="24"/>
          <w:szCs w:val="24"/>
        </w:rPr>
      </w:pPr>
      <w:r w:rsidRPr="00434BDF">
        <w:rPr>
          <w:b/>
          <w:bCs/>
          <w:color w:val="000000"/>
          <w:sz w:val="24"/>
          <w:szCs w:val="24"/>
        </w:rPr>
        <w:t>5.12. Организация  делопроизводства - организация работы по комплектованию,</w:t>
      </w: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 xml:space="preserve"> хранению, учету и использованию архивных документов.</w:t>
      </w:r>
    </w:p>
    <w:p w:rsidR="00BD3929" w:rsidRPr="00434BDF" w:rsidRDefault="00BD3929" w:rsidP="00BD3929">
      <w:pPr>
        <w:tabs>
          <w:tab w:val="left" w:pos="1178"/>
          <w:tab w:val="left" w:pos="9053"/>
        </w:tabs>
        <w:spacing w:line="240" w:lineRule="auto"/>
        <w:jc w:val="center"/>
        <w:rPr>
          <w:b/>
          <w:bCs/>
          <w:color w:val="000000"/>
          <w:sz w:val="24"/>
          <w:szCs w:val="24"/>
        </w:rPr>
      </w:pPr>
    </w:p>
    <w:p w:rsidR="00BD3929" w:rsidRPr="00434BDF" w:rsidRDefault="00BD3929" w:rsidP="00BD3929">
      <w:pPr>
        <w:tabs>
          <w:tab w:val="left" w:pos="0"/>
          <w:tab w:val="left" w:pos="567"/>
        </w:tabs>
        <w:spacing w:line="240" w:lineRule="auto"/>
        <w:ind w:right="170"/>
        <w:contextualSpacing/>
        <w:rPr>
          <w:color w:val="000000"/>
          <w:sz w:val="24"/>
          <w:szCs w:val="24"/>
        </w:rPr>
      </w:pPr>
      <w:r w:rsidRPr="00434BDF">
        <w:rPr>
          <w:bCs/>
          <w:color w:val="000000"/>
          <w:sz w:val="24"/>
          <w:szCs w:val="24"/>
        </w:rPr>
        <w:t xml:space="preserve">        </w:t>
      </w:r>
      <w:r w:rsidRPr="00434BDF">
        <w:rPr>
          <w:sz w:val="24"/>
          <w:szCs w:val="24"/>
        </w:rPr>
        <w:t>Осуществлялся прием, регистрация входящей корреспонденции.</w:t>
      </w:r>
    </w:p>
    <w:p w:rsidR="00BD3929" w:rsidRPr="00434BDF" w:rsidRDefault="00BD3929" w:rsidP="00BD3929">
      <w:pPr>
        <w:tabs>
          <w:tab w:val="left" w:pos="0"/>
          <w:tab w:val="left" w:pos="567"/>
        </w:tabs>
        <w:spacing w:line="240" w:lineRule="auto"/>
        <w:ind w:right="170" w:firstLine="450"/>
        <w:contextualSpacing/>
        <w:rPr>
          <w:sz w:val="24"/>
          <w:szCs w:val="24"/>
        </w:rPr>
      </w:pPr>
      <w:r w:rsidRPr="00434BDF">
        <w:rPr>
          <w:sz w:val="24"/>
          <w:szCs w:val="24"/>
        </w:rPr>
        <w:t>Проводилась регистрация приказов и распоряжений по всем направлениям деятельности, а также внутренних документов (докладных и служебных записок, доверенностей).</w:t>
      </w:r>
    </w:p>
    <w:p w:rsidR="00BD3929" w:rsidRPr="00434BDF" w:rsidRDefault="00BD3929" w:rsidP="00BD3929">
      <w:pPr>
        <w:tabs>
          <w:tab w:val="left" w:pos="0"/>
          <w:tab w:val="left" w:pos="567"/>
        </w:tabs>
        <w:spacing w:line="240" w:lineRule="auto"/>
        <w:ind w:right="170" w:firstLine="450"/>
        <w:contextualSpacing/>
        <w:rPr>
          <w:sz w:val="24"/>
          <w:szCs w:val="24"/>
        </w:rPr>
      </w:pPr>
      <w:r w:rsidRPr="00434BDF">
        <w:rPr>
          <w:sz w:val="24"/>
          <w:szCs w:val="24"/>
        </w:rPr>
        <w:t xml:space="preserve"> Проводилась работа по регистрации и оформлению к отправке исходящей  служебной корреспонденции посредством почтовой и государственной фельдъегерской связи.</w:t>
      </w:r>
    </w:p>
    <w:p w:rsidR="00BD3929" w:rsidRPr="00434BDF" w:rsidRDefault="00BD3929" w:rsidP="00BD3929">
      <w:pPr>
        <w:tabs>
          <w:tab w:val="left" w:pos="0"/>
          <w:tab w:val="left" w:pos="567"/>
        </w:tabs>
        <w:spacing w:line="240" w:lineRule="auto"/>
        <w:ind w:right="170" w:firstLine="450"/>
        <w:contextualSpacing/>
        <w:rPr>
          <w:sz w:val="24"/>
          <w:szCs w:val="24"/>
        </w:rPr>
      </w:pPr>
      <w:r w:rsidRPr="00434BDF">
        <w:rPr>
          <w:color w:val="000000"/>
          <w:spacing w:val="-8"/>
          <w:sz w:val="24"/>
          <w:szCs w:val="24"/>
        </w:rPr>
        <w:t xml:space="preserve"> Проводился учет, п</w:t>
      </w:r>
      <w:r w:rsidRPr="00434BDF">
        <w:rPr>
          <w:sz w:val="24"/>
          <w:szCs w:val="24"/>
        </w:rPr>
        <w:t>рием и отправление  сообщений по электронной почте, телефонограмм, факсимильных сообщений.</w:t>
      </w:r>
    </w:p>
    <w:p w:rsidR="00BD3929" w:rsidRPr="00434BDF" w:rsidRDefault="00BD3929" w:rsidP="00BD3929">
      <w:pPr>
        <w:tabs>
          <w:tab w:val="left" w:pos="885"/>
          <w:tab w:val="left" w:pos="1065"/>
        </w:tabs>
        <w:spacing w:line="240" w:lineRule="auto"/>
        <w:rPr>
          <w:sz w:val="24"/>
          <w:szCs w:val="24"/>
        </w:rPr>
      </w:pPr>
      <w:r w:rsidRPr="00434BDF">
        <w:rPr>
          <w:sz w:val="28"/>
          <w:szCs w:val="28"/>
        </w:rPr>
        <w:t xml:space="preserve">      </w:t>
      </w:r>
      <w:r w:rsidRPr="00434BDF">
        <w:rPr>
          <w:sz w:val="24"/>
          <w:szCs w:val="24"/>
        </w:rPr>
        <w:t xml:space="preserve"> </w:t>
      </w:r>
    </w:p>
    <w:p w:rsidR="00BD3929" w:rsidRPr="005F5523" w:rsidRDefault="00BD3929" w:rsidP="00BD3929">
      <w:pPr>
        <w:tabs>
          <w:tab w:val="left" w:pos="885"/>
          <w:tab w:val="left" w:pos="1065"/>
        </w:tabs>
        <w:spacing w:line="240" w:lineRule="auto"/>
        <w:rPr>
          <w:sz w:val="24"/>
          <w:szCs w:val="24"/>
        </w:rPr>
      </w:pPr>
      <w:r>
        <w:rPr>
          <w:sz w:val="24"/>
          <w:szCs w:val="24"/>
        </w:rPr>
        <w:t xml:space="preserve">         </w:t>
      </w:r>
      <w:r w:rsidRPr="005F5523">
        <w:rPr>
          <w:sz w:val="24"/>
          <w:szCs w:val="24"/>
        </w:rPr>
        <w:t>По ведению архива Управления проведена следующая работа:</w:t>
      </w:r>
    </w:p>
    <w:p w:rsidR="00BD3929" w:rsidRPr="005F5523" w:rsidRDefault="00BD3929" w:rsidP="00BD3929">
      <w:pPr>
        <w:tabs>
          <w:tab w:val="left" w:pos="885"/>
          <w:tab w:val="left" w:pos="1065"/>
        </w:tabs>
        <w:spacing w:line="240" w:lineRule="auto"/>
        <w:rPr>
          <w:sz w:val="24"/>
          <w:szCs w:val="24"/>
        </w:rPr>
      </w:pPr>
      <w:r w:rsidRPr="005F5523">
        <w:rPr>
          <w:sz w:val="28"/>
          <w:szCs w:val="28"/>
        </w:rPr>
        <w:t xml:space="preserve">       -  </w:t>
      </w:r>
      <w:r w:rsidRPr="005F5523">
        <w:rPr>
          <w:sz w:val="24"/>
          <w:szCs w:val="24"/>
        </w:rPr>
        <w:t>приказом Управления внесены изменения в состав экспертной комиссии (</w:t>
      </w:r>
      <w:proofErr w:type="gramStart"/>
      <w:r w:rsidRPr="005F5523">
        <w:rPr>
          <w:sz w:val="24"/>
          <w:szCs w:val="24"/>
        </w:rPr>
        <w:t>ЭК</w:t>
      </w:r>
      <w:proofErr w:type="gramEnd"/>
      <w:r w:rsidRPr="005F5523">
        <w:rPr>
          <w:sz w:val="24"/>
          <w:szCs w:val="24"/>
        </w:rPr>
        <w:t>);</w:t>
      </w:r>
    </w:p>
    <w:p w:rsidR="00BD3929" w:rsidRPr="005F5523" w:rsidRDefault="00BD3929" w:rsidP="00BD3929">
      <w:pPr>
        <w:tabs>
          <w:tab w:val="left" w:pos="885"/>
          <w:tab w:val="left" w:pos="1065"/>
        </w:tabs>
        <w:spacing w:line="240" w:lineRule="auto"/>
        <w:rPr>
          <w:sz w:val="24"/>
          <w:szCs w:val="24"/>
        </w:rPr>
      </w:pPr>
      <w:r w:rsidRPr="005F5523">
        <w:rPr>
          <w:sz w:val="24"/>
          <w:szCs w:val="24"/>
        </w:rPr>
        <w:t xml:space="preserve">        - составлены Акты о выделении документов  к уничтожению в  2017 году, в том числе   документов, содержащий персональные данные;</w:t>
      </w:r>
    </w:p>
    <w:p w:rsidR="00BD3929" w:rsidRPr="005F5523" w:rsidRDefault="00BD3929" w:rsidP="00BD3929">
      <w:pPr>
        <w:tabs>
          <w:tab w:val="left" w:pos="885"/>
          <w:tab w:val="left" w:pos="1065"/>
        </w:tabs>
        <w:spacing w:line="240" w:lineRule="auto"/>
        <w:rPr>
          <w:sz w:val="24"/>
          <w:szCs w:val="24"/>
        </w:rPr>
      </w:pPr>
      <w:r w:rsidRPr="005F5523">
        <w:rPr>
          <w:sz w:val="24"/>
          <w:szCs w:val="24"/>
        </w:rPr>
        <w:t xml:space="preserve">        -  составлен протокол заседания </w:t>
      </w:r>
      <w:proofErr w:type="gramStart"/>
      <w:r w:rsidRPr="005F5523">
        <w:rPr>
          <w:sz w:val="24"/>
          <w:szCs w:val="24"/>
        </w:rPr>
        <w:t>ЭК</w:t>
      </w:r>
      <w:proofErr w:type="gramEnd"/>
      <w:r w:rsidRPr="005F5523">
        <w:rPr>
          <w:sz w:val="24"/>
          <w:szCs w:val="24"/>
        </w:rPr>
        <w:t xml:space="preserve"> об утверждении Актов утилизации, определен способ уничтожения документов (вывоз и применение шредера);</w:t>
      </w:r>
    </w:p>
    <w:p w:rsidR="00BD3929" w:rsidRPr="005F5523" w:rsidRDefault="00BD3929" w:rsidP="00BD3929">
      <w:pPr>
        <w:tabs>
          <w:tab w:val="left" w:pos="885"/>
          <w:tab w:val="left" w:pos="1065"/>
        </w:tabs>
        <w:spacing w:line="240" w:lineRule="auto"/>
        <w:rPr>
          <w:sz w:val="24"/>
          <w:szCs w:val="24"/>
        </w:rPr>
      </w:pPr>
      <w:r w:rsidRPr="005F5523">
        <w:rPr>
          <w:sz w:val="24"/>
          <w:szCs w:val="24"/>
        </w:rPr>
        <w:t xml:space="preserve">        - организован вывоз документов и проведена их  утилизация.</w:t>
      </w:r>
    </w:p>
    <w:p w:rsidR="00BD3929" w:rsidRPr="005F5523" w:rsidRDefault="00BD3929" w:rsidP="00BD3929">
      <w:pPr>
        <w:tabs>
          <w:tab w:val="left" w:pos="1178"/>
          <w:tab w:val="left" w:pos="9053"/>
        </w:tabs>
        <w:spacing w:line="240" w:lineRule="auto"/>
        <w:rPr>
          <w:bCs/>
          <w:color w:val="000000"/>
          <w:sz w:val="24"/>
          <w:szCs w:val="24"/>
        </w:rPr>
      </w:pPr>
      <w:r w:rsidRPr="005F5523">
        <w:rPr>
          <w:bCs/>
          <w:color w:val="000000"/>
          <w:sz w:val="24"/>
          <w:szCs w:val="24"/>
        </w:rPr>
        <w:t xml:space="preserve">       Сформирован архив за 2016 г. и </w:t>
      </w:r>
      <w:r>
        <w:rPr>
          <w:bCs/>
          <w:color w:val="000000"/>
          <w:sz w:val="24"/>
          <w:szCs w:val="24"/>
        </w:rPr>
        <w:t xml:space="preserve">за </w:t>
      </w:r>
      <w:r w:rsidRPr="005F5523">
        <w:rPr>
          <w:bCs/>
          <w:color w:val="000000"/>
          <w:sz w:val="24"/>
          <w:szCs w:val="24"/>
        </w:rPr>
        <w:t xml:space="preserve"> период</w:t>
      </w:r>
      <w:r>
        <w:rPr>
          <w:bCs/>
          <w:color w:val="000000"/>
          <w:sz w:val="24"/>
          <w:szCs w:val="24"/>
        </w:rPr>
        <w:t xml:space="preserve"> с января по май 2017г</w:t>
      </w:r>
      <w:proofErr w:type="gramStart"/>
      <w:r>
        <w:rPr>
          <w:bCs/>
          <w:color w:val="000000"/>
          <w:sz w:val="24"/>
          <w:szCs w:val="24"/>
        </w:rPr>
        <w:t>.</w:t>
      </w:r>
      <w:r w:rsidRPr="005F5523">
        <w:rPr>
          <w:bCs/>
          <w:color w:val="000000"/>
          <w:sz w:val="24"/>
          <w:szCs w:val="24"/>
        </w:rPr>
        <w:t xml:space="preserve">. </w:t>
      </w:r>
      <w:proofErr w:type="gramEnd"/>
      <w:r w:rsidRPr="005F5523">
        <w:rPr>
          <w:bCs/>
          <w:color w:val="000000"/>
          <w:sz w:val="24"/>
          <w:szCs w:val="24"/>
        </w:rPr>
        <w:t>Также приведены в соответствие дела по обращениям г</w:t>
      </w:r>
      <w:r>
        <w:rPr>
          <w:bCs/>
          <w:color w:val="000000"/>
          <w:sz w:val="24"/>
          <w:szCs w:val="24"/>
        </w:rPr>
        <w:t>раждан, ежемесячно руководителю подготавливается справка о состоянии архивации дел по обращениям</w:t>
      </w:r>
      <w:r w:rsidRPr="005F5523">
        <w:rPr>
          <w:bCs/>
          <w:color w:val="000000"/>
          <w:sz w:val="24"/>
          <w:szCs w:val="24"/>
        </w:rPr>
        <w:t>.</w:t>
      </w:r>
    </w:p>
    <w:p w:rsidR="00BD3929" w:rsidRPr="00434BDF" w:rsidRDefault="00BD3929" w:rsidP="00BD3929">
      <w:pPr>
        <w:tabs>
          <w:tab w:val="left" w:pos="1178"/>
          <w:tab w:val="left" w:pos="9053"/>
        </w:tabs>
        <w:spacing w:line="240" w:lineRule="auto"/>
        <w:rPr>
          <w:b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850"/>
        <w:gridCol w:w="851"/>
        <w:gridCol w:w="850"/>
        <w:gridCol w:w="993"/>
        <w:gridCol w:w="1559"/>
      </w:tblGrid>
      <w:tr w:rsidR="00BD3929" w:rsidRPr="00434BDF" w:rsidTr="00BD3929">
        <w:trPr>
          <w:trHeight w:val="427"/>
        </w:trPr>
        <w:tc>
          <w:tcPr>
            <w:tcW w:w="567" w:type="dxa"/>
            <w:vMerge w:val="restart"/>
            <w:shd w:val="clear" w:color="auto" w:fill="auto"/>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686"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544" w:type="dxa"/>
            <w:gridSpan w:val="4"/>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59" w:type="dxa"/>
            <w:vMerge w:val="restart"/>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BD3929" w:rsidRPr="00434BDF" w:rsidTr="00BD3929">
        <w:tc>
          <w:tcPr>
            <w:tcW w:w="567"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686"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993"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559"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686" w:type="dxa"/>
            <w:vAlign w:val="center"/>
          </w:tcPr>
          <w:p w:rsidR="00BD3929" w:rsidRPr="00434BDF" w:rsidRDefault="00BD3929" w:rsidP="00BD3929">
            <w:pPr>
              <w:spacing w:line="240" w:lineRule="auto"/>
              <w:rPr>
                <w:b/>
                <w:color w:val="000000"/>
                <w:sz w:val="20"/>
                <w:szCs w:val="20"/>
              </w:rPr>
            </w:pPr>
            <w:r w:rsidRPr="00434BDF">
              <w:rPr>
                <w:sz w:val="20"/>
                <w:szCs w:val="20"/>
              </w:rPr>
              <w:t xml:space="preserve">Ведение системы электронного документооборота - регистрация </w:t>
            </w:r>
            <w:r w:rsidRPr="00434BDF">
              <w:rPr>
                <w:sz w:val="20"/>
                <w:szCs w:val="20"/>
              </w:rPr>
              <w:lastRenderedPageBreak/>
              <w:t>входящей и исходящей корреспонденции и внутренних документов (приказы, протоколы, докладные и служебные записки)</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5023</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6159</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10475</w:t>
            </w:r>
          </w:p>
        </w:tc>
        <w:tc>
          <w:tcPr>
            <w:tcW w:w="993"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11016</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2</w:t>
            </w:r>
          </w:p>
        </w:tc>
        <w:tc>
          <w:tcPr>
            <w:tcW w:w="3686"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Комплектование, хранение, учет и использование архивных документов, образовавшихся в процессе деятельности Управления</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13</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29</w:t>
            </w:r>
          </w:p>
        </w:tc>
        <w:tc>
          <w:tcPr>
            <w:tcW w:w="993"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27</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3686" w:type="dxa"/>
          </w:tcPr>
          <w:p w:rsidR="00BD3929" w:rsidRPr="00434BDF" w:rsidRDefault="00BD3929" w:rsidP="00BD3929">
            <w:pPr>
              <w:tabs>
                <w:tab w:val="left" w:pos="1178"/>
                <w:tab w:val="left" w:pos="9053"/>
              </w:tabs>
              <w:spacing w:line="240" w:lineRule="auto"/>
              <w:rPr>
                <w:sz w:val="20"/>
                <w:szCs w:val="20"/>
              </w:rPr>
            </w:pPr>
            <w:r w:rsidRPr="00434BDF">
              <w:rPr>
                <w:sz w:val="20"/>
                <w:szCs w:val="20"/>
              </w:rPr>
              <w:t xml:space="preserve">Архивирование </w:t>
            </w:r>
            <w:r>
              <w:rPr>
                <w:sz w:val="20"/>
                <w:szCs w:val="20"/>
              </w:rPr>
              <w:t>/</w:t>
            </w:r>
            <w:r w:rsidRPr="00434BDF">
              <w:rPr>
                <w:sz w:val="20"/>
                <w:szCs w:val="20"/>
              </w:rPr>
              <w:t xml:space="preserve"> уничтожение документов с истекшим сроком хранения</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993"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Pr="00434BDF" w:rsidRDefault="00BD3929" w:rsidP="00BD3929">
      <w:pPr>
        <w:tabs>
          <w:tab w:val="left" w:pos="1178"/>
          <w:tab w:val="left" w:pos="9053"/>
        </w:tabs>
        <w:rPr>
          <w:b/>
          <w:bCs/>
          <w:color w:val="000000"/>
          <w:sz w:val="24"/>
          <w:szCs w:val="24"/>
        </w:rPr>
      </w:pPr>
    </w:p>
    <w:p w:rsidR="00BD3929" w:rsidRPr="00434BDF" w:rsidRDefault="00BD3929" w:rsidP="00BD3929">
      <w:pPr>
        <w:tabs>
          <w:tab w:val="left" w:pos="1178"/>
          <w:tab w:val="left" w:pos="9053"/>
        </w:tabs>
        <w:jc w:val="center"/>
        <w:rPr>
          <w:b/>
          <w:bCs/>
          <w:color w:val="000000"/>
          <w:sz w:val="24"/>
          <w:szCs w:val="24"/>
        </w:rPr>
      </w:pPr>
      <w:r w:rsidRPr="00434BDF">
        <w:rPr>
          <w:b/>
          <w:bCs/>
          <w:color w:val="000000"/>
          <w:sz w:val="24"/>
          <w:szCs w:val="24"/>
        </w:rPr>
        <w:t>5.13</w:t>
      </w:r>
      <w:r w:rsidRPr="00434BDF">
        <w:rPr>
          <w:b/>
          <w:bCs/>
          <w:i/>
          <w:color w:val="000000"/>
          <w:sz w:val="24"/>
          <w:szCs w:val="24"/>
        </w:rPr>
        <w:t xml:space="preserve"> </w:t>
      </w:r>
      <w:r w:rsidRPr="00434BDF">
        <w:rPr>
          <w:b/>
          <w:bCs/>
          <w:color w:val="000000"/>
          <w:sz w:val="24"/>
          <w:szCs w:val="24"/>
        </w:rPr>
        <w:t xml:space="preserve"> Организация прогнозирования и планирования деятельности.</w:t>
      </w:r>
    </w:p>
    <w:p w:rsidR="00BD3929" w:rsidRPr="00434BDF" w:rsidRDefault="00BD3929" w:rsidP="00BD3929">
      <w:pPr>
        <w:spacing w:line="240" w:lineRule="auto"/>
        <w:ind w:firstLine="709"/>
        <w:rPr>
          <w:sz w:val="24"/>
          <w:szCs w:val="24"/>
        </w:rPr>
      </w:pPr>
      <w:r w:rsidRPr="00434BDF">
        <w:rPr>
          <w:sz w:val="24"/>
          <w:szCs w:val="24"/>
        </w:rPr>
        <w:t>Управление организует свою работу в соответствии с утвержденным руководителем Планом деятельности Управления в  201</w:t>
      </w:r>
      <w:r>
        <w:rPr>
          <w:sz w:val="24"/>
          <w:szCs w:val="24"/>
        </w:rPr>
        <w:t>7</w:t>
      </w:r>
      <w:r w:rsidRPr="00434BDF">
        <w:rPr>
          <w:sz w:val="24"/>
          <w:szCs w:val="24"/>
        </w:rPr>
        <w:t xml:space="preserve"> году.</w:t>
      </w:r>
    </w:p>
    <w:p w:rsidR="00BD3929" w:rsidRPr="00434BDF" w:rsidRDefault="00BD3929" w:rsidP="00BD3929">
      <w:pPr>
        <w:spacing w:line="240" w:lineRule="auto"/>
        <w:ind w:firstLine="709"/>
        <w:rPr>
          <w:sz w:val="24"/>
          <w:szCs w:val="24"/>
        </w:rPr>
      </w:pPr>
      <w:r w:rsidRPr="00434BDF">
        <w:rPr>
          <w:sz w:val="24"/>
          <w:szCs w:val="24"/>
        </w:rPr>
        <w:t>На основании Плана деятельности в 201</w:t>
      </w:r>
      <w:r>
        <w:rPr>
          <w:sz w:val="24"/>
          <w:szCs w:val="24"/>
        </w:rPr>
        <w:t>7</w:t>
      </w:r>
      <w:r w:rsidRPr="00434BDF">
        <w:rPr>
          <w:sz w:val="24"/>
          <w:szCs w:val="24"/>
        </w:rPr>
        <w:t xml:space="preserve"> г. в Управлении разрабатываются ежемесячные  планы работы и  утверждаются  руководителем.</w:t>
      </w:r>
    </w:p>
    <w:p w:rsidR="00BD3929" w:rsidRPr="00434BDF" w:rsidRDefault="00BD3929" w:rsidP="00BD3929">
      <w:pPr>
        <w:spacing w:line="240" w:lineRule="auto"/>
        <w:ind w:firstLine="709"/>
        <w:rPr>
          <w:sz w:val="24"/>
          <w:szCs w:val="24"/>
        </w:rPr>
      </w:pPr>
      <w:r>
        <w:rPr>
          <w:sz w:val="24"/>
          <w:szCs w:val="24"/>
        </w:rPr>
        <w:t xml:space="preserve">План закупок и  </w:t>
      </w:r>
      <w:r w:rsidRPr="00434BDF">
        <w:rPr>
          <w:sz w:val="24"/>
          <w:szCs w:val="24"/>
        </w:rPr>
        <w:t>План – график закупок на 201</w:t>
      </w:r>
      <w:r>
        <w:rPr>
          <w:sz w:val="24"/>
          <w:szCs w:val="24"/>
        </w:rPr>
        <w:t xml:space="preserve">7 </w:t>
      </w:r>
      <w:r w:rsidRPr="00434BDF">
        <w:rPr>
          <w:sz w:val="24"/>
          <w:szCs w:val="24"/>
        </w:rPr>
        <w:t xml:space="preserve"> года сформирован</w:t>
      </w:r>
      <w:r>
        <w:rPr>
          <w:sz w:val="24"/>
          <w:szCs w:val="24"/>
        </w:rPr>
        <w:t>ы</w:t>
      </w:r>
      <w:r w:rsidRPr="00434BDF">
        <w:rPr>
          <w:sz w:val="24"/>
          <w:szCs w:val="24"/>
        </w:rPr>
        <w:t>, утвержден</w:t>
      </w:r>
      <w:r>
        <w:rPr>
          <w:sz w:val="24"/>
          <w:szCs w:val="24"/>
        </w:rPr>
        <w:t xml:space="preserve">ы </w:t>
      </w:r>
      <w:r w:rsidRPr="00434BDF">
        <w:rPr>
          <w:sz w:val="24"/>
          <w:szCs w:val="24"/>
        </w:rPr>
        <w:t xml:space="preserve"> и размещен</w:t>
      </w:r>
      <w:r>
        <w:rPr>
          <w:sz w:val="24"/>
          <w:szCs w:val="24"/>
        </w:rPr>
        <w:t>ы</w:t>
      </w:r>
      <w:r w:rsidRPr="00434BDF">
        <w:rPr>
          <w:sz w:val="24"/>
          <w:szCs w:val="24"/>
        </w:rPr>
        <w:t xml:space="preserve"> на сайте Управления в установленный срок. </w:t>
      </w:r>
    </w:p>
    <w:p w:rsidR="00BD3929" w:rsidRPr="00434BDF" w:rsidRDefault="00BD3929" w:rsidP="00BD3929">
      <w:pPr>
        <w:spacing w:line="240" w:lineRule="auto"/>
        <w:rPr>
          <w:sz w:val="24"/>
          <w:szCs w:val="24"/>
        </w:rPr>
      </w:pPr>
      <w:r w:rsidRPr="00434BDF">
        <w:rPr>
          <w:sz w:val="24"/>
          <w:szCs w:val="24"/>
        </w:rPr>
        <w:t xml:space="preserve">           Составлен План обучающих мероприятий, направленных на повышение квалификации </w:t>
      </w:r>
      <w:proofErr w:type="spellStart"/>
      <w:r w:rsidRPr="00434BDF">
        <w:rPr>
          <w:sz w:val="24"/>
          <w:szCs w:val="24"/>
        </w:rPr>
        <w:t>го</w:t>
      </w:r>
      <w:proofErr w:type="gramStart"/>
      <w:r w:rsidRPr="00434BDF">
        <w:rPr>
          <w:sz w:val="24"/>
          <w:szCs w:val="24"/>
        </w:rPr>
        <w:t>с</w:t>
      </w:r>
      <w:proofErr w:type="spellEnd"/>
      <w:r w:rsidRPr="00434BDF">
        <w:rPr>
          <w:sz w:val="24"/>
          <w:szCs w:val="24"/>
        </w:rPr>
        <w:t>-</w:t>
      </w:r>
      <w:proofErr w:type="gramEnd"/>
      <w:r w:rsidRPr="00434BDF">
        <w:rPr>
          <w:sz w:val="24"/>
          <w:szCs w:val="24"/>
        </w:rPr>
        <w:t xml:space="preserve"> служащих Управления </w:t>
      </w:r>
      <w:proofErr w:type="spellStart"/>
      <w:r w:rsidRPr="00434BDF">
        <w:rPr>
          <w:sz w:val="24"/>
          <w:szCs w:val="24"/>
        </w:rPr>
        <w:t>Роскомнадзора</w:t>
      </w:r>
      <w:proofErr w:type="spellEnd"/>
      <w:r w:rsidRPr="00434BDF">
        <w:rPr>
          <w:sz w:val="24"/>
          <w:szCs w:val="24"/>
        </w:rPr>
        <w:t xml:space="preserve"> по Астраханской области в 201</w:t>
      </w:r>
      <w:r>
        <w:rPr>
          <w:sz w:val="24"/>
          <w:szCs w:val="24"/>
        </w:rPr>
        <w:t>7</w:t>
      </w:r>
      <w:r w:rsidRPr="00434BDF">
        <w:rPr>
          <w:sz w:val="24"/>
          <w:szCs w:val="24"/>
        </w:rPr>
        <w:t xml:space="preserve"> году.</w:t>
      </w:r>
    </w:p>
    <w:p w:rsidR="00BD3929" w:rsidRPr="00434BDF" w:rsidRDefault="00BD3929" w:rsidP="00BD3929">
      <w:pPr>
        <w:spacing w:line="240" w:lineRule="auto"/>
        <w:rPr>
          <w:sz w:val="24"/>
          <w:szCs w:val="24"/>
        </w:rPr>
      </w:pPr>
      <w:r w:rsidRPr="00434BDF">
        <w:rPr>
          <w:sz w:val="24"/>
          <w:szCs w:val="24"/>
        </w:rPr>
        <w:t xml:space="preserve">          Проведено предварительное финансовое планирование на 201</w:t>
      </w:r>
      <w:r>
        <w:rPr>
          <w:sz w:val="24"/>
          <w:szCs w:val="24"/>
        </w:rPr>
        <w:t>8</w:t>
      </w:r>
      <w:r w:rsidRPr="00434BDF">
        <w:rPr>
          <w:sz w:val="24"/>
          <w:szCs w:val="24"/>
        </w:rPr>
        <w:t xml:space="preserve"> год</w:t>
      </w:r>
      <w:r>
        <w:rPr>
          <w:sz w:val="24"/>
          <w:szCs w:val="24"/>
        </w:rPr>
        <w:t xml:space="preserve"> и период 2019-2020гг. Составлен и представлен План по информатизации на 2018г.</w:t>
      </w:r>
    </w:p>
    <w:p w:rsidR="00BD3929" w:rsidRPr="00434BDF" w:rsidRDefault="00BD3929" w:rsidP="00BD3929">
      <w:pPr>
        <w:spacing w:line="240" w:lineRule="auto"/>
        <w:ind w:firstLine="709"/>
        <w:rPr>
          <w:sz w:val="24"/>
          <w:szCs w:val="24"/>
        </w:rPr>
      </w:pPr>
      <w:r w:rsidRPr="00434BDF">
        <w:rPr>
          <w:sz w:val="24"/>
          <w:szCs w:val="24"/>
        </w:rPr>
        <w:t>Во взаимодействии  с ТУ по ЮФО организовано ежеквартальное планирование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201</w:t>
      </w:r>
      <w:r>
        <w:rPr>
          <w:sz w:val="24"/>
          <w:szCs w:val="24"/>
        </w:rPr>
        <w:t>7</w:t>
      </w:r>
      <w:r w:rsidRPr="00434BDF">
        <w:rPr>
          <w:sz w:val="24"/>
          <w:szCs w:val="24"/>
        </w:rPr>
        <w:t xml:space="preserve"> г. </w:t>
      </w:r>
    </w:p>
    <w:p w:rsidR="00BD3929" w:rsidRPr="00434BDF" w:rsidRDefault="00BD3929" w:rsidP="00BD3929">
      <w:pPr>
        <w:tabs>
          <w:tab w:val="left" w:pos="1178"/>
          <w:tab w:val="left" w:pos="9053"/>
        </w:tabs>
        <w:spacing w:line="240" w:lineRule="auto"/>
        <w:rPr>
          <w:b/>
          <w:bCs/>
          <w:color w:val="000000"/>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851"/>
        <w:gridCol w:w="850"/>
        <w:gridCol w:w="851"/>
        <w:gridCol w:w="851"/>
        <w:gridCol w:w="1558"/>
      </w:tblGrid>
      <w:tr w:rsidR="00BD3929" w:rsidRPr="00434BDF" w:rsidTr="00BD3929">
        <w:trPr>
          <w:trHeight w:val="527"/>
        </w:trPr>
        <w:tc>
          <w:tcPr>
            <w:tcW w:w="567" w:type="dxa"/>
            <w:vMerge w:val="restart"/>
            <w:shd w:val="clear" w:color="auto" w:fill="auto"/>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686"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3" w:type="dxa"/>
            <w:gridSpan w:val="4"/>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58" w:type="dxa"/>
            <w:vMerge w:val="restart"/>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BD3929" w:rsidRPr="00434BDF" w:rsidTr="00BD3929">
        <w:tc>
          <w:tcPr>
            <w:tcW w:w="567"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686"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558"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rPr>
          <w:trHeight w:val="527"/>
        </w:trPr>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686" w:type="dxa"/>
            <w:vAlign w:val="center"/>
          </w:tcPr>
          <w:p w:rsidR="00BD3929" w:rsidRPr="00434BDF" w:rsidRDefault="00BD3929" w:rsidP="00BD3929">
            <w:pPr>
              <w:spacing w:line="240" w:lineRule="auto"/>
              <w:rPr>
                <w:color w:val="000000"/>
                <w:sz w:val="20"/>
                <w:szCs w:val="20"/>
              </w:rPr>
            </w:pPr>
            <w:r w:rsidRPr="00434BDF">
              <w:rPr>
                <w:color w:val="000000"/>
                <w:sz w:val="20"/>
                <w:szCs w:val="20"/>
              </w:rPr>
              <w:t>Ежемесячное планирование деятельности</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155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3686" w:type="dxa"/>
          </w:tcPr>
          <w:p w:rsidR="00BD3929" w:rsidRPr="00434BDF" w:rsidRDefault="00BD3929" w:rsidP="00BD3929">
            <w:pPr>
              <w:spacing w:line="240" w:lineRule="auto"/>
              <w:rPr>
                <w:b/>
                <w:color w:val="000000"/>
                <w:sz w:val="20"/>
                <w:szCs w:val="20"/>
              </w:rPr>
            </w:pPr>
            <w:r w:rsidRPr="00434BDF">
              <w:rPr>
                <w:color w:val="000000"/>
                <w:sz w:val="20"/>
                <w:szCs w:val="20"/>
              </w:rPr>
              <w:t>Планирование  проведения плановых проверок  на следующий год</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155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3686" w:type="dxa"/>
          </w:tcPr>
          <w:p w:rsidR="00BD3929" w:rsidRPr="00434BDF" w:rsidRDefault="00BD3929" w:rsidP="00BD3929">
            <w:pPr>
              <w:spacing w:line="240" w:lineRule="auto"/>
              <w:rPr>
                <w:color w:val="000000"/>
                <w:sz w:val="20"/>
                <w:szCs w:val="20"/>
              </w:rPr>
            </w:pPr>
            <w:r w:rsidRPr="00434BDF">
              <w:rPr>
                <w:color w:val="000000"/>
                <w:sz w:val="20"/>
                <w:szCs w:val="20"/>
              </w:rPr>
              <w:t>Планирование систематического наблюдения на следующий год</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155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3686"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Планирование деятельности Управления на следующий год</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155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5</w:t>
            </w:r>
          </w:p>
        </w:tc>
        <w:tc>
          <w:tcPr>
            <w:tcW w:w="3686"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Согласование сроков проведения проверок с др. федеральными органами в случае их совпадения  по составленному Плану деятельности</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155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3686"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Планирование закупочной  деятельности на текущий и следующий  год</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155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7</w:t>
            </w:r>
          </w:p>
        </w:tc>
        <w:tc>
          <w:tcPr>
            <w:tcW w:w="3686"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Планирование обучающих мероприятий в рамках Управления</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155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8</w:t>
            </w:r>
          </w:p>
        </w:tc>
        <w:tc>
          <w:tcPr>
            <w:tcW w:w="3686" w:type="dxa"/>
          </w:tcPr>
          <w:p w:rsidR="00BD3929" w:rsidRPr="00434BDF" w:rsidRDefault="00BD3929" w:rsidP="00BD3929">
            <w:pPr>
              <w:tabs>
                <w:tab w:val="left" w:pos="1178"/>
                <w:tab w:val="left" w:pos="9053"/>
              </w:tabs>
              <w:spacing w:line="240" w:lineRule="auto"/>
              <w:rPr>
                <w:color w:val="000000"/>
                <w:sz w:val="20"/>
                <w:szCs w:val="20"/>
              </w:rPr>
            </w:pPr>
            <w:r w:rsidRPr="00434BDF">
              <w:rPr>
                <w:bCs/>
                <w:color w:val="000000"/>
                <w:sz w:val="20"/>
                <w:szCs w:val="20"/>
              </w:rPr>
              <w:t>Размещение в ЕИС Плана проведения плановых проверок ЮЛ  на 201</w:t>
            </w:r>
            <w:r>
              <w:rPr>
                <w:bCs/>
                <w:color w:val="000000"/>
                <w:sz w:val="20"/>
                <w:szCs w:val="20"/>
              </w:rPr>
              <w:t xml:space="preserve">8 </w:t>
            </w:r>
            <w:r w:rsidRPr="00434BDF">
              <w:rPr>
                <w:bCs/>
                <w:color w:val="000000"/>
                <w:sz w:val="20"/>
                <w:szCs w:val="20"/>
              </w:rPr>
              <w:t>г.</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155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9</w:t>
            </w:r>
          </w:p>
        </w:tc>
        <w:tc>
          <w:tcPr>
            <w:tcW w:w="3686" w:type="dxa"/>
          </w:tcPr>
          <w:p w:rsidR="00BD3929" w:rsidRPr="00434BDF" w:rsidRDefault="00BD3929" w:rsidP="00BD3929">
            <w:pPr>
              <w:tabs>
                <w:tab w:val="left" w:pos="1178"/>
                <w:tab w:val="left" w:pos="9053"/>
              </w:tabs>
              <w:spacing w:line="240" w:lineRule="auto"/>
              <w:rPr>
                <w:color w:val="000000"/>
                <w:sz w:val="20"/>
                <w:szCs w:val="20"/>
              </w:rPr>
            </w:pPr>
            <w:r w:rsidRPr="00434BDF">
              <w:rPr>
                <w:bCs/>
                <w:color w:val="000000"/>
                <w:sz w:val="20"/>
                <w:szCs w:val="20"/>
              </w:rPr>
              <w:t>Размещение в ЕИС Плана деятельности Управления на 201</w:t>
            </w:r>
            <w:r>
              <w:rPr>
                <w:bCs/>
                <w:color w:val="000000"/>
                <w:sz w:val="20"/>
                <w:szCs w:val="20"/>
              </w:rPr>
              <w:t xml:space="preserve">8 </w:t>
            </w:r>
            <w:r w:rsidRPr="00434BDF">
              <w:rPr>
                <w:bCs/>
                <w:color w:val="000000"/>
                <w:sz w:val="20"/>
                <w:szCs w:val="20"/>
              </w:rPr>
              <w:t xml:space="preserve"> г.</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w:t>
            </w:r>
          </w:p>
        </w:tc>
        <w:tc>
          <w:tcPr>
            <w:tcW w:w="155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Pr="00434BDF" w:rsidRDefault="00BD3929" w:rsidP="00BD3929">
      <w:pPr>
        <w:tabs>
          <w:tab w:val="left" w:pos="1178"/>
          <w:tab w:val="left" w:pos="9053"/>
        </w:tabs>
        <w:spacing w:line="240" w:lineRule="auto"/>
        <w:rPr>
          <w:b/>
          <w:bCs/>
          <w:color w:val="000000"/>
          <w:sz w:val="20"/>
          <w:szCs w:val="20"/>
        </w:rPr>
      </w:pP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color w:val="000000"/>
          <w:sz w:val="24"/>
          <w:szCs w:val="24"/>
        </w:rPr>
        <w:t>5.14.</w:t>
      </w:r>
      <w:r w:rsidRPr="00434BDF">
        <w:rPr>
          <w:b/>
          <w:bCs/>
          <w:color w:val="000000"/>
          <w:sz w:val="24"/>
          <w:szCs w:val="24"/>
        </w:rPr>
        <w:t>Организация работы по организационному развитию.</w:t>
      </w:r>
    </w:p>
    <w:p w:rsidR="00BD3929" w:rsidRPr="00434BDF" w:rsidRDefault="00BD3929" w:rsidP="00BD3929">
      <w:pPr>
        <w:spacing w:line="240" w:lineRule="auto"/>
        <w:ind w:firstLine="708"/>
        <w:rPr>
          <w:sz w:val="24"/>
          <w:szCs w:val="24"/>
        </w:rPr>
      </w:pPr>
      <w:r w:rsidRPr="00434BDF">
        <w:rPr>
          <w:sz w:val="24"/>
          <w:szCs w:val="24"/>
        </w:rPr>
        <w:t>Еженедельно составляется и направляется  в ТО РКН ЮФО  информация  о результатах деятельности Управления Роскомнадзора  по Астраханской области, сведения об укомплектованности штата и  количеству обращений граждан, поступивших с портала ССТУ</w:t>
      </w:r>
      <w:proofErr w:type="gramStart"/>
      <w:r w:rsidRPr="00434BDF">
        <w:rPr>
          <w:sz w:val="24"/>
          <w:szCs w:val="24"/>
        </w:rPr>
        <w:t>.Р</w:t>
      </w:r>
      <w:proofErr w:type="gramEnd"/>
      <w:r w:rsidRPr="00434BDF">
        <w:rPr>
          <w:sz w:val="24"/>
          <w:szCs w:val="24"/>
        </w:rPr>
        <w:t xml:space="preserve">Ф, сведения о проблемах </w:t>
      </w:r>
      <w:r w:rsidRPr="00434BDF">
        <w:rPr>
          <w:sz w:val="24"/>
          <w:szCs w:val="24"/>
        </w:rPr>
        <w:lastRenderedPageBreak/>
        <w:t>возникающих в процессе эксплуатации платформы 2.0 ЕИС РКН, сведения о направленных материалах в органы прокуратуры, о количестве представленных сведений о доходах и расходах госслужащими Управления и.т.д.</w:t>
      </w:r>
    </w:p>
    <w:p w:rsidR="00BD3929" w:rsidRPr="00434BDF" w:rsidRDefault="00BD3929" w:rsidP="00BD3929">
      <w:pPr>
        <w:spacing w:line="240" w:lineRule="auto"/>
        <w:rPr>
          <w:color w:val="000000"/>
          <w:sz w:val="24"/>
          <w:szCs w:val="24"/>
        </w:rPr>
      </w:pPr>
      <w:r w:rsidRPr="00434BDF">
        <w:rPr>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851"/>
        <w:gridCol w:w="850"/>
        <w:gridCol w:w="851"/>
        <w:gridCol w:w="851"/>
        <w:gridCol w:w="1558"/>
      </w:tblGrid>
      <w:tr w:rsidR="00BD3929" w:rsidRPr="00434BDF" w:rsidTr="00BD3929">
        <w:trPr>
          <w:trHeight w:val="403"/>
        </w:trPr>
        <w:tc>
          <w:tcPr>
            <w:tcW w:w="567" w:type="dxa"/>
            <w:vMerge w:val="restart"/>
            <w:shd w:val="clear" w:color="auto" w:fill="auto"/>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3" w:type="dxa"/>
            <w:gridSpan w:val="4"/>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58" w:type="dxa"/>
            <w:vMerge w:val="restart"/>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16"/>
                <w:szCs w:val="16"/>
              </w:rPr>
              <w:t>Количество сотрудников, в должностных регламентах которых установлено выполнение</w:t>
            </w:r>
            <w:r w:rsidRPr="00434BDF">
              <w:rPr>
                <w:b/>
                <w:color w:val="000000"/>
                <w:sz w:val="20"/>
                <w:szCs w:val="20"/>
              </w:rPr>
              <w:t xml:space="preserve"> </w:t>
            </w:r>
            <w:r w:rsidRPr="00434BDF">
              <w:rPr>
                <w:b/>
                <w:color w:val="000000"/>
                <w:sz w:val="16"/>
                <w:szCs w:val="16"/>
              </w:rPr>
              <w:t>функции</w:t>
            </w:r>
          </w:p>
        </w:tc>
      </w:tr>
      <w:tr w:rsidR="00BD3929" w:rsidRPr="00434BDF" w:rsidTr="00BD3929">
        <w:tc>
          <w:tcPr>
            <w:tcW w:w="567"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828"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558"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c>
          <w:tcPr>
            <w:tcW w:w="567"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color w:val="000000"/>
                <w:sz w:val="20"/>
                <w:szCs w:val="20"/>
              </w:rPr>
              <w:t>Проведение производственных совещаний с подведением итогов деятельности Управления за неделю и постановкой задач на следующую неделю</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r>
              <w:rPr>
                <w:color w:val="000000"/>
                <w:sz w:val="20"/>
                <w:szCs w:val="20"/>
              </w:rPr>
              <w:t>5</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21</w:t>
            </w:r>
          </w:p>
        </w:tc>
        <w:tc>
          <w:tcPr>
            <w:tcW w:w="1558"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Pr="00434BDF" w:rsidRDefault="00BD3929" w:rsidP="00BD3929">
      <w:pPr>
        <w:tabs>
          <w:tab w:val="left" w:pos="1178"/>
          <w:tab w:val="left" w:pos="9053"/>
        </w:tabs>
        <w:spacing w:line="240" w:lineRule="auto"/>
        <w:rPr>
          <w:b/>
          <w:bCs/>
          <w:color w:val="000000"/>
          <w:sz w:val="24"/>
          <w:szCs w:val="24"/>
        </w:rPr>
      </w:pP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 xml:space="preserve">5.15. Организация работы по реализации мер, направленных на повышение </w:t>
      </w: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эффективности деятельности.</w:t>
      </w:r>
    </w:p>
    <w:p w:rsidR="00BD3929" w:rsidRPr="00434BDF" w:rsidRDefault="00BD3929" w:rsidP="00BD3929">
      <w:pPr>
        <w:tabs>
          <w:tab w:val="left" w:pos="1178"/>
          <w:tab w:val="left" w:pos="9053"/>
        </w:tabs>
        <w:spacing w:line="240" w:lineRule="auto"/>
        <w:jc w:val="center"/>
        <w:rPr>
          <w:b/>
          <w:bCs/>
          <w:color w:val="000000"/>
          <w:sz w:val="24"/>
          <w:szCs w:val="24"/>
        </w:rPr>
      </w:pPr>
    </w:p>
    <w:p w:rsidR="00BD3929" w:rsidRDefault="00BD3929" w:rsidP="00BD3929">
      <w:pPr>
        <w:spacing w:line="240" w:lineRule="auto"/>
        <w:rPr>
          <w:bCs/>
          <w:color w:val="000000"/>
          <w:sz w:val="24"/>
          <w:szCs w:val="24"/>
        </w:rPr>
      </w:pPr>
      <w:r w:rsidRPr="00434BDF">
        <w:rPr>
          <w:bCs/>
          <w:color w:val="000000"/>
          <w:sz w:val="24"/>
          <w:szCs w:val="24"/>
        </w:rPr>
        <w:t xml:space="preserve">           </w:t>
      </w:r>
      <w:proofErr w:type="gramStart"/>
      <w:r w:rsidRPr="00434BDF">
        <w:rPr>
          <w:bCs/>
          <w:color w:val="000000"/>
          <w:sz w:val="24"/>
          <w:szCs w:val="24"/>
        </w:rPr>
        <w:t xml:space="preserve">В рамках Планов-графиков </w:t>
      </w:r>
      <w:r w:rsidRPr="00434BDF">
        <w:rPr>
          <w:sz w:val="24"/>
          <w:szCs w:val="24"/>
        </w:rPr>
        <w:t xml:space="preserve">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целях </w:t>
      </w:r>
      <w:r w:rsidRPr="00434BDF">
        <w:rPr>
          <w:bCs/>
          <w:color w:val="000000"/>
          <w:sz w:val="24"/>
          <w:szCs w:val="24"/>
        </w:rPr>
        <w:t>доведения до сведений субъектов надзора требований действующего законодательства в установленных сферах деятельности руководством и сотрудниками Управления в течение  отчетного периода  проводились семинары и совещания по согласованной тематике.</w:t>
      </w:r>
      <w:proofErr w:type="gramEnd"/>
    </w:p>
    <w:p w:rsidR="00BD3929" w:rsidRPr="00434BDF" w:rsidRDefault="00BD3929" w:rsidP="00BD3929">
      <w:pPr>
        <w:spacing w:line="240" w:lineRule="auto"/>
        <w:rPr>
          <w:bCs/>
          <w:color w:val="000000"/>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851"/>
        <w:gridCol w:w="850"/>
        <w:gridCol w:w="851"/>
        <w:gridCol w:w="851"/>
        <w:gridCol w:w="1559"/>
      </w:tblGrid>
      <w:tr w:rsidR="00BD3929" w:rsidRPr="00434BDF" w:rsidTr="00BD3929">
        <w:trPr>
          <w:trHeight w:val="571"/>
        </w:trPr>
        <w:tc>
          <w:tcPr>
            <w:tcW w:w="709" w:type="dxa"/>
            <w:vMerge w:val="restart"/>
            <w:shd w:val="clear" w:color="auto" w:fill="auto"/>
          </w:tcPr>
          <w:p w:rsidR="00BD3929" w:rsidRPr="00434BDF" w:rsidRDefault="00BD3929" w:rsidP="00BD3929">
            <w:pPr>
              <w:tabs>
                <w:tab w:val="left" w:pos="1178"/>
                <w:tab w:val="left" w:pos="9053"/>
              </w:tabs>
              <w:spacing w:line="240" w:lineRule="auto"/>
              <w:jc w:val="center"/>
              <w:rPr>
                <w:b/>
                <w:color w:val="000000"/>
                <w:sz w:val="20"/>
                <w:szCs w:val="20"/>
              </w:rPr>
            </w:pPr>
            <w:r w:rsidRPr="00434BDF">
              <w:rPr>
                <w:bCs/>
                <w:color w:val="000000"/>
                <w:sz w:val="24"/>
                <w:szCs w:val="24"/>
              </w:rPr>
              <w:t xml:space="preserve">       </w:t>
            </w: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69"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3" w:type="dxa"/>
            <w:gridSpan w:val="4"/>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559" w:type="dxa"/>
            <w:vMerge w:val="restart"/>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BD3929" w:rsidRPr="00434BDF" w:rsidTr="00BD3929">
        <w:tc>
          <w:tcPr>
            <w:tcW w:w="709"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969"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559"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969"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Проведение семинаров-совещаний с представителями операторов связи по вопросам соблюдения законодательства в сфере связи</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3969"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 xml:space="preserve">Проведение семинаров-совещаний, интервью, круглых столов, рабочих встреч с представителями средств массовой информации г. Астрахани и Астраханской области по вопросам соблюдения законодательства в сфере СМИ </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3969"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Проведение семинаров-совещаний с представителями операторов, осуществляющих обработку персональных данных</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1559"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bl>
    <w:p w:rsidR="00BD3929" w:rsidRPr="00434BDF" w:rsidRDefault="00BD3929" w:rsidP="00BD3929">
      <w:pPr>
        <w:tabs>
          <w:tab w:val="left" w:pos="1178"/>
          <w:tab w:val="left" w:pos="9053"/>
        </w:tabs>
        <w:spacing w:line="240" w:lineRule="auto"/>
        <w:rPr>
          <w:b/>
          <w:color w:val="000000"/>
          <w:sz w:val="24"/>
          <w:szCs w:val="24"/>
        </w:rPr>
      </w:pPr>
    </w:p>
    <w:p w:rsidR="00BD3929" w:rsidRPr="00434BDF" w:rsidRDefault="00BD3929" w:rsidP="00BD3929">
      <w:pPr>
        <w:tabs>
          <w:tab w:val="left" w:pos="1178"/>
          <w:tab w:val="left" w:pos="9053"/>
        </w:tabs>
        <w:spacing w:line="240" w:lineRule="auto"/>
        <w:rPr>
          <w:b/>
          <w:bCs/>
          <w:color w:val="000000"/>
          <w:sz w:val="24"/>
          <w:szCs w:val="24"/>
        </w:rPr>
      </w:pPr>
      <w:r w:rsidRPr="00434BDF">
        <w:rPr>
          <w:b/>
          <w:color w:val="000000"/>
          <w:sz w:val="24"/>
          <w:szCs w:val="24"/>
        </w:rPr>
        <w:t xml:space="preserve">5.16. </w:t>
      </w:r>
      <w:r w:rsidRPr="00434BDF">
        <w:rPr>
          <w:b/>
          <w:bCs/>
          <w:color w:val="000000"/>
          <w:sz w:val="24"/>
          <w:szCs w:val="24"/>
        </w:rPr>
        <w:t>Правовое обеспечение - организация законодательной поддержки и судебной работы</w:t>
      </w:r>
    </w:p>
    <w:p w:rsidR="00BD3929" w:rsidRPr="00E76561" w:rsidRDefault="00BD3929" w:rsidP="00BD3929">
      <w:pPr>
        <w:tabs>
          <w:tab w:val="left" w:pos="1178"/>
          <w:tab w:val="left" w:pos="9053"/>
        </w:tabs>
        <w:spacing w:line="240" w:lineRule="auto"/>
        <w:rPr>
          <w:bCs/>
          <w:color w:val="000000"/>
          <w:sz w:val="24"/>
          <w:szCs w:val="24"/>
        </w:rPr>
      </w:pPr>
      <w:r w:rsidRPr="00E76561">
        <w:rPr>
          <w:bCs/>
          <w:color w:val="000000"/>
          <w:sz w:val="24"/>
          <w:szCs w:val="24"/>
        </w:rPr>
        <w:t xml:space="preserve">Функции  по правовому и юридическому обеспечению Управления возложены на заместителя руководителя и осуществляются  силами  сотрудников инспекторского состава Управления. </w:t>
      </w:r>
    </w:p>
    <w:p w:rsidR="00BD3929" w:rsidRPr="00434BDF" w:rsidRDefault="00BD3929" w:rsidP="00BD3929">
      <w:pPr>
        <w:tabs>
          <w:tab w:val="left" w:pos="1178"/>
          <w:tab w:val="left" w:pos="9053"/>
        </w:tabs>
        <w:spacing w:line="240" w:lineRule="auto"/>
        <w:rPr>
          <w:b/>
          <w:bCs/>
          <w:color w:val="000000"/>
          <w:sz w:val="24"/>
          <w:szCs w:val="24"/>
        </w:rPr>
      </w:pP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993"/>
        <w:gridCol w:w="709"/>
        <w:gridCol w:w="850"/>
        <w:gridCol w:w="850"/>
        <w:gridCol w:w="1844"/>
      </w:tblGrid>
      <w:tr w:rsidR="00BD3929" w:rsidRPr="00434BDF" w:rsidTr="00BD3929">
        <w:trPr>
          <w:trHeight w:val="1293"/>
        </w:trPr>
        <w:tc>
          <w:tcPr>
            <w:tcW w:w="567" w:type="dxa"/>
            <w:vMerge w:val="restart"/>
            <w:shd w:val="clear" w:color="auto" w:fill="auto"/>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69"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2" w:type="dxa"/>
            <w:gridSpan w:val="4"/>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844" w:type="dxa"/>
            <w:vMerge w:val="restart"/>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BD3929" w:rsidRPr="00434BDF" w:rsidTr="00BD3929">
        <w:tc>
          <w:tcPr>
            <w:tcW w:w="567"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969"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993"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844"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969" w:type="dxa"/>
          </w:tcPr>
          <w:p w:rsidR="00BD3929" w:rsidRPr="00434BDF" w:rsidRDefault="00BD3929" w:rsidP="00BD3929">
            <w:pPr>
              <w:spacing w:line="240" w:lineRule="auto"/>
              <w:rPr>
                <w:sz w:val="20"/>
              </w:rPr>
            </w:pPr>
            <w:r w:rsidRPr="00434BDF">
              <w:rPr>
                <w:sz w:val="20"/>
              </w:rPr>
              <w:t>Участие в судебных разбирательствах в судах апелляционной, кассационной и надзорной инстанций</w:t>
            </w:r>
          </w:p>
        </w:tc>
        <w:tc>
          <w:tcPr>
            <w:tcW w:w="993"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40</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19</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64</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43</w:t>
            </w:r>
          </w:p>
        </w:tc>
        <w:tc>
          <w:tcPr>
            <w:tcW w:w="1844"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10</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2</w:t>
            </w:r>
          </w:p>
        </w:tc>
        <w:tc>
          <w:tcPr>
            <w:tcW w:w="3969" w:type="dxa"/>
          </w:tcPr>
          <w:p w:rsidR="00BD3929" w:rsidRPr="00434BDF" w:rsidRDefault="00BD3929" w:rsidP="00BD3929">
            <w:pPr>
              <w:spacing w:line="240" w:lineRule="auto"/>
              <w:rPr>
                <w:sz w:val="20"/>
              </w:rPr>
            </w:pPr>
            <w:r w:rsidRPr="00434BDF">
              <w:rPr>
                <w:sz w:val="20"/>
              </w:rPr>
              <w:t>Учет поступивших решений и постановлений судов</w:t>
            </w:r>
          </w:p>
        </w:tc>
        <w:tc>
          <w:tcPr>
            <w:tcW w:w="993"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145</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125</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265</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204</w:t>
            </w:r>
          </w:p>
        </w:tc>
        <w:tc>
          <w:tcPr>
            <w:tcW w:w="1844"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3969" w:type="dxa"/>
          </w:tcPr>
          <w:p w:rsidR="00BD3929" w:rsidRPr="00434BDF" w:rsidRDefault="00BD3929" w:rsidP="00BD3929">
            <w:pPr>
              <w:spacing w:line="240" w:lineRule="auto"/>
              <w:rPr>
                <w:sz w:val="20"/>
              </w:rPr>
            </w:pPr>
            <w:r w:rsidRPr="00434BDF">
              <w:rPr>
                <w:sz w:val="20"/>
              </w:rPr>
              <w:t>Правовой анализ и регистрация протоколов АПН</w:t>
            </w:r>
          </w:p>
        </w:tc>
        <w:tc>
          <w:tcPr>
            <w:tcW w:w="993"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237</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200</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487</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492</w:t>
            </w:r>
          </w:p>
        </w:tc>
        <w:tc>
          <w:tcPr>
            <w:tcW w:w="1844"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5</w:t>
            </w:r>
          </w:p>
        </w:tc>
        <w:tc>
          <w:tcPr>
            <w:tcW w:w="3969"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Подготовка информация о результатах деятельности Управления в сфере оказания бесплатной юридической помощи в Минюст РФ</w:t>
            </w:r>
          </w:p>
        </w:tc>
        <w:tc>
          <w:tcPr>
            <w:tcW w:w="993"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850"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w:t>
            </w:r>
          </w:p>
        </w:tc>
        <w:tc>
          <w:tcPr>
            <w:tcW w:w="1844"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Pr="00434BDF" w:rsidRDefault="00BD3929" w:rsidP="00BD3929">
      <w:pPr>
        <w:tabs>
          <w:tab w:val="left" w:pos="1178"/>
          <w:tab w:val="left" w:pos="9053"/>
        </w:tabs>
        <w:spacing w:line="240" w:lineRule="auto"/>
        <w:rPr>
          <w:b/>
          <w:bCs/>
          <w:color w:val="000000"/>
        </w:rPr>
      </w:pP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5.17.</w:t>
      </w:r>
      <w:r w:rsidRPr="00434BDF">
        <w:rPr>
          <w:b/>
          <w:bCs/>
          <w:i/>
          <w:color w:val="000000"/>
          <w:sz w:val="24"/>
          <w:szCs w:val="24"/>
        </w:rPr>
        <w:t xml:space="preserve">  </w:t>
      </w:r>
      <w:r w:rsidRPr="00434BDF">
        <w:rPr>
          <w:b/>
          <w:bCs/>
          <w:color w:val="000000"/>
          <w:sz w:val="24"/>
          <w:szCs w:val="24"/>
        </w:rPr>
        <w:t>Информационное обеспечение деятельности  и деятельность по информационной безопасности и защиты персональных данных в сфере деятельности Роскомнадзора.</w:t>
      </w:r>
    </w:p>
    <w:p w:rsidR="00BD3929" w:rsidRPr="00E76561" w:rsidRDefault="00BD3929" w:rsidP="00BD3929">
      <w:pPr>
        <w:tabs>
          <w:tab w:val="left" w:pos="1178"/>
          <w:tab w:val="left" w:pos="9053"/>
        </w:tabs>
        <w:spacing w:line="240" w:lineRule="auto"/>
        <w:rPr>
          <w:sz w:val="24"/>
          <w:szCs w:val="24"/>
        </w:rPr>
      </w:pPr>
      <w:r>
        <w:rPr>
          <w:sz w:val="24"/>
          <w:szCs w:val="24"/>
        </w:rPr>
        <w:t xml:space="preserve">       </w:t>
      </w:r>
      <w:r w:rsidRPr="00E76561">
        <w:rPr>
          <w:sz w:val="24"/>
          <w:szCs w:val="24"/>
        </w:rPr>
        <w:t>В отчетном периоде в  Управлении проведена следующая работа:</w:t>
      </w:r>
    </w:p>
    <w:p w:rsidR="00BD3929" w:rsidRPr="00E76561" w:rsidRDefault="00BD3929" w:rsidP="00BD3929">
      <w:pPr>
        <w:spacing w:line="240" w:lineRule="auto"/>
        <w:rPr>
          <w:sz w:val="24"/>
          <w:szCs w:val="24"/>
        </w:rPr>
      </w:pPr>
      <w:r w:rsidRPr="00E76561">
        <w:rPr>
          <w:sz w:val="24"/>
          <w:szCs w:val="24"/>
        </w:rPr>
        <w:t xml:space="preserve">       В плановом порядке ведется наполнение информацией </w:t>
      </w:r>
      <w:proofErr w:type="spellStart"/>
      <w:proofErr w:type="gramStart"/>
      <w:r w:rsidRPr="00E76561">
        <w:rPr>
          <w:sz w:val="24"/>
          <w:szCs w:val="24"/>
        </w:rPr>
        <w:t>Интернет-страницы</w:t>
      </w:r>
      <w:proofErr w:type="spellEnd"/>
      <w:proofErr w:type="gramEnd"/>
      <w:r w:rsidRPr="00E76561">
        <w:rPr>
          <w:sz w:val="24"/>
          <w:szCs w:val="24"/>
        </w:rPr>
        <w:t xml:space="preserve"> Управления по всем направлениям деятельности: публикуется новостные материалы, справочная информация в подразделах сайта, информация по вступлению в силу нормативно-правовых актов, касающихся деятельности Управления. На главной странице размещается информация о проведении семинаров и рабочих встреч, проводимых  руководящим составом и сотрудниками Управления.</w:t>
      </w:r>
    </w:p>
    <w:p w:rsidR="00BD3929" w:rsidRPr="00E76561" w:rsidRDefault="00BD3929" w:rsidP="00BD3929">
      <w:pPr>
        <w:spacing w:line="240" w:lineRule="auto"/>
        <w:rPr>
          <w:sz w:val="24"/>
          <w:szCs w:val="24"/>
        </w:rPr>
      </w:pPr>
      <w:r w:rsidRPr="00E76561">
        <w:rPr>
          <w:sz w:val="24"/>
          <w:szCs w:val="24"/>
        </w:rPr>
        <w:t xml:space="preserve">       На рабочем месте главного специалиста-эксперта </w:t>
      </w:r>
      <w:proofErr w:type="spellStart"/>
      <w:r w:rsidRPr="00E76561">
        <w:rPr>
          <w:sz w:val="24"/>
          <w:szCs w:val="24"/>
        </w:rPr>
        <w:t>ООРГСиК</w:t>
      </w:r>
      <w:proofErr w:type="spellEnd"/>
      <w:r w:rsidRPr="00E76561">
        <w:rPr>
          <w:sz w:val="24"/>
          <w:szCs w:val="24"/>
        </w:rPr>
        <w:t xml:space="preserve"> установлена и настроена программа АИС «Мониторинг» для предоставления отчетности в электронном виде по противодействию коррупции.</w:t>
      </w:r>
    </w:p>
    <w:p w:rsidR="00BD3929" w:rsidRPr="00E76561" w:rsidRDefault="00BD3929" w:rsidP="00BD3929">
      <w:pPr>
        <w:spacing w:line="240" w:lineRule="auto"/>
        <w:rPr>
          <w:sz w:val="24"/>
          <w:szCs w:val="24"/>
        </w:rPr>
      </w:pPr>
      <w:r w:rsidRPr="00E76561">
        <w:rPr>
          <w:sz w:val="24"/>
          <w:szCs w:val="24"/>
        </w:rPr>
        <w:t xml:space="preserve">       Произведено удаление неактуальных резервных копий файлового сервера в сети ЕИС.</w:t>
      </w:r>
    </w:p>
    <w:p w:rsidR="00BD3929" w:rsidRPr="00E76561" w:rsidRDefault="00BD3929" w:rsidP="00BD3929">
      <w:pPr>
        <w:spacing w:line="240" w:lineRule="auto"/>
        <w:rPr>
          <w:sz w:val="24"/>
          <w:szCs w:val="24"/>
        </w:rPr>
      </w:pPr>
      <w:r w:rsidRPr="00E76561">
        <w:rPr>
          <w:sz w:val="24"/>
          <w:szCs w:val="24"/>
        </w:rPr>
        <w:t xml:space="preserve">       </w:t>
      </w:r>
      <w:r>
        <w:rPr>
          <w:sz w:val="24"/>
          <w:szCs w:val="24"/>
        </w:rPr>
        <w:t xml:space="preserve">Обеспечена </w:t>
      </w:r>
      <w:r w:rsidRPr="00E76561">
        <w:rPr>
          <w:sz w:val="24"/>
          <w:szCs w:val="24"/>
        </w:rPr>
        <w:t xml:space="preserve"> работ</w:t>
      </w:r>
      <w:r>
        <w:rPr>
          <w:sz w:val="24"/>
          <w:szCs w:val="24"/>
        </w:rPr>
        <w:t>а</w:t>
      </w:r>
      <w:r w:rsidRPr="00E76561">
        <w:rPr>
          <w:sz w:val="24"/>
          <w:szCs w:val="24"/>
        </w:rPr>
        <w:t xml:space="preserve"> на портале удаленного удостоверяющего центра ООО «</w:t>
      </w:r>
      <w:proofErr w:type="spellStart"/>
      <w:proofErr w:type="gramStart"/>
      <w:r w:rsidRPr="00E76561">
        <w:rPr>
          <w:sz w:val="24"/>
          <w:szCs w:val="24"/>
        </w:rPr>
        <w:t>Русь-телеком</w:t>
      </w:r>
      <w:proofErr w:type="spellEnd"/>
      <w:proofErr w:type="gramEnd"/>
      <w:r w:rsidRPr="00E76561">
        <w:rPr>
          <w:sz w:val="24"/>
          <w:szCs w:val="24"/>
        </w:rPr>
        <w:t>»,</w:t>
      </w:r>
      <w:r>
        <w:rPr>
          <w:sz w:val="24"/>
          <w:szCs w:val="24"/>
        </w:rPr>
        <w:t xml:space="preserve"> для генерации электронных ключей подписи.</w:t>
      </w:r>
    </w:p>
    <w:p w:rsidR="00BD3929" w:rsidRPr="00E76561" w:rsidRDefault="00BD3929" w:rsidP="00BD3929">
      <w:pPr>
        <w:spacing w:line="240" w:lineRule="auto"/>
        <w:rPr>
          <w:sz w:val="24"/>
          <w:szCs w:val="24"/>
        </w:rPr>
      </w:pPr>
      <w:r w:rsidRPr="00E76561">
        <w:rPr>
          <w:sz w:val="24"/>
          <w:szCs w:val="24"/>
        </w:rPr>
        <w:t xml:space="preserve">        В локальной сети отключена старая схема подключения сетевых дисков с общими ресурсами и создана новая. Удалены все папки, за исключением «Обеспечения» и «Базы данных».</w:t>
      </w:r>
    </w:p>
    <w:p w:rsidR="00BD3929" w:rsidRPr="00E76561" w:rsidRDefault="00BD3929" w:rsidP="00BD3929">
      <w:pPr>
        <w:spacing w:line="240" w:lineRule="auto"/>
        <w:rPr>
          <w:sz w:val="24"/>
          <w:szCs w:val="24"/>
        </w:rPr>
      </w:pPr>
      <w:r w:rsidRPr="00E76561">
        <w:rPr>
          <w:sz w:val="24"/>
          <w:szCs w:val="24"/>
        </w:rPr>
        <w:t xml:space="preserve">        Автоматизирован процесс очистки общей папки «Обмен» на сервере в сети ЕИС.</w:t>
      </w:r>
    </w:p>
    <w:p w:rsidR="00BD3929" w:rsidRPr="00E76561" w:rsidRDefault="00BD3929" w:rsidP="00BD3929">
      <w:pPr>
        <w:spacing w:line="240" w:lineRule="auto"/>
        <w:rPr>
          <w:sz w:val="24"/>
          <w:szCs w:val="24"/>
        </w:rPr>
      </w:pPr>
      <w:r w:rsidRPr="00E76561">
        <w:rPr>
          <w:sz w:val="24"/>
          <w:szCs w:val="24"/>
        </w:rPr>
        <w:t xml:space="preserve">        </w:t>
      </w:r>
      <w:r>
        <w:rPr>
          <w:sz w:val="24"/>
          <w:szCs w:val="24"/>
        </w:rPr>
        <w:t>У</w:t>
      </w:r>
      <w:r w:rsidRPr="00E76561">
        <w:rPr>
          <w:sz w:val="24"/>
          <w:szCs w:val="24"/>
        </w:rPr>
        <w:t>странен</w:t>
      </w:r>
      <w:r>
        <w:rPr>
          <w:sz w:val="24"/>
          <w:szCs w:val="24"/>
        </w:rPr>
        <w:t>а</w:t>
      </w:r>
      <w:r w:rsidRPr="00E76561">
        <w:rPr>
          <w:sz w:val="24"/>
          <w:szCs w:val="24"/>
        </w:rPr>
        <w:t xml:space="preserve"> проблем</w:t>
      </w:r>
      <w:r>
        <w:rPr>
          <w:sz w:val="24"/>
          <w:szCs w:val="24"/>
        </w:rPr>
        <w:t>а</w:t>
      </w:r>
      <w:r w:rsidRPr="00E76561">
        <w:rPr>
          <w:sz w:val="24"/>
          <w:szCs w:val="24"/>
        </w:rPr>
        <w:t xml:space="preserve"> с печатью </w:t>
      </w:r>
      <w:r>
        <w:rPr>
          <w:sz w:val="24"/>
          <w:szCs w:val="24"/>
        </w:rPr>
        <w:t xml:space="preserve">в </w:t>
      </w:r>
      <w:r w:rsidRPr="00E76561">
        <w:rPr>
          <w:sz w:val="24"/>
          <w:szCs w:val="24"/>
        </w:rPr>
        <w:t>систем</w:t>
      </w:r>
      <w:r>
        <w:rPr>
          <w:sz w:val="24"/>
          <w:szCs w:val="24"/>
        </w:rPr>
        <w:t>е</w:t>
      </w:r>
      <w:r w:rsidRPr="00E76561">
        <w:rPr>
          <w:sz w:val="24"/>
          <w:szCs w:val="24"/>
        </w:rPr>
        <w:t xml:space="preserve"> «Зарплата и кад</w:t>
      </w:r>
      <w:r>
        <w:rPr>
          <w:sz w:val="24"/>
          <w:szCs w:val="24"/>
        </w:rPr>
        <w:t>ры» с сервера ЕИС Роскомнадзора</w:t>
      </w:r>
      <w:r w:rsidRPr="00E76561">
        <w:rPr>
          <w:sz w:val="24"/>
          <w:szCs w:val="24"/>
        </w:rPr>
        <w:t>.</w:t>
      </w:r>
    </w:p>
    <w:p w:rsidR="00BD3929" w:rsidRDefault="00BD3929" w:rsidP="00BD3929">
      <w:pPr>
        <w:spacing w:line="240" w:lineRule="auto"/>
        <w:rPr>
          <w:sz w:val="24"/>
          <w:szCs w:val="24"/>
        </w:rPr>
      </w:pPr>
      <w:r w:rsidRPr="00E76561">
        <w:rPr>
          <w:sz w:val="24"/>
          <w:szCs w:val="24"/>
        </w:rPr>
        <w:t xml:space="preserve">          </w:t>
      </w:r>
      <w:r>
        <w:rPr>
          <w:sz w:val="24"/>
          <w:szCs w:val="24"/>
        </w:rPr>
        <w:t xml:space="preserve">Обеспечена </w:t>
      </w:r>
      <w:r w:rsidRPr="00E76561">
        <w:rPr>
          <w:sz w:val="24"/>
          <w:szCs w:val="24"/>
        </w:rPr>
        <w:t xml:space="preserve"> работ</w:t>
      </w:r>
      <w:r>
        <w:rPr>
          <w:sz w:val="24"/>
          <w:szCs w:val="24"/>
        </w:rPr>
        <w:t xml:space="preserve">а </w:t>
      </w:r>
      <w:r w:rsidRPr="00E76561">
        <w:rPr>
          <w:sz w:val="24"/>
          <w:szCs w:val="24"/>
        </w:rPr>
        <w:t xml:space="preserve"> в новой подсистеме ЕИС Роскомнадзора «Планирование и учет информационных систем и компонентов информационно-телекоммуникационной инфраструктуры Роскомнадзора».</w:t>
      </w:r>
    </w:p>
    <w:p w:rsidR="00BD3929" w:rsidRPr="00B506B3" w:rsidRDefault="00BD3929" w:rsidP="00BD3929">
      <w:pPr>
        <w:tabs>
          <w:tab w:val="left" w:pos="0"/>
          <w:tab w:val="left" w:pos="142"/>
          <w:tab w:val="left" w:pos="284"/>
          <w:tab w:val="left" w:pos="4439"/>
        </w:tabs>
        <w:spacing w:line="240" w:lineRule="auto"/>
        <w:rPr>
          <w:sz w:val="24"/>
          <w:szCs w:val="24"/>
        </w:rPr>
      </w:pPr>
      <w:r w:rsidRPr="00B506B3">
        <w:rPr>
          <w:sz w:val="24"/>
          <w:szCs w:val="24"/>
        </w:rPr>
        <w:t xml:space="preserve">       Заведены учетные записи на серверах в сетях ЕИС и ЛВС, назначены права и дан доступ к папкам отдела в соответствии с занимаемой должностью новым сотрудникам.</w:t>
      </w:r>
    </w:p>
    <w:p w:rsidR="00BD3929" w:rsidRPr="00B506B3" w:rsidRDefault="00BD3929" w:rsidP="00BD3929">
      <w:pPr>
        <w:tabs>
          <w:tab w:val="left" w:pos="0"/>
          <w:tab w:val="left" w:pos="142"/>
          <w:tab w:val="left" w:pos="284"/>
          <w:tab w:val="left" w:pos="4439"/>
        </w:tabs>
        <w:spacing w:line="240" w:lineRule="auto"/>
        <w:rPr>
          <w:sz w:val="24"/>
          <w:szCs w:val="24"/>
        </w:rPr>
      </w:pPr>
      <w:r>
        <w:rPr>
          <w:sz w:val="28"/>
          <w:szCs w:val="28"/>
        </w:rPr>
        <w:t xml:space="preserve">     </w:t>
      </w:r>
      <w:r w:rsidRPr="00B506B3">
        <w:rPr>
          <w:sz w:val="24"/>
          <w:szCs w:val="24"/>
        </w:rPr>
        <w:t xml:space="preserve">В целях </w:t>
      </w:r>
      <w:r>
        <w:rPr>
          <w:sz w:val="24"/>
          <w:szCs w:val="24"/>
        </w:rPr>
        <w:t xml:space="preserve">обеспечения </w:t>
      </w:r>
      <w:r w:rsidRPr="00B506B3">
        <w:rPr>
          <w:sz w:val="24"/>
          <w:szCs w:val="24"/>
        </w:rPr>
        <w:t xml:space="preserve"> работы </w:t>
      </w:r>
      <w:r>
        <w:rPr>
          <w:sz w:val="24"/>
          <w:szCs w:val="24"/>
        </w:rPr>
        <w:t xml:space="preserve">секретаря </w:t>
      </w:r>
      <w:r w:rsidRPr="00B506B3">
        <w:rPr>
          <w:sz w:val="24"/>
          <w:szCs w:val="24"/>
        </w:rPr>
        <w:t>в закрытой части портала ССТУ</w:t>
      </w:r>
      <w:proofErr w:type="gramStart"/>
      <w:r w:rsidRPr="00B506B3">
        <w:rPr>
          <w:sz w:val="24"/>
          <w:szCs w:val="24"/>
        </w:rPr>
        <w:t>.Р</w:t>
      </w:r>
      <w:proofErr w:type="gramEnd"/>
      <w:r w:rsidRPr="00B506B3">
        <w:rPr>
          <w:sz w:val="24"/>
          <w:szCs w:val="24"/>
        </w:rPr>
        <w:t xml:space="preserve">Ф </w:t>
      </w:r>
      <w:r>
        <w:rPr>
          <w:sz w:val="24"/>
          <w:szCs w:val="24"/>
        </w:rPr>
        <w:t xml:space="preserve">по </w:t>
      </w:r>
      <w:proofErr w:type="spellStart"/>
      <w:r>
        <w:rPr>
          <w:sz w:val="24"/>
          <w:szCs w:val="24"/>
        </w:rPr>
        <w:t>пилотному</w:t>
      </w:r>
      <w:proofErr w:type="spellEnd"/>
      <w:r>
        <w:rPr>
          <w:sz w:val="24"/>
          <w:szCs w:val="24"/>
        </w:rPr>
        <w:t xml:space="preserve"> проекту -</w:t>
      </w:r>
      <w:r w:rsidRPr="00B506B3">
        <w:rPr>
          <w:sz w:val="24"/>
          <w:szCs w:val="24"/>
        </w:rPr>
        <w:t xml:space="preserve"> произведена установка сетевого коммутатора и подключен ноутбук АРМ ССТУ.</w:t>
      </w:r>
    </w:p>
    <w:p w:rsidR="00BD3929" w:rsidRDefault="00BD3929" w:rsidP="00BD3929">
      <w:pPr>
        <w:spacing w:line="240" w:lineRule="auto"/>
        <w:rPr>
          <w:sz w:val="24"/>
          <w:szCs w:val="24"/>
        </w:rPr>
      </w:pPr>
      <w:r>
        <w:rPr>
          <w:sz w:val="24"/>
          <w:szCs w:val="24"/>
        </w:rPr>
        <w:t xml:space="preserve">      П</w:t>
      </w:r>
      <w:r w:rsidRPr="00A9598A">
        <w:rPr>
          <w:sz w:val="24"/>
          <w:szCs w:val="24"/>
        </w:rPr>
        <w:t>роизведена установка и настройка программного обеспечения принтеров на рабочих местах</w:t>
      </w:r>
      <w:r>
        <w:rPr>
          <w:sz w:val="24"/>
          <w:szCs w:val="24"/>
        </w:rPr>
        <w:t xml:space="preserve"> сотрудников</w:t>
      </w:r>
      <w:r w:rsidRPr="00A9598A">
        <w:rPr>
          <w:sz w:val="24"/>
          <w:szCs w:val="24"/>
        </w:rPr>
        <w:t>.</w:t>
      </w:r>
    </w:p>
    <w:p w:rsidR="00BD3929" w:rsidRPr="00A9598A" w:rsidRDefault="00BD3929" w:rsidP="00BD3929">
      <w:pPr>
        <w:spacing w:line="240" w:lineRule="auto"/>
        <w:rPr>
          <w:sz w:val="24"/>
          <w:szCs w:val="24"/>
        </w:rPr>
      </w:pPr>
      <w:r>
        <w:rPr>
          <w:sz w:val="24"/>
          <w:szCs w:val="24"/>
        </w:rPr>
        <w:t xml:space="preserve">       </w:t>
      </w:r>
      <w:r w:rsidRPr="00A9598A">
        <w:rPr>
          <w:sz w:val="24"/>
          <w:szCs w:val="24"/>
        </w:rPr>
        <w:t xml:space="preserve">В рамках перехода на IP – телефонию: </w:t>
      </w:r>
    </w:p>
    <w:p w:rsidR="00BD3929" w:rsidRPr="00A9598A" w:rsidRDefault="00BD3929" w:rsidP="00BD3929">
      <w:pPr>
        <w:spacing w:line="240" w:lineRule="auto"/>
        <w:rPr>
          <w:sz w:val="24"/>
          <w:szCs w:val="24"/>
        </w:rPr>
      </w:pPr>
      <w:r>
        <w:rPr>
          <w:sz w:val="24"/>
          <w:szCs w:val="24"/>
        </w:rPr>
        <w:t xml:space="preserve">       </w:t>
      </w:r>
      <w:r w:rsidRPr="00A9598A">
        <w:rPr>
          <w:sz w:val="24"/>
          <w:szCs w:val="24"/>
        </w:rPr>
        <w:t>- получены SIP телефоны из ЦА;</w:t>
      </w:r>
    </w:p>
    <w:p w:rsidR="00BD3929" w:rsidRPr="00A9598A" w:rsidRDefault="00BD3929" w:rsidP="00BD3929">
      <w:pPr>
        <w:spacing w:line="240" w:lineRule="auto"/>
        <w:rPr>
          <w:sz w:val="24"/>
          <w:szCs w:val="24"/>
        </w:rPr>
      </w:pPr>
      <w:r>
        <w:rPr>
          <w:sz w:val="24"/>
          <w:szCs w:val="24"/>
        </w:rPr>
        <w:t xml:space="preserve">        </w:t>
      </w:r>
      <w:r w:rsidRPr="00A9598A">
        <w:rPr>
          <w:sz w:val="24"/>
          <w:szCs w:val="24"/>
        </w:rPr>
        <w:t>- составлен список абонентов Управления с распределением 10 городских номеров.</w:t>
      </w:r>
    </w:p>
    <w:p w:rsidR="00BD3929" w:rsidRPr="00A9598A" w:rsidRDefault="00BD3929" w:rsidP="00BD3929">
      <w:pPr>
        <w:spacing w:line="240" w:lineRule="auto"/>
        <w:rPr>
          <w:sz w:val="24"/>
          <w:szCs w:val="24"/>
        </w:rPr>
      </w:pPr>
      <w:r>
        <w:rPr>
          <w:sz w:val="24"/>
          <w:szCs w:val="24"/>
        </w:rPr>
        <w:t xml:space="preserve">       </w:t>
      </w:r>
      <w:r w:rsidRPr="00A9598A">
        <w:rPr>
          <w:sz w:val="24"/>
          <w:szCs w:val="24"/>
        </w:rPr>
        <w:t>- произведена установка, настройка и регистрация 22 SIP телефонов.</w:t>
      </w:r>
    </w:p>
    <w:p w:rsidR="00BD3929" w:rsidRPr="00A9598A" w:rsidRDefault="00BD3929" w:rsidP="00BD3929">
      <w:pPr>
        <w:spacing w:line="240" w:lineRule="auto"/>
        <w:rPr>
          <w:sz w:val="24"/>
          <w:szCs w:val="24"/>
        </w:rPr>
      </w:pPr>
      <w:r>
        <w:rPr>
          <w:sz w:val="24"/>
          <w:szCs w:val="24"/>
        </w:rPr>
        <w:t xml:space="preserve">       </w:t>
      </w:r>
      <w:r w:rsidRPr="00A9598A">
        <w:rPr>
          <w:sz w:val="24"/>
          <w:szCs w:val="24"/>
        </w:rPr>
        <w:t xml:space="preserve">-  отредактирован шаблон «Исходящий общий» в СЭД Роскомнадзора  и направлен в </w:t>
      </w:r>
      <w:proofErr w:type="spellStart"/>
      <w:r w:rsidRPr="00A9598A">
        <w:rPr>
          <w:sz w:val="24"/>
          <w:szCs w:val="24"/>
        </w:rPr>
        <w:t>техподдержку</w:t>
      </w:r>
      <w:proofErr w:type="spellEnd"/>
      <w:r w:rsidRPr="00A9598A">
        <w:rPr>
          <w:sz w:val="24"/>
          <w:szCs w:val="24"/>
        </w:rPr>
        <w:t>.</w:t>
      </w:r>
    </w:p>
    <w:p w:rsidR="00BD3929" w:rsidRPr="00A9598A" w:rsidRDefault="00BD3929" w:rsidP="00BD3929">
      <w:pPr>
        <w:spacing w:line="240" w:lineRule="auto"/>
        <w:rPr>
          <w:sz w:val="24"/>
          <w:szCs w:val="24"/>
        </w:rPr>
      </w:pPr>
      <w:r>
        <w:rPr>
          <w:sz w:val="24"/>
          <w:szCs w:val="24"/>
        </w:rPr>
        <w:t xml:space="preserve">       </w:t>
      </w:r>
      <w:r w:rsidRPr="00A9598A">
        <w:rPr>
          <w:sz w:val="24"/>
          <w:szCs w:val="24"/>
        </w:rPr>
        <w:t>- в ЕИС Роскомнадзора в разделе «Реквизиты организации» заменены номера приемной и факса.</w:t>
      </w:r>
    </w:p>
    <w:p w:rsidR="00BD3929" w:rsidRPr="00A9598A" w:rsidRDefault="00BD3929" w:rsidP="00BD3929">
      <w:pPr>
        <w:spacing w:line="240" w:lineRule="auto"/>
        <w:rPr>
          <w:sz w:val="24"/>
          <w:szCs w:val="24"/>
        </w:rPr>
      </w:pPr>
      <w:r>
        <w:rPr>
          <w:sz w:val="24"/>
          <w:szCs w:val="24"/>
        </w:rPr>
        <w:t xml:space="preserve">      </w:t>
      </w:r>
      <w:r w:rsidRPr="00A9598A">
        <w:rPr>
          <w:sz w:val="24"/>
          <w:szCs w:val="24"/>
        </w:rPr>
        <w:t>- замен</w:t>
      </w:r>
      <w:r>
        <w:rPr>
          <w:sz w:val="24"/>
          <w:szCs w:val="24"/>
        </w:rPr>
        <w:t xml:space="preserve">ены </w:t>
      </w:r>
      <w:r w:rsidRPr="00A9598A">
        <w:rPr>
          <w:sz w:val="24"/>
          <w:szCs w:val="24"/>
        </w:rPr>
        <w:t xml:space="preserve"> номера телефонов в ЕИС Роскомнадзора.</w:t>
      </w:r>
    </w:p>
    <w:p w:rsidR="00BD3929" w:rsidRPr="00A9598A" w:rsidRDefault="00BD3929" w:rsidP="00BD3929">
      <w:pPr>
        <w:spacing w:line="240" w:lineRule="auto"/>
        <w:rPr>
          <w:sz w:val="24"/>
          <w:szCs w:val="24"/>
        </w:rPr>
      </w:pPr>
      <w:r>
        <w:rPr>
          <w:sz w:val="24"/>
          <w:szCs w:val="24"/>
        </w:rPr>
        <w:t xml:space="preserve">       </w:t>
      </w:r>
      <w:r w:rsidRPr="00A9598A">
        <w:rPr>
          <w:sz w:val="24"/>
          <w:szCs w:val="24"/>
        </w:rPr>
        <w:t>- создана адресная книга SIP- телефонов  внутренних номеров Управления.</w:t>
      </w:r>
    </w:p>
    <w:p w:rsidR="00BD3929" w:rsidRPr="00E76561" w:rsidRDefault="00BD3929" w:rsidP="00BD3929">
      <w:pPr>
        <w:spacing w:line="240" w:lineRule="auto"/>
        <w:rPr>
          <w:sz w:val="24"/>
          <w:szCs w:val="24"/>
        </w:rPr>
      </w:pPr>
      <w:r>
        <w:rPr>
          <w:sz w:val="24"/>
          <w:szCs w:val="24"/>
        </w:rPr>
        <w:t xml:space="preserve">      </w:t>
      </w:r>
      <w:r w:rsidRPr="00A9598A">
        <w:rPr>
          <w:sz w:val="24"/>
          <w:szCs w:val="24"/>
        </w:rPr>
        <w:t xml:space="preserve">- проверена работа функции «Факс» в личном кабинете облачной АТС Управления.           </w:t>
      </w:r>
    </w:p>
    <w:p w:rsidR="00BD3929" w:rsidRPr="00434BDF" w:rsidRDefault="00BD3929" w:rsidP="00BD3929">
      <w:pPr>
        <w:spacing w:line="240" w:lineRule="auto"/>
        <w:rPr>
          <w:sz w:val="24"/>
          <w:szCs w:val="24"/>
        </w:rPr>
      </w:pPr>
      <w:r w:rsidRPr="00E76561">
        <w:rPr>
          <w:sz w:val="24"/>
          <w:szCs w:val="24"/>
        </w:rPr>
        <w:t xml:space="preserve">          В актуальном состоянии поддерживается сведения,  располагаемые на информационном стенде Управления: графики личного приема граждан, памятки и др. документы по противодействию коррупции, информация по популяризации оказания государственных услуг в электронном виде и.т.д.</w:t>
      </w:r>
    </w:p>
    <w:tbl>
      <w:tblPr>
        <w:tblW w:w="9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709"/>
        <w:gridCol w:w="709"/>
        <w:gridCol w:w="850"/>
        <w:gridCol w:w="851"/>
        <w:gridCol w:w="1843"/>
      </w:tblGrid>
      <w:tr w:rsidR="00BD3929" w:rsidRPr="00434BDF" w:rsidTr="00BD3929">
        <w:trPr>
          <w:trHeight w:val="1293"/>
        </w:trPr>
        <w:tc>
          <w:tcPr>
            <w:tcW w:w="567" w:type="dxa"/>
            <w:vMerge w:val="restart"/>
            <w:shd w:val="clear" w:color="auto" w:fill="auto"/>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686"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119" w:type="dxa"/>
            <w:gridSpan w:val="4"/>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843" w:type="dxa"/>
            <w:vMerge w:val="restart"/>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BD3929" w:rsidRPr="00434BDF" w:rsidTr="00BD3929">
        <w:tc>
          <w:tcPr>
            <w:tcW w:w="567"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686"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843"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rPr>
          <w:trHeight w:val="575"/>
        </w:trPr>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lastRenderedPageBreak/>
              <w:t>1</w:t>
            </w:r>
          </w:p>
        </w:tc>
        <w:tc>
          <w:tcPr>
            <w:tcW w:w="3686" w:type="dxa"/>
          </w:tcPr>
          <w:p w:rsidR="00BD3929" w:rsidRPr="00434BDF" w:rsidRDefault="00BD3929" w:rsidP="00BD3929">
            <w:pPr>
              <w:spacing w:line="240" w:lineRule="auto"/>
              <w:rPr>
                <w:color w:val="000000"/>
                <w:sz w:val="20"/>
                <w:szCs w:val="20"/>
              </w:rPr>
            </w:pPr>
            <w:r w:rsidRPr="00434BDF">
              <w:rPr>
                <w:color w:val="000000"/>
                <w:sz w:val="20"/>
                <w:szCs w:val="20"/>
              </w:rPr>
              <w:t>Обновление базы данных "Консультант-Плюс"</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12</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11</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23</w:t>
            </w:r>
          </w:p>
        </w:tc>
        <w:tc>
          <w:tcPr>
            <w:tcW w:w="1843"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3686" w:type="dxa"/>
          </w:tcPr>
          <w:p w:rsidR="00BD3929" w:rsidRPr="00434BDF" w:rsidRDefault="00BD3929" w:rsidP="00BD3929">
            <w:pPr>
              <w:spacing w:line="240" w:lineRule="auto"/>
              <w:rPr>
                <w:color w:val="000000"/>
                <w:sz w:val="20"/>
                <w:szCs w:val="20"/>
              </w:rPr>
            </w:pPr>
            <w:r w:rsidRPr="00434BDF">
              <w:rPr>
                <w:color w:val="000000"/>
                <w:sz w:val="20"/>
                <w:szCs w:val="20"/>
              </w:rPr>
              <w:t xml:space="preserve">Администрирование прокси-сервера </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9</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w:t>
            </w:r>
          </w:p>
        </w:tc>
        <w:tc>
          <w:tcPr>
            <w:tcW w:w="1843"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3686" w:type="dxa"/>
          </w:tcPr>
          <w:p w:rsidR="00BD3929" w:rsidRPr="00434BDF" w:rsidRDefault="00BD3929" w:rsidP="00BD3929">
            <w:pPr>
              <w:spacing w:line="240" w:lineRule="auto"/>
              <w:rPr>
                <w:color w:val="000000"/>
                <w:sz w:val="20"/>
                <w:szCs w:val="20"/>
              </w:rPr>
            </w:pPr>
            <w:r w:rsidRPr="00434BDF">
              <w:rPr>
                <w:sz w:val="20"/>
                <w:szCs w:val="20"/>
              </w:rPr>
              <w:t xml:space="preserve">Администрирование ЕИС при </w:t>
            </w:r>
            <w:proofErr w:type="spellStart"/>
            <w:r w:rsidRPr="00434BDF">
              <w:rPr>
                <w:sz w:val="20"/>
                <w:szCs w:val="20"/>
              </w:rPr>
              <w:t>техподдержке</w:t>
            </w:r>
            <w:proofErr w:type="spellEnd"/>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10</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22</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44</w:t>
            </w:r>
          </w:p>
        </w:tc>
        <w:tc>
          <w:tcPr>
            <w:tcW w:w="1843"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w:t>
            </w:r>
          </w:p>
        </w:tc>
        <w:tc>
          <w:tcPr>
            <w:tcW w:w="3686" w:type="dxa"/>
          </w:tcPr>
          <w:p w:rsidR="00BD3929" w:rsidRPr="00434BDF" w:rsidRDefault="00BD3929" w:rsidP="00BD3929">
            <w:pPr>
              <w:spacing w:line="240" w:lineRule="auto"/>
              <w:rPr>
                <w:color w:val="000000"/>
                <w:sz w:val="20"/>
                <w:szCs w:val="20"/>
              </w:rPr>
            </w:pPr>
            <w:r w:rsidRPr="00434BDF">
              <w:rPr>
                <w:color w:val="000000"/>
                <w:sz w:val="20"/>
                <w:szCs w:val="20"/>
              </w:rPr>
              <w:t>Выполнение  мероприятий по информационной защите, контроль антивирусной безопасности и сопровождение антивирусных программ, обновление антивирусных баз</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10</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13</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25</w:t>
            </w:r>
          </w:p>
        </w:tc>
        <w:tc>
          <w:tcPr>
            <w:tcW w:w="1843"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5</w:t>
            </w:r>
          </w:p>
        </w:tc>
        <w:tc>
          <w:tcPr>
            <w:tcW w:w="3686" w:type="dxa"/>
          </w:tcPr>
          <w:p w:rsidR="00BD3929" w:rsidRPr="00434BDF" w:rsidRDefault="00BD3929" w:rsidP="00BD3929">
            <w:pPr>
              <w:spacing w:line="240" w:lineRule="auto"/>
              <w:rPr>
                <w:sz w:val="20"/>
                <w:szCs w:val="20"/>
              </w:rPr>
            </w:pPr>
            <w:r w:rsidRPr="00434BDF">
              <w:rPr>
                <w:sz w:val="20"/>
                <w:szCs w:val="20"/>
              </w:rPr>
              <w:t xml:space="preserve">Обновление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информационных материалов </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10</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24</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28</w:t>
            </w:r>
          </w:p>
        </w:tc>
        <w:tc>
          <w:tcPr>
            <w:tcW w:w="1843"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3686" w:type="dxa"/>
          </w:tcPr>
          <w:p w:rsidR="00BD3929" w:rsidRPr="00434BDF" w:rsidRDefault="00BD3929" w:rsidP="00BD3929">
            <w:pPr>
              <w:spacing w:line="240" w:lineRule="auto"/>
              <w:rPr>
                <w:sz w:val="20"/>
                <w:szCs w:val="20"/>
              </w:rPr>
            </w:pPr>
            <w:r w:rsidRPr="00434BDF">
              <w:rPr>
                <w:sz w:val="20"/>
                <w:szCs w:val="20"/>
              </w:rPr>
              <w:t xml:space="preserve">Обновление информации справочного характера на стендах в вестибюле </w:t>
            </w:r>
            <w:r w:rsidRPr="00434BDF">
              <w:rPr>
                <w:color w:val="000000"/>
                <w:sz w:val="20"/>
                <w:szCs w:val="20"/>
              </w:rPr>
              <w:t xml:space="preserve">Управления </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5</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10</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w:t>
            </w:r>
          </w:p>
        </w:tc>
        <w:tc>
          <w:tcPr>
            <w:tcW w:w="1843"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7</w:t>
            </w:r>
          </w:p>
        </w:tc>
        <w:tc>
          <w:tcPr>
            <w:tcW w:w="3686" w:type="dxa"/>
          </w:tcPr>
          <w:p w:rsidR="00BD3929" w:rsidRPr="00434BDF" w:rsidRDefault="00BD3929" w:rsidP="00BD3929">
            <w:pPr>
              <w:spacing w:line="240" w:lineRule="auto"/>
              <w:rPr>
                <w:sz w:val="20"/>
                <w:szCs w:val="20"/>
              </w:rPr>
            </w:pPr>
            <w:r w:rsidRPr="00434BDF">
              <w:rPr>
                <w:sz w:val="20"/>
                <w:szCs w:val="20"/>
              </w:rPr>
              <w:t xml:space="preserve">Предоставление наиболее значимой информации, публикуемой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для размещения на официальном Интернет-сайте Роскомнадзора</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w:t>
            </w:r>
          </w:p>
        </w:tc>
        <w:tc>
          <w:tcPr>
            <w:tcW w:w="1843"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8</w:t>
            </w:r>
          </w:p>
        </w:tc>
        <w:tc>
          <w:tcPr>
            <w:tcW w:w="3686" w:type="dxa"/>
          </w:tcPr>
          <w:p w:rsidR="00BD3929" w:rsidRPr="00434BDF" w:rsidRDefault="00BD3929" w:rsidP="00BD3929">
            <w:pPr>
              <w:spacing w:line="240" w:lineRule="auto"/>
              <w:rPr>
                <w:sz w:val="20"/>
                <w:szCs w:val="20"/>
              </w:rPr>
            </w:pPr>
            <w:r w:rsidRPr="00434BDF">
              <w:rPr>
                <w:sz w:val="20"/>
                <w:szCs w:val="20"/>
              </w:rPr>
              <w:t xml:space="preserve">Публикация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материалов о деятельности территориального органа</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34</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104</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51</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158</w:t>
            </w:r>
          </w:p>
        </w:tc>
        <w:tc>
          <w:tcPr>
            <w:tcW w:w="1843"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567"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9</w:t>
            </w:r>
          </w:p>
        </w:tc>
        <w:tc>
          <w:tcPr>
            <w:tcW w:w="3686" w:type="dxa"/>
          </w:tcPr>
          <w:p w:rsidR="00BD3929" w:rsidRPr="00434BDF" w:rsidRDefault="00BD3929" w:rsidP="00BD3929">
            <w:pPr>
              <w:spacing w:line="240" w:lineRule="auto"/>
              <w:rPr>
                <w:color w:val="000000"/>
                <w:sz w:val="20"/>
                <w:szCs w:val="20"/>
              </w:rPr>
            </w:pPr>
            <w:r w:rsidRPr="00434BDF">
              <w:rPr>
                <w:color w:val="000000"/>
                <w:sz w:val="20"/>
                <w:szCs w:val="20"/>
              </w:rPr>
              <w:t>Сопровождение электронного документооборота с Казначейством</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45</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52</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49</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66</w:t>
            </w:r>
          </w:p>
        </w:tc>
        <w:tc>
          <w:tcPr>
            <w:tcW w:w="1843"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Pr="00434BDF" w:rsidRDefault="00BD3929" w:rsidP="00BD3929">
      <w:pPr>
        <w:spacing w:line="240" w:lineRule="auto"/>
        <w:jc w:val="center"/>
        <w:rPr>
          <w:b/>
          <w:bCs/>
          <w:i/>
          <w:color w:val="000000"/>
        </w:rPr>
      </w:pPr>
    </w:p>
    <w:p w:rsidR="00BD3929" w:rsidRPr="00434BDF" w:rsidRDefault="00BD3929" w:rsidP="00BD3929">
      <w:pPr>
        <w:spacing w:line="240" w:lineRule="auto"/>
        <w:jc w:val="center"/>
        <w:rPr>
          <w:b/>
          <w:bCs/>
          <w:color w:val="000000"/>
          <w:sz w:val="24"/>
          <w:szCs w:val="24"/>
        </w:rPr>
      </w:pPr>
    </w:p>
    <w:p w:rsidR="00BD3929" w:rsidRPr="00434BDF" w:rsidRDefault="00BD3929" w:rsidP="00BD3929">
      <w:pPr>
        <w:spacing w:line="240" w:lineRule="auto"/>
        <w:jc w:val="center"/>
        <w:rPr>
          <w:sz w:val="24"/>
          <w:szCs w:val="24"/>
        </w:rPr>
      </w:pPr>
      <w:r w:rsidRPr="00434BDF">
        <w:rPr>
          <w:b/>
          <w:bCs/>
          <w:color w:val="000000"/>
          <w:sz w:val="24"/>
          <w:szCs w:val="24"/>
        </w:rPr>
        <w:t>5.18.</w:t>
      </w:r>
      <w:r w:rsidRPr="00434BDF">
        <w:rPr>
          <w:b/>
          <w:bCs/>
          <w:i/>
          <w:color w:val="000000"/>
          <w:sz w:val="24"/>
          <w:szCs w:val="24"/>
        </w:rPr>
        <w:t xml:space="preserve"> </w:t>
      </w:r>
      <w:r w:rsidRPr="00434BDF">
        <w:rPr>
          <w:b/>
          <w:bCs/>
          <w:color w:val="000000"/>
          <w:sz w:val="24"/>
          <w:szCs w:val="24"/>
        </w:rPr>
        <w:t>Обеспечение поддержки информационно-коммуникационной</w:t>
      </w: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технологической инфраструктуры структурных подразделений Роскомнадзора.</w:t>
      </w:r>
    </w:p>
    <w:p w:rsidR="00BD3929" w:rsidRPr="00434BDF" w:rsidRDefault="00BD3929" w:rsidP="00BD3929">
      <w:pPr>
        <w:tabs>
          <w:tab w:val="left" w:pos="1178"/>
          <w:tab w:val="left" w:pos="9053"/>
        </w:tabs>
        <w:spacing w:line="240" w:lineRule="auto"/>
        <w:jc w:val="center"/>
        <w:rPr>
          <w:b/>
          <w:bCs/>
          <w:color w:val="000000"/>
          <w:sz w:val="24"/>
          <w:szCs w:val="24"/>
        </w:rPr>
      </w:pPr>
    </w:p>
    <w:p w:rsidR="00BD3929" w:rsidRPr="00A2547C" w:rsidRDefault="00BD3929" w:rsidP="00BD3929">
      <w:pPr>
        <w:pStyle w:val="afa"/>
        <w:spacing w:line="240" w:lineRule="auto"/>
        <w:ind w:left="0" w:right="170"/>
        <w:rPr>
          <w:sz w:val="24"/>
          <w:szCs w:val="24"/>
        </w:rPr>
      </w:pPr>
      <w:r w:rsidRPr="00434BDF">
        <w:rPr>
          <w:sz w:val="24"/>
          <w:szCs w:val="24"/>
        </w:rPr>
        <w:t xml:space="preserve">         </w:t>
      </w:r>
      <w:r w:rsidRPr="00A2547C">
        <w:rPr>
          <w:bCs/>
          <w:color w:val="000000"/>
          <w:sz w:val="24"/>
          <w:szCs w:val="24"/>
        </w:rPr>
        <w:t xml:space="preserve">Для обеспечения бесперебойной работы информационно-коммуникационной технологической инфраструктуры Управления в отчетном периоде </w:t>
      </w:r>
      <w:r w:rsidRPr="00A2547C">
        <w:rPr>
          <w:sz w:val="24"/>
          <w:szCs w:val="24"/>
        </w:rPr>
        <w:t>осуществлялась замена картриджей и тонеров оргтехники; в случае обращения пользователей за технической поддержкой, по выявленным неисправностям по мере возможности принимались меры по их устранению.</w:t>
      </w:r>
    </w:p>
    <w:p w:rsidR="00BD3929" w:rsidRPr="00A2547C" w:rsidRDefault="00BD3929" w:rsidP="00BD3929">
      <w:pPr>
        <w:spacing w:line="240" w:lineRule="auto"/>
        <w:ind w:right="170"/>
        <w:contextualSpacing/>
        <w:rPr>
          <w:sz w:val="24"/>
          <w:szCs w:val="24"/>
        </w:rPr>
      </w:pPr>
      <w:r w:rsidRPr="00A2547C">
        <w:rPr>
          <w:sz w:val="24"/>
          <w:szCs w:val="24"/>
        </w:rPr>
        <w:t xml:space="preserve">         По техническим вопросам  осуществлялось своевременное обращение в </w:t>
      </w:r>
      <w:proofErr w:type="spellStart"/>
      <w:r w:rsidRPr="00A2547C">
        <w:rPr>
          <w:sz w:val="24"/>
          <w:szCs w:val="24"/>
        </w:rPr>
        <w:t>техподдержку</w:t>
      </w:r>
      <w:proofErr w:type="spellEnd"/>
      <w:r w:rsidRPr="00A2547C">
        <w:rPr>
          <w:sz w:val="24"/>
          <w:szCs w:val="24"/>
        </w:rPr>
        <w:t xml:space="preserve"> ЕИС  РКН и АЦТ по техническим вопросам. П</w:t>
      </w:r>
      <w:r w:rsidRPr="00A2547C">
        <w:rPr>
          <w:bCs/>
          <w:color w:val="000000"/>
          <w:sz w:val="24"/>
          <w:szCs w:val="24"/>
        </w:rPr>
        <w:t xml:space="preserve">роводится регулярная работа по взаимодействию с </w:t>
      </w:r>
      <w:proofErr w:type="spellStart"/>
      <w:r w:rsidRPr="00A2547C">
        <w:rPr>
          <w:bCs/>
          <w:color w:val="000000"/>
          <w:sz w:val="24"/>
          <w:szCs w:val="24"/>
        </w:rPr>
        <w:t>техподдержкой</w:t>
      </w:r>
      <w:proofErr w:type="spellEnd"/>
      <w:r w:rsidRPr="00A2547C">
        <w:rPr>
          <w:bCs/>
          <w:color w:val="000000"/>
          <w:sz w:val="24"/>
          <w:szCs w:val="24"/>
        </w:rPr>
        <w:t xml:space="preserve">  ЕИС:</w:t>
      </w:r>
    </w:p>
    <w:p w:rsidR="00BD3929" w:rsidRPr="00434BDF" w:rsidRDefault="00BD3929" w:rsidP="00BD3929">
      <w:pPr>
        <w:spacing w:line="240" w:lineRule="auto"/>
        <w:ind w:right="170"/>
        <w:contextualSpacing/>
        <w:rPr>
          <w:bCs/>
          <w:color w:val="000000"/>
          <w:sz w:val="24"/>
          <w:szCs w:val="24"/>
        </w:rPr>
      </w:pP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709"/>
        <w:gridCol w:w="709"/>
        <w:gridCol w:w="850"/>
        <w:gridCol w:w="851"/>
        <w:gridCol w:w="1843"/>
      </w:tblGrid>
      <w:tr w:rsidR="00BD3929" w:rsidRPr="00434BDF" w:rsidTr="00BD3929">
        <w:trPr>
          <w:trHeight w:val="583"/>
        </w:trPr>
        <w:tc>
          <w:tcPr>
            <w:tcW w:w="709" w:type="dxa"/>
            <w:vMerge w:val="restart"/>
            <w:shd w:val="clear" w:color="auto" w:fill="auto"/>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119" w:type="dxa"/>
            <w:gridSpan w:val="4"/>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843" w:type="dxa"/>
            <w:vMerge w:val="restart"/>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BD3929" w:rsidRPr="00434BDF" w:rsidTr="00BD3929">
        <w:tc>
          <w:tcPr>
            <w:tcW w:w="709"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828"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843"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Взаимодействие с технической поддержкой и подготовка предложений по доработке подсистем Единой информационной системы Роскомнадзора</w:t>
            </w:r>
          </w:p>
        </w:tc>
        <w:tc>
          <w:tcPr>
            <w:tcW w:w="709"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46</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58</w:t>
            </w:r>
          </w:p>
        </w:tc>
        <w:tc>
          <w:tcPr>
            <w:tcW w:w="851"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36</w:t>
            </w:r>
          </w:p>
        </w:tc>
        <w:tc>
          <w:tcPr>
            <w:tcW w:w="1843"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Pr="00434BDF" w:rsidRDefault="00BD3929" w:rsidP="00BD3929">
      <w:pPr>
        <w:spacing w:line="240" w:lineRule="auto"/>
      </w:pPr>
    </w:p>
    <w:p w:rsidR="00BD3929"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t xml:space="preserve">5.19. </w:t>
      </w:r>
      <w:proofErr w:type="gramStart"/>
      <w:r w:rsidRPr="00434BDF">
        <w:rPr>
          <w:b/>
          <w:b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w:t>
      </w:r>
      <w:r>
        <w:rPr>
          <w:b/>
          <w:bCs/>
          <w:color w:val="000000"/>
          <w:sz w:val="24"/>
          <w:szCs w:val="24"/>
        </w:rPr>
        <w:t>рмирование бюджетной отчетности</w:t>
      </w:r>
      <w:proofErr w:type="gramEnd"/>
    </w:p>
    <w:p w:rsidR="00BD3929" w:rsidRPr="00434BDF" w:rsidRDefault="00BD3929" w:rsidP="00BD3929">
      <w:pPr>
        <w:tabs>
          <w:tab w:val="left" w:pos="1178"/>
          <w:tab w:val="left" w:pos="9053"/>
        </w:tabs>
        <w:spacing w:line="240" w:lineRule="auto"/>
        <w:jc w:val="center"/>
        <w:rPr>
          <w:b/>
          <w:bCs/>
          <w:color w:val="000000"/>
          <w:sz w:val="24"/>
          <w:szCs w:val="24"/>
        </w:rPr>
      </w:pPr>
    </w:p>
    <w:p w:rsidR="00BD3929" w:rsidRPr="00A2547C" w:rsidRDefault="00BD3929" w:rsidP="00BD3929">
      <w:pPr>
        <w:spacing w:line="240" w:lineRule="auto"/>
        <w:rPr>
          <w:sz w:val="24"/>
          <w:szCs w:val="24"/>
        </w:rPr>
      </w:pPr>
      <w:r w:rsidRPr="00434BDF">
        <w:rPr>
          <w:sz w:val="24"/>
          <w:szCs w:val="24"/>
        </w:rPr>
        <w:t xml:space="preserve">        </w:t>
      </w:r>
      <w:r w:rsidRPr="00A2547C">
        <w:rPr>
          <w:sz w:val="24"/>
          <w:szCs w:val="24"/>
        </w:rPr>
        <w:t>С целью обеспечения государственного контроля (надзора) главным распорядителем бюджетных средств (</w:t>
      </w:r>
      <w:proofErr w:type="spellStart"/>
      <w:r w:rsidRPr="00A2547C">
        <w:rPr>
          <w:sz w:val="24"/>
          <w:szCs w:val="24"/>
        </w:rPr>
        <w:t>Роскомнадзором</w:t>
      </w:r>
      <w:proofErr w:type="spellEnd"/>
      <w:r w:rsidRPr="00A2547C">
        <w:rPr>
          <w:sz w:val="24"/>
          <w:szCs w:val="24"/>
        </w:rPr>
        <w:t>), в соответствии с Бюджетной сметой на 2017 год и плановые периоды 2017-</w:t>
      </w:r>
      <w:r w:rsidRPr="00A2547C">
        <w:rPr>
          <w:sz w:val="24"/>
          <w:szCs w:val="24"/>
        </w:rPr>
        <w:lastRenderedPageBreak/>
        <w:t xml:space="preserve">2018 годов Управлению Роскомнадзора по Астраханской области утверждены и выделены лимиты бюджетных обязательств в сумме </w:t>
      </w:r>
      <w:r w:rsidRPr="00A2547C">
        <w:rPr>
          <w:color w:val="000000"/>
          <w:sz w:val="24"/>
          <w:szCs w:val="24"/>
        </w:rPr>
        <w:t>15</w:t>
      </w:r>
      <w:r>
        <w:rPr>
          <w:color w:val="000000"/>
          <w:sz w:val="24"/>
          <w:szCs w:val="24"/>
        </w:rPr>
        <w:t>885</w:t>
      </w:r>
      <w:r w:rsidRPr="00A2547C">
        <w:rPr>
          <w:color w:val="000000"/>
          <w:sz w:val="24"/>
          <w:szCs w:val="24"/>
        </w:rPr>
        <w:t>,</w:t>
      </w:r>
      <w:r>
        <w:rPr>
          <w:color w:val="000000"/>
          <w:sz w:val="24"/>
          <w:szCs w:val="24"/>
        </w:rPr>
        <w:t>01</w:t>
      </w:r>
      <w:r w:rsidRPr="00A2547C">
        <w:rPr>
          <w:color w:val="000000"/>
          <w:sz w:val="24"/>
          <w:szCs w:val="24"/>
        </w:rPr>
        <w:t xml:space="preserve"> </w:t>
      </w:r>
      <w:r w:rsidRPr="00A2547C">
        <w:rPr>
          <w:sz w:val="24"/>
          <w:szCs w:val="24"/>
        </w:rPr>
        <w:t>тыс. руб. из расчета на 2017 год.    Расходы Управления осуществляются только за счет средств, предусмотренных в федеральном бюджете.</w:t>
      </w:r>
    </w:p>
    <w:p w:rsidR="00BD3929" w:rsidRPr="00434BDF" w:rsidRDefault="00BD3929" w:rsidP="00BD3929">
      <w:pPr>
        <w:spacing w:line="240" w:lineRule="auto"/>
        <w:ind w:left="-142"/>
        <w:rPr>
          <w:b/>
          <w:bCs/>
          <w:color w:val="000000"/>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708"/>
        <w:gridCol w:w="709"/>
        <w:gridCol w:w="851"/>
        <w:gridCol w:w="992"/>
        <w:gridCol w:w="1701"/>
      </w:tblGrid>
      <w:tr w:rsidR="00BD3929" w:rsidRPr="00434BDF" w:rsidTr="00BD3929">
        <w:trPr>
          <w:trHeight w:val="1180"/>
        </w:trPr>
        <w:tc>
          <w:tcPr>
            <w:tcW w:w="709" w:type="dxa"/>
            <w:vMerge w:val="restart"/>
            <w:tcBorders>
              <w:bottom w:val="single" w:sz="4" w:space="0" w:color="auto"/>
            </w:tcBorders>
            <w:shd w:val="clear" w:color="auto" w:fill="auto"/>
          </w:tcPr>
          <w:p w:rsidR="00BD3929" w:rsidRPr="00434BDF" w:rsidRDefault="00BD3929" w:rsidP="00BD3929">
            <w:pPr>
              <w:tabs>
                <w:tab w:val="left" w:pos="478"/>
                <w:tab w:val="left" w:pos="1178"/>
                <w:tab w:val="left" w:pos="9053"/>
              </w:tabs>
              <w:spacing w:line="240" w:lineRule="auto"/>
              <w:ind w:left="42"/>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tcBorders>
              <w:bottom w:val="single" w:sz="4" w:space="0" w:color="auto"/>
            </w:tcBorders>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Borders>
              <w:bottom w:val="single" w:sz="4" w:space="0" w:color="auto"/>
            </w:tcBorders>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запланированных/исполненных  мероприятий (документов)</w:t>
            </w:r>
          </w:p>
        </w:tc>
        <w:tc>
          <w:tcPr>
            <w:tcW w:w="1701" w:type="dxa"/>
            <w:vMerge w:val="restart"/>
            <w:tcBorders>
              <w:bottom w:val="single" w:sz="4" w:space="0" w:color="auto"/>
            </w:tcBorders>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Количество</w:t>
            </w:r>
          </w:p>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 сотрудников,</w:t>
            </w:r>
          </w:p>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 в должностных </w:t>
            </w:r>
            <w:proofErr w:type="gramStart"/>
            <w:r w:rsidRPr="00434BDF">
              <w:rPr>
                <w:b/>
                <w:color w:val="000000"/>
                <w:sz w:val="20"/>
                <w:szCs w:val="20"/>
              </w:rPr>
              <w:t>регламентах</w:t>
            </w:r>
            <w:proofErr w:type="gramEnd"/>
            <w:r w:rsidRPr="00434BDF">
              <w:rPr>
                <w:b/>
                <w:color w:val="000000"/>
                <w:sz w:val="20"/>
                <w:szCs w:val="20"/>
              </w:rPr>
              <w:t xml:space="preserve"> которых установлено выполнение функции</w:t>
            </w:r>
          </w:p>
        </w:tc>
      </w:tr>
      <w:tr w:rsidR="00BD3929" w:rsidRPr="00434BDF" w:rsidTr="00BD3929">
        <w:trPr>
          <w:trHeight w:val="70"/>
        </w:trPr>
        <w:tc>
          <w:tcPr>
            <w:tcW w:w="709"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828"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1701"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c>
          <w:tcPr>
            <w:tcW w:w="709"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1</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 xml:space="preserve">Ведение  регистров и журналов бухгалтерского учета, внесение данных в программные продукты 1С, контроль расходования средств федерального бюджета </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178</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175</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352</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321</w:t>
            </w:r>
          </w:p>
        </w:tc>
        <w:tc>
          <w:tcPr>
            <w:tcW w:w="1701"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709"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 xml:space="preserve">Подготовка и представление бюджетной отчетности ПБС (квартальная, годовая),  отчетность в ИФНС, ПФР, ФСС, </w:t>
            </w:r>
            <w:proofErr w:type="spellStart"/>
            <w:r w:rsidRPr="00434BDF">
              <w:rPr>
                <w:sz w:val="20"/>
                <w:szCs w:val="20"/>
              </w:rPr>
              <w:t>Астраханьстат</w:t>
            </w:r>
            <w:proofErr w:type="spellEnd"/>
            <w:r w:rsidRPr="00434BDF">
              <w:rPr>
                <w:sz w:val="20"/>
                <w:szCs w:val="20"/>
              </w:rPr>
              <w:t xml:space="preserve">, занесение аналитической и отчетной информации в ЕИС Роскомнадзора.                                                                        </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37</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39</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86</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95</w:t>
            </w:r>
          </w:p>
        </w:tc>
        <w:tc>
          <w:tcPr>
            <w:tcW w:w="1701"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709"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3</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Оплата счетов, подготовка платежных документов в орган ФК в программе 1С</w:t>
            </w:r>
            <w:proofErr w:type="gramStart"/>
            <w:r w:rsidRPr="00434BDF">
              <w:rPr>
                <w:sz w:val="20"/>
                <w:szCs w:val="20"/>
              </w:rPr>
              <w:t xml:space="preserve">:,                                                                                                                </w:t>
            </w:r>
            <w:proofErr w:type="gramEnd"/>
            <w:r w:rsidRPr="00434BDF">
              <w:rPr>
                <w:sz w:val="20"/>
                <w:szCs w:val="20"/>
              </w:rPr>
              <w:t xml:space="preserve">принятие бюджетных обязательств, формирование и регистрация в органе ФК сведений о принятых бюджетных обязательствах,  подготовка расходных расписаний (детализация), электронное взаимодействие с органом ФК через СУФД.                                                                      </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ind w:left="-108"/>
              <w:jc w:val="center"/>
              <w:rPr>
                <w:color w:val="000000"/>
                <w:sz w:val="24"/>
                <w:szCs w:val="24"/>
              </w:rPr>
            </w:pPr>
            <w:r w:rsidRPr="00434BDF">
              <w:rPr>
                <w:color w:val="000000"/>
                <w:sz w:val="24"/>
                <w:szCs w:val="24"/>
              </w:rPr>
              <w:t>293</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ind w:left="-108"/>
              <w:jc w:val="center"/>
              <w:rPr>
                <w:color w:val="000000"/>
                <w:sz w:val="24"/>
                <w:szCs w:val="24"/>
              </w:rPr>
            </w:pPr>
            <w:r>
              <w:rPr>
                <w:color w:val="000000"/>
                <w:sz w:val="24"/>
                <w:szCs w:val="24"/>
              </w:rPr>
              <w:t>383</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ind w:left="-108"/>
              <w:jc w:val="center"/>
              <w:rPr>
                <w:color w:val="000000"/>
                <w:sz w:val="24"/>
                <w:szCs w:val="24"/>
              </w:rPr>
            </w:pPr>
            <w:r w:rsidRPr="00434BDF">
              <w:rPr>
                <w:color w:val="000000"/>
                <w:sz w:val="24"/>
                <w:szCs w:val="24"/>
              </w:rPr>
              <w:t>609</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ind w:left="-108"/>
              <w:jc w:val="center"/>
              <w:rPr>
                <w:color w:val="000000"/>
                <w:sz w:val="24"/>
                <w:szCs w:val="24"/>
              </w:rPr>
            </w:pPr>
            <w:r>
              <w:rPr>
                <w:color w:val="000000"/>
                <w:sz w:val="24"/>
                <w:szCs w:val="24"/>
              </w:rPr>
              <w:t>681</w:t>
            </w:r>
          </w:p>
        </w:tc>
        <w:tc>
          <w:tcPr>
            <w:tcW w:w="1701" w:type="dxa"/>
            <w:shd w:val="clear" w:color="auto" w:fill="auto"/>
          </w:tcPr>
          <w:p w:rsidR="00BD3929" w:rsidRPr="00434BDF" w:rsidRDefault="00BD3929" w:rsidP="00BD3929">
            <w:pPr>
              <w:tabs>
                <w:tab w:val="left" w:pos="1178"/>
                <w:tab w:val="left" w:pos="9053"/>
              </w:tabs>
              <w:spacing w:line="240" w:lineRule="auto"/>
              <w:ind w:left="-108"/>
              <w:jc w:val="center"/>
              <w:rPr>
                <w:color w:val="000000"/>
                <w:sz w:val="20"/>
                <w:szCs w:val="20"/>
              </w:rPr>
            </w:pPr>
            <w:r w:rsidRPr="00434BDF">
              <w:rPr>
                <w:color w:val="000000"/>
                <w:sz w:val="20"/>
                <w:szCs w:val="20"/>
              </w:rPr>
              <w:t>2</w:t>
            </w:r>
          </w:p>
        </w:tc>
      </w:tr>
      <w:tr w:rsidR="00BD3929" w:rsidRPr="00434BDF" w:rsidTr="00BD3929">
        <w:tc>
          <w:tcPr>
            <w:tcW w:w="709" w:type="dxa"/>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4</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 xml:space="preserve">Администрирование поступлений в бюджеты,  подготовка отчетности АП (годовая, квартальная)                                                                                          </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ind w:left="-108"/>
              <w:jc w:val="center"/>
              <w:rPr>
                <w:color w:val="000000"/>
                <w:sz w:val="24"/>
                <w:szCs w:val="24"/>
              </w:rPr>
            </w:pPr>
            <w:r w:rsidRPr="00434BDF">
              <w:rPr>
                <w:color w:val="000000"/>
                <w:sz w:val="24"/>
                <w:szCs w:val="24"/>
              </w:rPr>
              <w:t>275</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ind w:left="-108"/>
              <w:jc w:val="center"/>
              <w:rPr>
                <w:color w:val="000000"/>
                <w:sz w:val="24"/>
                <w:szCs w:val="24"/>
              </w:rPr>
            </w:pPr>
            <w:r>
              <w:rPr>
                <w:color w:val="000000"/>
                <w:sz w:val="24"/>
                <w:szCs w:val="24"/>
              </w:rPr>
              <w:t>244</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ind w:left="-108"/>
              <w:jc w:val="center"/>
              <w:rPr>
                <w:color w:val="000000"/>
                <w:sz w:val="24"/>
                <w:szCs w:val="24"/>
              </w:rPr>
            </w:pPr>
            <w:r w:rsidRPr="00434BDF">
              <w:rPr>
                <w:color w:val="000000"/>
                <w:sz w:val="24"/>
                <w:szCs w:val="24"/>
              </w:rPr>
              <w:t>499</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ind w:left="-108"/>
              <w:jc w:val="center"/>
              <w:rPr>
                <w:color w:val="000000"/>
                <w:sz w:val="24"/>
                <w:szCs w:val="24"/>
              </w:rPr>
            </w:pPr>
            <w:r>
              <w:rPr>
                <w:color w:val="000000"/>
                <w:sz w:val="24"/>
                <w:szCs w:val="24"/>
              </w:rPr>
              <w:t>591</w:t>
            </w:r>
          </w:p>
        </w:tc>
        <w:tc>
          <w:tcPr>
            <w:tcW w:w="1701" w:type="dxa"/>
            <w:shd w:val="clear" w:color="auto" w:fill="auto"/>
          </w:tcPr>
          <w:p w:rsidR="00BD3929" w:rsidRPr="00434BDF" w:rsidRDefault="00BD3929" w:rsidP="00BD3929">
            <w:pPr>
              <w:tabs>
                <w:tab w:val="left" w:pos="1178"/>
                <w:tab w:val="left" w:pos="9053"/>
              </w:tabs>
              <w:spacing w:line="240" w:lineRule="auto"/>
              <w:ind w:left="-108"/>
              <w:jc w:val="center"/>
              <w:rPr>
                <w:color w:val="000000"/>
                <w:sz w:val="20"/>
                <w:szCs w:val="20"/>
              </w:rPr>
            </w:pPr>
            <w:r w:rsidRPr="00434BDF">
              <w:rPr>
                <w:color w:val="000000"/>
                <w:sz w:val="20"/>
                <w:szCs w:val="20"/>
              </w:rPr>
              <w:t>1</w:t>
            </w:r>
          </w:p>
        </w:tc>
      </w:tr>
      <w:tr w:rsidR="00BD3929" w:rsidRPr="00434BDF" w:rsidTr="00BD3929">
        <w:tc>
          <w:tcPr>
            <w:tcW w:w="709"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5</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 xml:space="preserve">Расчет денежного содержания и заработной платы                                                                                              </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96</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81</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163</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173</w:t>
            </w:r>
          </w:p>
        </w:tc>
        <w:tc>
          <w:tcPr>
            <w:tcW w:w="1701"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709"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6</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Согласование контрактов в части расходов</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22</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23</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58</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55</w:t>
            </w:r>
          </w:p>
        </w:tc>
        <w:tc>
          <w:tcPr>
            <w:tcW w:w="1701"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7</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 xml:space="preserve">Подготовка проектов приказов и распоряжений по </w:t>
            </w:r>
            <w:proofErr w:type="spellStart"/>
            <w:r w:rsidRPr="00434BDF">
              <w:rPr>
                <w:sz w:val="20"/>
                <w:szCs w:val="20"/>
              </w:rPr>
              <w:t>админ</w:t>
            </w:r>
            <w:proofErr w:type="gramStart"/>
            <w:r w:rsidRPr="00434BDF">
              <w:rPr>
                <w:sz w:val="20"/>
                <w:szCs w:val="20"/>
              </w:rPr>
              <w:t>.-</w:t>
            </w:r>
            <w:proofErr w:type="gramEnd"/>
            <w:r w:rsidRPr="00434BDF">
              <w:rPr>
                <w:sz w:val="20"/>
                <w:szCs w:val="20"/>
              </w:rPr>
              <w:t>хозяйственной</w:t>
            </w:r>
            <w:proofErr w:type="spellEnd"/>
            <w:r w:rsidRPr="00434BDF">
              <w:rPr>
                <w:sz w:val="20"/>
                <w:szCs w:val="20"/>
              </w:rPr>
              <w:t xml:space="preserve"> деятельности</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2</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3</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3</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6</w:t>
            </w:r>
          </w:p>
        </w:tc>
        <w:tc>
          <w:tcPr>
            <w:tcW w:w="1701"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8</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Подготовка штатных расстановок сотрудников Управления</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3</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3</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6</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6</w:t>
            </w:r>
          </w:p>
        </w:tc>
        <w:tc>
          <w:tcPr>
            <w:tcW w:w="1701"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9</w:t>
            </w:r>
          </w:p>
        </w:tc>
        <w:tc>
          <w:tcPr>
            <w:tcW w:w="3828"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Проведение очередных инвентаризаций финансовых и нефинансовых активов и обязательств Управления</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2</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2</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55</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62</w:t>
            </w:r>
          </w:p>
        </w:tc>
        <w:tc>
          <w:tcPr>
            <w:tcW w:w="1701"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r>
      <w:tr w:rsidR="00BD3929" w:rsidRPr="00434BDF" w:rsidTr="00BD3929">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10</w:t>
            </w:r>
          </w:p>
        </w:tc>
        <w:tc>
          <w:tcPr>
            <w:tcW w:w="3828" w:type="dxa"/>
          </w:tcPr>
          <w:p w:rsidR="00BD3929" w:rsidRPr="00434BDF" w:rsidRDefault="00BD3929" w:rsidP="00BD3929">
            <w:pPr>
              <w:tabs>
                <w:tab w:val="left" w:pos="1178"/>
                <w:tab w:val="left" w:pos="9053"/>
              </w:tabs>
              <w:spacing w:line="240" w:lineRule="auto"/>
              <w:rPr>
                <w:color w:val="000000"/>
                <w:sz w:val="20"/>
                <w:szCs w:val="20"/>
              </w:rPr>
            </w:pPr>
            <w:r w:rsidRPr="00434BDF">
              <w:rPr>
                <w:sz w:val="20"/>
                <w:szCs w:val="20"/>
              </w:rPr>
              <w:t xml:space="preserve">Подготовка, оформление и направление сведений о федеральном имуществе в Территориальное управление </w:t>
            </w:r>
            <w:proofErr w:type="spellStart"/>
            <w:r w:rsidRPr="00434BDF">
              <w:rPr>
                <w:sz w:val="20"/>
                <w:szCs w:val="20"/>
              </w:rPr>
              <w:t>Росимущества</w:t>
            </w:r>
            <w:proofErr w:type="spellEnd"/>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2</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2</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2</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2</w:t>
            </w:r>
          </w:p>
        </w:tc>
        <w:tc>
          <w:tcPr>
            <w:tcW w:w="1701"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11</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 xml:space="preserve">Списание, организация реализации имущества, утилизации списанных основных средств </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w:t>
            </w:r>
          </w:p>
          <w:p w:rsidR="00BD3929" w:rsidRPr="00434BDF" w:rsidRDefault="00BD3929" w:rsidP="00BD3929">
            <w:pPr>
              <w:tabs>
                <w:tab w:val="left" w:pos="1178"/>
                <w:tab w:val="left" w:pos="9053"/>
              </w:tabs>
              <w:spacing w:line="240" w:lineRule="auto"/>
              <w:jc w:val="center"/>
              <w:rPr>
                <w:color w:val="000000"/>
                <w:sz w:val="24"/>
                <w:szCs w:val="24"/>
              </w:rPr>
            </w:pP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w:t>
            </w:r>
          </w:p>
        </w:tc>
        <w:tc>
          <w:tcPr>
            <w:tcW w:w="1701"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12</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Подготовка документов для электронного документооборота в СЭД Роскомнадзора</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39</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38</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78</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77</w:t>
            </w:r>
          </w:p>
        </w:tc>
        <w:tc>
          <w:tcPr>
            <w:tcW w:w="1701"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c>
          <w:tcPr>
            <w:tcW w:w="9498" w:type="dxa"/>
            <w:gridSpan w:val="7"/>
            <w:shd w:val="clear" w:color="auto" w:fill="F2F2F2" w:themeFill="background1" w:themeFillShade="F2"/>
            <w:vAlign w:val="center"/>
          </w:tcPr>
          <w:p w:rsidR="00BD3929" w:rsidRPr="00434BDF" w:rsidRDefault="00BD3929" w:rsidP="00BD3929">
            <w:pPr>
              <w:tabs>
                <w:tab w:val="left" w:pos="1178"/>
                <w:tab w:val="left" w:pos="9053"/>
              </w:tabs>
              <w:spacing w:line="240" w:lineRule="auto"/>
              <w:rPr>
                <w:color w:val="000000"/>
                <w:sz w:val="20"/>
                <w:szCs w:val="20"/>
              </w:rPr>
            </w:pPr>
            <w:r w:rsidRPr="00434BDF">
              <w:rPr>
                <w:b/>
                <w:bCs/>
                <w:color w:val="000000"/>
                <w:sz w:val="20"/>
                <w:szCs w:val="20"/>
              </w:rPr>
              <w:t>Перечень реализуемых поручений</w:t>
            </w:r>
            <w:r w:rsidRPr="00434BDF">
              <w:rPr>
                <w:b/>
                <w:color w:val="000000"/>
                <w:sz w:val="20"/>
                <w:szCs w:val="20"/>
              </w:rPr>
              <w:t xml:space="preserve"> Центрального аппарата Роскомнадзора</w:t>
            </w:r>
          </w:p>
        </w:tc>
      </w:tr>
      <w:tr w:rsidR="00BD3929" w:rsidRPr="00434BDF" w:rsidTr="00BD3929">
        <w:tc>
          <w:tcPr>
            <w:tcW w:w="709" w:type="dxa"/>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Подготовка дополнительной информации по запросу ЦА</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sidRPr="00434BDF">
              <w:rPr>
                <w:color w:val="000000"/>
                <w:sz w:val="24"/>
                <w:szCs w:val="24"/>
              </w:rPr>
              <w:t>1</w:t>
            </w:r>
            <w:r>
              <w:rPr>
                <w:color w:val="000000"/>
                <w:sz w:val="24"/>
                <w:szCs w:val="24"/>
              </w:rPr>
              <w:t>0</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8</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16</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4"/>
                <w:szCs w:val="24"/>
              </w:rPr>
            </w:pPr>
            <w:r>
              <w:rPr>
                <w:color w:val="000000"/>
                <w:sz w:val="24"/>
                <w:szCs w:val="24"/>
              </w:rPr>
              <w:t>22</w:t>
            </w:r>
          </w:p>
        </w:tc>
        <w:tc>
          <w:tcPr>
            <w:tcW w:w="1701"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Default="00BD3929" w:rsidP="00BD3929">
      <w:pPr>
        <w:tabs>
          <w:tab w:val="left" w:pos="1178"/>
          <w:tab w:val="left" w:pos="9053"/>
        </w:tabs>
        <w:spacing w:line="240" w:lineRule="auto"/>
        <w:jc w:val="center"/>
        <w:rPr>
          <w:b/>
          <w:bCs/>
          <w:i/>
          <w:color w:val="000000"/>
        </w:rPr>
      </w:pPr>
    </w:p>
    <w:p w:rsidR="00BD3929" w:rsidRPr="00434BDF" w:rsidRDefault="00BD3929" w:rsidP="00BD3929">
      <w:pPr>
        <w:tabs>
          <w:tab w:val="left" w:pos="1178"/>
          <w:tab w:val="left" w:pos="9053"/>
        </w:tabs>
        <w:spacing w:line="240" w:lineRule="auto"/>
        <w:jc w:val="center"/>
        <w:rPr>
          <w:b/>
          <w:bCs/>
          <w:i/>
          <w:color w:val="000000"/>
        </w:rPr>
      </w:pPr>
    </w:p>
    <w:p w:rsidR="00BD3929" w:rsidRPr="00434BDF" w:rsidRDefault="00BD3929" w:rsidP="00BD3929">
      <w:pPr>
        <w:tabs>
          <w:tab w:val="left" w:pos="1178"/>
          <w:tab w:val="left" w:pos="9053"/>
        </w:tabs>
        <w:spacing w:line="240" w:lineRule="auto"/>
        <w:rPr>
          <w:b/>
          <w:bCs/>
          <w:i/>
          <w:color w:val="000000"/>
        </w:rPr>
      </w:pPr>
    </w:p>
    <w:p w:rsidR="00BD3929" w:rsidRPr="00434BDF" w:rsidRDefault="00BD3929" w:rsidP="00BD3929">
      <w:pPr>
        <w:tabs>
          <w:tab w:val="left" w:pos="1178"/>
          <w:tab w:val="left" w:pos="9053"/>
        </w:tabs>
        <w:spacing w:line="240" w:lineRule="auto"/>
        <w:jc w:val="center"/>
        <w:rPr>
          <w:b/>
          <w:bCs/>
          <w:color w:val="000000"/>
          <w:sz w:val="24"/>
          <w:szCs w:val="24"/>
        </w:rPr>
      </w:pPr>
      <w:r w:rsidRPr="00434BDF">
        <w:rPr>
          <w:b/>
          <w:bCs/>
          <w:color w:val="000000"/>
          <w:sz w:val="24"/>
          <w:szCs w:val="24"/>
        </w:rPr>
        <w:lastRenderedPageBreak/>
        <w:t>5. 20.Финансовое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BD3929" w:rsidRPr="00434BDF" w:rsidRDefault="00BD3929" w:rsidP="00BD3929">
      <w:pPr>
        <w:tabs>
          <w:tab w:val="left" w:pos="1178"/>
          <w:tab w:val="left" w:pos="9053"/>
        </w:tabs>
        <w:spacing w:line="240" w:lineRule="auto"/>
        <w:jc w:val="center"/>
        <w:rPr>
          <w:b/>
          <w:bCs/>
          <w:color w:val="000000"/>
          <w:sz w:val="24"/>
          <w:szCs w:val="24"/>
        </w:rPr>
      </w:pPr>
    </w:p>
    <w:p w:rsidR="00BD3929" w:rsidRPr="00A2547C" w:rsidRDefault="00BD3929" w:rsidP="00BD3929">
      <w:pPr>
        <w:spacing w:line="240" w:lineRule="auto"/>
        <w:rPr>
          <w:sz w:val="24"/>
          <w:szCs w:val="24"/>
        </w:rPr>
      </w:pPr>
      <w:r w:rsidRPr="00434BDF">
        <w:rPr>
          <w:sz w:val="24"/>
          <w:szCs w:val="24"/>
        </w:rPr>
        <w:t xml:space="preserve">       </w:t>
      </w:r>
      <w:proofErr w:type="gramStart"/>
      <w:r w:rsidRPr="00A2547C">
        <w:rPr>
          <w:sz w:val="24"/>
          <w:szCs w:val="24"/>
        </w:rPr>
        <w:t xml:space="preserve">Во исполнение приказа Роскомнадзора от   </w:t>
      </w:r>
      <w:r w:rsidRPr="00A2547C">
        <w:rPr>
          <w:color w:val="000000"/>
          <w:sz w:val="24"/>
          <w:szCs w:val="24"/>
        </w:rPr>
        <w:t xml:space="preserve">31.12.2015 №  198 </w:t>
      </w:r>
      <w:r w:rsidRPr="00A2547C">
        <w:rPr>
          <w:sz w:val="24"/>
          <w:szCs w:val="24"/>
        </w:rPr>
        <w:t>«Об организации работы по обеспечению равномерного и эффективного использования средств федерального бюджета, предусмотренных Федеральной службе по надзору в сфере связи, информационных технологий и массовых коммуникаций на содержание и на реализацию возложенных функций», с целью оптимизации использования финансовых средств отделом организационной, правовой работы и кадров Управления Роскомнадзора по Астраханской области в отчетном периоде  проделана</w:t>
      </w:r>
      <w:proofErr w:type="gramEnd"/>
      <w:r w:rsidRPr="00A2547C">
        <w:rPr>
          <w:sz w:val="24"/>
          <w:szCs w:val="24"/>
        </w:rPr>
        <w:t xml:space="preserve"> работа по принятию бюджетных обязательств в объеме – </w:t>
      </w:r>
      <w:r>
        <w:rPr>
          <w:sz w:val="24"/>
          <w:szCs w:val="24"/>
        </w:rPr>
        <w:t>94,28</w:t>
      </w:r>
      <w:r w:rsidRPr="00A2547C">
        <w:rPr>
          <w:sz w:val="24"/>
          <w:szCs w:val="24"/>
        </w:rPr>
        <w:t xml:space="preserve"> % от суммы, утвержденной на принятие бюджетных обязательств (заключение государственных контрактов, договоров) и оплате их через орган федерального казначейства в размере </w:t>
      </w:r>
      <w:r>
        <w:rPr>
          <w:color w:val="000000"/>
          <w:sz w:val="24"/>
          <w:szCs w:val="24"/>
        </w:rPr>
        <w:t>38,8</w:t>
      </w:r>
      <w:r w:rsidRPr="00A2547C">
        <w:rPr>
          <w:color w:val="000000"/>
          <w:sz w:val="24"/>
          <w:szCs w:val="24"/>
        </w:rPr>
        <w:t xml:space="preserve"> </w:t>
      </w:r>
      <w:r w:rsidRPr="00A2547C">
        <w:rPr>
          <w:sz w:val="24"/>
          <w:szCs w:val="24"/>
        </w:rPr>
        <w:t>% от всей суммы утвержденных лимитов бюджетных обязательств.</w:t>
      </w:r>
    </w:p>
    <w:p w:rsidR="00BD3929" w:rsidRPr="00434BDF" w:rsidRDefault="00BD3929" w:rsidP="00BD3929">
      <w:pPr>
        <w:spacing w:line="240" w:lineRule="auto"/>
        <w:ind w:left="-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708"/>
        <w:gridCol w:w="709"/>
        <w:gridCol w:w="851"/>
        <w:gridCol w:w="992"/>
        <w:gridCol w:w="2126"/>
      </w:tblGrid>
      <w:tr w:rsidR="00BD3929" w:rsidRPr="00434BDF" w:rsidTr="00BD3929">
        <w:trPr>
          <w:trHeight w:val="1079"/>
        </w:trPr>
        <w:tc>
          <w:tcPr>
            <w:tcW w:w="709" w:type="dxa"/>
            <w:vMerge w:val="restart"/>
            <w:shd w:val="clear" w:color="auto" w:fill="auto"/>
          </w:tcPr>
          <w:p w:rsidR="00BD3929" w:rsidRPr="00434BDF" w:rsidRDefault="00BD3929" w:rsidP="00BD3929">
            <w:pPr>
              <w:tabs>
                <w:tab w:val="left" w:pos="1178"/>
                <w:tab w:val="left" w:pos="9053"/>
              </w:tabs>
              <w:spacing w:line="240" w:lineRule="auto"/>
              <w:ind w:left="-15"/>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BD3929" w:rsidRPr="00434BDF" w:rsidRDefault="00BD3929" w:rsidP="00BD3929">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2126" w:type="dxa"/>
            <w:vMerge w:val="restart"/>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BD3929" w:rsidRPr="00434BDF" w:rsidTr="00BD3929">
        <w:tc>
          <w:tcPr>
            <w:tcW w:w="709"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3828" w:type="dxa"/>
            <w:vMerge/>
            <w:shd w:val="clear" w:color="auto" w:fill="FFC000"/>
          </w:tcPr>
          <w:p w:rsidR="00BD3929" w:rsidRPr="00434BDF" w:rsidRDefault="00BD3929" w:rsidP="00BD3929">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 xml:space="preserve">2 кв. </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w:t>
            </w:r>
          </w:p>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w:t>
            </w:r>
            <w:r w:rsidRPr="00434BDF">
              <w:rPr>
                <w:color w:val="000000"/>
                <w:sz w:val="20"/>
                <w:szCs w:val="20"/>
              </w:rPr>
              <w:t xml:space="preserve"> полг. 201</w:t>
            </w:r>
            <w:r>
              <w:rPr>
                <w:color w:val="000000"/>
                <w:sz w:val="20"/>
                <w:szCs w:val="20"/>
              </w:rPr>
              <w:t>7</w:t>
            </w:r>
          </w:p>
        </w:tc>
        <w:tc>
          <w:tcPr>
            <w:tcW w:w="2126" w:type="dxa"/>
            <w:vMerge/>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p>
        </w:tc>
      </w:tr>
      <w:tr w:rsidR="00BD3929" w:rsidRPr="00434BDF" w:rsidTr="00BD3929">
        <w:trPr>
          <w:trHeight w:val="581"/>
        </w:trPr>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Подготовка Плана расходов на следующий финансовый год и плановые периоды</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5</w:t>
            </w:r>
          </w:p>
        </w:tc>
        <w:tc>
          <w:tcPr>
            <w:tcW w:w="2126"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r w:rsidR="00BD3929" w:rsidRPr="00434BDF" w:rsidTr="00BD3929">
        <w:trPr>
          <w:trHeight w:val="414"/>
        </w:trPr>
        <w:tc>
          <w:tcPr>
            <w:tcW w:w="709" w:type="dxa"/>
            <w:vAlign w:val="center"/>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2</w:t>
            </w:r>
          </w:p>
        </w:tc>
        <w:tc>
          <w:tcPr>
            <w:tcW w:w="3828" w:type="dxa"/>
          </w:tcPr>
          <w:p w:rsidR="00BD3929" w:rsidRPr="00434BDF" w:rsidRDefault="00BD3929" w:rsidP="00BD3929">
            <w:pPr>
              <w:tabs>
                <w:tab w:val="left" w:pos="1178"/>
                <w:tab w:val="left" w:pos="9053"/>
              </w:tabs>
              <w:spacing w:line="240" w:lineRule="auto"/>
              <w:rPr>
                <w:sz w:val="20"/>
                <w:szCs w:val="20"/>
              </w:rPr>
            </w:pPr>
            <w:r w:rsidRPr="00434BDF">
              <w:rPr>
                <w:sz w:val="20"/>
                <w:szCs w:val="20"/>
              </w:rPr>
              <w:t xml:space="preserve">Формирование и корректировка Бюджетной сметы </w:t>
            </w:r>
          </w:p>
        </w:tc>
        <w:tc>
          <w:tcPr>
            <w:tcW w:w="708"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FDE9D9" w:themeFill="accent6"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18</w:t>
            </w:r>
          </w:p>
        </w:tc>
        <w:tc>
          <w:tcPr>
            <w:tcW w:w="992" w:type="dxa"/>
            <w:shd w:val="clear" w:color="auto" w:fill="EAF1DD" w:themeFill="accent3" w:themeFillTint="33"/>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5</w:t>
            </w:r>
          </w:p>
        </w:tc>
        <w:tc>
          <w:tcPr>
            <w:tcW w:w="2126" w:type="dxa"/>
            <w:shd w:val="clear" w:color="auto" w:fill="auto"/>
          </w:tcPr>
          <w:p w:rsidR="00BD3929" w:rsidRPr="00434BDF" w:rsidRDefault="00BD3929" w:rsidP="00BD3929">
            <w:pPr>
              <w:tabs>
                <w:tab w:val="left" w:pos="1178"/>
                <w:tab w:val="left" w:pos="9053"/>
              </w:tabs>
              <w:spacing w:line="240" w:lineRule="auto"/>
              <w:jc w:val="center"/>
              <w:rPr>
                <w:color w:val="000000"/>
                <w:sz w:val="20"/>
                <w:szCs w:val="20"/>
              </w:rPr>
            </w:pPr>
            <w:r w:rsidRPr="00434BDF">
              <w:rPr>
                <w:color w:val="000000"/>
                <w:sz w:val="20"/>
                <w:szCs w:val="20"/>
              </w:rPr>
              <w:t>1</w:t>
            </w:r>
          </w:p>
        </w:tc>
      </w:tr>
    </w:tbl>
    <w:p w:rsidR="00BD3929" w:rsidRPr="00434BDF" w:rsidRDefault="00BD3929" w:rsidP="00BD3929">
      <w:pPr>
        <w:rPr>
          <w:rFonts w:ascii="Calibri" w:eastAsia="Calibri" w:hAnsi="Calibri"/>
        </w:rPr>
      </w:pPr>
    </w:p>
    <w:p w:rsidR="00BD3929" w:rsidRPr="00434BDF" w:rsidRDefault="00BD3929" w:rsidP="00BD3929">
      <w:pPr>
        <w:spacing w:line="240" w:lineRule="auto"/>
        <w:jc w:val="center"/>
        <w:rPr>
          <w:b/>
          <w:sz w:val="24"/>
          <w:szCs w:val="24"/>
        </w:rPr>
      </w:pPr>
      <w:r w:rsidRPr="00434BDF">
        <w:rPr>
          <w:b/>
          <w:sz w:val="24"/>
          <w:szCs w:val="24"/>
        </w:rPr>
        <w:t>5.21  Функции по осуществлению  приема граждан и обеспечению своевременного</w:t>
      </w:r>
    </w:p>
    <w:p w:rsidR="00BD3929" w:rsidRPr="00434BDF" w:rsidRDefault="00BD3929" w:rsidP="00BD3929">
      <w:pPr>
        <w:spacing w:line="240" w:lineRule="auto"/>
        <w:jc w:val="center"/>
        <w:rPr>
          <w:b/>
          <w:sz w:val="24"/>
          <w:szCs w:val="24"/>
        </w:rPr>
      </w:pPr>
      <w:r w:rsidRPr="00434BDF">
        <w:rPr>
          <w:b/>
          <w:sz w:val="24"/>
          <w:szCs w:val="24"/>
        </w:rPr>
        <w:t>и полного рассмотрения устных и письменных обращений граждан,</w:t>
      </w:r>
    </w:p>
    <w:p w:rsidR="00BD3929" w:rsidRPr="00434BDF" w:rsidRDefault="00BD3929" w:rsidP="00BD3929">
      <w:pPr>
        <w:spacing w:line="240" w:lineRule="auto"/>
        <w:jc w:val="center"/>
        <w:rPr>
          <w:b/>
          <w:sz w:val="24"/>
          <w:szCs w:val="24"/>
        </w:rPr>
      </w:pPr>
      <w:r w:rsidRPr="00434BDF">
        <w:rPr>
          <w:b/>
          <w:sz w:val="24"/>
          <w:szCs w:val="24"/>
        </w:rPr>
        <w:t xml:space="preserve">принятие  по ним решений и направление заявителям ответов в </w:t>
      </w:r>
      <w:proofErr w:type="gramStart"/>
      <w:r w:rsidRPr="00434BDF">
        <w:rPr>
          <w:b/>
          <w:sz w:val="24"/>
          <w:szCs w:val="24"/>
        </w:rPr>
        <w:t>установленный</w:t>
      </w:r>
      <w:proofErr w:type="gramEnd"/>
    </w:p>
    <w:p w:rsidR="00BD3929" w:rsidRPr="00434BDF" w:rsidRDefault="00BD3929" w:rsidP="00BD3929">
      <w:pPr>
        <w:spacing w:line="240" w:lineRule="auto"/>
        <w:jc w:val="center"/>
        <w:rPr>
          <w:b/>
          <w:sz w:val="24"/>
          <w:szCs w:val="24"/>
        </w:rPr>
      </w:pPr>
      <w:r w:rsidRPr="00434BDF">
        <w:rPr>
          <w:b/>
          <w:sz w:val="24"/>
          <w:szCs w:val="24"/>
        </w:rPr>
        <w:t>законодательством Российской Федерации срок</w:t>
      </w:r>
    </w:p>
    <w:p w:rsidR="00BD3929" w:rsidRPr="00434BDF" w:rsidRDefault="00BD3929" w:rsidP="00BD3929">
      <w:pPr>
        <w:spacing w:line="240" w:lineRule="auto"/>
        <w:rPr>
          <w:b/>
          <w:sz w:val="24"/>
          <w:szCs w:val="24"/>
        </w:rPr>
      </w:pPr>
      <w:r w:rsidRPr="00434BDF">
        <w:rPr>
          <w:sz w:val="24"/>
          <w:szCs w:val="24"/>
        </w:rPr>
        <w:t xml:space="preserve">        </w:t>
      </w:r>
    </w:p>
    <w:p w:rsidR="00BD3929" w:rsidRPr="00434BDF" w:rsidRDefault="00BD3929" w:rsidP="00BD3929">
      <w:pPr>
        <w:spacing w:line="240" w:lineRule="auto"/>
        <w:ind w:firstLine="709"/>
        <w:rPr>
          <w:b/>
          <w:sz w:val="24"/>
          <w:szCs w:val="24"/>
          <w:u w:val="single"/>
        </w:rPr>
      </w:pPr>
      <w:r w:rsidRPr="00F12544">
        <w:rPr>
          <w:sz w:val="24"/>
          <w:szCs w:val="24"/>
        </w:rPr>
        <w:t>Сведения о поступлении обращений граждан за отчетный период 2017 года, в сравнении с аналогичным периодом 2016 года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276"/>
        <w:gridCol w:w="1276"/>
        <w:gridCol w:w="992"/>
        <w:gridCol w:w="992"/>
      </w:tblGrid>
      <w:tr w:rsidR="00BD3929" w:rsidRPr="00434BDF" w:rsidTr="00BD3929">
        <w:trPr>
          <w:trHeight w:val="262"/>
        </w:trPr>
        <w:tc>
          <w:tcPr>
            <w:tcW w:w="5103" w:type="dxa"/>
            <w:shd w:val="clear" w:color="auto" w:fill="auto"/>
          </w:tcPr>
          <w:p w:rsidR="00BD3929" w:rsidRPr="00434BDF" w:rsidRDefault="00BD3929" w:rsidP="00BD3929">
            <w:pPr>
              <w:tabs>
                <w:tab w:val="left" w:pos="4706"/>
              </w:tabs>
              <w:spacing w:line="240" w:lineRule="auto"/>
              <w:rPr>
                <w:sz w:val="24"/>
                <w:szCs w:val="24"/>
              </w:rPr>
            </w:pPr>
          </w:p>
        </w:tc>
        <w:tc>
          <w:tcPr>
            <w:tcW w:w="1276" w:type="dxa"/>
            <w:shd w:val="clear" w:color="auto" w:fill="FFFF00"/>
          </w:tcPr>
          <w:p w:rsidR="00BD3929" w:rsidRPr="00434BDF" w:rsidRDefault="00BD3929" w:rsidP="00BD3929">
            <w:pPr>
              <w:spacing w:line="240" w:lineRule="auto"/>
              <w:jc w:val="center"/>
              <w:rPr>
                <w:b/>
                <w:sz w:val="20"/>
                <w:szCs w:val="20"/>
              </w:rPr>
            </w:pPr>
            <w:r w:rsidRPr="00434BDF">
              <w:rPr>
                <w:b/>
                <w:sz w:val="20"/>
                <w:szCs w:val="20"/>
              </w:rPr>
              <w:t xml:space="preserve">2 кв. </w:t>
            </w:r>
          </w:p>
          <w:p w:rsidR="00BD3929" w:rsidRPr="00434BDF" w:rsidRDefault="00BD3929" w:rsidP="00BD3929">
            <w:pPr>
              <w:spacing w:line="240" w:lineRule="auto"/>
              <w:jc w:val="center"/>
              <w:rPr>
                <w:b/>
                <w:sz w:val="20"/>
                <w:szCs w:val="20"/>
              </w:rPr>
            </w:pPr>
            <w:r w:rsidRPr="00434BDF">
              <w:rPr>
                <w:b/>
                <w:sz w:val="20"/>
                <w:szCs w:val="20"/>
              </w:rPr>
              <w:t>201</w:t>
            </w:r>
            <w:r>
              <w:rPr>
                <w:b/>
                <w:sz w:val="20"/>
                <w:szCs w:val="20"/>
              </w:rPr>
              <w:t>6</w:t>
            </w:r>
          </w:p>
        </w:tc>
        <w:tc>
          <w:tcPr>
            <w:tcW w:w="1276" w:type="dxa"/>
            <w:shd w:val="clear" w:color="auto" w:fill="DAEEF3" w:themeFill="accent5" w:themeFillTint="33"/>
          </w:tcPr>
          <w:p w:rsidR="00BD3929" w:rsidRPr="00434BDF" w:rsidRDefault="00BD3929" w:rsidP="00BD3929">
            <w:pPr>
              <w:spacing w:line="240" w:lineRule="auto"/>
              <w:jc w:val="center"/>
              <w:rPr>
                <w:b/>
                <w:sz w:val="20"/>
                <w:szCs w:val="20"/>
              </w:rPr>
            </w:pPr>
            <w:r w:rsidRPr="00434BDF">
              <w:rPr>
                <w:b/>
                <w:sz w:val="20"/>
                <w:szCs w:val="20"/>
              </w:rPr>
              <w:t>2 кв.</w:t>
            </w:r>
          </w:p>
          <w:p w:rsidR="00BD3929" w:rsidRPr="00434BDF" w:rsidRDefault="00BD3929" w:rsidP="00BD3929">
            <w:pPr>
              <w:spacing w:line="240" w:lineRule="auto"/>
              <w:jc w:val="center"/>
              <w:rPr>
                <w:b/>
                <w:sz w:val="20"/>
                <w:szCs w:val="20"/>
              </w:rPr>
            </w:pPr>
            <w:r w:rsidRPr="00434BDF">
              <w:rPr>
                <w:b/>
                <w:sz w:val="20"/>
                <w:szCs w:val="20"/>
              </w:rPr>
              <w:t xml:space="preserve"> 201</w:t>
            </w:r>
            <w:r>
              <w:rPr>
                <w:b/>
                <w:sz w:val="20"/>
                <w:szCs w:val="20"/>
              </w:rPr>
              <w:t>7</w:t>
            </w:r>
          </w:p>
        </w:tc>
        <w:tc>
          <w:tcPr>
            <w:tcW w:w="992" w:type="dxa"/>
            <w:shd w:val="clear" w:color="auto" w:fill="FFFF00"/>
          </w:tcPr>
          <w:p w:rsidR="00BD3929" w:rsidRPr="00434BDF" w:rsidRDefault="00BD3929" w:rsidP="00BD3929">
            <w:pPr>
              <w:spacing w:line="240" w:lineRule="auto"/>
              <w:jc w:val="center"/>
              <w:rPr>
                <w:b/>
                <w:sz w:val="20"/>
                <w:szCs w:val="20"/>
              </w:rPr>
            </w:pPr>
            <w:r w:rsidRPr="00434BDF">
              <w:rPr>
                <w:b/>
                <w:sz w:val="20"/>
                <w:szCs w:val="20"/>
              </w:rPr>
              <w:t>2 полг.</w:t>
            </w:r>
          </w:p>
          <w:p w:rsidR="00BD3929" w:rsidRPr="00434BDF" w:rsidRDefault="00BD3929" w:rsidP="00BD3929">
            <w:pPr>
              <w:spacing w:line="240" w:lineRule="auto"/>
              <w:jc w:val="center"/>
              <w:rPr>
                <w:b/>
                <w:sz w:val="20"/>
                <w:szCs w:val="20"/>
              </w:rPr>
            </w:pPr>
            <w:r w:rsidRPr="00434BDF">
              <w:rPr>
                <w:b/>
                <w:sz w:val="20"/>
                <w:szCs w:val="20"/>
              </w:rPr>
              <w:t xml:space="preserve"> 201</w:t>
            </w:r>
            <w:r>
              <w:rPr>
                <w:b/>
                <w:sz w:val="20"/>
                <w:szCs w:val="20"/>
              </w:rPr>
              <w:t>6</w:t>
            </w:r>
          </w:p>
        </w:tc>
        <w:tc>
          <w:tcPr>
            <w:tcW w:w="992" w:type="dxa"/>
            <w:shd w:val="clear" w:color="auto" w:fill="DAEEF3" w:themeFill="accent5" w:themeFillTint="33"/>
          </w:tcPr>
          <w:p w:rsidR="00BD3929" w:rsidRPr="00434BDF" w:rsidRDefault="00BD3929" w:rsidP="00BD3929">
            <w:pPr>
              <w:spacing w:line="240" w:lineRule="auto"/>
              <w:jc w:val="center"/>
              <w:rPr>
                <w:b/>
                <w:sz w:val="20"/>
                <w:szCs w:val="20"/>
              </w:rPr>
            </w:pPr>
            <w:r w:rsidRPr="00434BDF">
              <w:rPr>
                <w:b/>
                <w:sz w:val="20"/>
                <w:szCs w:val="20"/>
              </w:rPr>
              <w:t>2 полг.</w:t>
            </w:r>
          </w:p>
          <w:p w:rsidR="00BD3929" w:rsidRPr="00434BDF" w:rsidRDefault="00BD3929" w:rsidP="00BD3929">
            <w:pPr>
              <w:spacing w:line="240" w:lineRule="auto"/>
              <w:jc w:val="center"/>
              <w:rPr>
                <w:b/>
                <w:sz w:val="20"/>
                <w:szCs w:val="20"/>
              </w:rPr>
            </w:pPr>
            <w:r w:rsidRPr="00434BDF">
              <w:rPr>
                <w:b/>
                <w:sz w:val="20"/>
                <w:szCs w:val="20"/>
              </w:rPr>
              <w:t xml:space="preserve"> 201</w:t>
            </w:r>
            <w:r>
              <w:rPr>
                <w:b/>
                <w:sz w:val="20"/>
                <w:szCs w:val="20"/>
              </w:rPr>
              <w:t>7</w:t>
            </w:r>
          </w:p>
        </w:tc>
      </w:tr>
      <w:tr w:rsidR="00BD3929" w:rsidRPr="00434BDF" w:rsidTr="00BD3929">
        <w:trPr>
          <w:trHeight w:val="270"/>
        </w:trPr>
        <w:tc>
          <w:tcPr>
            <w:tcW w:w="5103" w:type="dxa"/>
            <w:shd w:val="clear" w:color="auto" w:fill="auto"/>
          </w:tcPr>
          <w:p w:rsidR="00BD3929" w:rsidRPr="00434BDF" w:rsidRDefault="00BD3929" w:rsidP="00BD3929">
            <w:pPr>
              <w:tabs>
                <w:tab w:val="left" w:pos="4706"/>
              </w:tabs>
              <w:spacing w:line="240" w:lineRule="auto"/>
              <w:rPr>
                <w:sz w:val="24"/>
                <w:szCs w:val="24"/>
              </w:rPr>
            </w:pPr>
            <w:r w:rsidRPr="00434BDF">
              <w:rPr>
                <w:color w:val="000000"/>
                <w:sz w:val="24"/>
                <w:szCs w:val="24"/>
              </w:rPr>
              <w:t>Количество поступивших обращений граждан</w:t>
            </w:r>
          </w:p>
        </w:tc>
        <w:tc>
          <w:tcPr>
            <w:tcW w:w="1276" w:type="dxa"/>
            <w:shd w:val="clear" w:color="auto" w:fill="FFFF00"/>
          </w:tcPr>
          <w:p w:rsidR="00BD3929" w:rsidRPr="00434BDF" w:rsidRDefault="00BD3929" w:rsidP="00BD3929">
            <w:pPr>
              <w:tabs>
                <w:tab w:val="left" w:pos="1178"/>
                <w:tab w:val="left" w:pos="9053"/>
              </w:tabs>
              <w:spacing w:line="240" w:lineRule="auto"/>
              <w:jc w:val="center"/>
              <w:rPr>
                <w:b/>
                <w:bCs/>
                <w:iCs/>
                <w:color w:val="000000"/>
                <w:sz w:val="20"/>
                <w:szCs w:val="20"/>
              </w:rPr>
            </w:pPr>
            <w:r>
              <w:rPr>
                <w:b/>
                <w:bCs/>
                <w:iCs/>
                <w:color w:val="000000"/>
                <w:sz w:val="20"/>
                <w:szCs w:val="20"/>
              </w:rPr>
              <w:t>178</w:t>
            </w:r>
          </w:p>
        </w:tc>
        <w:tc>
          <w:tcPr>
            <w:tcW w:w="1276" w:type="dxa"/>
            <w:shd w:val="clear" w:color="auto" w:fill="DAEEF3" w:themeFill="accent5" w:themeFillTint="33"/>
          </w:tcPr>
          <w:p w:rsidR="00BD3929" w:rsidRPr="00434BDF" w:rsidRDefault="00BD3929" w:rsidP="00BD3929">
            <w:pPr>
              <w:tabs>
                <w:tab w:val="left" w:pos="1178"/>
                <w:tab w:val="left" w:pos="9053"/>
              </w:tabs>
              <w:spacing w:line="240" w:lineRule="auto"/>
              <w:jc w:val="center"/>
              <w:rPr>
                <w:b/>
                <w:bCs/>
                <w:iCs/>
                <w:color w:val="000000"/>
                <w:sz w:val="20"/>
                <w:szCs w:val="20"/>
              </w:rPr>
            </w:pPr>
            <w:r>
              <w:rPr>
                <w:b/>
                <w:bCs/>
                <w:iCs/>
                <w:color w:val="000000"/>
                <w:sz w:val="20"/>
                <w:szCs w:val="20"/>
              </w:rPr>
              <w:t>135</w:t>
            </w:r>
          </w:p>
        </w:tc>
        <w:tc>
          <w:tcPr>
            <w:tcW w:w="992" w:type="dxa"/>
            <w:shd w:val="clear" w:color="auto" w:fill="FFFF00"/>
          </w:tcPr>
          <w:p w:rsidR="00BD3929" w:rsidRPr="00434BDF" w:rsidRDefault="00BD3929" w:rsidP="00BD3929">
            <w:pPr>
              <w:tabs>
                <w:tab w:val="left" w:pos="1178"/>
                <w:tab w:val="left" w:pos="9053"/>
              </w:tabs>
              <w:spacing w:line="240" w:lineRule="auto"/>
              <w:jc w:val="center"/>
              <w:rPr>
                <w:b/>
                <w:bCs/>
                <w:iCs/>
                <w:color w:val="000000"/>
                <w:sz w:val="20"/>
                <w:szCs w:val="20"/>
              </w:rPr>
            </w:pPr>
            <w:r>
              <w:rPr>
                <w:b/>
                <w:bCs/>
                <w:iCs/>
                <w:color w:val="000000"/>
                <w:sz w:val="20"/>
                <w:szCs w:val="20"/>
              </w:rPr>
              <w:t>307</w:t>
            </w:r>
          </w:p>
        </w:tc>
        <w:tc>
          <w:tcPr>
            <w:tcW w:w="992" w:type="dxa"/>
            <w:shd w:val="clear" w:color="auto" w:fill="DAEEF3" w:themeFill="accent5" w:themeFillTint="33"/>
          </w:tcPr>
          <w:p w:rsidR="00BD3929" w:rsidRPr="00434BDF" w:rsidRDefault="00BD3929" w:rsidP="00BD3929">
            <w:pPr>
              <w:tabs>
                <w:tab w:val="left" w:pos="1178"/>
                <w:tab w:val="left" w:pos="9053"/>
              </w:tabs>
              <w:spacing w:line="240" w:lineRule="auto"/>
              <w:jc w:val="center"/>
              <w:rPr>
                <w:b/>
                <w:bCs/>
                <w:iCs/>
                <w:color w:val="000000"/>
                <w:sz w:val="20"/>
                <w:szCs w:val="20"/>
              </w:rPr>
            </w:pPr>
            <w:r>
              <w:rPr>
                <w:b/>
                <w:bCs/>
                <w:iCs/>
                <w:color w:val="000000"/>
                <w:sz w:val="20"/>
                <w:szCs w:val="20"/>
              </w:rPr>
              <w:t>256</w:t>
            </w:r>
          </w:p>
        </w:tc>
      </w:tr>
    </w:tbl>
    <w:p w:rsidR="00BD3929" w:rsidRPr="00434BDF" w:rsidRDefault="00BD3929" w:rsidP="00BD3929">
      <w:pPr>
        <w:spacing w:line="240" w:lineRule="auto"/>
        <w:rPr>
          <w:b/>
          <w:sz w:val="28"/>
          <w:szCs w:val="28"/>
        </w:rPr>
      </w:pPr>
    </w:p>
    <w:p w:rsidR="00BD3929" w:rsidRPr="00434BDF" w:rsidRDefault="00BD3929" w:rsidP="00BD3929">
      <w:pPr>
        <w:spacing w:line="240" w:lineRule="auto"/>
        <w:rPr>
          <w:sz w:val="28"/>
          <w:szCs w:val="28"/>
        </w:rPr>
      </w:pPr>
      <w:r w:rsidRPr="00434BDF">
        <w:rPr>
          <w:sz w:val="28"/>
          <w:szCs w:val="28"/>
        </w:rPr>
        <w:t xml:space="preserve"> </w:t>
      </w:r>
      <w:r w:rsidRPr="00434BDF">
        <w:rPr>
          <w:noProof/>
          <w:sz w:val="28"/>
          <w:szCs w:val="28"/>
        </w:rPr>
        <w:drawing>
          <wp:inline distT="0" distB="0" distL="0" distR="0">
            <wp:extent cx="6210300" cy="2621280"/>
            <wp:effectExtent l="0" t="0" r="19050" b="2667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434BDF">
        <w:rPr>
          <w:sz w:val="28"/>
          <w:szCs w:val="28"/>
        </w:rPr>
        <w:t xml:space="preserve">    </w:t>
      </w:r>
    </w:p>
    <w:p w:rsidR="00BD3929" w:rsidRPr="00434BDF" w:rsidRDefault="00BD3929" w:rsidP="00BD3929">
      <w:pPr>
        <w:spacing w:line="240" w:lineRule="auto"/>
        <w:rPr>
          <w:sz w:val="24"/>
          <w:szCs w:val="24"/>
        </w:rPr>
      </w:pPr>
      <w:r w:rsidRPr="00434BDF">
        <w:rPr>
          <w:sz w:val="28"/>
          <w:szCs w:val="28"/>
        </w:rPr>
        <w:lastRenderedPageBreak/>
        <w:t xml:space="preserve">      </w:t>
      </w:r>
      <w:r w:rsidRPr="00434BDF">
        <w:rPr>
          <w:sz w:val="24"/>
          <w:szCs w:val="24"/>
        </w:rPr>
        <w:t>В установленном порядке и в соответствии с утвержденным графиком каждую среду с 09:00 до 12:00 руководителем Управления осуществлялся личный прием граждан в Управлении. За отчетный период  в  ходе личного приема поступило одно обращение (от граждан</w:t>
      </w:r>
      <w:r>
        <w:rPr>
          <w:sz w:val="24"/>
          <w:szCs w:val="24"/>
        </w:rPr>
        <w:t xml:space="preserve">ки </w:t>
      </w:r>
      <w:r w:rsidRPr="00434BDF">
        <w:rPr>
          <w:sz w:val="24"/>
          <w:szCs w:val="24"/>
        </w:rPr>
        <w:t xml:space="preserve">А.) по вопросу нарушения </w:t>
      </w:r>
      <w:r>
        <w:rPr>
          <w:sz w:val="24"/>
          <w:szCs w:val="24"/>
        </w:rPr>
        <w:t>сроков пересылки отправления и неполучения адресатом данного отправления</w:t>
      </w:r>
      <w:r w:rsidRPr="00434BDF">
        <w:rPr>
          <w:sz w:val="24"/>
          <w:szCs w:val="24"/>
        </w:rPr>
        <w:t>.  Е</w:t>
      </w:r>
      <w:r>
        <w:rPr>
          <w:sz w:val="24"/>
          <w:szCs w:val="24"/>
        </w:rPr>
        <w:t xml:space="preserve">й </w:t>
      </w:r>
      <w:r w:rsidRPr="00434BDF">
        <w:rPr>
          <w:sz w:val="24"/>
          <w:szCs w:val="24"/>
        </w:rPr>
        <w:t xml:space="preserve"> были даны исчерпывающие объяснения в рамках действующего законодательства. Граждан</w:t>
      </w:r>
      <w:r>
        <w:rPr>
          <w:sz w:val="24"/>
          <w:szCs w:val="24"/>
        </w:rPr>
        <w:t>ка А.</w:t>
      </w:r>
      <w:r w:rsidRPr="00434BDF">
        <w:rPr>
          <w:sz w:val="24"/>
          <w:szCs w:val="24"/>
        </w:rPr>
        <w:t xml:space="preserve"> </w:t>
      </w:r>
      <w:r>
        <w:rPr>
          <w:sz w:val="24"/>
          <w:szCs w:val="24"/>
        </w:rPr>
        <w:t xml:space="preserve">не </w:t>
      </w:r>
      <w:r w:rsidRPr="00434BDF">
        <w:rPr>
          <w:sz w:val="24"/>
          <w:szCs w:val="24"/>
        </w:rPr>
        <w:t>был</w:t>
      </w:r>
      <w:r>
        <w:rPr>
          <w:sz w:val="24"/>
          <w:szCs w:val="24"/>
        </w:rPr>
        <w:t xml:space="preserve">а </w:t>
      </w:r>
      <w:r w:rsidRPr="00434BDF">
        <w:rPr>
          <w:sz w:val="24"/>
          <w:szCs w:val="24"/>
        </w:rPr>
        <w:t xml:space="preserve"> удовлетворен</w:t>
      </w:r>
      <w:r>
        <w:rPr>
          <w:sz w:val="24"/>
          <w:szCs w:val="24"/>
        </w:rPr>
        <w:t xml:space="preserve">а </w:t>
      </w:r>
      <w:r w:rsidRPr="00434BDF">
        <w:rPr>
          <w:sz w:val="24"/>
          <w:szCs w:val="24"/>
        </w:rPr>
        <w:t xml:space="preserve"> устным ответом</w:t>
      </w:r>
      <w:r>
        <w:rPr>
          <w:sz w:val="24"/>
          <w:szCs w:val="24"/>
        </w:rPr>
        <w:t xml:space="preserve"> </w:t>
      </w:r>
      <w:r w:rsidRPr="00434BDF">
        <w:rPr>
          <w:sz w:val="24"/>
          <w:szCs w:val="24"/>
        </w:rPr>
        <w:t xml:space="preserve"> </w:t>
      </w:r>
      <w:r>
        <w:rPr>
          <w:sz w:val="24"/>
          <w:szCs w:val="24"/>
        </w:rPr>
        <w:t>и</w:t>
      </w:r>
      <w:r w:rsidRPr="00434BDF">
        <w:rPr>
          <w:sz w:val="24"/>
          <w:szCs w:val="24"/>
        </w:rPr>
        <w:t xml:space="preserve"> изъявил</w:t>
      </w:r>
      <w:r>
        <w:rPr>
          <w:sz w:val="24"/>
          <w:szCs w:val="24"/>
        </w:rPr>
        <w:t xml:space="preserve">а </w:t>
      </w:r>
      <w:r w:rsidRPr="00434BDF">
        <w:rPr>
          <w:sz w:val="24"/>
          <w:szCs w:val="24"/>
        </w:rPr>
        <w:t xml:space="preserve"> желание  </w:t>
      </w:r>
      <w:r>
        <w:rPr>
          <w:sz w:val="24"/>
          <w:szCs w:val="24"/>
        </w:rPr>
        <w:t xml:space="preserve">написать </w:t>
      </w:r>
      <w:r w:rsidRPr="00434BDF">
        <w:rPr>
          <w:sz w:val="24"/>
          <w:szCs w:val="24"/>
        </w:rPr>
        <w:t xml:space="preserve"> письменное </w:t>
      </w:r>
      <w:r>
        <w:rPr>
          <w:sz w:val="24"/>
          <w:szCs w:val="24"/>
        </w:rPr>
        <w:t>обращен</w:t>
      </w:r>
      <w:r w:rsidRPr="00434BDF">
        <w:rPr>
          <w:sz w:val="24"/>
          <w:szCs w:val="24"/>
        </w:rPr>
        <w:t>ие по заданному вопросу.</w:t>
      </w:r>
    </w:p>
    <w:p w:rsidR="00BD3929" w:rsidRPr="00434BDF" w:rsidRDefault="00BD3929" w:rsidP="00BD3929">
      <w:pPr>
        <w:spacing w:line="240" w:lineRule="auto"/>
        <w:rPr>
          <w:sz w:val="24"/>
          <w:szCs w:val="24"/>
        </w:rPr>
      </w:pPr>
      <w:r w:rsidRPr="00434BDF">
        <w:rPr>
          <w:sz w:val="24"/>
          <w:szCs w:val="24"/>
        </w:rPr>
        <w:t xml:space="preserve">        Прием граждан руководителем Управления Роскомнадзора </w:t>
      </w:r>
      <w:proofErr w:type="gramStart"/>
      <w:r w:rsidRPr="00434BDF">
        <w:rPr>
          <w:sz w:val="24"/>
          <w:szCs w:val="24"/>
        </w:rPr>
        <w:t xml:space="preserve">по Астраханской области в  приемной Президента РФ в Астраханской области </w:t>
      </w:r>
      <w:r>
        <w:rPr>
          <w:sz w:val="24"/>
          <w:szCs w:val="24"/>
        </w:rPr>
        <w:t xml:space="preserve">осуществлен </w:t>
      </w:r>
      <w:r w:rsidRPr="00434BDF">
        <w:rPr>
          <w:sz w:val="24"/>
          <w:szCs w:val="24"/>
        </w:rPr>
        <w:t>в  соответствии с утвержденным</w:t>
      </w:r>
      <w:r>
        <w:rPr>
          <w:sz w:val="24"/>
          <w:szCs w:val="24"/>
        </w:rPr>
        <w:t xml:space="preserve">  </w:t>
      </w:r>
      <w:r w:rsidRPr="00434BDF">
        <w:rPr>
          <w:sz w:val="24"/>
          <w:szCs w:val="24"/>
        </w:rPr>
        <w:t>графиком</w:t>
      </w:r>
      <w:proofErr w:type="gramEnd"/>
      <w:r w:rsidRPr="00434BDF">
        <w:rPr>
          <w:sz w:val="24"/>
          <w:szCs w:val="24"/>
        </w:rPr>
        <w:t>.</w:t>
      </w:r>
      <w:r>
        <w:rPr>
          <w:sz w:val="24"/>
          <w:szCs w:val="24"/>
        </w:rPr>
        <w:t xml:space="preserve"> В ходе проведения обращений от граждан и юридических лиц не поступало.</w:t>
      </w:r>
    </w:p>
    <w:p w:rsidR="00BD3929" w:rsidRPr="00434BDF" w:rsidRDefault="00BD3929" w:rsidP="00BD3929">
      <w:pPr>
        <w:spacing w:line="240" w:lineRule="auto"/>
        <w:ind w:right="170"/>
        <w:rPr>
          <w:sz w:val="24"/>
          <w:szCs w:val="24"/>
        </w:rPr>
      </w:pPr>
      <w:r w:rsidRPr="00434BDF">
        <w:rPr>
          <w:color w:val="000000"/>
          <w:sz w:val="24"/>
          <w:szCs w:val="24"/>
        </w:rPr>
        <w:t xml:space="preserve">         В ежедневном режиме п</w:t>
      </w:r>
      <w:r w:rsidRPr="00434BDF">
        <w:rPr>
          <w:sz w:val="24"/>
          <w:szCs w:val="24"/>
        </w:rPr>
        <w:t>роводился мониторинг портала ССТУ.РФ.  За отчетный период не поступило не одно обращение граждан из приемной Администрации Президента.</w:t>
      </w:r>
    </w:p>
    <w:p w:rsidR="00BD3929" w:rsidRPr="00434BDF" w:rsidRDefault="00BD3929" w:rsidP="00BD3929">
      <w:pPr>
        <w:tabs>
          <w:tab w:val="left" w:pos="0"/>
          <w:tab w:val="left" w:pos="851"/>
        </w:tabs>
        <w:spacing w:line="240" w:lineRule="auto"/>
        <w:ind w:right="170" w:firstLine="448"/>
        <w:rPr>
          <w:sz w:val="24"/>
          <w:szCs w:val="24"/>
        </w:rPr>
      </w:pPr>
      <w:r w:rsidRPr="00434BDF">
        <w:rPr>
          <w:sz w:val="24"/>
          <w:szCs w:val="24"/>
        </w:rPr>
        <w:t>Проводилась работа по контролю исполнения принятых решений по обращениям граждан и размещение данной информации в ЕИС и СЭД.</w:t>
      </w:r>
    </w:p>
    <w:p w:rsidR="00BD3929" w:rsidRPr="00434BDF" w:rsidRDefault="00BD3929" w:rsidP="00BD3929">
      <w:pPr>
        <w:tabs>
          <w:tab w:val="left" w:pos="0"/>
          <w:tab w:val="left" w:pos="851"/>
        </w:tabs>
        <w:spacing w:line="240" w:lineRule="auto"/>
        <w:ind w:right="170"/>
        <w:rPr>
          <w:sz w:val="24"/>
          <w:szCs w:val="24"/>
        </w:rPr>
      </w:pPr>
      <w:r w:rsidRPr="00434BDF">
        <w:rPr>
          <w:sz w:val="24"/>
          <w:szCs w:val="24"/>
        </w:rPr>
        <w:t xml:space="preserve">         Информация о количестве зарегистрированных обращений граждан, поступивших в отчетном периоде в Управление  и рассмотренных обращений граждан.</w:t>
      </w:r>
    </w:p>
    <w:p w:rsidR="00BD3929" w:rsidRPr="00434BDF" w:rsidRDefault="00BD3929" w:rsidP="00BD3929">
      <w:pPr>
        <w:spacing w:line="240" w:lineRule="auto"/>
        <w:rPr>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275"/>
        <w:gridCol w:w="1276"/>
        <w:gridCol w:w="1276"/>
        <w:gridCol w:w="1134"/>
      </w:tblGrid>
      <w:tr w:rsidR="00BD3929" w:rsidRPr="00434BDF" w:rsidTr="00BD3929">
        <w:trPr>
          <w:trHeight w:val="503"/>
        </w:trPr>
        <w:tc>
          <w:tcPr>
            <w:tcW w:w="567" w:type="dxa"/>
            <w:vMerge w:val="restart"/>
            <w:tcBorders>
              <w:top w:val="single" w:sz="4" w:space="0" w:color="auto"/>
              <w:left w:val="single" w:sz="4" w:space="0" w:color="auto"/>
              <w:bottom w:val="single" w:sz="4" w:space="0" w:color="auto"/>
              <w:right w:val="single" w:sz="4" w:space="0" w:color="auto"/>
            </w:tcBorders>
            <w:hideMark/>
          </w:tcPr>
          <w:p w:rsidR="00BD3929" w:rsidRPr="00434BDF" w:rsidRDefault="00BD3929" w:rsidP="00BD3929">
            <w:pPr>
              <w:tabs>
                <w:tab w:val="left" w:pos="1178"/>
                <w:tab w:val="left" w:pos="9053"/>
              </w:tabs>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BD3929" w:rsidRPr="00434BDF" w:rsidRDefault="00BD3929" w:rsidP="00BD3929">
            <w:pPr>
              <w:tabs>
                <w:tab w:val="left" w:pos="1178"/>
                <w:tab w:val="left" w:pos="9053"/>
              </w:tabs>
              <w:rPr>
                <w:b/>
                <w:color w:val="000000"/>
                <w:sz w:val="20"/>
                <w:szCs w:val="20"/>
              </w:rPr>
            </w:pPr>
            <w:r w:rsidRPr="00434BDF">
              <w:rPr>
                <w:b/>
                <w:color w:val="000000"/>
                <w:sz w:val="20"/>
                <w:szCs w:val="20"/>
              </w:rPr>
              <w:t>Мероприятия</w:t>
            </w:r>
          </w:p>
        </w:tc>
        <w:tc>
          <w:tcPr>
            <w:tcW w:w="4961" w:type="dxa"/>
            <w:gridSpan w:val="4"/>
            <w:tcBorders>
              <w:top w:val="single" w:sz="4" w:space="0" w:color="auto"/>
              <w:left w:val="single" w:sz="4" w:space="0" w:color="auto"/>
              <w:right w:val="single" w:sz="4" w:space="0" w:color="auto"/>
            </w:tcBorders>
          </w:tcPr>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 xml:space="preserve">Количество </w:t>
            </w:r>
            <w:proofErr w:type="gramStart"/>
            <w:r w:rsidRPr="00434BDF">
              <w:rPr>
                <w:b/>
                <w:color w:val="000000"/>
                <w:sz w:val="16"/>
                <w:szCs w:val="16"/>
              </w:rPr>
              <w:t>запланированных</w:t>
            </w:r>
            <w:proofErr w:type="gramEnd"/>
            <w:r w:rsidRPr="00434BDF">
              <w:rPr>
                <w:b/>
                <w:color w:val="000000"/>
                <w:sz w:val="16"/>
                <w:szCs w:val="16"/>
              </w:rPr>
              <w:t>/</w:t>
            </w:r>
          </w:p>
          <w:p w:rsidR="00BD3929" w:rsidRPr="00434BDF" w:rsidRDefault="00BD3929" w:rsidP="00BD3929">
            <w:pPr>
              <w:tabs>
                <w:tab w:val="left" w:pos="1178"/>
                <w:tab w:val="left" w:pos="9053"/>
              </w:tabs>
              <w:spacing w:line="240" w:lineRule="auto"/>
              <w:jc w:val="center"/>
              <w:rPr>
                <w:b/>
                <w:color w:val="000000"/>
                <w:sz w:val="16"/>
                <w:szCs w:val="16"/>
              </w:rPr>
            </w:pPr>
            <w:r w:rsidRPr="00434BDF">
              <w:rPr>
                <w:b/>
                <w:color w:val="000000"/>
                <w:sz w:val="16"/>
                <w:szCs w:val="16"/>
              </w:rPr>
              <w:t>исполненных  документов</w:t>
            </w:r>
          </w:p>
        </w:tc>
      </w:tr>
      <w:tr w:rsidR="00BD3929" w:rsidRPr="00434BDF" w:rsidTr="00BD3929">
        <w:trPr>
          <w:trHeight w:val="4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D3929" w:rsidRPr="00434BDF" w:rsidRDefault="00BD3929" w:rsidP="00BD3929">
            <w:pPr>
              <w:spacing w:line="240" w:lineRule="auto"/>
              <w:rPr>
                <w:b/>
                <w:color w:val="000000"/>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D3929" w:rsidRPr="00434BDF" w:rsidRDefault="00BD3929" w:rsidP="00BD3929">
            <w:pPr>
              <w:spacing w:line="240" w:lineRule="auto"/>
              <w:rPr>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2кв.</w:t>
            </w:r>
          </w:p>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201</w:t>
            </w:r>
            <w:r>
              <w:rPr>
                <w:b/>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 xml:space="preserve">2 кв. </w:t>
            </w:r>
          </w:p>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201</w:t>
            </w:r>
            <w:r>
              <w:rPr>
                <w:b/>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2 полг. 201</w:t>
            </w:r>
            <w:r>
              <w:rPr>
                <w:b/>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D3929" w:rsidRPr="00434BDF" w:rsidRDefault="00BD3929" w:rsidP="00BD3929">
            <w:pPr>
              <w:tabs>
                <w:tab w:val="left" w:pos="1178"/>
                <w:tab w:val="left" w:pos="9053"/>
              </w:tabs>
              <w:spacing w:line="240" w:lineRule="auto"/>
              <w:jc w:val="center"/>
              <w:rPr>
                <w:b/>
                <w:color w:val="000000"/>
                <w:sz w:val="20"/>
                <w:szCs w:val="20"/>
              </w:rPr>
            </w:pPr>
            <w:r w:rsidRPr="00434BDF">
              <w:rPr>
                <w:b/>
                <w:color w:val="000000"/>
                <w:sz w:val="20"/>
                <w:szCs w:val="20"/>
              </w:rPr>
              <w:t>2 полг. 201</w:t>
            </w:r>
            <w:r>
              <w:rPr>
                <w:b/>
                <w:color w:val="000000"/>
                <w:sz w:val="20"/>
                <w:szCs w:val="20"/>
              </w:rPr>
              <w:t>7</w:t>
            </w:r>
          </w:p>
        </w:tc>
      </w:tr>
      <w:tr w:rsidR="00BD3929" w:rsidRPr="00434BDF" w:rsidTr="00BD3929">
        <w:tc>
          <w:tcPr>
            <w:tcW w:w="567" w:type="dxa"/>
            <w:tcBorders>
              <w:top w:val="single" w:sz="4" w:space="0" w:color="auto"/>
              <w:left w:val="single" w:sz="4" w:space="0" w:color="auto"/>
              <w:bottom w:val="single" w:sz="4" w:space="0" w:color="auto"/>
              <w:right w:val="single" w:sz="4" w:space="0" w:color="auto"/>
            </w:tcBorders>
            <w:vAlign w:val="center"/>
            <w:hideMark/>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Регистрация обращений граждан и результатов рассмотрения</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125</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135</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303</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256</w:t>
            </w:r>
          </w:p>
        </w:tc>
      </w:tr>
      <w:tr w:rsidR="00BD3929" w:rsidRPr="00434BDF" w:rsidTr="00BD3929">
        <w:tc>
          <w:tcPr>
            <w:tcW w:w="567" w:type="dxa"/>
            <w:tcBorders>
              <w:top w:val="single" w:sz="4" w:space="0" w:color="auto"/>
              <w:left w:val="single" w:sz="4" w:space="0" w:color="auto"/>
              <w:bottom w:val="single" w:sz="4" w:space="0" w:color="auto"/>
              <w:right w:val="single" w:sz="4" w:space="0" w:color="auto"/>
            </w:tcBorders>
            <w:vAlign w:val="center"/>
            <w:hideMark/>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Регистрация  результатов  полного рассмотрения устных и письменных обращений граждан</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92</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210</w:t>
            </w:r>
          </w:p>
        </w:tc>
      </w:tr>
      <w:tr w:rsidR="00BD3929" w:rsidRPr="00434BDF" w:rsidTr="00BD3929">
        <w:tc>
          <w:tcPr>
            <w:tcW w:w="567" w:type="dxa"/>
            <w:tcBorders>
              <w:top w:val="single" w:sz="4" w:space="0" w:color="auto"/>
              <w:left w:val="single" w:sz="4" w:space="0" w:color="auto"/>
              <w:bottom w:val="single" w:sz="4" w:space="0" w:color="auto"/>
              <w:right w:val="single" w:sz="4" w:space="0" w:color="auto"/>
            </w:tcBorders>
            <w:vAlign w:val="center"/>
          </w:tcPr>
          <w:p w:rsidR="00BD3929" w:rsidRPr="00434BDF" w:rsidRDefault="00BD3929" w:rsidP="00BD3929">
            <w:pPr>
              <w:tabs>
                <w:tab w:val="left" w:pos="1178"/>
                <w:tab w:val="left" w:pos="9053"/>
              </w:tabs>
              <w:jc w:val="center"/>
              <w:rPr>
                <w:color w:val="000000"/>
                <w:sz w:val="20"/>
                <w:szCs w:val="20"/>
              </w:rPr>
            </w:pPr>
            <w:r w:rsidRPr="00434BDF">
              <w:rPr>
                <w:color w:val="000000"/>
                <w:sz w:val="20"/>
                <w:szCs w:val="20"/>
              </w:rPr>
              <w:t>3</w:t>
            </w:r>
          </w:p>
        </w:tc>
        <w:tc>
          <w:tcPr>
            <w:tcW w:w="3261" w:type="dxa"/>
            <w:tcBorders>
              <w:top w:val="single" w:sz="4" w:space="0" w:color="auto"/>
              <w:left w:val="single" w:sz="4" w:space="0" w:color="auto"/>
              <w:bottom w:val="single" w:sz="4" w:space="0" w:color="auto"/>
              <w:right w:val="single" w:sz="4" w:space="0" w:color="auto"/>
            </w:tcBorders>
            <w:vAlign w:val="center"/>
          </w:tcPr>
          <w:p w:rsidR="00BD3929" w:rsidRPr="00434BDF" w:rsidRDefault="00BD3929" w:rsidP="00BD3929">
            <w:pPr>
              <w:tabs>
                <w:tab w:val="left" w:pos="1178"/>
                <w:tab w:val="left" w:pos="9053"/>
              </w:tabs>
              <w:spacing w:line="240" w:lineRule="auto"/>
              <w:rPr>
                <w:color w:val="000000"/>
                <w:sz w:val="20"/>
                <w:szCs w:val="20"/>
              </w:rPr>
            </w:pPr>
            <w:r w:rsidRPr="00434BDF">
              <w:rPr>
                <w:color w:val="000000"/>
                <w:sz w:val="20"/>
                <w:szCs w:val="20"/>
              </w:rPr>
              <w:t xml:space="preserve">Выявлено нарушений </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D3929" w:rsidRPr="00434BDF" w:rsidRDefault="00BD3929" w:rsidP="00BD3929">
            <w:pPr>
              <w:tabs>
                <w:tab w:val="left" w:pos="1178"/>
                <w:tab w:val="left" w:pos="9053"/>
              </w:tabs>
              <w:spacing w:line="240" w:lineRule="auto"/>
              <w:jc w:val="center"/>
              <w:rPr>
                <w:color w:val="000000"/>
                <w:sz w:val="20"/>
                <w:szCs w:val="20"/>
              </w:rPr>
            </w:pPr>
            <w:r>
              <w:rPr>
                <w:color w:val="000000"/>
                <w:sz w:val="20"/>
                <w:szCs w:val="20"/>
              </w:rPr>
              <w:t>11</w:t>
            </w:r>
          </w:p>
        </w:tc>
      </w:tr>
    </w:tbl>
    <w:p w:rsidR="00BD3929" w:rsidRPr="00434BDF" w:rsidRDefault="00BD3929" w:rsidP="00BD3929">
      <w:pPr>
        <w:tabs>
          <w:tab w:val="left" w:pos="1178"/>
          <w:tab w:val="left" w:pos="9053"/>
        </w:tabs>
        <w:spacing w:line="240" w:lineRule="auto"/>
        <w:rPr>
          <w:b/>
          <w:bCs/>
          <w:color w:val="000000"/>
          <w:sz w:val="28"/>
          <w:szCs w:val="28"/>
        </w:rPr>
      </w:pPr>
    </w:p>
    <w:p w:rsidR="00BD3929" w:rsidRDefault="00BD3929" w:rsidP="00BD3929"/>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BD3929" w:rsidRDefault="00BD3929" w:rsidP="00BB0E34">
      <w:pPr>
        <w:tabs>
          <w:tab w:val="left" w:pos="1178"/>
          <w:tab w:val="left" w:pos="9053"/>
        </w:tabs>
        <w:spacing w:line="240" w:lineRule="auto"/>
        <w:jc w:val="center"/>
        <w:rPr>
          <w:b/>
          <w:bCs/>
          <w:color w:val="000000"/>
          <w:sz w:val="28"/>
          <w:szCs w:val="28"/>
        </w:rPr>
      </w:pPr>
    </w:p>
    <w:p w:rsidR="005E699C" w:rsidRPr="004312B3" w:rsidRDefault="005E699C" w:rsidP="00BB0E34">
      <w:pPr>
        <w:tabs>
          <w:tab w:val="left" w:pos="1178"/>
          <w:tab w:val="left" w:pos="9053"/>
        </w:tabs>
        <w:spacing w:line="240" w:lineRule="auto"/>
        <w:jc w:val="center"/>
        <w:rPr>
          <w:b/>
          <w:bCs/>
          <w:color w:val="000000"/>
          <w:sz w:val="28"/>
          <w:szCs w:val="28"/>
        </w:rPr>
      </w:pPr>
      <w:r w:rsidRPr="004312B3">
        <w:rPr>
          <w:b/>
          <w:bCs/>
          <w:color w:val="000000"/>
          <w:sz w:val="28"/>
          <w:szCs w:val="28"/>
        </w:rPr>
        <w:lastRenderedPageBreak/>
        <w:t>ІІ . Сведения о показателях эффективности деятельности</w:t>
      </w:r>
    </w:p>
    <w:p w:rsidR="005E699C" w:rsidRPr="004312B3" w:rsidRDefault="005E699C" w:rsidP="005E699C">
      <w:pPr>
        <w:tabs>
          <w:tab w:val="left" w:pos="1178"/>
          <w:tab w:val="left" w:pos="9053"/>
        </w:tabs>
        <w:spacing w:line="240" w:lineRule="auto"/>
        <w:ind w:firstLine="567"/>
        <w:jc w:val="center"/>
        <w:rPr>
          <w:b/>
          <w:bCs/>
          <w:color w:val="000000"/>
          <w:sz w:val="28"/>
          <w:szCs w:val="28"/>
        </w:rPr>
      </w:pPr>
    </w:p>
    <w:p w:rsidR="005E699C" w:rsidRPr="00F82077" w:rsidRDefault="005E699C" w:rsidP="00E16A4D">
      <w:pPr>
        <w:tabs>
          <w:tab w:val="left" w:pos="1178"/>
          <w:tab w:val="left" w:pos="9053"/>
        </w:tabs>
        <w:spacing w:line="240" w:lineRule="auto"/>
        <w:ind w:firstLine="567"/>
        <w:jc w:val="center"/>
        <w:rPr>
          <w:b/>
          <w:bCs/>
          <w:color w:val="000000"/>
          <w:sz w:val="24"/>
          <w:szCs w:val="24"/>
        </w:rPr>
      </w:pPr>
      <w:r w:rsidRPr="00F82077">
        <w:rPr>
          <w:b/>
          <w:bCs/>
          <w:color w:val="000000"/>
          <w:sz w:val="24"/>
          <w:szCs w:val="24"/>
        </w:rPr>
        <w:t>Анализ и оценка показателей эффективности государственного контроля (надзора)</w:t>
      </w:r>
    </w:p>
    <w:p w:rsidR="005E699C" w:rsidRPr="00953624" w:rsidRDefault="000909DA" w:rsidP="00E16A4D">
      <w:pPr>
        <w:spacing w:line="240" w:lineRule="auto"/>
        <w:ind w:firstLine="708"/>
        <w:rPr>
          <w:iCs/>
          <w:sz w:val="24"/>
          <w:szCs w:val="24"/>
        </w:rPr>
      </w:pPr>
      <w:r>
        <w:rPr>
          <w:iCs/>
          <w:sz w:val="24"/>
          <w:szCs w:val="24"/>
        </w:rPr>
        <w:t xml:space="preserve">В 1-м </w:t>
      </w:r>
      <w:r w:rsidR="00E16A4D">
        <w:rPr>
          <w:iCs/>
          <w:sz w:val="24"/>
          <w:szCs w:val="24"/>
        </w:rPr>
        <w:t>полугодие</w:t>
      </w:r>
      <w:r w:rsidR="00BE65C2">
        <w:rPr>
          <w:iCs/>
          <w:sz w:val="24"/>
          <w:szCs w:val="24"/>
        </w:rPr>
        <w:t xml:space="preserve"> 201</w:t>
      </w:r>
      <w:r>
        <w:rPr>
          <w:iCs/>
          <w:sz w:val="24"/>
          <w:szCs w:val="24"/>
        </w:rPr>
        <w:t>7</w:t>
      </w:r>
      <w:r w:rsidR="00BE65C2">
        <w:rPr>
          <w:iCs/>
          <w:sz w:val="24"/>
          <w:szCs w:val="24"/>
        </w:rPr>
        <w:t>г.</w:t>
      </w:r>
      <w:r w:rsidR="005E699C" w:rsidRPr="00F82077">
        <w:rPr>
          <w:iCs/>
          <w:sz w:val="24"/>
          <w:szCs w:val="24"/>
        </w:rPr>
        <w:t xml:space="preserve"> Управлением проведено </w:t>
      </w:r>
      <w:r w:rsidR="00E16A4D">
        <w:rPr>
          <w:iCs/>
          <w:sz w:val="24"/>
          <w:szCs w:val="24"/>
        </w:rPr>
        <w:t>152</w:t>
      </w:r>
      <w:r w:rsidR="00BE65C2">
        <w:rPr>
          <w:iCs/>
          <w:sz w:val="24"/>
          <w:szCs w:val="24"/>
        </w:rPr>
        <w:t xml:space="preserve"> мероприяти</w:t>
      </w:r>
      <w:r w:rsidR="0022060E">
        <w:rPr>
          <w:iCs/>
          <w:sz w:val="24"/>
          <w:szCs w:val="24"/>
        </w:rPr>
        <w:t>я</w:t>
      </w:r>
      <w:r w:rsidR="00BE65C2">
        <w:rPr>
          <w:iCs/>
          <w:sz w:val="24"/>
          <w:szCs w:val="24"/>
        </w:rPr>
        <w:t xml:space="preserve"> государственного контроля</w:t>
      </w:r>
      <w:r w:rsidR="00E16A4D">
        <w:rPr>
          <w:iCs/>
          <w:sz w:val="24"/>
          <w:szCs w:val="24"/>
        </w:rPr>
        <w:t xml:space="preserve"> (130 плановых и 22 внеплановых мероприятий)</w:t>
      </w:r>
    </w:p>
    <w:p w:rsidR="005E699C" w:rsidRPr="00953624" w:rsidRDefault="0022060E" w:rsidP="005E699C">
      <w:pPr>
        <w:ind w:firstLine="708"/>
        <w:rPr>
          <w:iCs/>
          <w:sz w:val="24"/>
          <w:szCs w:val="24"/>
        </w:rPr>
      </w:pPr>
      <w:r>
        <w:rPr>
          <w:iCs/>
          <w:noProof/>
          <w:sz w:val="24"/>
          <w:szCs w:val="24"/>
        </w:rPr>
        <w:drawing>
          <wp:anchor distT="0" distB="0" distL="114300" distR="114300" simplePos="0" relativeHeight="251716608" behindDoc="1" locked="0" layoutInCell="1" allowOverlap="1">
            <wp:simplePos x="0" y="0"/>
            <wp:positionH relativeFrom="margin">
              <wp:posOffset>292735</wp:posOffset>
            </wp:positionH>
            <wp:positionV relativeFrom="paragraph">
              <wp:posOffset>43815</wp:posOffset>
            </wp:positionV>
            <wp:extent cx="6343650" cy="3276600"/>
            <wp:effectExtent l="0" t="0" r="0" b="0"/>
            <wp:wrapNone/>
            <wp:docPr id="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Pr="000301A3" w:rsidRDefault="005E699C" w:rsidP="005E699C">
      <w:pPr>
        <w:ind w:firstLine="708"/>
        <w:rPr>
          <w:b/>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E16A4D" w:rsidRPr="00953624" w:rsidRDefault="00E16A4D" w:rsidP="00E16A4D">
      <w:pPr>
        <w:spacing w:line="240" w:lineRule="auto"/>
        <w:ind w:firstLine="708"/>
        <w:rPr>
          <w:iCs/>
          <w:sz w:val="24"/>
          <w:szCs w:val="24"/>
        </w:rPr>
      </w:pPr>
      <w:r>
        <w:rPr>
          <w:iCs/>
          <w:sz w:val="24"/>
          <w:szCs w:val="24"/>
        </w:rPr>
        <w:t>Во 2-м квартале 2017г.</w:t>
      </w:r>
      <w:r w:rsidRPr="00F82077">
        <w:rPr>
          <w:iCs/>
          <w:sz w:val="24"/>
          <w:szCs w:val="24"/>
        </w:rPr>
        <w:t xml:space="preserve"> Управлением проведено </w:t>
      </w:r>
      <w:r w:rsidR="0082680D">
        <w:rPr>
          <w:iCs/>
          <w:sz w:val="24"/>
          <w:szCs w:val="24"/>
        </w:rPr>
        <w:t>78</w:t>
      </w:r>
      <w:r>
        <w:rPr>
          <w:iCs/>
          <w:sz w:val="24"/>
          <w:szCs w:val="24"/>
        </w:rPr>
        <w:t xml:space="preserve"> мероприяти</w:t>
      </w:r>
      <w:r w:rsidR="0082680D">
        <w:rPr>
          <w:iCs/>
          <w:sz w:val="24"/>
          <w:szCs w:val="24"/>
        </w:rPr>
        <w:t>й</w:t>
      </w:r>
      <w:r>
        <w:rPr>
          <w:iCs/>
          <w:sz w:val="24"/>
          <w:szCs w:val="24"/>
        </w:rPr>
        <w:t xml:space="preserve"> государственного контроля (</w:t>
      </w:r>
      <w:r w:rsidR="0082680D">
        <w:rPr>
          <w:iCs/>
          <w:sz w:val="24"/>
          <w:szCs w:val="24"/>
        </w:rPr>
        <w:t>67</w:t>
      </w:r>
      <w:r>
        <w:rPr>
          <w:iCs/>
          <w:sz w:val="24"/>
          <w:szCs w:val="24"/>
        </w:rPr>
        <w:t xml:space="preserve"> плановых и </w:t>
      </w:r>
      <w:r w:rsidR="0082680D">
        <w:rPr>
          <w:iCs/>
          <w:sz w:val="24"/>
          <w:szCs w:val="24"/>
        </w:rPr>
        <w:t>11</w:t>
      </w:r>
      <w:r>
        <w:rPr>
          <w:iCs/>
          <w:sz w:val="24"/>
          <w:szCs w:val="24"/>
        </w:rPr>
        <w:t xml:space="preserve"> внеплановых мероприятий)</w:t>
      </w:r>
    </w:p>
    <w:p w:rsidR="0022060E" w:rsidRDefault="0022060E" w:rsidP="005E699C">
      <w:pPr>
        <w:ind w:firstLine="708"/>
        <w:jc w:val="center"/>
        <w:rPr>
          <w:b/>
          <w:iCs/>
          <w:sz w:val="24"/>
          <w:szCs w:val="24"/>
        </w:rPr>
      </w:pPr>
    </w:p>
    <w:p w:rsidR="00E16A4D" w:rsidRDefault="00E16A4D" w:rsidP="005E699C">
      <w:pPr>
        <w:ind w:firstLine="708"/>
        <w:jc w:val="center"/>
        <w:rPr>
          <w:b/>
          <w:iCs/>
          <w:sz w:val="24"/>
          <w:szCs w:val="24"/>
        </w:rPr>
      </w:pPr>
    </w:p>
    <w:p w:rsidR="00E16A4D" w:rsidRDefault="00E16A4D" w:rsidP="005E699C">
      <w:pPr>
        <w:ind w:firstLine="708"/>
        <w:jc w:val="center"/>
        <w:rPr>
          <w:b/>
          <w:iCs/>
          <w:sz w:val="24"/>
          <w:szCs w:val="24"/>
        </w:rPr>
      </w:pPr>
      <w:r w:rsidRPr="0082680D">
        <w:rPr>
          <w:b/>
          <w:iCs/>
          <w:noProof/>
          <w:color w:val="FF0000"/>
          <w:sz w:val="24"/>
          <w:szCs w:val="24"/>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16A4D" w:rsidRDefault="00E16A4D" w:rsidP="005E699C">
      <w:pPr>
        <w:ind w:firstLine="708"/>
        <w:jc w:val="center"/>
        <w:rPr>
          <w:b/>
          <w:iCs/>
          <w:sz w:val="24"/>
          <w:szCs w:val="24"/>
        </w:rPr>
      </w:pPr>
    </w:p>
    <w:p w:rsidR="00E16A4D" w:rsidRDefault="00E16A4D" w:rsidP="005E699C">
      <w:pPr>
        <w:ind w:firstLine="708"/>
        <w:jc w:val="center"/>
        <w:rPr>
          <w:b/>
          <w:iCs/>
          <w:sz w:val="24"/>
          <w:szCs w:val="24"/>
        </w:rPr>
      </w:pPr>
    </w:p>
    <w:p w:rsidR="00E16A4D" w:rsidRDefault="00E16A4D" w:rsidP="005E699C">
      <w:pPr>
        <w:ind w:firstLine="708"/>
        <w:jc w:val="center"/>
        <w:rPr>
          <w:b/>
          <w:iCs/>
          <w:sz w:val="24"/>
          <w:szCs w:val="24"/>
        </w:rPr>
      </w:pPr>
    </w:p>
    <w:p w:rsidR="00663BE7" w:rsidRDefault="00663BE7" w:rsidP="005E699C">
      <w:pPr>
        <w:ind w:firstLine="708"/>
        <w:jc w:val="center"/>
        <w:rPr>
          <w:b/>
          <w:iCs/>
          <w:sz w:val="24"/>
          <w:szCs w:val="24"/>
        </w:rPr>
      </w:pPr>
    </w:p>
    <w:p w:rsidR="00E16A4D" w:rsidRDefault="00E16A4D" w:rsidP="005E699C">
      <w:pPr>
        <w:ind w:firstLine="708"/>
        <w:jc w:val="center"/>
        <w:rPr>
          <w:b/>
          <w:iCs/>
          <w:sz w:val="24"/>
          <w:szCs w:val="24"/>
        </w:rPr>
      </w:pPr>
    </w:p>
    <w:p w:rsidR="00AE1DFB" w:rsidRDefault="005E699C" w:rsidP="005E699C">
      <w:pPr>
        <w:ind w:firstLine="708"/>
        <w:jc w:val="center"/>
        <w:rPr>
          <w:b/>
          <w:iCs/>
          <w:sz w:val="24"/>
          <w:szCs w:val="24"/>
        </w:rPr>
      </w:pPr>
      <w:r w:rsidRPr="000301A3">
        <w:rPr>
          <w:b/>
          <w:iCs/>
          <w:sz w:val="24"/>
          <w:szCs w:val="24"/>
        </w:rPr>
        <w:lastRenderedPageBreak/>
        <w:t xml:space="preserve">Доля </w:t>
      </w:r>
      <w:r w:rsidR="0048651F">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E699C" w:rsidRDefault="005E699C" w:rsidP="005E699C">
      <w:pPr>
        <w:ind w:firstLine="708"/>
        <w:jc w:val="center"/>
        <w:rPr>
          <w:b/>
          <w:iCs/>
          <w:sz w:val="24"/>
          <w:szCs w:val="24"/>
        </w:rPr>
      </w:pPr>
      <w:r w:rsidRPr="000301A3">
        <w:rPr>
          <w:b/>
          <w:iCs/>
          <w:sz w:val="24"/>
          <w:szCs w:val="24"/>
        </w:rPr>
        <w:t xml:space="preserve">действующего законодательства </w:t>
      </w:r>
      <w:r w:rsidR="0048651F">
        <w:rPr>
          <w:b/>
          <w:iCs/>
          <w:sz w:val="24"/>
          <w:szCs w:val="24"/>
        </w:rPr>
        <w:t>в</w:t>
      </w:r>
      <w:r w:rsidR="00DF08F2">
        <w:rPr>
          <w:b/>
          <w:iCs/>
          <w:sz w:val="24"/>
          <w:szCs w:val="24"/>
        </w:rPr>
        <w:t xml:space="preserve"> </w:t>
      </w:r>
      <w:r w:rsidR="003D7BB6">
        <w:rPr>
          <w:b/>
          <w:iCs/>
          <w:sz w:val="24"/>
          <w:szCs w:val="24"/>
        </w:rPr>
        <w:t xml:space="preserve">1-м </w:t>
      </w:r>
      <w:r w:rsidR="0082680D">
        <w:rPr>
          <w:b/>
          <w:iCs/>
          <w:sz w:val="24"/>
          <w:szCs w:val="24"/>
        </w:rPr>
        <w:t>полугодии</w:t>
      </w:r>
      <w:r w:rsidR="003D7BB6">
        <w:rPr>
          <w:b/>
          <w:iCs/>
          <w:sz w:val="24"/>
          <w:szCs w:val="24"/>
        </w:rPr>
        <w:t xml:space="preserve"> </w:t>
      </w:r>
      <w:r w:rsidRPr="000301A3">
        <w:rPr>
          <w:b/>
          <w:iCs/>
          <w:sz w:val="24"/>
          <w:szCs w:val="24"/>
        </w:rPr>
        <w:t>201</w:t>
      </w:r>
      <w:r w:rsidR="003D7BB6">
        <w:rPr>
          <w:b/>
          <w:iCs/>
          <w:sz w:val="24"/>
          <w:szCs w:val="24"/>
        </w:rPr>
        <w:t>7</w:t>
      </w:r>
      <w:r w:rsidRPr="000301A3">
        <w:rPr>
          <w:b/>
          <w:iCs/>
          <w:sz w:val="24"/>
          <w:szCs w:val="24"/>
        </w:rPr>
        <w:t xml:space="preserve"> г.</w:t>
      </w:r>
    </w:p>
    <w:p w:rsidR="003D7BB6" w:rsidRDefault="003D7BB6" w:rsidP="005E699C">
      <w:pPr>
        <w:ind w:firstLine="708"/>
        <w:jc w:val="center"/>
        <w:rPr>
          <w:b/>
          <w:iCs/>
          <w:sz w:val="24"/>
          <w:szCs w:val="24"/>
        </w:rPr>
      </w:pPr>
    </w:p>
    <w:p w:rsidR="003D7BB6" w:rsidRDefault="00420E85" w:rsidP="005E699C">
      <w:pPr>
        <w:ind w:firstLine="708"/>
        <w:jc w:val="center"/>
        <w:rPr>
          <w:b/>
          <w:iCs/>
          <w:sz w:val="24"/>
          <w:szCs w:val="24"/>
        </w:rPr>
      </w:pPr>
      <w:r>
        <w:rPr>
          <w:b/>
          <w:iCs/>
          <w:noProof/>
          <w:sz w:val="24"/>
          <w:szCs w:val="24"/>
        </w:rPr>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8336B" w:rsidRDefault="0058336B" w:rsidP="0058336B">
      <w:pPr>
        <w:ind w:firstLine="708"/>
        <w:jc w:val="center"/>
        <w:rPr>
          <w:b/>
          <w:iCs/>
          <w:sz w:val="24"/>
          <w:szCs w:val="24"/>
        </w:rPr>
      </w:pPr>
      <w:r w:rsidRPr="000301A3">
        <w:rPr>
          <w:b/>
          <w:iCs/>
          <w:sz w:val="24"/>
          <w:szCs w:val="24"/>
        </w:rPr>
        <w:t xml:space="preserve">Доля </w:t>
      </w:r>
      <w:r>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8336B" w:rsidRDefault="0058336B" w:rsidP="0058336B">
      <w:pPr>
        <w:ind w:firstLine="708"/>
        <w:jc w:val="center"/>
        <w:rPr>
          <w:b/>
          <w:iCs/>
          <w:sz w:val="24"/>
          <w:szCs w:val="24"/>
        </w:rPr>
      </w:pPr>
      <w:r w:rsidRPr="000301A3">
        <w:rPr>
          <w:b/>
          <w:iCs/>
          <w:sz w:val="24"/>
          <w:szCs w:val="24"/>
        </w:rPr>
        <w:t xml:space="preserve">действующего законодательства </w:t>
      </w:r>
      <w:r>
        <w:rPr>
          <w:b/>
          <w:iCs/>
          <w:sz w:val="24"/>
          <w:szCs w:val="24"/>
        </w:rPr>
        <w:t xml:space="preserve">во 2-м квартале </w:t>
      </w:r>
      <w:r w:rsidRPr="000301A3">
        <w:rPr>
          <w:b/>
          <w:iCs/>
          <w:sz w:val="24"/>
          <w:szCs w:val="24"/>
        </w:rPr>
        <w:t>201</w:t>
      </w:r>
      <w:r>
        <w:rPr>
          <w:b/>
          <w:iCs/>
          <w:sz w:val="24"/>
          <w:szCs w:val="24"/>
        </w:rPr>
        <w:t>7</w:t>
      </w:r>
      <w:r w:rsidRPr="000301A3">
        <w:rPr>
          <w:b/>
          <w:iCs/>
          <w:sz w:val="24"/>
          <w:szCs w:val="24"/>
        </w:rPr>
        <w:t xml:space="preserve"> г.</w:t>
      </w:r>
    </w:p>
    <w:p w:rsidR="003D7BB6" w:rsidRDefault="003D7BB6" w:rsidP="005E699C">
      <w:pPr>
        <w:ind w:firstLine="708"/>
        <w:jc w:val="center"/>
        <w:rPr>
          <w:b/>
          <w:iCs/>
          <w:sz w:val="24"/>
          <w:szCs w:val="24"/>
        </w:rPr>
      </w:pPr>
    </w:p>
    <w:p w:rsidR="003D7BB6" w:rsidRDefault="0058336B" w:rsidP="005E699C">
      <w:pPr>
        <w:ind w:firstLine="708"/>
        <w:jc w:val="center"/>
        <w:rPr>
          <w:b/>
          <w:iCs/>
          <w:sz w:val="24"/>
          <w:szCs w:val="24"/>
        </w:rPr>
      </w:pPr>
      <w:r w:rsidRPr="0058336B">
        <w:rPr>
          <w:b/>
          <w:iCs/>
          <w:noProof/>
          <w:sz w:val="24"/>
          <w:szCs w:val="24"/>
        </w:rPr>
        <w:drawing>
          <wp:inline distT="0" distB="0" distL="0" distR="0">
            <wp:extent cx="5486400" cy="3200400"/>
            <wp:effectExtent l="19050" t="0" r="19050" b="0"/>
            <wp:docPr id="2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D7BB6" w:rsidRDefault="003D7BB6" w:rsidP="005E699C">
      <w:pPr>
        <w:ind w:firstLine="708"/>
        <w:jc w:val="center"/>
        <w:rPr>
          <w:b/>
          <w:iCs/>
          <w:sz w:val="24"/>
          <w:szCs w:val="24"/>
        </w:rPr>
      </w:pPr>
    </w:p>
    <w:p w:rsidR="0058336B" w:rsidRDefault="0058336B" w:rsidP="005E699C">
      <w:pPr>
        <w:ind w:firstLine="708"/>
        <w:jc w:val="center"/>
        <w:rPr>
          <w:b/>
          <w:iCs/>
          <w:sz w:val="24"/>
          <w:szCs w:val="24"/>
        </w:rPr>
      </w:pPr>
    </w:p>
    <w:p w:rsidR="0058336B" w:rsidRDefault="0058336B" w:rsidP="005E699C">
      <w:pPr>
        <w:ind w:firstLine="708"/>
        <w:jc w:val="center"/>
        <w:rPr>
          <w:b/>
          <w:iCs/>
          <w:sz w:val="24"/>
          <w:szCs w:val="24"/>
        </w:rPr>
      </w:pPr>
    </w:p>
    <w:p w:rsidR="0058336B" w:rsidRDefault="0058336B" w:rsidP="005E699C">
      <w:pPr>
        <w:ind w:firstLine="708"/>
        <w:jc w:val="center"/>
        <w:rPr>
          <w:b/>
          <w:iCs/>
          <w:sz w:val="24"/>
          <w:szCs w:val="24"/>
        </w:rPr>
      </w:pPr>
    </w:p>
    <w:p w:rsidR="0058336B" w:rsidRDefault="0058336B" w:rsidP="005E699C">
      <w:pPr>
        <w:ind w:firstLine="708"/>
        <w:jc w:val="center"/>
        <w:rPr>
          <w:b/>
          <w:iCs/>
          <w:sz w:val="24"/>
          <w:szCs w:val="24"/>
        </w:rPr>
      </w:pPr>
    </w:p>
    <w:p w:rsidR="0058336B" w:rsidRDefault="0058336B" w:rsidP="005E699C">
      <w:pPr>
        <w:ind w:firstLine="708"/>
        <w:jc w:val="center"/>
        <w:rPr>
          <w:b/>
          <w:iCs/>
          <w:sz w:val="24"/>
          <w:szCs w:val="24"/>
        </w:rPr>
      </w:pPr>
    </w:p>
    <w:p w:rsidR="00EF6805" w:rsidRPr="00E13D3D" w:rsidRDefault="003D7BB6" w:rsidP="00EF6805">
      <w:pPr>
        <w:ind w:firstLine="720"/>
      </w:pPr>
      <w:r>
        <w:lastRenderedPageBreak/>
        <w:t xml:space="preserve">В 1-м </w:t>
      </w:r>
      <w:r w:rsidR="007A35D3">
        <w:t>полугодии</w:t>
      </w:r>
      <w:r w:rsidR="00EF6805" w:rsidRPr="00E13D3D">
        <w:t xml:space="preserve"> 201</w:t>
      </w:r>
      <w:r w:rsidR="002C0894">
        <w:t>7</w:t>
      </w:r>
      <w:r w:rsidR="00EF6805" w:rsidRPr="00E13D3D">
        <w:t xml:space="preserve"> года </w:t>
      </w:r>
      <w:r w:rsidR="00EF6805" w:rsidRPr="00CF2467">
        <w:rPr>
          <w:b/>
        </w:rPr>
        <w:t xml:space="preserve">проведено </w:t>
      </w:r>
      <w:r w:rsidR="007A35D3">
        <w:rPr>
          <w:b/>
        </w:rPr>
        <w:t>152</w:t>
      </w:r>
      <w:r w:rsidR="00EF6805" w:rsidRPr="00CF2467">
        <w:rPr>
          <w:b/>
        </w:rPr>
        <w:t xml:space="preserve"> мероприяти</w:t>
      </w:r>
      <w:r w:rsidR="008C44DC">
        <w:rPr>
          <w:b/>
        </w:rPr>
        <w:t>я</w:t>
      </w:r>
      <w:r w:rsidR="00EF6805">
        <w:t xml:space="preserve"> госконтроля </w:t>
      </w:r>
      <w:r w:rsidR="00EF6805" w:rsidRPr="00E13D3D">
        <w:t xml:space="preserve">в </w:t>
      </w:r>
      <w:r w:rsidR="007A35D3">
        <w:rPr>
          <w:b/>
        </w:rPr>
        <w:t>59</w:t>
      </w:r>
      <w:r w:rsidR="00EF6805" w:rsidRPr="00E13D3D">
        <w:rPr>
          <w:b/>
        </w:rPr>
        <w:t xml:space="preserve"> мероприятиях госконтроля</w:t>
      </w:r>
      <w:r w:rsidR="00EF6805" w:rsidRPr="00E13D3D">
        <w:t xml:space="preserve"> (</w:t>
      </w:r>
      <w:r w:rsidR="001C2633">
        <w:t>3</w:t>
      </w:r>
      <w:r w:rsidR="007A35D3">
        <w:t>8</w:t>
      </w:r>
      <w:r w:rsidR="00D55116" w:rsidRPr="00D55116">
        <w:t>,</w:t>
      </w:r>
      <w:r w:rsidR="007A35D3">
        <w:t>8</w:t>
      </w:r>
      <w:r w:rsidR="00EF6805" w:rsidRPr="00D55116">
        <w:t>%</w:t>
      </w:r>
      <w:r w:rsidR="00EF6805" w:rsidRPr="00E13D3D">
        <w:t xml:space="preserve"> от числа проведенных) выявлен</w:t>
      </w:r>
      <w:r w:rsidR="008C44DC">
        <w:t>о</w:t>
      </w:r>
      <w:r w:rsidR="00EF6805" w:rsidRPr="00E13D3D">
        <w:t xml:space="preserve"> </w:t>
      </w:r>
      <w:r w:rsidR="007A35D3">
        <w:rPr>
          <w:b/>
        </w:rPr>
        <w:t>91</w:t>
      </w:r>
      <w:r w:rsidR="00EF6805">
        <w:t xml:space="preserve"> </w:t>
      </w:r>
      <w:r w:rsidR="00EF6805" w:rsidRPr="00E13D3D">
        <w:rPr>
          <w:b/>
        </w:rPr>
        <w:t>нарушени</w:t>
      </w:r>
      <w:r w:rsidR="007A35D3">
        <w:rPr>
          <w:b/>
        </w:rPr>
        <w:t>е</w:t>
      </w:r>
      <w:r w:rsidR="00EF6805" w:rsidRPr="00E13D3D">
        <w:rPr>
          <w:b/>
        </w:rPr>
        <w:t xml:space="preserve"> норм</w:t>
      </w:r>
      <w:r w:rsidR="00EF6805" w:rsidRPr="00E13D3D">
        <w:t xml:space="preserve"> действующего законодательства, в том числе </w:t>
      </w:r>
      <w:proofErr w:type="gramStart"/>
      <w:r w:rsidR="00EF6805" w:rsidRPr="00E13D3D">
        <w:t>по</w:t>
      </w:r>
      <w:proofErr w:type="gramEnd"/>
      <w:r w:rsidR="00EF6805" w:rsidRPr="00E13D3D">
        <w:t>:</w:t>
      </w:r>
    </w:p>
    <w:p w:rsidR="00EF6805" w:rsidRPr="00E13D3D" w:rsidRDefault="00EF6805" w:rsidP="00EF6805">
      <w:pPr>
        <w:ind w:firstLine="720"/>
      </w:pPr>
      <w:r w:rsidRPr="00E13D3D">
        <w:rPr>
          <w:b/>
        </w:rPr>
        <w:t xml:space="preserve">- </w:t>
      </w:r>
      <w:r w:rsidR="007A35D3">
        <w:rPr>
          <w:b/>
        </w:rPr>
        <w:t>48</w:t>
      </w:r>
      <w:r w:rsidRPr="00E13D3D">
        <w:rPr>
          <w:b/>
        </w:rPr>
        <w:t xml:space="preserve"> </w:t>
      </w:r>
      <w:r w:rsidRPr="00E13D3D">
        <w:t>планов</w:t>
      </w:r>
      <w:r w:rsidR="007A35D3">
        <w:t>ым</w:t>
      </w:r>
      <w:r w:rsidRPr="00E13D3D">
        <w:t xml:space="preserve"> мероприяти</w:t>
      </w:r>
      <w:r w:rsidR="007A35D3">
        <w:t>ям</w:t>
      </w:r>
      <w:r w:rsidRPr="00E13D3D">
        <w:t xml:space="preserve"> (</w:t>
      </w:r>
      <w:r w:rsidR="007A35D3">
        <w:t>37</w:t>
      </w:r>
      <w:r w:rsidRPr="00D55116">
        <w:t>%</w:t>
      </w:r>
      <w:r w:rsidRPr="00E13D3D">
        <w:t xml:space="preserve"> от </w:t>
      </w:r>
      <w:proofErr w:type="gramStart"/>
      <w:r w:rsidRPr="00E13D3D">
        <w:t>проведенных</w:t>
      </w:r>
      <w:proofErr w:type="gramEnd"/>
      <w:r w:rsidRPr="00E13D3D">
        <w:t xml:space="preserve"> плановых);</w:t>
      </w:r>
    </w:p>
    <w:p w:rsidR="00EF6805" w:rsidRPr="00E13D3D" w:rsidRDefault="00EF6805" w:rsidP="00EF6805">
      <w:pPr>
        <w:ind w:firstLine="720"/>
      </w:pPr>
      <w:r w:rsidRPr="00E13D3D">
        <w:rPr>
          <w:b/>
        </w:rPr>
        <w:t xml:space="preserve">- </w:t>
      </w:r>
      <w:r w:rsidR="007A35D3">
        <w:rPr>
          <w:b/>
        </w:rPr>
        <w:t>11</w:t>
      </w:r>
      <w:r w:rsidRPr="00E13D3D">
        <w:rPr>
          <w:b/>
        </w:rPr>
        <w:t xml:space="preserve"> </w:t>
      </w:r>
      <w:r w:rsidRPr="00E13D3D">
        <w:t xml:space="preserve">внеплановым мероприятиям </w:t>
      </w:r>
      <w:r w:rsidRPr="003E4F10">
        <w:t>(</w:t>
      </w:r>
      <w:r w:rsidR="00E63616">
        <w:t>50</w:t>
      </w:r>
      <w:r w:rsidRPr="003E4F10">
        <w:t xml:space="preserve"> %</w:t>
      </w:r>
      <w:r w:rsidRPr="00E13D3D">
        <w:t xml:space="preserve"> от </w:t>
      </w:r>
      <w:proofErr w:type="gramStart"/>
      <w:r w:rsidRPr="00E13D3D">
        <w:t>проведенных</w:t>
      </w:r>
      <w:proofErr w:type="gramEnd"/>
      <w:r w:rsidRPr="00E13D3D">
        <w:t xml:space="preserve"> внеплановых)</w:t>
      </w:r>
      <w:r w:rsidR="003E4F10">
        <w:t>.</w:t>
      </w:r>
    </w:p>
    <w:p w:rsidR="00E63616" w:rsidRPr="00E13D3D" w:rsidRDefault="00E63616" w:rsidP="00E63616">
      <w:pPr>
        <w:ind w:firstLine="720"/>
      </w:pPr>
      <w:r>
        <w:t>Во 2-м квартале</w:t>
      </w:r>
      <w:r w:rsidRPr="00E13D3D">
        <w:t xml:space="preserve"> 201</w:t>
      </w:r>
      <w:r>
        <w:t>7</w:t>
      </w:r>
      <w:r w:rsidRPr="00E13D3D">
        <w:t xml:space="preserve"> года </w:t>
      </w:r>
      <w:r w:rsidRPr="00CF2467">
        <w:rPr>
          <w:b/>
        </w:rPr>
        <w:t xml:space="preserve">проведено </w:t>
      </w:r>
      <w:r>
        <w:rPr>
          <w:b/>
        </w:rPr>
        <w:t>78</w:t>
      </w:r>
      <w:r w:rsidRPr="00CF2467">
        <w:rPr>
          <w:b/>
        </w:rPr>
        <w:t xml:space="preserve"> мероприяти</w:t>
      </w:r>
      <w:r>
        <w:rPr>
          <w:b/>
        </w:rPr>
        <w:t>й</w:t>
      </w:r>
      <w:r>
        <w:t xml:space="preserve"> госконтроля </w:t>
      </w:r>
      <w:r w:rsidRPr="00E13D3D">
        <w:t xml:space="preserve">в </w:t>
      </w:r>
      <w:r>
        <w:rPr>
          <w:b/>
        </w:rPr>
        <w:t>32</w:t>
      </w:r>
      <w:r w:rsidRPr="00E13D3D">
        <w:rPr>
          <w:b/>
        </w:rPr>
        <w:t xml:space="preserve"> мероприятиях госконтроля</w:t>
      </w:r>
      <w:r w:rsidRPr="00E13D3D">
        <w:t xml:space="preserve"> (</w:t>
      </w:r>
      <w:r>
        <w:t>41</w:t>
      </w:r>
      <w:r w:rsidRPr="00D55116">
        <w:t>%</w:t>
      </w:r>
      <w:r w:rsidRPr="00E13D3D">
        <w:t xml:space="preserve"> от числа проведенных) выявлен</w:t>
      </w:r>
      <w:r>
        <w:t>о</w:t>
      </w:r>
      <w:r w:rsidRPr="00E13D3D">
        <w:t xml:space="preserve"> </w:t>
      </w:r>
      <w:r>
        <w:rPr>
          <w:b/>
        </w:rPr>
        <w:t>47</w:t>
      </w:r>
      <w:r>
        <w:t xml:space="preserve"> </w:t>
      </w:r>
      <w:r w:rsidRPr="00E13D3D">
        <w:rPr>
          <w:b/>
        </w:rPr>
        <w:t>нарушени</w:t>
      </w:r>
      <w:r>
        <w:rPr>
          <w:b/>
        </w:rPr>
        <w:t>й</w:t>
      </w:r>
      <w:r w:rsidRPr="00E13D3D">
        <w:rPr>
          <w:b/>
        </w:rPr>
        <w:t xml:space="preserve"> норм</w:t>
      </w:r>
      <w:r w:rsidRPr="00E13D3D">
        <w:t xml:space="preserve"> действующего законодательства, в том числе </w:t>
      </w:r>
      <w:proofErr w:type="gramStart"/>
      <w:r w:rsidRPr="00E13D3D">
        <w:t>по</w:t>
      </w:r>
      <w:proofErr w:type="gramEnd"/>
      <w:r w:rsidRPr="00E13D3D">
        <w:t>:</w:t>
      </w:r>
    </w:p>
    <w:p w:rsidR="00E63616" w:rsidRPr="00E13D3D" w:rsidRDefault="00E63616" w:rsidP="00E63616">
      <w:pPr>
        <w:ind w:firstLine="720"/>
      </w:pPr>
      <w:r w:rsidRPr="00E13D3D">
        <w:rPr>
          <w:b/>
        </w:rPr>
        <w:t xml:space="preserve">- </w:t>
      </w:r>
      <w:r>
        <w:rPr>
          <w:b/>
        </w:rPr>
        <w:t>27</w:t>
      </w:r>
      <w:r w:rsidRPr="00E13D3D">
        <w:rPr>
          <w:b/>
        </w:rPr>
        <w:t xml:space="preserve"> </w:t>
      </w:r>
      <w:r w:rsidRPr="00E13D3D">
        <w:t>планов</w:t>
      </w:r>
      <w:r>
        <w:t>ым</w:t>
      </w:r>
      <w:r w:rsidRPr="00E13D3D">
        <w:t xml:space="preserve"> мероприяти</w:t>
      </w:r>
      <w:r>
        <w:t>ям</w:t>
      </w:r>
      <w:r w:rsidRPr="00E13D3D">
        <w:t xml:space="preserve"> (</w:t>
      </w:r>
      <w:r>
        <w:t>40,3</w:t>
      </w:r>
      <w:r w:rsidRPr="00D55116">
        <w:t>%</w:t>
      </w:r>
      <w:r w:rsidRPr="00E13D3D">
        <w:t xml:space="preserve"> от </w:t>
      </w:r>
      <w:proofErr w:type="gramStart"/>
      <w:r w:rsidRPr="00E13D3D">
        <w:t>проведенных</w:t>
      </w:r>
      <w:proofErr w:type="gramEnd"/>
      <w:r w:rsidRPr="00E13D3D">
        <w:t xml:space="preserve"> плановых);</w:t>
      </w:r>
    </w:p>
    <w:p w:rsidR="00E63616" w:rsidRPr="00E13D3D" w:rsidRDefault="00E63616" w:rsidP="00E63616">
      <w:pPr>
        <w:ind w:firstLine="720"/>
      </w:pPr>
      <w:r w:rsidRPr="00E13D3D">
        <w:rPr>
          <w:b/>
        </w:rPr>
        <w:t xml:space="preserve">- </w:t>
      </w:r>
      <w:r>
        <w:rPr>
          <w:b/>
        </w:rPr>
        <w:t>5</w:t>
      </w:r>
      <w:r w:rsidRPr="00E13D3D">
        <w:rPr>
          <w:b/>
        </w:rPr>
        <w:t xml:space="preserve"> </w:t>
      </w:r>
      <w:r w:rsidRPr="00E13D3D">
        <w:t xml:space="preserve">внеплановым мероприятиям </w:t>
      </w:r>
      <w:r w:rsidRPr="003E4F10">
        <w:t>(</w:t>
      </w:r>
      <w:r>
        <w:t>45</w:t>
      </w:r>
      <w:r w:rsidRPr="003E4F10">
        <w:t xml:space="preserve"> %</w:t>
      </w:r>
      <w:r w:rsidRPr="00E13D3D">
        <w:t xml:space="preserve"> от </w:t>
      </w:r>
      <w:proofErr w:type="gramStart"/>
      <w:r w:rsidRPr="00E13D3D">
        <w:t>проведенных</w:t>
      </w:r>
      <w:proofErr w:type="gramEnd"/>
      <w:r w:rsidRPr="00E13D3D">
        <w:t xml:space="preserve"> внеплановых)</w:t>
      </w:r>
      <w:r>
        <w:t>.</w:t>
      </w:r>
    </w:p>
    <w:p w:rsidR="001C2633" w:rsidRDefault="001C2633" w:rsidP="00EF6805">
      <w:pPr>
        <w:ind w:firstLine="720"/>
        <w:rPr>
          <w:u w:val="single"/>
        </w:rPr>
      </w:pPr>
    </w:p>
    <w:p w:rsidR="00EF6805" w:rsidRPr="00E13D3D" w:rsidRDefault="00EF6805" w:rsidP="00EF6805">
      <w:pPr>
        <w:ind w:firstLine="720"/>
        <w:rPr>
          <w:u w:val="single"/>
        </w:rPr>
      </w:pPr>
      <w:r w:rsidRPr="00E13D3D">
        <w:rPr>
          <w:u w:val="single"/>
        </w:rPr>
        <w:t xml:space="preserve">По результатам </w:t>
      </w:r>
      <w:r>
        <w:rPr>
          <w:u w:val="single"/>
        </w:rPr>
        <w:t xml:space="preserve">контрольно-надзорной деятельности </w:t>
      </w:r>
      <w:r w:rsidRPr="00E13D3D">
        <w:rPr>
          <w:u w:val="single"/>
        </w:rPr>
        <w:t xml:space="preserve"> </w:t>
      </w:r>
      <w:r w:rsidR="001C2633" w:rsidRPr="001C2633">
        <w:rPr>
          <w:u w:val="single"/>
        </w:rPr>
        <w:t xml:space="preserve">в </w:t>
      </w:r>
      <w:r w:rsidR="00FF02E7">
        <w:rPr>
          <w:u w:val="single"/>
        </w:rPr>
        <w:t>отчетном периоде</w:t>
      </w:r>
      <w:r w:rsidRPr="00E13D3D">
        <w:rPr>
          <w:u w:val="single"/>
        </w:rPr>
        <w:t>:</w:t>
      </w:r>
    </w:p>
    <w:p w:rsidR="00EF6805" w:rsidRPr="00E13D3D" w:rsidRDefault="00EF6805" w:rsidP="00EF6805">
      <w:pPr>
        <w:ind w:firstLine="720"/>
      </w:pPr>
      <w:r w:rsidRPr="00E13D3D">
        <w:t xml:space="preserve">- выдано </w:t>
      </w:r>
      <w:r w:rsidR="005A4712">
        <w:rPr>
          <w:b/>
        </w:rPr>
        <w:t>12</w:t>
      </w:r>
      <w:r w:rsidRPr="00E13D3D">
        <w:rPr>
          <w:b/>
        </w:rPr>
        <w:t xml:space="preserve"> предписани</w:t>
      </w:r>
      <w:r>
        <w:rPr>
          <w:b/>
        </w:rPr>
        <w:t>й</w:t>
      </w:r>
      <w:r w:rsidRPr="00E13D3D">
        <w:t xml:space="preserve"> об устранении выявленных нарушений;</w:t>
      </w:r>
    </w:p>
    <w:p w:rsidR="00EF6805" w:rsidRDefault="00EF6805" w:rsidP="00EF6805">
      <w:pPr>
        <w:ind w:firstLine="720"/>
        <w:rPr>
          <w:b/>
        </w:rPr>
      </w:pPr>
      <w:r w:rsidRPr="00E13D3D">
        <w:t xml:space="preserve">- составлено </w:t>
      </w:r>
      <w:r w:rsidR="00FF02E7">
        <w:rPr>
          <w:b/>
        </w:rPr>
        <w:t>4</w:t>
      </w:r>
      <w:r w:rsidR="00184601">
        <w:rPr>
          <w:b/>
        </w:rPr>
        <w:t>28</w:t>
      </w:r>
      <w:r w:rsidRPr="00E13D3D">
        <w:rPr>
          <w:b/>
        </w:rPr>
        <w:t xml:space="preserve"> протокол</w:t>
      </w:r>
      <w:r w:rsidR="00184601">
        <w:rPr>
          <w:b/>
        </w:rPr>
        <w:t>ов</w:t>
      </w:r>
      <w:r w:rsidRPr="00E13D3D">
        <w:rPr>
          <w:b/>
        </w:rPr>
        <w:t xml:space="preserve"> об АПН</w:t>
      </w:r>
    </w:p>
    <w:p w:rsidR="00EF6805" w:rsidRPr="00E13D3D" w:rsidRDefault="00EF6805" w:rsidP="00EF6805">
      <w:pPr>
        <w:ind w:firstLine="720"/>
        <w:rPr>
          <w:b/>
        </w:rPr>
      </w:pPr>
      <w:r>
        <w:rPr>
          <w:b/>
        </w:rPr>
        <w:t xml:space="preserve">- </w:t>
      </w:r>
      <w:r w:rsidRPr="00451415">
        <w:t>наложено административного штрафа на сумму</w:t>
      </w:r>
      <w:r>
        <w:rPr>
          <w:b/>
        </w:rPr>
        <w:t xml:space="preserve"> </w:t>
      </w:r>
      <w:r w:rsidR="00FF02E7">
        <w:rPr>
          <w:b/>
        </w:rPr>
        <w:t>1515</w:t>
      </w:r>
      <w:r w:rsidR="00184601">
        <w:rPr>
          <w:b/>
        </w:rPr>
        <w:t>,5 тыс</w:t>
      </w:r>
      <w:proofErr w:type="gramStart"/>
      <w:r>
        <w:rPr>
          <w:b/>
        </w:rPr>
        <w:t>.р</w:t>
      </w:r>
      <w:proofErr w:type="gramEnd"/>
      <w:r>
        <w:rPr>
          <w:b/>
        </w:rPr>
        <w:t>уб.</w:t>
      </w:r>
      <w:r w:rsidRPr="00E13D3D">
        <w:rPr>
          <w:b/>
        </w:rPr>
        <w:t>;</w:t>
      </w:r>
    </w:p>
    <w:p w:rsidR="007C5DEC" w:rsidRDefault="00EF6805" w:rsidP="00EF6805">
      <w:pPr>
        <w:ind w:firstLine="720"/>
      </w:pPr>
      <w:r w:rsidRPr="00E13D3D">
        <w:rPr>
          <w:b/>
        </w:rPr>
        <w:t xml:space="preserve">- </w:t>
      </w:r>
      <w:r w:rsidRPr="00E13D3D">
        <w:t xml:space="preserve">внесено </w:t>
      </w:r>
      <w:r w:rsidR="009F0D02">
        <w:rPr>
          <w:b/>
        </w:rPr>
        <w:t>97</w:t>
      </w:r>
      <w:r w:rsidRPr="002B7DBC">
        <w:rPr>
          <w:b/>
        </w:rPr>
        <w:t xml:space="preserve"> представлени</w:t>
      </w:r>
      <w:r w:rsidR="009F0D02">
        <w:rPr>
          <w:b/>
        </w:rPr>
        <w:t>й</w:t>
      </w:r>
      <w:r w:rsidRPr="00E13D3D">
        <w:rPr>
          <w:b/>
        </w:rPr>
        <w:t xml:space="preserve"> </w:t>
      </w:r>
      <w:r w:rsidRPr="00E13D3D">
        <w:t>об устранении причин и условий, способствовавших совершению административного правонарушения.</w:t>
      </w:r>
    </w:p>
    <w:p w:rsidR="00EF6805" w:rsidRPr="00E13D3D" w:rsidRDefault="00EF6805" w:rsidP="00EF6805">
      <w:pPr>
        <w:ind w:firstLine="720"/>
        <w:rPr>
          <w:b/>
        </w:rPr>
      </w:pPr>
      <w:r>
        <w:t xml:space="preserve">- </w:t>
      </w:r>
      <w:r w:rsidR="00E410DD">
        <w:t>выдано</w:t>
      </w:r>
      <w:r>
        <w:t xml:space="preserve"> </w:t>
      </w:r>
      <w:r w:rsidR="00147CD1">
        <w:rPr>
          <w:b/>
        </w:rPr>
        <w:t>2</w:t>
      </w:r>
      <w:r w:rsidR="009F0D02">
        <w:rPr>
          <w:b/>
        </w:rPr>
        <w:t>1</w:t>
      </w:r>
      <w:r w:rsidRPr="009855F3">
        <w:rPr>
          <w:b/>
        </w:rPr>
        <w:t xml:space="preserve"> Требовани</w:t>
      </w:r>
      <w:r w:rsidR="00147CD1">
        <w:rPr>
          <w:b/>
        </w:rPr>
        <w:t>е</w:t>
      </w:r>
      <w:r>
        <w:t xml:space="preserve"> Уполномоченного органа по защите прав субъектов персональных данных</w:t>
      </w:r>
    </w:p>
    <w:p w:rsidR="00EF6805" w:rsidRPr="00E13D3D" w:rsidRDefault="00EF6805" w:rsidP="00EF6805">
      <w:pPr>
        <w:ind w:firstLine="720"/>
      </w:pPr>
      <w:r w:rsidRPr="00E13D3D">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w:t>
      </w:r>
      <w:r w:rsidRPr="00E13D3D">
        <w:rPr>
          <w:b/>
        </w:rPr>
        <w:t>ст. 13.11</w:t>
      </w:r>
      <w:r w:rsidRPr="00E13D3D">
        <w:t xml:space="preserve"> </w:t>
      </w:r>
      <w:proofErr w:type="spellStart"/>
      <w:r w:rsidRPr="00E13D3D">
        <w:t>КоАП</w:t>
      </w:r>
      <w:proofErr w:type="spellEnd"/>
      <w:r w:rsidRPr="00E13D3D">
        <w:t xml:space="preserve"> РФ в прокуратуру по подведомственности направлено </w:t>
      </w:r>
      <w:r w:rsidR="009F0D02">
        <w:rPr>
          <w:b/>
        </w:rPr>
        <w:t>23</w:t>
      </w:r>
      <w:r>
        <w:rPr>
          <w:b/>
        </w:rPr>
        <w:t xml:space="preserve"> </w:t>
      </w:r>
      <w:r w:rsidRPr="00E13D3D">
        <w:t>материал</w:t>
      </w:r>
      <w:r w:rsidR="009F0D02">
        <w:t>а</w:t>
      </w:r>
      <w:r w:rsidRPr="00E13D3D">
        <w:t xml:space="preserve"> (по проверкам</w:t>
      </w:r>
      <w:r>
        <w:t>, СН</w:t>
      </w:r>
      <w:r w:rsidRPr="00E13D3D">
        <w:t xml:space="preserve"> и жалобам).</w:t>
      </w:r>
    </w:p>
    <w:p w:rsidR="00EF6805" w:rsidRDefault="00EF6805" w:rsidP="00494827">
      <w:pPr>
        <w:ind w:firstLine="720"/>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2"/>
        <w:gridCol w:w="1133"/>
        <w:gridCol w:w="1277"/>
        <w:gridCol w:w="1276"/>
        <w:gridCol w:w="1134"/>
        <w:gridCol w:w="1250"/>
        <w:gridCol w:w="1119"/>
      </w:tblGrid>
      <w:tr w:rsidR="007C5DEC" w:rsidRPr="00090D0F" w:rsidTr="007C5DEC">
        <w:tc>
          <w:tcPr>
            <w:tcW w:w="1653" w:type="pct"/>
            <w:vMerge w:val="restart"/>
            <w:vAlign w:val="center"/>
          </w:tcPr>
          <w:p w:rsidR="007C5DEC" w:rsidRPr="008E5A7D" w:rsidRDefault="007C5DEC" w:rsidP="009230C5">
            <w:pPr>
              <w:spacing w:line="240" w:lineRule="auto"/>
              <w:jc w:val="center"/>
              <w:rPr>
                <w:b/>
                <w:sz w:val="20"/>
                <w:szCs w:val="20"/>
              </w:rPr>
            </w:pPr>
            <w:r w:rsidRPr="008E5A7D">
              <w:rPr>
                <w:b/>
                <w:sz w:val="20"/>
                <w:szCs w:val="20"/>
              </w:rPr>
              <w:lastRenderedPageBreak/>
              <w:t>Полномочия в сферах деятельности (из прилагаемого перечня полномочий)</w:t>
            </w:r>
          </w:p>
        </w:tc>
        <w:tc>
          <w:tcPr>
            <w:tcW w:w="1121" w:type="pct"/>
            <w:gridSpan w:val="2"/>
            <w:vAlign w:val="center"/>
          </w:tcPr>
          <w:p w:rsidR="007C5DEC" w:rsidRPr="008E5A7D" w:rsidRDefault="007C5DEC" w:rsidP="009230C5">
            <w:pPr>
              <w:spacing w:line="240" w:lineRule="auto"/>
              <w:jc w:val="center"/>
              <w:rPr>
                <w:b/>
                <w:sz w:val="20"/>
                <w:szCs w:val="20"/>
              </w:rPr>
            </w:pPr>
            <w:r w:rsidRPr="008E5A7D">
              <w:rPr>
                <w:b/>
                <w:sz w:val="20"/>
                <w:szCs w:val="20"/>
              </w:rPr>
              <w:t>Количество действующих объектов надзора всего</w:t>
            </w:r>
          </w:p>
        </w:tc>
        <w:tc>
          <w:tcPr>
            <w:tcW w:w="1122" w:type="pct"/>
            <w:gridSpan w:val="2"/>
          </w:tcPr>
          <w:p w:rsidR="007C5DEC" w:rsidRPr="0092343D" w:rsidRDefault="007C5DEC" w:rsidP="009230C5">
            <w:pPr>
              <w:spacing w:line="240" w:lineRule="auto"/>
              <w:jc w:val="center"/>
              <w:rPr>
                <w:b/>
                <w:sz w:val="20"/>
                <w:szCs w:val="20"/>
              </w:rPr>
            </w:pPr>
            <w:r w:rsidRPr="0092343D">
              <w:rPr>
                <w:b/>
                <w:sz w:val="20"/>
                <w:szCs w:val="20"/>
              </w:rPr>
              <w:t>Количество проверенных в отчетном периоде объектов надзора</w:t>
            </w:r>
          </w:p>
        </w:tc>
        <w:tc>
          <w:tcPr>
            <w:tcW w:w="1103" w:type="pct"/>
            <w:gridSpan w:val="2"/>
          </w:tcPr>
          <w:p w:rsidR="007C5DEC" w:rsidRPr="0092343D" w:rsidRDefault="007C5DEC" w:rsidP="009230C5">
            <w:pPr>
              <w:spacing w:line="240" w:lineRule="auto"/>
              <w:jc w:val="center"/>
              <w:rPr>
                <w:b/>
                <w:sz w:val="20"/>
                <w:szCs w:val="20"/>
              </w:rPr>
            </w:pPr>
            <w:r w:rsidRPr="0092343D">
              <w:rPr>
                <w:b/>
                <w:sz w:val="20"/>
                <w:szCs w:val="20"/>
              </w:rPr>
              <w:t>Нагрузка на одного сотрудника</w:t>
            </w:r>
          </w:p>
        </w:tc>
      </w:tr>
      <w:tr w:rsidR="007C5DEC" w:rsidRPr="00090D0F" w:rsidTr="007C5DEC">
        <w:tc>
          <w:tcPr>
            <w:tcW w:w="1653" w:type="pct"/>
            <w:vMerge/>
            <w:vAlign w:val="center"/>
          </w:tcPr>
          <w:p w:rsidR="007C5DEC" w:rsidRPr="008E5A7D" w:rsidRDefault="007C5DEC" w:rsidP="009230C5">
            <w:pPr>
              <w:spacing w:line="240" w:lineRule="auto"/>
              <w:jc w:val="center"/>
              <w:rPr>
                <w:b/>
                <w:sz w:val="20"/>
                <w:szCs w:val="20"/>
              </w:rPr>
            </w:pPr>
          </w:p>
        </w:tc>
        <w:tc>
          <w:tcPr>
            <w:tcW w:w="527" w:type="pct"/>
            <w:vAlign w:val="center"/>
          </w:tcPr>
          <w:p w:rsidR="007C5DEC" w:rsidRPr="008E5A7D" w:rsidRDefault="007C5DEC" w:rsidP="009230C5">
            <w:pPr>
              <w:spacing w:line="240" w:lineRule="auto"/>
              <w:jc w:val="center"/>
              <w:rPr>
                <w:b/>
                <w:sz w:val="20"/>
                <w:szCs w:val="20"/>
              </w:rPr>
            </w:pPr>
            <w:r w:rsidRPr="008E5A7D">
              <w:rPr>
                <w:b/>
                <w:sz w:val="20"/>
                <w:szCs w:val="20"/>
              </w:rPr>
              <w:t>На конец отчетного периода 2016 года</w:t>
            </w:r>
          </w:p>
        </w:tc>
        <w:tc>
          <w:tcPr>
            <w:tcW w:w="594" w:type="pct"/>
            <w:vAlign w:val="center"/>
          </w:tcPr>
          <w:p w:rsidR="007C5DEC" w:rsidRPr="008E5A7D" w:rsidRDefault="007C5DEC" w:rsidP="009230C5">
            <w:pPr>
              <w:spacing w:line="240" w:lineRule="auto"/>
              <w:jc w:val="center"/>
              <w:rPr>
                <w:b/>
                <w:sz w:val="20"/>
                <w:szCs w:val="20"/>
              </w:rPr>
            </w:pPr>
            <w:r w:rsidRPr="008E5A7D">
              <w:rPr>
                <w:b/>
                <w:sz w:val="20"/>
                <w:szCs w:val="20"/>
              </w:rPr>
              <w:t>На конец отчетного периода 2017 года</w:t>
            </w:r>
          </w:p>
        </w:tc>
        <w:tc>
          <w:tcPr>
            <w:tcW w:w="594" w:type="pct"/>
            <w:vAlign w:val="center"/>
          </w:tcPr>
          <w:p w:rsidR="007C5DEC" w:rsidRPr="0092343D" w:rsidRDefault="007C5DEC" w:rsidP="009230C5">
            <w:pPr>
              <w:spacing w:line="240" w:lineRule="auto"/>
              <w:jc w:val="center"/>
              <w:rPr>
                <w:b/>
                <w:sz w:val="20"/>
                <w:szCs w:val="20"/>
              </w:rPr>
            </w:pPr>
            <w:r w:rsidRPr="0092343D">
              <w:rPr>
                <w:b/>
                <w:sz w:val="20"/>
                <w:szCs w:val="20"/>
              </w:rPr>
              <w:t>На конец отчетного периода 2016 года</w:t>
            </w:r>
          </w:p>
        </w:tc>
        <w:tc>
          <w:tcPr>
            <w:tcW w:w="528" w:type="pct"/>
            <w:vAlign w:val="center"/>
          </w:tcPr>
          <w:p w:rsidR="007C5DEC" w:rsidRPr="0092343D" w:rsidRDefault="007C5DEC" w:rsidP="009230C5">
            <w:pPr>
              <w:spacing w:line="240" w:lineRule="auto"/>
              <w:jc w:val="center"/>
              <w:rPr>
                <w:b/>
                <w:sz w:val="20"/>
                <w:szCs w:val="20"/>
              </w:rPr>
            </w:pPr>
            <w:r w:rsidRPr="0092343D">
              <w:rPr>
                <w:b/>
                <w:sz w:val="20"/>
                <w:szCs w:val="20"/>
              </w:rPr>
              <w:t>На конец отчетного периода 2017года</w:t>
            </w:r>
          </w:p>
        </w:tc>
        <w:tc>
          <w:tcPr>
            <w:tcW w:w="582" w:type="pct"/>
            <w:vAlign w:val="center"/>
          </w:tcPr>
          <w:p w:rsidR="007C5DEC" w:rsidRPr="0092343D" w:rsidRDefault="007C5DEC" w:rsidP="009230C5">
            <w:pPr>
              <w:spacing w:line="240" w:lineRule="auto"/>
              <w:jc w:val="center"/>
              <w:rPr>
                <w:b/>
                <w:sz w:val="20"/>
                <w:szCs w:val="20"/>
              </w:rPr>
            </w:pPr>
            <w:r w:rsidRPr="0092343D">
              <w:rPr>
                <w:b/>
                <w:sz w:val="20"/>
                <w:szCs w:val="20"/>
              </w:rPr>
              <w:t>На конец отчетного периода 2016 года</w:t>
            </w:r>
          </w:p>
        </w:tc>
        <w:tc>
          <w:tcPr>
            <w:tcW w:w="521" w:type="pct"/>
            <w:vAlign w:val="center"/>
          </w:tcPr>
          <w:p w:rsidR="007C5DEC" w:rsidRPr="0092343D" w:rsidRDefault="007C5DEC" w:rsidP="009230C5">
            <w:pPr>
              <w:spacing w:line="240" w:lineRule="auto"/>
              <w:jc w:val="center"/>
              <w:rPr>
                <w:b/>
                <w:sz w:val="20"/>
                <w:szCs w:val="20"/>
              </w:rPr>
            </w:pPr>
            <w:r w:rsidRPr="0092343D">
              <w:rPr>
                <w:b/>
                <w:sz w:val="20"/>
                <w:szCs w:val="20"/>
              </w:rPr>
              <w:t>На конец отчетного периода 2017 года</w:t>
            </w:r>
          </w:p>
        </w:tc>
      </w:tr>
      <w:tr w:rsidR="007C5DEC" w:rsidRPr="00090D0F" w:rsidTr="007C5DEC">
        <w:tc>
          <w:tcPr>
            <w:tcW w:w="1653" w:type="pct"/>
          </w:tcPr>
          <w:p w:rsidR="007C5DEC" w:rsidRPr="008E5A7D" w:rsidRDefault="007C5DEC" w:rsidP="009230C5">
            <w:pPr>
              <w:spacing w:line="240" w:lineRule="auto"/>
              <w:rPr>
                <w:sz w:val="20"/>
                <w:szCs w:val="20"/>
              </w:rPr>
            </w:pPr>
            <w:r w:rsidRPr="008E5A7D">
              <w:rPr>
                <w:sz w:val="20"/>
                <w:szCs w:val="20"/>
              </w:rPr>
              <w:t>В области оказания услуг связи</w:t>
            </w:r>
          </w:p>
        </w:tc>
        <w:tc>
          <w:tcPr>
            <w:tcW w:w="527" w:type="pct"/>
          </w:tcPr>
          <w:p w:rsidR="007C5DEC" w:rsidRPr="008E5A7D" w:rsidRDefault="00663BE7" w:rsidP="009230C5">
            <w:pPr>
              <w:spacing w:line="240" w:lineRule="auto"/>
              <w:jc w:val="center"/>
              <w:rPr>
                <w:sz w:val="20"/>
                <w:szCs w:val="20"/>
              </w:rPr>
            </w:pPr>
            <w:r>
              <w:rPr>
                <w:sz w:val="20"/>
                <w:szCs w:val="20"/>
              </w:rPr>
              <w:t>20152</w:t>
            </w:r>
          </w:p>
        </w:tc>
        <w:tc>
          <w:tcPr>
            <w:tcW w:w="594" w:type="pct"/>
          </w:tcPr>
          <w:p w:rsidR="007C5DEC" w:rsidRPr="008E5A7D" w:rsidRDefault="00663BE7" w:rsidP="009230C5">
            <w:pPr>
              <w:spacing w:line="240" w:lineRule="auto"/>
              <w:jc w:val="center"/>
              <w:rPr>
                <w:sz w:val="20"/>
                <w:szCs w:val="20"/>
              </w:rPr>
            </w:pPr>
            <w:r>
              <w:rPr>
                <w:sz w:val="20"/>
                <w:szCs w:val="20"/>
              </w:rPr>
              <w:t>20355</w:t>
            </w:r>
          </w:p>
        </w:tc>
        <w:tc>
          <w:tcPr>
            <w:tcW w:w="594" w:type="pct"/>
          </w:tcPr>
          <w:p w:rsidR="007C5DEC" w:rsidRPr="0092343D" w:rsidRDefault="00663BE7" w:rsidP="009230C5">
            <w:pPr>
              <w:spacing w:line="240" w:lineRule="auto"/>
              <w:jc w:val="center"/>
              <w:rPr>
                <w:sz w:val="20"/>
                <w:szCs w:val="20"/>
              </w:rPr>
            </w:pPr>
            <w:r>
              <w:rPr>
                <w:sz w:val="20"/>
                <w:szCs w:val="20"/>
              </w:rPr>
              <w:t>43</w:t>
            </w:r>
          </w:p>
        </w:tc>
        <w:tc>
          <w:tcPr>
            <w:tcW w:w="528" w:type="pct"/>
          </w:tcPr>
          <w:p w:rsidR="007C5DEC" w:rsidRPr="0092343D" w:rsidRDefault="00663BE7" w:rsidP="009230C5">
            <w:pPr>
              <w:spacing w:line="240" w:lineRule="auto"/>
              <w:jc w:val="center"/>
              <w:rPr>
                <w:sz w:val="20"/>
                <w:szCs w:val="20"/>
              </w:rPr>
            </w:pPr>
            <w:r>
              <w:rPr>
                <w:sz w:val="20"/>
                <w:szCs w:val="20"/>
              </w:rPr>
              <w:t>34</w:t>
            </w:r>
          </w:p>
        </w:tc>
        <w:tc>
          <w:tcPr>
            <w:tcW w:w="582" w:type="pct"/>
          </w:tcPr>
          <w:p w:rsidR="007C5DEC" w:rsidRPr="0092343D" w:rsidRDefault="00663BE7" w:rsidP="009230C5">
            <w:pPr>
              <w:spacing w:line="240" w:lineRule="auto"/>
              <w:jc w:val="center"/>
              <w:rPr>
                <w:sz w:val="20"/>
                <w:szCs w:val="20"/>
              </w:rPr>
            </w:pPr>
            <w:r>
              <w:rPr>
                <w:sz w:val="20"/>
                <w:szCs w:val="20"/>
              </w:rPr>
              <w:t>8,6</w:t>
            </w:r>
          </w:p>
        </w:tc>
        <w:tc>
          <w:tcPr>
            <w:tcW w:w="521" w:type="pct"/>
          </w:tcPr>
          <w:p w:rsidR="007C5DEC" w:rsidRPr="0092343D" w:rsidRDefault="00663BE7" w:rsidP="009230C5">
            <w:pPr>
              <w:spacing w:line="240" w:lineRule="auto"/>
              <w:jc w:val="center"/>
              <w:rPr>
                <w:sz w:val="20"/>
                <w:szCs w:val="20"/>
              </w:rPr>
            </w:pPr>
            <w:r>
              <w:rPr>
                <w:sz w:val="20"/>
                <w:szCs w:val="20"/>
              </w:rPr>
              <w:t>6,8</w:t>
            </w:r>
          </w:p>
        </w:tc>
      </w:tr>
      <w:tr w:rsidR="007C5DEC" w:rsidRPr="00090D0F" w:rsidTr="007C5DEC">
        <w:tc>
          <w:tcPr>
            <w:tcW w:w="1653" w:type="pct"/>
          </w:tcPr>
          <w:p w:rsidR="007C5DEC" w:rsidRPr="008E5A7D" w:rsidRDefault="007C5DEC" w:rsidP="009230C5">
            <w:pPr>
              <w:spacing w:line="240" w:lineRule="auto"/>
              <w:rPr>
                <w:sz w:val="20"/>
                <w:szCs w:val="20"/>
              </w:rPr>
            </w:pPr>
            <w:r w:rsidRPr="008E5A7D">
              <w:rPr>
                <w:sz w:val="20"/>
                <w:szCs w:val="20"/>
              </w:rPr>
              <w:t>СМИ</w:t>
            </w:r>
          </w:p>
        </w:tc>
        <w:tc>
          <w:tcPr>
            <w:tcW w:w="527" w:type="pct"/>
          </w:tcPr>
          <w:p w:rsidR="007C5DEC" w:rsidRPr="008E5A7D" w:rsidRDefault="00663BE7" w:rsidP="009230C5">
            <w:pPr>
              <w:spacing w:line="240" w:lineRule="auto"/>
              <w:jc w:val="center"/>
              <w:rPr>
                <w:sz w:val="20"/>
                <w:szCs w:val="20"/>
              </w:rPr>
            </w:pPr>
            <w:r>
              <w:rPr>
                <w:sz w:val="20"/>
                <w:szCs w:val="20"/>
              </w:rPr>
              <w:t>138</w:t>
            </w:r>
          </w:p>
        </w:tc>
        <w:tc>
          <w:tcPr>
            <w:tcW w:w="594" w:type="pct"/>
          </w:tcPr>
          <w:p w:rsidR="007C5DEC" w:rsidRPr="008E5A7D" w:rsidRDefault="00663BE7" w:rsidP="009230C5">
            <w:pPr>
              <w:spacing w:line="240" w:lineRule="auto"/>
              <w:jc w:val="center"/>
              <w:rPr>
                <w:sz w:val="20"/>
                <w:szCs w:val="20"/>
              </w:rPr>
            </w:pPr>
            <w:r>
              <w:rPr>
                <w:sz w:val="20"/>
                <w:szCs w:val="20"/>
              </w:rPr>
              <w:t>112</w:t>
            </w:r>
          </w:p>
        </w:tc>
        <w:tc>
          <w:tcPr>
            <w:tcW w:w="594" w:type="pct"/>
          </w:tcPr>
          <w:p w:rsidR="007C5DEC" w:rsidRPr="00663BE7" w:rsidRDefault="00663BE7" w:rsidP="009230C5">
            <w:pPr>
              <w:spacing w:line="240" w:lineRule="auto"/>
              <w:jc w:val="center"/>
              <w:rPr>
                <w:sz w:val="20"/>
                <w:szCs w:val="20"/>
              </w:rPr>
            </w:pPr>
            <w:r w:rsidRPr="00663BE7">
              <w:rPr>
                <w:sz w:val="20"/>
                <w:szCs w:val="20"/>
              </w:rPr>
              <w:t>39</w:t>
            </w:r>
          </w:p>
        </w:tc>
        <w:tc>
          <w:tcPr>
            <w:tcW w:w="528" w:type="pct"/>
          </w:tcPr>
          <w:p w:rsidR="007C5DEC" w:rsidRPr="00663BE7" w:rsidRDefault="00663BE7" w:rsidP="009230C5">
            <w:pPr>
              <w:spacing w:line="240" w:lineRule="auto"/>
              <w:jc w:val="center"/>
              <w:rPr>
                <w:sz w:val="20"/>
                <w:szCs w:val="20"/>
              </w:rPr>
            </w:pPr>
            <w:r w:rsidRPr="00663BE7">
              <w:rPr>
                <w:sz w:val="20"/>
                <w:szCs w:val="20"/>
              </w:rPr>
              <w:t>44</w:t>
            </w:r>
          </w:p>
        </w:tc>
        <w:tc>
          <w:tcPr>
            <w:tcW w:w="582" w:type="pct"/>
          </w:tcPr>
          <w:p w:rsidR="007C5DEC" w:rsidRPr="00663BE7" w:rsidRDefault="00663BE7" w:rsidP="009230C5">
            <w:pPr>
              <w:spacing w:line="240" w:lineRule="auto"/>
              <w:jc w:val="center"/>
              <w:rPr>
                <w:sz w:val="20"/>
                <w:szCs w:val="20"/>
              </w:rPr>
            </w:pPr>
            <w:r w:rsidRPr="00663BE7">
              <w:rPr>
                <w:sz w:val="20"/>
                <w:szCs w:val="20"/>
              </w:rPr>
              <w:t>9,75</w:t>
            </w:r>
          </w:p>
        </w:tc>
        <w:tc>
          <w:tcPr>
            <w:tcW w:w="521" w:type="pct"/>
          </w:tcPr>
          <w:p w:rsidR="007C5DEC" w:rsidRPr="00663BE7" w:rsidRDefault="00663BE7" w:rsidP="009230C5">
            <w:pPr>
              <w:spacing w:line="240" w:lineRule="auto"/>
              <w:jc w:val="center"/>
              <w:rPr>
                <w:sz w:val="20"/>
                <w:szCs w:val="20"/>
              </w:rPr>
            </w:pPr>
            <w:r w:rsidRPr="00663BE7">
              <w:rPr>
                <w:sz w:val="20"/>
                <w:szCs w:val="20"/>
              </w:rPr>
              <w:t>11</w:t>
            </w:r>
          </w:p>
        </w:tc>
      </w:tr>
      <w:tr w:rsidR="007C5DEC" w:rsidRPr="00090D0F" w:rsidTr="007C5DEC">
        <w:tc>
          <w:tcPr>
            <w:tcW w:w="1653" w:type="pct"/>
          </w:tcPr>
          <w:p w:rsidR="007C5DEC" w:rsidRPr="008E5A7D" w:rsidRDefault="007C5DEC" w:rsidP="009230C5">
            <w:pPr>
              <w:spacing w:line="240" w:lineRule="auto"/>
              <w:jc w:val="left"/>
              <w:rPr>
                <w:sz w:val="20"/>
                <w:szCs w:val="20"/>
              </w:rPr>
            </w:pPr>
            <w:r w:rsidRPr="008E5A7D">
              <w:rPr>
                <w:sz w:val="20"/>
                <w:szCs w:val="20"/>
              </w:rPr>
              <w:t>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527" w:type="pct"/>
          </w:tcPr>
          <w:p w:rsidR="007C5DEC" w:rsidRPr="008E5A7D" w:rsidRDefault="00663BE7" w:rsidP="009230C5">
            <w:pPr>
              <w:spacing w:line="240" w:lineRule="auto"/>
              <w:jc w:val="center"/>
              <w:rPr>
                <w:sz w:val="20"/>
                <w:szCs w:val="20"/>
              </w:rPr>
            </w:pPr>
            <w:r>
              <w:rPr>
                <w:sz w:val="20"/>
                <w:szCs w:val="20"/>
              </w:rPr>
              <w:t>468</w:t>
            </w:r>
          </w:p>
        </w:tc>
        <w:tc>
          <w:tcPr>
            <w:tcW w:w="594" w:type="pct"/>
          </w:tcPr>
          <w:p w:rsidR="007C5DEC" w:rsidRPr="008E5A7D" w:rsidRDefault="00663BE7" w:rsidP="009230C5">
            <w:pPr>
              <w:spacing w:line="240" w:lineRule="auto"/>
              <w:jc w:val="center"/>
              <w:rPr>
                <w:sz w:val="20"/>
                <w:szCs w:val="20"/>
              </w:rPr>
            </w:pPr>
            <w:r>
              <w:rPr>
                <w:sz w:val="20"/>
                <w:szCs w:val="20"/>
              </w:rPr>
              <w:t>510</w:t>
            </w:r>
          </w:p>
        </w:tc>
        <w:tc>
          <w:tcPr>
            <w:tcW w:w="594" w:type="pct"/>
          </w:tcPr>
          <w:p w:rsidR="007C5DEC" w:rsidRPr="00663BE7" w:rsidRDefault="00663BE7" w:rsidP="009230C5">
            <w:pPr>
              <w:spacing w:line="240" w:lineRule="auto"/>
              <w:jc w:val="center"/>
              <w:rPr>
                <w:sz w:val="20"/>
                <w:szCs w:val="20"/>
              </w:rPr>
            </w:pPr>
            <w:r w:rsidRPr="00663BE7">
              <w:rPr>
                <w:sz w:val="20"/>
                <w:szCs w:val="20"/>
              </w:rPr>
              <w:t>16</w:t>
            </w:r>
          </w:p>
        </w:tc>
        <w:tc>
          <w:tcPr>
            <w:tcW w:w="528" w:type="pct"/>
          </w:tcPr>
          <w:p w:rsidR="007C5DEC" w:rsidRPr="00663BE7" w:rsidRDefault="00663BE7" w:rsidP="009230C5">
            <w:pPr>
              <w:spacing w:line="240" w:lineRule="auto"/>
              <w:jc w:val="center"/>
              <w:rPr>
                <w:sz w:val="20"/>
                <w:szCs w:val="20"/>
              </w:rPr>
            </w:pPr>
            <w:r w:rsidRPr="00663BE7">
              <w:rPr>
                <w:sz w:val="20"/>
                <w:szCs w:val="20"/>
              </w:rPr>
              <w:t>18</w:t>
            </w:r>
          </w:p>
        </w:tc>
        <w:tc>
          <w:tcPr>
            <w:tcW w:w="582" w:type="pct"/>
          </w:tcPr>
          <w:p w:rsidR="007C5DEC" w:rsidRPr="00663BE7" w:rsidRDefault="00663BE7" w:rsidP="009230C5">
            <w:pPr>
              <w:spacing w:line="240" w:lineRule="auto"/>
              <w:jc w:val="center"/>
              <w:rPr>
                <w:sz w:val="20"/>
                <w:szCs w:val="20"/>
              </w:rPr>
            </w:pPr>
            <w:r w:rsidRPr="00663BE7">
              <w:rPr>
                <w:sz w:val="20"/>
                <w:szCs w:val="20"/>
              </w:rPr>
              <w:t>4</w:t>
            </w:r>
          </w:p>
        </w:tc>
        <w:tc>
          <w:tcPr>
            <w:tcW w:w="521" w:type="pct"/>
          </w:tcPr>
          <w:p w:rsidR="007C5DEC" w:rsidRPr="00663BE7" w:rsidRDefault="00663BE7" w:rsidP="009230C5">
            <w:pPr>
              <w:spacing w:line="240" w:lineRule="auto"/>
              <w:jc w:val="center"/>
              <w:rPr>
                <w:sz w:val="20"/>
                <w:szCs w:val="20"/>
              </w:rPr>
            </w:pPr>
            <w:r w:rsidRPr="00663BE7">
              <w:rPr>
                <w:sz w:val="20"/>
                <w:szCs w:val="20"/>
              </w:rPr>
              <w:t>4,5</w:t>
            </w:r>
          </w:p>
        </w:tc>
      </w:tr>
      <w:tr w:rsidR="007C5DEC" w:rsidRPr="00090D0F" w:rsidTr="007C5DEC">
        <w:tc>
          <w:tcPr>
            <w:tcW w:w="1653" w:type="pct"/>
          </w:tcPr>
          <w:p w:rsidR="007C5DEC" w:rsidRPr="008E5A7D" w:rsidRDefault="007C5DEC" w:rsidP="009230C5">
            <w:pPr>
              <w:spacing w:line="240" w:lineRule="auto"/>
              <w:jc w:val="left"/>
              <w:rPr>
                <w:sz w:val="20"/>
                <w:szCs w:val="20"/>
              </w:rPr>
            </w:pPr>
            <w:proofErr w:type="gramStart"/>
            <w:r w:rsidRPr="008E5A7D">
              <w:rPr>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527" w:type="pct"/>
          </w:tcPr>
          <w:p w:rsidR="007C5DEC" w:rsidRPr="008E5A7D" w:rsidRDefault="00663BE7" w:rsidP="009230C5">
            <w:pPr>
              <w:spacing w:line="240" w:lineRule="auto"/>
              <w:jc w:val="center"/>
              <w:rPr>
                <w:sz w:val="20"/>
                <w:szCs w:val="20"/>
              </w:rPr>
            </w:pPr>
            <w:r>
              <w:rPr>
                <w:sz w:val="20"/>
                <w:szCs w:val="20"/>
              </w:rPr>
              <w:t>6121</w:t>
            </w:r>
          </w:p>
        </w:tc>
        <w:tc>
          <w:tcPr>
            <w:tcW w:w="594" w:type="pct"/>
          </w:tcPr>
          <w:p w:rsidR="007C5DEC" w:rsidRPr="008E5A7D" w:rsidRDefault="00663BE7" w:rsidP="009230C5">
            <w:pPr>
              <w:spacing w:line="240" w:lineRule="auto"/>
              <w:jc w:val="center"/>
              <w:rPr>
                <w:sz w:val="20"/>
                <w:szCs w:val="20"/>
              </w:rPr>
            </w:pPr>
            <w:r>
              <w:rPr>
                <w:sz w:val="20"/>
                <w:szCs w:val="20"/>
              </w:rPr>
              <w:t>8877</w:t>
            </w:r>
          </w:p>
        </w:tc>
        <w:tc>
          <w:tcPr>
            <w:tcW w:w="594" w:type="pct"/>
          </w:tcPr>
          <w:p w:rsidR="007C5DEC" w:rsidRPr="00663BE7" w:rsidRDefault="00663BE7" w:rsidP="009230C5">
            <w:pPr>
              <w:spacing w:line="240" w:lineRule="auto"/>
              <w:jc w:val="center"/>
              <w:rPr>
                <w:sz w:val="20"/>
                <w:szCs w:val="20"/>
              </w:rPr>
            </w:pPr>
            <w:r w:rsidRPr="00663BE7">
              <w:rPr>
                <w:sz w:val="20"/>
                <w:szCs w:val="20"/>
              </w:rPr>
              <w:t>38</w:t>
            </w:r>
          </w:p>
        </w:tc>
        <w:tc>
          <w:tcPr>
            <w:tcW w:w="528" w:type="pct"/>
          </w:tcPr>
          <w:p w:rsidR="007C5DEC" w:rsidRPr="00663BE7" w:rsidRDefault="00663BE7" w:rsidP="009230C5">
            <w:pPr>
              <w:spacing w:line="240" w:lineRule="auto"/>
              <w:jc w:val="center"/>
              <w:rPr>
                <w:sz w:val="20"/>
                <w:szCs w:val="20"/>
              </w:rPr>
            </w:pPr>
            <w:r w:rsidRPr="00663BE7">
              <w:rPr>
                <w:sz w:val="20"/>
                <w:szCs w:val="20"/>
              </w:rPr>
              <w:t>56</w:t>
            </w:r>
          </w:p>
        </w:tc>
        <w:tc>
          <w:tcPr>
            <w:tcW w:w="582" w:type="pct"/>
          </w:tcPr>
          <w:p w:rsidR="007C5DEC" w:rsidRPr="00663BE7" w:rsidRDefault="00663BE7" w:rsidP="009230C5">
            <w:pPr>
              <w:spacing w:line="240" w:lineRule="auto"/>
              <w:jc w:val="center"/>
              <w:rPr>
                <w:sz w:val="20"/>
                <w:szCs w:val="20"/>
              </w:rPr>
            </w:pPr>
            <w:r w:rsidRPr="00663BE7">
              <w:rPr>
                <w:sz w:val="20"/>
                <w:szCs w:val="20"/>
              </w:rPr>
              <w:t>7,60</w:t>
            </w:r>
          </w:p>
        </w:tc>
        <w:tc>
          <w:tcPr>
            <w:tcW w:w="521" w:type="pct"/>
          </w:tcPr>
          <w:p w:rsidR="007C5DEC" w:rsidRPr="00663BE7" w:rsidRDefault="00663BE7" w:rsidP="009230C5">
            <w:pPr>
              <w:spacing w:line="240" w:lineRule="auto"/>
              <w:jc w:val="center"/>
              <w:rPr>
                <w:sz w:val="20"/>
                <w:szCs w:val="20"/>
              </w:rPr>
            </w:pPr>
            <w:r w:rsidRPr="00663BE7">
              <w:rPr>
                <w:sz w:val="20"/>
                <w:szCs w:val="20"/>
              </w:rPr>
              <w:t>14</w:t>
            </w:r>
          </w:p>
        </w:tc>
      </w:tr>
      <w:tr w:rsidR="007C5DEC" w:rsidRPr="00090D0F" w:rsidTr="007C5DEC">
        <w:tc>
          <w:tcPr>
            <w:tcW w:w="1653" w:type="pct"/>
          </w:tcPr>
          <w:p w:rsidR="007C5DEC" w:rsidRPr="008E5A7D" w:rsidRDefault="007C5DEC" w:rsidP="009230C5">
            <w:pPr>
              <w:spacing w:line="240" w:lineRule="auto"/>
              <w:jc w:val="left"/>
              <w:rPr>
                <w:sz w:val="20"/>
                <w:szCs w:val="20"/>
              </w:rPr>
            </w:pPr>
            <w:r w:rsidRPr="008E5A7D">
              <w:rPr>
                <w:sz w:val="20"/>
                <w:szCs w:val="20"/>
              </w:rPr>
              <w:t>Юридические и физические лица, являющиеся операторами информационных систем</w:t>
            </w:r>
          </w:p>
        </w:tc>
        <w:tc>
          <w:tcPr>
            <w:tcW w:w="527" w:type="pct"/>
          </w:tcPr>
          <w:p w:rsidR="007C5DEC" w:rsidRPr="008E5A7D" w:rsidRDefault="00663BE7" w:rsidP="009230C5">
            <w:pPr>
              <w:spacing w:line="240" w:lineRule="auto"/>
              <w:rPr>
                <w:sz w:val="20"/>
                <w:szCs w:val="20"/>
              </w:rPr>
            </w:pPr>
            <w:r>
              <w:rPr>
                <w:sz w:val="20"/>
                <w:szCs w:val="20"/>
              </w:rPr>
              <w:t>1</w:t>
            </w:r>
          </w:p>
        </w:tc>
        <w:tc>
          <w:tcPr>
            <w:tcW w:w="594" w:type="pct"/>
          </w:tcPr>
          <w:p w:rsidR="007C5DEC" w:rsidRPr="008E5A7D" w:rsidRDefault="00663BE7" w:rsidP="009230C5">
            <w:pPr>
              <w:spacing w:line="240" w:lineRule="auto"/>
              <w:rPr>
                <w:sz w:val="20"/>
                <w:szCs w:val="20"/>
              </w:rPr>
            </w:pPr>
            <w:r>
              <w:rPr>
                <w:sz w:val="20"/>
                <w:szCs w:val="20"/>
              </w:rPr>
              <w:t>1</w:t>
            </w:r>
          </w:p>
        </w:tc>
        <w:tc>
          <w:tcPr>
            <w:tcW w:w="594" w:type="pct"/>
          </w:tcPr>
          <w:p w:rsidR="007C5DEC" w:rsidRPr="00663BE7" w:rsidRDefault="00663BE7" w:rsidP="009230C5">
            <w:pPr>
              <w:spacing w:line="240" w:lineRule="auto"/>
              <w:rPr>
                <w:sz w:val="20"/>
                <w:szCs w:val="20"/>
              </w:rPr>
            </w:pPr>
            <w:r w:rsidRPr="00663BE7">
              <w:rPr>
                <w:sz w:val="20"/>
                <w:szCs w:val="20"/>
              </w:rPr>
              <w:t>0</w:t>
            </w:r>
          </w:p>
        </w:tc>
        <w:tc>
          <w:tcPr>
            <w:tcW w:w="528" w:type="pct"/>
          </w:tcPr>
          <w:p w:rsidR="007C5DEC" w:rsidRPr="00663BE7" w:rsidRDefault="00663BE7" w:rsidP="009230C5">
            <w:pPr>
              <w:spacing w:line="240" w:lineRule="auto"/>
              <w:rPr>
                <w:sz w:val="20"/>
                <w:szCs w:val="20"/>
              </w:rPr>
            </w:pPr>
            <w:r w:rsidRPr="00663BE7">
              <w:rPr>
                <w:sz w:val="20"/>
                <w:szCs w:val="20"/>
              </w:rPr>
              <w:t>0</w:t>
            </w:r>
          </w:p>
        </w:tc>
        <w:tc>
          <w:tcPr>
            <w:tcW w:w="582" w:type="pct"/>
          </w:tcPr>
          <w:p w:rsidR="007C5DEC" w:rsidRPr="00663BE7" w:rsidRDefault="00663BE7" w:rsidP="009230C5">
            <w:pPr>
              <w:spacing w:line="240" w:lineRule="auto"/>
              <w:rPr>
                <w:sz w:val="20"/>
                <w:szCs w:val="20"/>
              </w:rPr>
            </w:pPr>
            <w:r w:rsidRPr="00663BE7">
              <w:rPr>
                <w:sz w:val="20"/>
                <w:szCs w:val="20"/>
              </w:rPr>
              <w:t>0</w:t>
            </w:r>
          </w:p>
        </w:tc>
        <w:tc>
          <w:tcPr>
            <w:tcW w:w="521" w:type="pct"/>
          </w:tcPr>
          <w:p w:rsidR="007C5DEC" w:rsidRPr="00663BE7" w:rsidRDefault="00663BE7" w:rsidP="009230C5">
            <w:pPr>
              <w:spacing w:line="240" w:lineRule="auto"/>
              <w:rPr>
                <w:sz w:val="20"/>
                <w:szCs w:val="20"/>
              </w:rPr>
            </w:pPr>
            <w:r w:rsidRPr="00663BE7">
              <w:rPr>
                <w:sz w:val="20"/>
                <w:szCs w:val="20"/>
              </w:rPr>
              <w:t>0</w:t>
            </w:r>
          </w:p>
        </w:tc>
      </w:tr>
    </w:tbl>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5E699C" w:rsidRPr="00115572" w:rsidRDefault="005E699C" w:rsidP="00115572">
      <w:pPr>
        <w:jc w:val="center"/>
        <w:rPr>
          <w:b/>
          <w:bCs/>
          <w:sz w:val="24"/>
          <w:szCs w:val="24"/>
        </w:rPr>
      </w:pPr>
      <w:r>
        <w:rPr>
          <w:b/>
          <w:bCs/>
          <w:color w:val="000000"/>
          <w:sz w:val="28"/>
          <w:szCs w:val="28"/>
        </w:rPr>
        <w:lastRenderedPageBreak/>
        <w:t>А</w:t>
      </w:r>
      <w:r w:rsidRPr="00044D9A">
        <w:rPr>
          <w:b/>
          <w:bCs/>
          <w:color w:val="000000"/>
          <w:sz w:val="28"/>
          <w:szCs w:val="28"/>
        </w:rPr>
        <w:t xml:space="preserve">нализ </w:t>
      </w:r>
      <w:r w:rsidRPr="007C473C">
        <w:rPr>
          <w:b/>
          <w:bCs/>
          <w:sz w:val="28"/>
          <w:szCs w:val="28"/>
        </w:rPr>
        <w:t>регистрационно-разрешительной деятельности</w:t>
      </w:r>
      <w:r>
        <w:rPr>
          <w:b/>
          <w:bCs/>
          <w:sz w:val="28"/>
          <w:szCs w:val="28"/>
        </w:rPr>
        <w:t>.</w:t>
      </w:r>
    </w:p>
    <w:p w:rsidR="00E92BC5" w:rsidRDefault="00E92BC5" w:rsidP="00E92BC5">
      <w:pPr>
        <w:rPr>
          <w:b/>
          <w:bCs/>
          <w:i/>
          <w:iCs/>
          <w:sz w:val="24"/>
          <w:szCs w:val="24"/>
        </w:rPr>
      </w:pPr>
      <w:r w:rsidRPr="00A70B9B">
        <w:rPr>
          <w:b/>
          <w:bCs/>
          <w:i/>
          <w:iCs/>
          <w:sz w:val="24"/>
          <w:szCs w:val="24"/>
        </w:rPr>
        <w:t xml:space="preserve">А) </w:t>
      </w:r>
      <w:r w:rsidRPr="00E72A77">
        <w:rPr>
          <w:b/>
          <w:bCs/>
          <w:i/>
          <w:iCs/>
          <w:sz w:val="24"/>
          <w:szCs w:val="24"/>
        </w:rPr>
        <w:t>в сфере массовых коммуникаций</w:t>
      </w:r>
    </w:p>
    <w:tbl>
      <w:tblPr>
        <w:tblpPr w:leftFromText="180" w:rightFromText="180" w:vertAnchor="text" w:horzAnchor="margin" w:tblpX="-352" w:tblpY="204"/>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012"/>
        <w:gridCol w:w="709"/>
        <w:gridCol w:w="708"/>
        <w:gridCol w:w="709"/>
        <w:gridCol w:w="709"/>
        <w:gridCol w:w="992"/>
        <w:gridCol w:w="709"/>
        <w:gridCol w:w="709"/>
        <w:gridCol w:w="708"/>
        <w:gridCol w:w="709"/>
        <w:gridCol w:w="992"/>
        <w:gridCol w:w="709"/>
      </w:tblGrid>
      <w:tr w:rsidR="00AC21F6" w:rsidRPr="006B6092" w:rsidTr="009F0D02">
        <w:trPr>
          <w:trHeight w:val="408"/>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9F0D02">
            <w:pPr>
              <w:spacing w:line="240" w:lineRule="auto"/>
              <w:ind w:left="-250" w:firstLine="250"/>
              <w:jc w:val="center"/>
              <w:rPr>
                <w:rFonts w:eastAsia="Calibri"/>
                <w:sz w:val="20"/>
                <w:szCs w:val="20"/>
              </w:rPr>
            </w:pPr>
            <w:r w:rsidRPr="006B6092">
              <w:rPr>
                <w:rFonts w:eastAsia="Calibri"/>
                <w:sz w:val="20"/>
                <w:szCs w:val="20"/>
              </w:rPr>
              <w:t>Вид заявления (решения)</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AC21F6" w:rsidP="009F0D02">
            <w:pPr>
              <w:spacing w:line="240" w:lineRule="auto"/>
              <w:jc w:val="center"/>
              <w:rPr>
                <w:rFonts w:eastAsia="Calibri"/>
                <w:b/>
                <w:sz w:val="20"/>
                <w:szCs w:val="20"/>
              </w:rPr>
            </w:pPr>
            <w:r w:rsidRPr="009F0D02">
              <w:rPr>
                <w:rFonts w:eastAsia="Calibri"/>
                <w:b/>
                <w:sz w:val="20"/>
                <w:szCs w:val="20"/>
              </w:rPr>
              <w:t>1кв.</w:t>
            </w:r>
          </w:p>
          <w:p w:rsidR="00AC21F6" w:rsidRPr="009F0D02" w:rsidRDefault="00AC21F6" w:rsidP="009F0D02">
            <w:pPr>
              <w:spacing w:line="240" w:lineRule="auto"/>
              <w:jc w:val="center"/>
              <w:rPr>
                <w:rFonts w:eastAsia="Calibri"/>
                <w:b/>
                <w:sz w:val="20"/>
                <w:szCs w:val="20"/>
              </w:rPr>
            </w:pPr>
            <w:r w:rsidRPr="009F0D02">
              <w:rPr>
                <w:rFonts w:eastAsia="Calibri"/>
                <w:b/>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9F0D02">
            <w:pPr>
              <w:spacing w:line="240" w:lineRule="auto"/>
              <w:jc w:val="center"/>
              <w:rPr>
                <w:rFonts w:eastAsia="Calibri"/>
                <w:sz w:val="20"/>
                <w:szCs w:val="20"/>
              </w:rPr>
            </w:pPr>
            <w:r w:rsidRPr="0039452D">
              <w:rPr>
                <w:rFonts w:eastAsia="Calibri"/>
                <w:sz w:val="20"/>
                <w:szCs w:val="20"/>
              </w:rPr>
              <w:t>2 кв.</w:t>
            </w:r>
          </w:p>
          <w:p w:rsidR="00AC21F6" w:rsidRPr="0039452D" w:rsidRDefault="00AC21F6" w:rsidP="009F0D02">
            <w:pPr>
              <w:spacing w:line="240" w:lineRule="auto"/>
              <w:jc w:val="center"/>
              <w:rPr>
                <w:rFonts w:eastAsia="Calibri"/>
                <w:sz w:val="20"/>
                <w:szCs w:val="20"/>
              </w:rPr>
            </w:pPr>
            <w:r w:rsidRPr="0039452D">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F0D02">
            <w:pPr>
              <w:spacing w:line="240" w:lineRule="auto"/>
              <w:jc w:val="center"/>
              <w:rPr>
                <w:rFonts w:eastAsia="Calibri"/>
                <w:sz w:val="20"/>
                <w:szCs w:val="20"/>
              </w:rPr>
            </w:pPr>
            <w:r w:rsidRPr="00AC21F6">
              <w:rPr>
                <w:rFonts w:eastAsia="Calibri"/>
                <w:sz w:val="20"/>
                <w:szCs w:val="20"/>
              </w:rPr>
              <w:t>4 кв.</w:t>
            </w:r>
          </w:p>
          <w:p w:rsidR="00AC21F6" w:rsidRPr="00AC21F6" w:rsidRDefault="00AC21F6" w:rsidP="009F0D02">
            <w:pPr>
              <w:spacing w:line="240" w:lineRule="auto"/>
              <w:jc w:val="center"/>
              <w:rPr>
                <w:rFonts w:eastAsia="Calibri"/>
                <w:sz w:val="20"/>
                <w:szCs w:val="20"/>
              </w:rPr>
            </w:pPr>
            <w:r w:rsidRPr="00AC21F6">
              <w:rPr>
                <w:rFonts w:eastAsia="Calibri"/>
                <w:sz w:val="20"/>
                <w:szCs w:val="20"/>
              </w:rPr>
              <w:t>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b/>
                <w:bCs/>
                <w:color w:val="000000"/>
                <w:sz w:val="20"/>
                <w:szCs w:val="20"/>
              </w:rPr>
              <w:t>1 полугод.</w:t>
            </w:r>
            <w:r w:rsidR="00AC21F6" w:rsidRPr="009F0D02">
              <w:rPr>
                <w:rFonts w:eastAsia="Calibri"/>
                <w:b/>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9F0D02" w:rsidRDefault="00AC21F6" w:rsidP="009F0D02">
            <w:pPr>
              <w:spacing w:line="240" w:lineRule="auto"/>
              <w:jc w:val="center"/>
              <w:rPr>
                <w:rFonts w:eastAsia="Calibri"/>
                <w:sz w:val="20"/>
                <w:szCs w:val="20"/>
              </w:rPr>
            </w:pPr>
            <w:r w:rsidRPr="009F0D02">
              <w:rPr>
                <w:rFonts w:eastAsia="Calibri"/>
                <w:sz w:val="20"/>
                <w:szCs w:val="20"/>
              </w:rPr>
              <w:t>1кв.</w:t>
            </w:r>
          </w:p>
          <w:p w:rsidR="00AC21F6" w:rsidRPr="009F0D02" w:rsidRDefault="00AC21F6" w:rsidP="009F0D02">
            <w:pPr>
              <w:spacing w:line="240" w:lineRule="auto"/>
              <w:jc w:val="center"/>
              <w:rPr>
                <w:rFonts w:eastAsia="Calibri"/>
                <w:sz w:val="20"/>
                <w:szCs w:val="20"/>
              </w:rPr>
            </w:pPr>
            <w:r w:rsidRPr="009F0D02">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AC21F6" w:rsidP="009F0D02">
            <w:pPr>
              <w:spacing w:line="240" w:lineRule="auto"/>
              <w:jc w:val="center"/>
              <w:rPr>
                <w:rFonts w:eastAsia="Calibri"/>
                <w:b/>
                <w:sz w:val="20"/>
                <w:szCs w:val="20"/>
              </w:rPr>
            </w:pPr>
            <w:r w:rsidRPr="009F0D02">
              <w:rPr>
                <w:rFonts w:eastAsia="Calibri"/>
                <w:b/>
                <w:sz w:val="20"/>
                <w:szCs w:val="20"/>
              </w:rPr>
              <w:t>2 кв.</w:t>
            </w:r>
          </w:p>
          <w:p w:rsidR="00AC21F6" w:rsidRPr="009F0D02" w:rsidRDefault="00AC21F6" w:rsidP="009F0D02">
            <w:pPr>
              <w:spacing w:line="240" w:lineRule="auto"/>
              <w:jc w:val="center"/>
              <w:rPr>
                <w:rFonts w:eastAsia="Calibri"/>
                <w:b/>
                <w:sz w:val="20"/>
                <w:szCs w:val="20"/>
              </w:rPr>
            </w:pPr>
            <w:r w:rsidRPr="009F0D02">
              <w:rPr>
                <w:rFonts w:eastAsia="Calibri"/>
                <w:b/>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9F0D02">
            <w:pPr>
              <w:spacing w:line="240" w:lineRule="auto"/>
              <w:jc w:val="center"/>
              <w:rPr>
                <w:rFonts w:eastAsia="Calibri"/>
                <w:sz w:val="20"/>
                <w:szCs w:val="20"/>
              </w:rPr>
            </w:pPr>
            <w:r w:rsidRPr="00AC21F6">
              <w:rPr>
                <w:rFonts w:eastAsia="Calibri"/>
                <w:sz w:val="20"/>
                <w:szCs w:val="20"/>
              </w:rPr>
              <w:t>4 кв.</w:t>
            </w:r>
          </w:p>
          <w:p w:rsidR="00AC21F6" w:rsidRPr="00AC21F6" w:rsidRDefault="00AC21F6" w:rsidP="009F0D02">
            <w:pPr>
              <w:spacing w:line="240" w:lineRule="auto"/>
              <w:jc w:val="center"/>
              <w:rPr>
                <w:rFonts w:eastAsia="Calibri"/>
                <w:sz w:val="20"/>
                <w:szCs w:val="20"/>
              </w:rPr>
            </w:pPr>
            <w:r w:rsidRPr="00AC21F6">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b/>
                <w:bCs/>
                <w:color w:val="000000"/>
                <w:sz w:val="20"/>
                <w:szCs w:val="20"/>
              </w:rPr>
              <w:t>1 полугод.</w:t>
            </w:r>
            <w:r w:rsidR="00AC21F6" w:rsidRPr="009F0D02">
              <w:rPr>
                <w:rFonts w:eastAsia="Calibri"/>
                <w:b/>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AC21F6" w:rsidP="009F0D02">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AC21F6" w:rsidRPr="006B6092" w:rsidTr="009F0D02">
        <w:trPr>
          <w:trHeight w:val="390"/>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9F0D02">
            <w:pPr>
              <w:spacing w:line="240" w:lineRule="auto"/>
              <w:rPr>
                <w:rFonts w:eastAsia="Calibri"/>
                <w:sz w:val="20"/>
                <w:szCs w:val="20"/>
              </w:rPr>
            </w:pPr>
            <w:r w:rsidRPr="006B6092">
              <w:rPr>
                <w:rFonts w:eastAsia="Calibri"/>
                <w:sz w:val="20"/>
                <w:szCs w:val="20"/>
              </w:rPr>
              <w:t>Заявление на первичную регистрацию, перерегистрацию СМИ</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76659C" w:rsidP="009F0D02">
            <w:pPr>
              <w:spacing w:line="240" w:lineRule="auto"/>
              <w:jc w:val="center"/>
              <w:rPr>
                <w:rFonts w:eastAsia="Calibri"/>
                <w:b/>
                <w:sz w:val="20"/>
                <w:szCs w:val="20"/>
              </w:rPr>
            </w:pPr>
            <w:r w:rsidRPr="009F0D02">
              <w:rPr>
                <w:rFonts w:eastAsia="Calibri"/>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9F0D02">
            <w:pPr>
              <w:spacing w:line="240" w:lineRule="auto"/>
              <w:jc w:val="center"/>
              <w:rPr>
                <w:rFonts w:eastAsia="Calibri"/>
                <w:sz w:val="20"/>
                <w:szCs w:val="20"/>
              </w:rPr>
            </w:pPr>
            <w:r>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F0D02">
            <w:pPr>
              <w:spacing w:line="240" w:lineRule="auto"/>
              <w:jc w:val="center"/>
              <w:rPr>
                <w:rFonts w:eastAsia="Calibri"/>
                <w:sz w:val="20"/>
                <w:szCs w:val="20"/>
              </w:rPr>
            </w:pPr>
            <w:r w:rsidRPr="00AC21F6">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9F0D02" w:rsidRDefault="0076659C" w:rsidP="009F0D02">
            <w:pPr>
              <w:spacing w:line="240" w:lineRule="auto"/>
              <w:jc w:val="center"/>
              <w:rPr>
                <w:rFonts w:eastAsia="Calibri"/>
                <w:sz w:val="20"/>
                <w:szCs w:val="20"/>
              </w:rPr>
            </w:pPr>
            <w:r w:rsidRPr="009F0D02">
              <w:rPr>
                <w:rFonts w:eastAsia="Calibr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9F0D02">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9F0D02" w:rsidP="009F0D02">
            <w:pPr>
              <w:spacing w:line="240" w:lineRule="auto"/>
              <w:jc w:val="center"/>
              <w:rPr>
                <w:rFonts w:eastAsia="Calibri"/>
                <w:b/>
                <w:sz w:val="20"/>
                <w:szCs w:val="20"/>
              </w:rPr>
            </w:pPr>
            <w:r>
              <w:rPr>
                <w:rFonts w:eastAsia="Calibri"/>
                <w:b/>
                <w:sz w:val="20"/>
                <w:szCs w:val="20"/>
              </w:rPr>
              <w:t>1,16</w:t>
            </w:r>
          </w:p>
        </w:tc>
      </w:tr>
      <w:tr w:rsidR="00AC21F6" w:rsidRPr="006B6092" w:rsidTr="009F0D02">
        <w:trPr>
          <w:trHeight w:val="701"/>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9F0D02">
            <w:pPr>
              <w:spacing w:line="240" w:lineRule="auto"/>
              <w:rPr>
                <w:rFonts w:eastAsia="Calibri"/>
                <w:sz w:val="20"/>
                <w:szCs w:val="20"/>
              </w:rPr>
            </w:pPr>
            <w:r w:rsidRPr="006B6092">
              <w:rPr>
                <w:rFonts w:eastAsia="Calibri"/>
                <w:sz w:val="20"/>
                <w:szCs w:val="20"/>
              </w:rPr>
              <w:t>Заявление на внесение изменений в свидетельство о регистрации СМИ</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AC21F6" w:rsidP="009F0D02">
            <w:pPr>
              <w:spacing w:line="240" w:lineRule="auto"/>
              <w:jc w:val="center"/>
              <w:rPr>
                <w:rFonts w:eastAsia="Calibri"/>
                <w:b/>
                <w:sz w:val="20"/>
                <w:szCs w:val="20"/>
              </w:rPr>
            </w:pPr>
            <w:r w:rsidRPr="009F0D02">
              <w:rPr>
                <w:rFonts w:eastAsia="Calibri"/>
                <w:b/>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9F0D02">
            <w:pPr>
              <w:spacing w:line="240" w:lineRule="auto"/>
              <w:jc w:val="center"/>
              <w:rPr>
                <w:rFonts w:eastAsia="Calibri"/>
                <w:sz w:val="20"/>
                <w:szCs w:val="20"/>
                <w:lang w:val="en-US"/>
              </w:rPr>
            </w:pPr>
            <w:r w:rsidRPr="0039452D">
              <w:rPr>
                <w:rFonts w:eastAsia="Calibri"/>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F0D02">
            <w:pPr>
              <w:spacing w:line="240" w:lineRule="auto"/>
              <w:jc w:val="center"/>
              <w:rPr>
                <w:rFonts w:eastAsia="Calibri"/>
                <w:sz w:val="20"/>
                <w:szCs w:val="20"/>
              </w:rPr>
            </w:pPr>
            <w:r w:rsidRPr="00AC21F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9F0D02" w:rsidRDefault="0076659C" w:rsidP="009F0D02">
            <w:pPr>
              <w:spacing w:line="240" w:lineRule="auto"/>
              <w:jc w:val="center"/>
              <w:rPr>
                <w:rFonts w:eastAsia="Calibri"/>
                <w:sz w:val="20"/>
                <w:szCs w:val="20"/>
              </w:rPr>
            </w:pPr>
            <w:r w:rsidRPr="009F0D0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9F0D02">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9F0D02" w:rsidP="009F0D02">
            <w:pPr>
              <w:spacing w:line="240" w:lineRule="auto"/>
              <w:jc w:val="center"/>
              <w:rPr>
                <w:rFonts w:eastAsia="Calibri"/>
                <w:b/>
                <w:sz w:val="20"/>
                <w:szCs w:val="20"/>
              </w:rPr>
            </w:pPr>
            <w:r>
              <w:rPr>
                <w:rFonts w:eastAsia="Calibri"/>
                <w:b/>
                <w:sz w:val="20"/>
                <w:szCs w:val="20"/>
              </w:rPr>
              <w:t>0</w:t>
            </w:r>
          </w:p>
        </w:tc>
      </w:tr>
      <w:tr w:rsidR="00AC21F6" w:rsidRPr="006B6092" w:rsidTr="009F0D02">
        <w:trPr>
          <w:trHeight w:val="485"/>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9F0D02">
            <w:pPr>
              <w:spacing w:line="240" w:lineRule="auto"/>
              <w:rPr>
                <w:rFonts w:eastAsia="Calibri"/>
                <w:sz w:val="20"/>
                <w:szCs w:val="20"/>
              </w:rPr>
            </w:pPr>
            <w:r w:rsidRPr="006B6092">
              <w:rPr>
                <w:rFonts w:eastAsia="Calibri"/>
                <w:sz w:val="20"/>
                <w:szCs w:val="20"/>
              </w:rPr>
              <w:t>Заявление на внесение изменений без выдачи нового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AC21F6" w:rsidP="009F0D02">
            <w:pPr>
              <w:spacing w:line="240" w:lineRule="auto"/>
              <w:jc w:val="center"/>
              <w:rPr>
                <w:rFonts w:eastAsia="Calibri"/>
                <w:b/>
                <w:sz w:val="20"/>
                <w:szCs w:val="20"/>
              </w:rPr>
            </w:pPr>
            <w:r w:rsidRPr="009F0D02">
              <w:rPr>
                <w:rFonts w:eastAsia="Calibri"/>
                <w:b/>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CD42B3" w:rsidRDefault="00AC21F6" w:rsidP="009F0D02">
            <w:pPr>
              <w:spacing w:line="240" w:lineRule="auto"/>
              <w:jc w:val="center"/>
              <w:rPr>
                <w:rFonts w:eastAsia="Calibri"/>
                <w:sz w:val="20"/>
                <w:szCs w:val="20"/>
              </w:rPr>
            </w:pPr>
            <w:r>
              <w:rPr>
                <w:rFonts w:eastAsia="Calibri"/>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F0D02">
            <w:pPr>
              <w:spacing w:line="240" w:lineRule="auto"/>
              <w:jc w:val="center"/>
              <w:rPr>
                <w:rFonts w:eastAsia="Calibri"/>
                <w:sz w:val="20"/>
                <w:szCs w:val="20"/>
              </w:rPr>
            </w:pPr>
            <w:r w:rsidRPr="00AC21F6">
              <w:rPr>
                <w:rFonts w:eastAsia="Calibri"/>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9F0D02" w:rsidRDefault="0076659C" w:rsidP="009F0D02">
            <w:pPr>
              <w:spacing w:line="240" w:lineRule="auto"/>
              <w:jc w:val="center"/>
              <w:rPr>
                <w:rFonts w:eastAsia="Calibri"/>
                <w:sz w:val="20"/>
                <w:szCs w:val="20"/>
              </w:rPr>
            </w:pPr>
            <w:r w:rsidRPr="009F0D02">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9F0D02">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9F0D02" w:rsidP="009F0D02">
            <w:pPr>
              <w:spacing w:line="240" w:lineRule="auto"/>
              <w:jc w:val="center"/>
              <w:rPr>
                <w:rFonts w:eastAsia="Calibri"/>
                <w:b/>
                <w:sz w:val="20"/>
                <w:szCs w:val="20"/>
              </w:rPr>
            </w:pPr>
            <w:r>
              <w:rPr>
                <w:rFonts w:eastAsia="Calibri"/>
                <w:b/>
                <w:sz w:val="20"/>
                <w:szCs w:val="20"/>
              </w:rPr>
              <w:t>0,82</w:t>
            </w:r>
          </w:p>
        </w:tc>
      </w:tr>
      <w:tr w:rsidR="00AC21F6" w:rsidRPr="006B6092" w:rsidTr="009F0D02">
        <w:trPr>
          <w:trHeight w:val="465"/>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9F0D02">
            <w:pPr>
              <w:spacing w:line="240" w:lineRule="auto"/>
              <w:rPr>
                <w:rFonts w:eastAsia="Calibri"/>
                <w:sz w:val="20"/>
                <w:szCs w:val="20"/>
              </w:rPr>
            </w:pPr>
            <w:r w:rsidRPr="006B6092">
              <w:rPr>
                <w:rFonts w:eastAsia="Calibri"/>
                <w:sz w:val="20"/>
                <w:szCs w:val="20"/>
              </w:rPr>
              <w:t>Заявление на выдачу дубликата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AC21F6" w:rsidP="009F0D02">
            <w:pPr>
              <w:spacing w:line="240" w:lineRule="auto"/>
              <w:jc w:val="center"/>
              <w:rPr>
                <w:rFonts w:eastAsia="Calibri"/>
                <w:b/>
                <w:sz w:val="20"/>
                <w:szCs w:val="20"/>
              </w:rPr>
            </w:pPr>
            <w:r w:rsidRPr="009F0D02">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9F0D02">
            <w:pPr>
              <w:spacing w:line="240" w:lineRule="auto"/>
              <w:jc w:val="center"/>
              <w:rPr>
                <w:rFonts w:eastAsia="Calibri"/>
                <w:sz w:val="20"/>
                <w:szCs w:val="20"/>
                <w:lang w:val="en-US"/>
              </w:rPr>
            </w:pPr>
            <w:r w:rsidRPr="0039452D">
              <w:rPr>
                <w:rFonts w:eastAsia="Calibri"/>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F0D02">
            <w:pPr>
              <w:spacing w:line="240" w:lineRule="auto"/>
              <w:jc w:val="center"/>
              <w:rPr>
                <w:rFonts w:eastAsia="Calibri"/>
                <w:sz w:val="20"/>
                <w:szCs w:val="20"/>
              </w:rPr>
            </w:pPr>
            <w:r w:rsidRPr="00AC21F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9F0D02" w:rsidRDefault="0076659C" w:rsidP="009F0D02">
            <w:pPr>
              <w:spacing w:line="240" w:lineRule="auto"/>
              <w:jc w:val="center"/>
              <w:rPr>
                <w:rFonts w:eastAsia="Calibri"/>
                <w:sz w:val="20"/>
                <w:szCs w:val="20"/>
              </w:rPr>
            </w:pPr>
            <w:r w:rsidRPr="009F0D0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9F0D02">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6B6092" w:rsidRDefault="009F0D02" w:rsidP="009F0D02">
            <w:pPr>
              <w:spacing w:line="240" w:lineRule="auto"/>
              <w:jc w:val="center"/>
              <w:rPr>
                <w:rFonts w:eastAsia="Calibri"/>
                <w:b/>
                <w:sz w:val="20"/>
                <w:szCs w:val="20"/>
              </w:rPr>
            </w:pPr>
            <w:r>
              <w:rPr>
                <w:rFonts w:eastAsia="Calibri"/>
                <w:b/>
                <w:sz w:val="20"/>
                <w:szCs w:val="20"/>
              </w:rPr>
              <w:t>0</w:t>
            </w:r>
          </w:p>
        </w:tc>
      </w:tr>
      <w:tr w:rsidR="00AC21F6" w:rsidRPr="006B6092" w:rsidTr="009F0D02">
        <w:trPr>
          <w:trHeight w:val="444"/>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9F0D02">
            <w:pPr>
              <w:spacing w:line="240" w:lineRule="auto"/>
              <w:rPr>
                <w:rFonts w:eastAsia="Calibri"/>
                <w:sz w:val="20"/>
                <w:szCs w:val="20"/>
              </w:rPr>
            </w:pPr>
            <w:r w:rsidRPr="006B6092">
              <w:rPr>
                <w:rFonts w:eastAsia="Calibri"/>
                <w:sz w:val="20"/>
                <w:szCs w:val="20"/>
              </w:rPr>
              <w:t>Заявление на приостановление</w:t>
            </w:r>
            <w:r>
              <w:rPr>
                <w:rFonts w:eastAsia="Calibri"/>
                <w:sz w:val="20"/>
                <w:szCs w:val="20"/>
              </w:rPr>
              <w:t xml:space="preserve">, возобновление </w:t>
            </w:r>
            <w:r w:rsidRPr="006B6092">
              <w:rPr>
                <w:rFonts w:eastAsia="Calibri"/>
                <w:sz w:val="20"/>
                <w:szCs w:val="20"/>
              </w:rPr>
              <w:t xml:space="preserve"> деятельности СМИ</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AC21F6" w:rsidP="009F0D02">
            <w:pPr>
              <w:spacing w:line="240" w:lineRule="auto"/>
              <w:jc w:val="center"/>
              <w:rPr>
                <w:rFonts w:eastAsia="Calibri"/>
                <w:b/>
                <w:sz w:val="20"/>
                <w:szCs w:val="20"/>
              </w:rPr>
            </w:pPr>
            <w:r w:rsidRPr="009F0D02">
              <w:rPr>
                <w:rFonts w:eastAsia="Calibri"/>
                <w:b/>
                <w:sz w:val="20"/>
                <w:szCs w:val="20"/>
              </w:rPr>
              <w:t>2/</w:t>
            </w:r>
            <w:r w:rsidR="0076659C" w:rsidRPr="009F0D02">
              <w:rPr>
                <w:rFonts w:eastAsia="Calibri"/>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9F0D02">
            <w:pPr>
              <w:spacing w:line="240" w:lineRule="auto"/>
              <w:jc w:val="center"/>
              <w:rPr>
                <w:rFonts w:eastAsia="Calibri"/>
                <w:sz w:val="20"/>
                <w:szCs w:val="20"/>
                <w:lang w:val="en-US"/>
              </w:rPr>
            </w:pPr>
            <w:r w:rsidRPr="0039452D">
              <w:rPr>
                <w:rFonts w:eastAsia="Calibri"/>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F0D02">
            <w:pPr>
              <w:spacing w:line="240" w:lineRule="auto"/>
              <w:jc w:val="center"/>
              <w:rPr>
                <w:rFonts w:eastAsia="Calibri"/>
                <w:sz w:val="20"/>
                <w:szCs w:val="20"/>
              </w:rPr>
            </w:pPr>
            <w:r w:rsidRPr="00AC21F6">
              <w:rPr>
                <w:rFonts w:eastAsia="Calibri"/>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9F0D02" w:rsidRDefault="0076659C" w:rsidP="009F0D02">
            <w:pPr>
              <w:spacing w:line="240" w:lineRule="auto"/>
              <w:jc w:val="center"/>
              <w:rPr>
                <w:rFonts w:eastAsia="Calibri"/>
                <w:sz w:val="20"/>
                <w:szCs w:val="20"/>
              </w:rPr>
            </w:pPr>
            <w:r w:rsidRPr="009F0D02">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9F0D02">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771BC5" w:rsidRDefault="009F0D02" w:rsidP="009F0D02">
            <w:pPr>
              <w:spacing w:line="240" w:lineRule="auto"/>
              <w:jc w:val="center"/>
              <w:rPr>
                <w:rFonts w:eastAsia="Calibri"/>
                <w:b/>
                <w:sz w:val="20"/>
                <w:szCs w:val="20"/>
              </w:rPr>
            </w:pPr>
            <w:r>
              <w:rPr>
                <w:rFonts w:eastAsia="Calibri"/>
                <w:b/>
                <w:sz w:val="20"/>
                <w:szCs w:val="20"/>
              </w:rPr>
              <w:t>2</w:t>
            </w:r>
          </w:p>
        </w:tc>
      </w:tr>
      <w:tr w:rsidR="00AC21F6" w:rsidRPr="006B6092" w:rsidTr="009F0D02">
        <w:trPr>
          <w:trHeight w:val="604"/>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9F0D02">
            <w:pPr>
              <w:spacing w:line="240" w:lineRule="auto"/>
              <w:rPr>
                <w:rFonts w:eastAsia="Calibri"/>
                <w:sz w:val="20"/>
                <w:szCs w:val="20"/>
              </w:rPr>
            </w:pPr>
            <w:r w:rsidRPr="006B6092">
              <w:rPr>
                <w:rFonts w:eastAsia="Calibri"/>
                <w:sz w:val="20"/>
                <w:szCs w:val="20"/>
              </w:rPr>
              <w:t>Заявление на прекращение деятельности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AC21F6" w:rsidP="009F0D02">
            <w:pPr>
              <w:spacing w:line="240" w:lineRule="auto"/>
              <w:jc w:val="center"/>
              <w:rPr>
                <w:rFonts w:eastAsia="Calibri"/>
                <w:b/>
                <w:sz w:val="20"/>
                <w:szCs w:val="20"/>
              </w:rPr>
            </w:pPr>
            <w:r w:rsidRPr="009F0D02">
              <w:rPr>
                <w:rFonts w:eastAsia="Calibri"/>
                <w:b/>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9F0D02">
            <w:pPr>
              <w:spacing w:line="240" w:lineRule="auto"/>
              <w:jc w:val="center"/>
              <w:rPr>
                <w:rFonts w:eastAsia="Calibri"/>
                <w:sz w:val="20"/>
                <w:szCs w:val="20"/>
                <w:lang w:val="en-US"/>
              </w:rPr>
            </w:pPr>
            <w:r w:rsidRPr="0039452D">
              <w:rPr>
                <w:rFonts w:eastAsia="Calibri"/>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F0D02">
            <w:pPr>
              <w:spacing w:line="240" w:lineRule="auto"/>
              <w:jc w:val="center"/>
              <w:rPr>
                <w:rFonts w:eastAsia="Calibri"/>
                <w:sz w:val="20"/>
                <w:szCs w:val="20"/>
              </w:rPr>
            </w:pPr>
            <w:r w:rsidRPr="00AC21F6">
              <w:rPr>
                <w:rFonts w:eastAsia="Calibri"/>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9F0D02" w:rsidRDefault="0076659C" w:rsidP="009F0D02">
            <w:pPr>
              <w:spacing w:line="240" w:lineRule="auto"/>
              <w:jc w:val="center"/>
              <w:rPr>
                <w:rFonts w:eastAsia="Calibri"/>
                <w:sz w:val="20"/>
                <w:szCs w:val="20"/>
              </w:rPr>
            </w:pPr>
            <w:r w:rsidRPr="009F0D02">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9F0D02">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9F0D02" w:rsidP="009F0D02">
            <w:pPr>
              <w:spacing w:line="240" w:lineRule="auto"/>
              <w:jc w:val="center"/>
              <w:rPr>
                <w:rFonts w:eastAsia="Calibri"/>
                <w:b/>
                <w:sz w:val="20"/>
                <w:szCs w:val="20"/>
              </w:rPr>
            </w:pPr>
            <w:r>
              <w:rPr>
                <w:rFonts w:eastAsia="Calibri"/>
                <w:b/>
                <w:sz w:val="20"/>
                <w:szCs w:val="20"/>
              </w:rPr>
              <w:t>0,75</w:t>
            </w:r>
          </w:p>
        </w:tc>
      </w:tr>
      <w:tr w:rsidR="00AC21F6" w:rsidRPr="006B6092" w:rsidTr="009F0D02">
        <w:trPr>
          <w:trHeight w:val="582"/>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9F0D02">
            <w:pPr>
              <w:spacing w:line="240" w:lineRule="auto"/>
              <w:rPr>
                <w:rFonts w:eastAsia="Calibri"/>
                <w:sz w:val="20"/>
                <w:szCs w:val="20"/>
              </w:rPr>
            </w:pPr>
            <w:r w:rsidRPr="006B6092">
              <w:rPr>
                <w:rFonts w:eastAsia="Calibri"/>
                <w:sz w:val="20"/>
                <w:szCs w:val="20"/>
              </w:rPr>
              <w:t>Судебное решение о прекращении деятельности СМИ</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AC21F6" w:rsidP="009F0D02">
            <w:pPr>
              <w:spacing w:line="240" w:lineRule="auto"/>
              <w:jc w:val="center"/>
              <w:rPr>
                <w:rFonts w:eastAsia="Calibri"/>
                <w:b/>
                <w:sz w:val="20"/>
                <w:szCs w:val="20"/>
              </w:rPr>
            </w:pPr>
            <w:r w:rsidRPr="009F0D02">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9F0D02">
            <w:pPr>
              <w:spacing w:line="240" w:lineRule="auto"/>
              <w:jc w:val="center"/>
              <w:rPr>
                <w:rFonts w:eastAsia="Calibri"/>
                <w:sz w:val="20"/>
                <w:szCs w:val="20"/>
                <w:lang w:val="en-US"/>
              </w:rPr>
            </w:pPr>
            <w:r w:rsidRPr="0039452D">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F0D02">
            <w:pPr>
              <w:spacing w:line="240" w:lineRule="auto"/>
              <w:jc w:val="center"/>
              <w:rPr>
                <w:rFonts w:eastAsia="Calibri"/>
                <w:sz w:val="20"/>
                <w:szCs w:val="20"/>
              </w:rPr>
            </w:pPr>
            <w:r w:rsidRPr="00AC21F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9F0D02" w:rsidRDefault="0076659C" w:rsidP="009F0D02">
            <w:pPr>
              <w:spacing w:line="240" w:lineRule="auto"/>
              <w:jc w:val="center"/>
              <w:rPr>
                <w:rFonts w:eastAsia="Calibri"/>
                <w:sz w:val="20"/>
                <w:szCs w:val="20"/>
              </w:rPr>
            </w:pPr>
            <w:r w:rsidRPr="009F0D0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9F0D02">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6B6092" w:rsidRDefault="009F0D02" w:rsidP="009F0D02">
            <w:pPr>
              <w:spacing w:line="240" w:lineRule="auto"/>
              <w:jc w:val="center"/>
              <w:rPr>
                <w:rFonts w:eastAsia="Calibri"/>
                <w:b/>
                <w:sz w:val="20"/>
                <w:szCs w:val="20"/>
              </w:rPr>
            </w:pPr>
            <w:r>
              <w:rPr>
                <w:rFonts w:eastAsia="Calibri"/>
                <w:b/>
                <w:sz w:val="20"/>
                <w:szCs w:val="20"/>
              </w:rPr>
              <w:t>0</w:t>
            </w:r>
          </w:p>
        </w:tc>
      </w:tr>
      <w:tr w:rsidR="00AC21F6" w:rsidRPr="006B6092" w:rsidTr="009F0D02">
        <w:trPr>
          <w:trHeight w:val="340"/>
        </w:trPr>
        <w:tc>
          <w:tcPr>
            <w:tcW w:w="30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AC21F6" w:rsidRPr="006B6092" w:rsidRDefault="00AC21F6" w:rsidP="009F0D02">
            <w:pPr>
              <w:spacing w:line="240" w:lineRule="auto"/>
              <w:rPr>
                <w:rFonts w:eastAsia="Calibri"/>
                <w:sz w:val="20"/>
                <w:szCs w:val="20"/>
              </w:rPr>
            </w:pPr>
            <w:r w:rsidRPr="006B6092">
              <w:rPr>
                <w:rFonts w:eastAsia="Calibri"/>
                <w:sz w:val="20"/>
                <w:szCs w:val="20"/>
                <w:u w:val="single"/>
              </w:rPr>
              <w:t>ИТОГО поступило заявлений:</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AC21F6" w:rsidP="009F0D02">
            <w:pPr>
              <w:spacing w:line="240" w:lineRule="auto"/>
              <w:jc w:val="center"/>
              <w:rPr>
                <w:rFonts w:eastAsia="Calibri"/>
                <w:b/>
                <w:sz w:val="20"/>
                <w:szCs w:val="20"/>
              </w:rPr>
            </w:pPr>
            <w:r w:rsidRPr="009F0D02">
              <w:rPr>
                <w:rFonts w:eastAsia="Calibri"/>
                <w:b/>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1963EF" w:rsidRDefault="00AC21F6" w:rsidP="009F0D02">
            <w:pPr>
              <w:spacing w:line="240" w:lineRule="auto"/>
              <w:jc w:val="center"/>
              <w:rPr>
                <w:rFonts w:eastAsia="Calibri"/>
                <w:sz w:val="20"/>
                <w:szCs w:val="20"/>
              </w:rPr>
            </w:pPr>
            <w:r>
              <w:rPr>
                <w:rFonts w:eastAsia="Calibri"/>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F0D02">
            <w:pPr>
              <w:spacing w:line="240" w:lineRule="auto"/>
              <w:jc w:val="center"/>
              <w:rPr>
                <w:rFonts w:eastAsia="Calibri"/>
                <w:sz w:val="20"/>
                <w:szCs w:val="20"/>
              </w:rPr>
            </w:pPr>
            <w:r w:rsidRPr="00AC21F6">
              <w:rPr>
                <w:rFonts w:eastAsia="Calibri"/>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52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9F0D02" w:rsidRDefault="0076659C" w:rsidP="009F0D02">
            <w:pPr>
              <w:spacing w:line="240" w:lineRule="auto"/>
              <w:jc w:val="center"/>
              <w:rPr>
                <w:rFonts w:eastAsia="Calibri"/>
                <w:sz w:val="20"/>
                <w:szCs w:val="20"/>
              </w:rPr>
            </w:pPr>
            <w:r w:rsidRPr="009F0D02">
              <w:rPr>
                <w:rFonts w:eastAsia="Calibri"/>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9F0D02">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47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9F0D02" w:rsidP="009F0D02">
            <w:pPr>
              <w:spacing w:line="240" w:lineRule="auto"/>
              <w:jc w:val="center"/>
              <w:rPr>
                <w:rFonts w:eastAsia="Calibri"/>
                <w:b/>
                <w:sz w:val="20"/>
                <w:szCs w:val="20"/>
              </w:rPr>
            </w:pPr>
            <w:r>
              <w:rPr>
                <w:rFonts w:eastAsia="Calibri"/>
                <w:b/>
                <w:sz w:val="20"/>
                <w:szCs w:val="20"/>
              </w:rPr>
              <w:t>0,90</w:t>
            </w:r>
          </w:p>
        </w:tc>
      </w:tr>
      <w:tr w:rsidR="00AC21F6" w:rsidRPr="006B6092" w:rsidTr="009F0D02">
        <w:trPr>
          <w:trHeight w:val="500"/>
        </w:trPr>
        <w:tc>
          <w:tcPr>
            <w:tcW w:w="30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AC21F6" w:rsidRPr="006B6092" w:rsidRDefault="00AC21F6" w:rsidP="009F0D02">
            <w:pPr>
              <w:spacing w:line="240" w:lineRule="auto"/>
              <w:rPr>
                <w:rFonts w:eastAsia="Calibri"/>
                <w:sz w:val="20"/>
                <w:szCs w:val="20"/>
              </w:rPr>
            </w:pPr>
            <w:r w:rsidRPr="006B6092">
              <w:rPr>
                <w:rFonts w:eastAsia="Calibri"/>
                <w:sz w:val="20"/>
                <w:szCs w:val="20"/>
              </w:rPr>
              <w:t>Количество ГС</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AC21F6" w:rsidP="009F0D02">
            <w:pPr>
              <w:spacing w:line="240" w:lineRule="auto"/>
              <w:jc w:val="center"/>
              <w:rPr>
                <w:rFonts w:eastAsia="Calibri"/>
                <w:b/>
                <w:sz w:val="20"/>
                <w:szCs w:val="20"/>
              </w:rPr>
            </w:pPr>
            <w:r w:rsidRPr="009F0D02">
              <w:rPr>
                <w:rFonts w:eastAsia="Calibri"/>
                <w:b/>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9F0D02">
            <w:pPr>
              <w:spacing w:line="240" w:lineRule="auto"/>
              <w:jc w:val="center"/>
              <w:rPr>
                <w:rFonts w:eastAsia="Calibri"/>
                <w:sz w:val="20"/>
                <w:szCs w:val="20"/>
              </w:rPr>
            </w:pPr>
            <w:r w:rsidRPr="0039452D">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F0D02">
            <w:pPr>
              <w:spacing w:line="240" w:lineRule="auto"/>
              <w:jc w:val="center"/>
              <w:rPr>
                <w:rFonts w:eastAsia="Calibri"/>
                <w:sz w:val="20"/>
                <w:szCs w:val="20"/>
              </w:rPr>
            </w:pPr>
            <w:r w:rsidRPr="00AC21F6">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9F0D02" w:rsidRDefault="0076659C" w:rsidP="009F0D02">
            <w:pPr>
              <w:spacing w:line="240" w:lineRule="auto"/>
              <w:jc w:val="center"/>
              <w:rPr>
                <w:rFonts w:eastAsia="Calibri"/>
                <w:sz w:val="20"/>
                <w:szCs w:val="20"/>
              </w:rPr>
            </w:pPr>
            <w:r w:rsidRPr="009F0D0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9F0D02">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9F0D02" w:rsidP="009F0D02">
            <w:pPr>
              <w:spacing w:line="240" w:lineRule="auto"/>
              <w:jc w:val="center"/>
              <w:rPr>
                <w:rFonts w:eastAsia="Calibri"/>
                <w:b/>
                <w:sz w:val="20"/>
                <w:szCs w:val="20"/>
              </w:rPr>
            </w:pPr>
            <w:r>
              <w:rPr>
                <w:rFonts w:eastAsia="Calibri"/>
                <w:b/>
                <w:sz w:val="20"/>
                <w:szCs w:val="20"/>
              </w:rPr>
              <w:t>1</w:t>
            </w:r>
          </w:p>
        </w:tc>
      </w:tr>
      <w:tr w:rsidR="00AC21F6" w:rsidRPr="006B6092" w:rsidTr="009F0D02">
        <w:trPr>
          <w:trHeight w:val="432"/>
        </w:trPr>
        <w:tc>
          <w:tcPr>
            <w:tcW w:w="30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AC21F6" w:rsidRPr="006B6092" w:rsidRDefault="00AC21F6" w:rsidP="009F0D02">
            <w:pPr>
              <w:spacing w:line="240" w:lineRule="auto"/>
              <w:rPr>
                <w:rFonts w:eastAsia="Calibri"/>
                <w:sz w:val="20"/>
                <w:szCs w:val="20"/>
              </w:rPr>
            </w:pPr>
            <w:r w:rsidRPr="006B6092">
              <w:rPr>
                <w:rFonts w:eastAsia="Calibri"/>
                <w:sz w:val="20"/>
                <w:szCs w:val="20"/>
              </w:rPr>
              <w:t>Приходится заявлений на 1 ГС</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AC21F6" w:rsidP="009F0D02">
            <w:pPr>
              <w:spacing w:line="240" w:lineRule="auto"/>
              <w:jc w:val="center"/>
              <w:rPr>
                <w:rFonts w:eastAsia="Calibri"/>
                <w:b/>
                <w:sz w:val="20"/>
                <w:szCs w:val="20"/>
              </w:rPr>
            </w:pPr>
            <w:r w:rsidRPr="009F0D02">
              <w:rPr>
                <w:rFonts w:eastAsia="Calibri"/>
                <w:b/>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9F0D02">
            <w:pPr>
              <w:spacing w:line="240" w:lineRule="auto"/>
              <w:jc w:val="center"/>
              <w:rPr>
                <w:rFonts w:eastAsia="Calibri"/>
                <w:sz w:val="20"/>
                <w:szCs w:val="20"/>
              </w:rPr>
            </w:pPr>
            <w:r>
              <w:rPr>
                <w:rFonts w:eastAsia="Calibri"/>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r w:rsidRPr="00E72A77">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F0D02">
            <w:pPr>
              <w:spacing w:line="240" w:lineRule="auto"/>
              <w:jc w:val="center"/>
              <w:rPr>
                <w:rFonts w:eastAsia="Calibri"/>
                <w:sz w:val="20"/>
                <w:szCs w:val="20"/>
              </w:rPr>
            </w:pPr>
            <w:r w:rsidRPr="00AC21F6">
              <w:rPr>
                <w:rFonts w:eastAsia="Calibri"/>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52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9F0D02" w:rsidRDefault="0076659C" w:rsidP="009F0D02">
            <w:pPr>
              <w:spacing w:line="240" w:lineRule="auto"/>
              <w:jc w:val="center"/>
              <w:rPr>
                <w:rFonts w:eastAsia="Calibri"/>
                <w:sz w:val="20"/>
                <w:szCs w:val="20"/>
              </w:rPr>
            </w:pPr>
            <w:r w:rsidRPr="009F0D02">
              <w:rPr>
                <w:rFonts w:eastAsia="Calibri"/>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F0D02">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9F0D02">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9F0D02" w:rsidRDefault="009F0D02" w:rsidP="009F0D02">
            <w:pPr>
              <w:spacing w:line="240" w:lineRule="auto"/>
              <w:jc w:val="center"/>
              <w:rPr>
                <w:rFonts w:eastAsia="Calibri"/>
                <w:b/>
                <w:sz w:val="20"/>
                <w:szCs w:val="20"/>
              </w:rPr>
            </w:pPr>
            <w:r w:rsidRPr="009F0D02">
              <w:rPr>
                <w:rFonts w:eastAsia="Calibri"/>
                <w:b/>
                <w:sz w:val="20"/>
                <w:szCs w:val="20"/>
              </w:rPr>
              <w:t>57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9F0D02" w:rsidP="009F0D02">
            <w:pPr>
              <w:spacing w:line="240" w:lineRule="auto"/>
              <w:jc w:val="center"/>
              <w:rPr>
                <w:rFonts w:eastAsia="Calibri"/>
                <w:b/>
                <w:sz w:val="20"/>
                <w:szCs w:val="20"/>
              </w:rPr>
            </w:pPr>
            <w:r>
              <w:rPr>
                <w:rFonts w:eastAsia="Calibri"/>
                <w:b/>
                <w:sz w:val="20"/>
                <w:szCs w:val="20"/>
              </w:rPr>
              <w:t>1,09</w:t>
            </w:r>
          </w:p>
        </w:tc>
      </w:tr>
    </w:tbl>
    <w:p w:rsidR="004C5B8C" w:rsidRDefault="004C5B8C" w:rsidP="00E92BC5">
      <w:pPr>
        <w:rPr>
          <w:b/>
          <w:bCs/>
          <w:i/>
          <w:iCs/>
          <w:sz w:val="24"/>
          <w:szCs w:val="24"/>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78"/>
        <w:gridCol w:w="709"/>
        <w:gridCol w:w="708"/>
        <w:gridCol w:w="709"/>
        <w:gridCol w:w="709"/>
        <w:gridCol w:w="992"/>
        <w:gridCol w:w="709"/>
        <w:gridCol w:w="709"/>
        <w:gridCol w:w="708"/>
        <w:gridCol w:w="709"/>
        <w:gridCol w:w="992"/>
        <w:gridCol w:w="851"/>
      </w:tblGrid>
      <w:tr w:rsidR="009100AB" w:rsidRPr="006B6092" w:rsidTr="009100AB">
        <w:trPr>
          <w:trHeight w:val="408"/>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AC21F6">
            <w:pPr>
              <w:spacing w:line="240" w:lineRule="auto"/>
              <w:ind w:left="-1101" w:firstLine="1101"/>
              <w:jc w:val="center"/>
              <w:rPr>
                <w:rFonts w:eastAsia="Calibri"/>
                <w:sz w:val="20"/>
                <w:szCs w:val="20"/>
              </w:rPr>
            </w:pPr>
            <w:r w:rsidRPr="006B6092">
              <w:rPr>
                <w:rFonts w:eastAsia="Calibri"/>
                <w:sz w:val="20"/>
                <w:szCs w:val="20"/>
              </w:rPr>
              <w:t>Вид действия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1кв.</w:t>
            </w:r>
          </w:p>
          <w:p w:rsidR="00AC21F6" w:rsidRPr="009100AB" w:rsidRDefault="00AC21F6" w:rsidP="009100AB">
            <w:pPr>
              <w:spacing w:line="240" w:lineRule="auto"/>
              <w:jc w:val="center"/>
              <w:rPr>
                <w:rFonts w:eastAsia="Calibri"/>
                <w:sz w:val="20"/>
                <w:szCs w:val="20"/>
              </w:rPr>
            </w:pPr>
            <w:r w:rsidRPr="009100AB">
              <w:rPr>
                <w:rFonts w:eastAsia="Calibri"/>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rPr>
            </w:pPr>
            <w:r w:rsidRPr="009100AB">
              <w:rPr>
                <w:rFonts w:eastAsia="Calibri"/>
                <w:b/>
                <w:sz w:val="20"/>
                <w:szCs w:val="20"/>
              </w:rPr>
              <w:t>2 кв.</w:t>
            </w:r>
          </w:p>
          <w:p w:rsidR="00AC21F6" w:rsidRPr="009100AB" w:rsidRDefault="00AC21F6" w:rsidP="009100AB">
            <w:pPr>
              <w:spacing w:line="240" w:lineRule="auto"/>
              <w:jc w:val="center"/>
              <w:rPr>
                <w:rFonts w:eastAsia="Calibri"/>
                <w:b/>
                <w:sz w:val="20"/>
                <w:szCs w:val="20"/>
              </w:rPr>
            </w:pPr>
            <w:r w:rsidRPr="009100AB">
              <w:rPr>
                <w:rFonts w:eastAsia="Calibri"/>
                <w:b/>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r w:rsidRPr="00E72A77">
              <w:rPr>
                <w:rFonts w:eastAsia="Calibri"/>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4 кв.</w:t>
            </w:r>
          </w:p>
          <w:p w:rsidR="00AC21F6" w:rsidRPr="00AC21F6" w:rsidRDefault="00AC21F6" w:rsidP="009100AB">
            <w:pPr>
              <w:spacing w:line="240" w:lineRule="auto"/>
              <w:jc w:val="center"/>
              <w:rPr>
                <w:rFonts w:eastAsia="Calibri"/>
                <w:sz w:val="20"/>
                <w:szCs w:val="20"/>
              </w:rPr>
            </w:pPr>
            <w:r w:rsidRPr="00AC21F6">
              <w:rPr>
                <w:rFonts w:eastAsia="Calibri"/>
                <w:sz w:val="20"/>
                <w:szCs w:val="20"/>
              </w:rPr>
              <w:t>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F0D02" w:rsidP="009100AB">
            <w:pPr>
              <w:spacing w:line="240" w:lineRule="auto"/>
              <w:jc w:val="center"/>
              <w:rPr>
                <w:rFonts w:eastAsia="Calibri"/>
                <w:b/>
                <w:sz w:val="20"/>
                <w:szCs w:val="20"/>
              </w:rPr>
            </w:pPr>
            <w:r w:rsidRPr="009100AB">
              <w:rPr>
                <w:b/>
                <w:bCs/>
                <w:color w:val="000000"/>
                <w:sz w:val="20"/>
                <w:szCs w:val="20"/>
              </w:rPr>
              <w:t>1 полугод.</w:t>
            </w:r>
            <w:r w:rsidR="00AC21F6" w:rsidRPr="009100AB">
              <w:rPr>
                <w:rFonts w:eastAsia="Calibri"/>
                <w:b/>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1кв.</w:t>
            </w:r>
          </w:p>
          <w:p w:rsidR="00AC21F6" w:rsidRPr="009100AB" w:rsidRDefault="00AC21F6" w:rsidP="009100AB">
            <w:pPr>
              <w:spacing w:line="240" w:lineRule="auto"/>
              <w:jc w:val="center"/>
              <w:rPr>
                <w:rFonts w:eastAsia="Calibri"/>
                <w:sz w:val="20"/>
                <w:szCs w:val="20"/>
              </w:rPr>
            </w:pPr>
            <w:r w:rsidRPr="009100AB">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rPr>
            </w:pPr>
            <w:r w:rsidRPr="009100AB">
              <w:rPr>
                <w:rFonts w:eastAsia="Calibri"/>
                <w:b/>
                <w:sz w:val="20"/>
                <w:szCs w:val="20"/>
              </w:rPr>
              <w:t>2 кв.</w:t>
            </w:r>
          </w:p>
          <w:p w:rsidR="00AC21F6" w:rsidRPr="009100AB" w:rsidRDefault="00AC21F6" w:rsidP="009100AB">
            <w:pPr>
              <w:spacing w:line="240" w:lineRule="auto"/>
              <w:jc w:val="center"/>
              <w:rPr>
                <w:rFonts w:eastAsia="Calibri"/>
                <w:b/>
                <w:sz w:val="20"/>
                <w:szCs w:val="20"/>
              </w:rPr>
            </w:pPr>
            <w:r w:rsidRPr="009100AB">
              <w:rPr>
                <w:rFonts w:eastAsia="Calibri"/>
                <w:b/>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4 кв.</w:t>
            </w:r>
          </w:p>
          <w:p w:rsidR="00AC21F6" w:rsidRPr="00AC21F6" w:rsidRDefault="00AC21F6" w:rsidP="009100AB">
            <w:pPr>
              <w:spacing w:line="240" w:lineRule="auto"/>
              <w:jc w:val="center"/>
              <w:rPr>
                <w:rFonts w:eastAsia="Calibri"/>
                <w:sz w:val="20"/>
                <w:szCs w:val="20"/>
              </w:rPr>
            </w:pPr>
            <w:r w:rsidRPr="00AC21F6">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F0D02" w:rsidRPr="009100AB" w:rsidRDefault="009F0D02" w:rsidP="009100AB">
            <w:pPr>
              <w:spacing w:line="240" w:lineRule="auto"/>
              <w:jc w:val="center"/>
              <w:rPr>
                <w:b/>
                <w:bCs/>
                <w:color w:val="000000"/>
                <w:sz w:val="20"/>
                <w:szCs w:val="20"/>
              </w:rPr>
            </w:pPr>
            <w:r w:rsidRPr="009100AB">
              <w:rPr>
                <w:b/>
                <w:bCs/>
                <w:color w:val="000000"/>
                <w:sz w:val="20"/>
                <w:szCs w:val="20"/>
              </w:rPr>
              <w:t>1</w:t>
            </w:r>
          </w:p>
          <w:p w:rsidR="00AC21F6" w:rsidRPr="009100AB" w:rsidRDefault="009F0D02" w:rsidP="009100AB">
            <w:pPr>
              <w:spacing w:line="240" w:lineRule="auto"/>
              <w:jc w:val="center"/>
              <w:rPr>
                <w:rFonts w:eastAsia="Calibri"/>
                <w:b/>
                <w:sz w:val="20"/>
                <w:szCs w:val="20"/>
              </w:rPr>
            </w:pPr>
            <w:r w:rsidRPr="009100AB">
              <w:rPr>
                <w:b/>
                <w:bCs/>
                <w:color w:val="000000"/>
                <w:sz w:val="20"/>
                <w:szCs w:val="20"/>
              </w:rPr>
              <w:t xml:space="preserve">полугод. </w:t>
            </w:r>
            <w:r w:rsidR="00AC21F6" w:rsidRPr="009100AB">
              <w:rPr>
                <w:rFonts w:eastAsia="Calibri"/>
                <w:b/>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0C85" w:rsidRDefault="00AC21F6" w:rsidP="009100AB">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9100AB" w:rsidRPr="006B6092" w:rsidTr="009100AB">
        <w:trPr>
          <w:trHeight w:val="39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Первичная регистрация</w:t>
            </w:r>
            <w:proofErr w:type="gramStart"/>
            <w:r w:rsidRPr="006B6092">
              <w:rPr>
                <w:rFonts w:eastAsia="Calibri"/>
                <w:sz w:val="20"/>
                <w:szCs w:val="20"/>
              </w:rPr>
              <w:t xml:space="preserve"> ,</w:t>
            </w:r>
            <w:proofErr w:type="gramEnd"/>
            <w:r w:rsidRPr="006B6092">
              <w:rPr>
                <w:rFonts w:eastAsia="Calibri"/>
                <w:sz w:val="20"/>
                <w:szCs w:val="20"/>
              </w:rPr>
              <w:t>перерегистрация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rPr>
            </w:pPr>
            <w:r w:rsidRPr="009100AB">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r w:rsidRPr="00E72A77">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76659C" w:rsidP="009100AB">
            <w:pPr>
              <w:spacing w:line="240" w:lineRule="auto"/>
              <w:jc w:val="center"/>
              <w:rPr>
                <w:rFonts w:eastAsia="Calibri"/>
                <w:sz w:val="20"/>
                <w:szCs w:val="20"/>
              </w:rPr>
            </w:pPr>
            <w:r w:rsidRPr="009100AB">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0C85" w:rsidRDefault="009100AB" w:rsidP="009100AB">
            <w:pPr>
              <w:spacing w:line="240" w:lineRule="auto"/>
              <w:jc w:val="center"/>
              <w:rPr>
                <w:rFonts w:eastAsia="Calibri"/>
                <w:b/>
                <w:sz w:val="20"/>
                <w:szCs w:val="20"/>
              </w:rPr>
            </w:pPr>
            <w:r>
              <w:rPr>
                <w:rFonts w:eastAsia="Calibri"/>
                <w:b/>
                <w:sz w:val="20"/>
                <w:szCs w:val="20"/>
              </w:rPr>
              <w:t>1</w:t>
            </w:r>
          </w:p>
        </w:tc>
      </w:tr>
      <w:tr w:rsidR="009100AB" w:rsidRPr="006B6092" w:rsidTr="009100AB">
        <w:trPr>
          <w:trHeight w:val="701"/>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Внесение изменений в свидетельство о регистрации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lang w:val="en-US"/>
              </w:rPr>
            </w:pPr>
            <w:r w:rsidRPr="009100AB">
              <w:rPr>
                <w:rFonts w:eastAsia="Calibri"/>
                <w:b/>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p w:rsidR="00AC21F6" w:rsidRPr="00E72A77" w:rsidRDefault="00AC21F6" w:rsidP="009100AB">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76659C" w:rsidP="009100AB">
            <w:pPr>
              <w:spacing w:line="240" w:lineRule="auto"/>
              <w:jc w:val="center"/>
              <w:rPr>
                <w:rFonts w:eastAsia="Calibri"/>
                <w:sz w:val="20"/>
                <w:szCs w:val="20"/>
              </w:rPr>
            </w:pPr>
            <w:r w:rsidRPr="009100AB">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0C85" w:rsidRDefault="009100AB" w:rsidP="009100AB">
            <w:pPr>
              <w:spacing w:line="240" w:lineRule="auto"/>
              <w:jc w:val="center"/>
              <w:rPr>
                <w:rFonts w:eastAsia="Calibri"/>
                <w:b/>
                <w:sz w:val="20"/>
                <w:szCs w:val="20"/>
              </w:rPr>
            </w:pPr>
            <w:r>
              <w:rPr>
                <w:rFonts w:eastAsia="Calibri"/>
                <w:b/>
                <w:sz w:val="20"/>
                <w:szCs w:val="20"/>
              </w:rPr>
              <w:t>0</w:t>
            </w:r>
          </w:p>
        </w:tc>
      </w:tr>
      <w:tr w:rsidR="009100AB" w:rsidRPr="006B6092" w:rsidTr="009100AB">
        <w:trPr>
          <w:trHeight w:val="48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Внесение изменений без выдачи нового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rPr>
            </w:pPr>
            <w:r w:rsidRPr="009100AB">
              <w:rPr>
                <w:rFonts w:eastAsia="Calibri"/>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p w:rsidR="00AC21F6" w:rsidRPr="00E72A77" w:rsidRDefault="00AC21F6" w:rsidP="009100AB">
            <w:pPr>
              <w:spacing w:line="240" w:lineRule="auto"/>
              <w:jc w:val="center"/>
              <w:rPr>
                <w:rFonts w:eastAsia="Calibri"/>
                <w:sz w:val="20"/>
                <w:szCs w:val="20"/>
              </w:rPr>
            </w:pPr>
            <w:r w:rsidRPr="00E72A77">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76659C" w:rsidP="009100AB">
            <w:pPr>
              <w:spacing w:line="240" w:lineRule="auto"/>
              <w:jc w:val="center"/>
              <w:rPr>
                <w:rFonts w:eastAsia="Calibri"/>
                <w:sz w:val="20"/>
                <w:szCs w:val="20"/>
              </w:rPr>
            </w:pPr>
            <w:r w:rsidRPr="009100AB">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0C85" w:rsidRDefault="009100AB" w:rsidP="009100AB">
            <w:pPr>
              <w:spacing w:line="240" w:lineRule="auto"/>
              <w:jc w:val="center"/>
              <w:rPr>
                <w:rFonts w:eastAsia="Calibri"/>
                <w:b/>
                <w:sz w:val="20"/>
                <w:szCs w:val="20"/>
              </w:rPr>
            </w:pPr>
            <w:r>
              <w:rPr>
                <w:rFonts w:eastAsia="Calibri"/>
                <w:b/>
                <w:sz w:val="20"/>
                <w:szCs w:val="20"/>
              </w:rPr>
              <w:t>0,82</w:t>
            </w:r>
          </w:p>
        </w:tc>
      </w:tr>
      <w:tr w:rsidR="009100AB" w:rsidRPr="006B6092" w:rsidTr="009100AB">
        <w:trPr>
          <w:trHeight w:val="46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Выдача дубликата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lang w:val="en-US"/>
              </w:rPr>
            </w:pPr>
            <w:r w:rsidRPr="009100AB">
              <w:rPr>
                <w:rFonts w:eastAsia="Calibri"/>
                <w:b/>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76659C" w:rsidP="009100AB">
            <w:pPr>
              <w:spacing w:line="240" w:lineRule="auto"/>
              <w:jc w:val="center"/>
              <w:rPr>
                <w:rFonts w:eastAsia="Calibri"/>
                <w:sz w:val="20"/>
                <w:szCs w:val="20"/>
              </w:rPr>
            </w:pPr>
            <w:r w:rsidRPr="009100AB">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6B6092" w:rsidRDefault="009100AB" w:rsidP="009100AB">
            <w:pPr>
              <w:spacing w:line="240" w:lineRule="auto"/>
              <w:jc w:val="center"/>
              <w:rPr>
                <w:rFonts w:eastAsia="Calibri"/>
                <w:b/>
                <w:sz w:val="20"/>
                <w:szCs w:val="20"/>
              </w:rPr>
            </w:pPr>
            <w:r>
              <w:rPr>
                <w:rFonts w:eastAsia="Calibri"/>
                <w:b/>
                <w:sz w:val="20"/>
                <w:szCs w:val="20"/>
              </w:rPr>
              <w:t>0</w:t>
            </w:r>
          </w:p>
        </w:tc>
      </w:tr>
      <w:tr w:rsidR="009100AB" w:rsidRPr="006B6092" w:rsidTr="009100AB">
        <w:trPr>
          <w:trHeight w:val="44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Приостановлена</w:t>
            </w:r>
            <w:r>
              <w:rPr>
                <w:rFonts w:eastAsia="Calibri"/>
                <w:sz w:val="20"/>
                <w:szCs w:val="20"/>
              </w:rPr>
              <w:t>, возобновлена</w:t>
            </w:r>
            <w:r w:rsidRPr="006B6092">
              <w:rPr>
                <w:rFonts w:eastAsia="Calibri"/>
                <w:sz w:val="20"/>
                <w:szCs w:val="20"/>
              </w:rPr>
              <w:t xml:space="preserve"> деятельность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lang w:val="en-US"/>
              </w:rPr>
            </w:pPr>
            <w:r w:rsidRPr="009100AB">
              <w:rPr>
                <w:rFonts w:eastAsia="Calibri"/>
                <w:b/>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p w:rsidR="00AC21F6" w:rsidRPr="00E72A77" w:rsidRDefault="00AC21F6" w:rsidP="009100AB">
            <w:pPr>
              <w:spacing w:line="240" w:lineRule="auto"/>
              <w:jc w:val="center"/>
              <w:rPr>
                <w:rFonts w:eastAsia="Calibri"/>
                <w:sz w:val="20"/>
                <w:szCs w:val="20"/>
              </w:rPr>
            </w:pPr>
            <w:r w:rsidRPr="00E72A77">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76659C" w:rsidP="009100AB">
            <w:pPr>
              <w:spacing w:line="240" w:lineRule="auto"/>
              <w:jc w:val="center"/>
              <w:rPr>
                <w:rFonts w:eastAsia="Calibri"/>
                <w:sz w:val="20"/>
                <w:szCs w:val="20"/>
              </w:rPr>
            </w:pPr>
            <w:r w:rsidRPr="009100AB">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771BC5" w:rsidRDefault="009100AB" w:rsidP="009100AB">
            <w:pPr>
              <w:spacing w:line="240" w:lineRule="auto"/>
              <w:jc w:val="center"/>
              <w:rPr>
                <w:rFonts w:eastAsia="Calibri"/>
                <w:b/>
                <w:sz w:val="20"/>
                <w:szCs w:val="20"/>
              </w:rPr>
            </w:pPr>
            <w:r>
              <w:rPr>
                <w:rFonts w:eastAsia="Calibri"/>
                <w:b/>
                <w:sz w:val="20"/>
                <w:szCs w:val="20"/>
              </w:rPr>
              <w:t>1,55</w:t>
            </w:r>
          </w:p>
        </w:tc>
      </w:tr>
      <w:tr w:rsidR="009100AB" w:rsidRPr="006B6092" w:rsidTr="009100AB">
        <w:trPr>
          <w:trHeight w:val="60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Прекращение деятельности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lang w:val="en-US"/>
              </w:rPr>
            </w:pPr>
            <w:r w:rsidRPr="009100AB">
              <w:rPr>
                <w:rFonts w:eastAsia="Calibri"/>
                <w:b/>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r w:rsidRPr="00E72A77">
              <w:rPr>
                <w:rFonts w:eastAsia="Calibri"/>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76659C" w:rsidP="009100AB">
            <w:pPr>
              <w:spacing w:line="240" w:lineRule="auto"/>
              <w:jc w:val="center"/>
              <w:rPr>
                <w:rFonts w:eastAsia="Calibri"/>
                <w:sz w:val="20"/>
                <w:szCs w:val="20"/>
              </w:rPr>
            </w:pPr>
            <w:r w:rsidRPr="009100AB">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0C85" w:rsidRDefault="009100AB" w:rsidP="009100AB">
            <w:pPr>
              <w:spacing w:line="240" w:lineRule="auto"/>
              <w:jc w:val="center"/>
              <w:rPr>
                <w:rFonts w:eastAsia="Calibri"/>
                <w:b/>
                <w:sz w:val="20"/>
                <w:szCs w:val="20"/>
              </w:rPr>
            </w:pPr>
            <w:r>
              <w:rPr>
                <w:rFonts w:eastAsia="Calibri"/>
                <w:b/>
                <w:sz w:val="20"/>
                <w:szCs w:val="20"/>
              </w:rPr>
              <w:t>0,75</w:t>
            </w:r>
          </w:p>
        </w:tc>
      </w:tr>
      <w:tr w:rsidR="009100AB" w:rsidRPr="006B6092" w:rsidTr="009100AB">
        <w:trPr>
          <w:trHeight w:val="58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Прекращение деятельности СМИ по решению суда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lang w:val="en-US"/>
              </w:rPr>
            </w:pPr>
            <w:r w:rsidRPr="009100AB">
              <w:rPr>
                <w:rFonts w:eastAsia="Calibri"/>
                <w:b/>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76659C" w:rsidP="009100AB">
            <w:pPr>
              <w:spacing w:line="240" w:lineRule="auto"/>
              <w:jc w:val="center"/>
              <w:rPr>
                <w:rFonts w:eastAsia="Calibri"/>
                <w:sz w:val="20"/>
                <w:szCs w:val="20"/>
              </w:rPr>
            </w:pPr>
            <w:r w:rsidRPr="009100AB">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0C85" w:rsidRDefault="009100AB" w:rsidP="009100AB">
            <w:pPr>
              <w:spacing w:line="240" w:lineRule="auto"/>
              <w:jc w:val="center"/>
              <w:rPr>
                <w:rFonts w:eastAsia="Calibri"/>
                <w:b/>
                <w:sz w:val="20"/>
                <w:szCs w:val="20"/>
              </w:rPr>
            </w:pPr>
            <w:r>
              <w:rPr>
                <w:rFonts w:eastAsia="Calibri"/>
                <w:b/>
                <w:sz w:val="20"/>
                <w:szCs w:val="20"/>
              </w:rPr>
              <w:t>0</w:t>
            </w:r>
          </w:p>
        </w:tc>
      </w:tr>
      <w:tr w:rsidR="009100AB" w:rsidRPr="006B6092" w:rsidTr="009100AB">
        <w:trPr>
          <w:trHeight w:val="34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Возвращено заявлений на регистрацию (перерегистрацию)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lang w:val="en-US"/>
              </w:rPr>
            </w:pPr>
            <w:r w:rsidRPr="009100AB">
              <w:rPr>
                <w:rFonts w:eastAsia="Calibri"/>
                <w:b/>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76659C" w:rsidP="009100AB">
            <w:pPr>
              <w:spacing w:line="240" w:lineRule="auto"/>
              <w:jc w:val="center"/>
              <w:rPr>
                <w:rFonts w:eastAsia="Calibri"/>
                <w:sz w:val="20"/>
                <w:szCs w:val="20"/>
              </w:rPr>
            </w:pPr>
            <w:r w:rsidRPr="009100AB">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0C85" w:rsidRDefault="009100AB" w:rsidP="009100AB">
            <w:pPr>
              <w:spacing w:line="240" w:lineRule="auto"/>
              <w:jc w:val="center"/>
              <w:rPr>
                <w:rFonts w:eastAsia="Calibri"/>
                <w:b/>
                <w:sz w:val="20"/>
                <w:szCs w:val="20"/>
              </w:rPr>
            </w:pPr>
            <w:r>
              <w:rPr>
                <w:rFonts w:eastAsia="Calibri"/>
                <w:b/>
                <w:sz w:val="20"/>
                <w:szCs w:val="20"/>
              </w:rPr>
              <w:t>2</w:t>
            </w:r>
          </w:p>
        </w:tc>
      </w:tr>
      <w:tr w:rsidR="009100AB" w:rsidRPr="006B6092" w:rsidTr="009100AB">
        <w:trPr>
          <w:trHeight w:val="500"/>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ИТОГО проведено регистрационных действий в сфере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rPr>
            </w:pPr>
            <w:r w:rsidRPr="009100AB">
              <w:rPr>
                <w:rFonts w:eastAsia="Calibri"/>
                <w:b/>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r w:rsidRPr="00E72A77">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52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76659C" w:rsidP="009100AB">
            <w:pPr>
              <w:spacing w:line="240" w:lineRule="auto"/>
              <w:jc w:val="center"/>
              <w:rPr>
                <w:rFonts w:eastAsia="Calibri"/>
                <w:sz w:val="20"/>
                <w:szCs w:val="20"/>
              </w:rPr>
            </w:pPr>
            <w:r w:rsidRPr="009100AB">
              <w:rPr>
                <w:rFonts w:eastAsia="Calibri"/>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4862" w:rsidRDefault="009100AB" w:rsidP="009100AB">
            <w:pPr>
              <w:spacing w:line="240" w:lineRule="auto"/>
              <w:jc w:val="center"/>
              <w:rPr>
                <w:rFonts w:eastAsia="Calibri"/>
                <w:b/>
                <w:sz w:val="20"/>
                <w:szCs w:val="20"/>
              </w:rPr>
            </w:pPr>
            <w:r>
              <w:rPr>
                <w:rFonts w:eastAsia="Calibri"/>
                <w:b/>
                <w:sz w:val="20"/>
                <w:szCs w:val="20"/>
              </w:rPr>
              <w:t>0,86</w:t>
            </w:r>
          </w:p>
        </w:tc>
      </w:tr>
      <w:tr w:rsidR="009100AB" w:rsidRPr="006B6092" w:rsidTr="009100AB">
        <w:trPr>
          <w:trHeight w:val="43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Количество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rPr>
            </w:pPr>
            <w:r w:rsidRPr="009100AB">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76659C" w:rsidP="009100AB">
            <w:pPr>
              <w:spacing w:line="240" w:lineRule="auto"/>
              <w:jc w:val="center"/>
              <w:rPr>
                <w:rFonts w:eastAsia="Calibri"/>
                <w:sz w:val="20"/>
                <w:szCs w:val="20"/>
              </w:rPr>
            </w:pPr>
            <w:r w:rsidRPr="009100AB">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4862" w:rsidRDefault="009100AB" w:rsidP="009100AB">
            <w:pPr>
              <w:spacing w:line="240" w:lineRule="auto"/>
              <w:jc w:val="center"/>
              <w:rPr>
                <w:rFonts w:eastAsia="Calibri"/>
                <w:b/>
                <w:sz w:val="20"/>
                <w:szCs w:val="20"/>
              </w:rPr>
            </w:pPr>
            <w:r>
              <w:rPr>
                <w:rFonts w:eastAsia="Calibri"/>
                <w:b/>
                <w:sz w:val="20"/>
                <w:szCs w:val="20"/>
              </w:rPr>
              <w:t>1</w:t>
            </w:r>
          </w:p>
        </w:tc>
      </w:tr>
      <w:tr w:rsidR="009100AB" w:rsidRPr="006B6092" w:rsidTr="009100AB">
        <w:trPr>
          <w:trHeight w:val="408"/>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Приходится действий на 1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AC21F6" w:rsidP="009100AB">
            <w:pPr>
              <w:spacing w:line="240" w:lineRule="auto"/>
              <w:jc w:val="center"/>
              <w:rPr>
                <w:rFonts w:eastAsia="Calibri"/>
                <w:sz w:val="20"/>
                <w:szCs w:val="20"/>
              </w:rPr>
            </w:pPr>
            <w:r w:rsidRPr="009100AB">
              <w:rPr>
                <w:rFonts w:eastAsia="Calibri"/>
                <w:sz w:val="20"/>
                <w:szCs w:val="20"/>
              </w:rPr>
              <w:t>1</w:t>
            </w:r>
            <w:r w:rsidR="0076659C" w:rsidRPr="009100AB">
              <w:rPr>
                <w:rFonts w:eastAsia="Calibri"/>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AC21F6" w:rsidP="009100AB">
            <w:pPr>
              <w:spacing w:line="240" w:lineRule="auto"/>
              <w:jc w:val="center"/>
              <w:rPr>
                <w:rFonts w:eastAsia="Calibri"/>
                <w:b/>
                <w:sz w:val="20"/>
                <w:szCs w:val="20"/>
              </w:rPr>
            </w:pPr>
            <w:r w:rsidRPr="009100AB">
              <w:rPr>
                <w:rFonts w:eastAsia="Calibri"/>
                <w:b/>
                <w:sz w:val="20"/>
                <w:szCs w:val="20"/>
              </w:rPr>
              <w:t>3</w:t>
            </w:r>
            <w:r w:rsidR="009F0D02" w:rsidRPr="009100AB">
              <w:rPr>
                <w:rFonts w:eastAsia="Calibri"/>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r w:rsidRPr="00E72A77">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100AB">
            <w:pPr>
              <w:spacing w:line="240" w:lineRule="auto"/>
              <w:jc w:val="center"/>
              <w:rPr>
                <w:rFonts w:eastAsia="Calibri"/>
                <w:sz w:val="20"/>
                <w:szCs w:val="20"/>
              </w:rPr>
            </w:pPr>
            <w:r w:rsidRPr="00AC21F6">
              <w:rPr>
                <w:rFonts w:eastAsia="Calibri"/>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52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9100AB" w:rsidRDefault="0076659C" w:rsidP="009100AB">
            <w:pPr>
              <w:spacing w:line="240" w:lineRule="auto"/>
              <w:jc w:val="center"/>
              <w:rPr>
                <w:rFonts w:eastAsia="Calibri"/>
                <w:sz w:val="20"/>
                <w:szCs w:val="20"/>
              </w:rPr>
            </w:pPr>
            <w:r w:rsidRPr="009100AB">
              <w:rPr>
                <w:rFonts w:eastAsia="Calibri"/>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100AB">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9100AB">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9100AB" w:rsidRDefault="009100AB" w:rsidP="009100AB">
            <w:pPr>
              <w:spacing w:line="240" w:lineRule="auto"/>
              <w:jc w:val="center"/>
              <w:rPr>
                <w:rFonts w:eastAsia="Calibri"/>
                <w:b/>
                <w:sz w:val="20"/>
                <w:szCs w:val="20"/>
              </w:rPr>
            </w:pPr>
            <w:r w:rsidRPr="009100AB">
              <w:rPr>
                <w:rFonts w:eastAsia="Calibri"/>
                <w:b/>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4862" w:rsidRDefault="009100AB" w:rsidP="009100AB">
            <w:pPr>
              <w:spacing w:line="240" w:lineRule="auto"/>
              <w:jc w:val="center"/>
              <w:rPr>
                <w:rFonts w:eastAsia="Calibri"/>
                <w:b/>
                <w:sz w:val="20"/>
                <w:szCs w:val="20"/>
              </w:rPr>
            </w:pPr>
            <w:r>
              <w:rPr>
                <w:rFonts w:eastAsia="Calibri"/>
                <w:b/>
                <w:sz w:val="20"/>
                <w:szCs w:val="20"/>
              </w:rPr>
              <w:t>0,86</w:t>
            </w:r>
          </w:p>
        </w:tc>
      </w:tr>
    </w:tbl>
    <w:p w:rsidR="005E699C" w:rsidRPr="005B2B39" w:rsidRDefault="004C5B8C" w:rsidP="005E699C">
      <w:pPr>
        <w:spacing w:line="240" w:lineRule="auto"/>
        <w:ind w:firstLine="709"/>
        <w:rPr>
          <w:sz w:val="24"/>
          <w:szCs w:val="24"/>
        </w:rPr>
      </w:pPr>
      <w:r>
        <w:rPr>
          <w:b/>
          <w:bCs/>
          <w:i/>
          <w:iCs/>
          <w:sz w:val="24"/>
          <w:szCs w:val="24"/>
        </w:rPr>
        <w:lastRenderedPageBreak/>
        <w:t>б</w:t>
      </w:r>
      <w:r w:rsidR="005E699C" w:rsidRPr="005B2B39">
        <w:rPr>
          <w:b/>
          <w:bCs/>
          <w:i/>
          <w:iCs/>
          <w:sz w:val="24"/>
          <w:szCs w:val="24"/>
        </w:rPr>
        <w:t>) в сфере связи</w:t>
      </w:r>
    </w:p>
    <w:p w:rsidR="005E699C" w:rsidRPr="000927BF" w:rsidRDefault="005E699C" w:rsidP="005E699C">
      <w:pPr>
        <w:tabs>
          <w:tab w:val="left" w:pos="1178"/>
          <w:tab w:val="left" w:pos="9053"/>
        </w:tabs>
        <w:spacing w:line="240" w:lineRule="auto"/>
        <w:rPr>
          <w:b/>
          <w:i/>
          <w:iCs/>
          <w:color w:val="000000"/>
          <w:sz w:val="24"/>
          <w:szCs w:val="24"/>
          <w:highlight w:val="yellow"/>
        </w:rPr>
      </w:pPr>
    </w:p>
    <w:p w:rsidR="002941D6" w:rsidRDefault="002941D6" w:rsidP="002941D6">
      <w:pPr>
        <w:spacing w:line="240" w:lineRule="auto"/>
        <w:ind w:firstLine="709"/>
        <w:rPr>
          <w:i/>
          <w:iCs/>
          <w:sz w:val="24"/>
          <w:szCs w:val="24"/>
        </w:rPr>
      </w:pPr>
      <w:r w:rsidRPr="00B04A0F">
        <w:rPr>
          <w:i/>
          <w:iCs/>
          <w:sz w:val="24"/>
          <w:szCs w:val="24"/>
        </w:rPr>
        <w:t>Регистрация франкировальных машин</w:t>
      </w:r>
    </w:p>
    <w:p w:rsidR="00DC5EB2" w:rsidRDefault="00DC5EB2" w:rsidP="002941D6">
      <w:pPr>
        <w:spacing w:line="240" w:lineRule="auto"/>
        <w:ind w:firstLine="709"/>
        <w:rPr>
          <w:i/>
          <w:iCs/>
          <w:sz w:val="24"/>
          <w:szCs w:val="24"/>
        </w:rPr>
      </w:pPr>
    </w:p>
    <w:tbl>
      <w:tblPr>
        <w:tblW w:w="11023" w:type="dxa"/>
        <w:tblLayout w:type="fixed"/>
        <w:tblLook w:val="0000"/>
      </w:tblPr>
      <w:tblGrid>
        <w:gridCol w:w="2660"/>
        <w:gridCol w:w="709"/>
        <w:gridCol w:w="708"/>
        <w:gridCol w:w="709"/>
        <w:gridCol w:w="709"/>
        <w:gridCol w:w="992"/>
        <w:gridCol w:w="709"/>
        <w:gridCol w:w="709"/>
        <w:gridCol w:w="708"/>
        <w:gridCol w:w="709"/>
        <w:gridCol w:w="992"/>
        <w:gridCol w:w="709"/>
      </w:tblGrid>
      <w:tr w:rsidR="006A6896" w:rsidRPr="00D53215" w:rsidTr="006A6896">
        <w:trPr>
          <w:cantSplit/>
          <w:trHeight w:val="579"/>
          <w:tblHeader/>
        </w:trPr>
        <w:tc>
          <w:tcPr>
            <w:tcW w:w="2660" w:type="dxa"/>
            <w:tcBorders>
              <w:top w:val="single" w:sz="4" w:space="0" w:color="auto"/>
              <w:left w:val="single" w:sz="4" w:space="0" w:color="auto"/>
              <w:bottom w:val="single" w:sz="4" w:space="0" w:color="000000"/>
              <w:right w:val="single" w:sz="4" w:space="0" w:color="auto"/>
            </w:tcBorders>
            <w:vAlign w:val="center"/>
          </w:tcPr>
          <w:p w:rsidR="0076659C" w:rsidRPr="00693C34" w:rsidRDefault="0076659C" w:rsidP="00DC5EB2">
            <w:pPr>
              <w:spacing w:line="240" w:lineRule="auto"/>
              <w:jc w:val="center"/>
              <w:rPr>
                <w:b/>
                <w:color w:val="000000"/>
                <w:sz w:val="20"/>
                <w:szCs w:val="20"/>
              </w:rPr>
            </w:pPr>
            <w:r w:rsidRPr="00693C34">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tcPr>
          <w:p w:rsidR="0076659C" w:rsidRPr="006A6896" w:rsidRDefault="0076659C" w:rsidP="0066583E">
            <w:pPr>
              <w:spacing w:line="240" w:lineRule="auto"/>
              <w:jc w:val="center"/>
              <w:rPr>
                <w:bCs/>
                <w:color w:val="000000"/>
                <w:sz w:val="20"/>
                <w:szCs w:val="20"/>
              </w:rPr>
            </w:pPr>
            <w:r w:rsidRPr="006A6896">
              <w:rPr>
                <w:bCs/>
                <w:color w:val="000000"/>
                <w:sz w:val="20"/>
                <w:szCs w:val="20"/>
              </w:rPr>
              <w:t>1 кв. 2016</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6A6896" w:rsidRDefault="0076659C" w:rsidP="0066583E">
            <w:pPr>
              <w:spacing w:line="240" w:lineRule="auto"/>
              <w:jc w:val="center"/>
              <w:rPr>
                <w:b/>
                <w:bCs/>
                <w:color w:val="000000"/>
                <w:sz w:val="20"/>
                <w:szCs w:val="20"/>
              </w:rPr>
            </w:pPr>
            <w:r w:rsidRPr="006A6896">
              <w:rPr>
                <w:b/>
                <w:bCs/>
                <w:color w:val="000000"/>
                <w:sz w:val="20"/>
                <w:szCs w:val="20"/>
              </w:rPr>
              <w:t>2 кв. 2016</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76659C" w:rsidRPr="00693C34" w:rsidRDefault="0076659C" w:rsidP="0066583E">
            <w:pPr>
              <w:spacing w:line="240" w:lineRule="auto"/>
              <w:jc w:val="center"/>
              <w:rPr>
                <w:bCs/>
                <w:color w:val="000000"/>
                <w:sz w:val="20"/>
                <w:szCs w:val="20"/>
              </w:rPr>
            </w:pPr>
            <w:r w:rsidRPr="00693C34">
              <w:rPr>
                <w:bCs/>
                <w:color w:val="000000"/>
                <w:sz w:val="20"/>
                <w:szCs w:val="20"/>
              </w:rPr>
              <w:t>3 кв. 2016</w:t>
            </w:r>
          </w:p>
        </w:tc>
        <w:tc>
          <w:tcPr>
            <w:tcW w:w="709" w:type="dxa"/>
            <w:tcBorders>
              <w:top w:val="single" w:sz="4" w:space="0" w:color="auto"/>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4 кв. 2016</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6A6896" w:rsidRPr="006A6896" w:rsidRDefault="006A6896" w:rsidP="0066583E">
            <w:pPr>
              <w:spacing w:line="240" w:lineRule="auto"/>
              <w:jc w:val="center"/>
              <w:rPr>
                <w:b/>
                <w:bCs/>
                <w:color w:val="000000"/>
                <w:sz w:val="20"/>
                <w:szCs w:val="20"/>
              </w:rPr>
            </w:pPr>
            <w:r w:rsidRPr="006A6896">
              <w:rPr>
                <w:b/>
                <w:bCs/>
                <w:color w:val="000000"/>
                <w:sz w:val="20"/>
                <w:szCs w:val="20"/>
              </w:rPr>
              <w:t>1 полугод.</w:t>
            </w:r>
          </w:p>
          <w:p w:rsidR="0076659C" w:rsidRPr="006A6896" w:rsidRDefault="0076659C" w:rsidP="0066583E">
            <w:pPr>
              <w:spacing w:line="240" w:lineRule="auto"/>
              <w:jc w:val="center"/>
              <w:rPr>
                <w:b/>
                <w:bCs/>
                <w:color w:val="000000"/>
                <w:sz w:val="20"/>
                <w:szCs w:val="20"/>
              </w:rPr>
            </w:pPr>
            <w:r w:rsidRPr="006A6896">
              <w:rPr>
                <w:b/>
                <w:bCs/>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auto"/>
          </w:tcPr>
          <w:p w:rsidR="0076659C" w:rsidRPr="006A6896" w:rsidRDefault="0076659C" w:rsidP="0066583E">
            <w:pPr>
              <w:spacing w:line="240" w:lineRule="auto"/>
              <w:jc w:val="center"/>
              <w:rPr>
                <w:rFonts w:eastAsia="Calibri"/>
                <w:sz w:val="20"/>
                <w:szCs w:val="20"/>
              </w:rPr>
            </w:pPr>
            <w:r w:rsidRPr="006A6896">
              <w:rPr>
                <w:rFonts w:eastAsia="Calibri"/>
                <w:sz w:val="20"/>
                <w:szCs w:val="20"/>
              </w:rPr>
              <w:t>1кв.</w:t>
            </w:r>
          </w:p>
          <w:p w:rsidR="0076659C" w:rsidRPr="006A6896" w:rsidRDefault="0076659C" w:rsidP="0066583E">
            <w:pPr>
              <w:spacing w:line="240" w:lineRule="auto"/>
              <w:jc w:val="center"/>
              <w:rPr>
                <w:rFonts w:eastAsia="Calibri"/>
                <w:sz w:val="20"/>
                <w:szCs w:val="20"/>
              </w:rPr>
            </w:pPr>
            <w:r w:rsidRPr="006A6896">
              <w:rPr>
                <w:rFonts w:eastAsia="Calibri"/>
                <w:sz w:val="20"/>
                <w:szCs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6A6896" w:rsidRDefault="0076659C" w:rsidP="0066583E">
            <w:pPr>
              <w:spacing w:line="240" w:lineRule="auto"/>
              <w:jc w:val="center"/>
              <w:rPr>
                <w:rFonts w:eastAsia="Calibri"/>
                <w:b/>
                <w:sz w:val="20"/>
                <w:szCs w:val="20"/>
              </w:rPr>
            </w:pPr>
            <w:r w:rsidRPr="006A6896">
              <w:rPr>
                <w:rFonts w:eastAsia="Calibri"/>
                <w:b/>
                <w:sz w:val="20"/>
                <w:szCs w:val="20"/>
              </w:rPr>
              <w:t>2 кв.</w:t>
            </w:r>
          </w:p>
          <w:p w:rsidR="0076659C" w:rsidRPr="006A6896" w:rsidRDefault="0076659C" w:rsidP="0066583E">
            <w:pPr>
              <w:spacing w:line="240" w:lineRule="auto"/>
              <w:jc w:val="center"/>
              <w:rPr>
                <w:rFonts w:eastAsia="Calibri"/>
                <w:b/>
                <w:sz w:val="20"/>
                <w:szCs w:val="20"/>
              </w:rPr>
            </w:pPr>
            <w:r w:rsidRPr="006A6896">
              <w:rPr>
                <w:rFonts w:eastAsia="Calibri"/>
                <w:b/>
                <w:sz w:val="20"/>
                <w:szCs w:val="20"/>
              </w:rPr>
              <w:t>2017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6659C" w:rsidRPr="00E72A77" w:rsidRDefault="0076659C" w:rsidP="0066583E">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nil"/>
              <w:bottom w:val="single" w:sz="4" w:space="0" w:color="auto"/>
              <w:right w:val="single" w:sz="4" w:space="0" w:color="auto"/>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4 кв.</w:t>
            </w:r>
          </w:p>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6A6896" w:rsidRPr="006A6896" w:rsidRDefault="006A6896" w:rsidP="006A6896">
            <w:pPr>
              <w:spacing w:line="240" w:lineRule="auto"/>
              <w:jc w:val="center"/>
              <w:rPr>
                <w:b/>
                <w:bCs/>
                <w:color w:val="000000"/>
                <w:sz w:val="20"/>
                <w:szCs w:val="20"/>
              </w:rPr>
            </w:pPr>
            <w:r w:rsidRPr="006A6896">
              <w:rPr>
                <w:b/>
                <w:bCs/>
                <w:color w:val="000000"/>
                <w:sz w:val="20"/>
                <w:szCs w:val="20"/>
              </w:rPr>
              <w:t>1 полугод.</w:t>
            </w:r>
          </w:p>
          <w:p w:rsidR="0076659C" w:rsidRPr="006A6896" w:rsidRDefault="0076659C" w:rsidP="0066583E">
            <w:pPr>
              <w:spacing w:line="240" w:lineRule="auto"/>
              <w:jc w:val="center"/>
              <w:rPr>
                <w:rFonts w:eastAsia="Calibri"/>
                <w:b/>
                <w:sz w:val="20"/>
                <w:szCs w:val="20"/>
              </w:rPr>
            </w:pPr>
            <w:r w:rsidRPr="006A6896">
              <w:rPr>
                <w:rFonts w:eastAsia="Calibri"/>
                <w:b/>
                <w:sz w:val="20"/>
                <w:szCs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B50C85" w:rsidRDefault="0076659C" w:rsidP="0066583E">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6A6896" w:rsidRPr="00D53215" w:rsidTr="006A6896">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76659C" w:rsidRPr="00693C34" w:rsidRDefault="0076659C" w:rsidP="00DC5EB2">
            <w:pPr>
              <w:spacing w:line="240" w:lineRule="auto"/>
              <w:rPr>
                <w:color w:val="000000"/>
                <w:sz w:val="20"/>
                <w:szCs w:val="20"/>
              </w:rPr>
            </w:pPr>
            <w:r w:rsidRPr="00693C34">
              <w:rPr>
                <w:color w:val="000000"/>
                <w:sz w:val="20"/>
                <w:szCs w:val="20"/>
              </w:rPr>
              <w:t>Регистрация ФМ</w:t>
            </w:r>
          </w:p>
        </w:tc>
        <w:tc>
          <w:tcPr>
            <w:tcW w:w="709" w:type="dxa"/>
            <w:tcBorders>
              <w:top w:val="nil"/>
              <w:left w:val="nil"/>
              <w:bottom w:val="single" w:sz="4" w:space="0" w:color="auto"/>
              <w:right w:val="single" w:sz="4" w:space="0" w:color="auto"/>
            </w:tcBorders>
            <w:shd w:val="clear" w:color="auto" w:fill="auto"/>
          </w:tcPr>
          <w:p w:rsidR="0076659C" w:rsidRPr="006A6896" w:rsidRDefault="0076659C" w:rsidP="0066583E">
            <w:pPr>
              <w:spacing w:line="240" w:lineRule="auto"/>
              <w:jc w:val="center"/>
              <w:rPr>
                <w:bCs/>
                <w:color w:val="000000"/>
                <w:sz w:val="20"/>
                <w:szCs w:val="20"/>
              </w:rPr>
            </w:pPr>
            <w:r w:rsidRPr="006A6896">
              <w:rPr>
                <w:bCs/>
                <w:color w:val="000000"/>
                <w:sz w:val="20"/>
                <w:szCs w:val="20"/>
              </w:rPr>
              <w:t>3</w:t>
            </w:r>
          </w:p>
        </w:tc>
        <w:tc>
          <w:tcPr>
            <w:tcW w:w="708" w:type="dxa"/>
            <w:tcBorders>
              <w:top w:val="nil"/>
              <w:left w:val="nil"/>
              <w:bottom w:val="single" w:sz="4" w:space="0" w:color="auto"/>
              <w:right w:val="single" w:sz="4" w:space="0" w:color="auto"/>
            </w:tcBorders>
            <w:shd w:val="clear" w:color="auto" w:fill="BFBFBF" w:themeFill="background1" w:themeFillShade="BF"/>
          </w:tcPr>
          <w:p w:rsidR="0076659C" w:rsidRPr="006A6896" w:rsidRDefault="0076659C" w:rsidP="0066583E">
            <w:pPr>
              <w:spacing w:line="240" w:lineRule="auto"/>
              <w:jc w:val="center"/>
              <w:rPr>
                <w:b/>
                <w:bCs/>
                <w:color w:val="000000"/>
                <w:sz w:val="20"/>
                <w:szCs w:val="20"/>
              </w:rPr>
            </w:pPr>
            <w:r w:rsidRPr="006A6896">
              <w:rPr>
                <w:b/>
                <w:b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tcPr>
          <w:p w:rsidR="0076659C" w:rsidRPr="00693C34" w:rsidRDefault="0076659C" w:rsidP="0066583E">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76659C" w:rsidRPr="006A6896" w:rsidRDefault="0076659C" w:rsidP="0066583E">
            <w:pPr>
              <w:spacing w:line="240" w:lineRule="auto"/>
              <w:jc w:val="center"/>
              <w:rPr>
                <w:b/>
                <w:bCs/>
                <w:color w:val="000000"/>
                <w:sz w:val="20"/>
                <w:szCs w:val="20"/>
              </w:rPr>
            </w:pPr>
            <w:r w:rsidRPr="006A6896">
              <w:rPr>
                <w:b/>
                <w:bCs/>
                <w:color w:val="000000"/>
                <w:sz w:val="20"/>
                <w:szCs w:val="20"/>
              </w:rPr>
              <w:t>3</w:t>
            </w:r>
          </w:p>
        </w:tc>
        <w:tc>
          <w:tcPr>
            <w:tcW w:w="709" w:type="dxa"/>
            <w:tcBorders>
              <w:top w:val="nil"/>
              <w:left w:val="nil"/>
              <w:bottom w:val="single" w:sz="4" w:space="0" w:color="auto"/>
              <w:right w:val="single" w:sz="4" w:space="0" w:color="auto"/>
            </w:tcBorders>
            <w:shd w:val="clear" w:color="auto" w:fill="auto"/>
          </w:tcPr>
          <w:p w:rsidR="0076659C" w:rsidRPr="006A6896" w:rsidRDefault="0076659C" w:rsidP="0066583E">
            <w:pPr>
              <w:spacing w:line="240" w:lineRule="auto"/>
              <w:jc w:val="center"/>
              <w:rPr>
                <w:bCs/>
                <w:color w:val="000000"/>
                <w:sz w:val="20"/>
                <w:szCs w:val="20"/>
              </w:rPr>
            </w:pPr>
            <w:r w:rsidRPr="006A6896">
              <w:rPr>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76659C" w:rsidRPr="006A6896" w:rsidRDefault="006A6896" w:rsidP="0066583E">
            <w:pPr>
              <w:spacing w:line="240" w:lineRule="auto"/>
              <w:jc w:val="center"/>
              <w:rPr>
                <w:b/>
                <w:bCs/>
                <w:color w:val="000000"/>
                <w:sz w:val="20"/>
                <w:szCs w:val="20"/>
              </w:rPr>
            </w:pPr>
            <w:r>
              <w:rPr>
                <w:b/>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76659C" w:rsidRPr="006A06AE"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992" w:type="dxa"/>
            <w:tcBorders>
              <w:top w:val="nil"/>
              <w:left w:val="nil"/>
              <w:bottom w:val="single" w:sz="4" w:space="0" w:color="auto"/>
              <w:right w:val="single" w:sz="4" w:space="0" w:color="auto"/>
            </w:tcBorders>
            <w:shd w:val="clear" w:color="auto" w:fill="BFBFBF" w:themeFill="background1" w:themeFillShade="BF"/>
          </w:tcPr>
          <w:p w:rsidR="0076659C" w:rsidRPr="006A6896" w:rsidRDefault="006A6896" w:rsidP="0066583E">
            <w:pPr>
              <w:spacing w:line="240" w:lineRule="auto"/>
              <w:jc w:val="center"/>
              <w:rPr>
                <w:b/>
                <w:bCs/>
                <w:color w:val="000000"/>
                <w:sz w:val="20"/>
                <w:szCs w:val="20"/>
              </w:rPr>
            </w:pPr>
            <w:r>
              <w:rPr>
                <w:b/>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76659C" w:rsidRPr="006A06AE" w:rsidRDefault="0076659C" w:rsidP="006A6896">
            <w:pPr>
              <w:spacing w:line="240" w:lineRule="auto"/>
              <w:jc w:val="center"/>
              <w:rPr>
                <w:b/>
                <w:bCs/>
                <w:color w:val="000000"/>
                <w:sz w:val="20"/>
                <w:szCs w:val="20"/>
              </w:rPr>
            </w:pPr>
            <w:r>
              <w:rPr>
                <w:b/>
                <w:bCs/>
                <w:color w:val="000000"/>
                <w:sz w:val="20"/>
                <w:szCs w:val="20"/>
              </w:rPr>
              <w:t>0,3</w:t>
            </w:r>
            <w:r w:rsidR="006A6896">
              <w:rPr>
                <w:b/>
                <w:bCs/>
                <w:color w:val="000000"/>
                <w:sz w:val="20"/>
                <w:szCs w:val="20"/>
              </w:rPr>
              <w:t>3</w:t>
            </w:r>
          </w:p>
        </w:tc>
      </w:tr>
      <w:tr w:rsidR="006A6896" w:rsidRPr="00D53215" w:rsidTr="006A6896">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76659C" w:rsidRPr="00693C34" w:rsidRDefault="0076659C" w:rsidP="00DC5EB2">
            <w:pPr>
              <w:spacing w:line="240" w:lineRule="auto"/>
              <w:rPr>
                <w:color w:val="000000"/>
                <w:sz w:val="20"/>
                <w:szCs w:val="20"/>
              </w:rPr>
            </w:pPr>
            <w:r w:rsidRPr="00693C34">
              <w:rPr>
                <w:color w:val="000000"/>
                <w:sz w:val="20"/>
                <w:szCs w:val="20"/>
              </w:rPr>
              <w:t>Перерегистрация ФМ</w:t>
            </w:r>
          </w:p>
        </w:tc>
        <w:tc>
          <w:tcPr>
            <w:tcW w:w="709" w:type="dxa"/>
            <w:tcBorders>
              <w:top w:val="nil"/>
              <w:left w:val="nil"/>
              <w:bottom w:val="single" w:sz="4" w:space="0" w:color="auto"/>
              <w:right w:val="single" w:sz="4" w:space="0" w:color="auto"/>
            </w:tcBorders>
            <w:shd w:val="clear" w:color="auto" w:fill="auto"/>
          </w:tcPr>
          <w:p w:rsidR="0076659C" w:rsidRPr="006A6896" w:rsidRDefault="0076659C" w:rsidP="0066583E">
            <w:pPr>
              <w:spacing w:line="240" w:lineRule="auto"/>
              <w:jc w:val="center"/>
              <w:rPr>
                <w:bCs/>
                <w:color w:val="000000"/>
                <w:sz w:val="20"/>
                <w:szCs w:val="20"/>
              </w:rPr>
            </w:pPr>
            <w:r w:rsidRPr="006A6896">
              <w:rPr>
                <w:b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tcPr>
          <w:p w:rsidR="0076659C" w:rsidRPr="006A6896" w:rsidRDefault="0076659C" w:rsidP="0066583E">
            <w:pPr>
              <w:spacing w:line="240" w:lineRule="auto"/>
              <w:jc w:val="center"/>
              <w:rPr>
                <w:b/>
                <w:bCs/>
                <w:color w:val="000000"/>
                <w:sz w:val="20"/>
                <w:szCs w:val="20"/>
              </w:rPr>
            </w:pPr>
            <w:r w:rsidRPr="006A6896">
              <w:rPr>
                <w:b/>
                <w:b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tcPr>
          <w:p w:rsidR="0076659C" w:rsidRPr="00693C34" w:rsidRDefault="0076659C" w:rsidP="0066583E">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76659C" w:rsidRPr="006A6896" w:rsidRDefault="0076659C" w:rsidP="0066583E">
            <w:pPr>
              <w:spacing w:line="240" w:lineRule="auto"/>
              <w:jc w:val="center"/>
              <w:rPr>
                <w:b/>
                <w:bCs/>
                <w:color w:val="000000"/>
                <w:sz w:val="20"/>
                <w:szCs w:val="20"/>
              </w:rPr>
            </w:pPr>
            <w:r w:rsidRPr="006A6896">
              <w:rPr>
                <w:b/>
                <w:bCs/>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76659C" w:rsidRPr="006A6896" w:rsidRDefault="0076659C" w:rsidP="0066583E">
            <w:pPr>
              <w:spacing w:line="240" w:lineRule="auto"/>
              <w:jc w:val="center"/>
              <w:rPr>
                <w:bCs/>
                <w:color w:val="000000"/>
                <w:sz w:val="20"/>
                <w:szCs w:val="20"/>
              </w:rPr>
            </w:pPr>
            <w:r w:rsidRPr="006A6896">
              <w:rPr>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76659C" w:rsidRPr="006A6896" w:rsidRDefault="006A6896" w:rsidP="0066583E">
            <w:pPr>
              <w:spacing w:line="240" w:lineRule="auto"/>
              <w:jc w:val="center"/>
              <w:rPr>
                <w:b/>
                <w:bCs/>
                <w:color w:val="000000"/>
                <w:sz w:val="20"/>
                <w:szCs w:val="20"/>
              </w:rPr>
            </w:pPr>
            <w:r>
              <w:rPr>
                <w:b/>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76659C" w:rsidRPr="006A06AE"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992" w:type="dxa"/>
            <w:tcBorders>
              <w:top w:val="nil"/>
              <w:left w:val="nil"/>
              <w:bottom w:val="single" w:sz="4" w:space="0" w:color="auto"/>
              <w:right w:val="single" w:sz="4" w:space="0" w:color="auto"/>
            </w:tcBorders>
            <w:shd w:val="clear" w:color="auto" w:fill="BFBFBF" w:themeFill="background1" w:themeFillShade="BF"/>
          </w:tcPr>
          <w:p w:rsidR="0076659C" w:rsidRPr="006A6896" w:rsidRDefault="006A6896" w:rsidP="0066583E">
            <w:pPr>
              <w:spacing w:line="240" w:lineRule="auto"/>
              <w:jc w:val="center"/>
              <w:rPr>
                <w:b/>
                <w:bCs/>
                <w:color w:val="000000"/>
                <w:sz w:val="20"/>
                <w:szCs w:val="20"/>
              </w:rPr>
            </w:pPr>
            <w:r>
              <w:rPr>
                <w:b/>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76659C" w:rsidRPr="006A06AE" w:rsidRDefault="0076659C" w:rsidP="0066583E">
            <w:pPr>
              <w:spacing w:line="240" w:lineRule="auto"/>
              <w:jc w:val="center"/>
              <w:rPr>
                <w:b/>
                <w:bCs/>
                <w:color w:val="000000"/>
                <w:sz w:val="20"/>
                <w:szCs w:val="20"/>
              </w:rPr>
            </w:pPr>
            <w:r>
              <w:rPr>
                <w:b/>
                <w:bCs/>
                <w:color w:val="000000"/>
                <w:sz w:val="20"/>
                <w:szCs w:val="20"/>
              </w:rPr>
              <w:t>0</w:t>
            </w:r>
          </w:p>
        </w:tc>
      </w:tr>
      <w:tr w:rsidR="006A6896" w:rsidRPr="00D53215" w:rsidTr="006A6896">
        <w:trPr>
          <w:cantSplit/>
          <w:trHeight w:hRule="exact" w:val="551"/>
        </w:trPr>
        <w:tc>
          <w:tcPr>
            <w:tcW w:w="2660" w:type="dxa"/>
            <w:tcBorders>
              <w:top w:val="nil"/>
              <w:left w:val="single" w:sz="4" w:space="0" w:color="auto"/>
              <w:bottom w:val="single" w:sz="4" w:space="0" w:color="auto"/>
              <w:right w:val="single" w:sz="4" w:space="0" w:color="auto"/>
            </w:tcBorders>
            <w:shd w:val="clear" w:color="auto" w:fill="auto"/>
            <w:vAlign w:val="center"/>
          </w:tcPr>
          <w:p w:rsidR="0076659C" w:rsidRPr="00693C34" w:rsidRDefault="0076659C" w:rsidP="00DC5EB2">
            <w:pPr>
              <w:spacing w:line="240" w:lineRule="auto"/>
              <w:rPr>
                <w:color w:val="000000"/>
                <w:sz w:val="20"/>
                <w:szCs w:val="20"/>
              </w:rPr>
            </w:pPr>
            <w:r w:rsidRPr="00693C34">
              <w:rPr>
                <w:color w:val="000000"/>
                <w:sz w:val="20"/>
                <w:szCs w:val="20"/>
              </w:rPr>
              <w:t>Аннулировано разрешений на использование ФМ</w:t>
            </w:r>
          </w:p>
        </w:tc>
        <w:tc>
          <w:tcPr>
            <w:tcW w:w="709" w:type="dxa"/>
            <w:tcBorders>
              <w:top w:val="nil"/>
              <w:left w:val="nil"/>
              <w:bottom w:val="single" w:sz="4" w:space="0" w:color="auto"/>
              <w:right w:val="single" w:sz="4" w:space="0" w:color="auto"/>
            </w:tcBorders>
            <w:shd w:val="clear" w:color="auto" w:fill="auto"/>
          </w:tcPr>
          <w:p w:rsidR="0076659C" w:rsidRPr="006A6896" w:rsidRDefault="0076659C" w:rsidP="0066583E">
            <w:pPr>
              <w:spacing w:line="240" w:lineRule="auto"/>
              <w:jc w:val="center"/>
              <w:rPr>
                <w:bCs/>
                <w:color w:val="000000"/>
                <w:sz w:val="20"/>
                <w:szCs w:val="20"/>
              </w:rPr>
            </w:pPr>
            <w:r w:rsidRPr="006A6896">
              <w:rPr>
                <w:b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tcPr>
          <w:p w:rsidR="0076659C" w:rsidRPr="006A6896" w:rsidRDefault="0076659C" w:rsidP="0066583E">
            <w:pPr>
              <w:spacing w:line="240" w:lineRule="auto"/>
              <w:jc w:val="center"/>
              <w:rPr>
                <w:b/>
                <w:bCs/>
                <w:color w:val="000000"/>
                <w:sz w:val="20"/>
                <w:szCs w:val="20"/>
              </w:rPr>
            </w:pPr>
            <w:r w:rsidRPr="006A6896">
              <w:rPr>
                <w:b/>
                <w:b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tcPr>
          <w:p w:rsidR="0076659C" w:rsidRPr="00693C34" w:rsidRDefault="0076659C" w:rsidP="0066583E">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76659C" w:rsidRPr="006A6896" w:rsidRDefault="0076659C" w:rsidP="0066583E">
            <w:pPr>
              <w:spacing w:line="240" w:lineRule="auto"/>
              <w:jc w:val="center"/>
              <w:rPr>
                <w:b/>
                <w:bCs/>
                <w:color w:val="000000"/>
                <w:sz w:val="20"/>
                <w:szCs w:val="20"/>
              </w:rPr>
            </w:pPr>
            <w:r w:rsidRPr="006A6896">
              <w:rPr>
                <w:b/>
                <w:bCs/>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76659C" w:rsidRPr="006A6896" w:rsidRDefault="0076659C" w:rsidP="0066583E">
            <w:pPr>
              <w:spacing w:line="240" w:lineRule="auto"/>
              <w:jc w:val="center"/>
              <w:rPr>
                <w:bCs/>
                <w:color w:val="000000"/>
                <w:sz w:val="20"/>
                <w:szCs w:val="20"/>
              </w:rPr>
            </w:pPr>
            <w:r w:rsidRPr="006A6896">
              <w:rPr>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76659C" w:rsidRPr="006A6896" w:rsidRDefault="006A6896" w:rsidP="0066583E">
            <w:pPr>
              <w:spacing w:line="240" w:lineRule="auto"/>
              <w:jc w:val="center"/>
              <w:rPr>
                <w:b/>
                <w:bCs/>
                <w:color w:val="000000"/>
                <w:sz w:val="20"/>
                <w:szCs w:val="20"/>
              </w:rPr>
            </w:pPr>
            <w:r>
              <w:rPr>
                <w:b/>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76659C" w:rsidRPr="006A06AE"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992" w:type="dxa"/>
            <w:tcBorders>
              <w:top w:val="nil"/>
              <w:left w:val="nil"/>
              <w:bottom w:val="single" w:sz="4" w:space="0" w:color="auto"/>
              <w:right w:val="single" w:sz="4" w:space="0" w:color="auto"/>
            </w:tcBorders>
            <w:shd w:val="clear" w:color="auto" w:fill="BFBFBF" w:themeFill="background1" w:themeFillShade="BF"/>
          </w:tcPr>
          <w:p w:rsidR="0076659C" w:rsidRPr="006A6896" w:rsidRDefault="006A6896" w:rsidP="0066583E">
            <w:pPr>
              <w:spacing w:line="240" w:lineRule="auto"/>
              <w:jc w:val="center"/>
              <w:rPr>
                <w:b/>
                <w:bCs/>
                <w:color w:val="000000"/>
                <w:sz w:val="20"/>
                <w:szCs w:val="20"/>
              </w:rPr>
            </w:pPr>
            <w:r>
              <w:rPr>
                <w:b/>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76659C" w:rsidRPr="006A06AE" w:rsidRDefault="0076659C" w:rsidP="0066583E">
            <w:pPr>
              <w:spacing w:line="240" w:lineRule="auto"/>
              <w:jc w:val="center"/>
              <w:rPr>
                <w:b/>
                <w:bCs/>
                <w:color w:val="000000"/>
                <w:sz w:val="20"/>
                <w:szCs w:val="20"/>
              </w:rPr>
            </w:pPr>
            <w:r>
              <w:rPr>
                <w:b/>
                <w:bCs/>
                <w:color w:val="000000"/>
                <w:sz w:val="20"/>
                <w:szCs w:val="20"/>
              </w:rPr>
              <w:t>0</w:t>
            </w:r>
          </w:p>
        </w:tc>
      </w:tr>
      <w:tr w:rsidR="006A6896" w:rsidRPr="00D53215" w:rsidTr="006A6896">
        <w:trPr>
          <w:cantSplit/>
          <w:trHeight w:hRule="exac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693C34" w:rsidRDefault="0076659C" w:rsidP="00DC5EB2">
            <w:pPr>
              <w:spacing w:line="240" w:lineRule="auto"/>
              <w:jc w:val="left"/>
              <w:rPr>
                <w:bCs/>
                <w:color w:val="000000"/>
                <w:sz w:val="20"/>
                <w:szCs w:val="20"/>
              </w:rPr>
            </w:pPr>
            <w:r w:rsidRPr="00693C34">
              <w:rPr>
                <w:bCs/>
                <w:color w:val="000000"/>
                <w:sz w:val="20"/>
                <w:szCs w:val="20"/>
              </w:rPr>
              <w:t>Количество госслужащих</w:t>
            </w:r>
          </w:p>
        </w:tc>
        <w:tc>
          <w:tcPr>
            <w:tcW w:w="709" w:type="dxa"/>
            <w:tcBorders>
              <w:top w:val="single" w:sz="4" w:space="0" w:color="auto"/>
              <w:left w:val="nil"/>
              <w:bottom w:val="single" w:sz="4" w:space="0" w:color="auto"/>
              <w:right w:val="single" w:sz="4" w:space="0" w:color="auto"/>
            </w:tcBorders>
            <w:shd w:val="clear" w:color="auto" w:fill="auto"/>
          </w:tcPr>
          <w:p w:rsidR="0076659C" w:rsidRPr="006A6896" w:rsidRDefault="0076659C" w:rsidP="0066583E">
            <w:pPr>
              <w:spacing w:line="240" w:lineRule="auto"/>
              <w:jc w:val="center"/>
              <w:rPr>
                <w:bCs/>
                <w:color w:val="000000"/>
                <w:sz w:val="20"/>
                <w:szCs w:val="20"/>
              </w:rPr>
            </w:pPr>
            <w:r w:rsidRPr="006A6896">
              <w:rPr>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6A6896" w:rsidRDefault="0076659C" w:rsidP="0066583E">
            <w:pPr>
              <w:spacing w:line="240" w:lineRule="auto"/>
              <w:jc w:val="center"/>
              <w:rPr>
                <w:b/>
                <w:bCs/>
                <w:color w:val="000000"/>
                <w:sz w:val="20"/>
                <w:szCs w:val="20"/>
              </w:rPr>
            </w:pPr>
            <w:r w:rsidRPr="006A6896">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76659C" w:rsidRPr="00693C34" w:rsidRDefault="0076659C" w:rsidP="0066583E">
            <w:pPr>
              <w:spacing w:line="240" w:lineRule="auto"/>
              <w:jc w:val="center"/>
              <w:rPr>
                <w:bCs/>
                <w:color w:val="000000"/>
                <w:sz w:val="20"/>
                <w:szCs w:val="20"/>
              </w:rPr>
            </w:pPr>
            <w:r w:rsidRPr="00693C34">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tcPr>
          <w:p w:rsidR="0076659C" w:rsidRPr="0076659C" w:rsidRDefault="006A6896" w:rsidP="0066583E">
            <w:pPr>
              <w:spacing w:line="240" w:lineRule="auto"/>
              <w:jc w:val="center"/>
              <w:rPr>
                <w:bCs/>
                <w:color w:val="000000"/>
                <w:sz w:val="20"/>
                <w:szCs w:val="20"/>
              </w:rPr>
            </w:pPr>
            <w:r>
              <w:rPr>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6A6896" w:rsidRDefault="0076659C" w:rsidP="0066583E">
            <w:pPr>
              <w:spacing w:line="240" w:lineRule="auto"/>
              <w:jc w:val="center"/>
              <w:rPr>
                <w:b/>
                <w:bCs/>
                <w:color w:val="000000"/>
                <w:sz w:val="20"/>
                <w:szCs w:val="20"/>
              </w:rPr>
            </w:pPr>
            <w:r w:rsidRPr="006A6896">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tcPr>
          <w:p w:rsidR="0076659C" w:rsidRPr="006A6896" w:rsidRDefault="0076659C" w:rsidP="0066583E">
            <w:pPr>
              <w:spacing w:line="240" w:lineRule="auto"/>
              <w:jc w:val="center"/>
              <w:rPr>
                <w:bCs/>
                <w:color w:val="000000"/>
                <w:sz w:val="20"/>
                <w:szCs w:val="20"/>
              </w:rPr>
            </w:pPr>
            <w:r w:rsidRPr="006A6896">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6A6896" w:rsidRDefault="006A6896" w:rsidP="0066583E">
            <w:pPr>
              <w:spacing w:line="240" w:lineRule="auto"/>
              <w:jc w:val="center"/>
              <w:rPr>
                <w:b/>
                <w:bCs/>
                <w:color w:val="000000"/>
                <w:sz w:val="20"/>
                <w:szCs w:val="20"/>
              </w:rPr>
            </w:pPr>
            <w:r>
              <w:rPr>
                <w:b/>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6659C" w:rsidRPr="006A06AE" w:rsidRDefault="0076659C" w:rsidP="0066583E">
            <w:pPr>
              <w:spacing w:line="240" w:lineRule="auto"/>
              <w:jc w:val="center"/>
              <w:rPr>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6A6896" w:rsidRDefault="006A6896" w:rsidP="0066583E">
            <w:pPr>
              <w:spacing w:line="240" w:lineRule="auto"/>
              <w:jc w:val="center"/>
              <w:rPr>
                <w:b/>
                <w:bCs/>
                <w:color w:val="000000"/>
                <w:sz w:val="20"/>
                <w:szCs w:val="20"/>
              </w:rPr>
            </w:pPr>
            <w:r>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6A06AE" w:rsidRDefault="0076659C" w:rsidP="0066583E">
            <w:pPr>
              <w:spacing w:line="240" w:lineRule="auto"/>
              <w:jc w:val="center"/>
              <w:rPr>
                <w:b/>
                <w:bCs/>
                <w:color w:val="000000"/>
                <w:sz w:val="20"/>
                <w:szCs w:val="20"/>
              </w:rPr>
            </w:pPr>
          </w:p>
        </w:tc>
      </w:tr>
    </w:tbl>
    <w:p w:rsidR="00DC5EB2" w:rsidRDefault="00DC5EB2" w:rsidP="002941D6">
      <w:pPr>
        <w:spacing w:line="240" w:lineRule="auto"/>
        <w:ind w:firstLine="709"/>
        <w:rPr>
          <w:i/>
          <w:iCs/>
          <w:sz w:val="24"/>
          <w:szCs w:val="24"/>
        </w:rPr>
      </w:pPr>
    </w:p>
    <w:p w:rsidR="002941D6" w:rsidRDefault="002941D6" w:rsidP="002941D6">
      <w:pPr>
        <w:tabs>
          <w:tab w:val="left" w:pos="1178"/>
          <w:tab w:val="left" w:pos="9053"/>
        </w:tabs>
        <w:spacing w:line="240" w:lineRule="auto"/>
        <w:rPr>
          <w:b/>
          <w:i/>
          <w:iCs/>
          <w:color w:val="000000"/>
          <w:sz w:val="24"/>
          <w:szCs w:val="24"/>
        </w:rPr>
      </w:pPr>
      <w:r w:rsidRPr="00B04A0F">
        <w:rPr>
          <w:b/>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DC5EB2" w:rsidRDefault="00DC5EB2" w:rsidP="002941D6">
      <w:pPr>
        <w:tabs>
          <w:tab w:val="left" w:pos="1178"/>
          <w:tab w:val="left" w:pos="9053"/>
        </w:tabs>
        <w:spacing w:line="240" w:lineRule="auto"/>
        <w:rPr>
          <w:b/>
          <w:i/>
          <w:iCs/>
          <w:color w:val="000000"/>
          <w:sz w:val="24"/>
          <w:szCs w:val="24"/>
        </w:rPr>
      </w:pPr>
    </w:p>
    <w:tbl>
      <w:tblPr>
        <w:tblW w:w="11057" w:type="dxa"/>
        <w:tblInd w:w="-34" w:type="dxa"/>
        <w:tblLayout w:type="fixed"/>
        <w:tblLook w:val="04A0"/>
      </w:tblPr>
      <w:tblGrid>
        <w:gridCol w:w="2694"/>
        <w:gridCol w:w="709"/>
        <w:gridCol w:w="708"/>
        <w:gridCol w:w="709"/>
        <w:gridCol w:w="709"/>
        <w:gridCol w:w="992"/>
        <w:gridCol w:w="709"/>
        <w:gridCol w:w="709"/>
        <w:gridCol w:w="708"/>
        <w:gridCol w:w="709"/>
        <w:gridCol w:w="992"/>
        <w:gridCol w:w="709"/>
      </w:tblGrid>
      <w:tr w:rsidR="0076659C" w:rsidRPr="00693C34" w:rsidTr="00147884">
        <w:trPr>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76659C" w:rsidRPr="00693C34" w:rsidRDefault="0076659C" w:rsidP="00DC5EB2">
            <w:pPr>
              <w:spacing w:line="240" w:lineRule="auto"/>
              <w:jc w:val="center"/>
              <w:rPr>
                <w:b/>
                <w:color w:val="000000"/>
                <w:sz w:val="20"/>
                <w:szCs w:val="20"/>
              </w:rPr>
            </w:pPr>
            <w:r w:rsidRPr="00693C34">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659C" w:rsidRPr="00147884" w:rsidRDefault="0076659C" w:rsidP="0066583E">
            <w:pPr>
              <w:spacing w:line="240" w:lineRule="auto"/>
              <w:jc w:val="center"/>
              <w:rPr>
                <w:iCs/>
                <w:color w:val="000000"/>
                <w:sz w:val="20"/>
                <w:szCs w:val="20"/>
              </w:rPr>
            </w:pPr>
            <w:r w:rsidRPr="00147884">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659C" w:rsidRPr="006A6896" w:rsidRDefault="0076659C" w:rsidP="0066583E">
            <w:pPr>
              <w:spacing w:line="240" w:lineRule="auto"/>
              <w:jc w:val="center"/>
              <w:rPr>
                <w:b/>
                <w:iCs/>
                <w:color w:val="000000"/>
                <w:sz w:val="20"/>
                <w:szCs w:val="20"/>
              </w:rPr>
            </w:pPr>
            <w:r w:rsidRPr="006A6896">
              <w:rPr>
                <w:b/>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659C" w:rsidRPr="00693C34" w:rsidRDefault="0076659C" w:rsidP="0066583E">
            <w:pPr>
              <w:spacing w:line="240" w:lineRule="auto"/>
              <w:jc w:val="center"/>
              <w:rPr>
                <w:iCs/>
                <w:color w:val="000000"/>
                <w:sz w:val="20"/>
                <w:szCs w:val="20"/>
              </w:rPr>
            </w:pPr>
            <w:r w:rsidRPr="00693C34">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896" w:rsidRPr="006A6896" w:rsidRDefault="006A6896" w:rsidP="006A6896">
            <w:pPr>
              <w:spacing w:line="240" w:lineRule="auto"/>
              <w:jc w:val="center"/>
              <w:rPr>
                <w:b/>
                <w:bCs/>
                <w:color w:val="000000"/>
                <w:sz w:val="20"/>
                <w:szCs w:val="20"/>
              </w:rPr>
            </w:pPr>
            <w:r w:rsidRPr="006A6896">
              <w:rPr>
                <w:b/>
                <w:bCs/>
                <w:color w:val="000000"/>
                <w:sz w:val="20"/>
                <w:szCs w:val="20"/>
              </w:rPr>
              <w:t>1 полугод.</w:t>
            </w:r>
          </w:p>
          <w:p w:rsidR="0076659C" w:rsidRPr="006A6896" w:rsidRDefault="006A6896" w:rsidP="006A6896">
            <w:pPr>
              <w:spacing w:line="240" w:lineRule="auto"/>
              <w:jc w:val="center"/>
              <w:rPr>
                <w:b/>
                <w:sz w:val="20"/>
                <w:szCs w:val="20"/>
              </w:rPr>
            </w:pPr>
            <w:r w:rsidRPr="006A6896">
              <w:rPr>
                <w:b/>
                <w:bCs/>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659C" w:rsidRPr="00147884" w:rsidRDefault="0076659C" w:rsidP="0066583E">
            <w:pPr>
              <w:spacing w:line="240" w:lineRule="auto"/>
              <w:jc w:val="center"/>
              <w:rPr>
                <w:rFonts w:eastAsia="Calibri"/>
                <w:sz w:val="20"/>
                <w:szCs w:val="20"/>
              </w:rPr>
            </w:pPr>
            <w:r w:rsidRPr="00147884">
              <w:rPr>
                <w:rFonts w:eastAsia="Calibri"/>
                <w:sz w:val="20"/>
                <w:szCs w:val="20"/>
              </w:rPr>
              <w:t>1кв.</w:t>
            </w:r>
          </w:p>
          <w:p w:rsidR="0076659C" w:rsidRPr="00147884" w:rsidRDefault="0076659C" w:rsidP="0066583E">
            <w:pPr>
              <w:spacing w:line="240" w:lineRule="auto"/>
              <w:jc w:val="center"/>
              <w:rPr>
                <w:rFonts w:eastAsia="Calibri"/>
                <w:sz w:val="20"/>
                <w:szCs w:val="20"/>
              </w:rPr>
            </w:pPr>
            <w:r w:rsidRPr="00147884">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659C" w:rsidRPr="006A6896" w:rsidRDefault="0076659C" w:rsidP="0066583E">
            <w:pPr>
              <w:spacing w:line="240" w:lineRule="auto"/>
              <w:jc w:val="center"/>
              <w:rPr>
                <w:rFonts w:eastAsia="Calibri"/>
                <w:b/>
                <w:sz w:val="20"/>
                <w:szCs w:val="20"/>
              </w:rPr>
            </w:pPr>
            <w:r w:rsidRPr="006A6896">
              <w:rPr>
                <w:rFonts w:eastAsia="Calibri"/>
                <w:b/>
                <w:sz w:val="20"/>
                <w:szCs w:val="20"/>
              </w:rPr>
              <w:t>2 кв.</w:t>
            </w:r>
          </w:p>
          <w:p w:rsidR="0076659C" w:rsidRPr="006A6896" w:rsidRDefault="0076659C" w:rsidP="0066583E">
            <w:pPr>
              <w:spacing w:line="240" w:lineRule="auto"/>
              <w:jc w:val="center"/>
              <w:rPr>
                <w:rFonts w:eastAsia="Calibri"/>
                <w:b/>
                <w:sz w:val="20"/>
                <w:szCs w:val="20"/>
              </w:rPr>
            </w:pPr>
            <w:r w:rsidRPr="006A6896">
              <w:rPr>
                <w:rFonts w:eastAsia="Calibri"/>
                <w:b/>
                <w:sz w:val="20"/>
                <w:szCs w:val="20"/>
              </w:rPr>
              <w:t>2017</w:t>
            </w:r>
          </w:p>
        </w:tc>
        <w:tc>
          <w:tcPr>
            <w:tcW w:w="708" w:type="dxa"/>
            <w:tcBorders>
              <w:top w:val="single" w:sz="4" w:space="0" w:color="auto"/>
              <w:left w:val="single" w:sz="4" w:space="0" w:color="auto"/>
              <w:right w:val="single" w:sz="4" w:space="0" w:color="000000"/>
            </w:tcBorders>
            <w:shd w:val="clear" w:color="auto" w:fill="FFFFFF" w:themeFill="background1"/>
          </w:tcPr>
          <w:p w:rsidR="0076659C" w:rsidRPr="00E72A77" w:rsidRDefault="0076659C" w:rsidP="0066583E">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4 кв.</w:t>
            </w:r>
          </w:p>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6A6896" w:rsidRPr="00147884" w:rsidRDefault="006A6896" w:rsidP="006A6896">
            <w:pPr>
              <w:spacing w:line="240" w:lineRule="auto"/>
              <w:jc w:val="center"/>
              <w:rPr>
                <w:b/>
                <w:bCs/>
                <w:color w:val="000000"/>
                <w:sz w:val="20"/>
                <w:szCs w:val="20"/>
              </w:rPr>
            </w:pPr>
            <w:r w:rsidRPr="00147884">
              <w:rPr>
                <w:b/>
                <w:bCs/>
                <w:color w:val="000000"/>
                <w:sz w:val="20"/>
                <w:szCs w:val="20"/>
              </w:rPr>
              <w:t>1 полугод.</w:t>
            </w:r>
          </w:p>
          <w:p w:rsidR="0076659C" w:rsidRPr="00147884" w:rsidRDefault="006A6896" w:rsidP="006A6896">
            <w:pPr>
              <w:spacing w:line="240" w:lineRule="auto"/>
              <w:jc w:val="center"/>
              <w:rPr>
                <w:rFonts w:eastAsia="Calibri"/>
                <w:b/>
                <w:sz w:val="20"/>
                <w:szCs w:val="20"/>
              </w:rPr>
            </w:pPr>
            <w:r w:rsidRPr="00147884">
              <w:rPr>
                <w:rFonts w:eastAsia="Calibri"/>
                <w:b/>
                <w:sz w:val="20"/>
                <w:szCs w:val="20"/>
              </w:rPr>
              <w:t>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76659C" w:rsidRPr="00147884" w:rsidRDefault="0076659C" w:rsidP="0066583E">
            <w:pPr>
              <w:spacing w:line="240" w:lineRule="auto"/>
              <w:jc w:val="center"/>
              <w:rPr>
                <w:rFonts w:eastAsia="Calibri"/>
                <w:b/>
                <w:sz w:val="20"/>
                <w:szCs w:val="20"/>
              </w:rPr>
            </w:pPr>
            <w:r w:rsidRPr="00147884">
              <w:rPr>
                <w:rFonts w:eastAsia="Calibri"/>
                <w:b/>
                <w:sz w:val="20"/>
                <w:szCs w:val="20"/>
              </w:rPr>
              <w:t>2017 к 2016</w:t>
            </w:r>
          </w:p>
        </w:tc>
      </w:tr>
      <w:tr w:rsidR="00147884" w:rsidRPr="00693C34" w:rsidTr="00147884">
        <w:trPr>
          <w:cantSplit/>
          <w:trHeight w:val="412"/>
        </w:trPr>
        <w:tc>
          <w:tcPr>
            <w:tcW w:w="2694" w:type="dxa"/>
            <w:tcBorders>
              <w:top w:val="nil"/>
              <w:left w:val="single" w:sz="4" w:space="0" w:color="auto"/>
              <w:bottom w:val="single" w:sz="4" w:space="0" w:color="auto"/>
              <w:right w:val="single" w:sz="4" w:space="0" w:color="auto"/>
            </w:tcBorders>
            <w:vAlign w:val="center"/>
            <w:hideMark/>
          </w:tcPr>
          <w:p w:rsidR="00147884" w:rsidRPr="00693C34" w:rsidRDefault="00147884" w:rsidP="00DC5EB2">
            <w:pPr>
              <w:spacing w:line="240" w:lineRule="auto"/>
              <w:rPr>
                <w:color w:val="000000"/>
                <w:sz w:val="20"/>
                <w:szCs w:val="20"/>
              </w:rPr>
            </w:pPr>
            <w:r w:rsidRPr="00693C34">
              <w:rPr>
                <w:color w:val="000000"/>
                <w:sz w:val="20"/>
                <w:szCs w:val="20"/>
              </w:rPr>
              <w:t>Выдано и переоформлено разрешений судовых радиостанции</w:t>
            </w:r>
          </w:p>
        </w:tc>
        <w:tc>
          <w:tcPr>
            <w:tcW w:w="709" w:type="dxa"/>
            <w:tcBorders>
              <w:top w:val="nil"/>
              <w:left w:val="nil"/>
              <w:bottom w:val="single" w:sz="4" w:space="0" w:color="auto"/>
              <w:right w:val="single" w:sz="4" w:space="0" w:color="auto"/>
            </w:tcBorders>
            <w:shd w:val="clear" w:color="auto" w:fill="auto"/>
            <w:vAlign w:val="center"/>
          </w:tcPr>
          <w:p w:rsidR="00147884" w:rsidRPr="00147884" w:rsidRDefault="00147884" w:rsidP="0066583E">
            <w:pPr>
              <w:spacing w:line="240" w:lineRule="auto"/>
              <w:jc w:val="center"/>
              <w:rPr>
                <w:iCs/>
                <w:sz w:val="20"/>
                <w:szCs w:val="20"/>
                <w:lang w:val="en-US"/>
              </w:rPr>
            </w:pPr>
            <w:r w:rsidRPr="00147884">
              <w:rPr>
                <w:iCs/>
                <w:sz w:val="20"/>
                <w:szCs w:val="20"/>
                <w:lang w:val="en-US"/>
              </w:rPr>
              <w:t>40</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147884" w:rsidRPr="006A6896" w:rsidRDefault="00147884" w:rsidP="0066583E">
            <w:pPr>
              <w:spacing w:line="240" w:lineRule="auto"/>
              <w:jc w:val="center"/>
              <w:rPr>
                <w:b/>
                <w:iCs/>
                <w:sz w:val="20"/>
                <w:szCs w:val="20"/>
                <w:lang w:val="en-US"/>
              </w:rPr>
            </w:pPr>
            <w:r w:rsidRPr="006A6896">
              <w:rPr>
                <w:b/>
                <w:iCs/>
                <w:sz w:val="20"/>
                <w:szCs w:val="20"/>
                <w:lang w:val="en-US"/>
              </w:rPr>
              <w:t>87</w:t>
            </w:r>
          </w:p>
        </w:tc>
        <w:tc>
          <w:tcPr>
            <w:tcW w:w="709" w:type="dxa"/>
            <w:tcBorders>
              <w:top w:val="nil"/>
              <w:left w:val="nil"/>
              <w:bottom w:val="single" w:sz="4" w:space="0" w:color="auto"/>
              <w:right w:val="single" w:sz="4" w:space="0" w:color="auto"/>
            </w:tcBorders>
            <w:shd w:val="clear" w:color="auto" w:fill="FFFFFF" w:themeFill="background1"/>
            <w:vAlign w:val="center"/>
          </w:tcPr>
          <w:p w:rsidR="00147884" w:rsidRPr="00693C34" w:rsidRDefault="00147884" w:rsidP="0066583E">
            <w:pPr>
              <w:spacing w:line="240" w:lineRule="auto"/>
              <w:jc w:val="center"/>
              <w:rPr>
                <w:iCs/>
                <w:color w:val="000000"/>
                <w:sz w:val="20"/>
                <w:szCs w:val="20"/>
                <w:lang w:val="en-US"/>
              </w:rPr>
            </w:pPr>
            <w:r w:rsidRPr="00693C34">
              <w:rPr>
                <w:iCs/>
                <w:color w:val="000000"/>
                <w:sz w:val="20"/>
                <w:szCs w:val="20"/>
                <w:lang w:val="en-US"/>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147884" w:rsidRPr="0076659C" w:rsidRDefault="00147884" w:rsidP="0066583E">
            <w:pPr>
              <w:spacing w:line="240" w:lineRule="auto"/>
              <w:jc w:val="center"/>
              <w:rPr>
                <w:iCs/>
                <w:color w:val="000000"/>
                <w:sz w:val="20"/>
                <w:szCs w:val="20"/>
                <w:lang w:val="en-US"/>
              </w:rPr>
            </w:pPr>
            <w:r w:rsidRPr="0076659C">
              <w:rPr>
                <w:iCs/>
                <w:color w:val="000000"/>
                <w:sz w:val="20"/>
                <w:szCs w:val="20"/>
                <w:lang w:val="en-US"/>
              </w:rPr>
              <w:t>18</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147884" w:rsidRPr="00147884" w:rsidRDefault="00147884" w:rsidP="0066583E">
            <w:pPr>
              <w:spacing w:line="240" w:lineRule="auto"/>
              <w:jc w:val="center"/>
              <w:rPr>
                <w:b/>
                <w:iCs/>
                <w:color w:val="000000"/>
                <w:sz w:val="20"/>
                <w:szCs w:val="20"/>
              </w:rPr>
            </w:pPr>
            <w:r>
              <w:rPr>
                <w:b/>
                <w:iCs/>
                <w:color w:val="000000"/>
                <w:sz w:val="20"/>
                <w:szCs w:val="20"/>
              </w:rPr>
              <w:t>127</w:t>
            </w:r>
          </w:p>
        </w:tc>
        <w:tc>
          <w:tcPr>
            <w:tcW w:w="709" w:type="dxa"/>
            <w:tcBorders>
              <w:top w:val="nil"/>
              <w:left w:val="nil"/>
              <w:bottom w:val="single" w:sz="4" w:space="0" w:color="auto"/>
              <w:right w:val="single" w:sz="4" w:space="0" w:color="auto"/>
            </w:tcBorders>
            <w:shd w:val="clear" w:color="auto" w:fill="auto"/>
            <w:vAlign w:val="center"/>
          </w:tcPr>
          <w:p w:rsidR="00147884" w:rsidRPr="00147884" w:rsidRDefault="00147884" w:rsidP="0066583E">
            <w:pPr>
              <w:spacing w:line="240" w:lineRule="auto"/>
              <w:jc w:val="center"/>
              <w:rPr>
                <w:iCs/>
                <w:sz w:val="20"/>
                <w:szCs w:val="20"/>
              </w:rPr>
            </w:pPr>
            <w:r w:rsidRPr="00147884">
              <w:rPr>
                <w:iCs/>
                <w:sz w:val="20"/>
                <w:szCs w:val="20"/>
              </w:rPr>
              <w:t>32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147884" w:rsidRPr="007954E5" w:rsidRDefault="00147884" w:rsidP="009230C5">
            <w:pPr>
              <w:spacing w:line="240" w:lineRule="auto"/>
              <w:jc w:val="center"/>
              <w:rPr>
                <w:b/>
                <w:iCs/>
                <w:sz w:val="20"/>
                <w:szCs w:val="20"/>
              </w:rPr>
            </w:pPr>
            <w:r w:rsidRPr="007954E5">
              <w:rPr>
                <w:b/>
                <w:iCs/>
                <w:sz w:val="20"/>
                <w:szCs w:val="20"/>
              </w:rPr>
              <w:t>73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147884" w:rsidRPr="0076659C" w:rsidRDefault="00147884" w:rsidP="0066583E">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47884" w:rsidRPr="0076659C" w:rsidRDefault="00147884" w:rsidP="0066583E">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7884" w:rsidRPr="00147884" w:rsidRDefault="00147884" w:rsidP="0066583E">
            <w:pPr>
              <w:spacing w:line="240" w:lineRule="auto"/>
              <w:jc w:val="center"/>
              <w:rPr>
                <w:b/>
                <w:iCs/>
                <w:color w:val="000000"/>
                <w:sz w:val="20"/>
                <w:szCs w:val="20"/>
              </w:rPr>
            </w:pPr>
            <w:r>
              <w:rPr>
                <w:b/>
                <w:iCs/>
                <w:color w:val="000000"/>
                <w:sz w:val="20"/>
                <w:szCs w:val="20"/>
              </w:rPr>
              <w:t>105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47884" w:rsidRPr="00147884" w:rsidRDefault="00147884" w:rsidP="0066583E">
            <w:pPr>
              <w:spacing w:line="240" w:lineRule="auto"/>
              <w:jc w:val="center"/>
              <w:rPr>
                <w:b/>
                <w:iCs/>
                <w:color w:val="000000"/>
                <w:sz w:val="20"/>
                <w:szCs w:val="20"/>
              </w:rPr>
            </w:pPr>
            <w:r>
              <w:rPr>
                <w:b/>
                <w:iCs/>
                <w:color w:val="000000"/>
                <w:sz w:val="20"/>
                <w:szCs w:val="20"/>
              </w:rPr>
              <w:t>0,82</w:t>
            </w:r>
          </w:p>
        </w:tc>
      </w:tr>
      <w:tr w:rsidR="00147884" w:rsidRPr="00693C34" w:rsidTr="00147884">
        <w:trPr>
          <w:cantSplit/>
          <w:trHeight w:val="521"/>
        </w:trPr>
        <w:tc>
          <w:tcPr>
            <w:tcW w:w="2694" w:type="dxa"/>
            <w:tcBorders>
              <w:top w:val="nil"/>
              <w:left w:val="single" w:sz="4" w:space="0" w:color="auto"/>
              <w:bottom w:val="single" w:sz="4" w:space="0" w:color="auto"/>
              <w:right w:val="single" w:sz="4" w:space="0" w:color="auto"/>
            </w:tcBorders>
            <w:vAlign w:val="center"/>
            <w:hideMark/>
          </w:tcPr>
          <w:p w:rsidR="00147884" w:rsidRPr="00693C34" w:rsidRDefault="00147884" w:rsidP="00DC5EB2">
            <w:pPr>
              <w:spacing w:line="240" w:lineRule="auto"/>
              <w:rPr>
                <w:color w:val="000000"/>
                <w:sz w:val="20"/>
                <w:szCs w:val="20"/>
              </w:rPr>
            </w:pPr>
            <w:proofErr w:type="gramStart"/>
            <w:r w:rsidRPr="00693C34">
              <w:rPr>
                <w:color w:val="000000"/>
                <w:sz w:val="20"/>
                <w:szCs w:val="20"/>
              </w:rPr>
              <w:t>Аннулировано разрешений для судовых радиостанции</w:t>
            </w:r>
            <w:proofErr w:type="gramEnd"/>
          </w:p>
        </w:tc>
        <w:tc>
          <w:tcPr>
            <w:tcW w:w="709" w:type="dxa"/>
            <w:tcBorders>
              <w:top w:val="nil"/>
              <w:left w:val="nil"/>
              <w:bottom w:val="single" w:sz="4" w:space="0" w:color="auto"/>
              <w:right w:val="single" w:sz="4" w:space="0" w:color="auto"/>
            </w:tcBorders>
            <w:shd w:val="clear" w:color="auto" w:fill="auto"/>
            <w:vAlign w:val="center"/>
          </w:tcPr>
          <w:p w:rsidR="00147884" w:rsidRPr="00147884" w:rsidRDefault="00147884" w:rsidP="0066583E">
            <w:pPr>
              <w:spacing w:line="240" w:lineRule="auto"/>
              <w:jc w:val="center"/>
              <w:rPr>
                <w:iCs/>
                <w:sz w:val="20"/>
                <w:szCs w:val="20"/>
                <w:lang w:val="en-US"/>
              </w:rPr>
            </w:pPr>
            <w:r w:rsidRPr="00147884">
              <w:rPr>
                <w:iCs/>
                <w:sz w:val="20"/>
                <w:szCs w:val="20"/>
                <w:lang w:val="en-US"/>
              </w:rPr>
              <w:t>9</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147884" w:rsidRPr="006A6896" w:rsidRDefault="00147884" w:rsidP="0066583E">
            <w:pPr>
              <w:spacing w:line="240" w:lineRule="auto"/>
              <w:jc w:val="center"/>
              <w:rPr>
                <w:b/>
                <w:iCs/>
                <w:sz w:val="20"/>
                <w:szCs w:val="20"/>
                <w:lang w:val="en-US"/>
              </w:rPr>
            </w:pPr>
            <w:r w:rsidRPr="006A6896">
              <w:rPr>
                <w:b/>
                <w:iCs/>
                <w:sz w:val="20"/>
                <w:szCs w:val="20"/>
                <w:lang w:val="en-US"/>
              </w:rPr>
              <w:t>38</w:t>
            </w:r>
          </w:p>
        </w:tc>
        <w:tc>
          <w:tcPr>
            <w:tcW w:w="709" w:type="dxa"/>
            <w:tcBorders>
              <w:top w:val="nil"/>
              <w:left w:val="nil"/>
              <w:bottom w:val="single" w:sz="4" w:space="0" w:color="auto"/>
              <w:right w:val="single" w:sz="4" w:space="0" w:color="auto"/>
            </w:tcBorders>
            <w:shd w:val="clear" w:color="auto" w:fill="FFFFFF" w:themeFill="background1"/>
            <w:vAlign w:val="center"/>
          </w:tcPr>
          <w:p w:rsidR="00147884" w:rsidRPr="00693C34" w:rsidRDefault="00147884" w:rsidP="0066583E">
            <w:pPr>
              <w:spacing w:line="240" w:lineRule="auto"/>
              <w:jc w:val="center"/>
              <w:rPr>
                <w:iCs/>
                <w:color w:val="000000"/>
                <w:sz w:val="20"/>
                <w:szCs w:val="20"/>
                <w:lang w:val="en-US"/>
              </w:rPr>
            </w:pPr>
            <w:r w:rsidRPr="00693C34">
              <w:rPr>
                <w:iCs/>
                <w:color w:val="000000"/>
                <w:sz w:val="20"/>
                <w:szCs w:val="20"/>
                <w:lang w:val="en-US"/>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147884" w:rsidRPr="0076659C" w:rsidRDefault="00147884" w:rsidP="0066583E">
            <w:pPr>
              <w:spacing w:line="240" w:lineRule="auto"/>
              <w:jc w:val="center"/>
              <w:rPr>
                <w:iCs/>
                <w:color w:val="000000"/>
                <w:sz w:val="20"/>
                <w:szCs w:val="20"/>
                <w:lang w:val="en-US"/>
              </w:rPr>
            </w:pPr>
            <w:r w:rsidRPr="0076659C">
              <w:rPr>
                <w:iCs/>
                <w:color w:val="000000"/>
                <w:sz w:val="20"/>
                <w:szCs w:val="20"/>
                <w:lang w:val="en-US"/>
              </w:rPr>
              <w:t>3</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147884" w:rsidRPr="00147884" w:rsidRDefault="00147884" w:rsidP="0066583E">
            <w:pPr>
              <w:spacing w:line="240" w:lineRule="auto"/>
              <w:jc w:val="center"/>
              <w:rPr>
                <w:b/>
                <w:sz w:val="20"/>
                <w:szCs w:val="20"/>
              </w:rPr>
            </w:pPr>
            <w:r>
              <w:rPr>
                <w:b/>
                <w:sz w:val="20"/>
                <w:szCs w:val="20"/>
              </w:rPr>
              <w:t>47</w:t>
            </w:r>
          </w:p>
        </w:tc>
        <w:tc>
          <w:tcPr>
            <w:tcW w:w="709" w:type="dxa"/>
            <w:tcBorders>
              <w:top w:val="nil"/>
              <w:left w:val="nil"/>
              <w:bottom w:val="single" w:sz="4" w:space="0" w:color="auto"/>
              <w:right w:val="single" w:sz="4" w:space="0" w:color="auto"/>
            </w:tcBorders>
            <w:shd w:val="clear" w:color="auto" w:fill="auto"/>
            <w:vAlign w:val="center"/>
          </w:tcPr>
          <w:p w:rsidR="00147884" w:rsidRPr="00147884" w:rsidRDefault="00147884" w:rsidP="0066583E">
            <w:pPr>
              <w:spacing w:line="240" w:lineRule="auto"/>
              <w:jc w:val="center"/>
              <w:rPr>
                <w:iCs/>
                <w:sz w:val="20"/>
                <w:szCs w:val="20"/>
              </w:rPr>
            </w:pPr>
            <w:r w:rsidRPr="00147884">
              <w:rPr>
                <w:iCs/>
                <w:sz w:val="20"/>
                <w:szCs w:val="20"/>
              </w:rPr>
              <w:t>7</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147884" w:rsidRPr="007954E5" w:rsidRDefault="00147884" w:rsidP="009230C5">
            <w:pPr>
              <w:spacing w:line="240" w:lineRule="auto"/>
              <w:jc w:val="center"/>
              <w:rPr>
                <w:b/>
                <w:iCs/>
                <w:sz w:val="20"/>
                <w:szCs w:val="20"/>
              </w:rPr>
            </w:pPr>
            <w:r w:rsidRPr="007954E5">
              <w:rPr>
                <w:b/>
                <w:iCs/>
                <w:sz w:val="20"/>
                <w:szCs w:val="20"/>
              </w:rPr>
              <w:t>39</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147884" w:rsidRPr="0076659C" w:rsidRDefault="00147884" w:rsidP="0066583E">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47884" w:rsidRPr="0076659C" w:rsidRDefault="00147884" w:rsidP="0066583E">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7884" w:rsidRPr="00147884" w:rsidRDefault="00147884" w:rsidP="0066583E">
            <w:pPr>
              <w:spacing w:line="240" w:lineRule="auto"/>
              <w:jc w:val="center"/>
              <w:rPr>
                <w:b/>
                <w:sz w:val="20"/>
                <w:szCs w:val="20"/>
              </w:rPr>
            </w:pPr>
            <w:r>
              <w:rPr>
                <w:b/>
                <w:sz w:val="20"/>
                <w:szCs w:val="20"/>
              </w:rPr>
              <w:t>46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47884" w:rsidRPr="00147884" w:rsidRDefault="00147884" w:rsidP="0066583E">
            <w:pPr>
              <w:spacing w:line="240" w:lineRule="auto"/>
              <w:jc w:val="center"/>
              <w:rPr>
                <w:b/>
                <w:iCs/>
                <w:color w:val="000000"/>
                <w:sz w:val="20"/>
                <w:szCs w:val="20"/>
              </w:rPr>
            </w:pPr>
            <w:r>
              <w:rPr>
                <w:b/>
                <w:iCs/>
                <w:color w:val="000000"/>
                <w:sz w:val="20"/>
                <w:szCs w:val="20"/>
              </w:rPr>
              <w:t>0,97</w:t>
            </w:r>
          </w:p>
        </w:tc>
      </w:tr>
      <w:tr w:rsidR="005B313D" w:rsidRPr="00693C34" w:rsidTr="00147884">
        <w:trPr>
          <w:cantSplit/>
          <w:trHeight w:val="521"/>
        </w:trPr>
        <w:tc>
          <w:tcPr>
            <w:tcW w:w="2694" w:type="dxa"/>
            <w:tcBorders>
              <w:top w:val="nil"/>
              <w:left w:val="single" w:sz="4" w:space="0" w:color="auto"/>
              <w:bottom w:val="single" w:sz="4" w:space="0" w:color="auto"/>
              <w:right w:val="single" w:sz="4" w:space="0" w:color="auto"/>
            </w:tcBorders>
            <w:hideMark/>
          </w:tcPr>
          <w:p w:rsidR="005B313D" w:rsidRPr="00693C34" w:rsidRDefault="005B313D" w:rsidP="00DC5EB2">
            <w:pPr>
              <w:tabs>
                <w:tab w:val="left" w:pos="1178"/>
                <w:tab w:val="left" w:pos="9053"/>
              </w:tabs>
              <w:spacing w:line="240" w:lineRule="auto"/>
              <w:rPr>
                <w:i/>
                <w:iCs/>
                <w:sz w:val="20"/>
                <w:szCs w:val="20"/>
              </w:rPr>
            </w:pPr>
            <w:r w:rsidRPr="00693C34">
              <w:rPr>
                <w:i/>
                <w:iCs/>
                <w:sz w:val="20"/>
                <w:szCs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5B313D" w:rsidRPr="00147884" w:rsidRDefault="005B313D" w:rsidP="0066583E">
            <w:pPr>
              <w:spacing w:line="240" w:lineRule="auto"/>
              <w:jc w:val="center"/>
              <w:rPr>
                <w:sz w:val="20"/>
                <w:szCs w:val="20"/>
              </w:rPr>
            </w:pPr>
            <w:r w:rsidRPr="00147884">
              <w:rPr>
                <w:sz w:val="20"/>
                <w:szCs w:val="20"/>
              </w:rPr>
              <w:t>2</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5B313D" w:rsidRPr="006A6896" w:rsidRDefault="005B313D" w:rsidP="0066583E">
            <w:pPr>
              <w:spacing w:line="240" w:lineRule="auto"/>
              <w:jc w:val="center"/>
              <w:rPr>
                <w:b/>
                <w:sz w:val="20"/>
                <w:szCs w:val="20"/>
              </w:rPr>
            </w:pPr>
            <w:r w:rsidRPr="006A6896">
              <w:rPr>
                <w:b/>
                <w:sz w:val="20"/>
                <w:szCs w:val="20"/>
              </w:rPr>
              <w:t>2</w:t>
            </w:r>
          </w:p>
        </w:tc>
        <w:tc>
          <w:tcPr>
            <w:tcW w:w="709" w:type="dxa"/>
            <w:tcBorders>
              <w:top w:val="nil"/>
              <w:left w:val="nil"/>
              <w:bottom w:val="single" w:sz="4" w:space="0" w:color="auto"/>
              <w:right w:val="single" w:sz="4" w:space="0" w:color="auto"/>
            </w:tcBorders>
            <w:shd w:val="clear" w:color="auto" w:fill="FFFFFF" w:themeFill="background1"/>
            <w:vAlign w:val="center"/>
          </w:tcPr>
          <w:p w:rsidR="005B313D" w:rsidRPr="00693C34" w:rsidRDefault="005B313D" w:rsidP="0066583E">
            <w:pPr>
              <w:spacing w:line="240" w:lineRule="auto"/>
              <w:jc w:val="center"/>
              <w:rPr>
                <w:sz w:val="20"/>
                <w:szCs w:val="20"/>
              </w:rPr>
            </w:pPr>
            <w:r w:rsidRPr="00693C34">
              <w:rPr>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76659C" w:rsidRDefault="005B313D" w:rsidP="0066583E">
            <w:pPr>
              <w:spacing w:line="240" w:lineRule="auto"/>
              <w:jc w:val="center"/>
              <w:rPr>
                <w:sz w:val="20"/>
                <w:szCs w:val="20"/>
              </w:rPr>
            </w:pPr>
            <w:r w:rsidRPr="0076659C">
              <w:rPr>
                <w:sz w:val="20"/>
                <w:szCs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5B313D" w:rsidRPr="006A6896" w:rsidRDefault="005B313D" w:rsidP="0066583E">
            <w:pPr>
              <w:spacing w:line="240" w:lineRule="auto"/>
              <w:jc w:val="center"/>
              <w:rPr>
                <w:b/>
                <w:sz w:val="20"/>
                <w:szCs w:val="20"/>
              </w:rPr>
            </w:pPr>
            <w:r w:rsidRPr="006A6896">
              <w:rPr>
                <w:b/>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5B313D" w:rsidRPr="00147884" w:rsidRDefault="005B313D" w:rsidP="0066583E">
            <w:pPr>
              <w:spacing w:line="240" w:lineRule="auto"/>
              <w:jc w:val="center"/>
              <w:rPr>
                <w:sz w:val="20"/>
                <w:szCs w:val="20"/>
              </w:rPr>
            </w:pPr>
            <w:r w:rsidRPr="00147884">
              <w:rPr>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B313D" w:rsidRPr="007954E5" w:rsidRDefault="005B313D" w:rsidP="009230C5">
            <w:pPr>
              <w:spacing w:line="240" w:lineRule="auto"/>
              <w:jc w:val="center"/>
              <w:rPr>
                <w:b/>
                <w:sz w:val="20"/>
                <w:szCs w:val="20"/>
              </w:rPr>
            </w:pPr>
            <w:r w:rsidRPr="007954E5">
              <w:rPr>
                <w:b/>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B313D" w:rsidRPr="0076659C" w:rsidRDefault="005B313D" w:rsidP="0066583E">
            <w:pPr>
              <w:spacing w:line="240" w:lineRule="auto"/>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76659C" w:rsidRDefault="005B313D" w:rsidP="0066583E">
            <w:pPr>
              <w:spacing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313D" w:rsidRPr="00C26F09" w:rsidRDefault="005B313D" w:rsidP="009230C5">
            <w:pPr>
              <w:spacing w:line="240" w:lineRule="auto"/>
              <w:jc w:val="center"/>
              <w:rPr>
                <w:b/>
                <w:sz w:val="20"/>
                <w:szCs w:val="20"/>
              </w:rPr>
            </w:pPr>
            <w:r>
              <w:rPr>
                <w:b/>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B313D" w:rsidRPr="007954E5" w:rsidRDefault="005B313D" w:rsidP="009230C5">
            <w:pPr>
              <w:spacing w:line="240" w:lineRule="auto"/>
              <w:jc w:val="center"/>
              <w:rPr>
                <w:b/>
                <w:sz w:val="20"/>
                <w:szCs w:val="20"/>
              </w:rPr>
            </w:pPr>
            <w:r>
              <w:rPr>
                <w:b/>
                <w:sz w:val="20"/>
                <w:szCs w:val="20"/>
              </w:rPr>
              <w:t>1</w:t>
            </w:r>
          </w:p>
        </w:tc>
      </w:tr>
      <w:tr w:rsidR="005B313D" w:rsidRPr="00693C34" w:rsidTr="00147884">
        <w:trPr>
          <w:cantSplit/>
          <w:trHeight w:val="260"/>
        </w:trPr>
        <w:tc>
          <w:tcPr>
            <w:tcW w:w="2694" w:type="dxa"/>
            <w:tcBorders>
              <w:top w:val="nil"/>
              <w:left w:val="single" w:sz="4" w:space="0" w:color="auto"/>
              <w:bottom w:val="single" w:sz="4" w:space="0" w:color="auto"/>
              <w:right w:val="single" w:sz="4" w:space="0" w:color="auto"/>
            </w:tcBorders>
            <w:vAlign w:val="center"/>
            <w:hideMark/>
          </w:tcPr>
          <w:p w:rsidR="005B313D" w:rsidRPr="00693C34" w:rsidRDefault="005B313D" w:rsidP="00DC5EB2">
            <w:pPr>
              <w:spacing w:line="240" w:lineRule="auto"/>
              <w:jc w:val="right"/>
              <w:rPr>
                <w:b/>
                <w:bCs/>
                <w:color w:val="000000"/>
                <w:sz w:val="20"/>
                <w:szCs w:val="20"/>
                <w:u w:val="single"/>
              </w:rPr>
            </w:pPr>
            <w:r w:rsidRPr="00693C34">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5B313D" w:rsidRPr="00147884" w:rsidRDefault="005B313D" w:rsidP="0066583E">
            <w:pPr>
              <w:spacing w:line="240" w:lineRule="auto"/>
              <w:jc w:val="center"/>
              <w:rPr>
                <w:bCs/>
                <w:iCs/>
                <w:sz w:val="20"/>
                <w:szCs w:val="20"/>
              </w:rPr>
            </w:pPr>
            <w:r w:rsidRPr="00147884">
              <w:rPr>
                <w:bCs/>
                <w:iCs/>
                <w:sz w:val="20"/>
                <w:szCs w:val="20"/>
              </w:rPr>
              <w:t>24,5</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5B313D" w:rsidRPr="006A6896" w:rsidRDefault="005B313D" w:rsidP="0066583E">
            <w:pPr>
              <w:spacing w:line="240" w:lineRule="auto"/>
              <w:jc w:val="center"/>
              <w:rPr>
                <w:b/>
                <w:bCs/>
                <w:iCs/>
                <w:sz w:val="20"/>
                <w:szCs w:val="20"/>
              </w:rPr>
            </w:pPr>
            <w:r w:rsidRPr="006A6896">
              <w:rPr>
                <w:b/>
                <w:bCs/>
                <w:iCs/>
                <w:sz w:val="20"/>
                <w:szCs w:val="20"/>
              </w:rPr>
              <w:t>62,5</w:t>
            </w:r>
          </w:p>
        </w:tc>
        <w:tc>
          <w:tcPr>
            <w:tcW w:w="709" w:type="dxa"/>
            <w:tcBorders>
              <w:top w:val="nil"/>
              <w:left w:val="nil"/>
              <w:bottom w:val="single" w:sz="4" w:space="0" w:color="auto"/>
              <w:right w:val="single" w:sz="4" w:space="0" w:color="auto"/>
            </w:tcBorders>
            <w:shd w:val="clear" w:color="auto" w:fill="FFFFFF" w:themeFill="background1"/>
            <w:vAlign w:val="center"/>
          </w:tcPr>
          <w:p w:rsidR="005B313D" w:rsidRPr="00693C34" w:rsidRDefault="005B313D" w:rsidP="0066583E">
            <w:pPr>
              <w:spacing w:line="240" w:lineRule="auto"/>
              <w:jc w:val="center"/>
              <w:rPr>
                <w:bCs/>
                <w:iCs/>
                <w:color w:val="000000"/>
                <w:sz w:val="20"/>
                <w:szCs w:val="20"/>
              </w:rPr>
            </w:pPr>
            <w:r w:rsidRPr="00693C34">
              <w:rPr>
                <w:bCs/>
                <w:iCs/>
                <w:color w:val="000000"/>
                <w:sz w:val="20"/>
                <w:szCs w:val="20"/>
              </w:rPr>
              <w:t>54</w:t>
            </w: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76659C" w:rsidRDefault="005B313D" w:rsidP="0066583E">
            <w:pPr>
              <w:spacing w:line="240" w:lineRule="auto"/>
              <w:jc w:val="center"/>
              <w:rPr>
                <w:bCs/>
                <w:iCs/>
                <w:color w:val="000000"/>
                <w:sz w:val="20"/>
                <w:szCs w:val="20"/>
              </w:rPr>
            </w:pPr>
            <w:r w:rsidRPr="0076659C">
              <w:rPr>
                <w:bCs/>
                <w:iCs/>
                <w:color w:val="000000"/>
                <w:sz w:val="20"/>
                <w:szCs w:val="20"/>
              </w:rPr>
              <w:t>21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5B313D" w:rsidRPr="006A6896" w:rsidRDefault="005B313D" w:rsidP="0066583E">
            <w:pPr>
              <w:spacing w:line="240" w:lineRule="auto"/>
              <w:jc w:val="center"/>
              <w:rPr>
                <w:b/>
                <w:bCs/>
                <w:iCs/>
                <w:color w:val="000000"/>
                <w:sz w:val="20"/>
                <w:szCs w:val="20"/>
              </w:rPr>
            </w:pPr>
            <w:r>
              <w:rPr>
                <w:b/>
                <w:bCs/>
                <w:iCs/>
                <w:color w:val="000000"/>
                <w:sz w:val="20"/>
                <w:szCs w:val="20"/>
              </w:rPr>
              <w:t>174</w:t>
            </w:r>
          </w:p>
        </w:tc>
        <w:tc>
          <w:tcPr>
            <w:tcW w:w="709" w:type="dxa"/>
            <w:tcBorders>
              <w:top w:val="nil"/>
              <w:left w:val="nil"/>
              <w:bottom w:val="single" w:sz="4" w:space="0" w:color="auto"/>
              <w:right w:val="single" w:sz="4" w:space="0" w:color="auto"/>
            </w:tcBorders>
            <w:shd w:val="clear" w:color="auto" w:fill="auto"/>
            <w:vAlign w:val="center"/>
          </w:tcPr>
          <w:p w:rsidR="005B313D" w:rsidRPr="00147884" w:rsidRDefault="005B313D" w:rsidP="0066583E">
            <w:pPr>
              <w:spacing w:line="240" w:lineRule="auto"/>
              <w:jc w:val="center"/>
              <w:rPr>
                <w:bCs/>
                <w:iCs/>
                <w:sz w:val="20"/>
                <w:szCs w:val="20"/>
              </w:rPr>
            </w:pPr>
            <w:r w:rsidRPr="00147884">
              <w:rPr>
                <w:bCs/>
                <w:iCs/>
                <w:sz w:val="20"/>
                <w:szCs w:val="20"/>
              </w:rPr>
              <w:t>39</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B313D" w:rsidRPr="007954E5" w:rsidRDefault="005B313D" w:rsidP="009230C5">
            <w:pPr>
              <w:spacing w:line="240" w:lineRule="auto"/>
              <w:jc w:val="center"/>
              <w:rPr>
                <w:b/>
                <w:bCs/>
                <w:iCs/>
                <w:sz w:val="20"/>
                <w:szCs w:val="20"/>
              </w:rPr>
            </w:pPr>
            <w:r w:rsidRPr="007954E5">
              <w:rPr>
                <w:b/>
                <w:bCs/>
                <w:iCs/>
                <w:sz w:val="20"/>
                <w:szCs w:val="20"/>
              </w:rPr>
              <w:t>112</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B313D" w:rsidRPr="0076659C" w:rsidRDefault="005B313D" w:rsidP="0066583E">
            <w:pPr>
              <w:spacing w:line="240" w:lineRule="auto"/>
              <w:jc w:val="center"/>
              <w:rPr>
                <w:bCs/>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76659C" w:rsidRDefault="005B313D" w:rsidP="0066583E">
            <w:pPr>
              <w:spacing w:line="240" w:lineRule="auto"/>
              <w:jc w:val="center"/>
              <w:rPr>
                <w:bCs/>
                <w:i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313D" w:rsidRPr="00C26F09" w:rsidRDefault="005B313D" w:rsidP="009230C5">
            <w:pPr>
              <w:spacing w:line="240" w:lineRule="auto"/>
              <w:jc w:val="center"/>
              <w:rPr>
                <w:b/>
                <w:bCs/>
                <w:iCs/>
                <w:color w:val="000000"/>
                <w:sz w:val="20"/>
                <w:szCs w:val="20"/>
              </w:rPr>
            </w:pPr>
            <w:r>
              <w:rPr>
                <w:b/>
                <w:bCs/>
                <w:iCs/>
                <w:color w:val="000000"/>
                <w:sz w:val="20"/>
                <w:szCs w:val="20"/>
              </w:rPr>
              <w:t>151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B313D" w:rsidRPr="007954E5" w:rsidRDefault="005B313D" w:rsidP="009230C5">
            <w:pPr>
              <w:spacing w:line="240" w:lineRule="auto"/>
              <w:jc w:val="center"/>
              <w:rPr>
                <w:b/>
                <w:bCs/>
                <w:iCs/>
                <w:color w:val="000000"/>
                <w:sz w:val="20"/>
                <w:szCs w:val="20"/>
              </w:rPr>
            </w:pPr>
            <w:r>
              <w:rPr>
                <w:b/>
                <w:bCs/>
                <w:iCs/>
                <w:color w:val="000000"/>
                <w:sz w:val="20"/>
                <w:szCs w:val="20"/>
              </w:rPr>
              <w:t>0,87</w:t>
            </w:r>
          </w:p>
        </w:tc>
      </w:tr>
    </w:tbl>
    <w:p w:rsidR="00DC5EB2" w:rsidRDefault="00DC5EB2" w:rsidP="002941D6">
      <w:pPr>
        <w:tabs>
          <w:tab w:val="left" w:pos="1178"/>
          <w:tab w:val="left" w:pos="9053"/>
        </w:tabs>
        <w:spacing w:line="240" w:lineRule="auto"/>
        <w:rPr>
          <w:b/>
          <w:i/>
          <w:iCs/>
          <w:color w:val="000000"/>
          <w:sz w:val="24"/>
          <w:szCs w:val="24"/>
        </w:rPr>
      </w:pPr>
    </w:p>
    <w:p w:rsidR="002941D6" w:rsidRDefault="002941D6" w:rsidP="002941D6">
      <w:pPr>
        <w:tabs>
          <w:tab w:val="left" w:pos="1178"/>
          <w:tab w:val="left" w:pos="9053"/>
        </w:tabs>
        <w:spacing w:line="240" w:lineRule="auto"/>
        <w:ind w:firstLine="567"/>
        <w:rPr>
          <w:b/>
          <w:i/>
          <w:iCs/>
          <w:color w:val="000000"/>
          <w:sz w:val="24"/>
          <w:szCs w:val="24"/>
        </w:rPr>
      </w:pPr>
      <w:r w:rsidRPr="00B04A0F">
        <w:rPr>
          <w:b/>
          <w:i/>
          <w:iCs/>
          <w:color w:val="000000"/>
          <w:sz w:val="24"/>
          <w:szCs w:val="24"/>
        </w:rPr>
        <w:t xml:space="preserve">Регистрация </w:t>
      </w:r>
      <w:r>
        <w:rPr>
          <w:b/>
          <w:i/>
          <w:iCs/>
          <w:color w:val="000000"/>
          <w:sz w:val="24"/>
          <w:szCs w:val="24"/>
        </w:rPr>
        <w:t>РЭС и ВЧУ</w:t>
      </w:r>
    </w:p>
    <w:p w:rsidR="002941D6" w:rsidRDefault="002941D6" w:rsidP="002941D6">
      <w:pPr>
        <w:tabs>
          <w:tab w:val="left" w:pos="1178"/>
          <w:tab w:val="left" w:pos="9053"/>
        </w:tabs>
        <w:spacing w:line="240" w:lineRule="auto"/>
        <w:ind w:firstLine="567"/>
        <w:rPr>
          <w:b/>
          <w:i/>
          <w:iCs/>
          <w:color w:val="000000"/>
          <w:sz w:val="24"/>
          <w:szCs w:val="24"/>
        </w:rPr>
      </w:pPr>
    </w:p>
    <w:tbl>
      <w:tblPr>
        <w:tblW w:w="11293" w:type="dxa"/>
        <w:tblInd w:w="-34" w:type="dxa"/>
        <w:tblLayout w:type="fixed"/>
        <w:tblLook w:val="04A0"/>
      </w:tblPr>
      <w:tblGrid>
        <w:gridCol w:w="2694"/>
        <w:gridCol w:w="709"/>
        <w:gridCol w:w="708"/>
        <w:gridCol w:w="709"/>
        <w:gridCol w:w="709"/>
        <w:gridCol w:w="992"/>
        <w:gridCol w:w="709"/>
        <w:gridCol w:w="709"/>
        <w:gridCol w:w="708"/>
        <w:gridCol w:w="709"/>
        <w:gridCol w:w="992"/>
        <w:gridCol w:w="709"/>
        <w:gridCol w:w="236"/>
      </w:tblGrid>
      <w:tr w:rsidR="0076659C" w:rsidRPr="00D53215" w:rsidTr="005B313D">
        <w:trPr>
          <w:gridAfter w:val="1"/>
          <w:wAfter w:w="236" w:type="dxa"/>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76659C" w:rsidRPr="0024643A" w:rsidRDefault="0076659C" w:rsidP="00DC5EB2">
            <w:pPr>
              <w:spacing w:line="240" w:lineRule="auto"/>
              <w:jc w:val="center"/>
              <w:rPr>
                <w:b/>
                <w:color w:val="000000"/>
                <w:sz w:val="20"/>
                <w:szCs w:val="20"/>
              </w:rPr>
            </w:pPr>
            <w:r w:rsidRPr="0024643A">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659C" w:rsidRPr="005B313D" w:rsidRDefault="0076659C" w:rsidP="0066583E">
            <w:pPr>
              <w:spacing w:line="240" w:lineRule="auto"/>
              <w:jc w:val="center"/>
              <w:rPr>
                <w:iCs/>
                <w:color w:val="000000"/>
                <w:sz w:val="20"/>
                <w:szCs w:val="20"/>
              </w:rPr>
            </w:pPr>
            <w:r w:rsidRPr="005B313D">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659C" w:rsidRPr="005B313D" w:rsidRDefault="0076659C" w:rsidP="0066583E">
            <w:pPr>
              <w:spacing w:line="240" w:lineRule="auto"/>
              <w:jc w:val="center"/>
              <w:rPr>
                <w:b/>
                <w:iCs/>
                <w:color w:val="000000"/>
                <w:sz w:val="20"/>
                <w:szCs w:val="20"/>
              </w:rPr>
            </w:pPr>
            <w:r w:rsidRPr="005B313D">
              <w:rPr>
                <w:b/>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659C" w:rsidRPr="0024643A" w:rsidRDefault="0076659C" w:rsidP="0066583E">
            <w:pPr>
              <w:spacing w:line="240" w:lineRule="auto"/>
              <w:jc w:val="center"/>
              <w:rPr>
                <w:iCs/>
                <w:color w:val="000000"/>
                <w:sz w:val="20"/>
                <w:szCs w:val="20"/>
              </w:rPr>
            </w:pPr>
            <w:r w:rsidRPr="0024643A">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313D" w:rsidRPr="005B313D" w:rsidRDefault="005B313D" w:rsidP="005B313D">
            <w:pPr>
              <w:spacing w:line="240" w:lineRule="auto"/>
              <w:jc w:val="center"/>
              <w:rPr>
                <w:b/>
                <w:bCs/>
                <w:color w:val="000000"/>
                <w:sz w:val="20"/>
                <w:szCs w:val="20"/>
              </w:rPr>
            </w:pPr>
            <w:r w:rsidRPr="005B313D">
              <w:rPr>
                <w:b/>
                <w:bCs/>
                <w:color w:val="000000"/>
                <w:sz w:val="20"/>
                <w:szCs w:val="20"/>
              </w:rPr>
              <w:t>1 полугод.</w:t>
            </w:r>
          </w:p>
          <w:p w:rsidR="0076659C" w:rsidRPr="005B313D" w:rsidRDefault="005B313D" w:rsidP="005B313D">
            <w:pPr>
              <w:spacing w:line="240" w:lineRule="auto"/>
              <w:jc w:val="center"/>
              <w:rPr>
                <w:b/>
                <w:sz w:val="20"/>
                <w:szCs w:val="20"/>
              </w:rPr>
            </w:pPr>
            <w:r w:rsidRPr="005B313D">
              <w:rPr>
                <w:b/>
                <w:bCs/>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659C" w:rsidRPr="005B313D" w:rsidRDefault="0076659C" w:rsidP="0066583E">
            <w:pPr>
              <w:spacing w:line="240" w:lineRule="auto"/>
              <w:jc w:val="center"/>
              <w:rPr>
                <w:rFonts w:eastAsia="Calibri"/>
                <w:sz w:val="20"/>
                <w:szCs w:val="20"/>
              </w:rPr>
            </w:pPr>
            <w:r w:rsidRPr="005B313D">
              <w:rPr>
                <w:rFonts w:eastAsia="Calibri"/>
                <w:sz w:val="20"/>
                <w:szCs w:val="20"/>
              </w:rPr>
              <w:t>1кв.</w:t>
            </w:r>
          </w:p>
          <w:p w:rsidR="0076659C" w:rsidRPr="005B313D" w:rsidRDefault="0076659C" w:rsidP="0066583E">
            <w:pPr>
              <w:spacing w:line="240" w:lineRule="auto"/>
              <w:jc w:val="center"/>
              <w:rPr>
                <w:rFonts w:eastAsia="Calibri"/>
                <w:sz w:val="20"/>
                <w:szCs w:val="20"/>
              </w:rPr>
            </w:pPr>
            <w:r w:rsidRPr="005B313D">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659C" w:rsidRPr="005B313D" w:rsidRDefault="0076659C" w:rsidP="0066583E">
            <w:pPr>
              <w:spacing w:line="240" w:lineRule="auto"/>
              <w:jc w:val="center"/>
              <w:rPr>
                <w:rFonts w:eastAsia="Calibri"/>
                <w:b/>
                <w:sz w:val="20"/>
                <w:szCs w:val="20"/>
              </w:rPr>
            </w:pPr>
            <w:r w:rsidRPr="005B313D">
              <w:rPr>
                <w:rFonts w:eastAsia="Calibri"/>
                <w:b/>
                <w:sz w:val="20"/>
                <w:szCs w:val="20"/>
              </w:rPr>
              <w:t>2 кв.</w:t>
            </w:r>
          </w:p>
          <w:p w:rsidR="0076659C" w:rsidRPr="005B313D" w:rsidRDefault="0076659C" w:rsidP="0066583E">
            <w:pPr>
              <w:spacing w:line="240" w:lineRule="auto"/>
              <w:jc w:val="center"/>
              <w:rPr>
                <w:rFonts w:eastAsia="Calibri"/>
                <w:b/>
                <w:sz w:val="20"/>
                <w:szCs w:val="20"/>
              </w:rPr>
            </w:pPr>
            <w:r w:rsidRPr="005B313D">
              <w:rPr>
                <w:rFonts w:eastAsia="Calibri"/>
                <w:b/>
                <w:sz w:val="20"/>
                <w:szCs w:val="20"/>
              </w:rPr>
              <w:t>2017</w:t>
            </w:r>
          </w:p>
        </w:tc>
        <w:tc>
          <w:tcPr>
            <w:tcW w:w="708" w:type="dxa"/>
            <w:tcBorders>
              <w:top w:val="single" w:sz="4" w:space="0" w:color="auto"/>
              <w:left w:val="single" w:sz="4" w:space="0" w:color="auto"/>
              <w:right w:val="single" w:sz="4" w:space="0" w:color="000000"/>
            </w:tcBorders>
            <w:shd w:val="clear" w:color="auto" w:fill="FFFFFF" w:themeFill="background1"/>
          </w:tcPr>
          <w:p w:rsidR="0076659C" w:rsidRPr="00E72A77" w:rsidRDefault="0076659C" w:rsidP="0066583E">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4 кв.</w:t>
            </w:r>
          </w:p>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5B313D" w:rsidRPr="005B313D" w:rsidRDefault="005B313D" w:rsidP="005B313D">
            <w:pPr>
              <w:spacing w:line="240" w:lineRule="auto"/>
              <w:jc w:val="center"/>
              <w:rPr>
                <w:b/>
                <w:bCs/>
                <w:color w:val="000000"/>
                <w:sz w:val="20"/>
                <w:szCs w:val="20"/>
              </w:rPr>
            </w:pPr>
            <w:r w:rsidRPr="005B313D">
              <w:rPr>
                <w:b/>
                <w:bCs/>
                <w:color w:val="000000"/>
                <w:sz w:val="20"/>
                <w:szCs w:val="20"/>
              </w:rPr>
              <w:t>1 полугод.</w:t>
            </w:r>
          </w:p>
          <w:p w:rsidR="0076659C" w:rsidRPr="005B313D" w:rsidRDefault="005B313D" w:rsidP="005B313D">
            <w:pPr>
              <w:spacing w:line="240" w:lineRule="auto"/>
              <w:jc w:val="center"/>
              <w:rPr>
                <w:rFonts w:eastAsia="Calibri"/>
                <w:b/>
                <w:sz w:val="20"/>
                <w:szCs w:val="20"/>
              </w:rPr>
            </w:pPr>
            <w:r w:rsidRPr="005B313D">
              <w:rPr>
                <w:rFonts w:eastAsia="Calibri"/>
                <w:b/>
                <w:sz w:val="20"/>
                <w:szCs w:val="20"/>
              </w:rPr>
              <w:t>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76659C" w:rsidRPr="00B50C85" w:rsidRDefault="0076659C" w:rsidP="0066583E">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5B313D" w:rsidRPr="00D53215" w:rsidTr="005B313D">
        <w:trPr>
          <w:cantSplit/>
          <w:trHeight w:val="549"/>
        </w:trPr>
        <w:tc>
          <w:tcPr>
            <w:tcW w:w="2694" w:type="dxa"/>
            <w:tcBorders>
              <w:top w:val="nil"/>
              <w:left w:val="single" w:sz="4" w:space="0" w:color="auto"/>
              <w:bottom w:val="single" w:sz="4" w:space="0" w:color="auto"/>
              <w:right w:val="single" w:sz="4" w:space="0" w:color="auto"/>
            </w:tcBorders>
            <w:vAlign w:val="center"/>
            <w:hideMark/>
          </w:tcPr>
          <w:p w:rsidR="005B313D" w:rsidRPr="0024643A" w:rsidRDefault="005B313D" w:rsidP="00DC5EB2">
            <w:pPr>
              <w:spacing w:line="240" w:lineRule="auto"/>
              <w:rPr>
                <w:color w:val="000000"/>
                <w:sz w:val="20"/>
                <w:szCs w:val="20"/>
              </w:rPr>
            </w:pPr>
            <w:r w:rsidRPr="0024643A">
              <w:rPr>
                <w:color w:val="000000"/>
                <w:sz w:val="20"/>
                <w:szCs w:val="20"/>
              </w:rPr>
              <w:t xml:space="preserve">Выдано свидетельств о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5B313D" w:rsidRDefault="005B313D" w:rsidP="0066583E">
            <w:pPr>
              <w:spacing w:line="240" w:lineRule="auto"/>
              <w:jc w:val="center"/>
              <w:rPr>
                <w:iCs/>
                <w:sz w:val="20"/>
                <w:szCs w:val="20"/>
                <w:lang w:val="en-US"/>
              </w:rPr>
            </w:pPr>
            <w:r w:rsidRPr="005B313D">
              <w:rPr>
                <w:iCs/>
                <w:sz w:val="20"/>
                <w:szCs w:val="20"/>
                <w:lang w:val="en-US"/>
              </w:rPr>
              <w:t>651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B313D" w:rsidRPr="005B313D" w:rsidRDefault="005B313D" w:rsidP="0066583E">
            <w:pPr>
              <w:spacing w:line="240" w:lineRule="auto"/>
              <w:jc w:val="center"/>
              <w:rPr>
                <w:b/>
                <w:iCs/>
                <w:sz w:val="20"/>
                <w:szCs w:val="20"/>
                <w:lang w:val="en-US"/>
              </w:rPr>
            </w:pPr>
            <w:r w:rsidRPr="005B313D">
              <w:rPr>
                <w:b/>
                <w:iCs/>
                <w:sz w:val="20"/>
                <w:szCs w:val="20"/>
                <w:lang w:val="en-US"/>
              </w:rPr>
              <w:t>922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B313D" w:rsidRPr="0024643A" w:rsidRDefault="005B313D" w:rsidP="0066583E">
            <w:pPr>
              <w:spacing w:line="240" w:lineRule="auto"/>
              <w:jc w:val="center"/>
              <w:rPr>
                <w:iCs/>
                <w:color w:val="000000"/>
                <w:sz w:val="20"/>
                <w:szCs w:val="20"/>
                <w:lang w:val="en-US"/>
              </w:rPr>
            </w:pPr>
            <w:r w:rsidRPr="0024643A">
              <w:rPr>
                <w:iCs/>
                <w:color w:val="000000"/>
                <w:sz w:val="20"/>
                <w:szCs w:val="20"/>
                <w:lang w:val="en-US"/>
              </w:rPr>
              <w:t>1412</w:t>
            </w: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76659C" w:rsidRDefault="005B313D" w:rsidP="0066583E">
            <w:pPr>
              <w:spacing w:line="240" w:lineRule="auto"/>
              <w:jc w:val="center"/>
              <w:rPr>
                <w:iCs/>
                <w:color w:val="000000"/>
                <w:sz w:val="20"/>
                <w:szCs w:val="20"/>
                <w:lang w:val="en-US"/>
              </w:rPr>
            </w:pPr>
            <w:r w:rsidRPr="0076659C">
              <w:rPr>
                <w:iCs/>
                <w:color w:val="000000"/>
                <w:sz w:val="20"/>
                <w:szCs w:val="20"/>
                <w:lang w:val="en-US"/>
              </w:rPr>
              <w:t>2378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313D" w:rsidRPr="005B313D" w:rsidRDefault="005B313D" w:rsidP="0066583E">
            <w:pPr>
              <w:spacing w:line="240" w:lineRule="auto"/>
              <w:jc w:val="center"/>
              <w:rPr>
                <w:b/>
                <w:sz w:val="20"/>
                <w:szCs w:val="20"/>
              </w:rPr>
            </w:pPr>
            <w:r>
              <w:rPr>
                <w:b/>
                <w:sz w:val="20"/>
                <w:szCs w:val="20"/>
              </w:rPr>
              <w:t>1573</w:t>
            </w: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5B313D" w:rsidRDefault="005B313D" w:rsidP="0066583E">
            <w:pPr>
              <w:spacing w:line="240" w:lineRule="auto"/>
              <w:jc w:val="center"/>
              <w:rPr>
                <w:iCs/>
                <w:sz w:val="20"/>
                <w:szCs w:val="20"/>
              </w:rPr>
            </w:pPr>
            <w:r w:rsidRPr="005B313D">
              <w:rPr>
                <w:iCs/>
                <w:sz w:val="20"/>
                <w:szCs w:val="20"/>
              </w:rPr>
              <w:t>1093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B313D" w:rsidRPr="007954E5" w:rsidRDefault="005B313D" w:rsidP="009230C5">
            <w:pPr>
              <w:spacing w:line="240" w:lineRule="auto"/>
              <w:jc w:val="center"/>
              <w:rPr>
                <w:b/>
                <w:iCs/>
                <w:sz w:val="20"/>
                <w:szCs w:val="20"/>
              </w:rPr>
            </w:pPr>
            <w:r w:rsidRPr="007954E5">
              <w:rPr>
                <w:b/>
                <w:iCs/>
                <w:sz w:val="20"/>
                <w:szCs w:val="20"/>
              </w:rPr>
              <w:t>2419</w:t>
            </w:r>
          </w:p>
        </w:tc>
        <w:tc>
          <w:tcPr>
            <w:tcW w:w="708" w:type="dxa"/>
            <w:tcBorders>
              <w:top w:val="single" w:sz="4" w:space="0" w:color="auto"/>
              <w:bottom w:val="single" w:sz="4" w:space="0" w:color="auto"/>
              <w:right w:val="single" w:sz="4" w:space="0" w:color="auto"/>
            </w:tcBorders>
            <w:shd w:val="clear" w:color="auto" w:fill="FFFFFF" w:themeFill="background1"/>
            <w:vAlign w:val="center"/>
          </w:tcPr>
          <w:p w:rsidR="005B313D" w:rsidRPr="005C6C6C" w:rsidRDefault="005B313D" w:rsidP="0066583E">
            <w:pPr>
              <w:spacing w:line="240" w:lineRule="auto"/>
              <w:jc w:val="center"/>
              <w:rPr>
                <w:iCs/>
                <w:color w:val="000000"/>
                <w:sz w:val="20"/>
                <w:szCs w:val="20"/>
                <w:lang w:val="en-US"/>
              </w:rPr>
            </w:pPr>
          </w:p>
        </w:tc>
        <w:tc>
          <w:tcPr>
            <w:tcW w:w="709" w:type="dxa"/>
            <w:tcBorders>
              <w:top w:val="single" w:sz="4" w:space="0" w:color="auto"/>
              <w:bottom w:val="single" w:sz="4" w:space="0" w:color="auto"/>
              <w:right w:val="single" w:sz="4" w:space="0" w:color="auto"/>
            </w:tcBorders>
            <w:shd w:val="clear" w:color="auto" w:fill="auto"/>
            <w:vAlign w:val="center"/>
          </w:tcPr>
          <w:p w:rsidR="005B313D" w:rsidRPr="005C6C6C" w:rsidRDefault="005B313D" w:rsidP="0066583E">
            <w:pPr>
              <w:spacing w:line="240" w:lineRule="auto"/>
              <w:jc w:val="center"/>
              <w:rPr>
                <w:iCs/>
                <w:color w:val="000000"/>
                <w:sz w:val="20"/>
                <w:szCs w:val="20"/>
                <w:lang w:val="en-US"/>
              </w:rPr>
            </w:pPr>
          </w:p>
        </w:tc>
        <w:tc>
          <w:tcPr>
            <w:tcW w:w="992" w:type="dxa"/>
            <w:tcBorders>
              <w:top w:val="single" w:sz="4" w:space="0" w:color="auto"/>
              <w:left w:val="single" w:sz="4" w:space="0" w:color="auto"/>
              <w:right w:val="single" w:sz="4" w:space="0" w:color="auto"/>
            </w:tcBorders>
            <w:shd w:val="clear" w:color="auto" w:fill="BFBFBF" w:themeFill="background1" w:themeFillShade="BF"/>
            <w:vAlign w:val="center"/>
          </w:tcPr>
          <w:p w:rsidR="005B313D" w:rsidRPr="00C26F09" w:rsidRDefault="005B313D" w:rsidP="009230C5">
            <w:pPr>
              <w:spacing w:line="240" w:lineRule="auto"/>
              <w:jc w:val="center"/>
              <w:rPr>
                <w:b/>
                <w:sz w:val="20"/>
                <w:szCs w:val="20"/>
              </w:rPr>
            </w:pPr>
            <w:r>
              <w:rPr>
                <w:b/>
                <w:sz w:val="20"/>
                <w:szCs w:val="20"/>
              </w:rPr>
              <w:t>3512</w:t>
            </w:r>
          </w:p>
        </w:tc>
        <w:tc>
          <w:tcPr>
            <w:tcW w:w="709" w:type="dxa"/>
            <w:tcBorders>
              <w:top w:val="single" w:sz="4" w:space="0" w:color="auto"/>
              <w:right w:val="single" w:sz="4" w:space="0" w:color="auto"/>
            </w:tcBorders>
            <w:shd w:val="clear" w:color="auto" w:fill="BFBFBF" w:themeFill="background1" w:themeFillShade="BF"/>
            <w:vAlign w:val="center"/>
          </w:tcPr>
          <w:p w:rsidR="005B313D" w:rsidRPr="007954E5" w:rsidRDefault="005B313D" w:rsidP="009230C5">
            <w:pPr>
              <w:spacing w:line="240" w:lineRule="auto"/>
              <w:jc w:val="center"/>
              <w:rPr>
                <w:b/>
                <w:iCs/>
                <w:color w:val="000000"/>
                <w:sz w:val="20"/>
                <w:szCs w:val="20"/>
              </w:rPr>
            </w:pPr>
            <w:r>
              <w:rPr>
                <w:b/>
                <w:iCs/>
                <w:color w:val="000000"/>
                <w:sz w:val="20"/>
                <w:szCs w:val="20"/>
              </w:rPr>
              <w:t>2,21</w:t>
            </w:r>
          </w:p>
        </w:tc>
        <w:tc>
          <w:tcPr>
            <w:tcW w:w="236" w:type="dxa"/>
            <w:tcBorders>
              <w:left w:val="single" w:sz="4" w:space="0" w:color="auto"/>
            </w:tcBorders>
          </w:tcPr>
          <w:p w:rsidR="005B313D" w:rsidRPr="00D53215" w:rsidRDefault="005B313D" w:rsidP="00DC5EB2">
            <w:pPr>
              <w:spacing w:line="240" w:lineRule="auto"/>
              <w:rPr>
                <w:b/>
                <w:iCs/>
                <w:color w:val="000000"/>
                <w:sz w:val="24"/>
                <w:szCs w:val="24"/>
                <w:highlight w:val="yellow"/>
              </w:rPr>
            </w:pPr>
          </w:p>
        </w:tc>
      </w:tr>
      <w:tr w:rsidR="005B313D" w:rsidRPr="00D53215" w:rsidTr="005B313D">
        <w:trPr>
          <w:gridAfter w:val="1"/>
          <w:wAfter w:w="236" w:type="dxa"/>
          <w:cantSplit/>
          <w:trHeight w:val="529"/>
        </w:trPr>
        <w:tc>
          <w:tcPr>
            <w:tcW w:w="2694" w:type="dxa"/>
            <w:tcBorders>
              <w:top w:val="nil"/>
              <w:left w:val="single" w:sz="4" w:space="0" w:color="auto"/>
              <w:bottom w:val="single" w:sz="4" w:space="0" w:color="auto"/>
              <w:right w:val="single" w:sz="4" w:space="0" w:color="auto"/>
            </w:tcBorders>
            <w:vAlign w:val="center"/>
            <w:hideMark/>
          </w:tcPr>
          <w:p w:rsidR="005B313D" w:rsidRPr="0024643A" w:rsidRDefault="005B313D" w:rsidP="00DC5EB2">
            <w:pPr>
              <w:spacing w:line="240" w:lineRule="auto"/>
              <w:rPr>
                <w:color w:val="000000"/>
                <w:sz w:val="20"/>
                <w:szCs w:val="20"/>
              </w:rPr>
            </w:pPr>
            <w:r w:rsidRPr="0024643A">
              <w:rPr>
                <w:color w:val="000000"/>
                <w:sz w:val="20"/>
                <w:szCs w:val="20"/>
              </w:rPr>
              <w:t>Аннулировано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auto"/>
            <w:vAlign w:val="center"/>
          </w:tcPr>
          <w:p w:rsidR="005B313D" w:rsidRPr="005B313D" w:rsidRDefault="005B313D" w:rsidP="0066583E">
            <w:pPr>
              <w:spacing w:line="240" w:lineRule="auto"/>
              <w:jc w:val="center"/>
              <w:rPr>
                <w:iCs/>
                <w:sz w:val="20"/>
                <w:szCs w:val="20"/>
                <w:lang w:val="en-US"/>
              </w:rPr>
            </w:pPr>
            <w:r w:rsidRPr="005B313D">
              <w:rPr>
                <w:iCs/>
                <w:sz w:val="20"/>
                <w:szCs w:val="20"/>
                <w:lang w:val="en-US"/>
              </w:rPr>
              <w:t>644</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5B313D" w:rsidRPr="005B313D" w:rsidRDefault="005B313D" w:rsidP="0066583E">
            <w:pPr>
              <w:spacing w:line="240" w:lineRule="auto"/>
              <w:jc w:val="center"/>
              <w:rPr>
                <w:b/>
                <w:iCs/>
                <w:sz w:val="20"/>
                <w:szCs w:val="20"/>
                <w:lang w:val="en-US"/>
              </w:rPr>
            </w:pPr>
            <w:r w:rsidRPr="005B313D">
              <w:rPr>
                <w:b/>
                <w:iCs/>
                <w:sz w:val="20"/>
                <w:szCs w:val="20"/>
                <w:lang w:val="en-US"/>
              </w:rPr>
              <w:t>648</w:t>
            </w:r>
          </w:p>
        </w:tc>
        <w:tc>
          <w:tcPr>
            <w:tcW w:w="709" w:type="dxa"/>
            <w:tcBorders>
              <w:top w:val="nil"/>
              <w:left w:val="nil"/>
              <w:bottom w:val="single" w:sz="4" w:space="0" w:color="auto"/>
              <w:right w:val="single" w:sz="4" w:space="0" w:color="auto"/>
            </w:tcBorders>
            <w:shd w:val="clear" w:color="auto" w:fill="FFFFFF" w:themeFill="background1"/>
            <w:vAlign w:val="center"/>
          </w:tcPr>
          <w:p w:rsidR="005B313D" w:rsidRPr="0024643A" w:rsidRDefault="005B313D" w:rsidP="0066583E">
            <w:pPr>
              <w:spacing w:line="240" w:lineRule="auto"/>
              <w:jc w:val="center"/>
              <w:rPr>
                <w:iCs/>
                <w:color w:val="000000"/>
                <w:sz w:val="20"/>
                <w:szCs w:val="20"/>
                <w:lang w:val="en-US"/>
              </w:rPr>
            </w:pPr>
            <w:r w:rsidRPr="0024643A">
              <w:rPr>
                <w:iCs/>
                <w:color w:val="000000"/>
                <w:sz w:val="20"/>
                <w:szCs w:val="20"/>
                <w:lang w:val="en-US"/>
              </w:rPr>
              <w:t>804</w:t>
            </w: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76659C" w:rsidRDefault="005B313D" w:rsidP="0066583E">
            <w:pPr>
              <w:spacing w:line="240" w:lineRule="auto"/>
              <w:jc w:val="center"/>
              <w:rPr>
                <w:iCs/>
                <w:color w:val="000000"/>
                <w:sz w:val="20"/>
                <w:szCs w:val="20"/>
                <w:lang w:val="en-US"/>
              </w:rPr>
            </w:pPr>
            <w:r w:rsidRPr="0076659C">
              <w:rPr>
                <w:iCs/>
                <w:color w:val="000000"/>
                <w:sz w:val="20"/>
                <w:szCs w:val="20"/>
                <w:lang w:val="en-US"/>
              </w:rPr>
              <w:t>654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5B313D" w:rsidRPr="005B313D" w:rsidRDefault="005B313D" w:rsidP="0066583E">
            <w:pPr>
              <w:spacing w:line="240" w:lineRule="auto"/>
              <w:jc w:val="center"/>
              <w:rPr>
                <w:b/>
                <w:sz w:val="20"/>
                <w:szCs w:val="20"/>
              </w:rPr>
            </w:pPr>
            <w:r>
              <w:rPr>
                <w:b/>
                <w:sz w:val="20"/>
                <w:szCs w:val="20"/>
              </w:rPr>
              <w:t>1292</w:t>
            </w:r>
          </w:p>
        </w:tc>
        <w:tc>
          <w:tcPr>
            <w:tcW w:w="709" w:type="dxa"/>
            <w:tcBorders>
              <w:top w:val="nil"/>
              <w:left w:val="nil"/>
              <w:bottom w:val="single" w:sz="4" w:space="0" w:color="auto"/>
              <w:right w:val="single" w:sz="4" w:space="0" w:color="auto"/>
            </w:tcBorders>
            <w:shd w:val="clear" w:color="auto" w:fill="auto"/>
            <w:vAlign w:val="center"/>
          </w:tcPr>
          <w:p w:rsidR="005B313D" w:rsidRPr="005B313D" w:rsidRDefault="005B313D" w:rsidP="0066583E">
            <w:pPr>
              <w:spacing w:line="240" w:lineRule="auto"/>
              <w:jc w:val="center"/>
              <w:rPr>
                <w:iCs/>
                <w:sz w:val="20"/>
                <w:szCs w:val="20"/>
              </w:rPr>
            </w:pPr>
            <w:r w:rsidRPr="005B313D">
              <w:rPr>
                <w:iCs/>
                <w:sz w:val="20"/>
                <w:szCs w:val="20"/>
              </w:rPr>
              <w:t>625</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B313D" w:rsidRPr="007954E5" w:rsidRDefault="005B313D" w:rsidP="009230C5">
            <w:pPr>
              <w:spacing w:line="240" w:lineRule="auto"/>
              <w:jc w:val="center"/>
              <w:rPr>
                <w:b/>
                <w:iCs/>
                <w:sz w:val="20"/>
                <w:szCs w:val="20"/>
              </w:rPr>
            </w:pPr>
            <w:r w:rsidRPr="007954E5">
              <w:rPr>
                <w:b/>
                <w:iCs/>
                <w:sz w:val="20"/>
                <w:szCs w:val="20"/>
              </w:rPr>
              <w:t>1805</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B313D" w:rsidRPr="005C6C6C" w:rsidRDefault="005B313D" w:rsidP="0066583E">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5C6C6C" w:rsidRDefault="005B313D" w:rsidP="0066583E">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313D" w:rsidRPr="00C26F09" w:rsidRDefault="005B313D" w:rsidP="009230C5">
            <w:pPr>
              <w:spacing w:line="240" w:lineRule="auto"/>
              <w:jc w:val="center"/>
              <w:rPr>
                <w:b/>
                <w:sz w:val="20"/>
                <w:szCs w:val="20"/>
              </w:rPr>
            </w:pPr>
            <w:r>
              <w:rPr>
                <w:b/>
                <w:sz w:val="20"/>
                <w:szCs w:val="20"/>
              </w:rPr>
              <w:t>2430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B313D" w:rsidRPr="007954E5" w:rsidRDefault="005B313D" w:rsidP="009230C5">
            <w:pPr>
              <w:spacing w:line="240" w:lineRule="auto"/>
              <w:jc w:val="center"/>
              <w:rPr>
                <w:b/>
                <w:iCs/>
                <w:color w:val="000000"/>
                <w:sz w:val="20"/>
                <w:szCs w:val="20"/>
              </w:rPr>
            </w:pPr>
            <w:r>
              <w:rPr>
                <w:b/>
                <w:iCs/>
                <w:color w:val="000000"/>
                <w:sz w:val="20"/>
                <w:szCs w:val="20"/>
              </w:rPr>
              <w:t>1,88</w:t>
            </w:r>
          </w:p>
        </w:tc>
      </w:tr>
      <w:tr w:rsidR="005B313D" w:rsidRPr="00D53215" w:rsidTr="005B313D">
        <w:trPr>
          <w:gridAfter w:val="1"/>
          <w:wAfter w:w="236" w:type="dxa"/>
          <w:cantSplit/>
          <w:trHeight w:val="529"/>
        </w:trPr>
        <w:tc>
          <w:tcPr>
            <w:tcW w:w="2694" w:type="dxa"/>
            <w:tcBorders>
              <w:top w:val="nil"/>
              <w:left w:val="single" w:sz="4" w:space="0" w:color="auto"/>
              <w:bottom w:val="single" w:sz="4" w:space="0" w:color="auto"/>
              <w:right w:val="single" w:sz="4" w:space="0" w:color="auto"/>
            </w:tcBorders>
            <w:hideMark/>
          </w:tcPr>
          <w:p w:rsidR="005B313D" w:rsidRPr="0024643A" w:rsidRDefault="005B313D" w:rsidP="00DC5EB2">
            <w:pPr>
              <w:tabs>
                <w:tab w:val="left" w:pos="1178"/>
                <w:tab w:val="left" w:pos="9053"/>
              </w:tabs>
              <w:spacing w:line="240" w:lineRule="auto"/>
              <w:rPr>
                <w:i/>
                <w:iCs/>
                <w:sz w:val="20"/>
                <w:szCs w:val="20"/>
              </w:rPr>
            </w:pPr>
            <w:r w:rsidRPr="0024643A">
              <w:rPr>
                <w:i/>
                <w:iCs/>
                <w:sz w:val="20"/>
                <w:szCs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5B313D" w:rsidRPr="005B313D" w:rsidRDefault="005B313D" w:rsidP="0066583E">
            <w:pPr>
              <w:spacing w:line="240" w:lineRule="auto"/>
              <w:jc w:val="center"/>
              <w:rPr>
                <w:sz w:val="20"/>
                <w:szCs w:val="20"/>
              </w:rPr>
            </w:pPr>
            <w:r w:rsidRPr="005B313D">
              <w:rPr>
                <w:sz w:val="20"/>
                <w:szCs w:val="20"/>
              </w:rPr>
              <w:t>1</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5B313D" w:rsidRPr="005B313D" w:rsidRDefault="005B313D" w:rsidP="0066583E">
            <w:pPr>
              <w:spacing w:line="240" w:lineRule="auto"/>
              <w:jc w:val="center"/>
              <w:rPr>
                <w:b/>
                <w:sz w:val="20"/>
                <w:szCs w:val="20"/>
              </w:rPr>
            </w:pPr>
            <w:r w:rsidRPr="005B313D">
              <w:rPr>
                <w:b/>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5B313D" w:rsidRPr="0024643A" w:rsidRDefault="005B313D" w:rsidP="0066583E">
            <w:pPr>
              <w:spacing w:line="240" w:lineRule="auto"/>
              <w:jc w:val="center"/>
              <w:rPr>
                <w:b/>
                <w:sz w:val="20"/>
                <w:szCs w:val="20"/>
              </w:rPr>
            </w:pPr>
            <w:r w:rsidRPr="0024643A">
              <w:rPr>
                <w:b/>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76659C" w:rsidRDefault="005B313D" w:rsidP="0066583E">
            <w:pPr>
              <w:spacing w:line="240" w:lineRule="auto"/>
              <w:jc w:val="center"/>
              <w:rPr>
                <w:sz w:val="20"/>
                <w:szCs w:val="20"/>
              </w:rPr>
            </w:pPr>
            <w:r w:rsidRPr="0076659C">
              <w:rPr>
                <w:sz w:val="20"/>
                <w:szCs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5B313D" w:rsidRPr="005B313D" w:rsidRDefault="005B313D" w:rsidP="0066583E">
            <w:pPr>
              <w:spacing w:line="240" w:lineRule="auto"/>
              <w:jc w:val="center"/>
              <w:rPr>
                <w:b/>
                <w:sz w:val="20"/>
                <w:szCs w:val="20"/>
              </w:rPr>
            </w:pPr>
            <w:r w:rsidRPr="005B313D">
              <w:rPr>
                <w:b/>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5B313D" w:rsidRPr="005B313D" w:rsidRDefault="005B313D" w:rsidP="0066583E">
            <w:pPr>
              <w:spacing w:line="240" w:lineRule="auto"/>
              <w:jc w:val="center"/>
              <w:rPr>
                <w:sz w:val="20"/>
                <w:szCs w:val="20"/>
              </w:rPr>
            </w:pPr>
            <w:r w:rsidRPr="005B313D">
              <w:rPr>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B313D" w:rsidRPr="007954E5" w:rsidRDefault="005B313D" w:rsidP="009230C5">
            <w:pPr>
              <w:spacing w:line="240" w:lineRule="auto"/>
              <w:jc w:val="center"/>
              <w:rPr>
                <w:b/>
                <w:sz w:val="20"/>
                <w:szCs w:val="20"/>
              </w:rPr>
            </w:pPr>
            <w:r w:rsidRPr="007954E5">
              <w:rPr>
                <w:b/>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B313D" w:rsidRPr="005C6C6C" w:rsidRDefault="005B313D" w:rsidP="0066583E">
            <w:pPr>
              <w:spacing w:line="240" w:lineRule="auto"/>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5C6C6C" w:rsidRDefault="005B313D" w:rsidP="0066583E">
            <w:pPr>
              <w:spacing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313D" w:rsidRPr="00C26F09" w:rsidRDefault="005B313D" w:rsidP="009230C5">
            <w:pPr>
              <w:spacing w:line="240" w:lineRule="auto"/>
              <w:jc w:val="center"/>
              <w:rPr>
                <w:b/>
                <w:sz w:val="20"/>
                <w:szCs w:val="20"/>
              </w:rPr>
            </w:pPr>
            <w:r>
              <w:rPr>
                <w:b/>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B313D" w:rsidRPr="007954E5" w:rsidRDefault="005B313D" w:rsidP="009230C5">
            <w:pPr>
              <w:spacing w:line="240" w:lineRule="auto"/>
              <w:jc w:val="center"/>
              <w:rPr>
                <w:b/>
                <w:sz w:val="20"/>
                <w:szCs w:val="20"/>
              </w:rPr>
            </w:pPr>
            <w:r w:rsidRPr="007954E5">
              <w:rPr>
                <w:b/>
                <w:sz w:val="20"/>
                <w:szCs w:val="20"/>
              </w:rPr>
              <w:t>1</w:t>
            </w:r>
          </w:p>
        </w:tc>
      </w:tr>
      <w:tr w:rsidR="005B313D" w:rsidRPr="00D53215" w:rsidTr="005B313D">
        <w:trPr>
          <w:gridAfter w:val="1"/>
          <w:wAfter w:w="236" w:type="dxa"/>
          <w:cantSplit/>
          <w:trHeight w:val="260"/>
        </w:trPr>
        <w:tc>
          <w:tcPr>
            <w:tcW w:w="2694" w:type="dxa"/>
            <w:tcBorders>
              <w:top w:val="nil"/>
              <w:left w:val="single" w:sz="4" w:space="0" w:color="auto"/>
              <w:bottom w:val="single" w:sz="4" w:space="0" w:color="auto"/>
              <w:right w:val="single" w:sz="4" w:space="0" w:color="auto"/>
            </w:tcBorders>
            <w:vAlign w:val="center"/>
            <w:hideMark/>
          </w:tcPr>
          <w:p w:rsidR="005B313D" w:rsidRPr="0024643A" w:rsidRDefault="005B313D" w:rsidP="00DC5EB2">
            <w:pPr>
              <w:spacing w:line="240" w:lineRule="auto"/>
              <w:jc w:val="right"/>
              <w:rPr>
                <w:b/>
                <w:bCs/>
                <w:color w:val="000000"/>
                <w:sz w:val="20"/>
                <w:szCs w:val="20"/>
                <w:u w:val="single"/>
              </w:rPr>
            </w:pPr>
            <w:r w:rsidRPr="0024643A">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5B313D" w:rsidRPr="005B313D" w:rsidRDefault="005B313D" w:rsidP="0066583E">
            <w:pPr>
              <w:spacing w:line="240" w:lineRule="auto"/>
              <w:jc w:val="center"/>
              <w:rPr>
                <w:bCs/>
                <w:iCs/>
                <w:sz w:val="20"/>
                <w:szCs w:val="20"/>
                <w:lang w:val="en-US"/>
              </w:rPr>
            </w:pPr>
            <w:r w:rsidRPr="005B313D">
              <w:rPr>
                <w:bCs/>
                <w:iCs/>
                <w:sz w:val="20"/>
                <w:szCs w:val="20"/>
                <w:lang w:val="en-US"/>
              </w:rPr>
              <w:t>1295</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5B313D" w:rsidRPr="005B313D" w:rsidRDefault="005B313D" w:rsidP="0066583E">
            <w:pPr>
              <w:spacing w:line="240" w:lineRule="auto"/>
              <w:jc w:val="center"/>
              <w:rPr>
                <w:b/>
                <w:bCs/>
                <w:iCs/>
                <w:sz w:val="20"/>
                <w:szCs w:val="20"/>
                <w:lang w:val="en-US"/>
              </w:rPr>
            </w:pPr>
            <w:r w:rsidRPr="005B313D">
              <w:rPr>
                <w:b/>
                <w:bCs/>
                <w:iCs/>
                <w:sz w:val="20"/>
                <w:szCs w:val="20"/>
                <w:lang w:val="en-US"/>
              </w:rPr>
              <w:t>1570</w:t>
            </w:r>
          </w:p>
        </w:tc>
        <w:tc>
          <w:tcPr>
            <w:tcW w:w="709" w:type="dxa"/>
            <w:tcBorders>
              <w:top w:val="nil"/>
              <w:left w:val="nil"/>
              <w:bottom w:val="single" w:sz="4" w:space="0" w:color="auto"/>
              <w:right w:val="single" w:sz="4" w:space="0" w:color="auto"/>
            </w:tcBorders>
            <w:shd w:val="clear" w:color="auto" w:fill="FFFFFF" w:themeFill="background1"/>
            <w:vAlign w:val="center"/>
          </w:tcPr>
          <w:p w:rsidR="005B313D" w:rsidRPr="0024643A" w:rsidRDefault="005B313D" w:rsidP="0066583E">
            <w:pPr>
              <w:spacing w:line="240" w:lineRule="auto"/>
              <w:jc w:val="center"/>
              <w:rPr>
                <w:bCs/>
                <w:iCs/>
                <w:color w:val="000000"/>
                <w:sz w:val="20"/>
                <w:szCs w:val="20"/>
                <w:lang w:val="en-US"/>
              </w:rPr>
            </w:pPr>
            <w:r w:rsidRPr="0024643A">
              <w:rPr>
                <w:bCs/>
                <w:iCs/>
                <w:color w:val="000000"/>
                <w:sz w:val="20"/>
                <w:szCs w:val="20"/>
                <w:lang w:val="en-US"/>
              </w:rPr>
              <w:t>2216</w:t>
            </w: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76659C" w:rsidRDefault="005B313D" w:rsidP="0066583E">
            <w:pPr>
              <w:spacing w:line="240" w:lineRule="auto"/>
              <w:jc w:val="center"/>
              <w:rPr>
                <w:bCs/>
                <w:iCs/>
                <w:color w:val="000000"/>
                <w:sz w:val="20"/>
                <w:szCs w:val="20"/>
                <w:lang w:val="en-US"/>
              </w:rPr>
            </w:pPr>
            <w:r w:rsidRPr="0076659C">
              <w:rPr>
                <w:bCs/>
                <w:iCs/>
                <w:color w:val="000000"/>
                <w:sz w:val="20"/>
                <w:szCs w:val="20"/>
                <w:lang w:val="en-US"/>
              </w:rPr>
              <w:t>3032</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5B313D" w:rsidRPr="005B313D" w:rsidRDefault="005B313D" w:rsidP="0066583E">
            <w:pPr>
              <w:spacing w:line="240" w:lineRule="auto"/>
              <w:jc w:val="center"/>
              <w:rPr>
                <w:b/>
                <w:bCs/>
                <w:iCs/>
                <w:color w:val="000000"/>
                <w:sz w:val="20"/>
                <w:szCs w:val="20"/>
              </w:rPr>
            </w:pPr>
            <w:r>
              <w:rPr>
                <w:b/>
                <w:bCs/>
                <w:iCs/>
                <w:color w:val="000000"/>
                <w:sz w:val="20"/>
                <w:szCs w:val="20"/>
              </w:rPr>
              <w:t>2865</w:t>
            </w:r>
          </w:p>
        </w:tc>
        <w:tc>
          <w:tcPr>
            <w:tcW w:w="709" w:type="dxa"/>
            <w:tcBorders>
              <w:top w:val="nil"/>
              <w:left w:val="nil"/>
              <w:bottom w:val="single" w:sz="4" w:space="0" w:color="auto"/>
              <w:right w:val="single" w:sz="4" w:space="0" w:color="auto"/>
            </w:tcBorders>
            <w:shd w:val="clear" w:color="auto" w:fill="auto"/>
            <w:vAlign w:val="center"/>
          </w:tcPr>
          <w:p w:rsidR="005B313D" w:rsidRPr="005B313D" w:rsidRDefault="005B313D" w:rsidP="0066583E">
            <w:pPr>
              <w:spacing w:line="240" w:lineRule="auto"/>
              <w:jc w:val="center"/>
              <w:rPr>
                <w:bCs/>
                <w:iCs/>
                <w:sz w:val="20"/>
                <w:szCs w:val="20"/>
              </w:rPr>
            </w:pPr>
            <w:r w:rsidRPr="005B313D">
              <w:rPr>
                <w:bCs/>
                <w:iCs/>
                <w:sz w:val="20"/>
                <w:szCs w:val="20"/>
                <w:lang w:val="en-US"/>
              </w:rPr>
              <w:t>1</w:t>
            </w:r>
            <w:r w:rsidRPr="005B313D">
              <w:rPr>
                <w:bCs/>
                <w:iCs/>
                <w:sz w:val="20"/>
                <w:szCs w:val="20"/>
              </w:rPr>
              <w:t>718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B313D" w:rsidRPr="007954E5" w:rsidRDefault="005B313D" w:rsidP="009230C5">
            <w:pPr>
              <w:spacing w:line="240" w:lineRule="auto"/>
              <w:jc w:val="center"/>
              <w:rPr>
                <w:b/>
                <w:bCs/>
                <w:iCs/>
                <w:sz w:val="20"/>
                <w:szCs w:val="20"/>
              </w:rPr>
            </w:pPr>
            <w:r w:rsidRPr="007954E5">
              <w:rPr>
                <w:b/>
                <w:bCs/>
                <w:iCs/>
                <w:sz w:val="20"/>
                <w:szCs w:val="20"/>
              </w:rPr>
              <w:t>4224</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B313D" w:rsidRPr="0002502A" w:rsidRDefault="005B313D" w:rsidP="0066583E">
            <w:pPr>
              <w:spacing w:line="240" w:lineRule="auto"/>
              <w:jc w:val="center"/>
              <w:rPr>
                <w:bCs/>
                <w:iCs/>
                <w:color w:val="000000"/>
                <w:sz w:val="20"/>
                <w:szCs w:val="20"/>
                <w:highlight w:val="yellow"/>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B313D" w:rsidRPr="005C6C6C" w:rsidRDefault="005B313D" w:rsidP="0066583E">
            <w:pPr>
              <w:spacing w:line="240" w:lineRule="auto"/>
              <w:jc w:val="center"/>
              <w:rPr>
                <w:bCs/>
                <w:iCs/>
                <w:color w:val="000000"/>
                <w:sz w:val="20"/>
                <w:szCs w:val="20"/>
                <w:highlight w:val="yellow"/>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313D" w:rsidRPr="00C26F09" w:rsidRDefault="005B313D" w:rsidP="009230C5">
            <w:pPr>
              <w:spacing w:line="240" w:lineRule="auto"/>
              <w:jc w:val="center"/>
              <w:rPr>
                <w:b/>
                <w:bCs/>
                <w:iCs/>
                <w:color w:val="000000"/>
                <w:sz w:val="20"/>
                <w:szCs w:val="20"/>
              </w:rPr>
            </w:pPr>
            <w:r>
              <w:rPr>
                <w:b/>
                <w:bCs/>
                <w:iCs/>
                <w:color w:val="000000"/>
                <w:sz w:val="20"/>
                <w:szCs w:val="20"/>
              </w:rPr>
              <w:t>5942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B313D" w:rsidRPr="00262A25" w:rsidRDefault="005B313D" w:rsidP="009230C5">
            <w:pPr>
              <w:spacing w:line="240" w:lineRule="auto"/>
              <w:jc w:val="center"/>
              <w:rPr>
                <w:b/>
                <w:bCs/>
                <w:iCs/>
                <w:color w:val="000000"/>
                <w:sz w:val="20"/>
                <w:szCs w:val="20"/>
              </w:rPr>
            </w:pPr>
            <w:r>
              <w:rPr>
                <w:b/>
                <w:bCs/>
                <w:iCs/>
                <w:color w:val="000000"/>
                <w:sz w:val="20"/>
                <w:szCs w:val="20"/>
              </w:rPr>
              <w:t>2,08</w:t>
            </w:r>
          </w:p>
        </w:tc>
      </w:tr>
    </w:tbl>
    <w:p w:rsidR="008E5F06" w:rsidRDefault="008E5F06" w:rsidP="002941D6">
      <w:pPr>
        <w:tabs>
          <w:tab w:val="left" w:pos="1178"/>
          <w:tab w:val="left" w:pos="9053"/>
        </w:tabs>
        <w:spacing w:line="240" w:lineRule="auto"/>
        <w:ind w:firstLine="567"/>
        <w:rPr>
          <w:b/>
          <w:i/>
          <w:iCs/>
          <w:color w:val="000000"/>
          <w:sz w:val="24"/>
          <w:szCs w:val="24"/>
        </w:rPr>
      </w:pPr>
    </w:p>
    <w:p w:rsidR="002941D6" w:rsidRDefault="002941D6" w:rsidP="002941D6">
      <w:pPr>
        <w:tabs>
          <w:tab w:val="left" w:pos="1178"/>
          <w:tab w:val="left" w:pos="9053"/>
        </w:tabs>
        <w:spacing w:line="240" w:lineRule="auto"/>
        <w:rPr>
          <w:b/>
          <w:i/>
          <w:iCs/>
          <w:color w:val="000000"/>
          <w:sz w:val="24"/>
          <w:szCs w:val="24"/>
        </w:rPr>
      </w:pPr>
      <w:r w:rsidRPr="00FD1B4D">
        <w:rPr>
          <w:b/>
          <w:i/>
          <w:iCs/>
          <w:color w:val="000000"/>
          <w:sz w:val="24"/>
          <w:szCs w:val="24"/>
        </w:rPr>
        <w:t xml:space="preserve">Участие в работе приемочных комиссий по вводу </w:t>
      </w:r>
      <w:r w:rsidR="00300B51">
        <w:rPr>
          <w:b/>
          <w:i/>
          <w:iCs/>
          <w:color w:val="000000"/>
          <w:sz w:val="24"/>
          <w:szCs w:val="24"/>
        </w:rPr>
        <w:t>в эксплуатацию сооружений связи</w:t>
      </w:r>
    </w:p>
    <w:p w:rsidR="0047062E" w:rsidRDefault="0047062E" w:rsidP="002941D6">
      <w:pPr>
        <w:tabs>
          <w:tab w:val="left" w:pos="1178"/>
          <w:tab w:val="left" w:pos="9053"/>
        </w:tabs>
        <w:spacing w:line="240" w:lineRule="auto"/>
        <w:rPr>
          <w:b/>
          <w:i/>
          <w:iCs/>
          <w:color w:val="000000"/>
          <w:sz w:val="24"/>
          <w:szCs w:val="24"/>
        </w:rPr>
      </w:pPr>
    </w:p>
    <w:tbl>
      <w:tblPr>
        <w:tblW w:w="11057" w:type="dxa"/>
        <w:tblInd w:w="-34" w:type="dxa"/>
        <w:tblLayout w:type="fixed"/>
        <w:tblLook w:val="04A0"/>
      </w:tblPr>
      <w:tblGrid>
        <w:gridCol w:w="2694"/>
        <w:gridCol w:w="709"/>
        <w:gridCol w:w="708"/>
        <w:gridCol w:w="709"/>
        <w:gridCol w:w="709"/>
        <w:gridCol w:w="992"/>
        <w:gridCol w:w="709"/>
        <w:gridCol w:w="709"/>
        <w:gridCol w:w="708"/>
        <w:gridCol w:w="709"/>
        <w:gridCol w:w="992"/>
        <w:gridCol w:w="709"/>
      </w:tblGrid>
      <w:tr w:rsidR="0076659C" w:rsidRPr="0024643A" w:rsidTr="00BB6E2B">
        <w:trPr>
          <w:cantSplit/>
          <w:trHeight w:val="96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76659C" w:rsidRPr="0024643A" w:rsidRDefault="0076659C" w:rsidP="00DC5EB2">
            <w:pPr>
              <w:spacing w:line="240" w:lineRule="auto"/>
              <w:jc w:val="center"/>
              <w:rPr>
                <w:color w:val="000000"/>
                <w:sz w:val="20"/>
                <w:szCs w:val="20"/>
              </w:rPr>
            </w:pPr>
            <w:r w:rsidRPr="0024643A">
              <w:rPr>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659C" w:rsidRPr="00BB6E2B" w:rsidRDefault="0076659C" w:rsidP="0066583E">
            <w:pPr>
              <w:spacing w:line="240" w:lineRule="auto"/>
              <w:jc w:val="center"/>
              <w:rPr>
                <w:iCs/>
                <w:color w:val="000000"/>
                <w:sz w:val="20"/>
                <w:szCs w:val="20"/>
              </w:rPr>
            </w:pPr>
            <w:r w:rsidRPr="00BB6E2B">
              <w:rPr>
                <w:iCs/>
                <w:color w:val="000000"/>
                <w:sz w:val="20"/>
                <w:szCs w:val="20"/>
              </w:rPr>
              <w:t>1 кв. 2016</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BB6E2B" w:rsidRDefault="0076659C" w:rsidP="0066583E">
            <w:pPr>
              <w:spacing w:line="240" w:lineRule="auto"/>
              <w:jc w:val="center"/>
              <w:rPr>
                <w:b/>
                <w:iCs/>
                <w:color w:val="000000"/>
                <w:sz w:val="20"/>
                <w:szCs w:val="20"/>
              </w:rPr>
            </w:pPr>
            <w:r w:rsidRPr="00BB6E2B">
              <w:rPr>
                <w:b/>
                <w:iCs/>
                <w:color w:val="000000"/>
                <w:sz w:val="20"/>
                <w:szCs w:val="20"/>
              </w:rPr>
              <w:t>2 кв. 2016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DC5EB2" w:rsidRDefault="0076659C" w:rsidP="0066583E">
            <w:pPr>
              <w:spacing w:line="240" w:lineRule="auto"/>
              <w:jc w:val="center"/>
              <w:rPr>
                <w:iCs/>
                <w:color w:val="000000"/>
                <w:sz w:val="20"/>
                <w:szCs w:val="20"/>
              </w:rPr>
            </w:pPr>
            <w:r w:rsidRPr="00DC5EB2">
              <w:rPr>
                <w:iCs/>
                <w:color w:val="000000"/>
                <w:sz w:val="20"/>
                <w:szCs w:val="20"/>
              </w:rPr>
              <w:t>3 кв. 2016</w:t>
            </w: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6E2B" w:rsidRPr="00BB6E2B" w:rsidRDefault="00BB6E2B" w:rsidP="00BB6E2B">
            <w:pPr>
              <w:spacing w:line="240" w:lineRule="auto"/>
              <w:jc w:val="center"/>
              <w:rPr>
                <w:b/>
                <w:bCs/>
                <w:color w:val="000000"/>
                <w:sz w:val="20"/>
                <w:szCs w:val="20"/>
              </w:rPr>
            </w:pPr>
            <w:r w:rsidRPr="00BB6E2B">
              <w:rPr>
                <w:b/>
                <w:bCs/>
                <w:color w:val="000000"/>
                <w:sz w:val="20"/>
                <w:szCs w:val="20"/>
              </w:rPr>
              <w:t>1 полугод.</w:t>
            </w:r>
          </w:p>
          <w:p w:rsidR="0076659C" w:rsidRPr="00BB6E2B" w:rsidRDefault="00BB6E2B" w:rsidP="00BB6E2B">
            <w:pPr>
              <w:spacing w:line="240" w:lineRule="auto"/>
              <w:jc w:val="center"/>
              <w:rPr>
                <w:b/>
                <w:iCs/>
                <w:color w:val="000000"/>
                <w:sz w:val="20"/>
                <w:szCs w:val="20"/>
              </w:rPr>
            </w:pPr>
            <w:r w:rsidRPr="00BB6E2B">
              <w:rPr>
                <w:b/>
                <w:bCs/>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auto"/>
          </w:tcPr>
          <w:p w:rsidR="0076659C" w:rsidRPr="00BB6E2B" w:rsidRDefault="0076659C" w:rsidP="0066583E">
            <w:pPr>
              <w:spacing w:line="240" w:lineRule="auto"/>
              <w:jc w:val="center"/>
              <w:rPr>
                <w:rFonts w:eastAsia="Calibri"/>
                <w:sz w:val="20"/>
                <w:szCs w:val="20"/>
              </w:rPr>
            </w:pPr>
            <w:r w:rsidRPr="00BB6E2B">
              <w:rPr>
                <w:rFonts w:eastAsia="Calibri"/>
                <w:sz w:val="20"/>
                <w:szCs w:val="20"/>
              </w:rPr>
              <w:t>1кв.</w:t>
            </w:r>
          </w:p>
          <w:p w:rsidR="0076659C" w:rsidRPr="00BB6E2B" w:rsidRDefault="0076659C" w:rsidP="0066583E">
            <w:pPr>
              <w:spacing w:line="240" w:lineRule="auto"/>
              <w:jc w:val="center"/>
              <w:rPr>
                <w:rFonts w:eastAsia="Calibri"/>
                <w:sz w:val="20"/>
                <w:szCs w:val="20"/>
              </w:rPr>
            </w:pPr>
            <w:r w:rsidRPr="00BB6E2B">
              <w:rPr>
                <w:rFonts w:eastAsia="Calibri"/>
                <w:sz w:val="20"/>
                <w:szCs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BB6E2B" w:rsidRDefault="0076659C" w:rsidP="0066583E">
            <w:pPr>
              <w:spacing w:line="240" w:lineRule="auto"/>
              <w:jc w:val="center"/>
              <w:rPr>
                <w:rFonts w:eastAsia="Calibri"/>
                <w:b/>
                <w:sz w:val="20"/>
                <w:szCs w:val="20"/>
              </w:rPr>
            </w:pPr>
            <w:r w:rsidRPr="00BB6E2B">
              <w:rPr>
                <w:rFonts w:eastAsia="Calibri"/>
                <w:b/>
                <w:sz w:val="20"/>
                <w:szCs w:val="20"/>
              </w:rPr>
              <w:t>2 кв.</w:t>
            </w:r>
          </w:p>
          <w:p w:rsidR="0076659C" w:rsidRPr="00BB6E2B" w:rsidRDefault="0076659C" w:rsidP="0066583E">
            <w:pPr>
              <w:spacing w:line="240" w:lineRule="auto"/>
              <w:jc w:val="center"/>
              <w:rPr>
                <w:rFonts w:eastAsia="Calibri"/>
                <w:b/>
                <w:sz w:val="20"/>
                <w:szCs w:val="20"/>
              </w:rPr>
            </w:pPr>
            <w:r w:rsidRPr="00BB6E2B">
              <w:rPr>
                <w:rFonts w:eastAsia="Calibri"/>
                <w:b/>
                <w:sz w:val="20"/>
                <w:szCs w:val="20"/>
              </w:rPr>
              <w:t>2017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6659C" w:rsidRPr="00E72A77" w:rsidRDefault="0076659C" w:rsidP="0066583E">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nil"/>
              <w:bottom w:val="single" w:sz="4" w:space="0" w:color="auto"/>
              <w:right w:val="single" w:sz="4" w:space="0" w:color="auto"/>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4 кв.</w:t>
            </w:r>
          </w:p>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B6E2B" w:rsidRPr="00BB6E2B" w:rsidRDefault="00BB6E2B" w:rsidP="00BB6E2B">
            <w:pPr>
              <w:spacing w:line="240" w:lineRule="auto"/>
              <w:jc w:val="center"/>
              <w:rPr>
                <w:b/>
                <w:bCs/>
                <w:color w:val="000000"/>
                <w:sz w:val="20"/>
                <w:szCs w:val="20"/>
              </w:rPr>
            </w:pPr>
            <w:r w:rsidRPr="00BB6E2B">
              <w:rPr>
                <w:b/>
                <w:bCs/>
                <w:color w:val="000000"/>
                <w:sz w:val="20"/>
                <w:szCs w:val="20"/>
              </w:rPr>
              <w:t>1 полугод.</w:t>
            </w:r>
          </w:p>
          <w:p w:rsidR="0076659C" w:rsidRPr="00BB6E2B" w:rsidRDefault="00BB6E2B" w:rsidP="00BB6E2B">
            <w:pPr>
              <w:spacing w:line="240" w:lineRule="auto"/>
              <w:jc w:val="center"/>
              <w:rPr>
                <w:rFonts w:eastAsia="Calibri"/>
                <w:b/>
                <w:sz w:val="20"/>
                <w:szCs w:val="20"/>
              </w:rPr>
            </w:pPr>
            <w:r w:rsidRPr="00BB6E2B">
              <w:rPr>
                <w:rFonts w:eastAsia="Calibri"/>
                <w:b/>
                <w:sz w:val="20"/>
                <w:szCs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B50C85" w:rsidRDefault="0076659C" w:rsidP="0066583E">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76659C" w:rsidRPr="0024643A" w:rsidTr="00BB6E2B">
        <w:trPr>
          <w:cantSplit/>
          <w:trHeight w:val="870"/>
        </w:trPr>
        <w:tc>
          <w:tcPr>
            <w:tcW w:w="2694" w:type="dxa"/>
            <w:tcBorders>
              <w:top w:val="nil"/>
              <w:left w:val="single" w:sz="4" w:space="0" w:color="auto"/>
              <w:bottom w:val="single" w:sz="4" w:space="0" w:color="auto"/>
              <w:right w:val="single" w:sz="4" w:space="0" w:color="auto"/>
            </w:tcBorders>
            <w:hideMark/>
          </w:tcPr>
          <w:p w:rsidR="0076659C" w:rsidRPr="0024643A" w:rsidRDefault="0076659C" w:rsidP="00DC5EB2">
            <w:pPr>
              <w:tabs>
                <w:tab w:val="left" w:pos="1178"/>
                <w:tab w:val="left" w:pos="9053"/>
              </w:tabs>
              <w:spacing w:line="240" w:lineRule="auto"/>
              <w:rPr>
                <w:color w:val="000000"/>
                <w:sz w:val="20"/>
                <w:szCs w:val="20"/>
              </w:rPr>
            </w:pPr>
            <w:r w:rsidRPr="0024643A">
              <w:rPr>
                <w:color w:val="000000"/>
                <w:sz w:val="20"/>
                <w:szCs w:val="20"/>
              </w:rPr>
              <w:t xml:space="preserve">Количество сооружений связи принятых в эксплуатацию </w:t>
            </w: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BB6E2B" w:rsidRDefault="0076659C" w:rsidP="0066583E">
            <w:pPr>
              <w:spacing w:line="240" w:lineRule="auto"/>
              <w:jc w:val="center"/>
              <w:rPr>
                <w:iCs/>
                <w:color w:val="000000"/>
                <w:sz w:val="20"/>
                <w:szCs w:val="20"/>
              </w:rPr>
            </w:pPr>
            <w:r w:rsidRPr="00BB6E2B">
              <w:rPr>
                <w:iCs/>
                <w:color w:val="000000"/>
                <w:sz w:val="20"/>
                <w:szCs w:val="20"/>
              </w:rPr>
              <w:t>21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BB6E2B" w:rsidRDefault="0076659C" w:rsidP="0066583E">
            <w:pPr>
              <w:spacing w:line="240" w:lineRule="auto"/>
              <w:jc w:val="center"/>
              <w:rPr>
                <w:b/>
                <w:iCs/>
                <w:color w:val="000000"/>
                <w:sz w:val="20"/>
                <w:szCs w:val="20"/>
              </w:rPr>
            </w:pPr>
            <w:r w:rsidRPr="00BB6E2B">
              <w:rPr>
                <w:b/>
                <w:iCs/>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DC5EB2" w:rsidRDefault="0076659C" w:rsidP="0066583E">
            <w:pPr>
              <w:spacing w:line="240" w:lineRule="auto"/>
              <w:jc w:val="center"/>
              <w:rPr>
                <w:iCs/>
                <w:color w:val="000000"/>
                <w:sz w:val="20"/>
                <w:szCs w:val="20"/>
              </w:rPr>
            </w:pPr>
            <w:r w:rsidRPr="00DC5EB2">
              <w:rPr>
                <w:iCs/>
                <w:color w:val="000000"/>
                <w:sz w:val="20"/>
                <w:szCs w:val="20"/>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lang w:val="en-US"/>
              </w:rPr>
            </w:pPr>
            <w:r w:rsidRPr="0076659C">
              <w:rPr>
                <w:iCs/>
                <w:color w:val="000000"/>
                <w:sz w:val="20"/>
                <w:szCs w:val="20"/>
                <w:lang w:val="en-US"/>
              </w:rPr>
              <w:t>11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659C" w:rsidRPr="00BB6E2B" w:rsidRDefault="00BB6E2B" w:rsidP="0066583E">
            <w:pPr>
              <w:spacing w:line="240" w:lineRule="auto"/>
              <w:jc w:val="center"/>
              <w:rPr>
                <w:b/>
                <w:iCs/>
                <w:color w:val="000000"/>
                <w:sz w:val="20"/>
                <w:szCs w:val="20"/>
              </w:rPr>
            </w:pPr>
            <w:r>
              <w:rPr>
                <w:b/>
                <w:iCs/>
                <w:color w:val="000000"/>
                <w:sz w:val="20"/>
                <w:szCs w:val="20"/>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BB6E2B" w:rsidRDefault="0076659C" w:rsidP="0066583E">
            <w:pPr>
              <w:spacing w:line="240" w:lineRule="auto"/>
              <w:jc w:val="center"/>
              <w:rPr>
                <w:iCs/>
                <w:color w:val="000000"/>
                <w:sz w:val="20"/>
                <w:szCs w:val="20"/>
              </w:rPr>
            </w:pPr>
            <w:r w:rsidRPr="00BB6E2B">
              <w:rPr>
                <w:iCs/>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BB6E2B" w:rsidRDefault="00BB6E2B" w:rsidP="0066583E">
            <w:pPr>
              <w:spacing w:line="240" w:lineRule="auto"/>
              <w:jc w:val="center"/>
              <w:rPr>
                <w:b/>
                <w:iCs/>
                <w:color w:val="000000"/>
                <w:sz w:val="20"/>
                <w:szCs w:val="20"/>
              </w:rPr>
            </w:pPr>
            <w:r>
              <w:rPr>
                <w:b/>
                <w:iCs/>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A35769" w:rsidRDefault="0076659C" w:rsidP="0066583E">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A35769" w:rsidRDefault="0076659C" w:rsidP="0066583E">
            <w:pPr>
              <w:spacing w:line="240" w:lineRule="auto"/>
              <w:jc w:val="center"/>
              <w:rPr>
                <w:b/>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659C" w:rsidRPr="00BB6E2B" w:rsidRDefault="00BB6E2B" w:rsidP="0066583E">
            <w:pPr>
              <w:spacing w:line="240" w:lineRule="auto"/>
              <w:jc w:val="center"/>
              <w:rPr>
                <w:b/>
                <w:iCs/>
                <w:color w:val="000000"/>
                <w:sz w:val="20"/>
                <w:szCs w:val="20"/>
              </w:rPr>
            </w:pPr>
            <w:r>
              <w:rPr>
                <w:b/>
                <w:iCs/>
                <w:color w:val="000000"/>
                <w:sz w:val="20"/>
                <w:szCs w:val="20"/>
              </w:rPr>
              <w:t>18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A35769" w:rsidRDefault="0076659C" w:rsidP="00BB6E2B">
            <w:pPr>
              <w:spacing w:line="240" w:lineRule="auto"/>
              <w:jc w:val="center"/>
              <w:rPr>
                <w:b/>
                <w:iCs/>
                <w:color w:val="000000"/>
                <w:sz w:val="20"/>
                <w:szCs w:val="20"/>
              </w:rPr>
            </w:pPr>
            <w:r w:rsidRPr="00A35769">
              <w:rPr>
                <w:b/>
                <w:iCs/>
                <w:color w:val="000000"/>
                <w:sz w:val="20"/>
                <w:szCs w:val="20"/>
              </w:rPr>
              <w:t>0,</w:t>
            </w:r>
            <w:r w:rsidR="00BB6E2B">
              <w:rPr>
                <w:b/>
                <w:iCs/>
                <w:color w:val="000000"/>
                <w:sz w:val="20"/>
                <w:szCs w:val="20"/>
              </w:rPr>
              <w:t>62</w:t>
            </w:r>
          </w:p>
        </w:tc>
      </w:tr>
      <w:tr w:rsidR="0076659C" w:rsidRPr="0024643A" w:rsidTr="00BB6E2B">
        <w:trPr>
          <w:cantSplit/>
          <w:trHeight w:val="282"/>
        </w:trPr>
        <w:tc>
          <w:tcPr>
            <w:tcW w:w="2694" w:type="dxa"/>
            <w:tcBorders>
              <w:top w:val="nil"/>
              <w:left w:val="single" w:sz="4" w:space="0" w:color="auto"/>
              <w:bottom w:val="single" w:sz="4" w:space="0" w:color="auto"/>
              <w:right w:val="single" w:sz="4" w:space="0" w:color="auto"/>
            </w:tcBorders>
            <w:hideMark/>
          </w:tcPr>
          <w:p w:rsidR="0076659C" w:rsidRPr="0024643A" w:rsidRDefault="0076659C" w:rsidP="00DC5EB2">
            <w:pPr>
              <w:tabs>
                <w:tab w:val="left" w:pos="1178"/>
                <w:tab w:val="left" w:pos="9053"/>
              </w:tabs>
              <w:spacing w:line="240" w:lineRule="auto"/>
              <w:rPr>
                <w:i/>
                <w:iCs/>
                <w:sz w:val="20"/>
                <w:szCs w:val="20"/>
              </w:rPr>
            </w:pPr>
            <w:r w:rsidRPr="0024643A">
              <w:rPr>
                <w:i/>
                <w:iCs/>
                <w:sz w:val="20"/>
                <w:szCs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76659C" w:rsidRPr="00BB6E2B" w:rsidRDefault="0076659C" w:rsidP="0066583E">
            <w:pPr>
              <w:spacing w:line="240" w:lineRule="auto"/>
              <w:jc w:val="center"/>
              <w:rPr>
                <w:iCs/>
                <w:color w:val="000000"/>
                <w:sz w:val="20"/>
                <w:szCs w:val="20"/>
              </w:rPr>
            </w:pPr>
            <w:r w:rsidRPr="00BB6E2B">
              <w:rPr>
                <w:iCs/>
                <w:color w:val="000000"/>
                <w:sz w:val="20"/>
                <w:szCs w:val="20"/>
              </w:rPr>
              <w:t>1</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76659C" w:rsidRPr="00BB6E2B" w:rsidRDefault="0076659C" w:rsidP="0066583E">
            <w:pPr>
              <w:spacing w:line="240" w:lineRule="auto"/>
              <w:jc w:val="center"/>
              <w:rPr>
                <w:b/>
                <w:iCs/>
                <w:color w:val="000000"/>
                <w:sz w:val="20"/>
                <w:szCs w:val="20"/>
              </w:rPr>
            </w:pPr>
            <w:r w:rsidRPr="00BB6E2B">
              <w:rPr>
                <w:b/>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DC5EB2" w:rsidRDefault="0076659C" w:rsidP="0066583E">
            <w:pPr>
              <w:spacing w:line="240" w:lineRule="auto"/>
              <w:jc w:val="center"/>
              <w:rPr>
                <w:iCs/>
                <w:color w:val="000000"/>
                <w:sz w:val="20"/>
                <w:szCs w:val="20"/>
              </w:rPr>
            </w:pPr>
            <w:r w:rsidRPr="00DC5EB2">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76659C" w:rsidRPr="00BB6E2B" w:rsidRDefault="0076659C" w:rsidP="0066583E">
            <w:pPr>
              <w:spacing w:line="240" w:lineRule="auto"/>
              <w:jc w:val="center"/>
              <w:rPr>
                <w:b/>
                <w:iCs/>
                <w:color w:val="000000"/>
                <w:sz w:val="20"/>
                <w:szCs w:val="20"/>
              </w:rPr>
            </w:pPr>
            <w:r w:rsidRPr="00BB6E2B">
              <w:rPr>
                <w:b/>
                <w:i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76659C" w:rsidRPr="00BB6E2B" w:rsidRDefault="0076659C" w:rsidP="0066583E">
            <w:pPr>
              <w:spacing w:line="240" w:lineRule="auto"/>
              <w:jc w:val="center"/>
              <w:rPr>
                <w:iCs/>
                <w:color w:val="000000"/>
                <w:sz w:val="20"/>
                <w:szCs w:val="20"/>
              </w:rPr>
            </w:pPr>
            <w:r w:rsidRPr="00BB6E2B">
              <w:rPr>
                <w:i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BB6E2B" w:rsidRDefault="00BB6E2B" w:rsidP="0066583E">
            <w:pPr>
              <w:spacing w:line="240" w:lineRule="auto"/>
              <w:jc w:val="center"/>
              <w:rPr>
                <w:b/>
                <w:iCs/>
                <w:color w:val="000000"/>
                <w:sz w:val="20"/>
                <w:szCs w:val="20"/>
              </w:rPr>
            </w:pPr>
            <w:r>
              <w:rPr>
                <w:b/>
                <w:iCs/>
                <w:color w:val="000000"/>
                <w:sz w:val="20"/>
                <w:szCs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76659C" w:rsidRPr="00A35769" w:rsidRDefault="0076659C" w:rsidP="0066583E">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A35769" w:rsidRDefault="0076659C" w:rsidP="0066583E">
            <w:pPr>
              <w:spacing w:line="240" w:lineRule="auto"/>
              <w:jc w:val="center"/>
              <w:rPr>
                <w:iCs/>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76659C" w:rsidRPr="00BB6E2B" w:rsidRDefault="00BB6E2B" w:rsidP="0066583E">
            <w:pPr>
              <w:spacing w:line="240" w:lineRule="auto"/>
              <w:jc w:val="center"/>
              <w:rPr>
                <w:b/>
                <w:iCs/>
                <w:color w:val="000000"/>
                <w:sz w:val="20"/>
                <w:szCs w:val="20"/>
              </w:rPr>
            </w:pPr>
            <w:r>
              <w:rPr>
                <w:b/>
                <w:i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A35769" w:rsidRDefault="0076659C" w:rsidP="0066583E">
            <w:pPr>
              <w:spacing w:line="240" w:lineRule="auto"/>
              <w:jc w:val="center"/>
              <w:rPr>
                <w:b/>
                <w:iCs/>
                <w:color w:val="000000"/>
                <w:sz w:val="20"/>
                <w:szCs w:val="20"/>
              </w:rPr>
            </w:pPr>
            <w:r w:rsidRPr="00A35769">
              <w:rPr>
                <w:b/>
                <w:iCs/>
                <w:color w:val="000000"/>
                <w:sz w:val="20"/>
                <w:szCs w:val="20"/>
              </w:rPr>
              <w:t>1</w:t>
            </w:r>
          </w:p>
        </w:tc>
      </w:tr>
      <w:tr w:rsidR="0076659C" w:rsidRPr="006E2B80" w:rsidTr="00BB6E2B">
        <w:trPr>
          <w:cantSplit/>
          <w:trHeight w:val="286"/>
        </w:trPr>
        <w:tc>
          <w:tcPr>
            <w:tcW w:w="2694" w:type="dxa"/>
            <w:tcBorders>
              <w:top w:val="nil"/>
              <w:left w:val="single" w:sz="4" w:space="0" w:color="auto"/>
              <w:bottom w:val="single" w:sz="4" w:space="0" w:color="auto"/>
              <w:right w:val="single" w:sz="4" w:space="0" w:color="auto"/>
            </w:tcBorders>
            <w:hideMark/>
          </w:tcPr>
          <w:p w:rsidR="0076659C" w:rsidRPr="0024643A" w:rsidRDefault="0076659C" w:rsidP="00DC5EB2">
            <w:pPr>
              <w:tabs>
                <w:tab w:val="left" w:pos="1178"/>
                <w:tab w:val="left" w:pos="9053"/>
              </w:tabs>
              <w:spacing w:line="240" w:lineRule="auto"/>
              <w:rPr>
                <w:color w:val="000000"/>
                <w:sz w:val="20"/>
                <w:szCs w:val="20"/>
              </w:rPr>
            </w:pPr>
            <w:r w:rsidRPr="0024643A">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76659C" w:rsidRPr="00BB6E2B" w:rsidRDefault="0076659C" w:rsidP="0066583E">
            <w:pPr>
              <w:spacing w:line="240" w:lineRule="auto"/>
              <w:jc w:val="center"/>
              <w:rPr>
                <w:iCs/>
                <w:color w:val="000000"/>
                <w:sz w:val="20"/>
                <w:szCs w:val="20"/>
              </w:rPr>
            </w:pPr>
            <w:r w:rsidRPr="00BB6E2B">
              <w:rPr>
                <w:iCs/>
                <w:color w:val="000000"/>
                <w:sz w:val="20"/>
                <w:szCs w:val="20"/>
              </w:rPr>
              <w:t>21</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76659C" w:rsidRPr="00BB6E2B" w:rsidRDefault="0076659C" w:rsidP="0066583E">
            <w:pPr>
              <w:spacing w:line="240" w:lineRule="auto"/>
              <w:jc w:val="center"/>
              <w:rPr>
                <w:b/>
                <w:iCs/>
                <w:color w:val="000000"/>
                <w:sz w:val="20"/>
                <w:szCs w:val="20"/>
              </w:rPr>
            </w:pPr>
            <w:r w:rsidRPr="00BB6E2B">
              <w:rPr>
                <w:b/>
                <w:iCs/>
                <w:color w:val="000000"/>
                <w:sz w:val="20"/>
                <w:szCs w:val="20"/>
              </w:rPr>
              <w:t>8</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DC5EB2" w:rsidRDefault="0076659C" w:rsidP="0066583E">
            <w:pPr>
              <w:spacing w:line="240" w:lineRule="auto"/>
              <w:jc w:val="center"/>
              <w:rPr>
                <w:iCs/>
                <w:color w:val="000000"/>
                <w:sz w:val="20"/>
                <w:szCs w:val="20"/>
              </w:rPr>
            </w:pPr>
            <w:r w:rsidRPr="00DC5EB2">
              <w:rPr>
                <w:iCs/>
                <w:color w:val="000000"/>
                <w:sz w:val="20"/>
                <w:szCs w:val="20"/>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11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76659C" w:rsidRPr="00BB6E2B" w:rsidRDefault="00BB6E2B" w:rsidP="0066583E">
            <w:pPr>
              <w:spacing w:line="240" w:lineRule="auto"/>
              <w:jc w:val="center"/>
              <w:rPr>
                <w:b/>
                <w:iCs/>
                <w:color w:val="000000"/>
                <w:sz w:val="20"/>
                <w:szCs w:val="20"/>
              </w:rPr>
            </w:pPr>
            <w:r>
              <w:rPr>
                <w:b/>
                <w:iCs/>
                <w:color w:val="000000"/>
                <w:sz w:val="20"/>
                <w:szCs w:val="20"/>
              </w:rPr>
              <w:t>29</w:t>
            </w:r>
          </w:p>
        </w:tc>
        <w:tc>
          <w:tcPr>
            <w:tcW w:w="709" w:type="dxa"/>
            <w:tcBorders>
              <w:top w:val="nil"/>
              <w:left w:val="nil"/>
              <w:bottom w:val="single" w:sz="4" w:space="0" w:color="auto"/>
              <w:right w:val="single" w:sz="4" w:space="0" w:color="auto"/>
            </w:tcBorders>
            <w:shd w:val="clear" w:color="auto" w:fill="auto"/>
            <w:vAlign w:val="center"/>
          </w:tcPr>
          <w:p w:rsidR="0076659C" w:rsidRPr="00BB6E2B" w:rsidRDefault="0076659C" w:rsidP="0066583E">
            <w:pPr>
              <w:spacing w:line="240" w:lineRule="auto"/>
              <w:jc w:val="center"/>
              <w:rPr>
                <w:iCs/>
                <w:color w:val="000000"/>
                <w:sz w:val="20"/>
                <w:szCs w:val="20"/>
              </w:rPr>
            </w:pPr>
            <w:r w:rsidRPr="00BB6E2B">
              <w:rPr>
                <w:iCs/>
                <w:color w:val="000000"/>
                <w:sz w:val="20"/>
                <w:szCs w:val="20"/>
              </w:rPr>
              <w:t>10</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BB6E2B" w:rsidRDefault="00BB6E2B" w:rsidP="0066583E">
            <w:pPr>
              <w:spacing w:line="240" w:lineRule="auto"/>
              <w:jc w:val="center"/>
              <w:rPr>
                <w:b/>
                <w:iCs/>
                <w:color w:val="000000"/>
                <w:sz w:val="20"/>
                <w:szCs w:val="20"/>
              </w:rPr>
            </w:pPr>
            <w:r>
              <w:rPr>
                <w:b/>
                <w:iCs/>
                <w:color w:val="000000"/>
                <w:sz w:val="20"/>
                <w:szCs w:val="20"/>
              </w:rPr>
              <w:t>8</w:t>
            </w:r>
          </w:p>
        </w:tc>
        <w:tc>
          <w:tcPr>
            <w:tcW w:w="708" w:type="dxa"/>
            <w:tcBorders>
              <w:top w:val="nil"/>
              <w:left w:val="nil"/>
              <w:bottom w:val="single" w:sz="4" w:space="0" w:color="auto"/>
              <w:right w:val="single" w:sz="4" w:space="0" w:color="auto"/>
            </w:tcBorders>
            <w:shd w:val="clear" w:color="auto" w:fill="FFFFFF" w:themeFill="background1"/>
            <w:vAlign w:val="center"/>
          </w:tcPr>
          <w:p w:rsidR="0076659C" w:rsidRPr="00A35769" w:rsidRDefault="0076659C" w:rsidP="0066583E">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A35769" w:rsidRDefault="0076659C" w:rsidP="0066583E">
            <w:pPr>
              <w:spacing w:line="240" w:lineRule="auto"/>
              <w:jc w:val="center"/>
              <w:rPr>
                <w:iCs/>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76659C" w:rsidRPr="00BB6E2B" w:rsidRDefault="00BB6E2B" w:rsidP="0066583E">
            <w:pPr>
              <w:spacing w:line="240" w:lineRule="auto"/>
              <w:jc w:val="center"/>
              <w:rPr>
                <w:b/>
                <w:iCs/>
                <w:color w:val="000000"/>
                <w:sz w:val="20"/>
                <w:szCs w:val="20"/>
              </w:rPr>
            </w:pPr>
            <w:r>
              <w:rPr>
                <w:b/>
                <w:iCs/>
                <w:color w:val="000000"/>
                <w:sz w:val="20"/>
                <w:szCs w:val="20"/>
              </w:rPr>
              <w:t>18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A35769" w:rsidRDefault="0076659C" w:rsidP="00BB6E2B">
            <w:pPr>
              <w:spacing w:line="240" w:lineRule="auto"/>
              <w:jc w:val="center"/>
              <w:rPr>
                <w:b/>
                <w:iCs/>
                <w:color w:val="000000"/>
                <w:sz w:val="20"/>
                <w:szCs w:val="20"/>
              </w:rPr>
            </w:pPr>
            <w:r w:rsidRPr="00A35769">
              <w:rPr>
                <w:b/>
                <w:iCs/>
                <w:color w:val="000000"/>
                <w:sz w:val="20"/>
                <w:szCs w:val="20"/>
              </w:rPr>
              <w:t>0,</w:t>
            </w:r>
            <w:r w:rsidR="00BB6E2B">
              <w:rPr>
                <w:b/>
                <w:iCs/>
                <w:color w:val="000000"/>
                <w:sz w:val="20"/>
                <w:szCs w:val="20"/>
              </w:rPr>
              <w:t>62</w:t>
            </w:r>
          </w:p>
        </w:tc>
      </w:tr>
    </w:tbl>
    <w:p w:rsidR="00DC5EB2" w:rsidRDefault="00DC5EB2" w:rsidP="002941D6">
      <w:pPr>
        <w:tabs>
          <w:tab w:val="left" w:pos="1178"/>
          <w:tab w:val="left" w:pos="9053"/>
        </w:tabs>
        <w:spacing w:line="240" w:lineRule="auto"/>
        <w:rPr>
          <w:b/>
          <w:i/>
          <w:iCs/>
          <w:color w:val="000000"/>
          <w:sz w:val="24"/>
          <w:szCs w:val="24"/>
        </w:rPr>
      </w:pPr>
    </w:p>
    <w:p w:rsidR="006E2894" w:rsidRDefault="005E699C" w:rsidP="005E699C">
      <w:pPr>
        <w:rPr>
          <w:b/>
          <w:bCs/>
          <w:i/>
          <w:iCs/>
          <w:sz w:val="24"/>
          <w:szCs w:val="24"/>
        </w:rPr>
      </w:pPr>
      <w:r>
        <w:rPr>
          <w:b/>
          <w:bCs/>
          <w:i/>
          <w:iCs/>
          <w:sz w:val="24"/>
          <w:szCs w:val="24"/>
        </w:rPr>
        <w:t xml:space="preserve">     </w:t>
      </w:r>
    </w:p>
    <w:p w:rsidR="008C2DC2" w:rsidRDefault="005E699C" w:rsidP="005E699C">
      <w:pPr>
        <w:rPr>
          <w:b/>
          <w:bCs/>
          <w:i/>
          <w:iCs/>
          <w:sz w:val="24"/>
          <w:szCs w:val="24"/>
        </w:rPr>
      </w:pPr>
      <w:r>
        <w:rPr>
          <w:b/>
          <w:bCs/>
          <w:i/>
          <w:iCs/>
          <w:sz w:val="24"/>
          <w:szCs w:val="24"/>
        </w:rPr>
        <w:lastRenderedPageBreak/>
        <w:t xml:space="preserve"> в) сфере защиты прав субъектов персональных данных</w:t>
      </w:r>
    </w:p>
    <w:tbl>
      <w:tblPr>
        <w:tblStyle w:val="af7"/>
        <w:tblpPr w:leftFromText="180" w:rightFromText="180" w:vertAnchor="text" w:horzAnchor="page" w:tblpX="757" w:tblpY="120"/>
        <w:tblW w:w="11057" w:type="dxa"/>
        <w:tblLook w:val="04A0"/>
      </w:tblPr>
      <w:tblGrid>
        <w:gridCol w:w="2611"/>
        <w:gridCol w:w="703"/>
        <w:gridCol w:w="702"/>
        <w:gridCol w:w="703"/>
        <w:gridCol w:w="705"/>
        <w:gridCol w:w="992"/>
        <w:gridCol w:w="705"/>
        <w:gridCol w:w="705"/>
        <w:gridCol w:w="704"/>
        <w:gridCol w:w="705"/>
        <w:gridCol w:w="986"/>
        <w:gridCol w:w="836"/>
      </w:tblGrid>
      <w:tr w:rsidR="009230C5" w:rsidRPr="006B6092" w:rsidTr="009230C5">
        <w:tc>
          <w:tcPr>
            <w:tcW w:w="2611" w:type="dxa"/>
          </w:tcPr>
          <w:p w:rsidR="006E2894" w:rsidRPr="006B6092" w:rsidRDefault="006E2894" w:rsidP="006E2894">
            <w:pPr>
              <w:tabs>
                <w:tab w:val="left" w:pos="1178"/>
                <w:tab w:val="left" w:pos="9053"/>
              </w:tabs>
              <w:jc w:val="center"/>
              <w:rPr>
                <w:b/>
                <w:bCs/>
                <w:iCs/>
                <w:color w:val="000000"/>
                <w:sz w:val="18"/>
                <w:szCs w:val="18"/>
              </w:rPr>
            </w:pPr>
            <w:r w:rsidRPr="006B6092">
              <w:rPr>
                <w:b/>
                <w:sz w:val="18"/>
                <w:szCs w:val="18"/>
              </w:rPr>
              <w:t>Показатель</w:t>
            </w:r>
          </w:p>
        </w:tc>
        <w:tc>
          <w:tcPr>
            <w:tcW w:w="703" w:type="dxa"/>
            <w:shd w:val="clear" w:color="auto" w:fill="auto"/>
          </w:tcPr>
          <w:p w:rsidR="006E2894" w:rsidRPr="009230C5" w:rsidRDefault="006E2894" w:rsidP="006E2894">
            <w:pPr>
              <w:tabs>
                <w:tab w:val="left" w:pos="1178"/>
                <w:tab w:val="left" w:pos="9053"/>
              </w:tabs>
              <w:jc w:val="center"/>
              <w:rPr>
                <w:bCs/>
                <w:iCs/>
                <w:color w:val="000000"/>
                <w:sz w:val="18"/>
                <w:szCs w:val="18"/>
              </w:rPr>
            </w:pPr>
            <w:r w:rsidRPr="009230C5">
              <w:rPr>
                <w:sz w:val="18"/>
                <w:szCs w:val="18"/>
              </w:rPr>
              <w:t>1 кв. 2016</w:t>
            </w:r>
          </w:p>
        </w:tc>
        <w:tc>
          <w:tcPr>
            <w:tcW w:w="702" w:type="dxa"/>
            <w:shd w:val="clear" w:color="auto" w:fill="BFBFBF" w:themeFill="background1" w:themeFillShade="BF"/>
          </w:tcPr>
          <w:p w:rsidR="006E2894" w:rsidRPr="009230C5" w:rsidRDefault="006E2894" w:rsidP="006E2894">
            <w:pPr>
              <w:tabs>
                <w:tab w:val="left" w:pos="1178"/>
                <w:tab w:val="left" w:pos="9053"/>
              </w:tabs>
              <w:jc w:val="center"/>
              <w:rPr>
                <w:b/>
                <w:bCs/>
                <w:iCs/>
                <w:color w:val="000000"/>
                <w:sz w:val="18"/>
                <w:szCs w:val="18"/>
              </w:rPr>
            </w:pPr>
            <w:r w:rsidRPr="009230C5">
              <w:rPr>
                <w:b/>
                <w:sz w:val="18"/>
                <w:szCs w:val="18"/>
              </w:rPr>
              <w:t>2 кв. 2016</w:t>
            </w:r>
          </w:p>
        </w:tc>
        <w:tc>
          <w:tcPr>
            <w:tcW w:w="703" w:type="dxa"/>
            <w:shd w:val="clear" w:color="auto" w:fill="FFFFFF" w:themeFill="background1"/>
          </w:tcPr>
          <w:p w:rsidR="006E2894" w:rsidRPr="001A7E89" w:rsidRDefault="006E2894" w:rsidP="006E2894">
            <w:pPr>
              <w:tabs>
                <w:tab w:val="left" w:pos="1178"/>
                <w:tab w:val="left" w:pos="9053"/>
              </w:tabs>
              <w:jc w:val="center"/>
              <w:rPr>
                <w:sz w:val="18"/>
                <w:szCs w:val="18"/>
              </w:rPr>
            </w:pPr>
            <w:r w:rsidRPr="001A7E89">
              <w:rPr>
                <w:sz w:val="18"/>
                <w:szCs w:val="18"/>
              </w:rPr>
              <w:t>3 кв. 2016</w:t>
            </w:r>
          </w:p>
        </w:tc>
        <w:tc>
          <w:tcPr>
            <w:tcW w:w="705" w:type="dxa"/>
            <w:shd w:val="clear" w:color="auto" w:fill="auto"/>
          </w:tcPr>
          <w:p w:rsidR="006E2894" w:rsidRPr="006E2894" w:rsidRDefault="006E2894" w:rsidP="006E2894">
            <w:pPr>
              <w:tabs>
                <w:tab w:val="left" w:pos="1178"/>
                <w:tab w:val="left" w:pos="9053"/>
              </w:tabs>
              <w:jc w:val="center"/>
              <w:rPr>
                <w:sz w:val="18"/>
                <w:szCs w:val="18"/>
              </w:rPr>
            </w:pPr>
            <w:r w:rsidRPr="006E2894">
              <w:rPr>
                <w:sz w:val="18"/>
                <w:szCs w:val="18"/>
              </w:rPr>
              <w:t>4 кв. 2016</w:t>
            </w:r>
          </w:p>
        </w:tc>
        <w:tc>
          <w:tcPr>
            <w:tcW w:w="992" w:type="dxa"/>
            <w:shd w:val="clear" w:color="auto" w:fill="BFBFBF" w:themeFill="background1" w:themeFillShade="BF"/>
          </w:tcPr>
          <w:p w:rsidR="009230C5" w:rsidRPr="009230C5" w:rsidRDefault="009230C5" w:rsidP="009230C5">
            <w:pPr>
              <w:spacing w:line="240" w:lineRule="auto"/>
              <w:jc w:val="center"/>
              <w:rPr>
                <w:b/>
                <w:bCs/>
                <w:color w:val="000000"/>
                <w:sz w:val="20"/>
                <w:szCs w:val="20"/>
              </w:rPr>
            </w:pPr>
            <w:r w:rsidRPr="009230C5">
              <w:rPr>
                <w:b/>
                <w:bCs/>
                <w:color w:val="000000"/>
                <w:sz w:val="20"/>
                <w:szCs w:val="20"/>
              </w:rPr>
              <w:t>1 полугод.</w:t>
            </w:r>
          </w:p>
          <w:p w:rsidR="006E2894" w:rsidRPr="009230C5" w:rsidRDefault="009230C5" w:rsidP="009230C5">
            <w:pPr>
              <w:tabs>
                <w:tab w:val="left" w:pos="1178"/>
                <w:tab w:val="left" w:pos="9053"/>
              </w:tabs>
              <w:jc w:val="center"/>
              <w:rPr>
                <w:b/>
                <w:bCs/>
                <w:iCs/>
                <w:color w:val="000000"/>
                <w:sz w:val="18"/>
                <w:szCs w:val="18"/>
              </w:rPr>
            </w:pPr>
            <w:r w:rsidRPr="009230C5">
              <w:rPr>
                <w:b/>
                <w:bCs/>
                <w:color w:val="000000"/>
                <w:sz w:val="20"/>
                <w:szCs w:val="20"/>
              </w:rPr>
              <w:t>2016</w:t>
            </w:r>
          </w:p>
        </w:tc>
        <w:tc>
          <w:tcPr>
            <w:tcW w:w="705" w:type="dxa"/>
            <w:shd w:val="clear" w:color="auto" w:fill="auto"/>
          </w:tcPr>
          <w:p w:rsidR="006E2894" w:rsidRPr="009230C5" w:rsidRDefault="006E2894" w:rsidP="0066583E">
            <w:pPr>
              <w:spacing w:line="240" w:lineRule="auto"/>
              <w:jc w:val="center"/>
              <w:rPr>
                <w:rFonts w:eastAsia="Calibri"/>
                <w:sz w:val="20"/>
                <w:szCs w:val="20"/>
              </w:rPr>
            </w:pPr>
            <w:r w:rsidRPr="009230C5">
              <w:rPr>
                <w:rFonts w:eastAsia="Calibri"/>
                <w:sz w:val="20"/>
                <w:szCs w:val="20"/>
              </w:rPr>
              <w:t>1кв.</w:t>
            </w:r>
          </w:p>
          <w:p w:rsidR="006E2894" w:rsidRPr="009230C5" w:rsidRDefault="006E2894" w:rsidP="0066583E">
            <w:pPr>
              <w:spacing w:line="240" w:lineRule="auto"/>
              <w:jc w:val="center"/>
              <w:rPr>
                <w:rFonts w:eastAsia="Calibri"/>
                <w:sz w:val="20"/>
                <w:szCs w:val="20"/>
              </w:rPr>
            </w:pPr>
            <w:r w:rsidRPr="009230C5">
              <w:rPr>
                <w:rFonts w:eastAsia="Calibri"/>
                <w:sz w:val="20"/>
                <w:szCs w:val="20"/>
              </w:rPr>
              <w:t>2017</w:t>
            </w:r>
          </w:p>
        </w:tc>
        <w:tc>
          <w:tcPr>
            <w:tcW w:w="705" w:type="dxa"/>
            <w:shd w:val="clear" w:color="auto" w:fill="BFBFBF" w:themeFill="background1" w:themeFillShade="BF"/>
          </w:tcPr>
          <w:p w:rsidR="006E2894" w:rsidRPr="009230C5" w:rsidRDefault="006E2894" w:rsidP="0066583E">
            <w:pPr>
              <w:spacing w:line="240" w:lineRule="auto"/>
              <w:jc w:val="center"/>
              <w:rPr>
                <w:rFonts w:eastAsia="Calibri"/>
                <w:b/>
                <w:sz w:val="20"/>
                <w:szCs w:val="20"/>
              </w:rPr>
            </w:pPr>
            <w:r w:rsidRPr="009230C5">
              <w:rPr>
                <w:rFonts w:eastAsia="Calibri"/>
                <w:b/>
                <w:sz w:val="20"/>
                <w:szCs w:val="20"/>
              </w:rPr>
              <w:t>2 кв.</w:t>
            </w:r>
          </w:p>
          <w:p w:rsidR="006E2894" w:rsidRPr="009230C5" w:rsidRDefault="006E2894" w:rsidP="0066583E">
            <w:pPr>
              <w:spacing w:line="240" w:lineRule="auto"/>
              <w:jc w:val="center"/>
              <w:rPr>
                <w:rFonts w:eastAsia="Calibri"/>
                <w:b/>
                <w:sz w:val="20"/>
                <w:szCs w:val="20"/>
              </w:rPr>
            </w:pPr>
            <w:r w:rsidRPr="009230C5">
              <w:rPr>
                <w:rFonts w:eastAsia="Calibri"/>
                <w:b/>
                <w:sz w:val="20"/>
                <w:szCs w:val="20"/>
              </w:rPr>
              <w:t>2017</w:t>
            </w:r>
          </w:p>
        </w:tc>
        <w:tc>
          <w:tcPr>
            <w:tcW w:w="704" w:type="dxa"/>
            <w:shd w:val="clear" w:color="auto" w:fill="FFFFFF" w:themeFill="background1"/>
          </w:tcPr>
          <w:p w:rsidR="006E2894" w:rsidRPr="00E72A77" w:rsidRDefault="006E2894" w:rsidP="0066583E">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5" w:type="dxa"/>
            <w:shd w:val="clear" w:color="auto" w:fill="auto"/>
          </w:tcPr>
          <w:p w:rsidR="006E2894" w:rsidRPr="00AC21F6" w:rsidRDefault="006E2894" w:rsidP="0066583E">
            <w:pPr>
              <w:spacing w:line="240" w:lineRule="auto"/>
              <w:jc w:val="center"/>
              <w:rPr>
                <w:rFonts w:eastAsia="Calibri"/>
                <w:sz w:val="20"/>
                <w:szCs w:val="20"/>
              </w:rPr>
            </w:pPr>
            <w:r w:rsidRPr="00AC21F6">
              <w:rPr>
                <w:rFonts w:eastAsia="Calibri"/>
                <w:sz w:val="20"/>
                <w:szCs w:val="20"/>
              </w:rPr>
              <w:t>4 кв.</w:t>
            </w:r>
          </w:p>
          <w:p w:rsidR="006E2894" w:rsidRPr="00AC21F6" w:rsidRDefault="006E2894" w:rsidP="0066583E">
            <w:pPr>
              <w:spacing w:line="240" w:lineRule="auto"/>
              <w:jc w:val="center"/>
              <w:rPr>
                <w:rFonts w:eastAsia="Calibri"/>
                <w:sz w:val="20"/>
                <w:szCs w:val="20"/>
              </w:rPr>
            </w:pPr>
            <w:r w:rsidRPr="00AC21F6">
              <w:rPr>
                <w:rFonts w:eastAsia="Calibri"/>
                <w:sz w:val="20"/>
                <w:szCs w:val="20"/>
              </w:rPr>
              <w:t>2017</w:t>
            </w:r>
          </w:p>
        </w:tc>
        <w:tc>
          <w:tcPr>
            <w:tcW w:w="986" w:type="dxa"/>
            <w:shd w:val="clear" w:color="auto" w:fill="BFBFBF" w:themeFill="background1" w:themeFillShade="BF"/>
          </w:tcPr>
          <w:p w:rsidR="009230C5" w:rsidRPr="009230C5" w:rsidRDefault="009230C5" w:rsidP="009230C5">
            <w:pPr>
              <w:spacing w:line="240" w:lineRule="auto"/>
              <w:jc w:val="center"/>
              <w:rPr>
                <w:b/>
                <w:bCs/>
                <w:color w:val="000000"/>
                <w:sz w:val="20"/>
                <w:szCs w:val="20"/>
              </w:rPr>
            </w:pPr>
            <w:r w:rsidRPr="009230C5">
              <w:rPr>
                <w:b/>
                <w:bCs/>
                <w:color w:val="000000"/>
                <w:sz w:val="20"/>
                <w:szCs w:val="20"/>
              </w:rPr>
              <w:t>1 полугод.</w:t>
            </w:r>
          </w:p>
          <w:p w:rsidR="006E2894" w:rsidRPr="009230C5" w:rsidRDefault="009230C5" w:rsidP="009230C5">
            <w:pPr>
              <w:spacing w:line="240" w:lineRule="auto"/>
              <w:jc w:val="center"/>
              <w:rPr>
                <w:rFonts w:eastAsia="Calibri"/>
                <w:b/>
                <w:sz w:val="20"/>
                <w:szCs w:val="20"/>
              </w:rPr>
            </w:pPr>
            <w:r w:rsidRPr="009230C5">
              <w:rPr>
                <w:b/>
                <w:bCs/>
                <w:color w:val="000000"/>
                <w:sz w:val="20"/>
                <w:szCs w:val="20"/>
              </w:rPr>
              <w:t>2017</w:t>
            </w:r>
          </w:p>
        </w:tc>
        <w:tc>
          <w:tcPr>
            <w:tcW w:w="836" w:type="dxa"/>
            <w:shd w:val="clear" w:color="auto" w:fill="BFBFBF" w:themeFill="background1" w:themeFillShade="BF"/>
          </w:tcPr>
          <w:p w:rsidR="006E2894" w:rsidRPr="00B50C85" w:rsidRDefault="006E2894" w:rsidP="0066583E">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9230C5" w:rsidRPr="006B6092" w:rsidTr="009230C5">
        <w:tc>
          <w:tcPr>
            <w:tcW w:w="2611" w:type="dxa"/>
          </w:tcPr>
          <w:p w:rsidR="009230C5" w:rsidRPr="006B6092" w:rsidRDefault="009230C5" w:rsidP="009230C5">
            <w:pPr>
              <w:tabs>
                <w:tab w:val="left" w:pos="1178"/>
                <w:tab w:val="left" w:pos="9053"/>
              </w:tabs>
              <w:rPr>
                <w:sz w:val="18"/>
                <w:szCs w:val="18"/>
              </w:rPr>
            </w:pPr>
            <w:r w:rsidRPr="006B6092">
              <w:rPr>
                <w:color w:val="000000"/>
                <w:sz w:val="18"/>
                <w:szCs w:val="18"/>
              </w:rPr>
              <w:t>Направлено запросов уполномоченного органа о предоставлении сведений</w:t>
            </w:r>
          </w:p>
        </w:tc>
        <w:tc>
          <w:tcPr>
            <w:tcW w:w="703" w:type="dxa"/>
            <w:shd w:val="clear" w:color="auto" w:fill="auto"/>
          </w:tcPr>
          <w:p w:rsidR="009230C5" w:rsidRPr="009230C5" w:rsidRDefault="009230C5" w:rsidP="009230C5">
            <w:pPr>
              <w:tabs>
                <w:tab w:val="left" w:pos="1178"/>
                <w:tab w:val="left" w:pos="9053"/>
              </w:tabs>
              <w:jc w:val="center"/>
              <w:rPr>
                <w:bCs/>
                <w:iCs/>
                <w:color w:val="000000"/>
                <w:sz w:val="18"/>
                <w:szCs w:val="18"/>
              </w:rPr>
            </w:pPr>
            <w:r w:rsidRPr="009230C5">
              <w:rPr>
                <w:bCs/>
                <w:iCs/>
                <w:color w:val="000000"/>
                <w:sz w:val="18"/>
                <w:szCs w:val="18"/>
              </w:rPr>
              <w:t>142</w:t>
            </w:r>
          </w:p>
        </w:tc>
        <w:tc>
          <w:tcPr>
            <w:tcW w:w="702" w:type="dxa"/>
            <w:shd w:val="clear" w:color="auto" w:fill="BFBFBF" w:themeFill="background1" w:themeFillShade="BF"/>
          </w:tcPr>
          <w:p w:rsidR="009230C5" w:rsidRPr="009230C5" w:rsidRDefault="009230C5" w:rsidP="009230C5">
            <w:pPr>
              <w:tabs>
                <w:tab w:val="left" w:pos="1178"/>
                <w:tab w:val="left" w:pos="9053"/>
              </w:tabs>
              <w:jc w:val="center"/>
              <w:rPr>
                <w:b/>
                <w:bCs/>
                <w:iCs/>
                <w:color w:val="000000"/>
                <w:sz w:val="18"/>
                <w:szCs w:val="18"/>
              </w:rPr>
            </w:pPr>
            <w:r w:rsidRPr="009230C5">
              <w:rPr>
                <w:b/>
                <w:bCs/>
                <w:iCs/>
                <w:color w:val="000000"/>
                <w:sz w:val="18"/>
                <w:szCs w:val="18"/>
              </w:rPr>
              <w:t>115</w:t>
            </w:r>
          </w:p>
        </w:tc>
        <w:tc>
          <w:tcPr>
            <w:tcW w:w="703" w:type="dxa"/>
            <w:shd w:val="clear" w:color="auto" w:fill="FFFFFF" w:themeFill="background1"/>
          </w:tcPr>
          <w:p w:rsidR="009230C5" w:rsidRPr="001A7E89" w:rsidRDefault="009230C5" w:rsidP="009230C5">
            <w:pPr>
              <w:tabs>
                <w:tab w:val="left" w:pos="1178"/>
                <w:tab w:val="left" w:pos="9053"/>
              </w:tabs>
              <w:jc w:val="center"/>
              <w:rPr>
                <w:bCs/>
                <w:iCs/>
                <w:color w:val="000000"/>
                <w:sz w:val="18"/>
                <w:szCs w:val="18"/>
              </w:rPr>
            </w:pPr>
            <w:r w:rsidRPr="001A7E89">
              <w:rPr>
                <w:bCs/>
                <w:iCs/>
                <w:color w:val="000000"/>
                <w:sz w:val="18"/>
                <w:szCs w:val="18"/>
              </w:rPr>
              <w:t>331</w:t>
            </w:r>
          </w:p>
        </w:tc>
        <w:tc>
          <w:tcPr>
            <w:tcW w:w="705" w:type="dxa"/>
            <w:shd w:val="clear" w:color="auto" w:fill="auto"/>
          </w:tcPr>
          <w:p w:rsidR="009230C5" w:rsidRPr="006E2894" w:rsidRDefault="009230C5" w:rsidP="009230C5">
            <w:pPr>
              <w:tabs>
                <w:tab w:val="left" w:pos="1178"/>
                <w:tab w:val="left" w:pos="9053"/>
              </w:tabs>
              <w:jc w:val="center"/>
              <w:rPr>
                <w:bCs/>
                <w:iCs/>
                <w:color w:val="000000"/>
                <w:sz w:val="18"/>
                <w:szCs w:val="18"/>
              </w:rPr>
            </w:pPr>
            <w:r w:rsidRPr="006E2894">
              <w:rPr>
                <w:bCs/>
                <w:iCs/>
                <w:color w:val="000000"/>
                <w:sz w:val="18"/>
                <w:szCs w:val="18"/>
              </w:rPr>
              <w:t>254</w:t>
            </w:r>
          </w:p>
        </w:tc>
        <w:tc>
          <w:tcPr>
            <w:tcW w:w="992" w:type="dxa"/>
            <w:shd w:val="clear" w:color="auto" w:fill="BFBFBF" w:themeFill="background1" w:themeFillShade="BF"/>
          </w:tcPr>
          <w:p w:rsidR="009230C5" w:rsidRPr="009230C5" w:rsidRDefault="00B446E5" w:rsidP="009230C5">
            <w:pPr>
              <w:tabs>
                <w:tab w:val="left" w:pos="1178"/>
                <w:tab w:val="left" w:pos="9053"/>
              </w:tabs>
              <w:jc w:val="center"/>
              <w:rPr>
                <w:b/>
                <w:bCs/>
                <w:iCs/>
                <w:color w:val="000000"/>
                <w:sz w:val="18"/>
                <w:szCs w:val="18"/>
              </w:rPr>
            </w:pPr>
            <w:r>
              <w:rPr>
                <w:b/>
                <w:bCs/>
                <w:iCs/>
                <w:color w:val="000000"/>
                <w:sz w:val="18"/>
                <w:szCs w:val="18"/>
              </w:rPr>
              <w:t>257</w:t>
            </w:r>
          </w:p>
        </w:tc>
        <w:tc>
          <w:tcPr>
            <w:tcW w:w="705" w:type="dxa"/>
            <w:shd w:val="clear" w:color="auto" w:fill="auto"/>
          </w:tcPr>
          <w:p w:rsidR="009230C5" w:rsidRPr="009230C5" w:rsidRDefault="009230C5" w:rsidP="009230C5">
            <w:pPr>
              <w:tabs>
                <w:tab w:val="left" w:pos="1178"/>
                <w:tab w:val="left" w:pos="9053"/>
              </w:tabs>
              <w:jc w:val="center"/>
              <w:rPr>
                <w:bCs/>
                <w:iCs/>
                <w:color w:val="000000"/>
                <w:sz w:val="18"/>
                <w:szCs w:val="18"/>
              </w:rPr>
            </w:pPr>
            <w:r w:rsidRPr="009230C5">
              <w:rPr>
                <w:bCs/>
                <w:iCs/>
                <w:color w:val="000000"/>
                <w:sz w:val="18"/>
                <w:szCs w:val="18"/>
              </w:rPr>
              <w:t>178</w:t>
            </w:r>
          </w:p>
        </w:tc>
        <w:tc>
          <w:tcPr>
            <w:tcW w:w="705" w:type="dxa"/>
            <w:shd w:val="clear" w:color="auto" w:fill="BFBFBF" w:themeFill="background1" w:themeFillShade="BF"/>
          </w:tcPr>
          <w:p w:rsidR="009230C5" w:rsidRPr="009230C5" w:rsidRDefault="009230C5" w:rsidP="009230C5">
            <w:pPr>
              <w:tabs>
                <w:tab w:val="left" w:pos="1178"/>
                <w:tab w:val="left" w:pos="9053"/>
              </w:tabs>
              <w:jc w:val="center"/>
              <w:rPr>
                <w:b/>
                <w:bCs/>
                <w:iCs/>
                <w:color w:val="000000"/>
                <w:sz w:val="20"/>
                <w:szCs w:val="20"/>
              </w:rPr>
            </w:pPr>
            <w:r w:rsidRPr="009230C5">
              <w:rPr>
                <w:b/>
                <w:bCs/>
                <w:iCs/>
                <w:color w:val="000000"/>
                <w:sz w:val="20"/>
                <w:szCs w:val="20"/>
              </w:rPr>
              <w:t>265</w:t>
            </w:r>
          </w:p>
        </w:tc>
        <w:tc>
          <w:tcPr>
            <w:tcW w:w="704" w:type="dxa"/>
            <w:shd w:val="clear" w:color="auto" w:fill="FFFFFF" w:themeFill="background1"/>
          </w:tcPr>
          <w:p w:rsidR="009230C5" w:rsidRPr="001A7E89" w:rsidRDefault="009230C5" w:rsidP="009230C5">
            <w:pPr>
              <w:tabs>
                <w:tab w:val="left" w:pos="1178"/>
                <w:tab w:val="left" w:pos="9053"/>
              </w:tabs>
              <w:jc w:val="center"/>
              <w:rPr>
                <w:bCs/>
                <w:iCs/>
                <w:color w:val="000000"/>
                <w:sz w:val="18"/>
                <w:szCs w:val="18"/>
              </w:rPr>
            </w:pPr>
          </w:p>
        </w:tc>
        <w:tc>
          <w:tcPr>
            <w:tcW w:w="705" w:type="dxa"/>
            <w:shd w:val="clear" w:color="auto" w:fill="auto"/>
          </w:tcPr>
          <w:p w:rsidR="009230C5" w:rsidRPr="001A7E89" w:rsidRDefault="009230C5" w:rsidP="009230C5">
            <w:pPr>
              <w:tabs>
                <w:tab w:val="left" w:pos="1178"/>
                <w:tab w:val="left" w:pos="9053"/>
              </w:tabs>
              <w:jc w:val="center"/>
              <w:rPr>
                <w:b/>
                <w:bCs/>
                <w:iCs/>
                <w:color w:val="000000"/>
                <w:sz w:val="18"/>
                <w:szCs w:val="18"/>
              </w:rPr>
            </w:pPr>
          </w:p>
        </w:tc>
        <w:tc>
          <w:tcPr>
            <w:tcW w:w="986" w:type="dxa"/>
            <w:shd w:val="clear" w:color="auto" w:fill="BFBFBF" w:themeFill="background1" w:themeFillShade="BF"/>
          </w:tcPr>
          <w:p w:rsidR="009230C5" w:rsidRPr="009230C5" w:rsidRDefault="00B446E5" w:rsidP="009230C5">
            <w:pPr>
              <w:tabs>
                <w:tab w:val="left" w:pos="1178"/>
                <w:tab w:val="left" w:pos="9053"/>
              </w:tabs>
              <w:jc w:val="center"/>
              <w:rPr>
                <w:b/>
                <w:bCs/>
                <w:iCs/>
                <w:color w:val="000000"/>
                <w:sz w:val="18"/>
                <w:szCs w:val="18"/>
              </w:rPr>
            </w:pPr>
            <w:r>
              <w:rPr>
                <w:b/>
                <w:bCs/>
                <w:iCs/>
                <w:color w:val="000000"/>
                <w:sz w:val="18"/>
                <w:szCs w:val="18"/>
              </w:rPr>
              <w:t>443</w:t>
            </w:r>
          </w:p>
        </w:tc>
        <w:tc>
          <w:tcPr>
            <w:tcW w:w="836" w:type="dxa"/>
            <w:shd w:val="clear" w:color="auto" w:fill="BFBFBF" w:themeFill="background1" w:themeFillShade="BF"/>
          </w:tcPr>
          <w:p w:rsidR="009230C5" w:rsidRPr="006B6092" w:rsidRDefault="00B446E5" w:rsidP="009230C5">
            <w:pPr>
              <w:tabs>
                <w:tab w:val="left" w:pos="1178"/>
                <w:tab w:val="left" w:pos="9053"/>
              </w:tabs>
              <w:jc w:val="center"/>
              <w:rPr>
                <w:b/>
                <w:bCs/>
                <w:iCs/>
                <w:color w:val="000000"/>
                <w:sz w:val="18"/>
                <w:szCs w:val="18"/>
              </w:rPr>
            </w:pPr>
            <w:r>
              <w:rPr>
                <w:b/>
                <w:bCs/>
                <w:iCs/>
                <w:color w:val="000000"/>
                <w:sz w:val="18"/>
                <w:szCs w:val="18"/>
              </w:rPr>
              <w:t>1,72</w:t>
            </w:r>
          </w:p>
        </w:tc>
      </w:tr>
      <w:tr w:rsidR="009230C5" w:rsidRPr="006B6092" w:rsidTr="009230C5">
        <w:trPr>
          <w:trHeight w:val="481"/>
        </w:trPr>
        <w:tc>
          <w:tcPr>
            <w:tcW w:w="2611" w:type="dxa"/>
          </w:tcPr>
          <w:p w:rsidR="009230C5" w:rsidRPr="006B6092" w:rsidRDefault="009230C5" w:rsidP="009230C5">
            <w:pPr>
              <w:tabs>
                <w:tab w:val="left" w:pos="1178"/>
                <w:tab w:val="left" w:pos="9053"/>
              </w:tabs>
              <w:rPr>
                <w:sz w:val="18"/>
                <w:szCs w:val="18"/>
              </w:rPr>
            </w:pPr>
            <w:r w:rsidRPr="006B6092">
              <w:rPr>
                <w:color w:val="000000"/>
                <w:sz w:val="18"/>
                <w:szCs w:val="18"/>
              </w:rPr>
              <w:t>Внесено уведомлений в реестр оператора</w:t>
            </w:r>
          </w:p>
        </w:tc>
        <w:tc>
          <w:tcPr>
            <w:tcW w:w="703" w:type="dxa"/>
            <w:shd w:val="clear" w:color="auto" w:fill="auto"/>
          </w:tcPr>
          <w:p w:rsidR="009230C5" w:rsidRPr="009230C5" w:rsidRDefault="009230C5" w:rsidP="009230C5">
            <w:pPr>
              <w:tabs>
                <w:tab w:val="left" w:pos="1178"/>
                <w:tab w:val="left" w:pos="9053"/>
              </w:tabs>
              <w:jc w:val="center"/>
              <w:rPr>
                <w:bCs/>
                <w:iCs/>
                <w:color w:val="000000"/>
                <w:sz w:val="18"/>
                <w:szCs w:val="18"/>
              </w:rPr>
            </w:pPr>
            <w:r w:rsidRPr="009230C5">
              <w:rPr>
                <w:bCs/>
                <w:iCs/>
                <w:color w:val="000000"/>
                <w:sz w:val="18"/>
                <w:szCs w:val="18"/>
              </w:rPr>
              <w:t>124</w:t>
            </w:r>
          </w:p>
        </w:tc>
        <w:tc>
          <w:tcPr>
            <w:tcW w:w="702" w:type="dxa"/>
            <w:shd w:val="clear" w:color="auto" w:fill="BFBFBF" w:themeFill="background1" w:themeFillShade="BF"/>
          </w:tcPr>
          <w:p w:rsidR="009230C5" w:rsidRPr="009230C5" w:rsidRDefault="009230C5" w:rsidP="009230C5">
            <w:pPr>
              <w:tabs>
                <w:tab w:val="left" w:pos="1178"/>
                <w:tab w:val="left" w:pos="9053"/>
              </w:tabs>
              <w:jc w:val="center"/>
              <w:rPr>
                <w:b/>
                <w:bCs/>
                <w:iCs/>
                <w:color w:val="000000"/>
                <w:sz w:val="18"/>
                <w:szCs w:val="18"/>
              </w:rPr>
            </w:pPr>
            <w:r w:rsidRPr="009230C5">
              <w:rPr>
                <w:b/>
                <w:bCs/>
                <w:iCs/>
                <w:color w:val="000000"/>
                <w:sz w:val="18"/>
                <w:szCs w:val="18"/>
              </w:rPr>
              <w:t>79</w:t>
            </w:r>
          </w:p>
        </w:tc>
        <w:tc>
          <w:tcPr>
            <w:tcW w:w="703" w:type="dxa"/>
            <w:shd w:val="clear" w:color="auto" w:fill="FFFFFF" w:themeFill="background1"/>
          </w:tcPr>
          <w:p w:rsidR="009230C5" w:rsidRPr="001A7E89" w:rsidRDefault="009230C5" w:rsidP="009230C5">
            <w:pPr>
              <w:tabs>
                <w:tab w:val="left" w:pos="1178"/>
                <w:tab w:val="left" w:pos="9053"/>
              </w:tabs>
              <w:jc w:val="center"/>
              <w:rPr>
                <w:bCs/>
                <w:iCs/>
                <w:color w:val="000000"/>
                <w:sz w:val="18"/>
                <w:szCs w:val="18"/>
              </w:rPr>
            </w:pPr>
            <w:r w:rsidRPr="001A7E89">
              <w:rPr>
                <w:bCs/>
                <w:iCs/>
                <w:color w:val="000000"/>
                <w:sz w:val="18"/>
                <w:szCs w:val="18"/>
              </w:rPr>
              <w:t>135</w:t>
            </w:r>
          </w:p>
        </w:tc>
        <w:tc>
          <w:tcPr>
            <w:tcW w:w="705" w:type="dxa"/>
            <w:shd w:val="clear" w:color="auto" w:fill="auto"/>
          </w:tcPr>
          <w:p w:rsidR="009230C5" w:rsidRPr="006E2894" w:rsidRDefault="009230C5" w:rsidP="009230C5">
            <w:pPr>
              <w:tabs>
                <w:tab w:val="left" w:pos="1178"/>
                <w:tab w:val="left" w:pos="9053"/>
              </w:tabs>
              <w:jc w:val="center"/>
              <w:rPr>
                <w:bCs/>
                <w:iCs/>
                <w:color w:val="000000"/>
                <w:sz w:val="18"/>
                <w:szCs w:val="18"/>
              </w:rPr>
            </w:pPr>
            <w:r w:rsidRPr="006E2894">
              <w:rPr>
                <w:bCs/>
                <w:iCs/>
                <w:color w:val="000000"/>
                <w:sz w:val="18"/>
                <w:szCs w:val="18"/>
              </w:rPr>
              <w:t>102</w:t>
            </w:r>
          </w:p>
        </w:tc>
        <w:tc>
          <w:tcPr>
            <w:tcW w:w="992" w:type="dxa"/>
            <w:shd w:val="clear" w:color="auto" w:fill="BFBFBF" w:themeFill="background1" w:themeFillShade="BF"/>
          </w:tcPr>
          <w:p w:rsidR="009230C5" w:rsidRPr="009230C5" w:rsidRDefault="00B446E5" w:rsidP="009230C5">
            <w:pPr>
              <w:tabs>
                <w:tab w:val="left" w:pos="1178"/>
                <w:tab w:val="left" w:pos="9053"/>
              </w:tabs>
              <w:jc w:val="center"/>
              <w:rPr>
                <w:b/>
                <w:bCs/>
                <w:iCs/>
                <w:color w:val="000000"/>
                <w:sz w:val="18"/>
                <w:szCs w:val="18"/>
              </w:rPr>
            </w:pPr>
            <w:r>
              <w:rPr>
                <w:b/>
                <w:bCs/>
                <w:iCs/>
                <w:color w:val="000000"/>
                <w:sz w:val="18"/>
                <w:szCs w:val="18"/>
              </w:rPr>
              <w:t>203</w:t>
            </w:r>
          </w:p>
        </w:tc>
        <w:tc>
          <w:tcPr>
            <w:tcW w:w="705" w:type="dxa"/>
            <w:shd w:val="clear" w:color="auto" w:fill="auto"/>
          </w:tcPr>
          <w:p w:rsidR="009230C5" w:rsidRPr="009230C5" w:rsidRDefault="009230C5" w:rsidP="009230C5">
            <w:pPr>
              <w:tabs>
                <w:tab w:val="left" w:pos="1178"/>
                <w:tab w:val="left" w:pos="9053"/>
              </w:tabs>
              <w:jc w:val="center"/>
              <w:rPr>
                <w:bCs/>
                <w:iCs/>
                <w:color w:val="000000"/>
                <w:sz w:val="18"/>
                <w:szCs w:val="18"/>
              </w:rPr>
            </w:pPr>
            <w:r w:rsidRPr="009230C5">
              <w:rPr>
                <w:bCs/>
                <w:iCs/>
                <w:color w:val="000000"/>
                <w:sz w:val="18"/>
                <w:szCs w:val="18"/>
              </w:rPr>
              <w:t>76</w:t>
            </w:r>
          </w:p>
        </w:tc>
        <w:tc>
          <w:tcPr>
            <w:tcW w:w="705" w:type="dxa"/>
            <w:shd w:val="clear" w:color="auto" w:fill="BFBFBF" w:themeFill="background1" w:themeFillShade="BF"/>
          </w:tcPr>
          <w:p w:rsidR="009230C5" w:rsidRPr="009230C5" w:rsidRDefault="009230C5" w:rsidP="009230C5">
            <w:pPr>
              <w:tabs>
                <w:tab w:val="left" w:pos="1178"/>
                <w:tab w:val="left" w:pos="9053"/>
              </w:tabs>
              <w:jc w:val="center"/>
              <w:rPr>
                <w:b/>
                <w:bCs/>
                <w:iCs/>
                <w:color w:val="000000"/>
                <w:sz w:val="20"/>
                <w:szCs w:val="20"/>
              </w:rPr>
            </w:pPr>
            <w:r w:rsidRPr="009230C5">
              <w:rPr>
                <w:b/>
                <w:bCs/>
                <w:iCs/>
                <w:color w:val="000000"/>
                <w:sz w:val="20"/>
                <w:szCs w:val="20"/>
              </w:rPr>
              <w:t>84</w:t>
            </w:r>
          </w:p>
        </w:tc>
        <w:tc>
          <w:tcPr>
            <w:tcW w:w="704" w:type="dxa"/>
            <w:shd w:val="clear" w:color="auto" w:fill="FFFFFF" w:themeFill="background1"/>
          </w:tcPr>
          <w:p w:rsidR="009230C5" w:rsidRPr="001A7E89" w:rsidRDefault="009230C5" w:rsidP="009230C5">
            <w:pPr>
              <w:tabs>
                <w:tab w:val="left" w:pos="1178"/>
                <w:tab w:val="left" w:pos="9053"/>
              </w:tabs>
              <w:jc w:val="center"/>
              <w:rPr>
                <w:bCs/>
                <w:iCs/>
                <w:color w:val="000000"/>
                <w:sz w:val="18"/>
                <w:szCs w:val="18"/>
              </w:rPr>
            </w:pPr>
          </w:p>
        </w:tc>
        <w:tc>
          <w:tcPr>
            <w:tcW w:w="705" w:type="dxa"/>
            <w:shd w:val="clear" w:color="auto" w:fill="auto"/>
          </w:tcPr>
          <w:p w:rsidR="009230C5" w:rsidRPr="001A7E89" w:rsidRDefault="009230C5" w:rsidP="009230C5">
            <w:pPr>
              <w:tabs>
                <w:tab w:val="left" w:pos="1178"/>
                <w:tab w:val="left" w:pos="9053"/>
              </w:tabs>
              <w:jc w:val="center"/>
              <w:rPr>
                <w:b/>
                <w:bCs/>
                <w:iCs/>
                <w:color w:val="000000"/>
                <w:sz w:val="18"/>
                <w:szCs w:val="18"/>
              </w:rPr>
            </w:pPr>
          </w:p>
        </w:tc>
        <w:tc>
          <w:tcPr>
            <w:tcW w:w="986" w:type="dxa"/>
            <w:shd w:val="clear" w:color="auto" w:fill="BFBFBF" w:themeFill="background1" w:themeFillShade="BF"/>
          </w:tcPr>
          <w:p w:rsidR="009230C5" w:rsidRPr="009230C5" w:rsidRDefault="00B446E5" w:rsidP="009230C5">
            <w:pPr>
              <w:tabs>
                <w:tab w:val="left" w:pos="1178"/>
                <w:tab w:val="left" w:pos="9053"/>
              </w:tabs>
              <w:jc w:val="center"/>
              <w:rPr>
                <w:b/>
                <w:bCs/>
                <w:iCs/>
                <w:color w:val="000000"/>
                <w:sz w:val="18"/>
                <w:szCs w:val="18"/>
              </w:rPr>
            </w:pPr>
            <w:r>
              <w:rPr>
                <w:b/>
                <w:bCs/>
                <w:iCs/>
                <w:color w:val="000000"/>
                <w:sz w:val="18"/>
                <w:szCs w:val="18"/>
              </w:rPr>
              <w:t>160</w:t>
            </w:r>
          </w:p>
        </w:tc>
        <w:tc>
          <w:tcPr>
            <w:tcW w:w="836" w:type="dxa"/>
            <w:shd w:val="clear" w:color="auto" w:fill="BFBFBF" w:themeFill="background1" w:themeFillShade="BF"/>
          </w:tcPr>
          <w:p w:rsidR="009230C5" w:rsidRPr="006B6092" w:rsidRDefault="00B446E5" w:rsidP="009230C5">
            <w:pPr>
              <w:tabs>
                <w:tab w:val="left" w:pos="1178"/>
                <w:tab w:val="left" w:pos="9053"/>
              </w:tabs>
              <w:jc w:val="center"/>
              <w:rPr>
                <w:b/>
                <w:bCs/>
                <w:iCs/>
                <w:color w:val="000000"/>
                <w:sz w:val="18"/>
                <w:szCs w:val="18"/>
              </w:rPr>
            </w:pPr>
            <w:r>
              <w:rPr>
                <w:b/>
                <w:bCs/>
                <w:iCs/>
                <w:color w:val="000000"/>
                <w:sz w:val="18"/>
                <w:szCs w:val="18"/>
              </w:rPr>
              <w:t>0,78</w:t>
            </w:r>
          </w:p>
        </w:tc>
      </w:tr>
      <w:tr w:rsidR="009230C5" w:rsidRPr="006B6092" w:rsidTr="009230C5">
        <w:tc>
          <w:tcPr>
            <w:tcW w:w="2611" w:type="dxa"/>
          </w:tcPr>
          <w:p w:rsidR="009230C5" w:rsidRPr="006B6092" w:rsidRDefault="009230C5" w:rsidP="009230C5">
            <w:pPr>
              <w:tabs>
                <w:tab w:val="left" w:pos="1178"/>
                <w:tab w:val="left" w:pos="9053"/>
              </w:tabs>
              <w:rPr>
                <w:color w:val="000000"/>
                <w:sz w:val="18"/>
                <w:szCs w:val="18"/>
              </w:rPr>
            </w:pPr>
            <w:r w:rsidRPr="006B6092">
              <w:rPr>
                <w:color w:val="000000"/>
                <w:sz w:val="18"/>
                <w:szCs w:val="18"/>
              </w:rPr>
              <w:t>Внесено информационных писем в реестр операторов</w:t>
            </w:r>
          </w:p>
        </w:tc>
        <w:tc>
          <w:tcPr>
            <w:tcW w:w="703" w:type="dxa"/>
            <w:shd w:val="clear" w:color="auto" w:fill="auto"/>
          </w:tcPr>
          <w:p w:rsidR="009230C5" w:rsidRPr="009230C5" w:rsidRDefault="009230C5" w:rsidP="009230C5">
            <w:pPr>
              <w:tabs>
                <w:tab w:val="left" w:pos="1178"/>
                <w:tab w:val="left" w:pos="9053"/>
              </w:tabs>
              <w:jc w:val="center"/>
              <w:rPr>
                <w:bCs/>
                <w:iCs/>
                <w:color w:val="000000"/>
                <w:sz w:val="18"/>
                <w:szCs w:val="18"/>
              </w:rPr>
            </w:pPr>
            <w:r w:rsidRPr="009230C5">
              <w:rPr>
                <w:bCs/>
                <w:iCs/>
                <w:color w:val="000000"/>
                <w:sz w:val="18"/>
                <w:szCs w:val="18"/>
              </w:rPr>
              <w:t>120</w:t>
            </w:r>
          </w:p>
        </w:tc>
        <w:tc>
          <w:tcPr>
            <w:tcW w:w="702" w:type="dxa"/>
            <w:shd w:val="clear" w:color="auto" w:fill="BFBFBF" w:themeFill="background1" w:themeFillShade="BF"/>
          </w:tcPr>
          <w:p w:rsidR="009230C5" w:rsidRPr="009230C5" w:rsidRDefault="009230C5" w:rsidP="009230C5">
            <w:pPr>
              <w:tabs>
                <w:tab w:val="left" w:pos="1178"/>
                <w:tab w:val="left" w:pos="9053"/>
              </w:tabs>
              <w:jc w:val="center"/>
              <w:rPr>
                <w:b/>
                <w:bCs/>
                <w:iCs/>
                <w:color w:val="000000"/>
                <w:sz w:val="18"/>
                <w:szCs w:val="18"/>
              </w:rPr>
            </w:pPr>
            <w:r w:rsidRPr="009230C5">
              <w:rPr>
                <w:b/>
                <w:bCs/>
                <w:iCs/>
                <w:color w:val="000000"/>
                <w:sz w:val="18"/>
                <w:szCs w:val="18"/>
              </w:rPr>
              <w:t>118</w:t>
            </w:r>
          </w:p>
        </w:tc>
        <w:tc>
          <w:tcPr>
            <w:tcW w:w="703" w:type="dxa"/>
            <w:shd w:val="clear" w:color="auto" w:fill="FFFFFF" w:themeFill="background1"/>
          </w:tcPr>
          <w:p w:rsidR="009230C5" w:rsidRPr="001A7E89" w:rsidRDefault="009230C5" w:rsidP="009230C5">
            <w:pPr>
              <w:tabs>
                <w:tab w:val="left" w:pos="1178"/>
                <w:tab w:val="left" w:pos="9053"/>
              </w:tabs>
              <w:jc w:val="center"/>
              <w:rPr>
                <w:bCs/>
                <w:iCs/>
                <w:color w:val="000000"/>
                <w:sz w:val="18"/>
                <w:szCs w:val="18"/>
              </w:rPr>
            </w:pPr>
            <w:r w:rsidRPr="001A7E89">
              <w:rPr>
                <w:bCs/>
                <w:iCs/>
                <w:color w:val="000000"/>
                <w:sz w:val="18"/>
                <w:szCs w:val="18"/>
              </w:rPr>
              <w:t>182</w:t>
            </w:r>
          </w:p>
        </w:tc>
        <w:tc>
          <w:tcPr>
            <w:tcW w:w="705" w:type="dxa"/>
            <w:shd w:val="clear" w:color="auto" w:fill="auto"/>
          </w:tcPr>
          <w:p w:rsidR="009230C5" w:rsidRPr="006E2894" w:rsidRDefault="009230C5" w:rsidP="009230C5">
            <w:pPr>
              <w:tabs>
                <w:tab w:val="left" w:pos="1178"/>
                <w:tab w:val="left" w:pos="9053"/>
              </w:tabs>
              <w:jc w:val="center"/>
              <w:rPr>
                <w:bCs/>
                <w:iCs/>
                <w:color w:val="000000"/>
                <w:sz w:val="18"/>
                <w:szCs w:val="18"/>
              </w:rPr>
            </w:pPr>
            <w:r w:rsidRPr="006E2894">
              <w:rPr>
                <w:bCs/>
                <w:iCs/>
                <w:color w:val="000000"/>
                <w:sz w:val="18"/>
                <w:szCs w:val="18"/>
              </w:rPr>
              <w:t>159</w:t>
            </w:r>
          </w:p>
        </w:tc>
        <w:tc>
          <w:tcPr>
            <w:tcW w:w="992" w:type="dxa"/>
            <w:shd w:val="clear" w:color="auto" w:fill="BFBFBF" w:themeFill="background1" w:themeFillShade="BF"/>
          </w:tcPr>
          <w:p w:rsidR="009230C5" w:rsidRPr="009230C5" w:rsidRDefault="00B446E5" w:rsidP="009230C5">
            <w:pPr>
              <w:tabs>
                <w:tab w:val="left" w:pos="1178"/>
                <w:tab w:val="left" w:pos="9053"/>
              </w:tabs>
              <w:jc w:val="center"/>
              <w:rPr>
                <w:b/>
                <w:bCs/>
                <w:iCs/>
                <w:color w:val="000000"/>
                <w:sz w:val="18"/>
                <w:szCs w:val="18"/>
              </w:rPr>
            </w:pPr>
            <w:r>
              <w:rPr>
                <w:b/>
                <w:bCs/>
                <w:iCs/>
                <w:color w:val="000000"/>
                <w:sz w:val="18"/>
                <w:szCs w:val="18"/>
              </w:rPr>
              <w:t>238</w:t>
            </w:r>
          </w:p>
        </w:tc>
        <w:tc>
          <w:tcPr>
            <w:tcW w:w="705" w:type="dxa"/>
            <w:shd w:val="clear" w:color="auto" w:fill="auto"/>
          </w:tcPr>
          <w:p w:rsidR="009230C5" w:rsidRPr="009230C5" w:rsidRDefault="009230C5" w:rsidP="009230C5">
            <w:pPr>
              <w:tabs>
                <w:tab w:val="left" w:pos="1178"/>
                <w:tab w:val="left" w:pos="9053"/>
              </w:tabs>
              <w:jc w:val="center"/>
              <w:rPr>
                <w:bCs/>
                <w:iCs/>
                <w:color w:val="000000"/>
                <w:sz w:val="18"/>
                <w:szCs w:val="18"/>
              </w:rPr>
            </w:pPr>
            <w:r w:rsidRPr="009230C5">
              <w:rPr>
                <w:bCs/>
                <w:iCs/>
                <w:color w:val="000000"/>
                <w:sz w:val="18"/>
                <w:szCs w:val="18"/>
              </w:rPr>
              <w:t>86</w:t>
            </w:r>
          </w:p>
        </w:tc>
        <w:tc>
          <w:tcPr>
            <w:tcW w:w="705" w:type="dxa"/>
            <w:shd w:val="clear" w:color="auto" w:fill="BFBFBF" w:themeFill="background1" w:themeFillShade="BF"/>
          </w:tcPr>
          <w:p w:rsidR="009230C5" w:rsidRPr="009230C5" w:rsidRDefault="009230C5" w:rsidP="009230C5">
            <w:pPr>
              <w:tabs>
                <w:tab w:val="left" w:pos="1178"/>
                <w:tab w:val="left" w:pos="9053"/>
              </w:tabs>
              <w:jc w:val="center"/>
              <w:rPr>
                <w:b/>
                <w:bCs/>
                <w:iCs/>
                <w:color w:val="000000"/>
                <w:sz w:val="20"/>
                <w:szCs w:val="20"/>
              </w:rPr>
            </w:pPr>
            <w:r w:rsidRPr="009230C5">
              <w:rPr>
                <w:b/>
                <w:bCs/>
                <w:iCs/>
                <w:color w:val="000000"/>
                <w:sz w:val="20"/>
                <w:szCs w:val="20"/>
              </w:rPr>
              <w:t>234</w:t>
            </w:r>
          </w:p>
        </w:tc>
        <w:tc>
          <w:tcPr>
            <w:tcW w:w="704" w:type="dxa"/>
            <w:shd w:val="clear" w:color="auto" w:fill="FFFFFF" w:themeFill="background1"/>
          </w:tcPr>
          <w:p w:rsidR="009230C5" w:rsidRPr="001A7E89" w:rsidRDefault="009230C5" w:rsidP="009230C5">
            <w:pPr>
              <w:tabs>
                <w:tab w:val="left" w:pos="1178"/>
                <w:tab w:val="left" w:pos="9053"/>
              </w:tabs>
              <w:jc w:val="center"/>
              <w:rPr>
                <w:bCs/>
                <w:iCs/>
                <w:color w:val="000000"/>
                <w:sz w:val="18"/>
                <w:szCs w:val="18"/>
              </w:rPr>
            </w:pPr>
          </w:p>
        </w:tc>
        <w:tc>
          <w:tcPr>
            <w:tcW w:w="705" w:type="dxa"/>
            <w:shd w:val="clear" w:color="auto" w:fill="auto"/>
          </w:tcPr>
          <w:p w:rsidR="009230C5" w:rsidRPr="001A7E89" w:rsidRDefault="009230C5" w:rsidP="009230C5">
            <w:pPr>
              <w:tabs>
                <w:tab w:val="left" w:pos="1178"/>
                <w:tab w:val="left" w:pos="9053"/>
              </w:tabs>
              <w:jc w:val="center"/>
              <w:rPr>
                <w:b/>
                <w:bCs/>
                <w:iCs/>
                <w:color w:val="000000"/>
                <w:sz w:val="18"/>
                <w:szCs w:val="18"/>
              </w:rPr>
            </w:pPr>
          </w:p>
        </w:tc>
        <w:tc>
          <w:tcPr>
            <w:tcW w:w="986" w:type="dxa"/>
            <w:shd w:val="clear" w:color="auto" w:fill="BFBFBF" w:themeFill="background1" w:themeFillShade="BF"/>
          </w:tcPr>
          <w:p w:rsidR="009230C5" w:rsidRPr="009230C5" w:rsidRDefault="00B446E5" w:rsidP="009230C5">
            <w:pPr>
              <w:tabs>
                <w:tab w:val="left" w:pos="1178"/>
                <w:tab w:val="left" w:pos="9053"/>
              </w:tabs>
              <w:jc w:val="center"/>
              <w:rPr>
                <w:b/>
                <w:bCs/>
                <w:iCs/>
                <w:color w:val="000000"/>
                <w:sz w:val="18"/>
                <w:szCs w:val="18"/>
              </w:rPr>
            </w:pPr>
            <w:r>
              <w:rPr>
                <w:b/>
                <w:bCs/>
                <w:iCs/>
                <w:color w:val="000000"/>
                <w:sz w:val="18"/>
                <w:szCs w:val="18"/>
              </w:rPr>
              <w:t>320</w:t>
            </w:r>
          </w:p>
        </w:tc>
        <w:tc>
          <w:tcPr>
            <w:tcW w:w="836" w:type="dxa"/>
            <w:shd w:val="clear" w:color="auto" w:fill="BFBFBF" w:themeFill="background1" w:themeFillShade="BF"/>
          </w:tcPr>
          <w:p w:rsidR="009230C5" w:rsidRPr="006B6092" w:rsidRDefault="00B446E5" w:rsidP="009230C5">
            <w:pPr>
              <w:tabs>
                <w:tab w:val="left" w:pos="1178"/>
                <w:tab w:val="left" w:pos="9053"/>
              </w:tabs>
              <w:jc w:val="center"/>
              <w:rPr>
                <w:b/>
                <w:bCs/>
                <w:iCs/>
                <w:color w:val="000000"/>
                <w:sz w:val="18"/>
                <w:szCs w:val="18"/>
              </w:rPr>
            </w:pPr>
            <w:r>
              <w:rPr>
                <w:b/>
                <w:bCs/>
                <w:iCs/>
                <w:color w:val="000000"/>
                <w:sz w:val="18"/>
                <w:szCs w:val="18"/>
              </w:rPr>
              <w:t>1,34</w:t>
            </w:r>
          </w:p>
        </w:tc>
      </w:tr>
      <w:tr w:rsidR="009230C5" w:rsidRPr="006B6092" w:rsidTr="009230C5">
        <w:tc>
          <w:tcPr>
            <w:tcW w:w="2611" w:type="dxa"/>
          </w:tcPr>
          <w:p w:rsidR="009230C5" w:rsidRPr="006B6092" w:rsidRDefault="009230C5" w:rsidP="009230C5">
            <w:pPr>
              <w:tabs>
                <w:tab w:val="left" w:pos="1178"/>
                <w:tab w:val="left" w:pos="9053"/>
              </w:tabs>
              <w:rPr>
                <w:color w:val="000000"/>
                <w:sz w:val="18"/>
                <w:szCs w:val="18"/>
              </w:rPr>
            </w:pPr>
            <w:r w:rsidRPr="006B6092">
              <w:rPr>
                <w:sz w:val="18"/>
                <w:szCs w:val="18"/>
              </w:rPr>
              <w:t>Количество ГС</w:t>
            </w:r>
          </w:p>
        </w:tc>
        <w:tc>
          <w:tcPr>
            <w:tcW w:w="703" w:type="dxa"/>
            <w:shd w:val="clear" w:color="auto" w:fill="auto"/>
          </w:tcPr>
          <w:p w:rsidR="009230C5" w:rsidRPr="009230C5" w:rsidRDefault="009230C5" w:rsidP="009230C5">
            <w:pPr>
              <w:tabs>
                <w:tab w:val="left" w:pos="1178"/>
                <w:tab w:val="left" w:pos="9053"/>
              </w:tabs>
              <w:jc w:val="center"/>
              <w:rPr>
                <w:bCs/>
                <w:iCs/>
                <w:color w:val="000000"/>
                <w:sz w:val="18"/>
                <w:szCs w:val="18"/>
              </w:rPr>
            </w:pPr>
            <w:r w:rsidRPr="009230C5">
              <w:rPr>
                <w:bCs/>
                <w:iCs/>
                <w:color w:val="000000"/>
                <w:sz w:val="18"/>
                <w:szCs w:val="18"/>
              </w:rPr>
              <w:t>2</w:t>
            </w:r>
          </w:p>
        </w:tc>
        <w:tc>
          <w:tcPr>
            <w:tcW w:w="702" w:type="dxa"/>
            <w:shd w:val="clear" w:color="auto" w:fill="BFBFBF" w:themeFill="background1" w:themeFillShade="BF"/>
          </w:tcPr>
          <w:p w:rsidR="009230C5" w:rsidRPr="009230C5" w:rsidRDefault="009230C5" w:rsidP="009230C5">
            <w:pPr>
              <w:tabs>
                <w:tab w:val="left" w:pos="1178"/>
                <w:tab w:val="left" w:pos="9053"/>
              </w:tabs>
              <w:jc w:val="center"/>
              <w:rPr>
                <w:b/>
                <w:bCs/>
                <w:iCs/>
                <w:color w:val="000000"/>
                <w:sz w:val="18"/>
                <w:szCs w:val="18"/>
              </w:rPr>
            </w:pPr>
            <w:r w:rsidRPr="009230C5">
              <w:rPr>
                <w:b/>
                <w:bCs/>
                <w:iCs/>
                <w:color w:val="000000"/>
                <w:sz w:val="18"/>
                <w:szCs w:val="18"/>
              </w:rPr>
              <w:t>2</w:t>
            </w:r>
          </w:p>
        </w:tc>
        <w:tc>
          <w:tcPr>
            <w:tcW w:w="703" w:type="dxa"/>
            <w:shd w:val="clear" w:color="auto" w:fill="FFFFFF" w:themeFill="background1"/>
          </w:tcPr>
          <w:p w:rsidR="009230C5" w:rsidRPr="001A7E89" w:rsidRDefault="009230C5" w:rsidP="009230C5">
            <w:pPr>
              <w:tabs>
                <w:tab w:val="left" w:pos="1178"/>
                <w:tab w:val="left" w:pos="9053"/>
              </w:tabs>
              <w:jc w:val="center"/>
              <w:rPr>
                <w:bCs/>
                <w:iCs/>
                <w:color w:val="000000"/>
                <w:sz w:val="18"/>
                <w:szCs w:val="18"/>
              </w:rPr>
            </w:pPr>
            <w:r w:rsidRPr="001A7E89">
              <w:rPr>
                <w:bCs/>
                <w:iCs/>
                <w:color w:val="000000"/>
                <w:sz w:val="18"/>
                <w:szCs w:val="18"/>
              </w:rPr>
              <w:t>2</w:t>
            </w:r>
          </w:p>
        </w:tc>
        <w:tc>
          <w:tcPr>
            <w:tcW w:w="705" w:type="dxa"/>
            <w:shd w:val="clear" w:color="auto" w:fill="auto"/>
          </w:tcPr>
          <w:p w:rsidR="009230C5" w:rsidRPr="006E2894" w:rsidRDefault="009230C5" w:rsidP="009230C5">
            <w:pPr>
              <w:tabs>
                <w:tab w:val="left" w:pos="1178"/>
                <w:tab w:val="left" w:pos="9053"/>
              </w:tabs>
              <w:jc w:val="center"/>
              <w:rPr>
                <w:bCs/>
                <w:iCs/>
                <w:color w:val="000000"/>
                <w:sz w:val="18"/>
                <w:szCs w:val="18"/>
              </w:rPr>
            </w:pPr>
            <w:r w:rsidRPr="006E2894">
              <w:rPr>
                <w:bCs/>
                <w:iCs/>
                <w:color w:val="000000"/>
                <w:sz w:val="18"/>
                <w:szCs w:val="18"/>
              </w:rPr>
              <w:t>2</w:t>
            </w:r>
          </w:p>
        </w:tc>
        <w:tc>
          <w:tcPr>
            <w:tcW w:w="992" w:type="dxa"/>
            <w:shd w:val="clear" w:color="auto" w:fill="BFBFBF" w:themeFill="background1" w:themeFillShade="BF"/>
          </w:tcPr>
          <w:p w:rsidR="009230C5" w:rsidRPr="009230C5" w:rsidRDefault="009230C5" w:rsidP="009230C5">
            <w:pPr>
              <w:tabs>
                <w:tab w:val="left" w:pos="1178"/>
                <w:tab w:val="left" w:pos="9053"/>
              </w:tabs>
              <w:jc w:val="center"/>
              <w:rPr>
                <w:b/>
                <w:bCs/>
                <w:iCs/>
                <w:color w:val="000000"/>
                <w:sz w:val="18"/>
                <w:szCs w:val="18"/>
              </w:rPr>
            </w:pPr>
            <w:r w:rsidRPr="009230C5">
              <w:rPr>
                <w:b/>
                <w:bCs/>
                <w:iCs/>
                <w:color w:val="000000"/>
                <w:sz w:val="18"/>
                <w:szCs w:val="18"/>
              </w:rPr>
              <w:t>2</w:t>
            </w:r>
          </w:p>
        </w:tc>
        <w:tc>
          <w:tcPr>
            <w:tcW w:w="705" w:type="dxa"/>
            <w:shd w:val="clear" w:color="auto" w:fill="auto"/>
          </w:tcPr>
          <w:p w:rsidR="009230C5" w:rsidRPr="009230C5" w:rsidRDefault="009230C5" w:rsidP="009230C5">
            <w:pPr>
              <w:tabs>
                <w:tab w:val="left" w:pos="1178"/>
                <w:tab w:val="left" w:pos="9053"/>
              </w:tabs>
              <w:jc w:val="center"/>
              <w:rPr>
                <w:bCs/>
                <w:iCs/>
                <w:color w:val="000000"/>
                <w:sz w:val="18"/>
                <w:szCs w:val="18"/>
              </w:rPr>
            </w:pPr>
            <w:r w:rsidRPr="009230C5">
              <w:rPr>
                <w:bCs/>
                <w:iCs/>
                <w:color w:val="000000"/>
                <w:sz w:val="18"/>
                <w:szCs w:val="18"/>
              </w:rPr>
              <w:t>2</w:t>
            </w:r>
          </w:p>
        </w:tc>
        <w:tc>
          <w:tcPr>
            <w:tcW w:w="705" w:type="dxa"/>
            <w:shd w:val="clear" w:color="auto" w:fill="BFBFBF" w:themeFill="background1" w:themeFillShade="BF"/>
          </w:tcPr>
          <w:p w:rsidR="009230C5" w:rsidRPr="009230C5" w:rsidRDefault="009230C5" w:rsidP="009230C5">
            <w:pPr>
              <w:tabs>
                <w:tab w:val="left" w:pos="1178"/>
                <w:tab w:val="left" w:pos="9053"/>
              </w:tabs>
              <w:jc w:val="center"/>
              <w:rPr>
                <w:b/>
                <w:bCs/>
                <w:iCs/>
                <w:color w:val="000000"/>
                <w:sz w:val="20"/>
                <w:szCs w:val="20"/>
              </w:rPr>
            </w:pPr>
            <w:r w:rsidRPr="009230C5">
              <w:rPr>
                <w:b/>
                <w:bCs/>
                <w:iCs/>
                <w:color w:val="000000"/>
                <w:sz w:val="20"/>
                <w:szCs w:val="20"/>
              </w:rPr>
              <w:t>2</w:t>
            </w:r>
          </w:p>
        </w:tc>
        <w:tc>
          <w:tcPr>
            <w:tcW w:w="704" w:type="dxa"/>
            <w:shd w:val="clear" w:color="auto" w:fill="FFFFFF" w:themeFill="background1"/>
          </w:tcPr>
          <w:p w:rsidR="009230C5" w:rsidRPr="001A7E89" w:rsidRDefault="009230C5" w:rsidP="009230C5">
            <w:pPr>
              <w:tabs>
                <w:tab w:val="left" w:pos="1178"/>
                <w:tab w:val="left" w:pos="9053"/>
              </w:tabs>
              <w:jc w:val="center"/>
              <w:rPr>
                <w:bCs/>
                <w:iCs/>
                <w:color w:val="000000"/>
                <w:sz w:val="18"/>
                <w:szCs w:val="18"/>
              </w:rPr>
            </w:pPr>
          </w:p>
        </w:tc>
        <w:tc>
          <w:tcPr>
            <w:tcW w:w="705" w:type="dxa"/>
            <w:shd w:val="clear" w:color="auto" w:fill="auto"/>
          </w:tcPr>
          <w:p w:rsidR="009230C5" w:rsidRPr="001A7E89" w:rsidRDefault="009230C5" w:rsidP="009230C5">
            <w:pPr>
              <w:tabs>
                <w:tab w:val="left" w:pos="1178"/>
                <w:tab w:val="left" w:pos="9053"/>
              </w:tabs>
              <w:jc w:val="center"/>
              <w:rPr>
                <w:b/>
                <w:bCs/>
                <w:iCs/>
                <w:color w:val="000000"/>
                <w:sz w:val="18"/>
                <w:szCs w:val="18"/>
              </w:rPr>
            </w:pPr>
          </w:p>
        </w:tc>
        <w:tc>
          <w:tcPr>
            <w:tcW w:w="986" w:type="dxa"/>
            <w:shd w:val="clear" w:color="auto" w:fill="BFBFBF" w:themeFill="background1" w:themeFillShade="BF"/>
          </w:tcPr>
          <w:p w:rsidR="009230C5" w:rsidRPr="009230C5" w:rsidRDefault="00B446E5" w:rsidP="009230C5">
            <w:pPr>
              <w:tabs>
                <w:tab w:val="left" w:pos="1178"/>
                <w:tab w:val="left" w:pos="9053"/>
              </w:tabs>
              <w:jc w:val="center"/>
              <w:rPr>
                <w:b/>
                <w:bCs/>
                <w:iCs/>
                <w:color w:val="000000"/>
                <w:sz w:val="18"/>
                <w:szCs w:val="18"/>
              </w:rPr>
            </w:pPr>
            <w:r>
              <w:rPr>
                <w:b/>
                <w:bCs/>
                <w:iCs/>
                <w:color w:val="000000"/>
                <w:sz w:val="18"/>
                <w:szCs w:val="18"/>
              </w:rPr>
              <w:t>2</w:t>
            </w:r>
          </w:p>
        </w:tc>
        <w:tc>
          <w:tcPr>
            <w:tcW w:w="836" w:type="dxa"/>
            <w:shd w:val="clear" w:color="auto" w:fill="BFBFBF" w:themeFill="background1" w:themeFillShade="BF"/>
          </w:tcPr>
          <w:p w:rsidR="009230C5" w:rsidRPr="006B6092" w:rsidRDefault="00B446E5" w:rsidP="009230C5">
            <w:pPr>
              <w:tabs>
                <w:tab w:val="left" w:pos="1178"/>
                <w:tab w:val="left" w:pos="9053"/>
              </w:tabs>
              <w:jc w:val="center"/>
              <w:rPr>
                <w:b/>
                <w:bCs/>
                <w:iCs/>
                <w:color w:val="000000"/>
                <w:sz w:val="18"/>
                <w:szCs w:val="18"/>
              </w:rPr>
            </w:pPr>
            <w:r>
              <w:rPr>
                <w:b/>
                <w:bCs/>
                <w:iCs/>
                <w:color w:val="000000"/>
                <w:sz w:val="18"/>
                <w:szCs w:val="18"/>
              </w:rPr>
              <w:t>2</w:t>
            </w:r>
          </w:p>
        </w:tc>
      </w:tr>
      <w:tr w:rsidR="009230C5" w:rsidRPr="006B6092" w:rsidTr="009230C5">
        <w:tc>
          <w:tcPr>
            <w:tcW w:w="2611" w:type="dxa"/>
          </w:tcPr>
          <w:p w:rsidR="009230C5" w:rsidRPr="006B6092" w:rsidRDefault="009230C5" w:rsidP="009230C5">
            <w:pPr>
              <w:tabs>
                <w:tab w:val="left" w:pos="1178"/>
                <w:tab w:val="left" w:pos="9053"/>
              </w:tabs>
              <w:rPr>
                <w:sz w:val="18"/>
                <w:szCs w:val="18"/>
              </w:rPr>
            </w:pPr>
            <w:r w:rsidRPr="006B6092">
              <w:rPr>
                <w:sz w:val="18"/>
                <w:szCs w:val="18"/>
              </w:rPr>
              <w:t>Приходится на 1 ГС</w:t>
            </w:r>
          </w:p>
        </w:tc>
        <w:tc>
          <w:tcPr>
            <w:tcW w:w="703" w:type="dxa"/>
            <w:shd w:val="clear" w:color="auto" w:fill="auto"/>
          </w:tcPr>
          <w:p w:rsidR="009230C5" w:rsidRPr="009230C5" w:rsidRDefault="009230C5" w:rsidP="009230C5">
            <w:pPr>
              <w:tabs>
                <w:tab w:val="left" w:pos="1178"/>
                <w:tab w:val="left" w:pos="9053"/>
              </w:tabs>
              <w:jc w:val="center"/>
              <w:rPr>
                <w:bCs/>
                <w:iCs/>
                <w:color w:val="000000"/>
                <w:sz w:val="18"/>
                <w:szCs w:val="18"/>
              </w:rPr>
            </w:pPr>
            <w:r w:rsidRPr="009230C5">
              <w:rPr>
                <w:bCs/>
                <w:iCs/>
                <w:color w:val="000000"/>
                <w:sz w:val="18"/>
                <w:szCs w:val="18"/>
              </w:rPr>
              <w:t>193</w:t>
            </w:r>
          </w:p>
        </w:tc>
        <w:tc>
          <w:tcPr>
            <w:tcW w:w="702" w:type="dxa"/>
            <w:shd w:val="clear" w:color="auto" w:fill="BFBFBF" w:themeFill="background1" w:themeFillShade="BF"/>
          </w:tcPr>
          <w:p w:rsidR="009230C5" w:rsidRPr="009230C5" w:rsidRDefault="009230C5" w:rsidP="009230C5">
            <w:pPr>
              <w:tabs>
                <w:tab w:val="left" w:pos="1178"/>
                <w:tab w:val="left" w:pos="9053"/>
              </w:tabs>
              <w:jc w:val="center"/>
              <w:rPr>
                <w:b/>
                <w:bCs/>
                <w:iCs/>
                <w:color w:val="000000"/>
                <w:sz w:val="18"/>
                <w:szCs w:val="18"/>
              </w:rPr>
            </w:pPr>
            <w:r w:rsidRPr="009230C5">
              <w:rPr>
                <w:b/>
                <w:bCs/>
                <w:iCs/>
                <w:color w:val="000000"/>
                <w:sz w:val="18"/>
                <w:szCs w:val="18"/>
              </w:rPr>
              <w:t>156</w:t>
            </w:r>
          </w:p>
        </w:tc>
        <w:tc>
          <w:tcPr>
            <w:tcW w:w="703" w:type="dxa"/>
            <w:shd w:val="clear" w:color="auto" w:fill="FFFFFF" w:themeFill="background1"/>
          </w:tcPr>
          <w:p w:rsidR="009230C5" w:rsidRPr="001A7E89" w:rsidRDefault="009230C5" w:rsidP="009230C5">
            <w:pPr>
              <w:tabs>
                <w:tab w:val="left" w:pos="1178"/>
                <w:tab w:val="left" w:pos="9053"/>
              </w:tabs>
              <w:jc w:val="center"/>
              <w:rPr>
                <w:bCs/>
                <w:iCs/>
                <w:color w:val="000000"/>
                <w:sz w:val="18"/>
                <w:szCs w:val="18"/>
              </w:rPr>
            </w:pPr>
            <w:r w:rsidRPr="001A7E89">
              <w:rPr>
                <w:bCs/>
                <w:iCs/>
                <w:color w:val="000000"/>
                <w:sz w:val="18"/>
                <w:szCs w:val="18"/>
              </w:rPr>
              <w:t>324</w:t>
            </w:r>
          </w:p>
        </w:tc>
        <w:tc>
          <w:tcPr>
            <w:tcW w:w="705" w:type="dxa"/>
            <w:shd w:val="clear" w:color="auto" w:fill="auto"/>
          </w:tcPr>
          <w:p w:rsidR="009230C5" w:rsidRPr="006E2894" w:rsidRDefault="009230C5" w:rsidP="009230C5">
            <w:pPr>
              <w:tabs>
                <w:tab w:val="left" w:pos="1178"/>
                <w:tab w:val="left" w:pos="9053"/>
              </w:tabs>
              <w:jc w:val="center"/>
              <w:rPr>
                <w:bCs/>
                <w:iCs/>
                <w:color w:val="000000"/>
                <w:sz w:val="18"/>
                <w:szCs w:val="18"/>
              </w:rPr>
            </w:pPr>
            <w:r w:rsidRPr="006E2894">
              <w:rPr>
                <w:bCs/>
                <w:iCs/>
                <w:color w:val="000000"/>
                <w:sz w:val="18"/>
                <w:szCs w:val="18"/>
              </w:rPr>
              <w:t>257,5</w:t>
            </w:r>
          </w:p>
        </w:tc>
        <w:tc>
          <w:tcPr>
            <w:tcW w:w="992" w:type="dxa"/>
            <w:shd w:val="clear" w:color="auto" w:fill="BFBFBF" w:themeFill="background1" w:themeFillShade="BF"/>
          </w:tcPr>
          <w:p w:rsidR="009230C5" w:rsidRPr="009230C5" w:rsidRDefault="00B446E5" w:rsidP="009230C5">
            <w:pPr>
              <w:tabs>
                <w:tab w:val="left" w:pos="1178"/>
                <w:tab w:val="left" w:pos="9053"/>
              </w:tabs>
              <w:jc w:val="center"/>
              <w:rPr>
                <w:b/>
                <w:bCs/>
                <w:iCs/>
                <w:color w:val="000000"/>
                <w:sz w:val="18"/>
                <w:szCs w:val="18"/>
              </w:rPr>
            </w:pPr>
            <w:r>
              <w:rPr>
                <w:b/>
                <w:bCs/>
                <w:iCs/>
                <w:color w:val="000000"/>
                <w:sz w:val="18"/>
                <w:szCs w:val="18"/>
              </w:rPr>
              <w:t>349</w:t>
            </w:r>
          </w:p>
        </w:tc>
        <w:tc>
          <w:tcPr>
            <w:tcW w:w="705" w:type="dxa"/>
            <w:shd w:val="clear" w:color="auto" w:fill="auto"/>
          </w:tcPr>
          <w:p w:rsidR="009230C5" w:rsidRPr="009230C5" w:rsidRDefault="009230C5" w:rsidP="009230C5">
            <w:pPr>
              <w:tabs>
                <w:tab w:val="left" w:pos="1178"/>
                <w:tab w:val="left" w:pos="9053"/>
              </w:tabs>
              <w:jc w:val="center"/>
              <w:rPr>
                <w:bCs/>
                <w:iCs/>
                <w:color w:val="000000"/>
                <w:sz w:val="18"/>
                <w:szCs w:val="18"/>
              </w:rPr>
            </w:pPr>
            <w:r w:rsidRPr="009230C5">
              <w:rPr>
                <w:bCs/>
                <w:iCs/>
                <w:color w:val="000000"/>
                <w:sz w:val="18"/>
                <w:szCs w:val="18"/>
              </w:rPr>
              <w:t>170</w:t>
            </w:r>
          </w:p>
        </w:tc>
        <w:tc>
          <w:tcPr>
            <w:tcW w:w="705" w:type="dxa"/>
            <w:shd w:val="clear" w:color="auto" w:fill="BFBFBF" w:themeFill="background1" w:themeFillShade="BF"/>
          </w:tcPr>
          <w:p w:rsidR="009230C5" w:rsidRPr="009230C5" w:rsidRDefault="009230C5" w:rsidP="009230C5">
            <w:pPr>
              <w:tabs>
                <w:tab w:val="left" w:pos="1178"/>
                <w:tab w:val="left" w:pos="9053"/>
              </w:tabs>
              <w:jc w:val="center"/>
              <w:rPr>
                <w:b/>
                <w:bCs/>
                <w:iCs/>
                <w:color w:val="000000"/>
                <w:sz w:val="20"/>
                <w:szCs w:val="20"/>
              </w:rPr>
            </w:pPr>
            <w:r w:rsidRPr="009230C5">
              <w:rPr>
                <w:b/>
                <w:bCs/>
                <w:iCs/>
                <w:color w:val="000000"/>
                <w:sz w:val="20"/>
                <w:szCs w:val="20"/>
              </w:rPr>
              <w:t>291,5</w:t>
            </w:r>
          </w:p>
        </w:tc>
        <w:tc>
          <w:tcPr>
            <w:tcW w:w="704" w:type="dxa"/>
            <w:shd w:val="clear" w:color="auto" w:fill="FFFFFF" w:themeFill="background1"/>
          </w:tcPr>
          <w:p w:rsidR="009230C5" w:rsidRPr="001A7E89" w:rsidRDefault="009230C5" w:rsidP="009230C5">
            <w:pPr>
              <w:tabs>
                <w:tab w:val="left" w:pos="1178"/>
                <w:tab w:val="left" w:pos="9053"/>
              </w:tabs>
              <w:jc w:val="center"/>
              <w:rPr>
                <w:bCs/>
                <w:iCs/>
                <w:color w:val="000000"/>
                <w:sz w:val="18"/>
                <w:szCs w:val="18"/>
              </w:rPr>
            </w:pPr>
          </w:p>
        </w:tc>
        <w:tc>
          <w:tcPr>
            <w:tcW w:w="705" w:type="dxa"/>
            <w:shd w:val="clear" w:color="auto" w:fill="auto"/>
          </w:tcPr>
          <w:p w:rsidR="009230C5" w:rsidRPr="001A7E89" w:rsidRDefault="009230C5" w:rsidP="009230C5">
            <w:pPr>
              <w:tabs>
                <w:tab w:val="left" w:pos="1178"/>
                <w:tab w:val="left" w:pos="9053"/>
              </w:tabs>
              <w:jc w:val="center"/>
              <w:rPr>
                <w:b/>
                <w:bCs/>
                <w:iCs/>
                <w:color w:val="000000"/>
                <w:sz w:val="18"/>
                <w:szCs w:val="18"/>
              </w:rPr>
            </w:pPr>
          </w:p>
        </w:tc>
        <w:tc>
          <w:tcPr>
            <w:tcW w:w="986" w:type="dxa"/>
            <w:shd w:val="clear" w:color="auto" w:fill="BFBFBF" w:themeFill="background1" w:themeFillShade="BF"/>
          </w:tcPr>
          <w:p w:rsidR="009230C5" w:rsidRPr="009230C5" w:rsidRDefault="00B446E5" w:rsidP="009230C5">
            <w:pPr>
              <w:tabs>
                <w:tab w:val="left" w:pos="1178"/>
                <w:tab w:val="left" w:pos="9053"/>
              </w:tabs>
              <w:jc w:val="center"/>
              <w:rPr>
                <w:b/>
                <w:bCs/>
                <w:iCs/>
                <w:color w:val="000000"/>
                <w:sz w:val="18"/>
                <w:szCs w:val="18"/>
              </w:rPr>
            </w:pPr>
            <w:r>
              <w:rPr>
                <w:b/>
                <w:bCs/>
                <w:iCs/>
                <w:color w:val="000000"/>
                <w:sz w:val="18"/>
                <w:szCs w:val="18"/>
              </w:rPr>
              <w:t>461,5</w:t>
            </w:r>
          </w:p>
        </w:tc>
        <w:tc>
          <w:tcPr>
            <w:tcW w:w="836" w:type="dxa"/>
            <w:shd w:val="clear" w:color="auto" w:fill="BFBFBF" w:themeFill="background1" w:themeFillShade="BF"/>
          </w:tcPr>
          <w:p w:rsidR="009230C5" w:rsidRPr="006B6092" w:rsidRDefault="00B446E5" w:rsidP="009230C5">
            <w:pPr>
              <w:tabs>
                <w:tab w:val="left" w:pos="1178"/>
                <w:tab w:val="left" w:pos="9053"/>
              </w:tabs>
              <w:jc w:val="center"/>
              <w:rPr>
                <w:b/>
                <w:bCs/>
                <w:iCs/>
                <w:color w:val="000000"/>
                <w:sz w:val="18"/>
                <w:szCs w:val="18"/>
              </w:rPr>
            </w:pPr>
            <w:r>
              <w:rPr>
                <w:b/>
                <w:bCs/>
                <w:iCs/>
                <w:color w:val="000000"/>
                <w:sz w:val="18"/>
                <w:szCs w:val="18"/>
              </w:rPr>
              <w:t>1,32</w:t>
            </w:r>
          </w:p>
        </w:tc>
      </w:tr>
    </w:tbl>
    <w:p w:rsidR="008C2DC2" w:rsidRDefault="008C2DC2" w:rsidP="005E699C">
      <w:pPr>
        <w:rPr>
          <w:b/>
          <w:bCs/>
          <w:i/>
          <w:iCs/>
          <w:sz w:val="24"/>
          <w:szCs w:val="24"/>
        </w:rPr>
      </w:pPr>
    </w:p>
    <w:p w:rsidR="008C2DC2" w:rsidRDefault="008C2DC2" w:rsidP="005E699C">
      <w:pPr>
        <w:rPr>
          <w:b/>
          <w:bCs/>
          <w:i/>
          <w:iCs/>
          <w:sz w:val="24"/>
          <w:szCs w:val="24"/>
        </w:rPr>
      </w:pPr>
    </w:p>
    <w:p w:rsidR="005E699C" w:rsidRDefault="005E699C" w:rsidP="00A35A80">
      <w:pPr>
        <w:tabs>
          <w:tab w:val="left" w:pos="1178"/>
          <w:tab w:val="left" w:pos="9053"/>
        </w:tabs>
        <w:spacing w:before="120" w:line="240" w:lineRule="auto"/>
        <w:jc w:val="center"/>
        <w:rPr>
          <w:b/>
          <w:bCs/>
          <w:color w:val="000000"/>
        </w:rPr>
      </w:pPr>
      <w:r w:rsidRPr="00214DE5">
        <w:rPr>
          <w:b/>
          <w:bCs/>
          <w:color w:val="000000"/>
          <w:lang w:val="en-US"/>
        </w:rPr>
        <w:t>III</w:t>
      </w:r>
      <w:r w:rsidRPr="00214DE5">
        <w:rPr>
          <w:b/>
          <w:bCs/>
          <w:color w:val="000000"/>
        </w:rPr>
        <w:t xml:space="preserve">. Выводы по результатам деятельности за </w:t>
      </w:r>
      <w:r>
        <w:rPr>
          <w:b/>
          <w:bCs/>
          <w:color w:val="000000"/>
        </w:rPr>
        <w:t>отчетный период</w:t>
      </w:r>
    </w:p>
    <w:p w:rsidR="005E699C" w:rsidRDefault="005E699C" w:rsidP="005E699C">
      <w:pPr>
        <w:spacing w:after="120" w:line="240" w:lineRule="auto"/>
        <w:ind w:firstLine="709"/>
        <w:rPr>
          <w:color w:val="000000"/>
          <w:sz w:val="24"/>
          <w:szCs w:val="24"/>
        </w:rPr>
      </w:pPr>
    </w:p>
    <w:p w:rsidR="005E699C" w:rsidRPr="00214DE5" w:rsidRDefault="005E699C" w:rsidP="005E699C">
      <w:pPr>
        <w:spacing w:line="240" w:lineRule="auto"/>
        <w:ind w:firstLine="709"/>
        <w:rPr>
          <w:color w:val="000000"/>
          <w:sz w:val="24"/>
          <w:szCs w:val="24"/>
        </w:rPr>
      </w:pPr>
      <w:r w:rsidRPr="00214DE5">
        <w:rPr>
          <w:color w:val="000000"/>
          <w:sz w:val="24"/>
          <w:szCs w:val="24"/>
        </w:rPr>
        <w:t xml:space="preserve">План проведения плановых проверок </w:t>
      </w:r>
      <w:r w:rsidR="00DF08F2">
        <w:rPr>
          <w:color w:val="000000"/>
          <w:sz w:val="24"/>
          <w:szCs w:val="24"/>
        </w:rPr>
        <w:t xml:space="preserve">в </w:t>
      </w:r>
      <w:r w:rsidR="008C2DC2">
        <w:rPr>
          <w:color w:val="000000"/>
          <w:sz w:val="24"/>
          <w:szCs w:val="24"/>
        </w:rPr>
        <w:t>отчетном периоде</w:t>
      </w:r>
      <w:r w:rsidR="00DF08F2">
        <w:rPr>
          <w:color w:val="000000"/>
          <w:sz w:val="24"/>
          <w:szCs w:val="24"/>
        </w:rPr>
        <w:t xml:space="preserve"> </w:t>
      </w:r>
      <w:r w:rsidRPr="00214DE5">
        <w:rPr>
          <w:color w:val="000000"/>
          <w:sz w:val="24"/>
          <w:szCs w:val="24"/>
        </w:rPr>
        <w:t xml:space="preserve">выполнен. </w:t>
      </w:r>
    </w:p>
    <w:p w:rsidR="005E699C" w:rsidRPr="00214DE5" w:rsidRDefault="005E699C" w:rsidP="005E699C">
      <w:pPr>
        <w:spacing w:line="240" w:lineRule="auto"/>
        <w:ind w:firstLine="709"/>
        <w:rPr>
          <w:color w:val="000000"/>
          <w:sz w:val="24"/>
          <w:szCs w:val="24"/>
        </w:rPr>
      </w:pPr>
      <w:proofErr w:type="gramStart"/>
      <w:r w:rsidRPr="00214DE5">
        <w:rPr>
          <w:color w:val="000000"/>
          <w:sz w:val="24"/>
          <w:szCs w:val="24"/>
        </w:rPr>
        <w:t>По результатам проведенных мероприятий</w:t>
      </w:r>
      <w:r w:rsidR="00886603">
        <w:rPr>
          <w:color w:val="000000"/>
          <w:sz w:val="24"/>
          <w:szCs w:val="24"/>
        </w:rPr>
        <w:t>,</w:t>
      </w:r>
      <w:r w:rsidRPr="00214DE5">
        <w:rPr>
          <w:color w:val="000000"/>
          <w:sz w:val="24"/>
          <w:szCs w:val="24"/>
        </w:rPr>
        <w:t xml:space="preserve"> в полном объеме приняты меры в соответствии с действующем законодательством:</w:t>
      </w:r>
      <w:proofErr w:type="gramEnd"/>
    </w:p>
    <w:p w:rsidR="005E699C" w:rsidRPr="00214DE5" w:rsidRDefault="005E699C" w:rsidP="005E699C">
      <w:pPr>
        <w:spacing w:line="240" w:lineRule="auto"/>
        <w:ind w:firstLine="709"/>
        <w:rPr>
          <w:color w:val="000000"/>
          <w:sz w:val="24"/>
          <w:szCs w:val="24"/>
        </w:rPr>
      </w:pPr>
      <w:r w:rsidRPr="00214DE5">
        <w:rPr>
          <w:color w:val="000000"/>
          <w:sz w:val="24"/>
          <w:szCs w:val="24"/>
        </w:rPr>
        <w:t>- выданы предписания;</w:t>
      </w:r>
    </w:p>
    <w:p w:rsidR="005E699C" w:rsidRDefault="005E699C" w:rsidP="005E699C">
      <w:pPr>
        <w:spacing w:line="240" w:lineRule="auto"/>
        <w:ind w:firstLine="709"/>
        <w:rPr>
          <w:color w:val="000000"/>
          <w:sz w:val="24"/>
          <w:szCs w:val="24"/>
        </w:rPr>
      </w:pPr>
      <w:r w:rsidRPr="00214DE5">
        <w:rPr>
          <w:color w:val="000000"/>
          <w:sz w:val="24"/>
          <w:szCs w:val="24"/>
        </w:rPr>
        <w:t>- при наличии достаточных данных возбуждены дела об административных правонарушениях.</w:t>
      </w:r>
    </w:p>
    <w:p w:rsidR="005E699C" w:rsidRPr="00214DE5" w:rsidRDefault="005E699C" w:rsidP="005E699C">
      <w:pPr>
        <w:spacing w:line="240" w:lineRule="auto"/>
        <w:ind w:firstLine="709"/>
        <w:rPr>
          <w:color w:val="000000"/>
          <w:sz w:val="24"/>
          <w:szCs w:val="24"/>
        </w:rPr>
      </w:pPr>
      <w:r>
        <w:rPr>
          <w:color w:val="000000"/>
          <w:sz w:val="24"/>
          <w:szCs w:val="24"/>
        </w:rPr>
        <w:t>- направлены требования Уполномоченного органа</w:t>
      </w:r>
    </w:p>
    <w:p w:rsidR="005E699C" w:rsidRPr="00214DE5" w:rsidRDefault="005E699C" w:rsidP="005E699C">
      <w:pPr>
        <w:autoSpaceDE w:val="0"/>
        <w:autoSpaceDN w:val="0"/>
        <w:adjustRightInd w:val="0"/>
        <w:spacing w:line="240" w:lineRule="auto"/>
        <w:ind w:firstLine="709"/>
        <w:rPr>
          <w:sz w:val="24"/>
          <w:szCs w:val="24"/>
        </w:rPr>
      </w:pPr>
      <w:r w:rsidRPr="00214DE5">
        <w:rPr>
          <w:sz w:val="24"/>
          <w:szCs w:val="24"/>
        </w:rPr>
        <w:t>В отчетном периоде жалоб и обращений юридических и физических лиц по вопросам нарушения Управлением их законных прав при проведении проверок не поступало.</w:t>
      </w:r>
    </w:p>
    <w:p w:rsidR="005E699C" w:rsidRPr="00214DE5" w:rsidRDefault="005E699C" w:rsidP="005E699C">
      <w:pPr>
        <w:spacing w:line="240" w:lineRule="auto"/>
        <w:ind w:firstLine="709"/>
        <w:rPr>
          <w:sz w:val="24"/>
          <w:szCs w:val="24"/>
        </w:rPr>
      </w:pPr>
      <w:r w:rsidRPr="00214DE5">
        <w:rPr>
          <w:sz w:val="24"/>
          <w:szCs w:val="24"/>
        </w:rPr>
        <w:t>Также в Управлении не было зафиксировано фактов нарушения требований и сроков, установленных административными регламентами исполнения государственных функций осуществления государственного контроля (надзора), а также функций разрешительной и регистрационной деятельности в сферах связи, СМИ и персональных данных.</w:t>
      </w:r>
    </w:p>
    <w:p w:rsidR="005E699C" w:rsidRPr="00214DE5" w:rsidRDefault="005E699C" w:rsidP="005E699C">
      <w:pPr>
        <w:spacing w:line="240" w:lineRule="auto"/>
        <w:ind w:firstLine="709"/>
        <w:rPr>
          <w:sz w:val="24"/>
          <w:szCs w:val="24"/>
        </w:rPr>
      </w:pPr>
    </w:p>
    <w:p w:rsidR="005E699C" w:rsidRDefault="005E699C" w:rsidP="005E699C">
      <w:pPr>
        <w:ind w:firstLine="709"/>
        <w:rPr>
          <w:sz w:val="28"/>
          <w:szCs w:val="28"/>
        </w:rPr>
      </w:pPr>
    </w:p>
    <w:p w:rsidR="005E699C" w:rsidRPr="007A1346" w:rsidRDefault="005E699C" w:rsidP="005E699C">
      <w:pPr>
        <w:rPr>
          <w:sz w:val="28"/>
          <w:szCs w:val="28"/>
        </w:rPr>
      </w:pPr>
      <w:r>
        <w:rPr>
          <w:sz w:val="24"/>
          <w:szCs w:val="24"/>
        </w:rPr>
        <w:t xml:space="preserve">Руководитель </w:t>
      </w:r>
      <w:r w:rsidRPr="00214DE5">
        <w:rPr>
          <w:sz w:val="24"/>
          <w:szCs w:val="24"/>
        </w:rPr>
        <w:t xml:space="preserve"> Управления                                                                  </w:t>
      </w:r>
      <w:r>
        <w:rPr>
          <w:sz w:val="24"/>
          <w:szCs w:val="24"/>
        </w:rPr>
        <w:t xml:space="preserve">                                  Д.Ю. Логинов</w:t>
      </w:r>
    </w:p>
    <w:p w:rsidR="005E699C" w:rsidRDefault="005E699C" w:rsidP="005E699C">
      <w:pPr>
        <w:rPr>
          <w:b/>
          <w:bCs/>
          <w:sz w:val="20"/>
          <w:szCs w:val="20"/>
        </w:rPr>
      </w:pPr>
    </w:p>
    <w:p w:rsidR="005E699C" w:rsidRPr="00214DE5" w:rsidRDefault="005E699C" w:rsidP="005E699C">
      <w:pPr>
        <w:spacing w:after="120" w:line="240" w:lineRule="auto"/>
        <w:ind w:firstLine="709"/>
        <w:rPr>
          <w:color w:val="000000"/>
          <w:sz w:val="24"/>
          <w:szCs w:val="24"/>
        </w:rPr>
      </w:pPr>
    </w:p>
    <w:p w:rsidR="00156CEF" w:rsidRPr="00214DE5" w:rsidRDefault="00156CEF" w:rsidP="005E699C">
      <w:pPr>
        <w:pStyle w:val="a7"/>
        <w:spacing w:line="240" w:lineRule="auto"/>
        <w:ind w:firstLine="0"/>
        <w:rPr>
          <w:color w:val="000000"/>
        </w:rPr>
      </w:pPr>
    </w:p>
    <w:sectPr w:rsidR="00156CEF" w:rsidRPr="00214DE5" w:rsidSect="003336C4">
      <w:headerReference w:type="default" r:id="rId43"/>
      <w:pgSz w:w="11907" w:h="16840" w:code="9"/>
      <w:pgMar w:top="567" w:right="567" w:bottom="567" w:left="709"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29" w:rsidRDefault="00BD3929">
      <w:r>
        <w:separator/>
      </w:r>
    </w:p>
    <w:p w:rsidR="00BD3929" w:rsidRDefault="00BD3929"/>
    <w:p w:rsidR="00BD3929" w:rsidRDefault="00BD3929"/>
  </w:endnote>
  <w:endnote w:type="continuationSeparator" w:id="0">
    <w:p w:rsidR="00BD3929" w:rsidRDefault="00BD3929">
      <w:r>
        <w:continuationSeparator/>
      </w:r>
    </w:p>
    <w:p w:rsidR="00BD3929" w:rsidRDefault="00BD3929"/>
    <w:p w:rsidR="00BD3929" w:rsidRDefault="00BD392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29" w:rsidRDefault="00BD3929">
      <w:r>
        <w:separator/>
      </w:r>
    </w:p>
    <w:p w:rsidR="00BD3929" w:rsidRDefault="00BD3929"/>
    <w:p w:rsidR="00BD3929" w:rsidRDefault="00BD3929"/>
  </w:footnote>
  <w:footnote w:type="continuationSeparator" w:id="0">
    <w:p w:rsidR="00BD3929" w:rsidRDefault="00BD3929">
      <w:r>
        <w:continuationSeparator/>
      </w:r>
    </w:p>
    <w:p w:rsidR="00BD3929" w:rsidRDefault="00BD3929"/>
    <w:p w:rsidR="00BD3929" w:rsidRDefault="00BD39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29" w:rsidRDefault="00613823">
    <w:pPr>
      <w:pStyle w:val="a4"/>
      <w:framePr w:wrap="auto" w:vAnchor="text" w:hAnchor="margin" w:xAlign="center" w:y="1"/>
      <w:rPr>
        <w:rStyle w:val="a6"/>
      </w:rPr>
    </w:pPr>
    <w:r>
      <w:rPr>
        <w:rStyle w:val="a6"/>
      </w:rPr>
      <w:fldChar w:fldCharType="begin"/>
    </w:r>
    <w:r w:rsidR="00BD3929">
      <w:rPr>
        <w:rStyle w:val="a6"/>
      </w:rPr>
      <w:instrText xml:space="preserve">PAGE  </w:instrText>
    </w:r>
    <w:r>
      <w:rPr>
        <w:rStyle w:val="a6"/>
      </w:rPr>
      <w:fldChar w:fldCharType="separate"/>
    </w:r>
    <w:r w:rsidR="00DE111C">
      <w:rPr>
        <w:rStyle w:val="a6"/>
        <w:noProof/>
      </w:rPr>
      <w:t>73</w:t>
    </w:r>
    <w:r>
      <w:rPr>
        <w:rStyle w:val="a6"/>
      </w:rPr>
      <w:fldChar w:fldCharType="end"/>
    </w:r>
  </w:p>
  <w:p w:rsidR="00BD3929" w:rsidRDefault="00BD3929" w:rsidP="005B556D">
    <w:pPr>
      <w:pStyle w:val="a4"/>
      <w:spacing w:line="240" w:lineRule="auto"/>
    </w:pPr>
  </w:p>
  <w:p w:rsidR="00BD3929" w:rsidRPr="005B556D" w:rsidRDefault="00BD3929" w:rsidP="005B556D">
    <w:pPr>
      <w:pStyle w:val="a4"/>
      <w:spacing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731"/>
    <w:multiLevelType w:val="multilevel"/>
    <w:tmpl w:val="0A8629B8"/>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
    <w:nsid w:val="12E9276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17A8A"/>
    <w:multiLevelType w:val="multilevel"/>
    <w:tmpl w:val="BDDC3436"/>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1DDD5D30"/>
    <w:multiLevelType w:val="hybridMultilevel"/>
    <w:tmpl w:val="8FDED63E"/>
    <w:lvl w:ilvl="0" w:tplc="A0EE6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5">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6">
    <w:nsid w:val="513A73E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7"/>
  </w:num>
  <w:num w:numId="2">
    <w:abstractNumId w:val="5"/>
  </w:num>
  <w:num w:numId="3">
    <w:abstractNumId w:val="2"/>
  </w:num>
  <w:num w:numId="4">
    <w:abstractNumId w:val="0"/>
  </w:num>
  <w:num w:numId="5">
    <w:abstractNumId w:val="3"/>
  </w:num>
  <w:num w:numId="6">
    <w:abstractNumId w:val="4"/>
  </w:num>
  <w:num w:numId="7">
    <w:abstractNumId w:val="6"/>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E496A"/>
    <w:rsid w:val="0000097F"/>
    <w:rsid w:val="00000A99"/>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EE7"/>
    <w:rsid w:val="000037F5"/>
    <w:rsid w:val="00003A28"/>
    <w:rsid w:val="000041EB"/>
    <w:rsid w:val="0000479F"/>
    <w:rsid w:val="00004C9A"/>
    <w:rsid w:val="00004CA4"/>
    <w:rsid w:val="00004D81"/>
    <w:rsid w:val="00005515"/>
    <w:rsid w:val="00005720"/>
    <w:rsid w:val="00005846"/>
    <w:rsid w:val="00005B1D"/>
    <w:rsid w:val="00005BA0"/>
    <w:rsid w:val="00005BC3"/>
    <w:rsid w:val="000061DF"/>
    <w:rsid w:val="00006311"/>
    <w:rsid w:val="0000669F"/>
    <w:rsid w:val="00006AA8"/>
    <w:rsid w:val="00006AC7"/>
    <w:rsid w:val="00006B50"/>
    <w:rsid w:val="00006BDA"/>
    <w:rsid w:val="00006D9F"/>
    <w:rsid w:val="00006EA4"/>
    <w:rsid w:val="00006EDB"/>
    <w:rsid w:val="000075DC"/>
    <w:rsid w:val="0000766C"/>
    <w:rsid w:val="000076A5"/>
    <w:rsid w:val="000076AD"/>
    <w:rsid w:val="00007A74"/>
    <w:rsid w:val="00007C70"/>
    <w:rsid w:val="00007E70"/>
    <w:rsid w:val="00007F36"/>
    <w:rsid w:val="000101B7"/>
    <w:rsid w:val="00010604"/>
    <w:rsid w:val="00010692"/>
    <w:rsid w:val="000108F9"/>
    <w:rsid w:val="00010EA0"/>
    <w:rsid w:val="00010EAB"/>
    <w:rsid w:val="0001125B"/>
    <w:rsid w:val="000116C4"/>
    <w:rsid w:val="000119B1"/>
    <w:rsid w:val="00012356"/>
    <w:rsid w:val="00012983"/>
    <w:rsid w:val="0001299D"/>
    <w:rsid w:val="00012BBC"/>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CE"/>
    <w:rsid w:val="00022273"/>
    <w:rsid w:val="00022658"/>
    <w:rsid w:val="000229D7"/>
    <w:rsid w:val="00022BE7"/>
    <w:rsid w:val="00022E2D"/>
    <w:rsid w:val="00022EE0"/>
    <w:rsid w:val="000236D5"/>
    <w:rsid w:val="00023889"/>
    <w:rsid w:val="0002393D"/>
    <w:rsid w:val="00023BCF"/>
    <w:rsid w:val="00023CC4"/>
    <w:rsid w:val="00024284"/>
    <w:rsid w:val="0002440B"/>
    <w:rsid w:val="0002440D"/>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113"/>
    <w:rsid w:val="0002725C"/>
    <w:rsid w:val="00027464"/>
    <w:rsid w:val="00030812"/>
    <w:rsid w:val="00030BB9"/>
    <w:rsid w:val="00030C36"/>
    <w:rsid w:val="00030DF8"/>
    <w:rsid w:val="000317E5"/>
    <w:rsid w:val="00031AEC"/>
    <w:rsid w:val="000327A8"/>
    <w:rsid w:val="00032A54"/>
    <w:rsid w:val="00032AD6"/>
    <w:rsid w:val="0003319D"/>
    <w:rsid w:val="000331ED"/>
    <w:rsid w:val="0003359E"/>
    <w:rsid w:val="00033763"/>
    <w:rsid w:val="00033AB7"/>
    <w:rsid w:val="00033D78"/>
    <w:rsid w:val="00033E44"/>
    <w:rsid w:val="0003419C"/>
    <w:rsid w:val="000341C4"/>
    <w:rsid w:val="00034983"/>
    <w:rsid w:val="00034EA5"/>
    <w:rsid w:val="000352C9"/>
    <w:rsid w:val="00035401"/>
    <w:rsid w:val="00035488"/>
    <w:rsid w:val="00035675"/>
    <w:rsid w:val="00035798"/>
    <w:rsid w:val="00035826"/>
    <w:rsid w:val="000358CD"/>
    <w:rsid w:val="000358E7"/>
    <w:rsid w:val="00035C0F"/>
    <w:rsid w:val="0003633B"/>
    <w:rsid w:val="00036373"/>
    <w:rsid w:val="000364A2"/>
    <w:rsid w:val="0003676D"/>
    <w:rsid w:val="00036931"/>
    <w:rsid w:val="0003694E"/>
    <w:rsid w:val="00036AB9"/>
    <w:rsid w:val="00036C74"/>
    <w:rsid w:val="00036E2D"/>
    <w:rsid w:val="0003731D"/>
    <w:rsid w:val="000373AD"/>
    <w:rsid w:val="00037428"/>
    <w:rsid w:val="00037616"/>
    <w:rsid w:val="00037C63"/>
    <w:rsid w:val="00037FED"/>
    <w:rsid w:val="0004013E"/>
    <w:rsid w:val="000410EE"/>
    <w:rsid w:val="000411D0"/>
    <w:rsid w:val="00041B1D"/>
    <w:rsid w:val="000422AE"/>
    <w:rsid w:val="000423D2"/>
    <w:rsid w:val="000423EF"/>
    <w:rsid w:val="000426FA"/>
    <w:rsid w:val="000427A1"/>
    <w:rsid w:val="000430BF"/>
    <w:rsid w:val="00043542"/>
    <w:rsid w:val="00043885"/>
    <w:rsid w:val="00043A7F"/>
    <w:rsid w:val="00043E43"/>
    <w:rsid w:val="0004443D"/>
    <w:rsid w:val="00044625"/>
    <w:rsid w:val="000449D9"/>
    <w:rsid w:val="00044C54"/>
    <w:rsid w:val="00044D9A"/>
    <w:rsid w:val="00045989"/>
    <w:rsid w:val="00045A93"/>
    <w:rsid w:val="00045AEA"/>
    <w:rsid w:val="00045BFF"/>
    <w:rsid w:val="00045F42"/>
    <w:rsid w:val="000460A4"/>
    <w:rsid w:val="000466B4"/>
    <w:rsid w:val="00046842"/>
    <w:rsid w:val="00046B37"/>
    <w:rsid w:val="0004708A"/>
    <w:rsid w:val="00047599"/>
    <w:rsid w:val="000478FD"/>
    <w:rsid w:val="00047FB9"/>
    <w:rsid w:val="00050724"/>
    <w:rsid w:val="00050733"/>
    <w:rsid w:val="00050D1B"/>
    <w:rsid w:val="000511D3"/>
    <w:rsid w:val="00051733"/>
    <w:rsid w:val="000519C0"/>
    <w:rsid w:val="00051BF5"/>
    <w:rsid w:val="00052026"/>
    <w:rsid w:val="0005244D"/>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000"/>
    <w:rsid w:val="00056307"/>
    <w:rsid w:val="000563A5"/>
    <w:rsid w:val="000569FE"/>
    <w:rsid w:val="00056B0B"/>
    <w:rsid w:val="00056D40"/>
    <w:rsid w:val="00056E73"/>
    <w:rsid w:val="00056FC4"/>
    <w:rsid w:val="00057193"/>
    <w:rsid w:val="000572E1"/>
    <w:rsid w:val="00057552"/>
    <w:rsid w:val="00057A79"/>
    <w:rsid w:val="000600FA"/>
    <w:rsid w:val="0006038B"/>
    <w:rsid w:val="000605A5"/>
    <w:rsid w:val="00060731"/>
    <w:rsid w:val="000608B2"/>
    <w:rsid w:val="00061012"/>
    <w:rsid w:val="00061260"/>
    <w:rsid w:val="000612A2"/>
    <w:rsid w:val="000612B6"/>
    <w:rsid w:val="0006155B"/>
    <w:rsid w:val="00061FE3"/>
    <w:rsid w:val="00062406"/>
    <w:rsid w:val="00062DBD"/>
    <w:rsid w:val="0006359D"/>
    <w:rsid w:val="000635C7"/>
    <w:rsid w:val="00064031"/>
    <w:rsid w:val="00064562"/>
    <w:rsid w:val="00064605"/>
    <w:rsid w:val="000646C8"/>
    <w:rsid w:val="00064959"/>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CEF"/>
    <w:rsid w:val="00067F68"/>
    <w:rsid w:val="0007050D"/>
    <w:rsid w:val="000711A6"/>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158"/>
    <w:rsid w:val="000741A2"/>
    <w:rsid w:val="000746A0"/>
    <w:rsid w:val="000747A9"/>
    <w:rsid w:val="000747E8"/>
    <w:rsid w:val="00074A22"/>
    <w:rsid w:val="00074AAF"/>
    <w:rsid w:val="00074C13"/>
    <w:rsid w:val="00074E9B"/>
    <w:rsid w:val="0007505C"/>
    <w:rsid w:val="0007547E"/>
    <w:rsid w:val="000754F2"/>
    <w:rsid w:val="000756D0"/>
    <w:rsid w:val="000757CF"/>
    <w:rsid w:val="00075C81"/>
    <w:rsid w:val="00075F78"/>
    <w:rsid w:val="000761A4"/>
    <w:rsid w:val="000763ED"/>
    <w:rsid w:val="000765EB"/>
    <w:rsid w:val="000767E4"/>
    <w:rsid w:val="00076A7C"/>
    <w:rsid w:val="0007770A"/>
    <w:rsid w:val="00077A6C"/>
    <w:rsid w:val="00077B10"/>
    <w:rsid w:val="00077F11"/>
    <w:rsid w:val="00080056"/>
    <w:rsid w:val="00080183"/>
    <w:rsid w:val="000801A4"/>
    <w:rsid w:val="000805BC"/>
    <w:rsid w:val="000805FF"/>
    <w:rsid w:val="0008060D"/>
    <w:rsid w:val="0008067D"/>
    <w:rsid w:val="00080A5D"/>
    <w:rsid w:val="00080CE8"/>
    <w:rsid w:val="00080EC9"/>
    <w:rsid w:val="00081274"/>
    <w:rsid w:val="00081F17"/>
    <w:rsid w:val="00081F28"/>
    <w:rsid w:val="00081FCA"/>
    <w:rsid w:val="00082327"/>
    <w:rsid w:val="0008246E"/>
    <w:rsid w:val="00082B7E"/>
    <w:rsid w:val="00082C78"/>
    <w:rsid w:val="00082DC8"/>
    <w:rsid w:val="00083ECA"/>
    <w:rsid w:val="00083EE8"/>
    <w:rsid w:val="00083F56"/>
    <w:rsid w:val="000841C7"/>
    <w:rsid w:val="000842EA"/>
    <w:rsid w:val="000844AE"/>
    <w:rsid w:val="00084850"/>
    <w:rsid w:val="000849A4"/>
    <w:rsid w:val="00084B8E"/>
    <w:rsid w:val="000851AC"/>
    <w:rsid w:val="0008576B"/>
    <w:rsid w:val="00085AB3"/>
    <w:rsid w:val="00085D45"/>
    <w:rsid w:val="000861E7"/>
    <w:rsid w:val="0008663E"/>
    <w:rsid w:val="00086953"/>
    <w:rsid w:val="00086BF2"/>
    <w:rsid w:val="00087B97"/>
    <w:rsid w:val="00087D04"/>
    <w:rsid w:val="0009031A"/>
    <w:rsid w:val="00090839"/>
    <w:rsid w:val="000909DA"/>
    <w:rsid w:val="00090B70"/>
    <w:rsid w:val="00090C3F"/>
    <w:rsid w:val="00091082"/>
    <w:rsid w:val="00091102"/>
    <w:rsid w:val="0009167E"/>
    <w:rsid w:val="00091723"/>
    <w:rsid w:val="0009192F"/>
    <w:rsid w:val="00091F37"/>
    <w:rsid w:val="00092225"/>
    <w:rsid w:val="00092578"/>
    <w:rsid w:val="00093881"/>
    <w:rsid w:val="00093912"/>
    <w:rsid w:val="00093D8F"/>
    <w:rsid w:val="00093EB9"/>
    <w:rsid w:val="00094071"/>
    <w:rsid w:val="00094309"/>
    <w:rsid w:val="00094780"/>
    <w:rsid w:val="00094948"/>
    <w:rsid w:val="00094A90"/>
    <w:rsid w:val="000953E7"/>
    <w:rsid w:val="00095683"/>
    <w:rsid w:val="0009601B"/>
    <w:rsid w:val="000962A8"/>
    <w:rsid w:val="00096517"/>
    <w:rsid w:val="0009678B"/>
    <w:rsid w:val="00096EB6"/>
    <w:rsid w:val="00096F3E"/>
    <w:rsid w:val="0009706F"/>
    <w:rsid w:val="000972B6"/>
    <w:rsid w:val="00097942"/>
    <w:rsid w:val="00097A22"/>
    <w:rsid w:val="00097E64"/>
    <w:rsid w:val="000A0071"/>
    <w:rsid w:val="000A016C"/>
    <w:rsid w:val="000A020A"/>
    <w:rsid w:val="000A03CF"/>
    <w:rsid w:val="000A03E9"/>
    <w:rsid w:val="000A060A"/>
    <w:rsid w:val="000A07E8"/>
    <w:rsid w:val="000A0E5E"/>
    <w:rsid w:val="000A0F04"/>
    <w:rsid w:val="000A160E"/>
    <w:rsid w:val="000A17F0"/>
    <w:rsid w:val="000A1C39"/>
    <w:rsid w:val="000A2781"/>
    <w:rsid w:val="000A2DBB"/>
    <w:rsid w:val="000A2EFB"/>
    <w:rsid w:val="000A3005"/>
    <w:rsid w:val="000A3559"/>
    <w:rsid w:val="000A37AE"/>
    <w:rsid w:val="000A3943"/>
    <w:rsid w:val="000A3B44"/>
    <w:rsid w:val="000A3CA0"/>
    <w:rsid w:val="000A3CF2"/>
    <w:rsid w:val="000A3E45"/>
    <w:rsid w:val="000A40C2"/>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A27"/>
    <w:rsid w:val="000B0C3E"/>
    <w:rsid w:val="000B0D4A"/>
    <w:rsid w:val="000B0DCE"/>
    <w:rsid w:val="000B1086"/>
    <w:rsid w:val="000B11D1"/>
    <w:rsid w:val="000B16B1"/>
    <w:rsid w:val="000B197C"/>
    <w:rsid w:val="000B1AAC"/>
    <w:rsid w:val="000B1CC4"/>
    <w:rsid w:val="000B206D"/>
    <w:rsid w:val="000B2075"/>
    <w:rsid w:val="000B227C"/>
    <w:rsid w:val="000B2303"/>
    <w:rsid w:val="000B2586"/>
    <w:rsid w:val="000B25D6"/>
    <w:rsid w:val="000B269E"/>
    <w:rsid w:val="000B2DE4"/>
    <w:rsid w:val="000B2F14"/>
    <w:rsid w:val="000B3344"/>
    <w:rsid w:val="000B35BC"/>
    <w:rsid w:val="000B35F0"/>
    <w:rsid w:val="000B364D"/>
    <w:rsid w:val="000B36FE"/>
    <w:rsid w:val="000B3AAC"/>
    <w:rsid w:val="000B3B38"/>
    <w:rsid w:val="000B3B46"/>
    <w:rsid w:val="000B3C86"/>
    <w:rsid w:val="000B3C8C"/>
    <w:rsid w:val="000B4AAC"/>
    <w:rsid w:val="000B5151"/>
    <w:rsid w:val="000B529D"/>
    <w:rsid w:val="000B559F"/>
    <w:rsid w:val="000B57D8"/>
    <w:rsid w:val="000B5E64"/>
    <w:rsid w:val="000B6CB8"/>
    <w:rsid w:val="000B6F6B"/>
    <w:rsid w:val="000B6FFD"/>
    <w:rsid w:val="000B73C3"/>
    <w:rsid w:val="000B7559"/>
    <w:rsid w:val="000B78B4"/>
    <w:rsid w:val="000B7958"/>
    <w:rsid w:val="000B7BFE"/>
    <w:rsid w:val="000B7D14"/>
    <w:rsid w:val="000B7DA7"/>
    <w:rsid w:val="000C002A"/>
    <w:rsid w:val="000C0240"/>
    <w:rsid w:val="000C039B"/>
    <w:rsid w:val="000C0830"/>
    <w:rsid w:val="000C09A2"/>
    <w:rsid w:val="000C0DEC"/>
    <w:rsid w:val="000C0FE2"/>
    <w:rsid w:val="000C1114"/>
    <w:rsid w:val="000C1C79"/>
    <w:rsid w:val="000C21C7"/>
    <w:rsid w:val="000C2260"/>
    <w:rsid w:val="000C22C1"/>
    <w:rsid w:val="000C258C"/>
    <w:rsid w:val="000C3136"/>
    <w:rsid w:val="000C35AD"/>
    <w:rsid w:val="000C370E"/>
    <w:rsid w:val="000C3D35"/>
    <w:rsid w:val="000C4322"/>
    <w:rsid w:val="000C4348"/>
    <w:rsid w:val="000C44BB"/>
    <w:rsid w:val="000C4858"/>
    <w:rsid w:val="000C4F9F"/>
    <w:rsid w:val="000C50F5"/>
    <w:rsid w:val="000C5409"/>
    <w:rsid w:val="000C583B"/>
    <w:rsid w:val="000C5AF5"/>
    <w:rsid w:val="000C5B4A"/>
    <w:rsid w:val="000C5C86"/>
    <w:rsid w:val="000C5D15"/>
    <w:rsid w:val="000C63C4"/>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1E57"/>
    <w:rsid w:val="000D2092"/>
    <w:rsid w:val="000D21AE"/>
    <w:rsid w:val="000D2761"/>
    <w:rsid w:val="000D2980"/>
    <w:rsid w:val="000D2B17"/>
    <w:rsid w:val="000D3013"/>
    <w:rsid w:val="000D3059"/>
    <w:rsid w:val="000D342F"/>
    <w:rsid w:val="000D34B7"/>
    <w:rsid w:val="000D3A6B"/>
    <w:rsid w:val="000D3D10"/>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D87"/>
    <w:rsid w:val="000E1E09"/>
    <w:rsid w:val="000E20BE"/>
    <w:rsid w:val="000E21F1"/>
    <w:rsid w:val="000E23F5"/>
    <w:rsid w:val="000E2867"/>
    <w:rsid w:val="000E2DAD"/>
    <w:rsid w:val="000E2DEC"/>
    <w:rsid w:val="000E2E2F"/>
    <w:rsid w:val="000E35F6"/>
    <w:rsid w:val="000E375B"/>
    <w:rsid w:val="000E40DD"/>
    <w:rsid w:val="000E4323"/>
    <w:rsid w:val="000E455F"/>
    <w:rsid w:val="000E47F5"/>
    <w:rsid w:val="000E4824"/>
    <w:rsid w:val="000E4BD9"/>
    <w:rsid w:val="000E4C93"/>
    <w:rsid w:val="000E573F"/>
    <w:rsid w:val="000E586B"/>
    <w:rsid w:val="000E6062"/>
    <w:rsid w:val="000E65A7"/>
    <w:rsid w:val="000E6926"/>
    <w:rsid w:val="000E6E10"/>
    <w:rsid w:val="000E70C8"/>
    <w:rsid w:val="000E7441"/>
    <w:rsid w:val="000E75B0"/>
    <w:rsid w:val="000E79A7"/>
    <w:rsid w:val="000E7A12"/>
    <w:rsid w:val="000E7ADC"/>
    <w:rsid w:val="000E7C48"/>
    <w:rsid w:val="000F01A9"/>
    <w:rsid w:val="000F0AB0"/>
    <w:rsid w:val="000F0C0A"/>
    <w:rsid w:val="000F1035"/>
    <w:rsid w:val="000F1276"/>
    <w:rsid w:val="000F14E4"/>
    <w:rsid w:val="000F1D1F"/>
    <w:rsid w:val="000F2066"/>
    <w:rsid w:val="000F21BF"/>
    <w:rsid w:val="000F2E33"/>
    <w:rsid w:val="000F2F06"/>
    <w:rsid w:val="000F2FE0"/>
    <w:rsid w:val="000F32EF"/>
    <w:rsid w:val="000F394C"/>
    <w:rsid w:val="000F3983"/>
    <w:rsid w:val="000F414E"/>
    <w:rsid w:val="000F458E"/>
    <w:rsid w:val="000F4950"/>
    <w:rsid w:val="000F4A86"/>
    <w:rsid w:val="000F4CE6"/>
    <w:rsid w:val="000F4ED4"/>
    <w:rsid w:val="000F509D"/>
    <w:rsid w:val="000F5255"/>
    <w:rsid w:val="000F5AB4"/>
    <w:rsid w:val="000F5BF7"/>
    <w:rsid w:val="000F600B"/>
    <w:rsid w:val="000F6159"/>
    <w:rsid w:val="000F63CD"/>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7AD"/>
    <w:rsid w:val="00102998"/>
    <w:rsid w:val="00102AC0"/>
    <w:rsid w:val="00102E98"/>
    <w:rsid w:val="00103339"/>
    <w:rsid w:val="001038FE"/>
    <w:rsid w:val="00103AF9"/>
    <w:rsid w:val="001041C4"/>
    <w:rsid w:val="00104443"/>
    <w:rsid w:val="00104BBE"/>
    <w:rsid w:val="00104CCC"/>
    <w:rsid w:val="00104EA4"/>
    <w:rsid w:val="00104EE6"/>
    <w:rsid w:val="00104FB6"/>
    <w:rsid w:val="00105145"/>
    <w:rsid w:val="00105178"/>
    <w:rsid w:val="0010527E"/>
    <w:rsid w:val="00105462"/>
    <w:rsid w:val="001059CF"/>
    <w:rsid w:val="00105B75"/>
    <w:rsid w:val="00105C69"/>
    <w:rsid w:val="001062B7"/>
    <w:rsid w:val="00106303"/>
    <w:rsid w:val="001064A8"/>
    <w:rsid w:val="001066C9"/>
    <w:rsid w:val="001066EF"/>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34CA"/>
    <w:rsid w:val="00113510"/>
    <w:rsid w:val="00113786"/>
    <w:rsid w:val="00113820"/>
    <w:rsid w:val="001144C7"/>
    <w:rsid w:val="001148E2"/>
    <w:rsid w:val="00114991"/>
    <w:rsid w:val="00114B4F"/>
    <w:rsid w:val="00114C8E"/>
    <w:rsid w:val="00114DA2"/>
    <w:rsid w:val="00114DA5"/>
    <w:rsid w:val="0011523B"/>
    <w:rsid w:val="001152E9"/>
    <w:rsid w:val="00115572"/>
    <w:rsid w:val="00115A6A"/>
    <w:rsid w:val="00115B7A"/>
    <w:rsid w:val="00115C11"/>
    <w:rsid w:val="00115F03"/>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2C9"/>
    <w:rsid w:val="001246AD"/>
    <w:rsid w:val="00124702"/>
    <w:rsid w:val="00124A4E"/>
    <w:rsid w:val="00124DD2"/>
    <w:rsid w:val="00124E81"/>
    <w:rsid w:val="00125158"/>
    <w:rsid w:val="00125289"/>
    <w:rsid w:val="001252C1"/>
    <w:rsid w:val="00125389"/>
    <w:rsid w:val="0012539A"/>
    <w:rsid w:val="0012551D"/>
    <w:rsid w:val="00125602"/>
    <w:rsid w:val="0012569A"/>
    <w:rsid w:val="0012581C"/>
    <w:rsid w:val="00125A1B"/>
    <w:rsid w:val="00126085"/>
    <w:rsid w:val="001266EA"/>
    <w:rsid w:val="00126C43"/>
    <w:rsid w:val="00126D62"/>
    <w:rsid w:val="0012729B"/>
    <w:rsid w:val="00127733"/>
    <w:rsid w:val="001278F4"/>
    <w:rsid w:val="001279AF"/>
    <w:rsid w:val="00127AC7"/>
    <w:rsid w:val="00127B85"/>
    <w:rsid w:val="00127C4E"/>
    <w:rsid w:val="00130015"/>
    <w:rsid w:val="00130373"/>
    <w:rsid w:val="0013081A"/>
    <w:rsid w:val="001308EF"/>
    <w:rsid w:val="00130910"/>
    <w:rsid w:val="0013091C"/>
    <w:rsid w:val="00130ADF"/>
    <w:rsid w:val="00130F1F"/>
    <w:rsid w:val="0013121E"/>
    <w:rsid w:val="00131588"/>
    <w:rsid w:val="0013169D"/>
    <w:rsid w:val="001316E4"/>
    <w:rsid w:val="00131AB8"/>
    <w:rsid w:val="0013246A"/>
    <w:rsid w:val="00132A89"/>
    <w:rsid w:val="00132A97"/>
    <w:rsid w:val="00132CE5"/>
    <w:rsid w:val="00133383"/>
    <w:rsid w:val="001336EC"/>
    <w:rsid w:val="00133870"/>
    <w:rsid w:val="001343B4"/>
    <w:rsid w:val="001349FE"/>
    <w:rsid w:val="00134C67"/>
    <w:rsid w:val="00134EC6"/>
    <w:rsid w:val="001351CB"/>
    <w:rsid w:val="00135261"/>
    <w:rsid w:val="0013532C"/>
    <w:rsid w:val="00135F4C"/>
    <w:rsid w:val="001361E1"/>
    <w:rsid w:val="001363CD"/>
    <w:rsid w:val="0013683F"/>
    <w:rsid w:val="00136D04"/>
    <w:rsid w:val="001370A0"/>
    <w:rsid w:val="00137128"/>
    <w:rsid w:val="00137177"/>
    <w:rsid w:val="001371E1"/>
    <w:rsid w:val="00137558"/>
    <w:rsid w:val="0014026D"/>
    <w:rsid w:val="00140896"/>
    <w:rsid w:val="001408C2"/>
    <w:rsid w:val="00140C50"/>
    <w:rsid w:val="00140DEF"/>
    <w:rsid w:val="00140E61"/>
    <w:rsid w:val="00140E98"/>
    <w:rsid w:val="001411A6"/>
    <w:rsid w:val="001412C6"/>
    <w:rsid w:val="001417C2"/>
    <w:rsid w:val="00141ABE"/>
    <w:rsid w:val="00141CD8"/>
    <w:rsid w:val="00142118"/>
    <w:rsid w:val="0014292E"/>
    <w:rsid w:val="00142D77"/>
    <w:rsid w:val="00143A1D"/>
    <w:rsid w:val="00143CC4"/>
    <w:rsid w:val="00144562"/>
    <w:rsid w:val="00144587"/>
    <w:rsid w:val="00144A18"/>
    <w:rsid w:val="00144CF3"/>
    <w:rsid w:val="00144D59"/>
    <w:rsid w:val="001450D1"/>
    <w:rsid w:val="0014534E"/>
    <w:rsid w:val="00145892"/>
    <w:rsid w:val="001459FE"/>
    <w:rsid w:val="00145CB4"/>
    <w:rsid w:val="00145FBC"/>
    <w:rsid w:val="001465AE"/>
    <w:rsid w:val="00146CDD"/>
    <w:rsid w:val="00146DBD"/>
    <w:rsid w:val="0014773D"/>
    <w:rsid w:val="00147884"/>
    <w:rsid w:val="00147B71"/>
    <w:rsid w:val="00147CD1"/>
    <w:rsid w:val="001500AF"/>
    <w:rsid w:val="00151174"/>
    <w:rsid w:val="0015160C"/>
    <w:rsid w:val="00151977"/>
    <w:rsid w:val="00151BFE"/>
    <w:rsid w:val="00151DBD"/>
    <w:rsid w:val="00151DEE"/>
    <w:rsid w:val="00151FDC"/>
    <w:rsid w:val="001520B4"/>
    <w:rsid w:val="001527AE"/>
    <w:rsid w:val="00152E45"/>
    <w:rsid w:val="00152FED"/>
    <w:rsid w:val="00153005"/>
    <w:rsid w:val="001536ED"/>
    <w:rsid w:val="00153857"/>
    <w:rsid w:val="00153AD4"/>
    <w:rsid w:val="00154109"/>
    <w:rsid w:val="00154589"/>
    <w:rsid w:val="00154C7C"/>
    <w:rsid w:val="00154DC8"/>
    <w:rsid w:val="00154EFA"/>
    <w:rsid w:val="00155185"/>
    <w:rsid w:val="001557A6"/>
    <w:rsid w:val="00155972"/>
    <w:rsid w:val="00155CE1"/>
    <w:rsid w:val="00155D11"/>
    <w:rsid w:val="00155D81"/>
    <w:rsid w:val="00155FB9"/>
    <w:rsid w:val="001560E9"/>
    <w:rsid w:val="00156374"/>
    <w:rsid w:val="00156820"/>
    <w:rsid w:val="00156CEF"/>
    <w:rsid w:val="001572C1"/>
    <w:rsid w:val="0015769D"/>
    <w:rsid w:val="00157F57"/>
    <w:rsid w:val="00157FA0"/>
    <w:rsid w:val="0016056D"/>
    <w:rsid w:val="00160639"/>
    <w:rsid w:val="00160C63"/>
    <w:rsid w:val="00160D66"/>
    <w:rsid w:val="00160E26"/>
    <w:rsid w:val="00161A01"/>
    <w:rsid w:val="00161A14"/>
    <w:rsid w:val="00161DB0"/>
    <w:rsid w:val="00161DCF"/>
    <w:rsid w:val="00161EC9"/>
    <w:rsid w:val="00162C57"/>
    <w:rsid w:val="00162E19"/>
    <w:rsid w:val="00162F5E"/>
    <w:rsid w:val="0016311D"/>
    <w:rsid w:val="001631BA"/>
    <w:rsid w:val="0016349F"/>
    <w:rsid w:val="00163516"/>
    <w:rsid w:val="001637E6"/>
    <w:rsid w:val="001638E4"/>
    <w:rsid w:val="00163BB8"/>
    <w:rsid w:val="00164EBD"/>
    <w:rsid w:val="00165484"/>
    <w:rsid w:val="0016579A"/>
    <w:rsid w:val="00165A90"/>
    <w:rsid w:val="00165C06"/>
    <w:rsid w:val="00165FAB"/>
    <w:rsid w:val="00166175"/>
    <w:rsid w:val="001661E5"/>
    <w:rsid w:val="0016641A"/>
    <w:rsid w:val="00166628"/>
    <w:rsid w:val="00166923"/>
    <w:rsid w:val="00166A68"/>
    <w:rsid w:val="00166C87"/>
    <w:rsid w:val="00166FAB"/>
    <w:rsid w:val="0016701D"/>
    <w:rsid w:val="0016715F"/>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1E56"/>
    <w:rsid w:val="001722DA"/>
    <w:rsid w:val="0017236A"/>
    <w:rsid w:val="00172480"/>
    <w:rsid w:val="001725BA"/>
    <w:rsid w:val="001726C7"/>
    <w:rsid w:val="00172DDD"/>
    <w:rsid w:val="00172F05"/>
    <w:rsid w:val="001733B1"/>
    <w:rsid w:val="00173943"/>
    <w:rsid w:val="001739F0"/>
    <w:rsid w:val="00173F3D"/>
    <w:rsid w:val="00173FA0"/>
    <w:rsid w:val="00174341"/>
    <w:rsid w:val="00174BE2"/>
    <w:rsid w:val="00175590"/>
    <w:rsid w:val="001756B2"/>
    <w:rsid w:val="001759A3"/>
    <w:rsid w:val="0017607C"/>
    <w:rsid w:val="0017644C"/>
    <w:rsid w:val="0017663C"/>
    <w:rsid w:val="001766B7"/>
    <w:rsid w:val="00176B03"/>
    <w:rsid w:val="00176B5C"/>
    <w:rsid w:val="00176D1B"/>
    <w:rsid w:val="0017715D"/>
    <w:rsid w:val="001772D1"/>
    <w:rsid w:val="00177467"/>
    <w:rsid w:val="0017747E"/>
    <w:rsid w:val="001774AE"/>
    <w:rsid w:val="00177841"/>
    <w:rsid w:val="001778CA"/>
    <w:rsid w:val="00180110"/>
    <w:rsid w:val="001803F7"/>
    <w:rsid w:val="00180A7E"/>
    <w:rsid w:val="00180D1C"/>
    <w:rsid w:val="00180D20"/>
    <w:rsid w:val="00180E77"/>
    <w:rsid w:val="001816FF"/>
    <w:rsid w:val="00181BF7"/>
    <w:rsid w:val="00181C74"/>
    <w:rsid w:val="00182158"/>
    <w:rsid w:val="00182779"/>
    <w:rsid w:val="00182DC4"/>
    <w:rsid w:val="00182F31"/>
    <w:rsid w:val="001831DA"/>
    <w:rsid w:val="001833F8"/>
    <w:rsid w:val="00183774"/>
    <w:rsid w:val="00184601"/>
    <w:rsid w:val="001849A1"/>
    <w:rsid w:val="00184CE8"/>
    <w:rsid w:val="001852B4"/>
    <w:rsid w:val="00185447"/>
    <w:rsid w:val="00185523"/>
    <w:rsid w:val="001861BB"/>
    <w:rsid w:val="0018622E"/>
    <w:rsid w:val="0018637C"/>
    <w:rsid w:val="00186F18"/>
    <w:rsid w:val="00186FFE"/>
    <w:rsid w:val="0018728D"/>
    <w:rsid w:val="001872E2"/>
    <w:rsid w:val="00187869"/>
    <w:rsid w:val="001879A8"/>
    <w:rsid w:val="00187BA3"/>
    <w:rsid w:val="0019022E"/>
    <w:rsid w:val="0019053F"/>
    <w:rsid w:val="0019070C"/>
    <w:rsid w:val="00190C09"/>
    <w:rsid w:val="00190CD7"/>
    <w:rsid w:val="00190E47"/>
    <w:rsid w:val="00191022"/>
    <w:rsid w:val="001911BC"/>
    <w:rsid w:val="001914AA"/>
    <w:rsid w:val="00191D39"/>
    <w:rsid w:val="0019247F"/>
    <w:rsid w:val="00192F67"/>
    <w:rsid w:val="00193068"/>
    <w:rsid w:val="0019317D"/>
    <w:rsid w:val="00193291"/>
    <w:rsid w:val="001932B3"/>
    <w:rsid w:val="001937B5"/>
    <w:rsid w:val="00193CB7"/>
    <w:rsid w:val="00193D07"/>
    <w:rsid w:val="0019449D"/>
    <w:rsid w:val="00194C0C"/>
    <w:rsid w:val="00194C74"/>
    <w:rsid w:val="00194E59"/>
    <w:rsid w:val="00194F5A"/>
    <w:rsid w:val="001954EF"/>
    <w:rsid w:val="00195D9E"/>
    <w:rsid w:val="0019615B"/>
    <w:rsid w:val="00196850"/>
    <w:rsid w:val="00196A92"/>
    <w:rsid w:val="00196ACF"/>
    <w:rsid w:val="0019714E"/>
    <w:rsid w:val="0019755D"/>
    <w:rsid w:val="00197BDB"/>
    <w:rsid w:val="00197BE5"/>
    <w:rsid w:val="00197C68"/>
    <w:rsid w:val="00197C8A"/>
    <w:rsid w:val="001A02CF"/>
    <w:rsid w:val="001A05CA"/>
    <w:rsid w:val="001A0951"/>
    <w:rsid w:val="001A0A88"/>
    <w:rsid w:val="001A0C89"/>
    <w:rsid w:val="001A0D1C"/>
    <w:rsid w:val="001A0F50"/>
    <w:rsid w:val="001A1975"/>
    <w:rsid w:val="001A24AE"/>
    <w:rsid w:val="001A253D"/>
    <w:rsid w:val="001A2A10"/>
    <w:rsid w:val="001A2BCD"/>
    <w:rsid w:val="001A2D54"/>
    <w:rsid w:val="001A2E7D"/>
    <w:rsid w:val="001A2F1A"/>
    <w:rsid w:val="001A345F"/>
    <w:rsid w:val="001A34C9"/>
    <w:rsid w:val="001A41D8"/>
    <w:rsid w:val="001A41EB"/>
    <w:rsid w:val="001A4260"/>
    <w:rsid w:val="001A468F"/>
    <w:rsid w:val="001A47A9"/>
    <w:rsid w:val="001A4AA3"/>
    <w:rsid w:val="001A4BF4"/>
    <w:rsid w:val="001A4C2F"/>
    <w:rsid w:val="001A53E9"/>
    <w:rsid w:val="001A58EC"/>
    <w:rsid w:val="001A5902"/>
    <w:rsid w:val="001A5911"/>
    <w:rsid w:val="001A5D10"/>
    <w:rsid w:val="001A60F0"/>
    <w:rsid w:val="001A634E"/>
    <w:rsid w:val="001A65D8"/>
    <w:rsid w:val="001A66C3"/>
    <w:rsid w:val="001A684C"/>
    <w:rsid w:val="001A6E5C"/>
    <w:rsid w:val="001A6EF0"/>
    <w:rsid w:val="001A705E"/>
    <w:rsid w:val="001A710B"/>
    <w:rsid w:val="001A7DAF"/>
    <w:rsid w:val="001A7E89"/>
    <w:rsid w:val="001B0586"/>
    <w:rsid w:val="001B0730"/>
    <w:rsid w:val="001B080A"/>
    <w:rsid w:val="001B0868"/>
    <w:rsid w:val="001B0B6B"/>
    <w:rsid w:val="001B0BC0"/>
    <w:rsid w:val="001B0EF9"/>
    <w:rsid w:val="001B0F5C"/>
    <w:rsid w:val="001B10A9"/>
    <w:rsid w:val="001B11BE"/>
    <w:rsid w:val="001B1356"/>
    <w:rsid w:val="001B13A3"/>
    <w:rsid w:val="001B1648"/>
    <w:rsid w:val="001B1970"/>
    <w:rsid w:val="001B2CF5"/>
    <w:rsid w:val="001B2F60"/>
    <w:rsid w:val="001B324A"/>
    <w:rsid w:val="001B3323"/>
    <w:rsid w:val="001B3357"/>
    <w:rsid w:val="001B360C"/>
    <w:rsid w:val="001B3846"/>
    <w:rsid w:val="001B3993"/>
    <w:rsid w:val="001B39EC"/>
    <w:rsid w:val="001B3B16"/>
    <w:rsid w:val="001B3B9D"/>
    <w:rsid w:val="001B3F08"/>
    <w:rsid w:val="001B43DC"/>
    <w:rsid w:val="001B48EC"/>
    <w:rsid w:val="001B4937"/>
    <w:rsid w:val="001B4A47"/>
    <w:rsid w:val="001B55FD"/>
    <w:rsid w:val="001B5C6D"/>
    <w:rsid w:val="001B5E7A"/>
    <w:rsid w:val="001B6AC7"/>
    <w:rsid w:val="001B733E"/>
    <w:rsid w:val="001B7493"/>
    <w:rsid w:val="001B7693"/>
    <w:rsid w:val="001B7B71"/>
    <w:rsid w:val="001B7D4C"/>
    <w:rsid w:val="001C060B"/>
    <w:rsid w:val="001C0719"/>
    <w:rsid w:val="001C0928"/>
    <w:rsid w:val="001C0A71"/>
    <w:rsid w:val="001C0D84"/>
    <w:rsid w:val="001C176C"/>
    <w:rsid w:val="001C1810"/>
    <w:rsid w:val="001C1AFE"/>
    <w:rsid w:val="001C1DA4"/>
    <w:rsid w:val="001C1E1C"/>
    <w:rsid w:val="001C22CF"/>
    <w:rsid w:val="001C2310"/>
    <w:rsid w:val="001C246D"/>
    <w:rsid w:val="001C24C1"/>
    <w:rsid w:val="001C2633"/>
    <w:rsid w:val="001C2699"/>
    <w:rsid w:val="001C2703"/>
    <w:rsid w:val="001C2773"/>
    <w:rsid w:val="001C2C5A"/>
    <w:rsid w:val="001C2FAE"/>
    <w:rsid w:val="001C3098"/>
    <w:rsid w:val="001C320C"/>
    <w:rsid w:val="001C322F"/>
    <w:rsid w:val="001C32B7"/>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0AE"/>
    <w:rsid w:val="001D20F6"/>
    <w:rsid w:val="001D2627"/>
    <w:rsid w:val="001D2B50"/>
    <w:rsid w:val="001D4ADF"/>
    <w:rsid w:val="001D4CE6"/>
    <w:rsid w:val="001D50F5"/>
    <w:rsid w:val="001D5307"/>
    <w:rsid w:val="001D5740"/>
    <w:rsid w:val="001D58AA"/>
    <w:rsid w:val="001D5C24"/>
    <w:rsid w:val="001D6359"/>
    <w:rsid w:val="001D635E"/>
    <w:rsid w:val="001D6436"/>
    <w:rsid w:val="001D67D4"/>
    <w:rsid w:val="001D690E"/>
    <w:rsid w:val="001D6A2E"/>
    <w:rsid w:val="001D6B43"/>
    <w:rsid w:val="001D7672"/>
    <w:rsid w:val="001D7852"/>
    <w:rsid w:val="001D7FE6"/>
    <w:rsid w:val="001E0068"/>
    <w:rsid w:val="001E02B5"/>
    <w:rsid w:val="001E02D8"/>
    <w:rsid w:val="001E04E4"/>
    <w:rsid w:val="001E096E"/>
    <w:rsid w:val="001E0AFE"/>
    <w:rsid w:val="001E1298"/>
    <w:rsid w:val="001E139D"/>
    <w:rsid w:val="001E146E"/>
    <w:rsid w:val="001E14B7"/>
    <w:rsid w:val="001E14CF"/>
    <w:rsid w:val="001E198B"/>
    <w:rsid w:val="001E233B"/>
    <w:rsid w:val="001E2D06"/>
    <w:rsid w:val="001E34C5"/>
    <w:rsid w:val="001E3924"/>
    <w:rsid w:val="001E432C"/>
    <w:rsid w:val="001E459C"/>
    <w:rsid w:val="001E46A1"/>
    <w:rsid w:val="001E5142"/>
    <w:rsid w:val="001E539D"/>
    <w:rsid w:val="001E555D"/>
    <w:rsid w:val="001E58A5"/>
    <w:rsid w:val="001E5CE7"/>
    <w:rsid w:val="001E5ED7"/>
    <w:rsid w:val="001E7427"/>
    <w:rsid w:val="001E7543"/>
    <w:rsid w:val="001E762D"/>
    <w:rsid w:val="001E7AC8"/>
    <w:rsid w:val="001E7BF0"/>
    <w:rsid w:val="001E7CB5"/>
    <w:rsid w:val="001E7ECD"/>
    <w:rsid w:val="001F01A0"/>
    <w:rsid w:val="001F02F1"/>
    <w:rsid w:val="001F03C6"/>
    <w:rsid w:val="001F04C7"/>
    <w:rsid w:val="001F06B5"/>
    <w:rsid w:val="001F081B"/>
    <w:rsid w:val="001F0BE0"/>
    <w:rsid w:val="001F0BFF"/>
    <w:rsid w:val="001F0C90"/>
    <w:rsid w:val="001F15C7"/>
    <w:rsid w:val="001F1698"/>
    <w:rsid w:val="001F181B"/>
    <w:rsid w:val="001F1888"/>
    <w:rsid w:val="001F1F7E"/>
    <w:rsid w:val="001F1FC4"/>
    <w:rsid w:val="001F2718"/>
    <w:rsid w:val="001F3452"/>
    <w:rsid w:val="001F3520"/>
    <w:rsid w:val="001F3721"/>
    <w:rsid w:val="001F372B"/>
    <w:rsid w:val="001F3AA2"/>
    <w:rsid w:val="001F3B60"/>
    <w:rsid w:val="001F3F6A"/>
    <w:rsid w:val="001F46DC"/>
    <w:rsid w:val="001F48FA"/>
    <w:rsid w:val="001F4CDB"/>
    <w:rsid w:val="001F4DE2"/>
    <w:rsid w:val="001F4E91"/>
    <w:rsid w:val="001F5127"/>
    <w:rsid w:val="001F5556"/>
    <w:rsid w:val="001F5979"/>
    <w:rsid w:val="001F5BD8"/>
    <w:rsid w:val="001F6399"/>
    <w:rsid w:val="001F6703"/>
    <w:rsid w:val="001F68C2"/>
    <w:rsid w:val="001F69F2"/>
    <w:rsid w:val="001F6A7C"/>
    <w:rsid w:val="001F72DE"/>
    <w:rsid w:val="001F7CDF"/>
    <w:rsid w:val="002002BC"/>
    <w:rsid w:val="00200484"/>
    <w:rsid w:val="002007DF"/>
    <w:rsid w:val="002007FD"/>
    <w:rsid w:val="00200C5B"/>
    <w:rsid w:val="002010A1"/>
    <w:rsid w:val="002014AC"/>
    <w:rsid w:val="00202265"/>
    <w:rsid w:val="0020269C"/>
    <w:rsid w:val="00202C88"/>
    <w:rsid w:val="002030DC"/>
    <w:rsid w:val="00203140"/>
    <w:rsid w:val="002033DB"/>
    <w:rsid w:val="00203B80"/>
    <w:rsid w:val="00203DDE"/>
    <w:rsid w:val="00203E94"/>
    <w:rsid w:val="00204285"/>
    <w:rsid w:val="002043BE"/>
    <w:rsid w:val="002047B5"/>
    <w:rsid w:val="002048D5"/>
    <w:rsid w:val="00204CCB"/>
    <w:rsid w:val="00204DEA"/>
    <w:rsid w:val="0020506A"/>
    <w:rsid w:val="00205437"/>
    <w:rsid w:val="00205717"/>
    <w:rsid w:val="00205B6B"/>
    <w:rsid w:val="00205FF8"/>
    <w:rsid w:val="002062D5"/>
    <w:rsid w:val="002065C5"/>
    <w:rsid w:val="00206AE9"/>
    <w:rsid w:val="00206AED"/>
    <w:rsid w:val="002070A7"/>
    <w:rsid w:val="002070D7"/>
    <w:rsid w:val="002075C7"/>
    <w:rsid w:val="00207A2F"/>
    <w:rsid w:val="00207C9F"/>
    <w:rsid w:val="00210247"/>
    <w:rsid w:val="00210AB4"/>
    <w:rsid w:val="00210BC7"/>
    <w:rsid w:val="00210F1C"/>
    <w:rsid w:val="002112F5"/>
    <w:rsid w:val="0021191E"/>
    <w:rsid w:val="0021199D"/>
    <w:rsid w:val="00211D80"/>
    <w:rsid w:val="002127EF"/>
    <w:rsid w:val="002127FC"/>
    <w:rsid w:val="00212914"/>
    <w:rsid w:val="00212E27"/>
    <w:rsid w:val="0021308E"/>
    <w:rsid w:val="00213131"/>
    <w:rsid w:val="00213154"/>
    <w:rsid w:val="002135C1"/>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86A"/>
    <w:rsid w:val="002179FC"/>
    <w:rsid w:val="0022040C"/>
    <w:rsid w:val="0022060E"/>
    <w:rsid w:val="00220998"/>
    <w:rsid w:val="002209F0"/>
    <w:rsid w:val="00220E1C"/>
    <w:rsid w:val="00220E90"/>
    <w:rsid w:val="002214B9"/>
    <w:rsid w:val="00221650"/>
    <w:rsid w:val="00221B50"/>
    <w:rsid w:val="00221C20"/>
    <w:rsid w:val="00221C85"/>
    <w:rsid w:val="00222216"/>
    <w:rsid w:val="002222FB"/>
    <w:rsid w:val="002226C9"/>
    <w:rsid w:val="002229E0"/>
    <w:rsid w:val="00222BF2"/>
    <w:rsid w:val="00223AEB"/>
    <w:rsid w:val="00223D71"/>
    <w:rsid w:val="00224154"/>
    <w:rsid w:val="00224482"/>
    <w:rsid w:val="00224605"/>
    <w:rsid w:val="00224F73"/>
    <w:rsid w:val="00224FA9"/>
    <w:rsid w:val="00224FC3"/>
    <w:rsid w:val="00225018"/>
    <w:rsid w:val="002255E8"/>
    <w:rsid w:val="0022580D"/>
    <w:rsid w:val="00225C2C"/>
    <w:rsid w:val="00225DEE"/>
    <w:rsid w:val="002266F0"/>
    <w:rsid w:val="00226982"/>
    <w:rsid w:val="00226C17"/>
    <w:rsid w:val="00226C32"/>
    <w:rsid w:val="00226F69"/>
    <w:rsid w:val="00227546"/>
    <w:rsid w:val="00227E8A"/>
    <w:rsid w:val="002301B3"/>
    <w:rsid w:val="00230508"/>
    <w:rsid w:val="002307D5"/>
    <w:rsid w:val="002308FA"/>
    <w:rsid w:val="0023097A"/>
    <w:rsid w:val="0023098F"/>
    <w:rsid w:val="002309AF"/>
    <w:rsid w:val="00230C3F"/>
    <w:rsid w:val="002313CA"/>
    <w:rsid w:val="002317A5"/>
    <w:rsid w:val="00231B00"/>
    <w:rsid w:val="00231EC8"/>
    <w:rsid w:val="00231F24"/>
    <w:rsid w:val="002320D3"/>
    <w:rsid w:val="00232161"/>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4DD9"/>
    <w:rsid w:val="0023549D"/>
    <w:rsid w:val="00235543"/>
    <w:rsid w:val="00235639"/>
    <w:rsid w:val="00235734"/>
    <w:rsid w:val="00235C0B"/>
    <w:rsid w:val="00235FA3"/>
    <w:rsid w:val="00236072"/>
    <w:rsid w:val="0023610C"/>
    <w:rsid w:val="0023653A"/>
    <w:rsid w:val="002369CC"/>
    <w:rsid w:val="002375B3"/>
    <w:rsid w:val="002375CB"/>
    <w:rsid w:val="00237A1C"/>
    <w:rsid w:val="00237AF9"/>
    <w:rsid w:val="00240683"/>
    <w:rsid w:val="00240861"/>
    <w:rsid w:val="00241C26"/>
    <w:rsid w:val="00241E4E"/>
    <w:rsid w:val="00241FD1"/>
    <w:rsid w:val="002422EE"/>
    <w:rsid w:val="0024259E"/>
    <w:rsid w:val="00242849"/>
    <w:rsid w:val="00242A2A"/>
    <w:rsid w:val="00242E5B"/>
    <w:rsid w:val="00243EDA"/>
    <w:rsid w:val="00244429"/>
    <w:rsid w:val="00244806"/>
    <w:rsid w:val="0024497F"/>
    <w:rsid w:val="00244C5B"/>
    <w:rsid w:val="00244F55"/>
    <w:rsid w:val="00244FBF"/>
    <w:rsid w:val="0024501E"/>
    <w:rsid w:val="0024530C"/>
    <w:rsid w:val="00245678"/>
    <w:rsid w:val="00245841"/>
    <w:rsid w:val="00245C68"/>
    <w:rsid w:val="00245FBE"/>
    <w:rsid w:val="0024616B"/>
    <w:rsid w:val="002461AB"/>
    <w:rsid w:val="00246314"/>
    <w:rsid w:val="00246A9B"/>
    <w:rsid w:val="00246BF5"/>
    <w:rsid w:val="00246C68"/>
    <w:rsid w:val="00246F61"/>
    <w:rsid w:val="00247059"/>
    <w:rsid w:val="00247193"/>
    <w:rsid w:val="00247698"/>
    <w:rsid w:val="00247D48"/>
    <w:rsid w:val="00247E51"/>
    <w:rsid w:val="00247E52"/>
    <w:rsid w:val="0025037B"/>
    <w:rsid w:val="002506C3"/>
    <w:rsid w:val="00251388"/>
    <w:rsid w:val="002513D1"/>
    <w:rsid w:val="002515AA"/>
    <w:rsid w:val="00251914"/>
    <w:rsid w:val="00251AE1"/>
    <w:rsid w:val="00252323"/>
    <w:rsid w:val="002523EF"/>
    <w:rsid w:val="002524D4"/>
    <w:rsid w:val="0025324D"/>
    <w:rsid w:val="00253A75"/>
    <w:rsid w:val="00254A10"/>
    <w:rsid w:val="00254CED"/>
    <w:rsid w:val="00254EB8"/>
    <w:rsid w:val="00255318"/>
    <w:rsid w:val="00255878"/>
    <w:rsid w:val="00255899"/>
    <w:rsid w:val="002559D3"/>
    <w:rsid w:val="00255C99"/>
    <w:rsid w:val="00255F47"/>
    <w:rsid w:val="002562B1"/>
    <w:rsid w:val="00256806"/>
    <w:rsid w:val="00256E1F"/>
    <w:rsid w:val="00256F0D"/>
    <w:rsid w:val="0025709A"/>
    <w:rsid w:val="00260358"/>
    <w:rsid w:val="00260C5F"/>
    <w:rsid w:val="002610E3"/>
    <w:rsid w:val="00261268"/>
    <w:rsid w:val="00261399"/>
    <w:rsid w:val="00261418"/>
    <w:rsid w:val="002616F5"/>
    <w:rsid w:val="00261B96"/>
    <w:rsid w:val="00261E84"/>
    <w:rsid w:val="00261EF6"/>
    <w:rsid w:val="00262127"/>
    <w:rsid w:val="00262143"/>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278"/>
    <w:rsid w:val="0026455A"/>
    <w:rsid w:val="002646F7"/>
    <w:rsid w:val="00264982"/>
    <w:rsid w:val="00264F09"/>
    <w:rsid w:val="00265289"/>
    <w:rsid w:val="00265382"/>
    <w:rsid w:val="00265383"/>
    <w:rsid w:val="00265801"/>
    <w:rsid w:val="00265D66"/>
    <w:rsid w:val="00266186"/>
    <w:rsid w:val="00266324"/>
    <w:rsid w:val="0026670B"/>
    <w:rsid w:val="00266955"/>
    <w:rsid w:val="00267864"/>
    <w:rsid w:val="0027148C"/>
    <w:rsid w:val="0027179E"/>
    <w:rsid w:val="002717D8"/>
    <w:rsid w:val="0027183E"/>
    <w:rsid w:val="002719E9"/>
    <w:rsid w:val="00271A03"/>
    <w:rsid w:val="00271DF8"/>
    <w:rsid w:val="00271FA7"/>
    <w:rsid w:val="002723BF"/>
    <w:rsid w:val="002723E0"/>
    <w:rsid w:val="002724DC"/>
    <w:rsid w:val="002727F5"/>
    <w:rsid w:val="00272923"/>
    <w:rsid w:val="0027341B"/>
    <w:rsid w:val="002738AC"/>
    <w:rsid w:val="00273932"/>
    <w:rsid w:val="00273C8F"/>
    <w:rsid w:val="00274152"/>
    <w:rsid w:val="002748CA"/>
    <w:rsid w:val="002749C0"/>
    <w:rsid w:val="00274B31"/>
    <w:rsid w:val="00274F76"/>
    <w:rsid w:val="00275352"/>
    <w:rsid w:val="0027551D"/>
    <w:rsid w:val="00275885"/>
    <w:rsid w:val="00275FD5"/>
    <w:rsid w:val="00276092"/>
    <w:rsid w:val="0027635B"/>
    <w:rsid w:val="002768C9"/>
    <w:rsid w:val="00276AD0"/>
    <w:rsid w:val="00276AF8"/>
    <w:rsid w:val="00276B41"/>
    <w:rsid w:val="00276BFC"/>
    <w:rsid w:val="00276DAF"/>
    <w:rsid w:val="00276DD0"/>
    <w:rsid w:val="0027739A"/>
    <w:rsid w:val="00277925"/>
    <w:rsid w:val="002779A8"/>
    <w:rsid w:val="00277B70"/>
    <w:rsid w:val="00280153"/>
    <w:rsid w:val="0028064B"/>
    <w:rsid w:val="00280753"/>
    <w:rsid w:val="00280F30"/>
    <w:rsid w:val="00280FC6"/>
    <w:rsid w:val="002810F8"/>
    <w:rsid w:val="00281413"/>
    <w:rsid w:val="002819A0"/>
    <w:rsid w:val="00281B06"/>
    <w:rsid w:val="00282467"/>
    <w:rsid w:val="0028248B"/>
    <w:rsid w:val="002826F1"/>
    <w:rsid w:val="0028272C"/>
    <w:rsid w:val="0028297A"/>
    <w:rsid w:val="002837B9"/>
    <w:rsid w:val="00283A85"/>
    <w:rsid w:val="00283FCE"/>
    <w:rsid w:val="0028409C"/>
    <w:rsid w:val="00284360"/>
    <w:rsid w:val="002844E0"/>
    <w:rsid w:val="00284845"/>
    <w:rsid w:val="00284852"/>
    <w:rsid w:val="00284A45"/>
    <w:rsid w:val="00284B27"/>
    <w:rsid w:val="00284D32"/>
    <w:rsid w:val="00284EE5"/>
    <w:rsid w:val="0028507D"/>
    <w:rsid w:val="002857FA"/>
    <w:rsid w:val="00285EC2"/>
    <w:rsid w:val="00286507"/>
    <w:rsid w:val="002867D9"/>
    <w:rsid w:val="0028686E"/>
    <w:rsid w:val="002868AB"/>
    <w:rsid w:val="00287711"/>
    <w:rsid w:val="00287DB4"/>
    <w:rsid w:val="00290F06"/>
    <w:rsid w:val="0029156E"/>
    <w:rsid w:val="0029180E"/>
    <w:rsid w:val="002926A0"/>
    <w:rsid w:val="00292AEA"/>
    <w:rsid w:val="00292F3B"/>
    <w:rsid w:val="002931C3"/>
    <w:rsid w:val="002931D7"/>
    <w:rsid w:val="002932A0"/>
    <w:rsid w:val="00293472"/>
    <w:rsid w:val="002936E6"/>
    <w:rsid w:val="002938CD"/>
    <w:rsid w:val="0029394E"/>
    <w:rsid w:val="002939B9"/>
    <w:rsid w:val="00294007"/>
    <w:rsid w:val="002941D6"/>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997"/>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5E45"/>
    <w:rsid w:val="002A679D"/>
    <w:rsid w:val="002A6857"/>
    <w:rsid w:val="002A6885"/>
    <w:rsid w:val="002A6950"/>
    <w:rsid w:val="002A69AD"/>
    <w:rsid w:val="002A69B0"/>
    <w:rsid w:val="002A7001"/>
    <w:rsid w:val="002A711D"/>
    <w:rsid w:val="002A7318"/>
    <w:rsid w:val="002A753F"/>
    <w:rsid w:val="002A7588"/>
    <w:rsid w:val="002A75D2"/>
    <w:rsid w:val="002A7E0A"/>
    <w:rsid w:val="002B045C"/>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E3"/>
    <w:rsid w:val="002B55EB"/>
    <w:rsid w:val="002B6074"/>
    <w:rsid w:val="002B6542"/>
    <w:rsid w:val="002B67FD"/>
    <w:rsid w:val="002B6971"/>
    <w:rsid w:val="002B6C59"/>
    <w:rsid w:val="002B6EBC"/>
    <w:rsid w:val="002B725A"/>
    <w:rsid w:val="002B74AD"/>
    <w:rsid w:val="002B74FE"/>
    <w:rsid w:val="002B75E0"/>
    <w:rsid w:val="002B7B83"/>
    <w:rsid w:val="002B7E23"/>
    <w:rsid w:val="002B7E6A"/>
    <w:rsid w:val="002B7F8D"/>
    <w:rsid w:val="002C0283"/>
    <w:rsid w:val="002C032E"/>
    <w:rsid w:val="002C0349"/>
    <w:rsid w:val="002C0894"/>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327D"/>
    <w:rsid w:val="002C3904"/>
    <w:rsid w:val="002C43E9"/>
    <w:rsid w:val="002C4449"/>
    <w:rsid w:val="002C44CE"/>
    <w:rsid w:val="002C4827"/>
    <w:rsid w:val="002C4F45"/>
    <w:rsid w:val="002C5857"/>
    <w:rsid w:val="002C594E"/>
    <w:rsid w:val="002C5A06"/>
    <w:rsid w:val="002C5BD6"/>
    <w:rsid w:val="002C5C49"/>
    <w:rsid w:val="002C5DA4"/>
    <w:rsid w:val="002C5E91"/>
    <w:rsid w:val="002C5F65"/>
    <w:rsid w:val="002C5FE1"/>
    <w:rsid w:val="002C614C"/>
    <w:rsid w:val="002C619F"/>
    <w:rsid w:val="002C657D"/>
    <w:rsid w:val="002C6C98"/>
    <w:rsid w:val="002C734F"/>
    <w:rsid w:val="002C75EE"/>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753"/>
    <w:rsid w:val="002D396A"/>
    <w:rsid w:val="002D3BDD"/>
    <w:rsid w:val="002D3D87"/>
    <w:rsid w:val="002D42A7"/>
    <w:rsid w:val="002D43EB"/>
    <w:rsid w:val="002D4480"/>
    <w:rsid w:val="002D519E"/>
    <w:rsid w:val="002D52A3"/>
    <w:rsid w:val="002D5A0B"/>
    <w:rsid w:val="002D60B3"/>
    <w:rsid w:val="002D6185"/>
    <w:rsid w:val="002D69A0"/>
    <w:rsid w:val="002D7090"/>
    <w:rsid w:val="002D7210"/>
    <w:rsid w:val="002D7219"/>
    <w:rsid w:val="002D73D4"/>
    <w:rsid w:val="002D76D0"/>
    <w:rsid w:val="002D7B02"/>
    <w:rsid w:val="002D7B8E"/>
    <w:rsid w:val="002D7B97"/>
    <w:rsid w:val="002D7CA7"/>
    <w:rsid w:val="002D7CD6"/>
    <w:rsid w:val="002E02E6"/>
    <w:rsid w:val="002E06B1"/>
    <w:rsid w:val="002E0771"/>
    <w:rsid w:val="002E0988"/>
    <w:rsid w:val="002E0BFC"/>
    <w:rsid w:val="002E0D4D"/>
    <w:rsid w:val="002E1205"/>
    <w:rsid w:val="002E13DC"/>
    <w:rsid w:val="002E15ED"/>
    <w:rsid w:val="002E1F00"/>
    <w:rsid w:val="002E243A"/>
    <w:rsid w:val="002E244D"/>
    <w:rsid w:val="002E25AC"/>
    <w:rsid w:val="002E2CD2"/>
    <w:rsid w:val="002E37CD"/>
    <w:rsid w:val="002E3B81"/>
    <w:rsid w:val="002E3DC6"/>
    <w:rsid w:val="002E4186"/>
    <w:rsid w:val="002E4564"/>
    <w:rsid w:val="002E4668"/>
    <w:rsid w:val="002E4744"/>
    <w:rsid w:val="002E47E3"/>
    <w:rsid w:val="002E48F4"/>
    <w:rsid w:val="002E494A"/>
    <w:rsid w:val="002E52EF"/>
    <w:rsid w:val="002E552A"/>
    <w:rsid w:val="002E555A"/>
    <w:rsid w:val="002E5A3A"/>
    <w:rsid w:val="002E5B4E"/>
    <w:rsid w:val="002E5C6C"/>
    <w:rsid w:val="002E5E08"/>
    <w:rsid w:val="002E6035"/>
    <w:rsid w:val="002E6854"/>
    <w:rsid w:val="002E6AB1"/>
    <w:rsid w:val="002E6CA3"/>
    <w:rsid w:val="002E7642"/>
    <w:rsid w:val="002E7B96"/>
    <w:rsid w:val="002E7EF1"/>
    <w:rsid w:val="002F02ED"/>
    <w:rsid w:val="002F0503"/>
    <w:rsid w:val="002F0CF0"/>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5D"/>
    <w:rsid w:val="002F3769"/>
    <w:rsid w:val="002F37A5"/>
    <w:rsid w:val="002F4012"/>
    <w:rsid w:val="002F4024"/>
    <w:rsid w:val="002F4423"/>
    <w:rsid w:val="002F4582"/>
    <w:rsid w:val="002F4846"/>
    <w:rsid w:val="002F4F16"/>
    <w:rsid w:val="002F50E5"/>
    <w:rsid w:val="002F57D9"/>
    <w:rsid w:val="002F587F"/>
    <w:rsid w:val="002F622A"/>
    <w:rsid w:val="002F66AC"/>
    <w:rsid w:val="002F66BA"/>
    <w:rsid w:val="002F6E0F"/>
    <w:rsid w:val="002F6EA2"/>
    <w:rsid w:val="002F74C6"/>
    <w:rsid w:val="002F776E"/>
    <w:rsid w:val="003002A1"/>
    <w:rsid w:val="003002FA"/>
    <w:rsid w:val="00300B51"/>
    <w:rsid w:val="00300D04"/>
    <w:rsid w:val="003011CE"/>
    <w:rsid w:val="003012FA"/>
    <w:rsid w:val="00301369"/>
    <w:rsid w:val="00301433"/>
    <w:rsid w:val="00301617"/>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C64"/>
    <w:rsid w:val="00304D42"/>
    <w:rsid w:val="00304DB1"/>
    <w:rsid w:val="00304E15"/>
    <w:rsid w:val="00304FE4"/>
    <w:rsid w:val="003051AB"/>
    <w:rsid w:val="003055E5"/>
    <w:rsid w:val="00305BE4"/>
    <w:rsid w:val="003061BA"/>
    <w:rsid w:val="0030635B"/>
    <w:rsid w:val="00306572"/>
    <w:rsid w:val="00306C27"/>
    <w:rsid w:val="00306F6B"/>
    <w:rsid w:val="0030757E"/>
    <w:rsid w:val="00310121"/>
    <w:rsid w:val="00310825"/>
    <w:rsid w:val="00310ABA"/>
    <w:rsid w:val="00310B59"/>
    <w:rsid w:val="0031105A"/>
    <w:rsid w:val="00311719"/>
    <w:rsid w:val="00311CD3"/>
    <w:rsid w:val="00312812"/>
    <w:rsid w:val="00312BD9"/>
    <w:rsid w:val="00312D94"/>
    <w:rsid w:val="00312E6B"/>
    <w:rsid w:val="00313152"/>
    <w:rsid w:val="00313A3A"/>
    <w:rsid w:val="00313D78"/>
    <w:rsid w:val="00313FCB"/>
    <w:rsid w:val="003141AA"/>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8CE"/>
    <w:rsid w:val="00317E09"/>
    <w:rsid w:val="00317F1C"/>
    <w:rsid w:val="00320532"/>
    <w:rsid w:val="0032061C"/>
    <w:rsid w:val="00321093"/>
    <w:rsid w:val="00321570"/>
    <w:rsid w:val="003216CE"/>
    <w:rsid w:val="003217ED"/>
    <w:rsid w:val="0032220F"/>
    <w:rsid w:val="003223B9"/>
    <w:rsid w:val="00322503"/>
    <w:rsid w:val="00322869"/>
    <w:rsid w:val="00322A55"/>
    <w:rsid w:val="00322AD7"/>
    <w:rsid w:val="00322B3A"/>
    <w:rsid w:val="00322B6C"/>
    <w:rsid w:val="00322C37"/>
    <w:rsid w:val="00322CF6"/>
    <w:rsid w:val="00322E05"/>
    <w:rsid w:val="00322E52"/>
    <w:rsid w:val="0032353E"/>
    <w:rsid w:val="0032414C"/>
    <w:rsid w:val="00324620"/>
    <w:rsid w:val="0032499F"/>
    <w:rsid w:val="00324A50"/>
    <w:rsid w:val="00324BBE"/>
    <w:rsid w:val="00324F18"/>
    <w:rsid w:val="00325002"/>
    <w:rsid w:val="0032519E"/>
    <w:rsid w:val="003253A4"/>
    <w:rsid w:val="00325E22"/>
    <w:rsid w:val="00325F59"/>
    <w:rsid w:val="003260EB"/>
    <w:rsid w:val="00326261"/>
    <w:rsid w:val="003267F1"/>
    <w:rsid w:val="0032691D"/>
    <w:rsid w:val="0032693E"/>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8A"/>
    <w:rsid w:val="00332DE5"/>
    <w:rsid w:val="00333077"/>
    <w:rsid w:val="0033320E"/>
    <w:rsid w:val="003334B8"/>
    <w:rsid w:val="003335EC"/>
    <w:rsid w:val="003336C4"/>
    <w:rsid w:val="003339AD"/>
    <w:rsid w:val="00333A09"/>
    <w:rsid w:val="0033406B"/>
    <w:rsid w:val="003340C3"/>
    <w:rsid w:val="00334163"/>
    <w:rsid w:val="003342FE"/>
    <w:rsid w:val="00334383"/>
    <w:rsid w:val="0033445A"/>
    <w:rsid w:val="00335019"/>
    <w:rsid w:val="0033541D"/>
    <w:rsid w:val="003354C3"/>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0FC3"/>
    <w:rsid w:val="003410B5"/>
    <w:rsid w:val="00341260"/>
    <w:rsid w:val="003416AE"/>
    <w:rsid w:val="0034170A"/>
    <w:rsid w:val="00341F94"/>
    <w:rsid w:val="0034248F"/>
    <w:rsid w:val="003426B3"/>
    <w:rsid w:val="00342785"/>
    <w:rsid w:val="003429D1"/>
    <w:rsid w:val="00342A1B"/>
    <w:rsid w:val="00343095"/>
    <w:rsid w:val="003430C8"/>
    <w:rsid w:val="00343AB7"/>
    <w:rsid w:val="00343C20"/>
    <w:rsid w:val="00343EBD"/>
    <w:rsid w:val="003447DB"/>
    <w:rsid w:val="00345365"/>
    <w:rsid w:val="0034564B"/>
    <w:rsid w:val="00345777"/>
    <w:rsid w:val="00345864"/>
    <w:rsid w:val="00345BA7"/>
    <w:rsid w:val="003461F8"/>
    <w:rsid w:val="00346734"/>
    <w:rsid w:val="003475DE"/>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0F"/>
    <w:rsid w:val="003518AF"/>
    <w:rsid w:val="00351BA6"/>
    <w:rsid w:val="003521BA"/>
    <w:rsid w:val="003521F4"/>
    <w:rsid w:val="0035220C"/>
    <w:rsid w:val="00352219"/>
    <w:rsid w:val="0035251E"/>
    <w:rsid w:val="003527CD"/>
    <w:rsid w:val="00352964"/>
    <w:rsid w:val="003529AF"/>
    <w:rsid w:val="00352B87"/>
    <w:rsid w:val="00352C72"/>
    <w:rsid w:val="0035363B"/>
    <w:rsid w:val="00353662"/>
    <w:rsid w:val="00353802"/>
    <w:rsid w:val="00353990"/>
    <w:rsid w:val="00353EEA"/>
    <w:rsid w:val="003543CE"/>
    <w:rsid w:val="003549E9"/>
    <w:rsid w:val="003549F6"/>
    <w:rsid w:val="00354ABC"/>
    <w:rsid w:val="00354C58"/>
    <w:rsid w:val="00354D1E"/>
    <w:rsid w:val="00354D6F"/>
    <w:rsid w:val="00354EA1"/>
    <w:rsid w:val="00354F33"/>
    <w:rsid w:val="00355917"/>
    <w:rsid w:val="00355AD1"/>
    <w:rsid w:val="00355B3D"/>
    <w:rsid w:val="00355F18"/>
    <w:rsid w:val="0035604A"/>
    <w:rsid w:val="00356403"/>
    <w:rsid w:val="00356412"/>
    <w:rsid w:val="00356816"/>
    <w:rsid w:val="0035698C"/>
    <w:rsid w:val="00356BE6"/>
    <w:rsid w:val="00356E21"/>
    <w:rsid w:val="003572B1"/>
    <w:rsid w:val="00357FE6"/>
    <w:rsid w:val="003610A9"/>
    <w:rsid w:val="003611BD"/>
    <w:rsid w:val="003612E3"/>
    <w:rsid w:val="0036153A"/>
    <w:rsid w:val="00361855"/>
    <w:rsid w:val="003618F1"/>
    <w:rsid w:val="00361C58"/>
    <w:rsid w:val="00361F13"/>
    <w:rsid w:val="00362D45"/>
    <w:rsid w:val="00362EB1"/>
    <w:rsid w:val="00362FA3"/>
    <w:rsid w:val="00363BC8"/>
    <w:rsid w:val="00363DC7"/>
    <w:rsid w:val="003641C7"/>
    <w:rsid w:val="0036468F"/>
    <w:rsid w:val="0036479A"/>
    <w:rsid w:val="0036495C"/>
    <w:rsid w:val="00364A72"/>
    <w:rsid w:val="00364D56"/>
    <w:rsid w:val="00364DE9"/>
    <w:rsid w:val="00365296"/>
    <w:rsid w:val="0036542E"/>
    <w:rsid w:val="00365728"/>
    <w:rsid w:val="00365E44"/>
    <w:rsid w:val="00366073"/>
    <w:rsid w:val="003662BE"/>
    <w:rsid w:val="0036644D"/>
    <w:rsid w:val="00366478"/>
    <w:rsid w:val="003664D9"/>
    <w:rsid w:val="003665BB"/>
    <w:rsid w:val="003665FD"/>
    <w:rsid w:val="00366C66"/>
    <w:rsid w:val="00366FA0"/>
    <w:rsid w:val="003670FE"/>
    <w:rsid w:val="003676D4"/>
    <w:rsid w:val="00367DF6"/>
    <w:rsid w:val="00367F63"/>
    <w:rsid w:val="00367F6D"/>
    <w:rsid w:val="00367FA5"/>
    <w:rsid w:val="00370382"/>
    <w:rsid w:val="00370F43"/>
    <w:rsid w:val="0037186A"/>
    <w:rsid w:val="0037194A"/>
    <w:rsid w:val="00371BB8"/>
    <w:rsid w:val="00371E1B"/>
    <w:rsid w:val="00371EA2"/>
    <w:rsid w:val="003721D3"/>
    <w:rsid w:val="00372224"/>
    <w:rsid w:val="003726E4"/>
    <w:rsid w:val="003729F6"/>
    <w:rsid w:val="00372AB2"/>
    <w:rsid w:val="00373048"/>
    <w:rsid w:val="00373164"/>
    <w:rsid w:val="00373212"/>
    <w:rsid w:val="003734A5"/>
    <w:rsid w:val="00373620"/>
    <w:rsid w:val="0037385F"/>
    <w:rsid w:val="00373CA7"/>
    <w:rsid w:val="00373F8D"/>
    <w:rsid w:val="00374523"/>
    <w:rsid w:val="003748E0"/>
    <w:rsid w:val="003751AA"/>
    <w:rsid w:val="00375433"/>
    <w:rsid w:val="003757F9"/>
    <w:rsid w:val="00375A9A"/>
    <w:rsid w:val="00375B0F"/>
    <w:rsid w:val="0037660C"/>
    <w:rsid w:val="00376717"/>
    <w:rsid w:val="00376FA3"/>
    <w:rsid w:val="0037722C"/>
    <w:rsid w:val="0037763B"/>
    <w:rsid w:val="0038028B"/>
    <w:rsid w:val="003805A9"/>
    <w:rsid w:val="00380683"/>
    <w:rsid w:val="00380D29"/>
    <w:rsid w:val="00380DF5"/>
    <w:rsid w:val="00380E02"/>
    <w:rsid w:val="00380ED6"/>
    <w:rsid w:val="003811C4"/>
    <w:rsid w:val="0038141A"/>
    <w:rsid w:val="00381A14"/>
    <w:rsid w:val="00381E2E"/>
    <w:rsid w:val="00381E64"/>
    <w:rsid w:val="00382526"/>
    <w:rsid w:val="003825D2"/>
    <w:rsid w:val="00382722"/>
    <w:rsid w:val="00382993"/>
    <w:rsid w:val="00382F9B"/>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29D"/>
    <w:rsid w:val="00391570"/>
    <w:rsid w:val="003916C0"/>
    <w:rsid w:val="00391D35"/>
    <w:rsid w:val="003925E5"/>
    <w:rsid w:val="0039281D"/>
    <w:rsid w:val="003929BB"/>
    <w:rsid w:val="00392A8D"/>
    <w:rsid w:val="00392BD2"/>
    <w:rsid w:val="00392C5D"/>
    <w:rsid w:val="00392F31"/>
    <w:rsid w:val="003930CB"/>
    <w:rsid w:val="00393637"/>
    <w:rsid w:val="003936E5"/>
    <w:rsid w:val="00393C54"/>
    <w:rsid w:val="003941A1"/>
    <w:rsid w:val="00394265"/>
    <w:rsid w:val="003943C8"/>
    <w:rsid w:val="00394749"/>
    <w:rsid w:val="003948A2"/>
    <w:rsid w:val="0039492D"/>
    <w:rsid w:val="00394A20"/>
    <w:rsid w:val="0039519F"/>
    <w:rsid w:val="0039557C"/>
    <w:rsid w:val="003958CB"/>
    <w:rsid w:val="00395D33"/>
    <w:rsid w:val="0039608B"/>
    <w:rsid w:val="00396417"/>
    <w:rsid w:val="00396479"/>
    <w:rsid w:val="003968C6"/>
    <w:rsid w:val="00396D89"/>
    <w:rsid w:val="00396F41"/>
    <w:rsid w:val="00396F49"/>
    <w:rsid w:val="00397BA5"/>
    <w:rsid w:val="00397D6A"/>
    <w:rsid w:val="003A0236"/>
    <w:rsid w:val="003A0783"/>
    <w:rsid w:val="003A0A3F"/>
    <w:rsid w:val="003A0C56"/>
    <w:rsid w:val="003A0D05"/>
    <w:rsid w:val="003A11D9"/>
    <w:rsid w:val="003A14C7"/>
    <w:rsid w:val="003A1EA9"/>
    <w:rsid w:val="003A2004"/>
    <w:rsid w:val="003A244F"/>
    <w:rsid w:val="003A2A9F"/>
    <w:rsid w:val="003A2C52"/>
    <w:rsid w:val="003A3673"/>
    <w:rsid w:val="003A3821"/>
    <w:rsid w:val="003A39CD"/>
    <w:rsid w:val="003A3A30"/>
    <w:rsid w:val="003A3C47"/>
    <w:rsid w:val="003A3D8C"/>
    <w:rsid w:val="003A4322"/>
    <w:rsid w:val="003A4DFC"/>
    <w:rsid w:val="003A50E3"/>
    <w:rsid w:val="003A5C5D"/>
    <w:rsid w:val="003A63AA"/>
    <w:rsid w:val="003A63D9"/>
    <w:rsid w:val="003A65B7"/>
    <w:rsid w:val="003A673E"/>
    <w:rsid w:val="003A6B88"/>
    <w:rsid w:val="003A7052"/>
    <w:rsid w:val="003A711A"/>
    <w:rsid w:val="003A7241"/>
    <w:rsid w:val="003A76B1"/>
    <w:rsid w:val="003A76B4"/>
    <w:rsid w:val="003A7798"/>
    <w:rsid w:val="003B02C8"/>
    <w:rsid w:val="003B052E"/>
    <w:rsid w:val="003B05F8"/>
    <w:rsid w:val="003B0840"/>
    <w:rsid w:val="003B0F2B"/>
    <w:rsid w:val="003B0F66"/>
    <w:rsid w:val="003B11E6"/>
    <w:rsid w:val="003B13DD"/>
    <w:rsid w:val="003B178B"/>
    <w:rsid w:val="003B1FE2"/>
    <w:rsid w:val="003B2C5F"/>
    <w:rsid w:val="003B2D44"/>
    <w:rsid w:val="003B2E3D"/>
    <w:rsid w:val="003B3263"/>
    <w:rsid w:val="003B3321"/>
    <w:rsid w:val="003B372E"/>
    <w:rsid w:val="003B39DE"/>
    <w:rsid w:val="003B415B"/>
    <w:rsid w:val="003B4A39"/>
    <w:rsid w:val="003B4AEA"/>
    <w:rsid w:val="003B4C31"/>
    <w:rsid w:val="003B4D20"/>
    <w:rsid w:val="003B5326"/>
    <w:rsid w:val="003B55BE"/>
    <w:rsid w:val="003B56F7"/>
    <w:rsid w:val="003B6138"/>
    <w:rsid w:val="003B62AF"/>
    <w:rsid w:val="003B6EAC"/>
    <w:rsid w:val="003B6F40"/>
    <w:rsid w:val="003B711D"/>
    <w:rsid w:val="003B725C"/>
    <w:rsid w:val="003B73F4"/>
    <w:rsid w:val="003B79BC"/>
    <w:rsid w:val="003B7AEF"/>
    <w:rsid w:val="003C02E4"/>
    <w:rsid w:val="003C03CE"/>
    <w:rsid w:val="003C04EB"/>
    <w:rsid w:val="003C053C"/>
    <w:rsid w:val="003C05C5"/>
    <w:rsid w:val="003C0839"/>
    <w:rsid w:val="003C08A5"/>
    <w:rsid w:val="003C0997"/>
    <w:rsid w:val="003C106B"/>
    <w:rsid w:val="003C1458"/>
    <w:rsid w:val="003C15E9"/>
    <w:rsid w:val="003C198E"/>
    <w:rsid w:val="003C1B28"/>
    <w:rsid w:val="003C1BE4"/>
    <w:rsid w:val="003C2129"/>
    <w:rsid w:val="003C25E8"/>
    <w:rsid w:val="003C25F3"/>
    <w:rsid w:val="003C2801"/>
    <w:rsid w:val="003C2CD3"/>
    <w:rsid w:val="003C2F69"/>
    <w:rsid w:val="003C2FD1"/>
    <w:rsid w:val="003C36DD"/>
    <w:rsid w:val="003C3E04"/>
    <w:rsid w:val="003C421A"/>
    <w:rsid w:val="003C4707"/>
    <w:rsid w:val="003C47C9"/>
    <w:rsid w:val="003C4B51"/>
    <w:rsid w:val="003C4EF4"/>
    <w:rsid w:val="003C5482"/>
    <w:rsid w:val="003C5647"/>
    <w:rsid w:val="003C58AB"/>
    <w:rsid w:val="003C60B1"/>
    <w:rsid w:val="003C6207"/>
    <w:rsid w:val="003C6298"/>
    <w:rsid w:val="003C6991"/>
    <w:rsid w:val="003C6AD5"/>
    <w:rsid w:val="003C6B73"/>
    <w:rsid w:val="003C71C2"/>
    <w:rsid w:val="003C7281"/>
    <w:rsid w:val="003C7460"/>
    <w:rsid w:val="003C7827"/>
    <w:rsid w:val="003C79AF"/>
    <w:rsid w:val="003C7AA4"/>
    <w:rsid w:val="003C7BC7"/>
    <w:rsid w:val="003C7C35"/>
    <w:rsid w:val="003C7D4A"/>
    <w:rsid w:val="003C7EB2"/>
    <w:rsid w:val="003D0148"/>
    <w:rsid w:val="003D12EE"/>
    <w:rsid w:val="003D1470"/>
    <w:rsid w:val="003D17EF"/>
    <w:rsid w:val="003D18EF"/>
    <w:rsid w:val="003D1A0A"/>
    <w:rsid w:val="003D1F1D"/>
    <w:rsid w:val="003D206F"/>
    <w:rsid w:val="003D297A"/>
    <w:rsid w:val="003D2A24"/>
    <w:rsid w:val="003D2C20"/>
    <w:rsid w:val="003D2ECA"/>
    <w:rsid w:val="003D3472"/>
    <w:rsid w:val="003D36FB"/>
    <w:rsid w:val="003D3854"/>
    <w:rsid w:val="003D3932"/>
    <w:rsid w:val="003D3AEA"/>
    <w:rsid w:val="003D3BBE"/>
    <w:rsid w:val="003D3C7E"/>
    <w:rsid w:val="003D4318"/>
    <w:rsid w:val="003D4902"/>
    <w:rsid w:val="003D4977"/>
    <w:rsid w:val="003D4A91"/>
    <w:rsid w:val="003D4C0B"/>
    <w:rsid w:val="003D4DA4"/>
    <w:rsid w:val="003D5282"/>
    <w:rsid w:val="003D5467"/>
    <w:rsid w:val="003D575E"/>
    <w:rsid w:val="003D5886"/>
    <w:rsid w:val="003D646B"/>
    <w:rsid w:val="003D69CC"/>
    <w:rsid w:val="003D6BF2"/>
    <w:rsid w:val="003D6DF0"/>
    <w:rsid w:val="003D749D"/>
    <w:rsid w:val="003D7BB6"/>
    <w:rsid w:val="003E000B"/>
    <w:rsid w:val="003E015D"/>
    <w:rsid w:val="003E02AC"/>
    <w:rsid w:val="003E032A"/>
    <w:rsid w:val="003E032D"/>
    <w:rsid w:val="003E0641"/>
    <w:rsid w:val="003E068E"/>
    <w:rsid w:val="003E07B6"/>
    <w:rsid w:val="003E0D8B"/>
    <w:rsid w:val="003E1123"/>
    <w:rsid w:val="003E131B"/>
    <w:rsid w:val="003E17A5"/>
    <w:rsid w:val="003E1950"/>
    <w:rsid w:val="003E203B"/>
    <w:rsid w:val="003E242F"/>
    <w:rsid w:val="003E2524"/>
    <w:rsid w:val="003E2BFB"/>
    <w:rsid w:val="003E2E10"/>
    <w:rsid w:val="003E3239"/>
    <w:rsid w:val="003E4192"/>
    <w:rsid w:val="003E4402"/>
    <w:rsid w:val="003E469F"/>
    <w:rsid w:val="003E48DF"/>
    <w:rsid w:val="003E4B04"/>
    <w:rsid w:val="003E4B81"/>
    <w:rsid w:val="003E4E84"/>
    <w:rsid w:val="003E4EC9"/>
    <w:rsid w:val="003E4F10"/>
    <w:rsid w:val="003E576A"/>
    <w:rsid w:val="003E5D47"/>
    <w:rsid w:val="003E6577"/>
    <w:rsid w:val="003E687B"/>
    <w:rsid w:val="003E68AF"/>
    <w:rsid w:val="003E6B65"/>
    <w:rsid w:val="003E6E6D"/>
    <w:rsid w:val="003E6EF2"/>
    <w:rsid w:val="003E711F"/>
    <w:rsid w:val="003E7225"/>
    <w:rsid w:val="003E732A"/>
    <w:rsid w:val="003E7754"/>
    <w:rsid w:val="003E79AC"/>
    <w:rsid w:val="003E7AAD"/>
    <w:rsid w:val="003E7F77"/>
    <w:rsid w:val="003E7FDF"/>
    <w:rsid w:val="003F12C6"/>
    <w:rsid w:val="003F1565"/>
    <w:rsid w:val="003F1C94"/>
    <w:rsid w:val="003F1FA9"/>
    <w:rsid w:val="003F2089"/>
    <w:rsid w:val="003F224F"/>
    <w:rsid w:val="003F2596"/>
    <w:rsid w:val="003F275F"/>
    <w:rsid w:val="003F2809"/>
    <w:rsid w:val="003F286E"/>
    <w:rsid w:val="003F28FE"/>
    <w:rsid w:val="003F2BF2"/>
    <w:rsid w:val="003F2CD1"/>
    <w:rsid w:val="003F2DD8"/>
    <w:rsid w:val="003F2FDA"/>
    <w:rsid w:val="003F37F0"/>
    <w:rsid w:val="003F3A6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DE2"/>
    <w:rsid w:val="00400F61"/>
    <w:rsid w:val="00400F90"/>
    <w:rsid w:val="0040185B"/>
    <w:rsid w:val="004018DD"/>
    <w:rsid w:val="00401AAE"/>
    <w:rsid w:val="004022B5"/>
    <w:rsid w:val="004028AC"/>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362"/>
    <w:rsid w:val="004058FF"/>
    <w:rsid w:val="0040609E"/>
    <w:rsid w:val="00406280"/>
    <w:rsid w:val="0040634D"/>
    <w:rsid w:val="004064B7"/>
    <w:rsid w:val="00406710"/>
    <w:rsid w:val="00406748"/>
    <w:rsid w:val="0040678E"/>
    <w:rsid w:val="0040681A"/>
    <w:rsid w:val="004071D0"/>
    <w:rsid w:val="0040766F"/>
    <w:rsid w:val="00407A77"/>
    <w:rsid w:val="00407ADC"/>
    <w:rsid w:val="00407F3F"/>
    <w:rsid w:val="0041004D"/>
    <w:rsid w:val="004102F2"/>
    <w:rsid w:val="004102F9"/>
    <w:rsid w:val="00410534"/>
    <w:rsid w:val="0041063B"/>
    <w:rsid w:val="004106C1"/>
    <w:rsid w:val="00410791"/>
    <w:rsid w:val="00410CAD"/>
    <w:rsid w:val="00410CBF"/>
    <w:rsid w:val="004111DD"/>
    <w:rsid w:val="00411531"/>
    <w:rsid w:val="004122E7"/>
    <w:rsid w:val="00412532"/>
    <w:rsid w:val="004127B4"/>
    <w:rsid w:val="0041291A"/>
    <w:rsid w:val="00412A93"/>
    <w:rsid w:val="00412C0D"/>
    <w:rsid w:val="00412D5C"/>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71"/>
    <w:rsid w:val="00415D9E"/>
    <w:rsid w:val="00415E55"/>
    <w:rsid w:val="00416212"/>
    <w:rsid w:val="00416B43"/>
    <w:rsid w:val="00416BB5"/>
    <w:rsid w:val="00416CDD"/>
    <w:rsid w:val="00417484"/>
    <w:rsid w:val="00417491"/>
    <w:rsid w:val="0041753D"/>
    <w:rsid w:val="00417AD2"/>
    <w:rsid w:val="00417CD7"/>
    <w:rsid w:val="00417FE9"/>
    <w:rsid w:val="0042060C"/>
    <w:rsid w:val="00420B95"/>
    <w:rsid w:val="00420C93"/>
    <w:rsid w:val="00420E85"/>
    <w:rsid w:val="00420E8F"/>
    <w:rsid w:val="00420EA8"/>
    <w:rsid w:val="00421885"/>
    <w:rsid w:val="00421AAA"/>
    <w:rsid w:val="004223A8"/>
    <w:rsid w:val="00422898"/>
    <w:rsid w:val="004230DC"/>
    <w:rsid w:val="0042360D"/>
    <w:rsid w:val="0042388E"/>
    <w:rsid w:val="00423A7D"/>
    <w:rsid w:val="00423D41"/>
    <w:rsid w:val="004241D4"/>
    <w:rsid w:val="0042460F"/>
    <w:rsid w:val="0042487C"/>
    <w:rsid w:val="00424C20"/>
    <w:rsid w:val="004250FF"/>
    <w:rsid w:val="00425756"/>
    <w:rsid w:val="00425B01"/>
    <w:rsid w:val="00425F84"/>
    <w:rsid w:val="00425FCB"/>
    <w:rsid w:val="0042637C"/>
    <w:rsid w:val="00426537"/>
    <w:rsid w:val="00426B77"/>
    <w:rsid w:val="00426DBB"/>
    <w:rsid w:val="0042704F"/>
    <w:rsid w:val="00427521"/>
    <w:rsid w:val="00427BC4"/>
    <w:rsid w:val="00427C79"/>
    <w:rsid w:val="00427D44"/>
    <w:rsid w:val="004300DD"/>
    <w:rsid w:val="00430FB0"/>
    <w:rsid w:val="00431045"/>
    <w:rsid w:val="004311E6"/>
    <w:rsid w:val="00431209"/>
    <w:rsid w:val="004312B3"/>
    <w:rsid w:val="004314EF"/>
    <w:rsid w:val="004317DB"/>
    <w:rsid w:val="0043183D"/>
    <w:rsid w:val="00431B1C"/>
    <w:rsid w:val="00431BAE"/>
    <w:rsid w:val="00432550"/>
    <w:rsid w:val="00432715"/>
    <w:rsid w:val="004329BC"/>
    <w:rsid w:val="00432D18"/>
    <w:rsid w:val="00432DA1"/>
    <w:rsid w:val="004331B5"/>
    <w:rsid w:val="00433CBE"/>
    <w:rsid w:val="00433F46"/>
    <w:rsid w:val="00434017"/>
    <w:rsid w:val="0043440E"/>
    <w:rsid w:val="0043499D"/>
    <w:rsid w:val="00434B07"/>
    <w:rsid w:val="00434B19"/>
    <w:rsid w:val="00434C09"/>
    <w:rsid w:val="00435373"/>
    <w:rsid w:val="00435530"/>
    <w:rsid w:val="004355A7"/>
    <w:rsid w:val="004357E5"/>
    <w:rsid w:val="0043592D"/>
    <w:rsid w:val="004359DE"/>
    <w:rsid w:val="00435ACC"/>
    <w:rsid w:val="00435B9E"/>
    <w:rsid w:val="00435BC3"/>
    <w:rsid w:val="00436160"/>
    <w:rsid w:val="0043638E"/>
    <w:rsid w:val="004364A0"/>
    <w:rsid w:val="004369FE"/>
    <w:rsid w:val="00436AF6"/>
    <w:rsid w:val="00436C7F"/>
    <w:rsid w:val="00436CB8"/>
    <w:rsid w:val="00437174"/>
    <w:rsid w:val="00437BDC"/>
    <w:rsid w:val="004409FF"/>
    <w:rsid w:val="00440C7A"/>
    <w:rsid w:val="0044108E"/>
    <w:rsid w:val="004418DE"/>
    <w:rsid w:val="00441CA8"/>
    <w:rsid w:val="004423CF"/>
    <w:rsid w:val="00442581"/>
    <w:rsid w:val="0044270D"/>
    <w:rsid w:val="00442A39"/>
    <w:rsid w:val="00442BBE"/>
    <w:rsid w:val="00442CC6"/>
    <w:rsid w:val="00443645"/>
    <w:rsid w:val="004438A2"/>
    <w:rsid w:val="00443B87"/>
    <w:rsid w:val="00443EFE"/>
    <w:rsid w:val="00444537"/>
    <w:rsid w:val="0044457E"/>
    <w:rsid w:val="00444598"/>
    <w:rsid w:val="00444FF0"/>
    <w:rsid w:val="00445D45"/>
    <w:rsid w:val="00445EBD"/>
    <w:rsid w:val="004462B0"/>
    <w:rsid w:val="00446417"/>
    <w:rsid w:val="00446989"/>
    <w:rsid w:val="00446D06"/>
    <w:rsid w:val="00446E13"/>
    <w:rsid w:val="00447208"/>
    <w:rsid w:val="00447476"/>
    <w:rsid w:val="0044783E"/>
    <w:rsid w:val="004478A8"/>
    <w:rsid w:val="00447AF7"/>
    <w:rsid w:val="00447CEB"/>
    <w:rsid w:val="00450045"/>
    <w:rsid w:val="0045012D"/>
    <w:rsid w:val="004505F8"/>
    <w:rsid w:val="00450870"/>
    <w:rsid w:val="00450930"/>
    <w:rsid w:val="004509B2"/>
    <w:rsid w:val="00450C1C"/>
    <w:rsid w:val="00450C51"/>
    <w:rsid w:val="00450CD0"/>
    <w:rsid w:val="00451007"/>
    <w:rsid w:val="0045127D"/>
    <w:rsid w:val="0045127E"/>
    <w:rsid w:val="004512DE"/>
    <w:rsid w:val="004516F3"/>
    <w:rsid w:val="00451B0C"/>
    <w:rsid w:val="00451D36"/>
    <w:rsid w:val="00451F01"/>
    <w:rsid w:val="0045202D"/>
    <w:rsid w:val="0045226F"/>
    <w:rsid w:val="004523D1"/>
    <w:rsid w:val="00452697"/>
    <w:rsid w:val="0045279B"/>
    <w:rsid w:val="004529E4"/>
    <w:rsid w:val="00452ABD"/>
    <w:rsid w:val="004531C6"/>
    <w:rsid w:val="00453392"/>
    <w:rsid w:val="004535C6"/>
    <w:rsid w:val="00453843"/>
    <w:rsid w:val="00453C02"/>
    <w:rsid w:val="00453E13"/>
    <w:rsid w:val="00453EE5"/>
    <w:rsid w:val="004542DB"/>
    <w:rsid w:val="004545D9"/>
    <w:rsid w:val="00454697"/>
    <w:rsid w:val="00454802"/>
    <w:rsid w:val="0045490C"/>
    <w:rsid w:val="00454E28"/>
    <w:rsid w:val="00454F95"/>
    <w:rsid w:val="00455163"/>
    <w:rsid w:val="0045534F"/>
    <w:rsid w:val="0045540B"/>
    <w:rsid w:val="004557DA"/>
    <w:rsid w:val="00455F46"/>
    <w:rsid w:val="004560BE"/>
    <w:rsid w:val="00456340"/>
    <w:rsid w:val="004564AF"/>
    <w:rsid w:val="00456501"/>
    <w:rsid w:val="00456E93"/>
    <w:rsid w:val="0045752E"/>
    <w:rsid w:val="00457EA3"/>
    <w:rsid w:val="00457F98"/>
    <w:rsid w:val="00460626"/>
    <w:rsid w:val="00460A36"/>
    <w:rsid w:val="00460AA9"/>
    <w:rsid w:val="00460F31"/>
    <w:rsid w:val="004611C0"/>
    <w:rsid w:val="004611DA"/>
    <w:rsid w:val="0046135C"/>
    <w:rsid w:val="004614D7"/>
    <w:rsid w:val="0046155C"/>
    <w:rsid w:val="004615FA"/>
    <w:rsid w:val="0046164A"/>
    <w:rsid w:val="0046226D"/>
    <w:rsid w:val="0046237B"/>
    <w:rsid w:val="004627DB"/>
    <w:rsid w:val="00462B40"/>
    <w:rsid w:val="00462BC7"/>
    <w:rsid w:val="004631C8"/>
    <w:rsid w:val="004637BD"/>
    <w:rsid w:val="004639F6"/>
    <w:rsid w:val="00463E08"/>
    <w:rsid w:val="00463EF6"/>
    <w:rsid w:val="00464159"/>
    <w:rsid w:val="00464456"/>
    <w:rsid w:val="00464945"/>
    <w:rsid w:val="004649E0"/>
    <w:rsid w:val="0046571B"/>
    <w:rsid w:val="004658AB"/>
    <w:rsid w:val="00465AB8"/>
    <w:rsid w:val="00465DDA"/>
    <w:rsid w:val="0046604F"/>
    <w:rsid w:val="0046608C"/>
    <w:rsid w:val="004660FD"/>
    <w:rsid w:val="00466123"/>
    <w:rsid w:val="00466152"/>
    <w:rsid w:val="0046624E"/>
    <w:rsid w:val="00466389"/>
    <w:rsid w:val="004663B5"/>
    <w:rsid w:val="004665D3"/>
    <w:rsid w:val="00466838"/>
    <w:rsid w:val="004668F2"/>
    <w:rsid w:val="00466BCC"/>
    <w:rsid w:val="00466F59"/>
    <w:rsid w:val="00467138"/>
    <w:rsid w:val="004671C3"/>
    <w:rsid w:val="0046789A"/>
    <w:rsid w:val="00467CF2"/>
    <w:rsid w:val="00467D6C"/>
    <w:rsid w:val="00467D8A"/>
    <w:rsid w:val="00467F3C"/>
    <w:rsid w:val="0047035A"/>
    <w:rsid w:val="004703DC"/>
    <w:rsid w:val="0047062E"/>
    <w:rsid w:val="00470753"/>
    <w:rsid w:val="0047077E"/>
    <w:rsid w:val="004709BF"/>
    <w:rsid w:val="00470A48"/>
    <w:rsid w:val="00470ADE"/>
    <w:rsid w:val="00470EAC"/>
    <w:rsid w:val="004720E8"/>
    <w:rsid w:val="004725E5"/>
    <w:rsid w:val="004730A1"/>
    <w:rsid w:val="004732C2"/>
    <w:rsid w:val="004738C6"/>
    <w:rsid w:val="00473906"/>
    <w:rsid w:val="00473F05"/>
    <w:rsid w:val="00473FF2"/>
    <w:rsid w:val="00474398"/>
    <w:rsid w:val="004745A0"/>
    <w:rsid w:val="00475006"/>
    <w:rsid w:val="00475618"/>
    <w:rsid w:val="0047581C"/>
    <w:rsid w:val="00475A46"/>
    <w:rsid w:val="00476590"/>
    <w:rsid w:val="00476616"/>
    <w:rsid w:val="00476A9A"/>
    <w:rsid w:val="00476AF7"/>
    <w:rsid w:val="00477C3D"/>
    <w:rsid w:val="00477D30"/>
    <w:rsid w:val="004800DA"/>
    <w:rsid w:val="00480F2E"/>
    <w:rsid w:val="0048102B"/>
    <w:rsid w:val="004814B1"/>
    <w:rsid w:val="00481B82"/>
    <w:rsid w:val="00481FDE"/>
    <w:rsid w:val="00482326"/>
    <w:rsid w:val="00482514"/>
    <w:rsid w:val="00482A93"/>
    <w:rsid w:val="00482D1D"/>
    <w:rsid w:val="00482D62"/>
    <w:rsid w:val="0048301B"/>
    <w:rsid w:val="004835C9"/>
    <w:rsid w:val="00483DA4"/>
    <w:rsid w:val="00484164"/>
    <w:rsid w:val="004842B5"/>
    <w:rsid w:val="004842EC"/>
    <w:rsid w:val="004844BC"/>
    <w:rsid w:val="0048491D"/>
    <w:rsid w:val="00484A53"/>
    <w:rsid w:val="00484AC8"/>
    <w:rsid w:val="00484D51"/>
    <w:rsid w:val="00484F6E"/>
    <w:rsid w:val="00485340"/>
    <w:rsid w:val="004856E0"/>
    <w:rsid w:val="004857BE"/>
    <w:rsid w:val="00485EED"/>
    <w:rsid w:val="00485F0B"/>
    <w:rsid w:val="004860AC"/>
    <w:rsid w:val="0048651F"/>
    <w:rsid w:val="00486762"/>
    <w:rsid w:val="004868F4"/>
    <w:rsid w:val="0048693A"/>
    <w:rsid w:val="00486F78"/>
    <w:rsid w:val="00487276"/>
    <w:rsid w:val="004873B9"/>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5D3"/>
    <w:rsid w:val="00492765"/>
    <w:rsid w:val="00492838"/>
    <w:rsid w:val="00492879"/>
    <w:rsid w:val="0049291B"/>
    <w:rsid w:val="00492B1E"/>
    <w:rsid w:val="00492CA5"/>
    <w:rsid w:val="00492CED"/>
    <w:rsid w:val="00493091"/>
    <w:rsid w:val="00493351"/>
    <w:rsid w:val="00493473"/>
    <w:rsid w:val="00494129"/>
    <w:rsid w:val="00494827"/>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417"/>
    <w:rsid w:val="004A1EAE"/>
    <w:rsid w:val="004A1EDB"/>
    <w:rsid w:val="004A2401"/>
    <w:rsid w:val="004A251F"/>
    <w:rsid w:val="004A2580"/>
    <w:rsid w:val="004A2969"/>
    <w:rsid w:val="004A298C"/>
    <w:rsid w:val="004A2A34"/>
    <w:rsid w:val="004A2C21"/>
    <w:rsid w:val="004A2FC5"/>
    <w:rsid w:val="004A30F5"/>
    <w:rsid w:val="004A3257"/>
    <w:rsid w:val="004A32DC"/>
    <w:rsid w:val="004A3C80"/>
    <w:rsid w:val="004A3D95"/>
    <w:rsid w:val="004A3ED0"/>
    <w:rsid w:val="004A4066"/>
    <w:rsid w:val="004A423E"/>
    <w:rsid w:val="004A4E41"/>
    <w:rsid w:val="004A4E67"/>
    <w:rsid w:val="004A4E9F"/>
    <w:rsid w:val="004A4EE3"/>
    <w:rsid w:val="004A5273"/>
    <w:rsid w:val="004A5A59"/>
    <w:rsid w:val="004A5D9D"/>
    <w:rsid w:val="004A5F1A"/>
    <w:rsid w:val="004A5F2D"/>
    <w:rsid w:val="004A69CA"/>
    <w:rsid w:val="004A740D"/>
    <w:rsid w:val="004A7642"/>
    <w:rsid w:val="004A77BE"/>
    <w:rsid w:val="004A7878"/>
    <w:rsid w:val="004A796F"/>
    <w:rsid w:val="004A7980"/>
    <w:rsid w:val="004A79BD"/>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4879"/>
    <w:rsid w:val="004B50B0"/>
    <w:rsid w:val="004B50EE"/>
    <w:rsid w:val="004B5239"/>
    <w:rsid w:val="004B5606"/>
    <w:rsid w:val="004B56F2"/>
    <w:rsid w:val="004B5B3F"/>
    <w:rsid w:val="004B5BC7"/>
    <w:rsid w:val="004B60C5"/>
    <w:rsid w:val="004B6236"/>
    <w:rsid w:val="004B65D2"/>
    <w:rsid w:val="004B67C4"/>
    <w:rsid w:val="004B6F52"/>
    <w:rsid w:val="004B7182"/>
    <w:rsid w:val="004B7490"/>
    <w:rsid w:val="004B7553"/>
    <w:rsid w:val="004B783E"/>
    <w:rsid w:val="004B7ABB"/>
    <w:rsid w:val="004B7CA2"/>
    <w:rsid w:val="004B7D69"/>
    <w:rsid w:val="004C021E"/>
    <w:rsid w:val="004C0BD6"/>
    <w:rsid w:val="004C104F"/>
    <w:rsid w:val="004C1596"/>
    <w:rsid w:val="004C1869"/>
    <w:rsid w:val="004C1B8A"/>
    <w:rsid w:val="004C2395"/>
    <w:rsid w:val="004C249E"/>
    <w:rsid w:val="004C2A0C"/>
    <w:rsid w:val="004C2DB6"/>
    <w:rsid w:val="004C2DDC"/>
    <w:rsid w:val="004C2FE4"/>
    <w:rsid w:val="004C308A"/>
    <w:rsid w:val="004C34F0"/>
    <w:rsid w:val="004C35BC"/>
    <w:rsid w:val="004C36E5"/>
    <w:rsid w:val="004C3736"/>
    <w:rsid w:val="004C3A38"/>
    <w:rsid w:val="004C3BD4"/>
    <w:rsid w:val="004C3E39"/>
    <w:rsid w:val="004C3F9F"/>
    <w:rsid w:val="004C3FFD"/>
    <w:rsid w:val="004C410E"/>
    <w:rsid w:val="004C416E"/>
    <w:rsid w:val="004C42CD"/>
    <w:rsid w:val="004C47ED"/>
    <w:rsid w:val="004C4870"/>
    <w:rsid w:val="004C4A26"/>
    <w:rsid w:val="004C4F18"/>
    <w:rsid w:val="004C4F85"/>
    <w:rsid w:val="004C5B8C"/>
    <w:rsid w:val="004C5BA7"/>
    <w:rsid w:val="004C5CDA"/>
    <w:rsid w:val="004C5ED9"/>
    <w:rsid w:val="004C69A2"/>
    <w:rsid w:val="004C6B0B"/>
    <w:rsid w:val="004C6C6B"/>
    <w:rsid w:val="004C6DD7"/>
    <w:rsid w:val="004C72A4"/>
    <w:rsid w:val="004C7470"/>
    <w:rsid w:val="004C7697"/>
    <w:rsid w:val="004C76D5"/>
    <w:rsid w:val="004C7735"/>
    <w:rsid w:val="004C778F"/>
    <w:rsid w:val="004C7C94"/>
    <w:rsid w:val="004C7DF1"/>
    <w:rsid w:val="004C7E79"/>
    <w:rsid w:val="004C7FDE"/>
    <w:rsid w:val="004D0064"/>
    <w:rsid w:val="004D0144"/>
    <w:rsid w:val="004D0213"/>
    <w:rsid w:val="004D02D1"/>
    <w:rsid w:val="004D0554"/>
    <w:rsid w:val="004D056E"/>
    <w:rsid w:val="004D0573"/>
    <w:rsid w:val="004D065D"/>
    <w:rsid w:val="004D08DB"/>
    <w:rsid w:val="004D0BA8"/>
    <w:rsid w:val="004D0BD0"/>
    <w:rsid w:val="004D119F"/>
    <w:rsid w:val="004D11B5"/>
    <w:rsid w:val="004D12A1"/>
    <w:rsid w:val="004D1340"/>
    <w:rsid w:val="004D1619"/>
    <w:rsid w:val="004D1966"/>
    <w:rsid w:val="004D1A85"/>
    <w:rsid w:val="004D1DCF"/>
    <w:rsid w:val="004D1FEC"/>
    <w:rsid w:val="004D22FE"/>
    <w:rsid w:val="004D24A8"/>
    <w:rsid w:val="004D2689"/>
    <w:rsid w:val="004D26F6"/>
    <w:rsid w:val="004D2C7F"/>
    <w:rsid w:val="004D3069"/>
    <w:rsid w:val="004D3080"/>
    <w:rsid w:val="004D391A"/>
    <w:rsid w:val="004D3A3B"/>
    <w:rsid w:val="004D3DD7"/>
    <w:rsid w:val="004D3FA8"/>
    <w:rsid w:val="004D4480"/>
    <w:rsid w:val="004D45CE"/>
    <w:rsid w:val="004D489A"/>
    <w:rsid w:val="004D4EFF"/>
    <w:rsid w:val="004D4FCA"/>
    <w:rsid w:val="004D5069"/>
    <w:rsid w:val="004D5108"/>
    <w:rsid w:val="004D5256"/>
    <w:rsid w:val="004D52A1"/>
    <w:rsid w:val="004D52FC"/>
    <w:rsid w:val="004D543F"/>
    <w:rsid w:val="004D5554"/>
    <w:rsid w:val="004D5605"/>
    <w:rsid w:val="004D5786"/>
    <w:rsid w:val="004D5918"/>
    <w:rsid w:val="004D5A13"/>
    <w:rsid w:val="004D5FAC"/>
    <w:rsid w:val="004D653B"/>
    <w:rsid w:val="004D6AA4"/>
    <w:rsid w:val="004D6C68"/>
    <w:rsid w:val="004D6D25"/>
    <w:rsid w:val="004D6FE4"/>
    <w:rsid w:val="004D7B52"/>
    <w:rsid w:val="004D7BD3"/>
    <w:rsid w:val="004D7C6C"/>
    <w:rsid w:val="004D7FA4"/>
    <w:rsid w:val="004E02CC"/>
    <w:rsid w:val="004E02F2"/>
    <w:rsid w:val="004E0317"/>
    <w:rsid w:val="004E03AA"/>
    <w:rsid w:val="004E086A"/>
    <w:rsid w:val="004E0C70"/>
    <w:rsid w:val="004E10CF"/>
    <w:rsid w:val="004E10D5"/>
    <w:rsid w:val="004E1856"/>
    <w:rsid w:val="004E1A4B"/>
    <w:rsid w:val="004E1B19"/>
    <w:rsid w:val="004E1C9B"/>
    <w:rsid w:val="004E1E01"/>
    <w:rsid w:val="004E1F68"/>
    <w:rsid w:val="004E2003"/>
    <w:rsid w:val="004E21B6"/>
    <w:rsid w:val="004E23A1"/>
    <w:rsid w:val="004E23B5"/>
    <w:rsid w:val="004E2D67"/>
    <w:rsid w:val="004E325A"/>
    <w:rsid w:val="004E33DF"/>
    <w:rsid w:val="004E4077"/>
    <w:rsid w:val="004E4157"/>
    <w:rsid w:val="004E45D7"/>
    <w:rsid w:val="004E4936"/>
    <w:rsid w:val="004E496A"/>
    <w:rsid w:val="004E4A0D"/>
    <w:rsid w:val="004E4BD2"/>
    <w:rsid w:val="004E4CB7"/>
    <w:rsid w:val="004E4D4D"/>
    <w:rsid w:val="004E4EF3"/>
    <w:rsid w:val="004E5001"/>
    <w:rsid w:val="004E5340"/>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081B"/>
    <w:rsid w:val="004F12D2"/>
    <w:rsid w:val="004F144B"/>
    <w:rsid w:val="004F14AB"/>
    <w:rsid w:val="004F16F1"/>
    <w:rsid w:val="004F177F"/>
    <w:rsid w:val="004F189E"/>
    <w:rsid w:val="004F1A9B"/>
    <w:rsid w:val="004F1E8D"/>
    <w:rsid w:val="004F1F06"/>
    <w:rsid w:val="004F2AD8"/>
    <w:rsid w:val="004F2FFD"/>
    <w:rsid w:val="004F3161"/>
    <w:rsid w:val="004F326F"/>
    <w:rsid w:val="004F32B7"/>
    <w:rsid w:val="004F3346"/>
    <w:rsid w:val="004F38FB"/>
    <w:rsid w:val="004F3A37"/>
    <w:rsid w:val="004F3B5E"/>
    <w:rsid w:val="004F3DFB"/>
    <w:rsid w:val="004F4817"/>
    <w:rsid w:val="004F4B2B"/>
    <w:rsid w:val="004F4CE8"/>
    <w:rsid w:val="004F5080"/>
    <w:rsid w:val="004F52BB"/>
    <w:rsid w:val="004F5797"/>
    <w:rsid w:val="004F5DEA"/>
    <w:rsid w:val="004F5E76"/>
    <w:rsid w:val="004F630B"/>
    <w:rsid w:val="004F633A"/>
    <w:rsid w:val="004F69E7"/>
    <w:rsid w:val="004F6B52"/>
    <w:rsid w:val="004F6E59"/>
    <w:rsid w:val="004F7903"/>
    <w:rsid w:val="0050031E"/>
    <w:rsid w:val="0050034A"/>
    <w:rsid w:val="005005DA"/>
    <w:rsid w:val="00500CF3"/>
    <w:rsid w:val="0050125F"/>
    <w:rsid w:val="00501299"/>
    <w:rsid w:val="005016A6"/>
    <w:rsid w:val="005018A4"/>
    <w:rsid w:val="00501A0C"/>
    <w:rsid w:val="00501E5C"/>
    <w:rsid w:val="00502979"/>
    <w:rsid w:val="00503073"/>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849"/>
    <w:rsid w:val="00511A55"/>
    <w:rsid w:val="00512567"/>
    <w:rsid w:val="005128BC"/>
    <w:rsid w:val="00512905"/>
    <w:rsid w:val="005131EF"/>
    <w:rsid w:val="00513243"/>
    <w:rsid w:val="00513344"/>
    <w:rsid w:val="0051356D"/>
    <w:rsid w:val="00513631"/>
    <w:rsid w:val="005139A7"/>
    <w:rsid w:val="00513EC4"/>
    <w:rsid w:val="005143D0"/>
    <w:rsid w:val="00514402"/>
    <w:rsid w:val="005144C4"/>
    <w:rsid w:val="00514687"/>
    <w:rsid w:val="00514734"/>
    <w:rsid w:val="005149A0"/>
    <w:rsid w:val="005149FB"/>
    <w:rsid w:val="00514AD3"/>
    <w:rsid w:val="00514BA9"/>
    <w:rsid w:val="00515EC9"/>
    <w:rsid w:val="005162E4"/>
    <w:rsid w:val="00516765"/>
    <w:rsid w:val="00516B16"/>
    <w:rsid w:val="00516E27"/>
    <w:rsid w:val="00516EB3"/>
    <w:rsid w:val="0051701C"/>
    <w:rsid w:val="00517213"/>
    <w:rsid w:val="00517431"/>
    <w:rsid w:val="00517501"/>
    <w:rsid w:val="0051779C"/>
    <w:rsid w:val="005177FE"/>
    <w:rsid w:val="00517F6A"/>
    <w:rsid w:val="00520566"/>
    <w:rsid w:val="00520F0A"/>
    <w:rsid w:val="0052103F"/>
    <w:rsid w:val="00521510"/>
    <w:rsid w:val="00521551"/>
    <w:rsid w:val="005215E1"/>
    <w:rsid w:val="0052171A"/>
    <w:rsid w:val="00521FFF"/>
    <w:rsid w:val="0052206B"/>
    <w:rsid w:val="005220C3"/>
    <w:rsid w:val="005224B0"/>
    <w:rsid w:val="0052294B"/>
    <w:rsid w:val="00522BD3"/>
    <w:rsid w:val="00522E84"/>
    <w:rsid w:val="005240B3"/>
    <w:rsid w:val="0052463F"/>
    <w:rsid w:val="005248D6"/>
    <w:rsid w:val="005249E1"/>
    <w:rsid w:val="005252CB"/>
    <w:rsid w:val="00525358"/>
    <w:rsid w:val="005254C4"/>
    <w:rsid w:val="00525543"/>
    <w:rsid w:val="0052559F"/>
    <w:rsid w:val="005258EC"/>
    <w:rsid w:val="00525A0C"/>
    <w:rsid w:val="00525A9A"/>
    <w:rsid w:val="00525AB6"/>
    <w:rsid w:val="00525B5F"/>
    <w:rsid w:val="00526069"/>
    <w:rsid w:val="0052609D"/>
    <w:rsid w:val="005263E6"/>
    <w:rsid w:val="005264B0"/>
    <w:rsid w:val="00526586"/>
    <w:rsid w:val="005266A3"/>
    <w:rsid w:val="00526777"/>
    <w:rsid w:val="005268B8"/>
    <w:rsid w:val="005268E6"/>
    <w:rsid w:val="00526924"/>
    <w:rsid w:val="0052692B"/>
    <w:rsid w:val="00526C7B"/>
    <w:rsid w:val="00526D0E"/>
    <w:rsid w:val="00527194"/>
    <w:rsid w:val="0052742F"/>
    <w:rsid w:val="00527AE1"/>
    <w:rsid w:val="00527D5C"/>
    <w:rsid w:val="00527ED8"/>
    <w:rsid w:val="00530067"/>
    <w:rsid w:val="005303ED"/>
    <w:rsid w:val="00530488"/>
    <w:rsid w:val="00530EE4"/>
    <w:rsid w:val="00530EF2"/>
    <w:rsid w:val="00530F3B"/>
    <w:rsid w:val="0053115E"/>
    <w:rsid w:val="0053172B"/>
    <w:rsid w:val="00531A41"/>
    <w:rsid w:val="00531B78"/>
    <w:rsid w:val="00532106"/>
    <w:rsid w:val="005328CF"/>
    <w:rsid w:val="00532D4F"/>
    <w:rsid w:val="00532E6B"/>
    <w:rsid w:val="00533AAC"/>
    <w:rsid w:val="00533BA3"/>
    <w:rsid w:val="00533C82"/>
    <w:rsid w:val="00533CD5"/>
    <w:rsid w:val="00533D61"/>
    <w:rsid w:val="00533E04"/>
    <w:rsid w:val="00533F1B"/>
    <w:rsid w:val="00534483"/>
    <w:rsid w:val="005349E8"/>
    <w:rsid w:val="00534A29"/>
    <w:rsid w:val="00534ACB"/>
    <w:rsid w:val="00534B92"/>
    <w:rsid w:val="00534C46"/>
    <w:rsid w:val="00534CBE"/>
    <w:rsid w:val="005354EF"/>
    <w:rsid w:val="005357B7"/>
    <w:rsid w:val="005358FF"/>
    <w:rsid w:val="00535B69"/>
    <w:rsid w:val="00535C22"/>
    <w:rsid w:val="00535E3C"/>
    <w:rsid w:val="00535E4D"/>
    <w:rsid w:val="00535F49"/>
    <w:rsid w:val="005362B9"/>
    <w:rsid w:val="005365E8"/>
    <w:rsid w:val="005373BA"/>
    <w:rsid w:val="00537892"/>
    <w:rsid w:val="00537D54"/>
    <w:rsid w:val="0054086E"/>
    <w:rsid w:val="005409F3"/>
    <w:rsid w:val="00540BF4"/>
    <w:rsid w:val="00540D6B"/>
    <w:rsid w:val="00540D92"/>
    <w:rsid w:val="00541AD5"/>
    <w:rsid w:val="00541D7D"/>
    <w:rsid w:val="00542318"/>
    <w:rsid w:val="0054268E"/>
    <w:rsid w:val="00542F5B"/>
    <w:rsid w:val="00542FB8"/>
    <w:rsid w:val="005431A9"/>
    <w:rsid w:val="0054380A"/>
    <w:rsid w:val="0054389A"/>
    <w:rsid w:val="00543944"/>
    <w:rsid w:val="00543DAC"/>
    <w:rsid w:val="00544020"/>
    <w:rsid w:val="0054436C"/>
    <w:rsid w:val="00544705"/>
    <w:rsid w:val="00544838"/>
    <w:rsid w:val="00544BB1"/>
    <w:rsid w:val="00544BC0"/>
    <w:rsid w:val="00544F04"/>
    <w:rsid w:val="0054537D"/>
    <w:rsid w:val="0054540F"/>
    <w:rsid w:val="00545453"/>
    <w:rsid w:val="005456C7"/>
    <w:rsid w:val="0054578C"/>
    <w:rsid w:val="005458A8"/>
    <w:rsid w:val="005459DF"/>
    <w:rsid w:val="00545A2D"/>
    <w:rsid w:val="00545A3D"/>
    <w:rsid w:val="00545EEB"/>
    <w:rsid w:val="005464AD"/>
    <w:rsid w:val="00546F5F"/>
    <w:rsid w:val="005476F0"/>
    <w:rsid w:val="0054785F"/>
    <w:rsid w:val="00547B4E"/>
    <w:rsid w:val="00550746"/>
    <w:rsid w:val="005507B4"/>
    <w:rsid w:val="005508DB"/>
    <w:rsid w:val="005509C5"/>
    <w:rsid w:val="00550C6E"/>
    <w:rsid w:val="00550C7B"/>
    <w:rsid w:val="005518BD"/>
    <w:rsid w:val="0055197D"/>
    <w:rsid w:val="00551D5B"/>
    <w:rsid w:val="00551D80"/>
    <w:rsid w:val="00552102"/>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4B6"/>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937"/>
    <w:rsid w:val="00564960"/>
    <w:rsid w:val="00564CDD"/>
    <w:rsid w:val="0056518E"/>
    <w:rsid w:val="005651ED"/>
    <w:rsid w:val="0056599E"/>
    <w:rsid w:val="005659A1"/>
    <w:rsid w:val="005659FD"/>
    <w:rsid w:val="00565C19"/>
    <w:rsid w:val="0056601C"/>
    <w:rsid w:val="005660E4"/>
    <w:rsid w:val="00566296"/>
    <w:rsid w:val="00566864"/>
    <w:rsid w:val="005669A3"/>
    <w:rsid w:val="00566FE4"/>
    <w:rsid w:val="005678CD"/>
    <w:rsid w:val="00567A41"/>
    <w:rsid w:val="00567B39"/>
    <w:rsid w:val="00567D21"/>
    <w:rsid w:val="00567EDB"/>
    <w:rsid w:val="005707DA"/>
    <w:rsid w:val="005710E2"/>
    <w:rsid w:val="005713B7"/>
    <w:rsid w:val="00571E6D"/>
    <w:rsid w:val="00572000"/>
    <w:rsid w:val="00572396"/>
    <w:rsid w:val="005723FF"/>
    <w:rsid w:val="005726D9"/>
    <w:rsid w:val="00572AAA"/>
    <w:rsid w:val="0057331A"/>
    <w:rsid w:val="0057349D"/>
    <w:rsid w:val="00573B94"/>
    <w:rsid w:val="00573D5B"/>
    <w:rsid w:val="0057416B"/>
    <w:rsid w:val="00574188"/>
    <w:rsid w:val="0057444F"/>
    <w:rsid w:val="005745DE"/>
    <w:rsid w:val="0057486A"/>
    <w:rsid w:val="005749C9"/>
    <w:rsid w:val="005749DC"/>
    <w:rsid w:val="00574B88"/>
    <w:rsid w:val="00574BD8"/>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77F19"/>
    <w:rsid w:val="005801A1"/>
    <w:rsid w:val="005801D1"/>
    <w:rsid w:val="0058067D"/>
    <w:rsid w:val="005807C6"/>
    <w:rsid w:val="0058102A"/>
    <w:rsid w:val="005811CF"/>
    <w:rsid w:val="0058217E"/>
    <w:rsid w:val="005822AF"/>
    <w:rsid w:val="00582544"/>
    <w:rsid w:val="0058255D"/>
    <w:rsid w:val="0058283F"/>
    <w:rsid w:val="00582E1F"/>
    <w:rsid w:val="005831C5"/>
    <w:rsid w:val="0058336B"/>
    <w:rsid w:val="00583389"/>
    <w:rsid w:val="005838C4"/>
    <w:rsid w:val="005838E3"/>
    <w:rsid w:val="00583AA6"/>
    <w:rsid w:val="00583E74"/>
    <w:rsid w:val="00583FC7"/>
    <w:rsid w:val="005840E9"/>
    <w:rsid w:val="005841F5"/>
    <w:rsid w:val="00584356"/>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439"/>
    <w:rsid w:val="0058768F"/>
    <w:rsid w:val="00587A2C"/>
    <w:rsid w:val="00587A93"/>
    <w:rsid w:val="00587BB9"/>
    <w:rsid w:val="00590131"/>
    <w:rsid w:val="005902CC"/>
    <w:rsid w:val="00590508"/>
    <w:rsid w:val="00590544"/>
    <w:rsid w:val="00590A09"/>
    <w:rsid w:val="00590FF9"/>
    <w:rsid w:val="0059189B"/>
    <w:rsid w:val="00591EF6"/>
    <w:rsid w:val="00591F75"/>
    <w:rsid w:val="0059231F"/>
    <w:rsid w:val="00592804"/>
    <w:rsid w:val="005938A0"/>
    <w:rsid w:val="005938E1"/>
    <w:rsid w:val="0059396E"/>
    <w:rsid w:val="00593B15"/>
    <w:rsid w:val="00593BB3"/>
    <w:rsid w:val="0059436F"/>
    <w:rsid w:val="00594496"/>
    <w:rsid w:val="005946D7"/>
    <w:rsid w:val="00594E2A"/>
    <w:rsid w:val="00595230"/>
    <w:rsid w:val="0059527A"/>
    <w:rsid w:val="00595528"/>
    <w:rsid w:val="0059572A"/>
    <w:rsid w:val="005958E3"/>
    <w:rsid w:val="0059594D"/>
    <w:rsid w:val="00595A25"/>
    <w:rsid w:val="00595C18"/>
    <w:rsid w:val="00595CDB"/>
    <w:rsid w:val="00595EC4"/>
    <w:rsid w:val="00595F3C"/>
    <w:rsid w:val="005963E3"/>
    <w:rsid w:val="0059643D"/>
    <w:rsid w:val="00596921"/>
    <w:rsid w:val="00596989"/>
    <w:rsid w:val="00597188"/>
    <w:rsid w:val="00597C39"/>
    <w:rsid w:val="00597C4D"/>
    <w:rsid w:val="00597C63"/>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493"/>
    <w:rsid w:val="005A350B"/>
    <w:rsid w:val="005A355C"/>
    <w:rsid w:val="005A396B"/>
    <w:rsid w:val="005A3C6F"/>
    <w:rsid w:val="005A3D48"/>
    <w:rsid w:val="005A4247"/>
    <w:rsid w:val="005A4272"/>
    <w:rsid w:val="005A4712"/>
    <w:rsid w:val="005A4EBB"/>
    <w:rsid w:val="005A4F7F"/>
    <w:rsid w:val="005A4FF5"/>
    <w:rsid w:val="005A51EB"/>
    <w:rsid w:val="005A5364"/>
    <w:rsid w:val="005A53B3"/>
    <w:rsid w:val="005A55AA"/>
    <w:rsid w:val="005A5612"/>
    <w:rsid w:val="005A5675"/>
    <w:rsid w:val="005A5B0F"/>
    <w:rsid w:val="005A5C78"/>
    <w:rsid w:val="005A5CA1"/>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73A"/>
    <w:rsid w:val="005B1AC0"/>
    <w:rsid w:val="005B1CC4"/>
    <w:rsid w:val="005B21C1"/>
    <w:rsid w:val="005B243B"/>
    <w:rsid w:val="005B26AE"/>
    <w:rsid w:val="005B30AE"/>
    <w:rsid w:val="005B313D"/>
    <w:rsid w:val="005B3143"/>
    <w:rsid w:val="005B3236"/>
    <w:rsid w:val="005B324F"/>
    <w:rsid w:val="005B3405"/>
    <w:rsid w:val="005B34A7"/>
    <w:rsid w:val="005B365B"/>
    <w:rsid w:val="005B3986"/>
    <w:rsid w:val="005B3A58"/>
    <w:rsid w:val="005B4043"/>
    <w:rsid w:val="005B419A"/>
    <w:rsid w:val="005B4428"/>
    <w:rsid w:val="005B46FC"/>
    <w:rsid w:val="005B47B6"/>
    <w:rsid w:val="005B4907"/>
    <w:rsid w:val="005B4909"/>
    <w:rsid w:val="005B4AD2"/>
    <w:rsid w:val="005B51EB"/>
    <w:rsid w:val="005B52DA"/>
    <w:rsid w:val="005B52F9"/>
    <w:rsid w:val="005B532D"/>
    <w:rsid w:val="005B543D"/>
    <w:rsid w:val="005B556D"/>
    <w:rsid w:val="005B5975"/>
    <w:rsid w:val="005B59D5"/>
    <w:rsid w:val="005B62E3"/>
    <w:rsid w:val="005B6A65"/>
    <w:rsid w:val="005B6B31"/>
    <w:rsid w:val="005B6F91"/>
    <w:rsid w:val="005B6FAF"/>
    <w:rsid w:val="005B7140"/>
    <w:rsid w:val="005B7A7A"/>
    <w:rsid w:val="005B7AB1"/>
    <w:rsid w:val="005B7B60"/>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387"/>
    <w:rsid w:val="005C56C2"/>
    <w:rsid w:val="005C5A30"/>
    <w:rsid w:val="005C5A8B"/>
    <w:rsid w:val="005C5C5D"/>
    <w:rsid w:val="005C5D11"/>
    <w:rsid w:val="005C5DA3"/>
    <w:rsid w:val="005C6660"/>
    <w:rsid w:val="005C6B1F"/>
    <w:rsid w:val="005C6BDF"/>
    <w:rsid w:val="005C7C45"/>
    <w:rsid w:val="005C7C4E"/>
    <w:rsid w:val="005D0823"/>
    <w:rsid w:val="005D0A1C"/>
    <w:rsid w:val="005D0EE5"/>
    <w:rsid w:val="005D11C3"/>
    <w:rsid w:val="005D125D"/>
    <w:rsid w:val="005D148C"/>
    <w:rsid w:val="005D165E"/>
    <w:rsid w:val="005D18D3"/>
    <w:rsid w:val="005D198D"/>
    <w:rsid w:val="005D1CCA"/>
    <w:rsid w:val="005D1DEB"/>
    <w:rsid w:val="005D1EF2"/>
    <w:rsid w:val="005D26EC"/>
    <w:rsid w:val="005D2C17"/>
    <w:rsid w:val="005D2E85"/>
    <w:rsid w:val="005D308D"/>
    <w:rsid w:val="005D351A"/>
    <w:rsid w:val="005D3BBD"/>
    <w:rsid w:val="005D3E87"/>
    <w:rsid w:val="005D480C"/>
    <w:rsid w:val="005D491B"/>
    <w:rsid w:val="005D4C9B"/>
    <w:rsid w:val="005D4D13"/>
    <w:rsid w:val="005D4FF5"/>
    <w:rsid w:val="005D5525"/>
    <w:rsid w:val="005D552F"/>
    <w:rsid w:val="005D5860"/>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2CC"/>
    <w:rsid w:val="005E14DF"/>
    <w:rsid w:val="005E16AD"/>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59CF"/>
    <w:rsid w:val="005E5EB7"/>
    <w:rsid w:val="005E699C"/>
    <w:rsid w:val="005E6EF8"/>
    <w:rsid w:val="005E6F32"/>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9F1"/>
    <w:rsid w:val="005F1F65"/>
    <w:rsid w:val="005F1FDE"/>
    <w:rsid w:val="005F2660"/>
    <w:rsid w:val="005F2D19"/>
    <w:rsid w:val="005F2E40"/>
    <w:rsid w:val="005F3052"/>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AB3"/>
    <w:rsid w:val="005F4BB2"/>
    <w:rsid w:val="005F4D66"/>
    <w:rsid w:val="005F519B"/>
    <w:rsid w:val="005F5AC2"/>
    <w:rsid w:val="005F5D01"/>
    <w:rsid w:val="005F5E40"/>
    <w:rsid w:val="005F5EF7"/>
    <w:rsid w:val="005F5FE0"/>
    <w:rsid w:val="005F6712"/>
    <w:rsid w:val="005F67FA"/>
    <w:rsid w:val="005F67FE"/>
    <w:rsid w:val="005F68F6"/>
    <w:rsid w:val="005F6A08"/>
    <w:rsid w:val="005F73A6"/>
    <w:rsid w:val="005F7845"/>
    <w:rsid w:val="005F7907"/>
    <w:rsid w:val="005F7986"/>
    <w:rsid w:val="005F7B41"/>
    <w:rsid w:val="005F7C56"/>
    <w:rsid w:val="005F7E5D"/>
    <w:rsid w:val="005F7FED"/>
    <w:rsid w:val="00600009"/>
    <w:rsid w:val="0060010D"/>
    <w:rsid w:val="0060011F"/>
    <w:rsid w:val="00600D39"/>
    <w:rsid w:val="00600D85"/>
    <w:rsid w:val="00600F0B"/>
    <w:rsid w:val="00600F78"/>
    <w:rsid w:val="0060128A"/>
    <w:rsid w:val="00601553"/>
    <w:rsid w:val="00601914"/>
    <w:rsid w:val="006019AA"/>
    <w:rsid w:val="006019C9"/>
    <w:rsid w:val="0060217A"/>
    <w:rsid w:val="00602229"/>
    <w:rsid w:val="006029A8"/>
    <w:rsid w:val="006029B6"/>
    <w:rsid w:val="00602AB1"/>
    <w:rsid w:val="00602AFC"/>
    <w:rsid w:val="00602B64"/>
    <w:rsid w:val="00602F9F"/>
    <w:rsid w:val="00603016"/>
    <w:rsid w:val="00603448"/>
    <w:rsid w:val="006036DF"/>
    <w:rsid w:val="00603780"/>
    <w:rsid w:val="00603A25"/>
    <w:rsid w:val="00603C3D"/>
    <w:rsid w:val="006040C3"/>
    <w:rsid w:val="006046E9"/>
    <w:rsid w:val="00604788"/>
    <w:rsid w:val="006055B2"/>
    <w:rsid w:val="006057F2"/>
    <w:rsid w:val="00605928"/>
    <w:rsid w:val="00605F29"/>
    <w:rsid w:val="00606126"/>
    <w:rsid w:val="006066A0"/>
    <w:rsid w:val="006072EB"/>
    <w:rsid w:val="006073BF"/>
    <w:rsid w:val="00607408"/>
    <w:rsid w:val="006076D4"/>
    <w:rsid w:val="006077F5"/>
    <w:rsid w:val="00607B9E"/>
    <w:rsid w:val="00607F62"/>
    <w:rsid w:val="00607FDA"/>
    <w:rsid w:val="0061002A"/>
    <w:rsid w:val="00610721"/>
    <w:rsid w:val="00610B29"/>
    <w:rsid w:val="00610B4E"/>
    <w:rsid w:val="00610FE8"/>
    <w:rsid w:val="00611617"/>
    <w:rsid w:val="0061189D"/>
    <w:rsid w:val="00611963"/>
    <w:rsid w:val="00611B34"/>
    <w:rsid w:val="00611B8B"/>
    <w:rsid w:val="00611BC5"/>
    <w:rsid w:val="00611EDF"/>
    <w:rsid w:val="00612023"/>
    <w:rsid w:val="006122C2"/>
    <w:rsid w:val="006123C4"/>
    <w:rsid w:val="006126CE"/>
    <w:rsid w:val="00612A8F"/>
    <w:rsid w:val="00612CA0"/>
    <w:rsid w:val="00612F55"/>
    <w:rsid w:val="0061318B"/>
    <w:rsid w:val="00613823"/>
    <w:rsid w:val="00613A08"/>
    <w:rsid w:val="00613DA3"/>
    <w:rsid w:val="00614228"/>
    <w:rsid w:val="00614262"/>
    <w:rsid w:val="00614463"/>
    <w:rsid w:val="00614BFB"/>
    <w:rsid w:val="00615146"/>
    <w:rsid w:val="00615239"/>
    <w:rsid w:val="00615378"/>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2A"/>
    <w:rsid w:val="00621409"/>
    <w:rsid w:val="00621CB2"/>
    <w:rsid w:val="00621E0C"/>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3AA"/>
    <w:rsid w:val="006245A4"/>
    <w:rsid w:val="00624638"/>
    <w:rsid w:val="00624CF5"/>
    <w:rsid w:val="006257B6"/>
    <w:rsid w:val="00625951"/>
    <w:rsid w:val="006264D7"/>
    <w:rsid w:val="0062655B"/>
    <w:rsid w:val="0062667F"/>
    <w:rsid w:val="006267E8"/>
    <w:rsid w:val="00627162"/>
    <w:rsid w:val="00627D02"/>
    <w:rsid w:val="0063011A"/>
    <w:rsid w:val="0063013A"/>
    <w:rsid w:val="00630320"/>
    <w:rsid w:val="0063094B"/>
    <w:rsid w:val="006309D6"/>
    <w:rsid w:val="00631A1C"/>
    <w:rsid w:val="00631E47"/>
    <w:rsid w:val="006320C4"/>
    <w:rsid w:val="0063286E"/>
    <w:rsid w:val="0063297B"/>
    <w:rsid w:val="00632AE5"/>
    <w:rsid w:val="00632CCA"/>
    <w:rsid w:val="00632FE3"/>
    <w:rsid w:val="0063307E"/>
    <w:rsid w:val="006341E0"/>
    <w:rsid w:val="006346B6"/>
    <w:rsid w:val="006346CC"/>
    <w:rsid w:val="0063483F"/>
    <w:rsid w:val="00634B74"/>
    <w:rsid w:val="00634D6A"/>
    <w:rsid w:val="00635139"/>
    <w:rsid w:val="0063548D"/>
    <w:rsid w:val="0063568C"/>
    <w:rsid w:val="006358D5"/>
    <w:rsid w:val="00635C93"/>
    <w:rsid w:val="00635E7C"/>
    <w:rsid w:val="00635F06"/>
    <w:rsid w:val="00635F09"/>
    <w:rsid w:val="00635F8A"/>
    <w:rsid w:val="0063604E"/>
    <w:rsid w:val="0063608C"/>
    <w:rsid w:val="0063616B"/>
    <w:rsid w:val="006365AB"/>
    <w:rsid w:val="0063725D"/>
    <w:rsid w:val="006373C0"/>
    <w:rsid w:val="0063745A"/>
    <w:rsid w:val="006376C1"/>
    <w:rsid w:val="006377AE"/>
    <w:rsid w:val="006377B0"/>
    <w:rsid w:val="006377B6"/>
    <w:rsid w:val="0063795F"/>
    <w:rsid w:val="00637AEC"/>
    <w:rsid w:val="00637AFB"/>
    <w:rsid w:val="006406A2"/>
    <w:rsid w:val="00640906"/>
    <w:rsid w:val="00640B5E"/>
    <w:rsid w:val="006417F5"/>
    <w:rsid w:val="00641822"/>
    <w:rsid w:val="00641951"/>
    <w:rsid w:val="00641C85"/>
    <w:rsid w:val="00641DF7"/>
    <w:rsid w:val="006421FF"/>
    <w:rsid w:val="006422EB"/>
    <w:rsid w:val="006425EF"/>
    <w:rsid w:val="0064274F"/>
    <w:rsid w:val="0064278F"/>
    <w:rsid w:val="00642A29"/>
    <w:rsid w:val="0064312E"/>
    <w:rsid w:val="00643432"/>
    <w:rsid w:val="006437C4"/>
    <w:rsid w:val="006439F6"/>
    <w:rsid w:val="00643DAE"/>
    <w:rsid w:val="0064404C"/>
    <w:rsid w:val="00644394"/>
    <w:rsid w:val="006444F6"/>
    <w:rsid w:val="006447A9"/>
    <w:rsid w:val="006448ED"/>
    <w:rsid w:val="00644A92"/>
    <w:rsid w:val="00644AC4"/>
    <w:rsid w:val="0064527B"/>
    <w:rsid w:val="00645405"/>
    <w:rsid w:val="00645605"/>
    <w:rsid w:val="00645879"/>
    <w:rsid w:val="006458F5"/>
    <w:rsid w:val="0064592E"/>
    <w:rsid w:val="00645ADB"/>
    <w:rsid w:val="00645BE2"/>
    <w:rsid w:val="00646A15"/>
    <w:rsid w:val="00647131"/>
    <w:rsid w:val="006473C5"/>
    <w:rsid w:val="00647839"/>
    <w:rsid w:val="00647921"/>
    <w:rsid w:val="0064794E"/>
    <w:rsid w:val="00650069"/>
    <w:rsid w:val="00650265"/>
    <w:rsid w:val="00650A15"/>
    <w:rsid w:val="00650C5F"/>
    <w:rsid w:val="00650CEB"/>
    <w:rsid w:val="00650D8C"/>
    <w:rsid w:val="00650FB6"/>
    <w:rsid w:val="00651050"/>
    <w:rsid w:val="006510B5"/>
    <w:rsid w:val="006512D3"/>
    <w:rsid w:val="00651522"/>
    <w:rsid w:val="006516AF"/>
    <w:rsid w:val="006518A8"/>
    <w:rsid w:val="00651B76"/>
    <w:rsid w:val="00651C75"/>
    <w:rsid w:val="00651ECC"/>
    <w:rsid w:val="00651F46"/>
    <w:rsid w:val="00652553"/>
    <w:rsid w:val="0065281D"/>
    <w:rsid w:val="00653091"/>
    <w:rsid w:val="0065335E"/>
    <w:rsid w:val="00653550"/>
    <w:rsid w:val="00653578"/>
    <w:rsid w:val="006535E4"/>
    <w:rsid w:val="006537FE"/>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0F6"/>
    <w:rsid w:val="00656F92"/>
    <w:rsid w:val="00656FDF"/>
    <w:rsid w:val="0065726E"/>
    <w:rsid w:val="0065729D"/>
    <w:rsid w:val="0065794F"/>
    <w:rsid w:val="00657E59"/>
    <w:rsid w:val="00660031"/>
    <w:rsid w:val="00660094"/>
    <w:rsid w:val="00660767"/>
    <w:rsid w:val="006609B2"/>
    <w:rsid w:val="0066113B"/>
    <w:rsid w:val="00661479"/>
    <w:rsid w:val="00661500"/>
    <w:rsid w:val="0066190C"/>
    <w:rsid w:val="00661976"/>
    <w:rsid w:val="00661BDD"/>
    <w:rsid w:val="00661F11"/>
    <w:rsid w:val="006626F5"/>
    <w:rsid w:val="006627AA"/>
    <w:rsid w:val="00662BE5"/>
    <w:rsid w:val="00663613"/>
    <w:rsid w:val="0066383F"/>
    <w:rsid w:val="0066385C"/>
    <w:rsid w:val="00663BE7"/>
    <w:rsid w:val="00663C37"/>
    <w:rsid w:val="00663D99"/>
    <w:rsid w:val="00664116"/>
    <w:rsid w:val="0066419D"/>
    <w:rsid w:val="0066467E"/>
    <w:rsid w:val="00664A9D"/>
    <w:rsid w:val="00664AB1"/>
    <w:rsid w:val="00664BAF"/>
    <w:rsid w:val="006655C6"/>
    <w:rsid w:val="00665602"/>
    <w:rsid w:val="0066583E"/>
    <w:rsid w:val="006658AA"/>
    <w:rsid w:val="00665A57"/>
    <w:rsid w:val="00665AAE"/>
    <w:rsid w:val="00665C07"/>
    <w:rsid w:val="00665DC2"/>
    <w:rsid w:val="00666488"/>
    <w:rsid w:val="006666EC"/>
    <w:rsid w:val="0066677B"/>
    <w:rsid w:val="00666960"/>
    <w:rsid w:val="00666B26"/>
    <w:rsid w:val="00666CB3"/>
    <w:rsid w:val="00667075"/>
    <w:rsid w:val="006670C5"/>
    <w:rsid w:val="00667335"/>
    <w:rsid w:val="00667A6A"/>
    <w:rsid w:val="006702C2"/>
    <w:rsid w:val="006703A0"/>
    <w:rsid w:val="006707FD"/>
    <w:rsid w:val="00670AC6"/>
    <w:rsid w:val="0067165E"/>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C7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1938"/>
    <w:rsid w:val="0068207C"/>
    <w:rsid w:val="006821E4"/>
    <w:rsid w:val="006821F4"/>
    <w:rsid w:val="00682371"/>
    <w:rsid w:val="0068244F"/>
    <w:rsid w:val="00682762"/>
    <w:rsid w:val="006828B1"/>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216"/>
    <w:rsid w:val="006863A3"/>
    <w:rsid w:val="0068651D"/>
    <w:rsid w:val="006869D2"/>
    <w:rsid w:val="00686ADF"/>
    <w:rsid w:val="00686B97"/>
    <w:rsid w:val="00686CBE"/>
    <w:rsid w:val="00686D45"/>
    <w:rsid w:val="00686DAD"/>
    <w:rsid w:val="006870FE"/>
    <w:rsid w:val="00687154"/>
    <w:rsid w:val="00687191"/>
    <w:rsid w:val="00687336"/>
    <w:rsid w:val="00687383"/>
    <w:rsid w:val="0068760D"/>
    <w:rsid w:val="006878D7"/>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6FFA"/>
    <w:rsid w:val="0069724B"/>
    <w:rsid w:val="00697A9A"/>
    <w:rsid w:val="00697DD8"/>
    <w:rsid w:val="00697E9F"/>
    <w:rsid w:val="006A01F6"/>
    <w:rsid w:val="006A0698"/>
    <w:rsid w:val="006A08B8"/>
    <w:rsid w:val="006A08D9"/>
    <w:rsid w:val="006A0C19"/>
    <w:rsid w:val="006A0C8A"/>
    <w:rsid w:val="006A0F4F"/>
    <w:rsid w:val="006A115B"/>
    <w:rsid w:val="006A126C"/>
    <w:rsid w:val="006A18FC"/>
    <w:rsid w:val="006A205B"/>
    <w:rsid w:val="006A25F8"/>
    <w:rsid w:val="006A2D7E"/>
    <w:rsid w:val="006A2F29"/>
    <w:rsid w:val="006A2F4F"/>
    <w:rsid w:val="006A318C"/>
    <w:rsid w:val="006A3425"/>
    <w:rsid w:val="006A35FB"/>
    <w:rsid w:val="006A392C"/>
    <w:rsid w:val="006A3C3B"/>
    <w:rsid w:val="006A3C58"/>
    <w:rsid w:val="006A3DD4"/>
    <w:rsid w:val="006A3DF1"/>
    <w:rsid w:val="006A3F9D"/>
    <w:rsid w:val="006A44C2"/>
    <w:rsid w:val="006A4527"/>
    <w:rsid w:val="006A4750"/>
    <w:rsid w:val="006A4A20"/>
    <w:rsid w:val="006A4D0B"/>
    <w:rsid w:val="006A57EC"/>
    <w:rsid w:val="006A5946"/>
    <w:rsid w:val="006A5A19"/>
    <w:rsid w:val="006A5F5A"/>
    <w:rsid w:val="006A61D7"/>
    <w:rsid w:val="006A67FF"/>
    <w:rsid w:val="006A681D"/>
    <w:rsid w:val="006A6896"/>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499"/>
    <w:rsid w:val="006B17A8"/>
    <w:rsid w:val="006B1B69"/>
    <w:rsid w:val="006B1C09"/>
    <w:rsid w:val="006B1FFD"/>
    <w:rsid w:val="006B21AA"/>
    <w:rsid w:val="006B22AD"/>
    <w:rsid w:val="006B258B"/>
    <w:rsid w:val="006B279E"/>
    <w:rsid w:val="006B2A99"/>
    <w:rsid w:val="006B2CEF"/>
    <w:rsid w:val="006B2D2F"/>
    <w:rsid w:val="006B3073"/>
    <w:rsid w:val="006B338D"/>
    <w:rsid w:val="006B34B3"/>
    <w:rsid w:val="006B3A8F"/>
    <w:rsid w:val="006B3D82"/>
    <w:rsid w:val="006B3E0A"/>
    <w:rsid w:val="006B40A9"/>
    <w:rsid w:val="006B456C"/>
    <w:rsid w:val="006B4604"/>
    <w:rsid w:val="006B4811"/>
    <w:rsid w:val="006B4AB4"/>
    <w:rsid w:val="006B4F54"/>
    <w:rsid w:val="006B50C4"/>
    <w:rsid w:val="006B5C05"/>
    <w:rsid w:val="006B5DCB"/>
    <w:rsid w:val="006B6655"/>
    <w:rsid w:val="006B6D92"/>
    <w:rsid w:val="006B6DCA"/>
    <w:rsid w:val="006B70C6"/>
    <w:rsid w:val="006B7223"/>
    <w:rsid w:val="006B73F7"/>
    <w:rsid w:val="006B747C"/>
    <w:rsid w:val="006B7E86"/>
    <w:rsid w:val="006B7EAB"/>
    <w:rsid w:val="006C08CB"/>
    <w:rsid w:val="006C092C"/>
    <w:rsid w:val="006C09E5"/>
    <w:rsid w:val="006C0D4F"/>
    <w:rsid w:val="006C11C0"/>
    <w:rsid w:val="006C1283"/>
    <w:rsid w:val="006C14AF"/>
    <w:rsid w:val="006C1CE1"/>
    <w:rsid w:val="006C1E7E"/>
    <w:rsid w:val="006C1FA4"/>
    <w:rsid w:val="006C22C9"/>
    <w:rsid w:val="006C2340"/>
    <w:rsid w:val="006C2F80"/>
    <w:rsid w:val="006C30B9"/>
    <w:rsid w:val="006C35B9"/>
    <w:rsid w:val="006C3866"/>
    <w:rsid w:val="006C3A51"/>
    <w:rsid w:val="006C3FB6"/>
    <w:rsid w:val="006C42AA"/>
    <w:rsid w:val="006C495B"/>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72B"/>
    <w:rsid w:val="006D1DC8"/>
    <w:rsid w:val="006D1FDF"/>
    <w:rsid w:val="006D2043"/>
    <w:rsid w:val="006D2491"/>
    <w:rsid w:val="006D2F46"/>
    <w:rsid w:val="006D2FDE"/>
    <w:rsid w:val="006D316D"/>
    <w:rsid w:val="006D3627"/>
    <w:rsid w:val="006D3EBC"/>
    <w:rsid w:val="006D3F47"/>
    <w:rsid w:val="006D3FAF"/>
    <w:rsid w:val="006D4463"/>
    <w:rsid w:val="006D4A8E"/>
    <w:rsid w:val="006D5118"/>
    <w:rsid w:val="006D5625"/>
    <w:rsid w:val="006D56A6"/>
    <w:rsid w:val="006D5827"/>
    <w:rsid w:val="006D6614"/>
    <w:rsid w:val="006D6BFD"/>
    <w:rsid w:val="006D6D54"/>
    <w:rsid w:val="006D6DA9"/>
    <w:rsid w:val="006D7349"/>
    <w:rsid w:val="006D743D"/>
    <w:rsid w:val="006D7EA2"/>
    <w:rsid w:val="006D7FDE"/>
    <w:rsid w:val="006E004C"/>
    <w:rsid w:val="006E07AF"/>
    <w:rsid w:val="006E0B13"/>
    <w:rsid w:val="006E0CDB"/>
    <w:rsid w:val="006E1501"/>
    <w:rsid w:val="006E1527"/>
    <w:rsid w:val="006E183A"/>
    <w:rsid w:val="006E1BA8"/>
    <w:rsid w:val="006E1C63"/>
    <w:rsid w:val="006E1E3B"/>
    <w:rsid w:val="006E231A"/>
    <w:rsid w:val="006E2894"/>
    <w:rsid w:val="006E294F"/>
    <w:rsid w:val="006E3085"/>
    <w:rsid w:val="006E31DB"/>
    <w:rsid w:val="006E338A"/>
    <w:rsid w:val="006E36B8"/>
    <w:rsid w:val="006E3D33"/>
    <w:rsid w:val="006E3E02"/>
    <w:rsid w:val="006E3FE3"/>
    <w:rsid w:val="006E4122"/>
    <w:rsid w:val="006E41D1"/>
    <w:rsid w:val="006E4AA9"/>
    <w:rsid w:val="006E4AB2"/>
    <w:rsid w:val="006E4E0C"/>
    <w:rsid w:val="006E5162"/>
    <w:rsid w:val="006E5208"/>
    <w:rsid w:val="006E5A4D"/>
    <w:rsid w:val="006E5B2F"/>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D68"/>
    <w:rsid w:val="006F0E24"/>
    <w:rsid w:val="006F0FEC"/>
    <w:rsid w:val="006F1041"/>
    <w:rsid w:val="006F15B1"/>
    <w:rsid w:val="006F1BAD"/>
    <w:rsid w:val="006F1D96"/>
    <w:rsid w:val="006F1F5A"/>
    <w:rsid w:val="006F1FF1"/>
    <w:rsid w:val="006F22DF"/>
    <w:rsid w:val="006F2864"/>
    <w:rsid w:val="006F2BD7"/>
    <w:rsid w:val="006F2D05"/>
    <w:rsid w:val="006F36A6"/>
    <w:rsid w:val="006F36AC"/>
    <w:rsid w:val="006F36B4"/>
    <w:rsid w:val="006F3C6C"/>
    <w:rsid w:val="006F3C94"/>
    <w:rsid w:val="006F3CF0"/>
    <w:rsid w:val="006F3F98"/>
    <w:rsid w:val="006F3FB8"/>
    <w:rsid w:val="006F47CA"/>
    <w:rsid w:val="006F4826"/>
    <w:rsid w:val="006F51E6"/>
    <w:rsid w:val="006F5257"/>
    <w:rsid w:val="006F5715"/>
    <w:rsid w:val="006F5A4C"/>
    <w:rsid w:val="006F5DD0"/>
    <w:rsid w:val="006F5FC3"/>
    <w:rsid w:val="006F613A"/>
    <w:rsid w:val="006F69E4"/>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DAD"/>
    <w:rsid w:val="007021C5"/>
    <w:rsid w:val="00702440"/>
    <w:rsid w:val="00702978"/>
    <w:rsid w:val="00702C04"/>
    <w:rsid w:val="007031D1"/>
    <w:rsid w:val="0070389E"/>
    <w:rsid w:val="0070396D"/>
    <w:rsid w:val="00703A07"/>
    <w:rsid w:val="00703CCF"/>
    <w:rsid w:val="007042CA"/>
    <w:rsid w:val="007049C4"/>
    <w:rsid w:val="00704A43"/>
    <w:rsid w:val="0070509F"/>
    <w:rsid w:val="00705105"/>
    <w:rsid w:val="00705670"/>
    <w:rsid w:val="007059A1"/>
    <w:rsid w:val="00705C3F"/>
    <w:rsid w:val="00705C85"/>
    <w:rsid w:val="00705EDA"/>
    <w:rsid w:val="00705F44"/>
    <w:rsid w:val="00706B93"/>
    <w:rsid w:val="00706D21"/>
    <w:rsid w:val="00706DA7"/>
    <w:rsid w:val="00707707"/>
    <w:rsid w:val="00707715"/>
    <w:rsid w:val="00707A5C"/>
    <w:rsid w:val="00707EB7"/>
    <w:rsid w:val="007102FC"/>
    <w:rsid w:val="00710383"/>
    <w:rsid w:val="00710454"/>
    <w:rsid w:val="007106E3"/>
    <w:rsid w:val="0071089E"/>
    <w:rsid w:val="00710A41"/>
    <w:rsid w:val="00710EA4"/>
    <w:rsid w:val="007110C2"/>
    <w:rsid w:val="0071123B"/>
    <w:rsid w:val="007117AD"/>
    <w:rsid w:val="00711A91"/>
    <w:rsid w:val="0071205E"/>
    <w:rsid w:val="0071255A"/>
    <w:rsid w:val="007125A1"/>
    <w:rsid w:val="00712729"/>
    <w:rsid w:val="007129E5"/>
    <w:rsid w:val="00712A58"/>
    <w:rsid w:val="00712A6B"/>
    <w:rsid w:val="00712B7B"/>
    <w:rsid w:val="00712D08"/>
    <w:rsid w:val="0071350F"/>
    <w:rsid w:val="00713BEB"/>
    <w:rsid w:val="00713CFD"/>
    <w:rsid w:val="00714307"/>
    <w:rsid w:val="0071479A"/>
    <w:rsid w:val="00714B26"/>
    <w:rsid w:val="0071526F"/>
    <w:rsid w:val="007153FD"/>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E21"/>
    <w:rsid w:val="0072083F"/>
    <w:rsid w:val="00721513"/>
    <w:rsid w:val="007217B3"/>
    <w:rsid w:val="00721A6C"/>
    <w:rsid w:val="00721C34"/>
    <w:rsid w:val="0072222A"/>
    <w:rsid w:val="0072284F"/>
    <w:rsid w:val="00722900"/>
    <w:rsid w:val="00722EEA"/>
    <w:rsid w:val="00723CD1"/>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A7E"/>
    <w:rsid w:val="00727FDD"/>
    <w:rsid w:val="0073045D"/>
    <w:rsid w:val="00730531"/>
    <w:rsid w:val="007305F4"/>
    <w:rsid w:val="0073061B"/>
    <w:rsid w:val="00730844"/>
    <w:rsid w:val="00731010"/>
    <w:rsid w:val="00731068"/>
    <w:rsid w:val="00731A34"/>
    <w:rsid w:val="00731E08"/>
    <w:rsid w:val="00731FB8"/>
    <w:rsid w:val="007322ED"/>
    <w:rsid w:val="0073278C"/>
    <w:rsid w:val="00732945"/>
    <w:rsid w:val="00732D34"/>
    <w:rsid w:val="00732E28"/>
    <w:rsid w:val="007332A3"/>
    <w:rsid w:val="00733523"/>
    <w:rsid w:val="00733E51"/>
    <w:rsid w:val="0073410A"/>
    <w:rsid w:val="00734A05"/>
    <w:rsid w:val="00734AFA"/>
    <w:rsid w:val="00734B6D"/>
    <w:rsid w:val="00734DD8"/>
    <w:rsid w:val="00734E96"/>
    <w:rsid w:val="0073578E"/>
    <w:rsid w:val="00735CBB"/>
    <w:rsid w:val="00735FB7"/>
    <w:rsid w:val="00736631"/>
    <w:rsid w:val="00736AE5"/>
    <w:rsid w:val="00736CCF"/>
    <w:rsid w:val="007371C1"/>
    <w:rsid w:val="00737324"/>
    <w:rsid w:val="00737462"/>
    <w:rsid w:val="00737469"/>
    <w:rsid w:val="00737638"/>
    <w:rsid w:val="007376CD"/>
    <w:rsid w:val="007401B9"/>
    <w:rsid w:val="0074021A"/>
    <w:rsid w:val="00740669"/>
    <w:rsid w:val="007408B8"/>
    <w:rsid w:val="00740992"/>
    <w:rsid w:val="00740B1F"/>
    <w:rsid w:val="0074136D"/>
    <w:rsid w:val="00741B26"/>
    <w:rsid w:val="00741B5F"/>
    <w:rsid w:val="007424EE"/>
    <w:rsid w:val="007429EE"/>
    <w:rsid w:val="00742A6E"/>
    <w:rsid w:val="00742C83"/>
    <w:rsid w:val="0074307C"/>
    <w:rsid w:val="00743C12"/>
    <w:rsid w:val="00743C2D"/>
    <w:rsid w:val="0074400A"/>
    <w:rsid w:val="00744586"/>
    <w:rsid w:val="00744827"/>
    <w:rsid w:val="00744BBC"/>
    <w:rsid w:val="00744E62"/>
    <w:rsid w:val="0074516E"/>
    <w:rsid w:val="0074557A"/>
    <w:rsid w:val="0074562B"/>
    <w:rsid w:val="00745FD3"/>
    <w:rsid w:val="0074611B"/>
    <w:rsid w:val="007463C9"/>
    <w:rsid w:val="00746418"/>
    <w:rsid w:val="0074672B"/>
    <w:rsid w:val="007467DD"/>
    <w:rsid w:val="00746B3E"/>
    <w:rsid w:val="00746C6F"/>
    <w:rsid w:val="00747017"/>
    <w:rsid w:val="007472F2"/>
    <w:rsid w:val="0074735C"/>
    <w:rsid w:val="0075009A"/>
    <w:rsid w:val="00750842"/>
    <w:rsid w:val="00750CE7"/>
    <w:rsid w:val="00751469"/>
    <w:rsid w:val="007516EC"/>
    <w:rsid w:val="0075184E"/>
    <w:rsid w:val="00751B98"/>
    <w:rsid w:val="00752254"/>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876"/>
    <w:rsid w:val="00754E9C"/>
    <w:rsid w:val="00754EB4"/>
    <w:rsid w:val="007554D3"/>
    <w:rsid w:val="00755E83"/>
    <w:rsid w:val="00755FF5"/>
    <w:rsid w:val="00756446"/>
    <w:rsid w:val="0075662A"/>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A4F"/>
    <w:rsid w:val="00763B15"/>
    <w:rsid w:val="00763CA4"/>
    <w:rsid w:val="007643D5"/>
    <w:rsid w:val="00764C9B"/>
    <w:rsid w:val="00764CB2"/>
    <w:rsid w:val="00764F03"/>
    <w:rsid w:val="007652DC"/>
    <w:rsid w:val="007653E5"/>
    <w:rsid w:val="00765735"/>
    <w:rsid w:val="00765840"/>
    <w:rsid w:val="00765B28"/>
    <w:rsid w:val="00765BDB"/>
    <w:rsid w:val="0076617D"/>
    <w:rsid w:val="0076659C"/>
    <w:rsid w:val="00766BBD"/>
    <w:rsid w:val="00766E7B"/>
    <w:rsid w:val="00766F2C"/>
    <w:rsid w:val="00767E37"/>
    <w:rsid w:val="00770328"/>
    <w:rsid w:val="0077077F"/>
    <w:rsid w:val="00770B67"/>
    <w:rsid w:val="00770B9F"/>
    <w:rsid w:val="00770FE0"/>
    <w:rsid w:val="00771167"/>
    <w:rsid w:val="00771904"/>
    <w:rsid w:val="00771A77"/>
    <w:rsid w:val="0077213A"/>
    <w:rsid w:val="00772368"/>
    <w:rsid w:val="0077276F"/>
    <w:rsid w:val="00772854"/>
    <w:rsid w:val="00772E55"/>
    <w:rsid w:val="0077302C"/>
    <w:rsid w:val="0077353B"/>
    <w:rsid w:val="00773C4F"/>
    <w:rsid w:val="00773DFA"/>
    <w:rsid w:val="00774098"/>
    <w:rsid w:val="007744DC"/>
    <w:rsid w:val="007745AC"/>
    <w:rsid w:val="00774689"/>
    <w:rsid w:val="007749F3"/>
    <w:rsid w:val="00774F0B"/>
    <w:rsid w:val="0077503A"/>
    <w:rsid w:val="0077531C"/>
    <w:rsid w:val="0077550D"/>
    <w:rsid w:val="007755F0"/>
    <w:rsid w:val="007759E2"/>
    <w:rsid w:val="00775B1D"/>
    <w:rsid w:val="00776018"/>
    <w:rsid w:val="0077630B"/>
    <w:rsid w:val="0077634D"/>
    <w:rsid w:val="00776681"/>
    <w:rsid w:val="00776692"/>
    <w:rsid w:val="0077677F"/>
    <w:rsid w:val="0077694B"/>
    <w:rsid w:val="00776A10"/>
    <w:rsid w:val="00776A3A"/>
    <w:rsid w:val="00776B17"/>
    <w:rsid w:val="00776DCD"/>
    <w:rsid w:val="007771FE"/>
    <w:rsid w:val="00777702"/>
    <w:rsid w:val="00777C2A"/>
    <w:rsid w:val="00777D0E"/>
    <w:rsid w:val="00777F9A"/>
    <w:rsid w:val="00780065"/>
    <w:rsid w:val="00780215"/>
    <w:rsid w:val="007804C2"/>
    <w:rsid w:val="007807A8"/>
    <w:rsid w:val="00780BD3"/>
    <w:rsid w:val="00780EDE"/>
    <w:rsid w:val="007812B4"/>
    <w:rsid w:val="00781338"/>
    <w:rsid w:val="007813ED"/>
    <w:rsid w:val="00781A83"/>
    <w:rsid w:val="00781C17"/>
    <w:rsid w:val="00781C82"/>
    <w:rsid w:val="00781D4F"/>
    <w:rsid w:val="00782422"/>
    <w:rsid w:val="007825AF"/>
    <w:rsid w:val="00782C24"/>
    <w:rsid w:val="00782C7F"/>
    <w:rsid w:val="00782DA0"/>
    <w:rsid w:val="00782EC1"/>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20"/>
    <w:rsid w:val="00794245"/>
    <w:rsid w:val="007943B5"/>
    <w:rsid w:val="0079454A"/>
    <w:rsid w:val="00794583"/>
    <w:rsid w:val="00794969"/>
    <w:rsid w:val="00794DEB"/>
    <w:rsid w:val="00794F43"/>
    <w:rsid w:val="007950C4"/>
    <w:rsid w:val="007955E7"/>
    <w:rsid w:val="00795D02"/>
    <w:rsid w:val="00796503"/>
    <w:rsid w:val="00796589"/>
    <w:rsid w:val="00796D43"/>
    <w:rsid w:val="00797206"/>
    <w:rsid w:val="00797307"/>
    <w:rsid w:val="007974EF"/>
    <w:rsid w:val="0079754A"/>
    <w:rsid w:val="0079784B"/>
    <w:rsid w:val="00797B0C"/>
    <w:rsid w:val="00797E8D"/>
    <w:rsid w:val="00797FDA"/>
    <w:rsid w:val="007A0080"/>
    <w:rsid w:val="007A0146"/>
    <w:rsid w:val="007A026A"/>
    <w:rsid w:val="007A0993"/>
    <w:rsid w:val="007A0C98"/>
    <w:rsid w:val="007A10D1"/>
    <w:rsid w:val="007A1362"/>
    <w:rsid w:val="007A13F7"/>
    <w:rsid w:val="007A147A"/>
    <w:rsid w:val="007A1B42"/>
    <w:rsid w:val="007A1BDA"/>
    <w:rsid w:val="007A271D"/>
    <w:rsid w:val="007A289E"/>
    <w:rsid w:val="007A28A7"/>
    <w:rsid w:val="007A2BA6"/>
    <w:rsid w:val="007A302A"/>
    <w:rsid w:val="007A3473"/>
    <w:rsid w:val="007A359D"/>
    <w:rsid w:val="007A35D3"/>
    <w:rsid w:val="007A36D4"/>
    <w:rsid w:val="007A3A46"/>
    <w:rsid w:val="007A3C1F"/>
    <w:rsid w:val="007A3DF1"/>
    <w:rsid w:val="007A4041"/>
    <w:rsid w:val="007A40C3"/>
    <w:rsid w:val="007A430F"/>
    <w:rsid w:val="007A4358"/>
    <w:rsid w:val="007A4594"/>
    <w:rsid w:val="007A473F"/>
    <w:rsid w:val="007A4C83"/>
    <w:rsid w:val="007A5208"/>
    <w:rsid w:val="007A539F"/>
    <w:rsid w:val="007A570F"/>
    <w:rsid w:val="007A5904"/>
    <w:rsid w:val="007A5D84"/>
    <w:rsid w:val="007A5E7D"/>
    <w:rsid w:val="007A5ED7"/>
    <w:rsid w:val="007A6112"/>
    <w:rsid w:val="007A65B4"/>
    <w:rsid w:val="007A68C5"/>
    <w:rsid w:val="007A68E4"/>
    <w:rsid w:val="007A6B10"/>
    <w:rsid w:val="007A6BB2"/>
    <w:rsid w:val="007A6F87"/>
    <w:rsid w:val="007A70C7"/>
    <w:rsid w:val="007A718F"/>
    <w:rsid w:val="007A7346"/>
    <w:rsid w:val="007A7878"/>
    <w:rsid w:val="007A7A91"/>
    <w:rsid w:val="007A7B82"/>
    <w:rsid w:val="007A7EF1"/>
    <w:rsid w:val="007A7F91"/>
    <w:rsid w:val="007B0036"/>
    <w:rsid w:val="007B0624"/>
    <w:rsid w:val="007B0B63"/>
    <w:rsid w:val="007B0C1B"/>
    <w:rsid w:val="007B112D"/>
    <w:rsid w:val="007B1297"/>
    <w:rsid w:val="007B12C5"/>
    <w:rsid w:val="007B12DF"/>
    <w:rsid w:val="007B1516"/>
    <w:rsid w:val="007B17A6"/>
    <w:rsid w:val="007B1A5A"/>
    <w:rsid w:val="007B1EB5"/>
    <w:rsid w:val="007B1FBF"/>
    <w:rsid w:val="007B26A4"/>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1B1"/>
    <w:rsid w:val="007B64A0"/>
    <w:rsid w:val="007B65C8"/>
    <w:rsid w:val="007B6607"/>
    <w:rsid w:val="007B6D20"/>
    <w:rsid w:val="007B6E33"/>
    <w:rsid w:val="007B711D"/>
    <w:rsid w:val="007B7A24"/>
    <w:rsid w:val="007B7BDC"/>
    <w:rsid w:val="007C000B"/>
    <w:rsid w:val="007C007D"/>
    <w:rsid w:val="007C0207"/>
    <w:rsid w:val="007C07F1"/>
    <w:rsid w:val="007C0CF2"/>
    <w:rsid w:val="007C138D"/>
    <w:rsid w:val="007C1433"/>
    <w:rsid w:val="007C153C"/>
    <w:rsid w:val="007C176C"/>
    <w:rsid w:val="007C1D1D"/>
    <w:rsid w:val="007C1FB6"/>
    <w:rsid w:val="007C2EAE"/>
    <w:rsid w:val="007C3176"/>
    <w:rsid w:val="007C321B"/>
    <w:rsid w:val="007C473C"/>
    <w:rsid w:val="007C48B2"/>
    <w:rsid w:val="007C4D1C"/>
    <w:rsid w:val="007C50CE"/>
    <w:rsid w:val="007C52BD"/>
    <w:rsid w:val="007C598F"/>
    <w:rsid w:val="007C5D56"/>
    <w:rsid w:val="007C5DEC"/>
    <w:rsid w:val="007C62FE"/>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3DF"/>
    <w:rsid w:val="007D14CD"/>
    <w:rsid w:val="007D173A"/>
    <w:rsid w:val="007D1BD6"/>
    <w:rsid w:val="007D1CD9"/>
    <w:rsid w:val="007D1D6D"/>
    <w:rsid w:val="007D2083"/>
    <w:rsid w:val="007D2110"/>
    <w:rsid w:val="007D2119"/>
    <w:rsid w:val="007D21DF"/>
    <w:rsid w:val="007D2697"/>
    <w:rsid w:val="007D2F29"/>
    <w:rsid w:val="007D322D"/>
    <w:rsid w:val="007D34D5"/>
    <w:rsid w:val="007D372A"/>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3D9"/>
    <w:rsid w:val="007E041A"/>
    <w:rsid w:val="007E0692"/>
    <w:rsid w:val="007E0815"/>
    <w:rsid w:val="007E08B0"/>
    <w:rsid w:val="007E0CAB"/>
    <w:rsid w:val="007E0FC1"/>
    <w:rsid w:val="007E134E"/>
    <w:rsid w:val="007E1A9A"/>
    <w:rsid w:val="007E1D92"/>
    <w:rsid w:val="007E1F16"/>
    <w:rsid w:val="007E20A2"/>
    <w:rsid w:val="007E2992"/>
    <w:rsid w:val="007E2B6F"/>
    <w:rsid w:val="007E30E0"/>
    <w:rsid w:val="007E33CC"/>
    <w:rsid w:val="007E35BB"/>
    <w:rsid w:val="007E3972"/>
    <w:rsid w:val="007E3B13"/>
    <w:rsid w:val="007E3B9E"/>
    <w:rsid w:val="007E4668"/>
    <w:rsid w:val="007E4A0B"/>
    <w:rsid w:val="007E4B11"/>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298"/>
    <w:rsid w:val="007F26D9"/>
    <w:rsid w:val="007F27E6"/>
    <w:rsid w:val="007F29C2"/>
    <w:rsid w:val="007F2ACB"/>
    <w:rsid w:val="007F2EBB"/>
    <w:rsid w:val="007F2FAB"/>
    <w:rsid w:val="007F31A3"/>
    <w:rsid w:val="007F3568"/>
    <w:rsid w:val="007F363D"/>
    <w:rsid w:val="007F3703"/>
    <w:rsid w:val="007F3918"/>
    <w:rsid w:val="007F3B9B"/>
    <w:rsid w:val="007F3FE6"/>
    <w:rsid w:val="007F408D"/>
    <w:rsid w:val="007F487F"/>
    <w:rsid w:val="007F4B19"/>
    <w:rsid w:val="007F50F7"/>
    <w:rsid w:val="007F51AE"/>
    <w:rsid w:val="007F5B11"/>
    <w:rsid w:val="007F5B4B"/>
    <w:rsid w:val="007F6011"/>
    <w:rsid w:val="007F6012"/>
    <w:rsid w:val="007F64AD"/>
    <w:rsid w:val="007F651F"/>
    <w:rsid w:val="007F6534"/>
    <w:rsid w:val="007F66DC"/>
    <w:rsid w:val="007F6D18"/>
    <w:rsid w:val="007F6FD5"/>
    <w:rsid w:val="007F7C5B"/>
    <w:rsid w:val="007F7D09"/>
    <w:rsid w:val="007F7EE8"/>
    <w:rsid w:val="0080001E"/>
    <w:rsid w:val="008002B3"/>
    <w:rsid w:val="008002D5"/>
    <w:rsid w:val="008002F8"/>
    <w:rsid w:val="00800B0C"/>
    <w:rsid w:val="00800B57"/>
    <w:rsid w:val="00800B75"/>
    <w:rsid w:val="00800E84"/>
    <w:rsid w:val="00800FC4"/>
    <w:rsid w:val="008015F8"/>
    <w:rsid w:val="00801745"/>
    <w:rsid w:val="00801BF8"/>
    <w:rsid w:val="00802187"/>
    <w:rsid w:val="008025D0"/>
    <w:rsid w:val="0080283A"/>
    <w:rsid w:val="00802A59"/>
    <w:rsid w:val="00802C00"/>
    <w:rsid w:val="00802E5F"/>
    <w:rsid w:val="00803217"/>
    <w:rsid w:val="008036CA"/>
    <w:rsid w:val="00803A9E"/>
    <w:rsid w:val="00803DAA"/>
    <w:rsid w:val="00803E0A"/>
    <w:rsid w:val="00804433"/>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BBA"/>
    <w:rsid w:val="00817CD5"/>
    <w:rsid w:val="00817EDC"/>
    <w:rsid w:val="008201A2"/>
    <w:rsid w:val="008202CC"/>
    <w:rsid w:val="00820394"/>
    <w:rsid w:val="00820698"/>
    <w:rsid w:val="0082075D"/>
    <w:rsid w:val="00820CCF"/>
    <w:rsid w:val="00820F54"/>
    <w:rsid w:val="00821069"/>
    <w:rsid w:val="008214F9"/>
    <w:rsid w:val="008217D1"/>
    <w:rsid w:val="008219D7"/>
    <w:rsid w:val="00821B03"/>
    <w:rsid w:val="00821B3A"/>
    <w:rsid w:val="008222FB"/>
    <w:rsid w:val="008224F2"/>
    <w:rsid w:val="00822EB9"/>
    <w:rsid w:val="00823169"/>
    <w:rsid w:val="00823A4A"/>
    <w:rsid w:val="00823B96"/>
    <w:rsid w:val="00823CA6"/>
    <w:rsid w:val="00823EE0"/>
    <w:rsid w:val="00823F6B"/>
    <w:rsid w:val="00824636"/>
    <w:rsid w:val="008247B8"/>
    <w:rsid w:val="00824A85"/>
    <w:rsid w:val="00824C07"/>
    <w:rsid w:val="00824C36"/>
    <w:rsid w:val="00824DDB"/>
    <w:rsid w:val="00824E0E"/>
    <w:rsid w:val="00824FA6"/>
    <w:rsid w:val="00825038"/>
    <w:rsid w:val="008251FF"/>
    <w:rsid w:val="00825491"/>
    <w:rsid w:val="0082556B"/>
    <w:rsid w:val="00825CB7"/>
    <w:rsid w:val="00826149"/>
    <w:rsid w:val="00826204"/>
    <w:rsid w:val="008262C7"/>
    <w:rsid w:val="00826362"/>
    <w:rsid w:val="00826666"/>
    <w:rsid w:val="008267DC"/>
    <w:rsid w:val="0082680D"/>
    <w:rsid w:val="008273A8"/>
    <w:rsid w:val="008274AD"/>
    <w:rsid w:val="0082771E"/>
    <w:rsid w:val="00827817"/>
    <w:rsid w:val="00827CDB"/>
    <w:rsid w:val="00827F05"/>
    <w:rsid w:val="00827FE2"/>
    <w:rsid w:val="00830737"/>
    <w:rsid w:val="00830844"/>
    <w:rsid w:val="00830963"/>
    <w:rsid w:val="00830D74"/>
    <w:rsid w:val="00830E50"/>
    <w:rsid w:val="0083105C"/>
    <w:rsid w:val="00831644"/>
    <w:rsid w:val="00831B09"/>
    <w:rsid w:val="00831ED8"/>
    <w:rsid w:val="008320B6"/>
    <w:rsid w:val="0083272B"/>
    <w:rsid w:val="00832974"/>
    <w:rsid w:val="00832A4A"/>
    <w:rsid w:val="0083364F"/>
    <w:rsid w:val="00833C9B"/>
    <w:rsid w:val="00834409"/>
    <w:rsid w:val="0083440C"/>
    <w:rsid w:val="008346FF"/>
    <w:rsid w:val="008349C5"/>
    <w:rsid w:val="00834BAD"/>
    <w:rsid w:val="00835834"/>
    <w:rsid w:val="00835BD0"/>
    <w:rsid w:val="00835C12"/>
    <w:rsid w:val="008360B2"/>
    <w:rsid w:val="00836522"/>
    <w:rsid w:val="0083658A"/>
    <w:rsid w:val="0083689C"/>
    <w:rsid w:val="00836B5C"/>
    <w:rsid w:val="00836BAD"/>
    <w:rsid w:val="00837783"/>
    <w:rsid w:val="00837881"/>
    <w:rsid w:val="008379D0"/>
    <w:rsid w:val="00837C3A"/>
    <w:rsid w:val="00837CA4"/>
    <w:rsid w:val="00837E86"/>
    <w:rsid w:val="00837FFB"/>
    <w:rsid w:val="008401FE"/>
    <w:rsid w:val="00840203"/>
    <w:rsid w:val="00840258"/>
    <w:rsid w:val="008402E7"/>
    <w:rsid w:val="00840404"/>
    <w:rsid w:val="00840A47"/>
    <w:rsid w:val="00840D86"/>
    <w:rsid w:val="0084118C"/>
    <w:rsid w:val="00841235"/>
    <w:rsid w:val="008418B7"/>
    <w:rsid w:val="00841B09"/>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50184"/>
    <w:rsid w:val="008501A5"/>
    <w:rsid w:val="00850265"/>
    <w:rsid w:val="0085060A"/>
    <w:rsid w:val="008506F4"/>
    <w:rsid w:val="00850B1E"/>
    <w:rsid w:val="00850C75"/>
    <w:rsid w:val="00851C09"/>
    <w:rsid w:val="00852044"/>
    <w:rsid w:val="0085285F"/>
    <w:rsid w:val="00852E0C"/>
    <w:rsid w:val="00853041"/>
    <w:rsid w:val="0085398D"/>
    <w:rsid w:val="008539F8"/>
    <w:rsid w:val="00853B56"/>
    <w:rsid w:val="00853B8D"/>
    <w:rsid w:val="00854692"/>
    <w:rsid w:val="008546CC"/>
    <w:rsid w:val="00854856"/>
    <w:rsid w:val="0085489B"/>
    <w:rsid w:val="00854AE0"/>
    <w:rsid w:val="00854D39"/>
    <w:rsid w:val="00855749"/>
    <w:rsid w:val="00855835"/>
    <w:rsid w:val="00855BDF"/>
    <w:rsid w:val="00856748"/>
    <w:rsid w:val="00856CBF"/>
    <w:rsid w:val="00857010"/>
    <w:rsid w:val="008572F5"/>
    <w:rsid w:val="00857720"/>
    <w:rsid w:val="0085786F"/>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60B8"/>
    <w:rsid w:val="008664F6"/>
    <w:rsid w:val="0086675E"/>
    <w:rsid w:val="00866D06"/>
    <w:rsid w:val="00866FF8"/>
    <w:rsid w:val="00867228"/>
    <w:rsid w:val="008675C7"/>
    <w:rsid w:val="00867A49"/>
    <w:rsid w:val="00867E31"/>
    <w:rsid w:val="00867E3F"/>
    <w:rsid w:val="00867F1A"/>
    <w:rsid w:val="00870273"/>
    <w:rsid w:val="0087052E"/>
    <w:rsid w:val="008706F7"/>
    <w:rsid w:val="00870C63"/>
    <w:rsid w:val="00870F7A"/>
    <w:rsid w:val="00870FDE"/>
    <w:rsid w:val="0087125B"/>
    <w:rsid w:val="008713D2"/>
    <w:rsid w:val="0087144A"/>
    <w:rsid w:val="008714FA"/>
    <w:rsid w:val="0087160C"/>
    <w:rsid w:val="008717B8"/>
    <w:rsid w:val="008719CF"/>
    <w:rsid w:val="00871F19"/>
    <w:rsid w:val="0087239B"/>
    <w:rsid w:val="0087269F"/>
    <w:rsid w:val="00872B6D"/>
    <w:rsid w:val="00873283"/>
    <w:rsid w:val="00873485"/>
    <w:rsid w:val="008734C6"/>
    <w:rsid w:val="00873860"/>
    <w:rsid w:val="008738E0"/>
    <w:rsid w:val="00873A89"/>
    <w:rsid w:val="00873BA4"/>
    <w:rsid w:val="00874043"/>
    <w:rsid w:val="00874319"/>
    <w:rsid w:val="00874602"/>
    <w:rsid w:val="00874AC7"/>
    <w:rsid w:val="00874B8A"/>
    <w:rsid w:val="00874C2A"/>
    <w:rsid w:val="00874DA3"/>
    <w:rsid w:val="00874F4A"/>
    <w:rsid w:val="00875432"/>
    <w:rsid w:val="00875968"/>
    <w:rsid w:val="00875C9C"/>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FCE"/>
    <w:rsid w:val="00882168"/>
    <w:rsid w:val="008822C0"/>
    <w:rsid w:val="00882433"/>
    <w:rsid w:val="008824B9"/>
    <w:rsid w:val="008824C1"/>
    <w:rsid w:val="00882515"/>
    <w:rsid w:val="008825E6"/>
    <w:rsid w:val="0088264B"/>
    <w:rsid w:val="008827B7"/>
    <w:rsid w:val="00882A20"/>
    <w:rsid w:val="00882AE0"/>
    <w:rsid w:val="00882B6C"/>
    <w:rsid w:val="00882B73"/>
    <w:rsid w:val="00882C2F"/>
    <w:rsid w:val="00882D44"/>
    <w:rsid w:val="008832E9"/>
    <w:rsid w:val="008837DE"/>
    <w:rsid w:val="008837DF"/>
    <w:rsid w:val="00883E4F"/>
    <w:rsid w:val="00883F19"/>
    <w:rsid w:val="00884017"/>
    <w:rsid w:val="008841C1"/>
    <w:rsid w:val="008842CD"/>
    <w:rsid w:val="00884360"/>
    <w:rsid w:val="00884627"/>
    <w:rsid w:val="00884651"/>
    <w:rsid w:val="008846F2"/>
    <w:rsid w:val="00884A11"/>
    <w:rsid w:val="00884F44"/>
    <w:rsid w:val="00885002"/>
    <w:rsid w:val="008850F4"/>
    <w:rsid w:val="008853EB"/>
    <w:rsid w:val="00885882"/>
    <w:rsid w:val="00885A60"/>
    <w:rsid w:val="00885F65"/>
    <w:rsid w:val="00886603"/>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22ED"/>
    <w:rsid w:val="00892521"/>
    <w:rsid w:val="00892637"/>
    <w:rsid w:val="008927D6"/>
    <w:rsid w:val="00892826"/>
    <w:rsid w:val="00893396"/>
    <w:rsid w:val="00893777"/>
    <w:rsid w:val="00893BAC"/>
    <w:rsid w:val="00893BBF"/>
    <w:rsid w:val="008942B4"/>
    <w:rsid w:val="00894663"/>
    <w:rsid w:val="00894809"/>
    <w:rsid w:val="00895333"/>
    <w:rsid w:val="008954BD"/>
    <w:rsid w:val="00895BE2"/>
    <w:rsid w:val="00896186"/>
    <w:rsid w:val="00897467"/>
    <w:rsid w:val="008975FF"/>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44D9"/>
    <w:rsid w:val="008A454F"/>
    <w:rsid w:val="008A4762"/>
    <w:rsid w:val="008A4C6E"/>
    <w:rsid w:val="008A4D3C"/>
    <w:rsid w:val="008A4E30"/>
    <w:rsid w:val="008A507E"/>
    <w:rsid w:val="008A511E"/>
    <w:rsid w:val="008A552B"/>
    <w:rsid w:val="008A5D46"/>
    <w:rsid w:val="008A5DFE"/>
    <w:rsid w:val="008A623F"/>
    <w:rsid w:val="008A63E7"/>
    <w:rsid w:val="008A6487"/>
    <w:rsid w:val="008A7531"/>
    <w:rsid w:val="008A7643"/>
    <w:rsid w:val="008A7B89"/>
    <w:rsid w:val="008A7F23"/>
    <w:rsid w:val="008B06A3"/>
    <w:rsid w:val="008B07EA"/>
    <w:rsid w:val="008B0AE4"/>
    <w:rsid w:val="008B15B2"/>
    <w:rsid w:val="008B1D50"/>
    <w:rsid w:val="008B1E8D"/>
    <w:rsid w:val="008B1FFA"/>
    <w:rsid w:val="008B209B"/>
    <w:rsid w:val="008B2598"/>
    <w:rsid w:val="008B2689"/>
    <w:rsid w:val="008B2C2C"/>
    <w:rsid w:val="008B2C75"/>
    <w:rsid w:val="008B31AC"/>
    <w:rsid w:val="008B326F"/>
    <w:rsid w:val="008B3765"/>
    <w:rsid w:val="008B3A7C"/>
    <w:rsid w:val="008B3D42"/>
    <w:rsid w:val="008B3F10"/>
    <w:rsid w:val="008B3F22"/>
    <w:rsid w:val="008B4041"/>
    <w:rsid w:val="008B448D"/>
    <w:rsid w:val="008B4512"/>
    <w:rsid w:val="008B517C"/>
    <w:rsid w:val="008B53AC"/>
    <w:rsid w:val="008B5D3C"/>
    <w:rsid w:val="008B5D85"/>
    <w:rsid w:val="008B5EB5"/>
    <w:rsid w:val="008B62A0"/>
    <w:rsid w:val="008B63DF"/>
    <w:rsid w:val="008B661C"/>
    <w:rsid w:val="008B6791"/>
    <w:rsid w:val="008B685A"/>
    <w:rsid w:val="008B6BA7"/>
    <w:rsid w:val="008B7146"/>
    <w:rsid w:val="008B71D6"/>
    <w:rsid w:val="008B78E8"/>
    <w:rsid w:val="008B7B05"/>
    <w:rsid w:val="008B7B34"/>
    <w:rsid w:val="008B7C9E"/>
    <w:rsid w:val="008B7E61"/>
    <w:rsid w:val="008C028E"/>
    <w:rsid w:val="008C02AA"/>
    <w:rsid w:val="008C03C5"/>
    <w:rsid w:val="008C0501"/>
    <w:rsid w:val="008C065D"/>
    <w:rsid w:val="008C0877"/>
    <w:rsid w:val="008C0DD6"/>
    <w:rsid w:val="008C1501"/>
    <w:rsid w:val="008C180C"/>
    <w:rsid w:val="008C1875"/>
    <w:rsid w:val="008C1BD6"/>
    <w:rsid w:val="008C1F64"/>
    <w:rsid w:val="008C20EB"/>
    <w:rsid w:val="008C29A0"/>
    <w:rsid w:val="008C2AB9"/>
    <w:rsid w:val="008C2B61"/>
    <w:rsid w:val="008C2DC2"/>
    <w:rsid w:val="008C2EC7"/>
    <w:rsid w:val="008C342C"/>
    <w:rsid w:val="008C3855"/>
    <w:rsid w:val="008C3992"/>
    <w:rsid w:val="008C3DC8"/>
    <w:rsid w:val="008C3EE5"/>
    <w:rsid w:val="008C44DC"/>
    <w:rsid w:val="008C4563"/>
    <w:rsid w:val="008C45A9"/>
    <w:rsid w:val="008C4684"/>
    <w:rsid w:val="008C4705"/>
    <w:rsid w:val="008C474C"/>
    <w:rsid w:val="008C4F28"/>
    <w:rsid w:val="008C573E"/>
    <w:rsid w:val="008C59D9"/>
    <w:rsid w:val="008C5ECF"/>
    <w:rsid w:val="008C6BC7"/>
    <w:rsid w:val="008C6DEA"/>
    <w:rsid w:val="008C7013"/>
    <w:rsid w:val="008C714D"/>
    <w:rsid w:val="008C743D"/>
    <w:rsid w:val="008C7BDE"/>
    <w:rsid w:val="008C7D41"/>
    <w:rsid w:val="008D0125"/>
    <w:rsid w:val="008D01FF"/>
    <w:rsid w:val="008D05C6"/>
    <w:rsid w:val="008D0727"/>
    <w:rsid w:val="008D0B15"/>
    <w:rsid w:val="008D0E2B"/>
    <w:rsid w:val="008D17CC"/>
    <w:rsid w:val="008D1A37"/>
    <w:rsid w:val="008D1EAA"/>
    <w:rsid w:val="008D1EAC"/>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6BBA"/>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71F"/>
    <w:rsid w:val="008E292E"/>
    <w:rsid w:val="008E30D8"/>
    <w:rsid w:val="008E35A2"/>
    <w:rsid w:val="008E363D"/>
    <w:rsid w:val="008E374F"/>
    <w:rsid w:val="008E37E6"/>
    <w:rsid w:val="008E38F5"/>
    <w:rsid w:val="008E3CCF"/>
    <w:rsid w:val="008E41D5"/>
    <w:rsid w:val="008E425F"/>
    <w:rsid w:val="008E4291"/>
    <w:rsid w:val="008E43FF"/>
    <w:rsid w:val="008E445A"/>
    <w:rsid w:val="008E451D"/>
    <w:rsid w:val="008E45D6"/>
    <w:rsid w:val="008E484D"/>
    <w:rsid w:val="008E48B0"/>
    <w:rsid w:val="008E4BEF"/>
    <w:rsid w:val="008E4F2F"/>
    <w:rsid w:val="008E4F9C"/>
    <w:rsid w:val="008E50FB"/>
    <w:rsid w:val="008E5343"/>
    <w:rsid w:val="008E53A0"/>
    <w:rsid w:val="008E5451"/>
    <w:rsid w:val="008E54ED"/>
    <w:rsid w:val="008E5654"/>
    <w:rsid w:val="008E56A6"/>
    <w:rsid w:val="008E5724"/>
    <w:rsid w:val="008E581F"/>
    <w:rsid w:val="008E5A43"/>
    <w:rsid w:val="008E5F06"/>
    <w:rsid w:val="008E6038"/>
    <w:rsid w:val="008E60C9"/>
    <w:rsid w:val="008E61E2"/>
    <w:rsid w:val="008E68C6"/>
    <w:rsid w:val="008E7737"/>
    <w:rsid w:val="008E789F"/>
    <w:rsid w:val="008E78E2"/>
    <w:rsid w:val="008E79F0"/>
    <w:rsid w:val="008E7C75"/>
    <w:rsid w:val="008E7DAF"/>
    <w:rsid w:val="008E7F0E"/>
    <w:rsid w:val="008F0125"/>
    <w:rsid w:val="008F0996"/>
    <w:rsid w:val="008F0BD8"/>
    <w:rsid w:val="008F0CD1"/>
    <w:rsid w:val="008F0D17"/>
    <w:rsid w:val="008F0D94"/>
    <w:rsid w:val="008F0E66"/>
    <w:rsid w:val="008F2084"/>
    <w:rsid w:val="008F2189"/>
    <w:rsid w:val="008F2BF2"/>
    <w:rsid w:val="008F300D"/>
    <w:rsid w:val="008F355A"/>
    <w:rsid w:val="008F3832"/>
    <w:rsid w:val="008F3CB0"/>
    <w:rsid w:val="008F480B"/>
    <w:rsid w:val="008F4889"/>
    <w:rsid w:val="008F4BB4"/>
    <w:rsid w:val="008F5051"/>
    <w:rsid w:val="008F539F"/>
    <w:rsid w:val="008F561B"/>
    <w:rsid w:val="008F5831"/>
    <w:rsid w:val="008F635B"/>
    <w:rsid w:val="008F63AA"/>
    <w:rsid w:val="008F6680"/>
    <w:rsid w:val="008F69E8"/>
    <w:rsid w:val="008F6A04"/>
    <w:rsid w:val="008F75D5"/>
    <w:rsid w:val="008F7711"/>
    <w:rsid w:val="008F7AEA"/>
    <w:rsid w:val="00900407"/>
    <w:rsid w:val="00900650"/>
    <w:rsid w:val="0090079B"/>
    <w:rsid w:val="00901039"/>
    <w:rsid w:val="009011F9"/>
    <w:rsid w:val="009013D3"/>
    <w:rsid w:val="009013DE"/>
    <w:rsid w:val="009013E7"/>
    <w:rsid w:val="009016E7"/>
    <w:rsid w:val="00901C6E"/>
    <w:rsid w:val="00902011"/>
    <w:rsid w:val="00902032"/>
    <w:rsid w:val="00902213"/>
    <w:rsid w:val="009022F1"/>
    <w:rsid w:val="0090271D"/>
    <w:rsid w:val="00902D72"/>
    <w:rsid w:val="0090334D"/>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269"/>
    <w:rsid w:val="00906873"/>
    <w:rsid w:val="0090688F"/>
    <w:rsid w:val="00906E3F"/>
    <w:rsid w:val="009070FE"/>
    <w:rsid w:val="00907A3D"/>
    <w:rsid w:val="009100AB"/>
    <w:rsid w:val="00910B26"/>
    <w:rsid w:val="00910BF6"/>
    <w:rsid w:val="00910CD6"/>
    <w:rsid w:val="00910D44"/>
    <w:rsid w:val="00910F2A"/>
    <w:rsid w:val="009113DD"/>
    <w:rsid w:val="00911435"/>
    <w:rsid w:val="009115C9"/>
    <w:rsid w:val="00911662"/>
    <w:rsid w:val="009118F9"/>
    <w:rsid w:val="00911D71"/>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7DF"/>
    <w:rsid w:val="00915C54"/>
    <w:rsid w:val="00915D3F"/>
    <w:rsid w:val="009161F2"/>
    <w:rsid w:val="00916298"/>
    <w:rsid w:val="009165C3"/>
    <w:rsid w:val="00916E37"/>
    <w:rsid w:val="00917203"/>
    <w:rsid w:val="00917FEE"/>
    <w:rsid w:val="009202BF"/>
    <w:rsid w:val="0092040A"/>
    <w:rsid w:val="009209E1"/>
    <w:rsid w:val="00920C98"/>
    <w:rsid w:val="00920E10"/>
    <w:rsid w:val="0092172B"/>
    <w:rsid w:val="00921AB9"/>
    <w:rsid w:val="00921D32"/>
    <w:rsid w:val="00922095"/>
    <w:rsid w:val="009221D2"/>
    <w:rsid w:val="009222E4"/>
    <w:rsid w:val="00922367"/>
    <w:rsid w:val="009224A4"/>
    <w:rsid w:val="009224DB"/>
    <w:rsid w:val="009229A7"/>
    <w:rsid w:val="00922D61"/>
    <w:rsid w:val="009230C5"/>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4A4"/>
    <w:rsid w:val="009306A1"/>
    <w:rsid w:val="009309AB"/>
    <w:rsid w:val="00930A8C"/>
    <w:rsid w:val="0093131D"/>
    <w:rsid w:val="00931494"/>
    <w:rsid w:val="0093158A"/>
    <w:rsid w:val="009316BC"/>
    <w:rsid w:val="009316DD"/>
    <w:rsid w:val="00931C08"/>
    <w:rsid w:val="009323A0"/>
    <w:rsid w:val="0093246A"/>
    <w:rsid w:val="009324AE"/>
    <w:rsid w:val="009324F0"/>
    <w:rsid w:val="009325D5"/>
    <w:rsid w:val="009326D4"/>
    <w:rsid w:val="00932BC3"/>
    <w:rsid w:val="00933046"/>
    <w:rsid w:val="009331D9"/>
    <w:rsid w:val="00933EDA"/>
    <w:rsid w:val="009349E7"/>
    <w:rsid w:val="00934A65"/>
    <w:rsid w:val="00934B07"/>
    <w:rsid w:val="00934BA5"/>
    <w:rsid w:val="00934D4D"/>
    <w:rsid w:val="00934DD9"/>
    <w:rsid w:val="00934E83"/>
    <w:rsid w:val="009352A8"/>
    <w:rsid w:val="00935502"/>
    <w:rsid w:val="0093568D"/>
    <w:rsid w:val="00935B8D"/>
    <w:rsid w:val="009361BC"/>
    <w:rsid w:val="00936622"/>
    <w:rsid w:val="009369AB"/>
    <w:rsid w:val="00936A5F"/>
    <w:rsid w:val="00937458"/>
    <w:rsid w:val="00937A18"/>
    <w:rsid w:val="00937DD4"/>
    <w:rsid w:val="00937EA6"/>
    <w:rsid w:val="009402FA"/>
    <w:rsid w:val="009404A0"/>
    <w:rsid w:val="00940B75"/>
    <w:rsid w:val="00940BD8"/>
    <w:rsid w:val="00940F12"/>
    <w:rsid w:val="0094136F"/>
    <w:rsid w:val="009416AF"/>
    <w:rsid w:val="00941A18"/>
    <w:rsid w:val="00941D88"/>
    <w:rsid w:val="00941DE3"/>
    <w:rsid w:val="00942020"/>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0CF4"/>
    <w:rsid w:val="009510F3"/>
    <w:rsid w:val="00951CE0"/>
    <w:rsid w:val="00951D57"/>
    <w:rsid w:val="00951E9E"/>
    <w:rsid w:val="00952094"/>
    <w:rsid w:val="0095220D"/>
    <w:rsid w:val="0095245E"/>
    <w:rsid w:val="009527BB"/>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6A19"/>
    <w:rsid w:val="00956A8F"/>
    <w:rsid w:val="009572A3"/>
    <w:rsid w:val="009574CF"/>
    <w:rsid w:val="009575D0"/>
    <w:rsid w:val="00957BCB"/>
    <w:rsid w:val="00957BD7"/>
    <w:rsid w:val="00957D40"/>
    <w:rsid w:val="009603E0"/>
    <w:rsid w:val="00960812"/>
    <w:rsid w:val="00960A49"/>
    <w:rsid w:val="00961097"/>
    <w:rsid w:val="00961101"/>
    <w:rsid w:val="00961B92"/>
    <w:rsid w:val="00961BF0"/>
    <w:rsid w:val="00961C15"/>
    <w:rsid w:val="00961C1C"/>
    <w:rsid w:val="00961C92"/>
    <w:rsid w:val="00961CDA"/>
    <w:rsid w:val="00961D82"/>
    <w:rsid w:val="00961E1A"/>
    <w:rsid w:val="0096221D"/>
    <w:rsid w:val="009623FA"/>
    <w:rsid w:val="0096282A"/>
    <w:rsid w:val="00962B37"/>
    <w:rsid w:val="00962BBF"/>
    <w:rsid w:val="009631B9"/>
    <w:rsid w:val="0096325C"/>
    <w:rsid w:val="00963395"/>
    <w:rsid w:val="009639D9"/>
    <w:rsid w:val="0096407A"/>
    <w:rsid w:val="00964306"/>
    <w:rsid w:val="00964390"/>
    <w:rsid w:val="00964912"/>
    <w:rsid w:val="00964BD5"/>
    <w:rsid w:val="00964D03"/>
    <w:rsid w:val="00964DEC"/>
    <w:rsid w:val="00964F2A"/>
    <w:rsid w:val="0096598B"/>
    <w:rsid w:val="00966312"/>
    <w:rsid w:val="009669A0"/>
    <w:rsid w:val="00966B50"/>
    <w:rsid w:val="009671AD"/>
    <w:rsid w:val="00967657"/>
    <w:rsid w:val="00967918"/>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9CB"/>
    <w:rsid w:val="00972A76"/>
    <w:rsid w:val="00973060"/>
    <w:rsid w:val="00973192"/>
    <w:rsid w:val="009738A3"/>
    <w:rsid w:val="009738A9"/>
    <w:rsid w:val="00973CD0"/>
    <w:rsid w:val="00973D67"/>
    <w:rsid w:val="00973DCD"/>
    <w:rsid w:val="00974361"/>
    <w:rsid w:val="00974394"/>
    <w:rsid w:val="009743CC"/>
    <w:rsid w:val="0097468B"/>
    <w:rsid w:val="00974722"/>
    <w:rsid w:val="00974D09"/>
    <w:rsid w:val="00974F1E"/>
    <w:rsid w:val="0097508D"/>
    <w:rsid w:val="00975163"/>
    <w:rsid w:val="009753F5"/>
    <w:rsid w:val="00975720"/>
    <w:rsid w:val="0097584E"/>
    <w:rsid w:val="00975C22"/>
    <w:rsid w:val="00975EDC"/>
    <w:rsid w:val="00976080"/>
    <w:rsid w:val="009760C3"/>
    <w:rsid w:val="0097614E"/>
    <w:rsid w:val="00976184"/>
    <w:rsid w:val="00976235"/>
    <w:rsid w:val="00976372"/>
    <w:rsid w:val="00976535"/>
    <w:rsid w:val="00976F5B"/>
    <w:rsid w:val="009770BD"/>
    <w:rsid w:val="00977410"/>
    <w:rsid w:val="009774EE"/>
    <w:rsid w:val="00977A32"/>
    <w:rsid w:val="00977C9C"/>
    <w:rsid w:val="00977F78"/>
    <w:rsid w:val="0098008D"/>
    <w:rsid w:val="0098018E"/>
    <w:rsid w:val="0098048D"/>
    <w:rsid w:val="00980B66"/>
    <w:rsid w:val="00980C01"/>
    <w:rsid w:val="00980F01"/>
    <w:rsid w:val="00981340"/>
    <w:rsid w:val="009813B6"/>
    <w:rsid w:val="0098160B"/>
    <w:rsid w:val="00981915"/>
    <w:rsid w:val="00981D49"/>
    <w:rsid w:val="00981E2F"/>
    <w:rsid w:val="00981FD1"/>
    <w:rsid w:val="009823E2"/>
    <w:rsid w:val="009826D0"/>
    <w:rsid w:val="009826D4"/>
    <w:rsid w:val="009827ED"/>
    <w:rsid w:val="0098294D"/>
    <w:rsid w:val="009829C1"/>
    <w:rsid w:val="00982FCA"/>
    <w:rsid w:val="009837E3"/>
    <w:rsid w:val="00983A4C"/>
    <w:rsid w:val="00983E85"/>
    <w:rsid w:val="00983EE2"/>
    <w:rsid w:val="00983F80"/>
    <w:rsid w:val="009849AA"/>
    <w:rsid w:val="00985135"/>
    <w:rsid w:val="00985181"/>
    <w:rsid w:val="009851A8"/>
    <w:rsid w:val="009852C0"/>
    <w:rsid w:val="009852ED"/>
    <w:rsid w:val="009853D9"/>
    <w:rsid w:val="00985B4A"/>
    <w:rsid w:val="00985D9E"/>
    <w:rsid w:val="0098607B"/>
    <w:rsid w:val="009862D3"/>
    <w:rsid w:val="00986A97"/>
    <w:rsid w:val="00987070"/>
    <w:rsid w:val="00987073"/>
    <w:rsid w:val="009870B0"/>
    <w:rsid w:val="009873D6"/>
    <w:rsid w:val="00987448"/>
    <w:rsid w:val="00987FFD"/>
    <w:rsid w:val="00991042"/>
    <w:rsid w:val="009914D1"/>
    <w:rsid w:val="0099155B"/>
    <w:rsid w:val="009918ED"/>
    <w:rsid w:val="00991BE3"/>
    <w:rsid w:val="00991C76"/>
    <w:rsid w:val="009921EA"/>
    <w:rsid w:val="00992672"/>
    <w:rsid w:val="0099273E"/>
    <w:rsid w:val="00993062"/>
    <w:rsid w:val="0099327C"/>
    <w:rsid w:val="00993BB6"/>
    <w:rsid w:val="00993C76"/>
    <w:rsid w:val="00994137"/>
    <w:rsid w:val="009946A2"/>
    <w:rsid w:val="00994839"/>
    <w:rsid w:val="0099578A"/>
    <w:rsid w:val="00995BC4"/>
    <w:rsid w:val="00995EC6"/>
    <w:rsid w:val="00996131"/>
    <w:rsid w:val="009961A0"/>
    <w:rsid w:val="009967B0"/>
    <w:rsid w:val="00996C45"/>
    <w:rsid w:val="00996FF0"/>
    <w:rsid w:val="00997124"/>
    <w:rsid w:val="00997396"/>
    <w:rsid w:val="009973F4"/>
    <w:rsid w:val="0099744D"/>
    <w:rsid w:val="0099790E"/>
    <w:rsid w:val="009979BC"/>
    <w:rsid w:val="00997E0D"/>
    <w:rsid w:val="009A0151"/>
    <w:rsid w:val="009A0274"/>
    <w:rsid w:val="009A05E9"/>
    <w:rsid w:val="009A0857"/>
    <w:rsid w:val="009A0D3D"/>
    <w:rsid w:val="009A0E9F"/>
    <w:rsid w:val="009A0FF5"/>
    <w:rsid w:val="009A1122"/>
    <w:rsid w:val="009A138C"/>
    <w:rsid w:val="009A16F7"/>
    <w:rsid w:val="009A1840"/>
    <w:rsid w:val="009A1BA4"/>
    <w:rsid w:val="009A1E21"/>
    <w:rsid w:val="009A2593"/>
    <w:rsid w:val="009A2CD0"/>
    <w:rsid w:val="009A32CD"/>
    <w:rsid w:val="009A3715"/>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1C3F"/>
    <w:rsid w:val="009B2196"/>
    <w:rsid w:val="009B233E"/>
    <w:rsid w:val="009B23C2"/>
    <w:rsid w:val="009B2491"/>
    <w:rsid w:val="009B2849"/>
    <w:rsid w:val="009B2D63"/>
    <w:rsid w:val="009B2D98"/>
    <w:rsid w:val="009B31D1"/>
    <w:rsid w:val="009B3414"/>
    <w:rsid w:val="009B3A00"/>
    <w:rsid w:val="009B411A"/>
    <w:rsid w:val="009B4145"/>
    <w:rsid w:val="009B429C"/>
    <w:rsid w:val="009B46D1"/>
    <w:rsid w:val="009B48E9"/>
    <w:rsid w:val="009B507F"/>
    <w:rsid w:val="009B51C9"/>
    <w:rsid w:val="009B533C"/>
    <w:rsid w:val="009B5404"/>
    <w:rsid w:val="009B55D0"/>
    <w:rsid w:val="009B5D07"/>
    <w:rsid w:val="009B5F11"/>
    <w:rsid w:val="009B600A"/>
    <w:rsid w:val="009B66E8"/>
    <w:rsid w:val="009B6C4A"/>
    <w:rsid w:val="009B6C4B"/>
    <w:rsid w:val="009B6F97"/>
    <w:rsid w:val="009B7151"/>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74"/>
    <w:rsid w:val="009C27D4"/>
    <w:rsid w:val="009C360E"/>
    <w:rsid w:val="009C3B2B"/>
    <w:rsid w:val="009C4025"/>
    <w:rsid w:val="009C4246"/>
    <w:rsid w:val="009C427F"/>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09D"/>
    <w:rsid w:val="009D00F4"/>
    <w:rsid w:val="009D04B7"/>
    <w:rsid w:val="009D0693"/>
    <w:rsid w:val="009D0D6D"/>
    <w:rsid w:val="009D0DC1"/>
    <w:rsid w:val="009D1A8E"/>
    <w:rsid w:val="009D1BC2"/>
    <w:rsid w:val="009D22A6"/>
    <w:rsid w:val="009D259B"/>
    <w:rsid w:val="009D26E1"/>
    <w:rsid w:val="009D29E8"/>
    <w:rsid w:val="009D2BBF"/>
    <w:rsid w:val="009D2D34"/>
    <w:rsid w:val="009D2D72"/>
    <w:rsid w:val="009D3AFB"/>
    <w:rsid w:val="009D3EB3"/>
    <w:rsid w:val="009D3EDE"/>
    <w:rsid w:val="009D4342"/>
    <w:rsid w:val="009D4984"/>
    <w:rsid w:val="009D4B52"/>
    <w:rsid w:val="009D4C95"/>
    <w:rsid w:val="009D4D49"/>
    <w:rsid w:val="009D542A"/>
    <w:rsid w:val="009D59E6"/>
    <w:rsid w:val="009D5E35"/>
    <w:rsid w:val="009D63ED"/>
    <w:rsid w:val="009D6734"/>
    <w:rsid w:val="009D6BF2"/>
    <w:rsid w:val="009D6C90"/>
    <w:rsid w:val="009D6F90"/>
    <w:rsid w:val="009D70C7"/>
    <w:rsid w:val="009D71C2"/>
    <w:rsid w:val="009D7341"/>
    <w:rsid w:val="009D7BC5"/>
    <w:rsid w:val="009D7BD5"/>
    <w:rsid w:val="009D7BFC"/>
    <w:rsid w:val="009D7FF9"/>
    <w:rsid w:val="009E0659"/>
    <w:rsid w:val="009E0742"/>
    <w:rsid w:val="009E0932"/>
    <w:rsid w:val="009E1245"/>
    <w:rsid w:val="009E1578"/>
    <w:rsid w:val="009E195F"/>
    <w:rsid w:val="009E196A"/>
    <w:rsid w:val="009E1CFD"/>
    <w:rsid w:val="009E1EA0"/>
    <w:rsid w:val="009E25FE"/>
    <w:rsid w:val="009E290D"/>
    <w:rsid w:val="009E2C5B"/>
    <w:rsid w:val="009E350D"/>
    <w:rsid w:val="009E3C10"/>
    <w:rsid w:val="009E3D52"/>
    <w:rsid w:val="009E41F1"/>
    <w:rsid w:val="009E429C"/>
    <w:rsid w:val="009E4884"/>
    <w:rsid w:val="009E5071"/>
    <w:rsid w:val="009E52DD"/>
    <w:rsid w:val="009E5676"/>
    <w:rsid w:val="009E5B67"/>
    <w:rsid w:val="009E6524"/>
    <w:rsid w:val="009E7103"/>
    <w:rsid w:val="009E710C"/>
    <w:rsid w:val="009E7500"/>
    <w:rsid w:val="009E7513"/>
    <w:rsid w:val="009E788A"/>
    <w:rsid w:val="009E7C5A"/>
    <w:rsid w:val="009F00AA"/>
    <w:rsid w:val="009F03AB"/>
    <w:rsid w:val="009F056D"/>
    <w:rsid w:val="009F0886"/>
    <w:rsid w:val="009F0C73"/>
    <w:rsid w:val="009F0D02"/>
    <w:rsid w:val="009F0E13"/>
    <w:rsid w:val="009F10E4"/>
    <w:rsid w:val="009F1176"/>
    <w:rsid w:val="009F1279"/>
    <w:rsid w:val="009F1336"/>
    <w:rsid w:val="009F153F"/>
    <w:rsid w:val="009F170D"/>
    <w:rsid w:val="009F1B82"/>
    <w:rsid w:val="009F2564"/>
    <w:rsid w:val="009F2576"/>
    <w:rsid w:val="009F310B"/>
    <w:rsid w:val="009F3134"/>
    <w:rsid w:val="009F3515"/>
    <w:rsid w:val="009F3634"/>
    <w:rsid w:val="009F369F"/>
    <w:rsid w:val="009F38C7"/>
    <w:rsid w:val="009F3A68"/>
    <w:rsid w:val="009F3D08"/>
    <w:rsid w:val="009F3D5F"/>
    <w:rsid w:val="009F3D85"/>
    <w:rsid w:val="009F3E52"/>
    <w:rsid w:val="009F3E5D"/>
    <w:rsid w:val="009F4569"/>
    <w:rsid w:val="009F4A0D"/>
    <w:rsid w:val="009F4C40"/>
    <w:rsid w:val="009F4CC8"/>
    <w:rsid w:val="009F5130"/>
    <w:rsid w:val="009F564B"/>
    <w:rsid w:val="009F58BD"/>
    <w:rsid w:val="009F58E6"/>
    <w:rsid w:val="009F5BE3"/>
    <w:rsid w:val="009F6692"/>
    <w:rsid w:val="009F671A"/>
    <w:rsid w:val="009F68DA"/>
    <w:rsid w:val="009F7354"/>
    <w:rsid w:val="009F78BA"/>
    <w:rsid w:val="009F7F51"/>
    <w:rsid w:val="00A0003C"/>
    <w:rsid w:val="00A004DC"/>
    <w:rsid w:val="00A004EF"/>
    <w:rsid w:val="00A00630"/>
    <w:rsid w:val="00A009F8"/>
    <w:rsid w:val="00A00AF9"/>
    <w:rsid w:val="00A016A8"/>
    <w:rsid w:val="00A0195A"/>
    <w:rsid w:val="00A01C8E"/>
    <w:rsid w:val="00A02198"/>
    <w:rsid w:val="00A023AD"/>
    <w:rsid w:val="00A02A35"/>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0B80"/>
    <w:rsid w:val="00A11B51"/>
    <w:rsid w:val="00A120E2"/>
    <w:rsid w:val="00A12222"/>
    <w:rsid w:val="00A12360"/>
    <w:rsid w:val="00A12633"/>
    <w:rsid w:val="00A1276F"/>
    <w:rsid w:val="00A127EC"/>
    <w:rsid w:val="00A12A9F"/>
    <w:rsid w:val="00A12D71"/>
    <w:rsid w:val="00A12F9E"/>
    <w:rsid w:val="00A135A1"/>
    <w:rsid w:val="00A13897"/>
    <w:rsid w:val="00A13B48"/>
    <w:rsid w:val="00A14115"/>
    <w:rsid w:val="00A1436A"/>
    <w:rsid w:val="00A14B48"/>
    <w:rsid w:val="00A15322"/>
    <w:rsid w:val="00A153DB"/>
    <w:rsid w:val="00A1571B"/>
    <w:rsid w:val="00A15BA6"/>
    <w:rsid w:val="00A16204"/>
    <w:rsid w:val="00A1626F"/>
    <w:rsid w:val="00A16821"/>
    <w:rsid w:val="00A172F7"/>
    <w:rsid w:val="00A17691"/>
    <w:rsid w:val="00A17865"/>
    <w:rsid w:val="00A178B1"/>
    <w:rsid w:val="00A204F4"/>
    <w:rsid w:val="00A20F1A"/>
    <w:rsid w:val="00A2113F"/>
    <w:rsid w:val="00A21146"/>
    <w:rsid w:val="00A211A9"/>
    <w:rsid w:val="00A2122A"/>
    <w:rsid w:val="00A21727"/>
    <w:rsid w:val="00A2195F"/>
    <w:rsid w:val="00A21A43"/>
    <w:rsid w:val="00A221D4"/>
    <w:rsid w:val="00A22576"/>
    <w:rsid w:val="00A22749"/>
    <w:rsid w:val="00A22893"/>
    <w:rsid w:val="00A22C49"/>
    <w:rsid w:val="00A22DAF"/>
    <w:rsid w:val="00A2313B"/>
    <w:rsid w:val="00A2383E"/>
    <w:rsid w:val="00A23C73"/>
    <w:rsid w:val="00A241B5"/>
    <w:rsid w:val="00A24517"/>
    <w:rsid w:val="00A24751"/>
    <w:rsid w:val="00A24AEB"/>
    <w:rsid w:val="00A24C0E"/>
    <w:rsid w:val="00A24C58"/>
    <w:rsid w:val="00A24D03"/>
    <w:rsid w:val="00A24D8E"/>
    <w:rsid w:val="00A25440"/>
    <w:rsid w:val="00A254DE"/>
    <w:rsid w:val="00A26279"/>
    <w:rsid w:val="00A26499"/>
    <w:rsid w:val="00A266FD"/>
    <w:rsid w:val="00A269C4"/>
    <w:rsid w:val="00A26AB8"/>
    <w:rsid w:val="00A26C6F"/>
    <w:rsid w:val="00A26D70"/>
    <w:rsid w:val="00A26E2D"/>
    <w:rsid w:val="00A27076"/>
    <w:rsid w:val="00A271D2"/>
    <w:rsid w:val="00A27752"/>
    <w:rsid w:val="00A27759"/>
    <w:rsid w:val="00A27818"/>
    <w:rsid w:val="00A27BD3"/>
    <w:rsid w:val="00A27C74"/>
    <w:rsid w:val="00A300D0"/>
    <w:rsid w:val="00A30312"/>
    <w:rsid w:val="00A303AB"/>
    <w:rsid w:val="00A303BC"/>
    <w:rsid w:val="00A3067F"/>
    <w:rsid w:val="00A307FB"/>
    <w:rsid w:val="00A30C24"/>
    <w:rsid w:val="00A30E40"/>
    <w:rsid w:val="00A318DC"/>
    <w:rsid w:val="00A3198D"/>
    <w:rsid w:val="00A319F3"/>
    <w:rsid w:val="00A31E0A"/>
    <w:rsid w:val="00A3228E"/>
    <w:rsid w:val="00A32575"/>
    <w:rsid w:val="00A32651"/>
    <w:rsid w:val="00A3313E"/>
    <w:rsid w:val="00A332D9"/>
    <w:rsid w:val="00A333E1"/>
    <w:rsid w:val="00A33538"/>
    <w:rsid w:val="00A335A6"/>
    <w:rsid w:val="00A33731"/>
    <w:rsid w:val="00A3396C"/>
    <w:rsid w:val="00A33A0C"/>
    <w:rsid w:val="00A33F3D"/>
    <w:rsid w:val="00A34A83"/>
    <w:rsid w:val="00A34C88"/>
    <w:rsid w:val="00A34CEB"/>
    <w:rsid w:val="00A352FA"/>
    <w:rsid w:val="00A356EE"/>
    <w:rsid w:val="00A35740"/>
    <w:rsid w:val="00A357B1"/>
    <w:rsid w:val="00A35A80"/>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78"/>
    <w:rsid w:val="00A42BB5"/>
    <w:rsid w:val="00A42CD0"/>
    <w:rsid w:val="00A42D8B"/>
    <w:rsid w:val="00A42E1A"/>
    <w:rsid w:val="00A43383"/>
    <w:rsid w:val="00A434B3"/>
    <w:rsid w:val="00A4380C"/>
    <w:rsid w:val="00A43FEA"/>
    <w:rsid w:val="00A44565"/>
    <w:rsid w:val="00A44BA5"/>
    <w:rsid w:val="00A44CE4"/>
    <w:rsid w:val="00A4508F"/>
    <w:rsid w:val="00A4521A"/>
    <w:rsid w:val="00A4526E"/>
    <w:rsid w:val="00A45A4C"/>
    <w:rsid w:val="00A45B7B"/>
    <w:rsid w:val="00A46365"/>
    <w:rsid w:val="00A46524"/>
    <w:rsid w:val="00A465DA"/>
    <w:rsid w:val="00A465ED"/>
    <w:rsid w:val="00A46B1E"/>
    <w:rsid w:val="00A46C3D"/>
    <w:rsid w:val="00A46CD2"/>
    <w:rsid w:val="00A46DE6"/>
    <w:rsid w:val="00A475AB"/>
    <w:rsid w:val="00A47BB1"/>
    <w:rsid w:val="00A506C6"/>
    <w:rsid w:val="00A50D9F"/>
    <w:rsid w:val="00A50F6C"/>
    <w:rsid w:val="00A5125C"/>
    <w:rsid w:val="00A51542"/>
    <w:rsid w:val="00A51602"/>
    <w:rsid w:val="00A517F6"/>
    <w:rsid w:val="00A5182B"/>
    <w:rsid w:val="00A51B49"/>
    <w:rsid w:val="00A51CD4"/>
    <w:rsid w:val="00A520A8"/>
    <w:rsid w:val="00A521E6"/>
    <w:rsid w:val="00A52220"/>
    <w:rsid w:val="00A526C2"/>
    <w:rsid w:val="00A52787"/>
    <w:rsid w:val="00A52EC9"/>
    <w:rsid w:val="00A53271"/>
    <w:rsid w:val="00A532BE"/>
    <w:rsid w:val="00A53374"/>
    <w:rsid w:val="00A533B1"/>
    <w:rsid w:val="00A53B8E"/>
    <w:rsid w:val="00A53F33"/>
    <w:rsid w:val="00A53FF7"/>
    <w:rsid w:val="00A54E5D"/>
    <w:rsid w:val="00A55294"/>
    <w:rsid w:val="00A558FA"/>
    <w:rsid w:val="00A5602D"/>
    <w:rsid w:val="00A5618B"/>
    <w:rsid w:val="00A56555"/>
    <w:rsid w:val="00A56617"/>
    <w:rsid w:val="00A569C2"/>
    <w:rsid w:val="00A56B2D"/>
    <w:rsid w:val="00A56B3B"/>
    <w:rsid w:val="00A56D54"/>
    <w:rsid w:val="00A579AA"/>
    <w:rsid w:val="00A57A20"/>
    <w:rsid w:val="00A57A5C"/>
    <w:rsid w:val="00A57C68"/>
    <w:rsid w:val="00A57D32"/>
    <w:rsid w:val="00A57D58"/>
    <w:rsid w:val="00A60040"/>
    <w:rsid w:val="00A60269"/>
    <w:rsid w:val="00A60606"/>
    <w:rsid w:val="00A607CC"/>
    <w:rsid w:val="00A60B45"/>
    <w:rsid w:val="00A60CBD"/>
    <w:rsid w:val="00A60E27"/>
    <w:rsid w:val="00A60ED8"/>
    <w:rsid w:val="00A60F9F"/>
    <w:rsid w:val="00A61462"/>
    <w:rsid w:val="00A61C85"/>
    <w:rsid w:val="00A61D1E"/>
    <w:rsid w:val="00A61FC4"/>
    <w:rsid w:val="00A623D9"/>
    <w:rsid w:val="00A632A3"/>
    <w:rsid w:val="00A63BC5"/>
    <w:rsid w:val="00A63E2A"/>
    <w:rsid w:val="00A6405C"/>
    <w:rsid w:val="00A644BB"/>
    <w:rsid w:val="00A64CDE"/>
    <w:rsid w:val="00A651E3"/>
    <w:rsid w:val="00A65520"/>
    <w:rsid w:val="00A65632"/>
    <w:rsid w:val="00A658A7"/>
    <w:rsid w:val="00A65A01"/>
    <w:rsid w:val="00A65B5D"/>
    <w:rsid w:val="00A65C0B"/>
    <w:rsid w:val="00A65F5F"/>
    <w:rsid w:val="00A66082"/>
    <w:rsid w:val="00A662D5"/>
    <w:rsid w:val="00A663A6"/>
    <w:rsid w:val="00A663F8"/>
    <w:rsid w:val="00A6657C"/>
    <w:rsid w:val="00A66B35"/>
    <w:rsid w:val="00A67089"/>
    <w:rsid w:val="00A67661"/>
    <w:rsid w:val="00A67957"/>
    <w:rsid w:val="00A67A0B"/>
    <w:rsid w:val="00A67CF5"/>
    <w:rsid w:val="00A67EC2"/>
    <w:rsid w:val="00A7078C"/>
    <w:rsid w:val="00A70B9B"/>
    <w:rsid w:val="00A70E03"/>
    <w:rsid w:val="00A70E2E"/>
    <w:rsid w:val="00A70F31"/>
    <w:rsid w:val="00A71006"/>
    <w:rsid w:val="00A710FD"/>
    <w:rsid w:val="00A713B3"/>
    <w:rsid w:val="00A71743"/>
    <w:rsid w:val="00A71C4B"/>
    <w:rsid w:val="00A72193"/>
    <w:rsid w:val="00A7249B"/>
    <w:rsid w:val="00A7295A"/>
    <w:rsid w:val="00A72BE1"/>
    <w:rsid w:val="00A72CA1"/>
    <w:rsid w:val="00A72EAF"/>
    <w:rsid w:val="00A7351A"/>
    <w:rsid w:val="00A7380A"/>
    <w:rsid w:val="00A739CB"/>
    <w:rsid w:val="00A73E04"/>
    <w:rsid w:val="00A73E64"/>
    <w:rsid w:val="00A7417A"/>
    <w:rsid w:val="00A74538"/>
    <w:rsid w:val="00A7466D"/>
    <w:rsid w:val="00A74A04"/>
    <w:rsid w:val="00A74A42"/>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2F5"/>
    <w:rsid w:val="00A80319"/>
    <w:rsid w:val="00A8048F"/>
    <w:rsid w:val="00A806F0"/>
    <w:rsid w:val="00A80EE2"/>
    <w:rsid w:val="00A80FE7"/>
    <w:rsid w:val="00A81064"/>
    <w:rsid w:val="00A81108"/>
    <w:rsid w:val="00A81AC2"/>
    <w:rsid w:val="00A81BAF"/>
    <w:rsid w:val="00A81CCD"/>
    <w:rsid w:val="00A82081"/>
    <w:rsid w:val="00A82673"/>
    <w:rsid w:val="00A830D3"/>
    <w:rsid w:val="00A83565"/>
    <w:rsid w:val="00A835F7"/>
    <w:rsid w:val="00A836D7"/>
    <w:rsid w:val="00A83C94"/>
    <w:rsid w:val="00A8400A"/>
    <w:rsid w:val="00A84081"/>
    <w:rsid w:val="00A843B7"/>
    <w:rsid w:val="00A845BB"/>
    <w:rsid w:val="00A8460C"/>
    <w:rsid w:val="00A846FE"/>
    <w:rsid w:val="00A84918"/>
    <w:rsid w:val="00A84D36"/>
    <w:rsid w:val="00A864F1"/>
    <w:rsid w:val="00A865EF"/>
    <w:rsid w:val="00A86B2D"/>
    <w:rsid w:val="00A86CDD"/>
    <w:rsid w:val="00A86EDD"/>
    <w:rsid w:val="00A86FD5"/>
    <w:rsid w:val="00A8740E"/>
    <w:rsid w:val="00A87603"/>
    <w:rsid w:val="00A876DF"/>
    <w:rsid w:val="00A87965"/>
    <w:rsid w:val="00A87DDA"/>
    <w:rsid w:val="00A87DEB"/>
    <w:rsid w:val="00A87E00"/>
    <w:rsid w:val="00A900B8"/>
    <w:rsid w:val="00A90304"/>
    <w:rsid w:val="00A90402"/>
    <w:rsid w:val="00A90476"/>
    <w:rsid w:val="00A90559"/>
    <w:rsid w:val="00A90682"/>
    <w:rsid w:val="00A908D5"/>
    <w:rsid w:val="00A90921"/>
    <w:rsid w:val="00A90A9E"/>
    <w:rsid w:val="00A90BCA"/>
    <w:rsid w:val="00A90C95"/>
    <w:rsid w:val="00A90D46"/>
    <w:rsid w:val="00A90E2D"/>
    <w:rsid w:val="00A91177"/>
    <w:rsid w:val="00A91351"/>
    <w:rsid w:val="00A91EB3"/>
    <w:rsid w:val="00A92001"/>
    <w:rsid w:val="00A92500"/>
    <w:rsid w:val="00A92614"/>
    <w:rsid w:val="00A93026"/>
    <w:rsid w:val="00A93128"/>
    <w:rsid w:val="00A93307"/>
    <w:rsid w:val="00A93591"/>
    <w:rsid w:val="00A937D9"/>
    <w:rsid w:val="00A93CE5"/>
    <w:rsid w:val="00A93D1F"/>
    <w:rsid w:val="00A9436C"/>
    <w:rsid w:val="00A9494F"/>
    <w:rsid w:val="00A94A4D"/>
    <w:rsid w:val="00A9542D"/>
    <w:rsid w:val="00A95AE5"/>
    <w:rsid w:val="00A95F19"/>
    <w:rsid w:val="00A960A4"/>
    <w:rsid w:val="00A96140"/>
    <w:rsid w:val="00A9625D"/>
    <w:rsid w:val="00A964FE"/>
    <w:rsid w:val="00A966D5"/>
    <w:rsid w:val="00A973B6"/>
    <w:rsid w:val="00A97501"/>
    <w:rsid w:val="00A977FA"/>
    <w:rsid w:val="00A978BD"/>
    <w:rsid w:val="00AA0160"/>
    <w:rsid w:val="00AA0212"/>
    <w:rsid w:val="00AA0CE1"/>
    <w:rsid w:val="00AA0CF1"/>
    <w:rsid w:val="00AA162B"/>
    <w:rsid w:val="00AA1711"/>
    <w:rsid w:val="00AA18A1"/>
    <w:rsid w:val="00AA1BAC"/>
    <w:rsid w:val="00AA24FF"/>
    <w:rsid w:val="00AA2749"/>
    <w:rsid w:val="00AA2971"/>
    <w:rsid w:val="00AA2ACA"/>
    <w:rsid w:val="00AA2C67"/>
    <w:rsid w:val="00AA2EE4"/>
    <w:rsid w:val="00AA3BB2"/>
    <w:rsid w:val="00AA3C9A"/>
    <w:rsid w:val="00AA3F50"/>
    <w:rsid w:val="00AA4260"/>
    <w:rsid w:val="00AA4504"/>
    <w:rsid w:val="00AA4797"/>
    <w:rsid w:val="00AA4D8C"/>
    <w:rsid w:val="00AA4DF4"/>
    <w:rsid w:val="00AA4E6F"/>
    <w:rsid w:val="00AA4EF4"/>
    <w:rsid w:val="00AA4F11"/>
    <w:rsid w:val="00AA53A3"/>
    <w:rsid w:val="00AA5536"/>
    <w:rsid w:val="00AA5864"/>
    <w:rsid w:val="00AA5DF7"/>
    <w:rsid w:val="00AA62A1"/>
    <w:rsid w:val="00AA63BC"/>
    <w:rsid w:val="00AA694E"/>
    <w:rsid w:val="00AA69C6"/>
    <w:rsid w:val="00AA6D4A"/>
    <w:rsid w:val="00AA6FFD"/>
    <w:rsid w:val="00AA7007"/>
    <w:rsid w:val="00AA70FF"/>
    <w:rsid w:val="00AA7432"/>
    <w:rsid w:val="00AA7492"/>
    <w:rsid w:val="00AA75FB"/>
    <w:rsid w:val="00AA77C4"/>
    <w:rsid w:val="00AA793F"/>
    <w:rsid w:val="00AA7EC9"/>
    <w:rsid w:val="00AB01B5"/>
    <w:rsid w:val="00AB034E"/>
    <w:rsid w:val="00AB09C4"/>
    <w:rsid w:val="00AB0BFC"/>
    <w:rsid w:val="00AB0C32"/>
    <w:rsid w:val="00AB115D"/>
    <w:rsid w:val="00AB1817"/>
    <w:rsid w:val="00AB1D19"/>
    <w:rsid w:val="00AB2039"/>
    <w:rsid w:val="00AB20DE"/>
    <w:rsid w:val="00AB2154"/>
    <w:rsid w:val="00AB24A3"/>
    <w:rsid w:val="00AB24D3"/>
    <w:rsid w:val="00AB2529"/>
    <w:rsid w:val="00AB2777"/>
    <w:rsid w:val="00AB28B2"/>
    <w:rsid w:val="00AB2946"/>
    <w:rsid w:val="00AB2B12"/>
    <w:rsid w:val="00AB2D31"/>
    <w:rsid w:val="00AB355A"/>
    <w:rsid w:val="00AB3752"/>
    <w:rsid w:val="00AB38A6"/>
    <w:rsid w:val="00AB421B"/>
    <w:rsid w:val="00AB528A"/>
    <w:rsid w:val="00AB5DC4"/>
    <w:rsid w:val="00AB6033"/>
    <w:rsid w:val="00AB6121"/>
    <w:rsid w:val="00AB64F6"/>
    <w:rsid w:val="00AB6B41"/>
    <w:rsid w:val="00AB6BE8"/>
    <w:rsid w:val="00AB6CE2"/>
    <w:rsid w:val="00AB7345"/>
    <w:rsid w:val="00AC05D4"/>
    <w:rsid w:val="00AC08AF"/>
    <w:rsid w:val="00AC0C4B"/>
    <w:rsid w:val="00AC0EC9"/>
    <w:rsid w:val="00AC0F37"/>
    <w:rsid w:val="00AC1F73"/>
    <w:rsid w:val="00AC2115"/>
    <w:rsid w:val="00AC2148"/>
    <w:rsid w:val="00AC21F6"/>
    <w:rsid w:val="00AC2519"/>
    <w:rsid w:val="00AC252D"/>
    <w:rsid w:val="00AC268C"/>
    <w:rsid w:val="00AC28C2"/>
    <w:rsid w:val="00AC2C01"/>
    <w:rsid w:val="00AC2C03"/>
    <w:rsid w:val="00AC2D73"/>
    <w:rsid w:val="00AC30D1"/>
    <w:rsid w:val="00AC313B"/>
    <w:rsid w:val="00AC34FD"/>
    <w:rsid w:val="00AC356E"/>
    <w:rsid w:val="00AC378B"/>
    <w:rsid w:val="00AC3A41"/>
    <w:rsid w:val="00AC3DA3"/>
    <w:rsid w:val="00AC450B"/>
    <w:rsid w:val="00AC45B5"/>
    <w:rsid w:val="00AC4B19"/>
    <w:rsid w:val="00AC5498"/>
    <w:rsid w:val="00AC55F9"/>
    <w:rsid w:val="00AC5884"/>
    <w:rsid w:val="00AC5B06"/>
    <w:rsid w:val="00AC5EA6"/>
    <w:rsid w:val="00AC60A1"/>
    <w:rsid w:val="00AC658B"/>
    <w:rsid w:val="00AC6B43"/>
    <w:rsid w:val="00AC72DE"/>
    <w:rsid w:val="00AC7580"/>
    <w:rsid w:val="00AC7E0E"/>
    <w:rsid w:val="00AD01DC"/>
    <w:rsid w:val="00AD0272"/>
    <w:rsid w:val="00AD0494"/>
    <w:rsid w:val="00AD050C"/>
    <w:rsid w:val="00AD1B72"/>
    <w:rsid w:val="00AD1DB2"/>
    <w:rsid w:val="00AD1DCD"/>
    <w:rsid w:val="00AD20B5"/>
    <w:rsid w:val="00AD213A"/>
    <w:rsid w:val="00AD21E1"/>
    <w:rsid w:val="00AD2280"/>
    <w:rsid w:val="00AD2691"/>
    <w:rsid w:val="00AD279D"/>
    <w:rsid w:val="00AD289A"/>
    <w:rsid w:val="00AD2A51"/>
    <w:rsid w:val="00AD2CF6"/>
    <w:rsid w:val="00AD2D1C"/>
    <w:rsid w:val="00AD2DB8"/>
    <w:rsid w:val="00AD2DC8"/>
    <w:rsid w:val="00AD31B9"/>
    <w:rsid w:val="00AD36FF"/>
    <w:rsid w:val="00AD37E8"/>
    <w:rsid w:val="00AD3810"/>
    <w:rsid w:val="00AD39C6"/>
    <w:rsid w:val="00AD3B33"/>
    <w:rsid w:val="00AD3D85"/>
    <w:rsid w:val="00AD4282"/>
    <w:rsid w:val="00AD42F2"/>
    <w:rsid w:val="00AD4885"/>
    <w:rsid w:val="00AD492A"/>
    <w:rsid w:val="00AD4B52"/>
    <w:rsid w:val="00AD4C01"/>
    <w:rsid w:val="00AD4DF6"/>
    <w:rsid w:val="00AD526D"/>
    <w:rsid w:val="00AD52BD"/>
    <w:rsid w:val="00AD530B"/>
    <w:rsid w:val="00AD547B"/>
    <w:rsid w:val="00AD56CD"/>
    <w:rsid w:val="00AD5726"/>
    <w:rsid w:val="00AD5EED"/>
    <w:rsid w:val="00AD5F4F"/>
    <w:rsid w:val="00AD6068"/>
    <w:rsid w:val="00AD62AA"/>
    <w:rsid w:val="00AD65D3"/>
    <w:rsid w:val="00AD67DD"/>
    <w:rsid w:val="00AD6F78"/>
    <w:rsid w:val="00AD74E5"/>
    <w:rsid w:val="00AD75F2"/>
    <w:rsid w:val="00AD76FE"/>
    <w:rsid w:val="00AE0287"/>
    <w:rsid w:val="00AE05F2"/>
    <w:rsid w:val="00AE1099"/>
    <w:rsid w:val="00AE13F9"/>
    <w:rsid w:val="00AE140C"/>
    <w:rsid w:val="00AE1A70"/>
    <w:rsid w:val="00AE1C8A"/>
    <w:rsid w:val="00AE1DFB"/>
    <w:rsid w:val="00AE224B"/>
    <w:rsid w:val="00AE2313"/>
    <w:rsid w:val="00AE2C68"/>
    <w:rsid w:val="00AE2E1E"/>
    <w:rsid w:val="00AE3491"/>
    <w:rsid w:val="00AE36DC"/>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28"/>
    <w:rsid w:val="00AE7B6A"/>
    <w:rsid w:val="00AE7DD3"/>
    <w:rsid w:val="00AE7F53"/>
    <w:rsid w:val="00AF083D"/>
    <w:rsid w:val="00AF0CBC"/>
    <w:rsid w:val="00AF0F23"/>
    <w:rsid w:val="00AF0FB2"/>
    <w:rsid w:val="00AF101B"/>
    <w:rsid w:val="00AF1076"/>
    <w:rsid w:val="00AF15C6"/>
    <w:rsid w:val="00AF1622"/>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45"/>
    <w:rsid w:val="00AF5DFA"/>
    <w:rsid w:val="00AF5F35"/>
    <w:rsid w:val="00AF5FE7"/>
    <w:rsid w:val="00AF626C"/>
    <w:rsid w:val="00AF629D"/>
    <w:rsid w:val="00AF649B"/>
    <w:rsid w:val="00AF6C21"/>
    <w:rsid w:val="00AF6E78"/>
    <w:rsid w:val="00AF6FC0"/>
    <w:rsid w:val="00AF7121"/>
    <w:rsid w:val="00AF7183"/>
    <w:rsid w:val="00AF780E"/>
    <w:rsid w:val="00AF795A"/>
    <w:rsid w:val="00AF7C55"/>
    <w:rsid w:val="00B00004"/>
    <w:rsid w:val="00B00315"/>
    <w:rsid w:val="00B0054B"/>
    <w:rsid w:val="00B005F0"/>
    <w:rsid w:val="00B00647"/>
    <w:rsid w:val="00B0081A"/>
    <w:rsid w:val="00B009B3"/>
    <w:rsid w:val="00B00B5C"/>
    <w:rsid w:val="00B00D72"/>
    <w:rsid w:val="00B01092"/>
    <w:rsid w:val="00B01175"/>
    <w:rsid w:val="00B01356"/>
    <w:rsid w:val="00B01731"/>
    <w:rsid w:val="00B01767"/>
    <w:rsid w:val="00B01A92"/>
    <w:rsid w:val="00B01D77"/>
    <w:rsid w:val="00B01F20"/>
    <w:rsid w:val="00B02108"/>
    <w:rsid w:val="00B0379B"/>
    <w:rsid w:val="00B037D2"/>
    <w:rsid w:val="00B03A81"/>
    <w:rsid w:val="00B03B57"/>
    <w:rsid w:val="00B03E00"/>
    <w:rsid w:val="00B03EB8"/>
    <w:rsid w:val="00B0435A"/>
    <w:rsid w:val="00B0478D"/>
    <w:rsid w:val="00B0485A"/>
    <w:rsid w:val="00B04A0F"/>
    <w:rsid w:val="00B04C0E"/>
    <w:rsid w:val="00B04D94"/>
    <w:rsid w:val="00B04E6F"/>
    <w:rsid w:val="00B050A4"/>
    <w:rsid w:val="00B05185"/>
    <w:rsid w:val="00B05461"/>
    <w:rsid w:val="00B05B8D"/>
    <w:rsid w:val="00B05E6A"/>
    <w:rsid w:val="00B0621E"/>
    <w:rsid w:val="00B06A48"/>
    <w:rsid w:val="00B06B36"/>
    <w:rsid w:val="00B06E0D"/>
    <w:rsid w:val="00B07167"/>
    <w:rsid w:val="00B07268"/>
    <w:rsid w:val="00B07544"/>
    <w:rsid w:val="00B077DE"/>
    <w:rsid w:val="00B07A76"/>
    <w:rsid w:val="00B07E49"/>
    <w:rsid w:val="00B07F78"/>
    <w:rsid w:val="00B10788"/>
    <w:rsid w:val="00B10ADE"/>
    <w:rsid w:val="00B10B88"/>
    <w:rsid w:val="00B10D37"/>
    <w:rsid w:val="00B10DC3"/>
    <w:rsid w:val="00B10E82"/>
    <w:rsid w:val="00B111CA"/>
    <w:rsid w:val="00B1155C"/>
    <w:rsid w:val="00B117EA"/>
    <w:rsid w:val="00B11851"/>
    <w:rsid w:val="00B118BC"/>
    <w:rsid w:val="00B11E2A"/>
    <w:rsid w:val="00B120BE"/>
    <w:rsid w:val="00B123F9"/>
    <w:rsid w:val="00B125D3"/>
    <w:rsid w:val="00B12B1B"/>
    <w:rsid w:val="00B13231"/>
    <w:rsid w:val="00B1375F"/>
    <w:rsid w:val="00B13785"/>
    <w:rsid w:val="00B14504"/>
    <w:rsid w:val="00B147C4"/>
    <w:rsid w:val="00B14DD1"/>
    <w:rsid w:val="00B14F60"/>
    <w:rsid w:val="00B14F66"/>
    <w:rsid w:val="00B1520D"/>
    <w:rsid w:val="00B156BB"/>
    <w:rsid w:val="00B157FC"/>
    <w:rsid w:val="00B1584B"/>
    <w:rsid w:val="00B15A84"/>
    <w:rsid w:val="00B15EEB"/>
    <w:rsid w:val="00B1634E"/>
    <w:rsid w:val="00B164B0"/>
    <w:rsid w:val="00B16533"/>
    <w:rsid w:val="00B1663B"/>
    <w:rsid w:val="00B16B44"/>
    <w:rsid w:val="00B16B74"/>
    <w:rsid w:val="00B16EAB"/>
    <w:rsid w:val="00B170E1"/>
    <w:rsid w:val="00B17785"/>
    <w:rsid w:val="00B20188"/>
    <w:rsid w:val="00B20483"/>
    <w:rsid w:val="00B207A8"/>
    <w:rsid w:val="00B207CF"/>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42E"/>
    <w:rsid w:val="00B25595"/>
    <w:rsid w:val="00B25857"/>
    <w:rsid w:val="00B25B3E"/>
    <w:rsid w:val="00B25F3F"/>
    <w:rsid w:val="00B263E6"/>
    <w:rsid w:val="00B26583"/>
    <w:rsid w:val="00B267D9"/>
    <w:rsid w:val="00B268FE"/>
    <w:rsid w:val="00B27882"/>
    <w:rsid w:val="00B278D9"/>
    <w:rsid w:val="00B30037"/>
    <w:rsid w:val="00B30471"/>
    <w:rsid w:val="00B30607"/>
    <w:rsid w:val="00B308AF"/>
    <w:rsid w:val="00B30AEC"/>
    <w:rsid w:val="00B30C99"/>
    <w:rsid w:val="00B30DBA"/>
    <w:rsid w:val="00B31487"/>
    <w:rsid w:val="00B31891"/>
    <w:rsid w:val="00B31B3E"/>
    <w:rsid w:val="00B31D31"/>
    <w:rsid w:val="00B31EC9"/>
    <w:rsid w:val="00B3222D"/>
    <w:rsid w:val="00B32D79"/>
    <w:rsid w:val="00B33161"/>
    <w:rsid w:val="00B3317B"/>
    <w:rsid w:val="00B33273"/>
    <w:rsid w:val="00B33433"/>
    <w:rsid w:val="00B33E93"/>
    <w:rsid w:val="00B34065"/>
    <w:rsid w:val="00B34121"/>
    <w:rsid w:val="00B34C1C"/>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365"/>
    <w:rsid w:val="00B40691"/>
    <w:rsid w:val="00B40C19"/>
    <w:rsid w:val="00B4107C"/>
    <w:rsid w:val="00B410E6"/>
    <w:rsid w:val="00B414D5"/>
    <w:rsid w:val="00B4150A"/>
    <w:rsid w:val="00B41FFE"/>
    <w:rsid w:val="00B42565"/>
    <w:rsid w:val="00B42C8D"/>
    <w:rsid w:val="00B42D17"/>
    <w:rsid w:val="00B43060"/>
    <w:rsid w:val="00B430FA"/>
    <w:rsid w:val="00B43600"/>
    <w:rsid w:val="00B4391E"/>
    <w:rsid w:val="00B43AD9"/>
    <w:rsid w:val="00B44034"/>
    <w:rsid w:val="00B44160"/>
    <w:rsid w:val="00B441C4"/>
    <w:rsid w:val="00B446E5"/>
    <w:rsid w:val="00B44D27"/>
    <w:rsid w:val="00B44DCD"/>
    <w:rsid w:val="00B45838"/>
    <w:rsid w:val="00B45A0C"/>
    <w:rsid w:val="00B45A9B"/>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7BF"/>
    <w:rsid w:val="00B5188B"/>
    <w:rsid w:val="00B51A6A"/>
    <w:rsid w:val="00B51B9B"/>
    <w:rsid w:val="00B51C69"/>
    <w:rsid w:val="00B51DCE"/>
    <w:rsid w:val="00B52086"/>
    <w:rsid w:val="00B521B9"/>
    <w:rsid w:val="00B52240"/>
    <w:rsid w:val="00B52395"/>
    <w:rsid w:val="00B524BE"/>
    <w:rsid w:val="00B52614"/>
    <w:rsid w:val="00B529E3"/>
    <w:rsid w:val="00B52C4E"/>
    <w:rsid w:val="00B5313B"/>
    <w:rsid w:val="00B533D4"/>
    <w:rsid w:val="00B53B47"/>
    <w:rsid w:val="00B53D94"/>
    <w:rsid w:val="00B5405B"/>
    <w:rsid w:val="00B540C3"/>
    <w:rsid w:val="00B54643"/>
    <w:rsid w:val="00B54676"/>
    <w:rsid w:val="00B54A67"/>
    <w:rsid w:val="00B54BD4"/>
    <w:rsid w:val="00B54BEA"/>
    <w:rsid w:val="00B54C56"/>
    <w:rsid w:val="00B54C76"/>
    <w:rsid w:val="00B54D0F"/>
    <w:rsid w:val="00B54EAF"/>
    <w:rsid w:val="00B55365"/>
    <w:rsid w:val="00B553D5"/>
    <w:rsid w:val="00B55710"/>
    <w:rsid w:val="00B55886"/>
    <w:rsid w:val="00B55B85"/>
    <w:rsid w:val="00B55DCC"/>
    <w:rsid w:val="00B55EF7"/>
    <w:rsid w:val="00B5608D"/>
    <w:rsid w:val="00B56138"/>
    <w:rsid w:val="00B5633B"/>
    <w:rsid w:val="00B571D5"/>
    <w:rsid w:val="00B57660"/>
    <w:rsid w:val="00B57819"/>
    <w:rsid w:val="00B578FC"/>
    <w:rsid w:val="00B57C5B"/>
    <w:rsid w:val="00B60083"/>
    <w:rsid w:val="00B6049A"/>
    <w:rsid w:val="00B60833"/>
    <w:rsid w:val="00B6099C"/>
    <w:rsid w:val="00B609F1"/>
    <w:rsid w:val="00B60E02"/>
    <w:rsid w:val="00B61225"/>
    <w:rsid w:val="00B613D3"/>
    <w:rsid w:val="00B61D14"/>
    <w:rsid w:val="00B61D76"/>
    <w:rsid w:val="00B61F66"/>
    <w:rsid w:val="00B6226D"/>
    <w:rsid w:val="00B6287A"/>
    <w:rsid w:val="00B62B81"/>
    <w:rsid w:val="00B62DD4"/>
    <w:rsid w:val="00B632AA"/>
    <w:rsid w:val="00B6350A"/>
    <w:rsid w:val="00B636C3"/>
    <w:rsid w:val="00B637B3"/>
    <w:rsid w:val="00B63833"/>
    <w:rsid w:val="00B64045"/>
    <w:rsid w:val="00B643B6"/>
    <w:rsid w:val="00B65584"/>
    <w:rsid w:val="00B65629"/>
    <w:rsid w:val="00B656E1"/>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4DA"/>
    <w:rsid w:val="00B71D7C"/>
    <w:rsid w:val="00B71E24"/>
    <w:rsid w:val="00B72285"/>
    <w:rsid w:val="00B7240C"/>
    <w:rsid w:val="00B7240D"/>
    <w:rsid w:val="00B72861"/>
    <w:rsid w:val="00B73A24"/>
    <w:rsid w:val="00B742CD"/>
    <w:rsid w:val="00B74506"/>
    <w:rsid w:val="00B746EF"/>
    <w:rsid w:val="00B74923"/>
    <w:rsid w:val="00B74C77"/>
    <w:rsid w:val="00B74EAC"/>
    <w:rsid w:val="00B74ED7"/>
    <w:rsid w:val="00B75025"/>
    <w:rsid w:val="00B7506E"/>
    <w:rsid w:val="00B75510"/>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6C5"/>
    <w:rsid w:val="00B81860"/>
    <w:rsid w:val="00B81996"/>
    <w:rsid w:val="00B8287D"/>
    <w:rsid w:val="00B82A14"/>
    <w:rsid w:val="00B82ACB"/>
    <w:rsid w:val="00B82B87"/>
    <w:rsid w:val="00B82FAC"/>
    <w:rsid w:val="00B8313B"/>
    <w:rsid w:val="00B8314E"/>
    <w:rsid w:val="00B8398B"/>
    <w:rsid w:val="00B83D1D"/>
    <w:rsid w:val="00B83DE5"/>
    <w:rsid w:val="00B83FB3"/>
    <w:rsid w:val="00B8435B"/>
    <w:rsid w:val="00B84447"/>
    <w:rsid w:val="00B84467"/>
    <w:rsid w:val="00B84491"/>
    <w:rsid w:val="00B8451B"/>
    <w:rsid w:val="00B84982"/>
    <w:rsid w:val="00B84A4D"/>
    <w:rsid w:val="00B84B0C"/>
    <w:rsid w:val="00B84B3B"/>
    <w:rsid w:val="00B85281"/>
    <w:rsid w:val="00B85857"/>
    <w:rsid w:val="00B86395"/>
    <w:rsid w:val="00B86781"/>
    <w:rsid w:val="00B86BB1"/>
    <w:rsid w:val="00B86DC0"/>
    <w:rsid w:val="00B86FBD"/>
    <w:rsid w:val="00B8712E"/>
    <w:rsid w:val="00B87361"/>
    <w:rsid w:val="00B87629"/>
    <w:rsid w:val="00B8769A"/>
    <w:rsid w:val="00B876F1"/>
    <w:rsid w:val="00B879F8"/>
    <w:rsid w:val="00B87A8F"/>
    <w:rsid w:val="00B87F70"/>
    <w:rsid w:val="00B90022"/>
    <w:rsid w:val="00B90154"/>
    <w:rsid w:val="00B9026E"/>
    <w:rsid w:val="00B9027D"/>
    <w:rsid w:val="00B902D2"/>
    <w:rsid w:val="00B90925"/>
    <w:rsid w:val="00B90A40"/>
    <w:rsid w:val="00B90EE8"/>
    <w:rsid w:val="00B91191"/>
    <w:rsid w:val="00B91486"/>
    <w:rsid w:val="00B91BC3"/>
    <w:rsid w:val="00B91CB7"/>
    <w:rsid w:val="00B922FC"/>
    <w:rsid w:val="00B924C4"/>
    <w:rsid w:val="00B92508"/>
    <w:rsid w:val="00B92812"/>
    <w:rsid w:val="00B92B61"/>
    <w:rsid w:val="00B930ED"/>
    <w:rsid w:val="00B93563"/>
    <w:rsid w:val="00B93599"/>
    <w:rsid w:val="00B937F0"/>
    <w:rsid w:val="00B93C51"/>
    <w:rsid w:val="00B93F31"/>
    <w:rsid w:val="00B9453F"/>
    <w:rsid w:val="00B945DD"/>
    <w:rsid w:val="00B950AD"/>
    <w:rsid w:val="00B9521E"/>
    <w:rsid w:val="00B95222"/>
    <w:rsid w:val="00B9563D"/>
    <w:rsid w:val="00B9598C"/>
    <w:rsid w:val="00B95C54"/>
    <w:rsid w:val="00B95DE4"/>
    <w:rsid w:val="00B95DF6"/>
    <w:rsid w:val="00B95FCF"/>
    <w:rsid w:val="00B9617D"/>
    <w:rsid w:val="00B962C8"/>
    <w:rsid w:val="00B965BA"/>
    <w:rsid w:val="00B967E2"/>
    <w:rsid w:val="00B96F15"/>
    <w:rsid w:val="00B9737D"/>
    <w:rsid w:val="00B978F2"/>
    <w:rsid w:val="00B97A87"/>
    <w:rsid w:val="00B97FF1"/>
    <w:rsid w:val="00BA0200"/>
    <w:rsid w:val="00BA040E"/>
    <w:rsid w:val="00BA042E"/>
    <w:rsid w:val="00BA0480"/>
    <w:rsid w:val="00BA0586"/>
    <w:rsid w:val="00BA072C"/>
    <w:rsid w:val="00BA0999"/>
    <w:rsid w:val="00BA0A3B"/>
    <w:rsid w:val="00BA0A77"/>
    <w:rsid w:val="00BA0F8F"/>
    <w:rsid w:val="00BA1A8C"/>
    <w:rsid w:val="00BA1DD7"/>
    <w:rsid w:val="00BA247B"/>
    <w:rsid w:val="00BA24CC"/>
    <w:rsid w:val="00BA2641"/>
    <w:rsid w:val="00BA272D"/>
    <w:rsid w:val="00BA2884"/>
    <w:rsid w:val="00BA3195"/>
    <w:rsid w:val="00BA3315"/>
    <w:rsid w:val="00BA3400"/>
    <w:rsid w:val="00BA38AB"/>
    <w:rsid w:val="00BA3AD9"/>
    <w:rsid w:val="00BA3B06"/>
    <w:rsid w:val="00BA3B82"/>
    <w:rsid w:val="00BA3D3B"/>
    <w:rsid w:val="00BA404F"/>
    <w:rsid w:val="00BA4236"/>
    <w:rsid w:val="00BA49CE"/>
    <w:rsid w:val="00BA4B82"/>
    <w:rsid w:val="00BA4BB4"/>
    <w:rsid w:val="00BA5027"/>
    <w:rsid w:val="00BA54DD"/>
    <w:rsid w:val="00BA5C7A"/>
    <w:rsid w:val="00BA60D9"/>
    <w:rsid w:val="00BA6105"/>
    <w:rsid w:val="00BA6393"/>
    <w:rsid w:val="00BA6AA6"/>
    <w:rsid w:val="00BA6DB2"/>
    <w:rsid w:val="00BA6FAE"/>
    <w:rsid w:val="00BA721B"/>
    <w:rsid w:val="00BA724B"/>
    <w:rsid w:val="00BA7523"/>
    <w:rsid w:val="00BA7566"/>
    <w:rsid w:val="00BA7657"/>
    <w:rsid w:val="00BB045D"/>
    <w:rsid w:val="00BB0476"/>
    <w:rsid w:val="00BB0E34"/>
    <w:rsid w:val="00BB112F"/>
    <w:rsid w:val="00BB1290"/>
    <w:rsid w:val="00BB155D"/>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C8A"/>
    <w:rsid w:val="00BB4E5C"/>
    <w:rsid w:val="00BB50C7"/>
    <w:rsid w:val="00BB57B3"/>
    <w:rsid w:val="00BB59C2"/>
    <w:rsid w:val="00BB601D"/>
    <w:rsid w:val="00BB629F"/>
    <w:rsid w:val="00BB6745"/>
    <w:rsid w:val="00BB67E4"/>
    <w:rsid w:val="00BB687B"/>
    <w:rsid w:val="00BB6B4D"/>
    <w:rsid w:val="00BB6E2B"/>
    <w:rsid w:val="00BB746E"/>
    <w:rsid w:val="00BB7507"/>
    <w:rsid w:val="00BB7649"/>
    <w:rsid w:val="00BB76DB"/>
    <w:rsid w:val="00BB7796"/>
    <w:rsid w:val="00BB7B9C"/>
    <w:rsid w:val="00BC003C"/>
    <w:rsid w:val="00BC0294"/>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124"/>
    <w:rsid w:val="00BC322A"/>
    <w:rsid w:val="00BC32A1"/>
    <w:rsid w:val="00BC3329"/>
    <w:rsid w:val="00BC3529"/>
    <w:rsid w:val="00BC35AF"/>
    <w:rsid w:val="00BC3DC2"/>
    <w:rsid w:val="00BC4814"/>
    <w:rsid w:val="00BC4CD0"/>
    <w:rsid w:val="00BC4E82"/>
    <w:rsid w:val="00BC4F41"/>
    <w:rsid w:val="00BC509C"/>
    <w:rsid w:val="00BC50BB"/>
    <w:rsid w:val="00BC5408"/>
    <w:rsid w:val="00BC5F70"/>
    <w:rsid w:val="00BC606D"/>
    <w:rsid w:val="00BC609C"/>
    <w:rsid w:val="00BC6385"/>
    <w:rsid w:val="00BC657E"/>
    <w:rsid w:val="00BC687B"/>
    <w:rsid w:val="00BC6F82"/>
    <w:rsid w:val="00BC741E"/>
    <w:rsid w:val="00BC76DC"/>
    <w:rsid w:val="00BC78F9"/>
    <w:rsid w:val="00BC7A61"/>
    <w:rsid w:val="00BD0520"/>
    <w:rsid w:val="00BD0B16"/>
    <w:rsid w:val="00BD1022"/>
    <w:rsid w:val="00BD1225"/>
    <w:rsid w:val="00BD15A9"/>
    <w:rsid w:val="00BD1810"/>
    <w:rsid w:val="00BD1BCC"/>
    <w:rsid w:val="00BD21DF"/>
    <w:rsid w:val="00BD26DE"/>
    <w:rsid w:val="00BD27C1"/>
    <w:rsid w:val="00BD2D34"/>
    <w:rsid w:val="00BD3929"/>
    <w:rsid w:val="00BD3C80"/>
    <w:rsid w:val="00BD458F"/>
    <w:rsid w:val="00BD4B71"/>
    <w:rsid w:val="00BD4FEB"/>
    <w:rsid w:val="00BD5664"/>
    <w:rsid w:val="00BD5AC2"/>
    <w:rsid w:val="00BD5B41"/>
    <w:rsid w:val="00BD5CB5"/>
    <w:rsid w:val="00BD5DE7"/>
    <w:rsid w:val="00BD5EC9"/>
    <w:rsid w:val="00BD5F4B"/>
    <w:rsid w:val="00BD654F"/>
    <w:rsid w:val="00BD6835"/>
    <w:rsid w:val="00BD6865"/>
    <w:rsid w:val="00BD7550"/>
    <w:rsid w:val="00BD762C"/>
    <w:rsid w:val="00BD77E7"/>
    <w:rsid w:val="00BD7CA0"/>
    <w:rsid w:val="00BD7D46"/>
    <w:rsid w:val="00BD7F0B"/>
    <w:rsid w:val="00BE03EA"/>
    <w:rsid w:val="00BE046D"/>
    <w:rsid w:val="00BE060C"/>
    <w:rsid w:val="00BE0876"/>
    <w:rsid w:val="00BE0D1C"/>
    <w:rsid w:val="00BE1EE6"/>
    <w:rsid w:val="00BE22D3"/>
    <w:rsid w:val="00BE27A2"/>
    <w:rsid w:val="00BE27D9"/>
    <w:rsid w:val="00BE296F"/>
    <w:rsid w:val="00BE2A4C"/>
    <w:rsid w:val="00BE2ADB"/>
    <w:rsid w:val="00BE33FE"/>
    <w:rsid w:val="00BE379C"/>
    <w:rsid w:val="00BE3EF5"/>
    <w:rsid w:val="00BE4357"/>
    <w:rsid w:val="00BE4AFD"/>
    <w:rsid w:val="00BE4D6A"/>
    <w:rsid w:val="00BE4D92"/>
    <w:rsid w:val="00BE4E0D"/>
    <w:rsid w:val="00BE5555"/>
    <w:rsid w:val="00BE5BD9"/>
    <w:rsid w:val="00BE5E1B"/>
    <w:rsid w:val="00BE6026"/>
    <w:rsid w:val="00BE60DC"/>
    <w:rsid w:val="00BE60FE"/>
    <w:rsid w:val="00BE6572"/>
    <w:rsid w:val="00BE65C2"/>
    <w:rsid w:val="00BE675B"/>
    <w:rsid w:val="00BE6EA6"/>
    <w:rsid w:val="00BE6F78"/>
    <w:rsid w:val="00BE7135"/>
    <w:rsid w:val="00BE7211"/>
    <w:rsid w:val="00BE7530"/>
    <w:rsid w:val="00BE760F"/>
    <w:rsid w:val="00BE7665"/>
    <w:rsid w:val="00BE7C10"/>
    <w:rsid w:val="00BE7F58"/>
    <w:rsid w:val="00BF045B"/>
    <w:rsid w:val="00BF04AD"/>
    <w:rsid w:val="00BF065C"/>
    <w:rsid w:val="00BF0A5E"/>
    <w:rsid w:val="00BF0A76"/>
    <w:rsid w:val="00BF0F43"/>
    <w:rsid w:val="00BF1181"/>
    <w:rsid w:val="00BF1A1C"/>
    <w:rsid w:val="00BF1C03"/>
    <w:rsid w:val="00BF1F20"/>
    <w:rsid w:val="00BF2051"/>
    <w:rsid w:val="00BF226D"/>
    <w:rsid w:val="00BF2294"/>
    <w:rsid w:val="00BF263F"/>
    <w:rsid w:val="00BF2673"/>
    <w:rsid w:val="00BF286B"/>
    <w:rsid w:val="00BF2913"/>
    <w:rsid w:val="00BF2D3F"/>
    <w:rsid w:val="00BF307A"/>
    <w:rsid w:val="00BF30CA"/>
    <w:rsid w:val="00BF328F"/>
    <w:rsid w:val="00BF3301"/>
    <w:rsid w:val="00BF38FC"/>
    <w:rsid w:val="00BF39BF"/>
    <w:rsid w:val="00BF3A1B"/>
    <w:rsid w:val="00BF3C4E"/>
    <w:rsid w:val="00BF40AE"/>
    <w:rsid w:val="00BF46C0"/>
    <w:rsid w:val="00BF4AF5"/>
    <w:rsid w:val="00BF50AF"/>
    <w:rsid w:val="00BF5105"/>
    <w:rsid w:val="00BF53F4"/>
    <w:rsid w:val="00BF5C01"/>
    <w:rsid w:val="00BF659E"/>
    <w:rsid w:val="00BF6787"/>
    <w:rsid w:val="00BF6F02"/>
    <w:rsid w:val="00BF7395"/>
    <w:rsid w:val="00BF7823"/>
    <w:rsid w:val="00C00243"/>
    <w:rsid w:val="00C00565"/>
    <w:rsid w:val="00C00B3F"/>
    <w:rsid w:val="00C00CD5"/>
    <w:rsid w:val="00C00E16"/>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6B"/>
    <w:rsid w:val="00C04196"/>
    <w:rsid w:val="00C04341"/>
    <w:rsid w:val="00C04673"/>
    <w:rsid w:val="00C04691"/>
    <w:rsid w:val="00C04931"/>
    <w:rsid w:val="00C04B58"/>
    <w:rsid w:val="00C04C01"/>
    <w:rsid w:val="00C04C40"/>
    <w:rsid w:val="00C04E2B"/>
    <w:rsid w:val="00C04EBB"/>
    <w:rsid w:val="00C05057"/>
    <w:rsid w:val="00C053F1"/>
    <w:rsid w:val="00C0578B"/>
    <w:rsid w:val="00C059A3"/>
    <w:rsid w:val="00C05B45"/>
    <w:rsid w:val="00C05CBD"/>
    <w:rsid w:val="00C0608D"/>
    <w:rsid w:val="00C061A2"/>
    <w:rsid w:val="00C06287"/>
    <w:rsid w:val="00C06F01"/>
    <w:rsid w:val="00C07C5E"/>
    <w:rsid w:val="00C07DEA"/>
    <w:rsid w:val="00C10098"/>
    <w:rsid w:val="00C100A2"/>
    <w:rsid w:val="00C10A7E"/>
    <w:rsid w:val="00C10B10"/>
    <w:rsid w:val="00C10BE9"/>
    <w:rsid w:val="00C10EBD"/>
    <w:rsid w:val="00C10F5E"/>
    <w:rsid w:val="00C1132A"/>
    <w:rsid w:val="00C114AD"/>
    <w:rsid w:val="00C114FD"/>
    <w:rsid w:val="00C11506"/>
    <w:rsid w:val="00C117B0"/>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63E"/>
    <w:rsid w:val="00C167E0"/>
    <w:rsid w:val="00C168FC"/>
    <w:rsid w:val="00C1692C"/>
    <w:rsid w:val="00C1696A"/>
    <w:rsid w:val="00C16C48"/>
    <w:rsid w:val="00C170F5"/>
    <w:rsid w:val="00C1716E"/>
    <w:rsid w:val="00C1748B"/>
    <w:rsid w:val="00C174C5"/>
    <w:rsid w:val="00C17841"/>
    <w:rsid w:val="00C17AE6"/>
    <w:rsid w:val="00C17B4B"/>
    <w:rsid w:val="00C17C14"/>
    <w:rsid w:val="00C2079E"/>
    <w:rsid w:val="00C20922"/>
    <w:rsid w:val="00C20B8A"/>
    <w:rsid w:val="00C2134C"/>
    <w:rsid w:val="00C218E2"/>
    <w:rsid w:val="00C21F4D"/>
    <w:rsid w:val="00C2225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9F0"/>
    <w:rsid w:val="00C32A95"/>
    <w:rsid w:val="00C32BA9"/>
    <w:rsid w:val="00C32C8B"/>
    <w:rsid w:val="00C32E0A"/>
    <w:rsid w:val="00C33721"/>
    <w:rsid w:val="00C33EFC"/>
    <w:rsid w:val="00C33FCF"/>
    <w:rsid w:val="00C34492"/>
    <w:rsid w:val="00C34A84"/>
    <w:rsid w:val="00C34B54"/>
    <w:rsid w:val="00C34DD5"/>
    <w:rsid w:val="00C35785"/>
    <w:rsid w:val="00C35801"/>
    <w:rsid w:val="00C35A44"/>
    <w:rsid w:val="00C35AC7"/>
    <w:rsid w:val="00C35C6C"/>
    <w:rsid w:val="00C35D10"/>
    <w:rsid w:val="00C36113"/>
    <w:rsid w:val="00C36608"/>
    <w:rsid w:val="00C3663F"/>
    <w:rsid w:val="00C36E3B"/>
    <w:rsid w:val="00C37383"/>
    <w:rsid w:val="00C37491"/>
    <w:rsid w:val="00C3778F"/>
    <w:rsid w:val="00C37915"/>
    <w:rsid w:val="00C37A93"/>
    <w:rsid w:val="00C37E99"/>
    <w:rsid w:val="00C404AA"/>
    <w:rsid w:val="00C40E9B"/>
    <w:rsid w:val="00C40ECD"/>
    <w:rsid w:val="00C40FCE"/>
    <w:rsid w:val="00C4144D"/>
    <w:rsid w:val="00C41607"/>
    <w:rsid w:val="00C41793"/>
    <w:rsid w:val="00C417B4"/>
    <w:rsid w:val="00C42366"/>
    <w:rsid w:val="00C42454"/>
    <w:rsid w:val="00C42516"/>
    <w:rsid w:val="00C42B48"/>
    <w:rsid w:val="00C42E8A"/>
    <w:rsid w:val="00C42F53"/>
    <w:rsid w:val="00C42F86"/>
    <w:rsid w:val="00C42F9B"/>
    <w:rsid w:val="00C432CC"/>
    <w:rsid w:val="00C43327"/>
    <w:rsid w:val="00C437EB"/>
    <w:rsid w:val="00C43E8D"/>
    <w:rsid w:val="00C43EFE"/>
    <w:rsid w:val="00C442EF"/>
    <w:rsid w:val="00C44647"/>
    <w:rsid w:val="00C446C5"/>
    <w:rsid w:val="00C44CAB"/>
    <w:rsid w:val="00C44D5B"/>
    <w:rsid w:val="00C44E6E"/>
    <w:rsid w:val="00C4558B"/>
    <w:rsid w:val="00C458F5"/>
    <w:rsid w:val="00C459BE"/>
    <w:rsid w:val="00C46008"/>
    <w:rsid w:val="00C46054"/>
    <w:rsid w:val="00C461F9"/>
    <w:rsid w:val="00C46350"/>
    <w:rsid w:val="00C46537"/>
    <w:rsid w:val="00C46561"/>
    <w:rsid w:val="00C46678"/>
    <w:rsid w:val="00C468A2"/>
    <w:rsid w:val="00C469A4"/>
    <w:rsid w:val="00C469A6"/>
    <w:rsid w:val="00C46C79"/>
    <w:rsid w:val="00C46C80"/>
    <w:rsid w:val="00C46D07"/>
    <w:rsid w:val="00C47006"/>
    <w:rsid w:val="00C470A4"/>
    <w:rsid w:val="00C47716"/>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B64"/>
    <w:rsid w:val="00C55FF7"/>
    <w:rsid w:val="00C5716A"/>
    <w:rsid w:val="00C57276"/>
    <w:rsid w:val="00C57328"/>
    <w:rsid w:val="00C57406"/>
    <w:rsid w:val="00C5766A"/>
    <w:rsid w:val="00C5768F"/>
    <w:rsid w:val="00C57B1E"/>
    <w:rsid w:val="00C57C2D"/>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435"/>
    <w:rsid w:val="00C63A13"/>
    <w:rsid w:val="00C63A8C"/>
    <w:rsid w:val="00C63E36"/>
    <w:rsid w:val="00C63EA3"/>
    <w:rsid w:val="00C64286"/>
    <w:rsid w:val="00C643CB"/>
    <w:rsid w:val="00C6475C"/>
    <w:rsid w:val="00C64CE7"/>
    <w:rsid w:val="00C65297"/>
    <w:rsid w:val="00C65449"/>
    <w:rsid w:val="00C655AC"/>
    <w:rsid w:val="00C655C5"/>
    <w:rsid w:val="00C658EC"/>
    <w:rsid w:val="00C65A20"/>
    <w:rsid w:val="00C65D01"/>
    <w:rsid w:val="00C66D05"/>
    <w:rsid w:val="00C67278"/>
    <w:rsid w:val="00C673B8"/>
    <w:rsid w:val="00C7000F"/>
    <w:rsid w:val="00C70234"/>
    <w:rsid w:val="00C7075F"/>
    <w:rsid w:val="00C707C8"/>
    <w:rsid w:val="00C70ACB"/>
    <w:rsid w:val="00C70C6C"/>
    <w:rsid w:val="00C70D5F"/>
    <w:rsid w:val="00C70F60"/>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CE6"/>
    <w:rsid w:val="00C74DFB"/>
    <w:rsid w:val="00C74F1C"/>
    <w:rsid w:val="00C753D0"/>
    <w:rsid w:val="00C75945"/>
    <w:rsid w:val="00C75D63"/>
    <w:rsid w:val="00C75DDE"/>
    <w:rsid w:val="00C76106"/>
    <w:rsid w:val="00C76129"/>
    <w:rsid w:val="00C762F1"/>
    <w:rsid w:val="00C764F9"/>
    <w:rsid w:val="00C76A17"/>
    <w:rsid w:val="00C76BC7"/>
    <w:rsid w:val="00C77A1B"/>
    <w:rsid w:val="00C77B54"/>
    <w:rsid w:val="00C8001A"/>
    <w:rsid w:val="00C803EB"/>
    <w:rsid w:val="00C80643"/>
    <w:rsid w:val="00C80E83"/>
    <w:rsid w:val="00C8129B"/>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8F1"/>
    <w:rsid w:val="00C84DC6"/>
    <w:rsid w:val="00C84F17"/>
    <w:rsid w:val="00C84F6D"/>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3CF"/>
    <w:rsid w:val="00C917B9"/>
    <w:rsid w:val="00C91DDA"/>
    <w:rsid w:val="00C91EE1"/>
    <w:rsid w:val="00C92196"/>
    <w:rsid w:val="00C926DB"/>
    <w:rsid w:val="00C927D0"/>
    <w:rsid w:val="00C93172"/>
    <w:rsid w:val="00C93202"/>
    <w:rsid w:val="00C933C1"/>
    <w:rsid w:val="00C936EA"/>
    <w:rsid w:val="00C936F4"/>
    <w:rsid w:val="00C9377C"/>
    <w:rsid w:val="00C937C1"/>
    <w:rsid w:val="00C93B0C"/>
    <w:rsid w:val="00C93E61"/>
    <w:rsid w:val="00C940E5"/>
    <w:rsid w:val="00C947C6"/>
    <w:rsid w:val="00C94970"/>
    <w:rsid w:val="00C94E6E"/>
    <w:rsid w:val="00C95102"/>
    <w:rsid w:val="00C95114"/>
    <w:rsid w:val="00C95B22"/>
    <w:rsid w:val="00C961B3"/>
    <w:rsid w:val="00C9630D"/>
    <w:rsid w:val="00C964E6"/>
    <w:rsid w:val="00C9666F"/>
    <w:rsid w:val="00C966ED"/>
    <w:rsid w:val="00C96AAE"/>
    <w:rsid w:val="00C96B03"/>
    <w:rsid w:val="00C96BBB"/>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69C"/>
    <w:rsid w:val="00CA1927"/>
    <w:rsid w:val="00CA1EA4"/>
    <w:rsid w:val="00CA1F6A"/>
    <w:rsid w:val="00CA20A9"/>
    <w:rsid w:val="00CA20C7"/>
    <w:rsid w:val="00CA2137"/>
    <w:rsid w:val="00CA2165"/>
    <w:rsid w:val="00CA25C1"/>
    <w:rsid w:val="00CA264D"/>
    <w:rsid w:val="00CA2CD7"/>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119D"/>
    <w:rsid w:val="00CB11DB"/>
    <w:rsid w:val="00CB129F"/>
    <w:rsid w:val="00CB1384"/>
    <w:rsid w:val="00CB17EE"/>
    <w:rsid w:val="00CB1988"/>
    <w:rsid w:val="00CB2F47"/>
    <w:rsid w:val="00CB313E"/>
    <w:rsid w:val="00CB31C7"/>
    <w:rsid w:val="00CB35EF"/>
    <w:rsid w:val="00CB3EF5"/>
    <w:rsid w:val="00CB41DF"/>
    <w:rsid w:val="00CB433C"/>
    <w:rsid w:val="00CB47BD"/>
    <w:rsid w:val="00CB4A0D"/>
    <w:rsid w:val="00CB4B5B"/>
    <w:rsid w:val="00CB4D3A"/>
    <w:rsid w:val="00CB4E8F"/>
    <w:rsid w:val="00CB5465"/>
    <w:rsid w:val="00CB568E"/>
    <w:rsid w:val="00CB57D9"/>
    <w:rsid w:val="00CB57E4"/>
    <w:rsid w:val="00CB5822"/>
    <w:rsid w:val="00CB5BCE"/>
    <w:rsid w:val="00CB5EAF"/>
    <w:rsid w:val="00CB5F8A"/>
    <w:rsid w:val="00CB611F"/>
    <w:rsid w:val="00CB6326"/>
    <w:rsid w:val="00CB6710"/>
    <w:rsid w:val="00CB6750"/>
    <w:rsid w:val="00CB6C90"/>
    <w:rsid w:val="00CB6F7A"/>
    <w:rsid w:val="00CB7495"/>
    <w:rsid w:val="00CB77C8"/>
    <w:rsid w:val="00CB7EBA"/>
    <w:rsid w:val="00CC0C31"/>
    <w:rsid w:val="00CC1061"/>
    <w:rsid w:val="00CC1130"/>
    <w:rsid w:val="00CC114E"/>
    <w:rsid w:val="00CC139D"/>
    <w:rsid w:val="00CC18A8"/>
    <w:rsid w:val="00CC1B40"/>
    <w:rsid w:val="00CC1E2A"/>
    <w:rsid w:val="00CC1FCB"/>
    <w:rsid w:val="00CC2238"/>
    <w:rsid w:val="00CC2A5D"/>
    <w:rsid w:val="00CC3389"/>
    <w:rsid w:val="00CC345F"/>
    <w:rsid w:val="00CC3469"/>
    <w:rsid w:val="00CC3C2C"/>
    <w:rsid w:val="00CC3EFB"/>
    <w:rsid w:val="00CC4136"/>
    <w:rsid w:val="00CC4202"/>
    <w:rsid w:val="00CC4266"/>
    <w:rsid w:val="00CC42C5"/>
    <w:rsid w:val="00CC467D"/>
    <w:rsid w:val="00CC46D7"/>
    <w:rsid w:val="00CC476B"/>
    <w:rsid w:val="00CC4924"/>
    <w:rsid w:val="00CC4ACD"/>
    <w:rsid w:val="00CC4B72"/>
    <w:rsid w:val="00CC4CE5"/>
    <w:rsid w:val="00CC5028"/>
    <w:rsid w:val="00CC5087"/>
    <w:rsid w:val="00CC5338"/>
    <w:rsid w:val="00CC593E"/>
    <w:rsid w:val="00CC5F10"/>
    <w:rsid w:val="00CC6057"/>
    <w:rsid w:val="00CC671A"/>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E6C"/>
    <w:rsid w:val="00CD1FB0"/>
    <w:rsid w:val="00CD2AD8"/>
    <w:rsid w:val="00CD2D92"/>
    <w:rsid w:val="00CD2DBF"/>
    <w:rsid w:val="00CD36C3"/>
    <w:rsid w:val="00CD371B"/>
    <w:rsid w:val="00CD37CA"/>
    <w:rsid w:val="00CD3E4B"/>
    <w:rsid w:val="00CD4926"/>
    <w:rsid w:val="00CD492F"/>
    <w:rsid w:val="00CD505F"/>
    <w:rsid w:val="00CD5557"/>
    <w:rsid w:val="00CD55D6"/>
    <w:rsid w:val="00CD6307"/>
    <w:rsid w:val="00CD63FB"/>
    <w:rsid w:val="00CD660E"/>
    <w:rsid w:val="00CD6644"/>
    <w:rsid w:val="00CD66AC"/>
    <w:rsid w:val="00CD690C"/>
    <w:rsid w:val="00CD69CB"/>
    <w:rsid w:val="00CD6CF7"/>
    <w:rsid w:val="00CD6E4C"/>
    <w:rsid w:val="00CD7068"/>
    <w:rsid w:val="00CD70E8"/>
    <w:rsid w:val="00CD7917"/>
    <w:rsid w:val="00CD7DE9"/>
    <w:rsid w:val="00CD7E4C"/>
    <w:rsid w:val="00CD7EDD"/>
    <w:rsid w:val="00CE00F2"/>
    <w:rsid w:val="00CE03C7"/>
    <w:rsid w:val="00CE0505"/>
    <w:rsid w:val="00CE079B"/>
    <w:rsid w:val="00CE089C"/>
    <w:rsid w:val="00CE0CAD"/>
    <w:rsid w:val="00CE136B"/>
    <w:rsid w:val="00CE15DF"/>
    <w:rsid w:val="00CE17DB"/>
    <w:rsid w:val="00CE1873"/>
    <w:rsid w:val="00CE1B10"/>
    <w:rsid w:val="00CE1BBA"/>
    <w:rsid w:val="00CE1D32"/>
    <w:rsid w:val="00CE1D46"/>
    <w:rsid w:val="00CE1EC8"/>
    <w:rsid w:val="00CE1ECE"/>
    <w:rsid w:val="00CE214B"/>
    <w:rsid w:val="00CE25CB"/>
    <w:rsid w:val="00CE269F"/>
    <w:rsid w:val="00CE273E"/>
    <w:rsid w:val="00CE2CB1"/>
    <w:rsid w:val="00CE2DA3"/>
    <w:rsid w:val="00CE2FC3"/>
    <w:rsid w:val="00CE336B"/>
    <w:rsid w:val="00CE36A2"/>
    <w:rsid w:val="00CE3F0E"/>
    <w:rsid w:val="00CE4273"/>
    <w:rsid w:val="00CE4D9B"/>
    <w:rsid w:val="00CE4F23"/>
    <w:rsid w:val="00CE5107"/>
    <w:rsid w:val="00CE58BF"/>
    <w:rsid w:val="00CE59AB"/>
    <w:rsid w:val="00CE59DD"/>
    <w:rsid w:val="00CE5B42"/>
    <w:rsid w:val="00CE5D48"/>
    <w:rsid w:val="00CE5FA2"/>
    <w:rsid w:val="00CE60AF"/>
    <w:rsid w:val="00CE6B2C"/>
    <w:rsid w:val="00CE7B17"/>
    <w:rsid w:val="00CE7DC8"/>
    <w:rsid w:val="00CE7E7C"/>
    <w:rsid w:val="00CF0336"/>
    <w:rsid w:val="00CF096D"/>
    <w:rsid w:val="00CF09F5"/>
    <w:rsid w:val="00CF0C22"/>
    <w:rsid w:val="00CF0C23"/>
    <w:rsid w:val="00CF115A"/>
    <w:rsid w:val="00CF1965"/>
    <w:rsid w:val="00CF20C1"/>
    <w:rsid w:val="00CF213F"/>
    <w:rsid w:val="00CF2495"/>
    <w:rsid w:val="00CF2693"/>
    <w:rsid w:val="00CF286D"/>
    <w:rsid w:val="00CF289F"/>
    <w:rsid w:val="00CF2AD8"/>
    <w:rsid w:val="00CF2C69"/>
    <w:rsid w:val="00CF3109"/>
    <w:rsid w:val="00CF339B"/>
    <w:rsid w:val="00CF358D"/>
    <w:rsid w:val="00CF36DF"/>
    <w:rsid w:val="00CF37B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AF1"/>
    <w:rsid w:val="00CF6B84"/>
    <w:rsid w:val="00CF6D13"/>
    <w:rsid w:val="00CF6DF9"/>
    <w:rsid w:val="00CF7106"/>
    <w:rsid w:val="00CF71F6"/>
    <w:rsid w:val="00CF7408"/>
    <w:rsid w:val="00CF749C"/>
    <w:rsid w:val="00CF74AE"/>
    <w:rsid w:val="00CF76AF"/>
    <w:rsid w:val="00CF77BD"/>
    <w:rsid w:val="00CF7848"/>
    <w:rsid w:val="00D00006"/>
    <w:rsid w:val="00D00559"/>
    <w:rsid w:val="00D00B2D"/>
    <w:rsid w:val="00D00C4E"/>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B28"/>
    <w:rsid w:val="00D04E8A"/>
    <w:rsid w:val="00D052DE"/>
    <w:rsid w:val="00D0543B"/>
    <w:rsid w:val="00D0547D"/>
    <w:rsid w:val="00D05BED"/>
    <w:rsid w:val="00D05FC6"/>
    <w:rsid w:val="00D060C6"/>
    <w:rsid w:val="00D0621C"/>
    <w:rsid w:val="00D0625A"/>
    <w:rsid w:val="00D0634E"/>
    <w:rsid w:val="00D06620"/>
    <w:rsid w:val="00D06A78"/>
    <w:rsid w:val="00D06A8E"/>
    <w:rsid w:val="00D07310"/>
    <w:rsid w:val="00D07816"/>
    <w:rsid w:val="00D079EA"/>
    <w:rsid w:val="00D07B8A"/>
    <w:rsid w:val="00D07F3B"/>
    <w:rsid w:val="00D1032F"/>
    <w:rsid w:val="00D1063B"/>
    <w:rsid w:val="00D1078D"/>
    <w:rsid w:val="00D10982"/>
    <w:rsid w:val="00D10A4B"/>
    <w:rsid w:val="00D10AF9"/>
    <w:rsid w:val="00D10B37"/>
    <w:rsid w:val="00D112BA"/>
    <w:rsid w:val="00D112F1"/>
    <w:rsid w:val="00D113D9"/>
    <w:rsid w:val="00D11506"/>
    <w:rsid w:val="00D118FD"/>
    <w:rsid w:val="00D11995"/>
    <w:rsid w:val="00D11A34"/>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B8C"/>
    <w:rsid w:val="00D20C13"/>
    <w:rsid w:val="00D211FC"/>
    <w:rsid w:val="00D2160F"/>
    <w:rsid w:val="00D2169B"/>
    <w:rsid w:val="00D21724"/>
    <w:rsid w:val="00D21B23"/>
    <w:rsid w:val="00D22083"/>
    <w:rsid w:val="00D2238F"/>
    <w:rsid w:val="00D22473"/>
    <w:rsid w:val="00D224BA"/>
    <w:rsid w:val="00D22657"/>
    <w:rsid w:val="00D22D08"/>
    <w:rsid w:val="00D22D90"/>
    <w:rsid w:val="00D22E17"/>
    <w:rsid w:val="00D230E3"/>
    <w:rsid w:val="00D23101"/>
    <w:rsid w:val="00D231B7"/>
    <w:rsid w:val="00D23584"/>
    <w:rsid w:val="00D23871"/>
    <w:rsid w:val="00D23BF2"/>
    <w:rsid w:val="00D24420"/>
    <w:rsid w:val="00D24695"/>
    <w:rsid w:val="00D24C9D"/>
    <w:rsid w:val="00D24E1A"/>
    <w:rsid w:val="00D2698D"/>
    <w:rsid w:val="00D26AB6"/>
    <w:rsid w:val="00D26F49"/>
    <w:rsid w:val="00D26FB4"/>
    <w:rsid w:val="00D274D4"/>
    <w:rsid w:val="00D27B62"/>
    <w:rsid w:val="00D27F75"/>
    <w:rsid w:val="00D3048D"/>
    <w:rsid w:val="00D3071A"/>
    <w:rsid w:val="00D3080E"/>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743"/>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A0D"/>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6D6"/>
    <w:rsid w:val="00D44710"/>
    <w:rsid w:val="00D44772"/>
    <w:rsid w:val="00D44900"/>
    <w:rsid w:val="00D4496B"/>
    <w:rsid w:val="00D44AED"/>
    <w:rsid w:val="00D44FF6"/>
    <w:rsid w:val="00D454C3"/>
    <w:rsid w:val="00D45656"/>
    <w:rsid w:val="00D456F4"/>
    <w:rsid w:val="00D45B1A"/>
    <w:rsid w:val="00D46116"/>
    <w:rsid w:val="00D4648F"/>
    <w:rsid w:val="00D465D2"/>
    <w:rsid w:val="00D467F5"/>
    <w:rsid w:val="00D4686E"/>
    <w:rsid w:val="00D46B8D"/>
    <w:rsid w:val="00D46F39"/>
    <w:rsid w:val="00D477BA"/>
    <w:rsid w:val="00D4792E"/>
    <w:rsid w:val="00D47AD7"/>
    <w:rsid w:val="00D50D41"/>
    <w:rsid w:val="00D50D72"/>
    <w:rsid w:val="00D50D99"/>
    <w:rsid w:val="00D51017"/>
    <w:rsid w:val="00D5101D"/>
    <w:rsid w:val="00D51A00"/>
    <w:rsid w:val="00D52D9D"/>
    <w:rsid w:val="00D53080"/>
    <w:rsid w:val="00D53779"/>
    <w:rsid w:val="00D5397F"/>
    <w:rsid w:val="00D53E31"/>
    <w:rsid w:val="00D54329"/>
    <w:rsid w:val="00D54381"/>
    <w:rsid w:val="00D543BC"/>
    <w:rsid w:val="00D549C1"/>
    <w:rsid w:val="00D54E20"/>
    <w:rsid w:val="00D55116"/>
    <w:rsid w:val="00D5535E"/>
    <w:rsid w:val="00D553DB"/>
    <w:rsid w:val="00D554A5"/>
    <w:rsid w:val="00D555E4"/>
    <w:rsid w:val="00D5562A"/>
    <w:rsid w:val="00D55882"/>
    <w:rsid w:val="00D558A8"/>
    <w:rsid w:val="00D55923"/>
    <w:rsid w:val="00D55B55"/>
    <w:rsid w:val="00D563F2"/>
    <w:rsid w:val="00D569EF"/>
    <w:rsid w:val="00D56C21"/>
    <w:rsid w:val="00D56CB2"/>
    <w:rsid w:val="00D56DFB"/>
    <w:rsid w:val="00D56E4F"/>
    <w:rsid w:val="00D57183"/>
    <w:rsid w:val="00D572FC"/>
    <w:rsid w:val="00D57305"/>
    <w:rsid w:val="00D57410"/>
    <w:rsid w:val="00D577CD"/>
    <w:rsid w:val="00D57823"/>
    <w:rsid w:val="00D605FB"/>
    <w:rsid w:val="00D6090C"/>
    <w:rsid w:val="00D60FC8"/>
    <w:rsid w:val="00D611E9"/>
    <w:rsid w:val="00D61700"/>
    <w:rsid w:val="00D61719"/>
    <w:rsid w:val="00D6172A"/>
    <w:rsid w:val="00D61AA2"/>
    <w:rsid w:val="00D61B1F"/>
    <w:rsid w:val="00D624CD"/>
    <w:rsid w:val="00D624FE"/>
    <w:rsid w:val="00D625BE"/>
    <w:rsid w:val="00D62955"/>
    <w:rsid w:val="00D62ACF"/>
    <w:rsid w:val="00D635BC"/>
    <w:rsid w:val="00D63687"/>
    <w:rsid w:val="00D63816"/>
    <w:rsid w:val="00D63ABF"/>
    <w:rsid w:val="00D63C37"/>
    <w:rsid w:val="00D6418A"/>
    <w:rsid w:val="00D64521"/>
    <w:rsid w:val="00D6462D"/>
    <w:rsid w:val="00D64ED2"/>
    <w:rsid w:val="00D65029"/>
    <w:rsid w:val="00D650D5"/>
    <w:rsid w:val="00D653AF"/>
    <w:rsid w:val="00D65405"/>
    <w:rsid w:val="00D6599F"/>
    <w:rsid w:val="00D65CCF"/>
    <w:rsid w:val="00D660DE"/>
    <w:rsid w:val="00D660E6"/>
    <w:rsid w:val="00D669FA"/>
    <w:rsid w:val="00D66A36"/>
    <w:rsid w:val="00D66AEC"/>
    <w:rsid w:val="00D66D3C"/>
    <w:rsid w:val="00D66F20"/>
    <w:rsid w:val="00D66F59"/>
    <w:rsid w:val="00D67045"/>
    <w:rsid w:val="00D67313"/>
    <w:rsid w:val="00D674AF"/>
    <w:rsid w:val="00D675E3"/>
    <w:rsid w:val="00D67AE4"/>
    <w:rsid w:val="00D67BF1"/>
    <w:rsid w:val="00D67D5D"/>
    <w:rsid w:val="00D67D98"/>
    <w:rsid w:val="00D67DB2"/>
    <w:rsid w:val="00D67E8E"/>
    <w:rsid w:val="00D70278"/>
    <w:rsid w:val="00D70A77"/>
    <w:rsid w:val="00D70B4A"/>
    <w:rsid w:val="00D7106F"/>
    <w:rsid w:val="00D710F7"/>
    <w:rsid w:val="00D71549"/>
    <w:rsid w:val="00D71D69"/>
    <w:rsid w:val="00D71EF1"/>
    <w:rsid w:val="00D72672"/>
    <w:rsid w:val="00D726DF"/>
    <w:rsid w:val="00D7273C"/>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030"/>
    <w:rsid w:val="00D75194"/>
    <w:rsid w:val="00D752FF"/>
    <w:rsid w:val="00D75A88"/>
    <w:rsid w:val="00D76528"/>
    <w:rsid w:val="00D76669"/>
    <w:rsid w:val="00D767AE"/>
    <w:rsid w:val="00D76A26"/>
    <w:rsid w:val="00D76D09"/>
    <w:rsid w:val="00D76D18"/>
    <w:rsid w:val="00D7794B"/>
    <w:rsid w:val="00D77B4A"/>
    <w:rsid w:val="00D77BF4"/>
    <w:rsid w:val="00D77EF2"/>
    <w:rsid w:val="00D81192"/>
    <w:rsid w:val="00D811C5"/>
    <w:rsid w:val="00D81399"/>
    <w:rsid w:val="00D816BE"/>
    <w:rsid w:val="00D81A48"/>
    <w:rsid w:val="00D81E35"/>
    <w:rsid w:val="00D82427"/>
    <w:rsid w:val="00D8270F"/>
    <w:rsid w:val="00D828F0"/>
    <w:rsid w:val="00D82E03"/>
    <w:rsid w:val="00D83063"/>
    <w:rsid w:val="00D83093"/>
    <w:rsid w:val="00D832BC"/>
    <w:rsid w:val="00D835CC"/>
    <w:rsid w:val="00D835D1"/>
    <w:rsid w:val="00D837BC"/>
    <w:rsid w:val="00D83FF1"/>
    <w:rsid w:val="00D8404A"/>
    <w:rsid w:val="00D841F8"/>
    <w:rsid w:val="00D842DA"/>
    <w:rsid w:val="00D84C77"/>
    <w:rsid w:val="00D8504F"/>
    <w:rsid w:val="00D8506F"/>
    <w:rsid w:val="00D850F3"/>
    <w:rsid w:val="00D85297"/>
    <w:rsid w:val="00D856E9"/>
    <w:rsid w:val="00D859C9"/>
    <w:rsid w:val="00D85B88"/>
    <w:rsid w:val="00D85D0F"/>
    <w:rsid w:val="00D85D41"/>
    <w:rsid w:val="00D85D68"/>
    <w:rsid w:val="00D85E4F"/>
    <w:rsid w:val="00D861CB"/>
    <w:rsid w:val="00D86848"/>
    <w:rsid w:val="00D87080"/>
    <w:rsid w:val="00D87109"/>
    <w:rsid w:val="00D8717F"/>
    <w:rsid w:val="00D8783E"/>
    <w:rsid w:val="00D8799F"/>
    <w:rsid w:val="00D87F3B"/>
    <w:rsid w:val="00D901F5"/>
    <w:rsid w:val="00D902A7"/>
    <w:rsid w:val="00D905A3"/>
    <w:rsid w:val="00D905E6"/>
    <w:rsid w:val="00D90CA6"/>
    <w:rsid w:val="00D90E10"/>
    <w:rsid w:val="00D91706"/>
    <w:rsid w:val="00D917BE"/>
    <w:rsid w:val="00D9192B"/>
    <w:rsid w:val="00D91F3A"/>
    <w:rsid w:val="00D92196"/>
    <w:rsid w:val="00D92428"/>
    <w:rsid w:val="00D9243D"/>
    <w:rsid w:val="00D924BD"/>
    <w:rsid w:val="00D926B1"/>
    <w:rsid w:val="00D931F0"/>
    <w:rsid w:val="00D9385E"/>
    <w:rsid w:val="00D938AA"/>
    <w:rsid w:val="00D93B72"/>
    <w:rsid w:val="00D93B94"/>
    <w:rsid w:val="00D93F82"/>
    <w:rsid w:val="00D94126"/>
    <w:rsid w:val="00D9425D"/>
    <w:rsid w:val="00D947D7"/>
    <w:rsid w:val="00D94864"/>
    <w:rsid w:val="00D94871"/>
    <w:rsid w:val="00D94895"/>
    <w:rsid w:val="00D94AFE"/>
    <w:rsid w:val="00D94DF5"/>
    <w:rsid w:val="00D94E97"/>
    <w:rsid w:val="00D94F68"/>
    <w:rsid w:val="00D959F9"/>
    <w:rsid w:val="00D95E89"/>
    <w:rsid w:val="00D96578"/>
    <w:rsid w:val="00D965BF"/>
    <w:rsid w:val="00D96CE8"/>
    <w:rsid w:val="00D97B81"/>
    <w:rsid w:val="00D97DA2"/>
    <w:rsid w:val="00DA033E"/>
    <w:rsid w:val="00DA0786"/>
    <w:rsid w:val="00DA081A"/>
    <w:rsid w:val="00DA09FC"/>
    <w:rsid w:val="00DA0ECD"/>
    <w:rsid w:val="00DA0FD2"/>
    <w:rsid w:val="00DA1023"/>
    <w:rsid w:val="00DA1057"/>
    <w:rsid w:val="00DA15C2"/>
    <w:rsid w:val="00DA160F"/>
    <w:rsid w:val="00DA1D69"/>
    <w:rsid w:val="00DA1EAB"/>
    <w:rsid w:val="00DA1FDA"/>
    <w:rsid w:val="00DA21F6"/>
    <w:rsid w:val="00DA24AE"/>
    <w:rsid w:val="00DA265C"/>
    <w:rsid w:val="00DA27A9"/>
    <w:rsid w:val="00DA28C2"/>
    <w:rsid w:val="00DA28EA"/>
    <w:rsid w:val="00DA2DA1"/>
    <w:rsid w:val="00DA32FF"/>
    <w:rsid w:val="00DA358C"/>
    <w:rsid w:val="00DA3754"/>
    <w:rsid w:val="00DA381E"/>
    <w:rsid w:val="00DA3A18"/>
    <w:rsid w:val="00DA3B01"/>
    <w:rsid w:val="00DA3B1D"/>
    <w:rsid w:val="00DA41A6"/>
    <w:rsid w:val="00DA420D"/>
    <w:rsid w:val="00DA53C9"/>
    <w:rsid w:val="00DA565E"/>
    <w:rsid w:val="00DA5873"/>
    <w:rsid w:val="00DA5934"/>
    <w:rsid w:val="00DA5C2A"/>
    <w:rsid w:val="00DA645C"/>
    <w:rsid w:val="00DA6B2D"/>
    <w:rsid w:val="00DA6BBD"/>
    <w:rsid w:val="00DA6EAE"/>
    <w:rsid w:val="00DA6EFA"/>
    <w:rsid w:val="00DA6F3C"/>
    <w:rsid w:val="00DA7190"/>
    <w:rsid w:val="00DA71B2"/>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9EE"/>
    <w:rsid w:val="00DB3BE7"/>
    <w:rsid w:val="00DB4A9A"/>
    <w:rsid w:val="00DB4FD1"/>
    <w:rsid w:val="00DB5213"/>
    <w:rsid w:val="00DB5397"/>
    <w:rsid w:val="00DB5739"/>
    <w:rsid w:val="00DB5A60"/>
    <w:rsid w:val="00DB5AF8"/>
    <w:rsid w:val="00DB652F"/>
    <w:rsid w:val="00DB6B6C"/>
    <w:rsid w:val="00DB6E45"/>
    <w:rsid w:val="00DB7590"/>
    <w:rsid w:val="00DB7865"/>
    <w:rsid w:val="00DC00AF"/>
    <w:rsid w:val="00DC00B9"/>
    <w:rsid w:val="00DC013D"/>
    <w:rsid w:val="00DC025E"/>
    <w:rsid w:val="00DC036B"/>
    <w:rsid w:val="00DC038F"/>
    <w:rsid w:val="00DC0992"/>
    <w:rsid w:val="00DC0F51"/>
    <w:rsid w:val="00DC1137"/>
    <w:rsid w:val="00DC1383"/>
    <w:rsid w:val="00DC14F8"/>
    <w:rsid w:val="00DC176C"/>
    <w:rsid w:val="00DC1C35"/>
    <w:rsid w:val="00DC1F69"/>
    <w:rsid w:val="00DC1F7E"/>
    <w:rsid w:val="00DC2193"/>
    <w:rsid w:val="00DC2A1C"/>
    <w:rsid w:val="00DC32BD"/>
    <w:rsid w:val="00DC3345"/>
    <w:rsid w:val="00DC38ED"/>
    <w:rsid w:val="00DC471F"/>
    <w:rsid w:val="00DC4732"/>
    <w:rsid w:val="00DC48DD"/>
    <w:rsid w:val="00DC5209"/>
    <w:rsid w:val="00DC53C2"/>
    <w:rsid w:val="00DC56F6"/>
    <w:rsid w:val="00DC597A"/>
    <w:rsid w:val="00DC5B93"/>
    <w:rsid w:val="00DC5EB2"/>
    <w:rsid w:val="00DC653E"/>
    <w:rsid w:val="00DC67CB"/>
    <w:rsid w:val="00DC68AF"/>
    <w:rsid w:val="00DC6B46"/>
    <w:rsid w:val="00DC6B4C"/>
    <w:rsid w:val="00DC6C3B"/>
    <w:rsid w:val="00DC6D18"/>
    <w:rsid w:val="00DC6D43"/>
    <w:rsid w:val="00DC7549"/>
    <w:rsid w:val="00DC75D2"/>
    <w:rsid w:val="00DC7799"/>
    <w:rsid w:val="00DC77E1"/>
    <w:rsid w:val="00DD04DF"/>
    <w:rsid w:val="00DD058E"/>
    <w:rsid w:val="00DD097F"/>
    <w:rsid w:val="00DD0A6A"/>
    <w:rsid w:val="00DD0B70"/>
    <w:rsid w:val="00DD0FA3"/>
    <w:rsid w:val="00DD1896"/>
    <w:rsid w:val="00DD1AFD"/>
    <w:rsid w:val="00DD2020"/>
    <w:rsid w:val="00DD231E"/>
    <w:rsid w:val="00DD23EC"/>
    <w:rsid w:val="00DD2686"/>
    <w:rsid w:val="00DD26BB"/>
    <w:rsid w:val="00DD2803"/>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6CBE"/>
    <w:rsid w:val="00DD73E4"/>
    <w:rsid w:val="00DD74BB"/>
    <w:rsid w:val="00DD758F"/>
    <w:rsid w:val="00DD781C"/>
    <w:rsid w:val="00DD78E0"/>
    <w:rsid w:val="00DD7B18"/>
    <w:rsid w:val="00DD7B3C"/>
    <w:rsid w:val="00DD7CE1"/>
    <w:rsid w:val="00DD7FA2"/>
    <w:rsid w:val="00DE0320"/>
    <w:rsid w:val="00DE0E31"/>
    <w:rsid w:val="00DE0F98"/>
    <w:rsid w:val="00DE111C"/>
    <w:rsid w:val="00DE16F2"/>
    <w:rsid w:val="00DE1A6B"/>
    <w:rsid w:val="00DE1AE5"/>
    <w:rsid w:val="00DE1B7B"/>
    <w:rsid w:val="00DE1CFC"/>
    <w:rsid w:val="00DE20A2"/>
    <w:rsid w:val="00DE20E1"/>
    <w:rsid w:val="00DE26B1"/>
    <w:rsid w:val="00DE26FC"/>
    <w:rsid w:val="00DE280D"/>
    <w:rsid w:val="00DE28D9"/>
    <w:rsid w:val="00DE3270"/>
    <w:rsid w:val="00DE3463"/>
    <w:rsid w:val="00DE358F"/>
    <w:rsid w:val="00DE3D7A"/>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715"/>
    <w:rsid w:val="00DF08F2"/>
    <w:rsid w:val="00DF09DC"/>
    <w:rsid w:val="00DF0AF2"/>
    <w:rsid w:val="00DF0CA7"/>
    <w:rsid w:val="00DF0E45"/>
    <w:rsid w:val="00DF0E68"/>
    <w:rsid w:val="00DF0FC3"/>
    <w:rsid w:val="00DF162F"/>
    <w:rsid w:val="00DF1A5A"/>
    <w:rsid w:val="00DF21C4"/>
    <w:rsid w:val="00DF224B"/>
    <w:rsid w:val="00DF234C"/>
    <w:rsid w:val="00DF235A"/>
    <w:rsid w:val="00DF29E1"/>
    <w:rsid w:val="00DF2AE5"/>
    <w:rsid w:val="00DF2CE9"/>
    <w:rsid w:val="00DF2D3A"/>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1056"/>
    <w:rsid w:val="00E017F0"/>
    <w:rsid w:val="00E01B92"/>
    <w:rsid w:val="00E01D11"/>
    <w:rsid w:val="00E020EA"/>
    <w:rsid w:val="00E021A6"/>
    <w:rsid w:val="00E0279F"/>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764"/>
    <w:rsid w:val="00E0584A"/>
    <w:rsid w:val="00E05962"/>
    <w:rsid w:val="00E05A07"/>
    <w:rsid w:val="00E05B14"/>
    <w:rsid w:val="00E05BC7"/>
    <w:rsid w:val="00E06080"/>
    <w:rsid w:val="00E06284"/>
    <w:rsid w:val="00E064DF"/>
    <w:rsid w:val="00E06864"/>
    <w:rsid w:val="00E06941"/>
    <w:rsid w:val="00E06B3B"/>
    <w:rsid w:val="00E06C1E"/>
    <w:rsid w:val="00E06CF1"/>
    <w:rsid w:val="00E06FA3"/>
    <w:rsid w:val="00E0706A"/>
    <w:rsid w:val="00E07210"/>
    <w:rsid w:val="00E07B1F"/>
    <w:rsid w:val="00E07CCF"/>
    <w:rsid w:val="00E109B2"/>
    <w:rsid w:val="00E10A3C"/>
    <w:rsid w:val="00E10C39"/>
    <w:rsid w:val="00E10C78"/>
    <w:rsid w:val="00E10D2D"/>
    <w:rsid w:val="00E1171E"/>
    <w:rsid w:val="00E11901"/>
    <w:rsid w:val="00E122FC"/>
    <w:rsid w:val="00E12487"/>
    <w:rsid w:val="00E1281A"/>
    <w:rsid w:val="00E12C2D"/>
    <w:rsid w:val="00E12CF2"/>
    <w:rsid w:val="00E12E8C"/>
    <w:rsid w:val="00E12E8F"/>
    <w:rsid w:val="00E13328"/>
    <w:rsid w:val="00E136F5"/>
    <w:rsid w:val="00E13823"/>
    <w:rsid w:val="00E13834"/>
    <w:rsid w:val="00E149F2"/>
    <w:rsid w:val="00E14F68"/>
    <w:rsid w:val="00E152D6"/>
    <w:rsid w:val="00E15453"/>
    <w:rsid w:val="00E15D64"/>
    <w:rsid w:val="00E15DD5"/>
    <w:rsid w:val="00E15E54"/>
    <w:rsid w:val="00E15E9B"/>
    <w:rsid w:val="00E15F8D"/>
    <w:rsid w:val="00E160AC"/>
    <w:rsid w:val="00E166AD"/>
    <w:rsid w:val="00E167A3"/>
    <w:rsid w:val="00E16A4D"/>
    <w:rsid w:val="00E16AD5"/>
    <w:rsid w:val="00E16BCD"/>
    <w:rsid w:val="00E1710E"/>
    <w:rsid w:val="00E172BE"/>
    <w:rsid w:val="00E177FE"/>
    <w:rsid w:val="00E17B37"/>
    <w:rsid w:val="00E17CF3"/>
    <w:rsid w:val="00E17D05"/>
    <w:rsid w:val="00E200E9"/>
    <w:rsid w:val="00E20100"/>
    <w:rsid w:val="00E2014E"/>
    <w:rsid w:val="00E20360"/>
    <w:rsid w:val="00E20824"/>
    <w:rsid w:val="00E208BA"/>
    <w:rsid w:val="00E2092D"/>
    <w:rsid w:val="00E20BEC"/>
    <w:rsid w:val="00E2143C"/>
    <w:rsid w:val="00E214D5"/>
    <w:rsid w:val="00E21671"/>
    <w:rsid w:val="00E21BB3"/>
    <w:rsid w:val="00E21BF3"/>
    <w:rsid w:val="00E22054"/>
    <w:rsid w:val="00E22AA9"/>
    <w:rsid w:val="00E22D84"/>
    <w:rsid w:val="00E2332A"/>
    <w:rsid w:val="00E23382"/>
    <w:rsid w:val="00E233AB"/>
    <w:rsid w:val="00E233E0"/>
    <w:rsid w:val="00E2363F"/>
    <w:rsid w:val="00E23DF6"/>
    <w:rsid w:val="00E24277"/>
    <w:rsid w:val="00E2462D"/>
    <w:rsid w:val="00E24C33"/>
    <w:rsid w:val="00E2508F"/>
    <w:rsid w:val="00E25113"/>
    <w:rsid w:val="00E25435"/>
    <w:rsid w:val="00E256AD"/>
    <w:rsid w:val="00E25DA2"/>
    <w:rsid w:val="00E2619C"/>
    <w:rsid w:val="00E263EC"/>
    <w:rsid w:val="00E2738F"/>
    <w:rsid w:val="00E27ECE"/>
    <w:rsid w:val="00E30426"/>
    <w:rsid w:val="00E304F8"/>
    <w:rsid w:val="00E308C5"/>
    <w:rsid w:val="00E31ADC"/>
    <w:rsid w:val="00E31ADD"/>
    <w:rsid w:val="00E3215C"/>
    <w:rsid w:val="00E32208"/>
    <w:rsid w:val="00E3233F"/>
    <w:rsid w:val="00E3263A"/>
    <w:rsid w:val="00E3275D"/>
    <w:rsid w:val="00E32CD5"/>
    <w:rsid w:val="00E32DF3"/>
    <w:rsid w:val="00E335D6"/>
    <w:rsid w:val="00E33715"/>
    <w:rsid w:val="00E33760"/>
    <w:rsid w:val="00E33D65"/>
    <w:rsid w:val="00E33ED3"/>
    <w:rsid w:val="00E34036"/>
    <w:rsid w:val="00E3531E"/>
    <w:rsid w:val="00E354C3"/>
    <w:rsid w:val="00E3559F"/>
    <w:rsid w:val="00E356E6"/>
    <w:rsid w:val="00E359B6"/>
    <w:rsid w:val="00E35A66"/>
    <w:rsid w:val="00E35BDB"/>
    <w:rsid w:val="00E35CAA"/>
    <w:rsid w:val="00E36233"/>
    <w:rsid w:val="00E36252"/>
    <w:rsid w:val="00E3662D"/>
    <w:rsid w:val="00E36BA1"/>
    <w:rsid w:val="00E36BF8"/>
    <w:rsid w:val="00E37205"/>
    <w:rsid w:val="00E374A0"/>
    <w:rsid w:val="00E37A25"/>
    <w:rsid w:val="00E40372"/>
    <w:rsid w:val="00E40794"/>
    <w:rsid w:val="00E408AB"/>
    <w:rsid w:val="00E40BBD"/>
    <w:rsid w:val="00E410C0"/>
    <w:rsid w:val="00E410DD"/>
    <w:rsid w:val="00E42383"/>
    <w:rsid w:val="00E427FE"/>
    <w:rsid w:val="00E42903"/>
    <w:rsid w:val="00E42F2C"/>
    <w:rsid w:val="00E437CB"/>
    <w:rsid w:val="00E4381A"/>
    <w:rsid w:val="00E43A8D"/>
    <w:rsid w:val="00E43B84"/>
    <w:rsid w:val="00E43BFA"/>
    <w:rsid w:val="00E44403"/>
    <w:rsid w:val="00E44BD8"/>
    <w:rsid w:val="00E44C3E"/>
    <w:rsid w:val="00E44D09"/>
    <w:rsid w:val="00E453FD"/>
    <w:rsid w:val="00E4588C"/>
    <w:rsid w:val="00E45B77"/>
    <w:rsid w:val="00E45D22"/>
    <w:rsid w:val="00E461F5"/>
    <w:rsid w:val="00E4635F"/>
    <w:rsid w:val="00E46B34"/>
    <w:rsid w:val="00E46B98"/>
    <w:rsid w:val="00E46CC5"/>
    <w:rsid w:val="00E46D0B"/>
    <w:rsid w:val="00E476E1"/>
    <w:rsid w:val="00E4777A"/>
    <w:rsid w:val="00E47BC3"/>
    <w:rsid w:val="00E50052"/>
    <w:rsid w:val="00E505E1"/>
    <w:rsid w:val="00E505F3"/>
    <w:rsid w:val="00E506C1"/>
    <w:rsid w:val="00E50EE5"/>
    <w:rsid w:val="00E51256"/>
    <w:rsid w:val="00E51821"/>
    <w:rsid w:val="00E51986"/>
    <w:rsid w:val="00E51996"/>
    <w:rsid w:val="00E51AC2"/>
    <w:rsid w:val="00E51BBD"/>
    <w:rsid w:val="00E51BD5"/>
    <w:rsid w:val="00E51C71"/>
    <w:rsid w:val="00E51E02"/>
    <w:rsid w:val="00E51EE4"/>
    <w:rsid w:val="00E51F5C"/>
    <w:rsid w:val="00E528A4"/>
    <w:rsid w:val="00E52916"/>
    <w:rsid w:val="00E52921"/>
    <w:rsid w:val="00E52B45"/>
    <w:rsid w:val="00E52E84"/>
    <w:rsid w:val="00E5366F"/>
    <w:rsid w:val="00E537AF"/>
    <w:rsid w:val="00E53B4B"/>
    <w:rsid w:val="00E53D22"/>
    <w:rsid w:val="00E54163"/>
    <w:rsid w:val="00E541B2"/>
    <w:rsid w:val="00E54485"/>
    <w:rsid w:val="00E544EE"/>
    <w:rsid w:val="00E548B9"/>
    <w:rsid w:val="00E54B3B"/>
    <w:rsid w:val="00E54B49"/>
    <w:rsid w:val="00E5595E"/>
    <w:rsid w:val="00E559DD"/>
    <w:rsid w:val="00E55ABE"/>
    <w:rsid w:val="00E55D21"/>
    <w:rsid w:val="00E55D5E"/>
    <w:rsid w:val="00E55E89"/>
    <w:rsid w:val="00E55ED5"/>
    <w:rsid w:val="00E55F02"/>
    <w:rsid w:val="00E56198"/>
    <w:rsid w:val="00E5651E"/>
    <w:rsid w:val="00E5671F"/>
    <w:rsid w:val="00E56759"/>
    <w:rsid w:val="00E57383"/>
    <w:rsid w:val="00E573D2"/>
    <w:rsid w:val="00E57E6A"/>
    <w:rsid w:val="00E6008B"/>
    <w:rsid w:val="00E607E7"/>
    <w:rsid w:val="00E609D6"/>
    <w:rsid w:val="00E612F5"/>
    <w:rsid w:val="00E618A8"/>
    <w:rsid w:val="00E61E5D"/>
    <w:rsid w:val="00E6238D"/>
    <w:rsid w:val="00E62537"/>
    <w:rsid w:val="00E625AD"/>
    <w:rsid w:val="00E62BE5"/>
    <w:rsid w:val="00E62F25"/>
    <w:rsid w:val="00E631C0"/>
    <w:rsid w:val="00E6342F"/>
    <w:rsid w:val="00E63616"/>
    <w:rsid w:val="00E6364D"/>
    <w:rsid w:val="00E639BF"/>
    <w:rsid w:val="00E63D2B"/>
    <w:rsid w:val="00E63FD3"/>
    <w:rsid w:val="00E64291"/>
    <w:rsid w:val="00E644B2"/>
    <w:rsid w:val="00E64ADF"/>
    <w:rsid w:val="00E64D92"/>
    <w:rsid w:val="00E64E29"/>
    <w:rsid w:val="00E652A9"/>
    <w:rsid w:val="00E652C1"/>
    <w:rsid w:val="00E653DD"/>
    <w:rsid w:val="00E6559B"/>
    <w:rsid w:val="00E65C4C"/>
    <w:rsid w:val="00E663FC"/>
    <w:rsid w:val="00E66406"/>
    <w:rsid w:val="00E6651C"/>
    <w:rsid w:val="00E668FD"/>
    <w:rsid w:val="00E66922"/>
    <w:rsid w:val="00E66ADB"/>
    <w:rsid w:val="00E6704F"/>
    <w:rsid w:val="00E677C4"/>
    <w:rsid w:val="00E67AE9"/>
    <w:rsid w:val="00E67C47"/>
    <w:rsid w:val="00E67CC0"/>
    <w:rsid w:val="00E709B3"/>
    <w:rsid w:val="00E70CD5"/>
    <w:rsid w:val="00E70D08"/>
    <w:rsid w:val="00E70F19"/>
    <w:rsid w:val="00E70F2F"/>
    <w:rsid w:val="00E72A77"/>
    <w:rsid w:val="00E72ABD"/>
    <w:rsid w:val="00E72C88"/>
    <w:rsid w:val="00E72EE5"/>
    <w:rsid w:val="00E732F9"/>
    <w:rsid w:val="00E735EF"/>
    <w:rsid w:val="00E737A2"/>
    <w:rsid w:val="00E74006"/>
    <w:rsid w:val="00E7463C"/>
    <w:rsid w:val="00E74681"/>
    <w:rsid w:val="00E7488F"/>
    <w:rsid w:val="00E74F4A"/>
    <w:rsid w:val="00E7545D"/>
    <w:rsid w:val="00E755F1"/>
    <w:rsid w:val="00E75E69"/>
    <w:rsid w:val="00E761E8"/>
    <w:rsid w:val="00E7627E"/>
    <w:rsid w:val="00E76D9A"/>
    <w:rsid w:val="00E76E92"/>
    <w:rsid w:val="00E76EDE"/>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C78"/>
    <w:rsid w:val="00E84164"/>
    <w:rsid w:val="00E842AF"/>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A54"/>
    <w:rsid w:val="00E91BDA"/>
    <w:rsid w:val="00E91BFC"/>
    <w:rsid w:val="00E929EC"/>
    <w:rsid w:val="00E92BC5"/>
    <w:rsid w:val="00E92C8A"/>
    <w:rsid w:val="00E92F7C"/>
    <w:rsid w:val="00E9308D"/>
    <w:rsid w:val="00E93854"/>
    <w:rsid w:val="00E93FED"/>
    <w:rsid w:val="00E94299"/>
    <w:rsid w:val="00E94A67"/>
    <w:rsid w:val="00E94AF5"/>
    <w:rsid w:val="00E94D2C"/>
    <w:rsid w:val="00E94FCE"/>
    <w:rsid w:val="00E950C3"/>
    <w:rsid w:val="00E950E8"/>
    <w:rsid w:val="00E956B9"/>
    <w:rsid w:val="00E95810"/>
    <w:rsid w:val="00E9581D"/>
    <w:rsid w:val="00E95BC8"/>
    <w:rsid w:val="00E95E28"/>
    <w:rsid w:val="00E9645E"/>
    <w:rsid w:val="00E967DA"/>
    <w:rsid w:val="00E9699B"/>
    <w:rsid w:val="00E96E64"/>
    <w:rsid w:val="00E97A3A"/>
    <w:rsid w:val="00E97B4E"/>
    <w:rsid w:val="00EA0450"/>
    <w:rsid w:val="00EA080D"/>
    <w:rsid w:val="00EA0DC6"/>
    <w:rsid w:val="00EA0FF8"/>
    <w:rsid w:val="00EA2154"/>
    <w:rsid w:val="00EA21D5"/>
    <w:rsid w:val="00EA2351"/>
    <w:rsid w:val="00EA27F6"/>
    <w:rsid w:val="00EA29F1"/>
    <w:rsid w:val="00EA3124"/>
    <w:rsid w:val="00EA335B"/>
    <w:rsid w:val="00EA3455"/>
    <w:rsid w:val="00EA3999"/>
    <w:rsid w:val="00EA3AEF"/>
    <w:rsid w:val="00EA3D93"/>
    <w:rsid w:val="00EA3E6E"/>
    <w:rsid w:val="00EA4271"/>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1E2C"/>
    <w:rsid w:val="00EB2280"/>
    <w:rsid w:val="00EB231D"/>
    <w:rsid w:val="00EB2493"/>
    <w:rsid w:val="00EB2696"/>
    <w:rsid w:val="00EB2D98"/>
    <w:rsid w:val="00EB2E35"/>
    <w:rsid w:val="00EB31CE"/>
    <w:rsid w:val="00EB329F"/>
    <w:rsid w:val="00EB359D"/>
    <w:rsid w:val="00EB35A8"/>
    <w:rsid w:val="00EB3869"/>
    <w:rsid w:val="00EB39FC"/>
    <w:rsid w:val="00EB3A6F"/>
    <w:rsid w:val="00EB3ECA"/>
    <w:rsid w:val="00EB4008"/>
    <w:rsid w:val="00EB406A"/>
    <w:rsid w:val="00EB4081"/>
    <w:rsid w:val="00EB446E"/>
    <w:rsid w:val="00EB463C"/>
    <w:rsid w:val="00EB4921"/>
    <w:rsid w:val="00EB4A73"/>
    <w:rsid w:val="00EB4D6E"/>
    <w:rsid w:val="00EB5269"/>
    <w:rsid w:val="00EB548A"/>
    <w:rsid w:val="00EB5594"/>
    <w:rsid w:val="00EB577D"/>
    <w:rsid w:val="00EB57CD"/>
    <w:rsid w:val="00EB5ACC"/>
    <w:rsid w:val="00EB5FF2"/>
    <w:rsid w:val="00EB6055"/>
    <w:rsid w:val="00EB607E"/>
    <w:rsid w:val="00EB651E"/>
    <w:rsid w:val="00EB6FBF"/>
    <w:rsid w:val="00EB72CA"/>
    <w:rsid w:val="00EB7B0C"/>
    <w:rsid w:val="00EC02E4"/>
    <w:rsid w:val="00EC0937"/>
    <w:rsid w:val="00EC0B1F"/>
    <w:rsid w:val="00EC0D6B"/>
    <w:rsid w:val="00EC117C"/>
    <w:rsid w:val="00EC1311"/>
    <w:rsid w:val="00EC1BA0"/>
    <w:rsid w:val="00EC1BE7"/>
    <w:rsid w:val="00EC208C"/>
    <w:rsid w:val="00EC2092"/>
    <w:rsid w:val="00EC2689"/>
    <w:rsid w:val="00EC26EB"/>
    <w:rsid w:val="00EC2807"/>
    <w:rsid w:val="00EC2937"/>
    <w:rsid w:val="00EC2CEF"/>
    <w:rsid w:val="00EC2D5C"/>
    <w:rsid w:val="00EC3007"/>
    <w:rsid w:val="00EC355F"/>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161"/>
    <w:rsid w:val="00EC6362"/>
    <w:rsid w:val="00EC6616"/>
    <w:rsid w:val="00EC6ABB"/>
    <w:rsid w:val="00EC7037"/>
    <w:rsid w:val="00EC726A"/>
    <w:rsid w:val="00EC7599"/>
    <w:rsid w:val="00EC7B48"/>
    <w:rsid w:val="00EC7EFC"/>
    <w:rsid w:val="00EC7F19"/>
    <w:rsid w:val="00EC7F90"/>
    <w:rsid w:val="00ED013E"/>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D76"/>
    <w:rsid w:val="00ED4394"/>
    <w:rsid w:val="00ED4492"/>
    <w:rsid w:val="00ED44A0"/>
    <w:rsid w:val="00ED4513"/>
    <w:rsid w:val="00ED4661"/>
    <w:rsid w:val="00ED4935"/>
    <w:rsid w:val="00ED497C"/>
    <w:rsid w:val="00ED4ACB"/>
    <w:rsid w:val="00ED4E14"/>
    <w:rsid w:val="00ED50FE"/>
    <w:rsid w:val="00ED5331"/>
    <w:rsid w:val="00ED5798"/>
    <w:rsid w:val="00ED5AE1"/>
    <w:rsid w:val="00ED5BCD"/>
    <w:rsid w:val="00ED5D0A"/>
    <w:rsid w:val="00ED6229"/>
    <w:rsid w:val="00ED62B1"/>
    <w:rsid w:val="00ED6322"/>
    <w:rsid w:val="00ED7084"/>
    <w:rsid w:val="00ED7462"/>
    <w:rsid w:val="00ED76AD"/>
    <w:rsid w:val="00ED7A34"/>
    <w:rsid w:val="00ED7C05"/>
    <w:rsid w:val="00EE0194"/>
    <w:rsid w:val="00EE072B"/>
    <w:rsid w:val="00EE0899"/>
    <w:rsid w:val="00EE0A54"/>
    <w:rsid w:val="00EE0B3D"/>
    <w:rsid w:val="00EE1131"/>
    <w:rsid w:val="00EE11B6"/>
    <w:rsid w:val="00EE1B11"/>
    <w:rsid w:val="00EE1F25"/>
    <w:rsid w:val="00EE2482"/>
    <w:rsid w:val="00EE25E0"/>
    <w:rsid w:val="00EE2BEE"/>
    <w:rsid w:val="00EE2C2C"/>
    <w:rsid w:val="00EE3642"/>
    <w:rsid w:val="00EE3B0C"/>
    <w:rsid w:val="00EE3D30"/>
    <w:rsid w:val="00EE423C"/>
    <w:rsid w:val="00EE42CB"/>
    <w:rsid w:val="00EE43D1"/>
    <w:rsid w:val="00EE444B"/>
    <w:rsid w:val="00EE47AA"/>
    <w:rsid w:val="00EE4C1A"/>
    <w:rsid w:val="00EE4F6D"/>
    <w:rsid w:val="00EE5133"/>
    <w:rsid w:val="00EE53DF"/>
    <w:rsid w:val="00EE5692"/>
    <w:rsid w:val="00EE625F"/>
    <w:rsid w:val="00EE66F9"/>
    <w:rsid w:val="00EE6A5D"/>
    <w:rsid w:val="00EE6A88"/>
    <w:rsid w:val="00EE70D4"/>
    <w:rsid w:val="00EE7153"/>
    <w:rsid w:val="00EE74F0"/>
    <w:rsid w:val="00EE7913"/>
    <w:rsid w:val="00EE795D"/>
    <w:rsid w:val="00EF0253"/>
    <w:rsid w:val="00EF0377"/>
    <w:rsid w:val="00EF04A8"/>
    <w:rsid w:val="00EF0605"/>
    <w:rsid w:val="00EF0C28"/>
    <w:rsid w:val="00EF0F32"/>
    <w:rsid w:val="00EF12DB"/>
    <w:rsid w:val="00EF13F6"/>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D12"/>
    <w:rsid w:val="00EF4F6A"/>
    <w:rsid w:val="00EF50AB"/>
    <w:rsid w:val="00EF51D6"/>
    <w:rsid w:val="00EF51E6"/>
    <w:rsid w:val="00EF56C7"/>
    <w:rsid w:val="00EF57D8"/>
    <w:rsid w:val="00EF59A5"/>
    <w:rsid w:val="00EF5B02"/>
    <w:rsid w:val="00EF604D"/>
    <w:rsid w:val="00EF6805"/>
    <w:rsid w:val="00EF6C69"/>
    <w:rsid w:val="00EF6C9C"/>
    <w:rsid w:val="00EF6ED5"/>
    <w:rsid w:val="00EF6FD6"/>
    <w:rsid w:val="00EF745D"/>
    <w:rsid w:val="00F003E3"/>
    <w:rsid w:val="00F0059A"/>
    <w:rsid w:val="00F00803"/>
    <w:rsid w:val="00F01874"/>
    <w:rsid w:val="00F01D9E"/>
    <w:rsid w:val="00F0206A"/>
    <w:rsid w:val="00F02349"/>
    <w:rsid w:val="00F02516"/>
    <w:rsid w:val="00F02A96"/>
    <w:rsid w:val="00F02C10"/>
    <w:rsid w:val="00F02C7D"/>
    <w:rsid w:val="00F03707"/>
    <w:rsid w:val="00F03D04"/>
    <w:rsid w:val="00F04122"/>
    <w:rsid w:val="00F04B7E"/>
    <w:rsid w:val="00F04BA4"/>
    <w:rsid w:val="00F04E65"/>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602"/>
    <w:rsid w:val="00F107AB"/>
    <w:rsid w:val="00F10815"/>
    <w:rsid w:val="00F10C15"/>
    <w:rsid w:val="00F11526"/>
    <w:rsid w:val="00F116EA"/>
    <w:rsid w:val="00F122D7"/>
    <w:rsid w:val="00F12A98"/>
    <w:rsid w:val="00F12C14"/>
    <w:rsid w:val="00F13D72"/>
    <w:rsid w:val="00F13E00"/>
    <w:rsid w:val="00F142D7"/>
    <w:rsid w:val="00F14634"/>
    <w:rsid w:val="00F14808"/>
    <w:rsid w:val="00F148D7"/>
    <w:rsid w:val="00F1557A"/>
    <w:rsid w:val="00F1568A"/>
    <w:rsid w:val="00F15F34"/>
    <w:rsid w:val="00F1620F"/>
    <w:rsid w:val="00F162CB"/>
    <w:rsid w:val="00F16B41"/>
    <w:rsid w:val="00F16E7D"/>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54"/>
    <w:rsid w:val="00F229BF"/>
    <w:rsid w:val="00F22A01"/>
    <w:rsid w:val="00F22C01"/>
    <w:rsid w:val="00F22FA5"/>
    <w:rsid w:val="00F231FF"/>
    <w:rsid w:val="00F234AB"/>
    <w:rsid w:val="00F23872"/>
    <w:rsid w:val="00F238F8"/>
    <w:rsid w:val="00F23B47"/>
    <w:rsid w:val="00F23BDF"/>
    <w:rsid w:val="00F23DC5"/>
    <w:rsid w:val="00F23EE6"/>
    <w:rsid w:val="00F24374"/>
    <w:rsid w:val="00F243A9"/>
    <w:rsid w:val="00F245C7"/>
    <w:rsid w:val="00F246BF"/>
    <w:rsid w:val="00F247B6"/>
    <w:rsid w:val="00F25020"/>
    <w:rsid w:val="00F254DE"/>
    <w:rsid w:val="00F25606"/>
    <w:rsid w:val="00F25BB5"/>
    <w:rsid w:val="00F264CA"/>
    <w:rsid w:val="00F26604"/>
    <w:rsid w:val="00F268FE"/>
    <w:rsid w:val="00F26DD7"/>
    <w:rsid w:val="00F271AD"/>
    <w:rsid w:val="00F2734D"/>
    <w:rsid w:val="00F27589"/>
    <w:rsid w:val="00F27646"/>
    <w:rsid w:val="00F2770A"/>
    <w:rsid w:val="00F27F04"/>
    <w:rsid w:val="00F302A2"/>
    <w:rsid w:val="00F308B8"/>
    <w:rsid w:val="00F30EB1"/>
    <w:rsid w:val="00F31296"/>
    <w:rsid w:val="00F31401"/>
    <w:rsid w:val="00F31636"/>
    <w:rsid w:val="00F316CA"/>
    <w:rsid w:val="00F31713"/>
    <w:rsid w:val="00F317B8"/>
    <w:rsid w:val="00F318D1"/>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77C"/>
    <w:rsid w:val="00F347A6"/>
    <w:rsid w:val="00F34802"/>
    <w:rsid w:val="00F3595D"/>
    <w:rsid w:val="00F359A5"/>
    <w:rsid w:val="00F35B8E"/>
    <w:rsid w:val="00F35F42"/>
    <w:rsid w:val="00F36351"/>
    <w:rsid w:val="00F366FE"/>
    <w:rsid w:val="00F36B46"/>
    <w:rsid w:val="00F36C9C"/>
    <w:rsid w:val="00F36F27"/>
    <w:rsid w:val="00F37263"/>
    <w:rsid w:val="00F374D2"/>
    <w:rsid w:val="00F37B8C"/>
    <w:rsid w:val="00F404E6"/>
    <w:rsid w:val="00F410D0"/>
    <w:rsid w:val="00F4164D"/>
    <w:rsid w:val="00F4173D"/>
    <w:rsid w:val="00F4184C"/>
    <w:rsid w:val="00F41866"/>
    <w:rsid w:val="00F41B53"/>
    <w:rsid w:val="00F41E9D"/>
    <w:rsid w:val="00F425C9"/>
    <w:rsid w:val="00F42B07"/>
    <w:rsid w:val="00F42F97"/>
    <w:rsid w:val="00F430B1"/>
    <w:rsid w:val="00F43122"/>
    <w:rsid w:val="00F43459"/>
    <w:rsid w:val="00F43725"/>
    <w:rsid w:val="00F4372E"/>
    <w:rsid w:val="00F4413D"/>
    <w:rsid w:val="00F44184"/>
    <w:rsid w:val="00F444BA"/>
    <w:rsid w:val="00F4452C"/>
    <w:rsid w:val="00F4463A"/>
    <w:rsid w:val="00F449AD"/>
    <w:rsid w:val="00F44A68"/>
    <w:rsid w:val="00F44CEE"/>
    <w:rsid w:val="00F44D9E"/>
    <w:rsid w:val="00F450D2"/>
    <w:rsid w:val="00F45262"/>
    <w:rsid w:val="00F45349"/>
    <w:rsid w:val="00F454D7"/>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A3B"/>
    <w:rsid w:val="00F50F1F"/>
    <w:rsid w:val="00F514F3"/>
    <w:rsid w:val="00F516FB"/>
    <w:rsid w:val="00F5189C"/>
    <w:rsid w:val="00F51D8E"/>
    <w:rsid w:val="00F52B6A"/>
    <w:rsid w:val="00F52FE2"/>
    <w:rsid w:val="00F53283"/>
    <w:rsid w:val="00F534B2"/>
    <w:rsid w:val="00F53A22"/>
    <w:rsid w:val="00F53AA8"/>
    <w:rsid w:val="00F53DCB"/>
    <w:rsid w:val="00F53F45"/>
    <w:rsid w:val="00F54132"/>
    <w:rsid w:val="00F54201"/>
    <w:rsid w:val="00F54AFD"/>
    <w:rsid w:val="00F54CDA"/>
    <w:rsid w:val="00F54D0B"/>
    <w:rsid w:val="00F54E00"/>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5F"/>
    <w:rsid w:val="00F61A84"/>
    <w:rsid w:val="00F61AA9"/>
    <w:rsid w:val="00F61BE0"/>
    <w:rsid w:val="00F61F3A"/>
    <w:rsid w:val="00F61FD7"/>
    <w:rsid w:val="00F62076"/>
    <w:rsid w:val="00F62196"/>
    <w:rsid w:val="00F623B3"/>
    <w:rsid w:val="00F6253C"/>
    <w:rsid w:val="00F6267B"/>
    <w:rsid w:val="00F62721"/>
    <w:rsid w:val="00F627A2"/>
    <w:rsid w:val="00F6289C"/>
    <w:rsid w:val="00F62CB9"/>
    <w:rsid w:val="00F62DED"/>
    <w:rsid w:val="00F631BE"/>
    <w:rsid w:val="00F63410"/>
    <w:rsid w:val="00F64802"/>
    <w:rsid w:val="00F64839"/>
    <w:rsid w:val="00F648AB"/>
    <w:rsid w:val="00F649C8"/>
    <w:rsid w:val="00F64BE4"/>
    <w:rsid w:val="00F651CA"/>
    <w:rsid w:val="00F65745"/>
    <w:rsid w:val="00F657A6"/>
    <w:rsid w:val="00F65B5E"/>
    <w:rsid w:val="00F6639A"/>
    <w:rsid w:val="00F667A2"/>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58"/>
    <w:rsid w:val="00F72263"/>
    <w:rsid w:val="00F72813"/>
    <w:rsid w:val="00F72BA3"/>
    <w:rsid w:val="00F72BFB"/>
    <w:rsid w:val="00F7308E"/>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2A"/>
    <w:rsid w:val="00F7729A"/>
    <w:rsid w:val="00F7734F"/>
    <w:rsid w:val="00F77971"/>
    <w:rsid w:val="00F77B69"/>
    <w:rsid w:val="00F803BB"/>
    <w:rsid w:val="00F803F0"/>
    <w:rsid w:val="00F80529"/>
    <w:rsid w:val="00F80BB9"/>
    <w:rsid w:val="00F80EE3"/>
    <w:rsid w:val="00F8124F"/>
    <w:rsid w:val="00F81835"/>
    <w:rsid w:val="00F81BAA"/>
    <w:rsid w:val="00F82B5F"/>
    <w:rsid w:val="00F82C0D"/>
    <w:rsid w:val="00F82E79"/>
    <w:rsid w:val="00F83360"/>
    <w:rsid w:val="00F83A7B"/>
    <w:rsid w:val="00F83D5E"/>
    <w:rsid w:val="00F83E1E"/>
    <w:rsid w:val="00F840DE"/>
    <w:rsid w:val="00F8435C"/>
    <w:rsid w:val="00F84772"/>
    <w:rsid w:val="00F84996"/>
    <w:rsid w:val="00F84C39"/>
    <w:rsid w:val="00F84D44"/>
    <w:rsid w:val="00F84E21"/>
    <w:rsid w:val="00F84E39"/>
    <w:rsid w:val="00F8519B"/>
    <w:rsid w:val="00F852DD"/>
    <w:rsid w:val="00F853FC"/>
    <w:rsid w:val="00F8603C"/>
    <w:rsid w:val="00F862AC"/>
    <w:rsid w:val="00F86539"/>
    <w:rsid w:val="00F86779"/>
    <w:rsid w:val="00F86F95"/>
    <w:rsid w:val="00F87568"/>
    <w:rsid w:val="00F87D74"/>
    <w:rsid w:val="00F87EE4"/>
    <w:rsid w:val="00F90598"/>
    <w:rsid w:val="00F90727"/>
    <w:rsid w:val="00F909B3"/>
    <w:rsid w:val="00F909C5"/>
    <w:rsid w:val="00F90BCD"/>
    <w:rsid w:val="00F912E9"/>
    <w:rsid w:val="00F9168E"/>
    <w:rsid w:val="00F92058"/>
    <w:rsid w:val="00F923A1"/>
    <w:rsid w:val="00F92BF0"/>
    <w:rsid w:val="00F92E2D"/>
    <w:rsid w:val="00F930CC"/>
    <w:rsid w:val="00F93726"/>
    <w:rsid w:val="00F93A06"/>
    <w:rsid w:val="00F93EB7"/>
    <w:rsid w:val="00F93EE7"/>
    <w:rsid w:val="00F93FA5"/>
    <w:rsid w:val="00F9654E"/>
    <w:rsid w:val="00F968EA"/>
    <w:rsid w:val="00F96918"/>
    <w:rsid w:val="00F96DA3"/>
    <w:rsid w:val="00F96E3A"/>
    <w:rsid w:val="00F97307"/>
    <w:rsid w:val="00F97568"/>
    <w:rsid w:val="00F9765C"/>
    <w:rsid w:val="00F97A0C"/>
    <w:rsid w:val="00F97F52"/>
    <w:rsid w:val="00FA00B7"/>
    <w:rsid w:val="00FA056B"/>
    <w:rsid w:val="00FA0943"/>
    <w:rsid w:val="00FA0EAF"/>
    <w:rsid w:val="00FA0F3A"/>
    <w:rsid w:val="00FA0FFB"/>
    <w:rsid w:val="00FA17E2"/>
    <w:rsid w:val="00FA1851"/>
    <w:rsid w:val="00FA18CE"/>
    <w:rsid w:val="00FA199E"/>
    <w:rsid w:val="00FA1BD6"/>
    <w:rsid w:val="00FA2617"/>
    <w:rsid w:val="00FA282E"/>
    <w:rsid w:val="00FA289C"/>
    <w:rsid w:val="00FA2D2B"/>
    <w:rsid w:val="00FA2E2C"/>
    <w:rsid w:val="00FA2E9C"/>
    <w:rsid w:val="00FA2F03"/>
    <w:rsid w:val="00FA360E"/>
    <w:rsid w:val="00FA3659"/>
    <w:rsid w:val="00FA3988"/>
    <w:rsid w:val="00FA3B79"/>
    <w:rsid w:val="00FA3F7B"/>
    <w:rsid w:val="00FA3FEB"/>
    <w:rsid w:val="00FA4209"/>
    <w:rsid w:val="00FA4568"/>
    <w:rsid w:val="00FA51F0"/>
    <w:rsid w:val="00FA5658"/>
    <w:rsid w:val="00FA5A72"/>
    <w:rsid w:val="00FA5C85"/>
    <w:rsid w:val="00FA618B"/>
    <w:rsid w:val="00FA658B"/>
    <w:rsid w:val="00FA69CB"/>
    <w:rsid w:val="00FA6B0C"/>
    <w:rsid w:val="00FA6B2D"/>
    <w:rsid w:val="00FA77CE"/>
    <w:rsid w:val="00FA78D2"/>
    <w:rsid w:val="00FA7A38"/>
    <w:rsid w:val="00FB03E8"/>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AA1"/>
    <w:rsid w:val="00FB3DE8"/>
    <w:rsid w:val="00FB439C"/>
    <w:rsid w:val="00FB47E9"/>
    <w:rsid w:val="00FB49D8"/>
    <w:rsid w:val="00FB4C9A"/>
    <w:rsid w:val="00FB4DDB"/>
    <w:rsid w:val="00FB4E72"/>
    <w:rsid w:val="00FB5173"/>
    <w:rsid w:val="00FB5A4E"/>
    <w:rsid w:val="00FB5B30"/>
    <w:rsid w:val="00FB5E8C"/>
    <w:rsid w:val="00FB6381"/>
    <w:rsid w:val="00FB67A1"/>
    <w:rsid w:val="00FB6B86"/>
    <w:rsid w:val="00FB6D81"/>
    <w:rsid w:val="00FB6E8A"/>
    <w:rsid w:val="00FB719C"/>
    <w:rsid w:val="00FB7458"/>
    <w:rsid w:val="00FB75A6"/>
    <w:rsid w:val="00FB771B"/>
    <w:rsid w:val="00FB7BB4"/>
    <w:rsid w:val="00FB7C46"/>
    <w:rsid w:val="00FB7CAB"/>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6AF"/>
    <w:rsid w:val="00FC38BD"/>
    <w:rsid w:val="00FC3AB4"/>
    <w:rsid w:val="00FC416C"/>
    <w:rsid w:val="00FC4293"/>
    <w:rsid w:val="00FC44AB"/>
    <w:rsid w:val="00FC4E96"/>
    <w:rsid w:val="00FC502E"/>
    <w:rsid w:val="00FC53B7"/>
    <w:rsid w:val="00FC55F7"/>
    <w:rsid w:val="00FC5800"/>
    <w:rsid w:val="00FC5863"/>
    <w:rsid w:val="00FC5B32"/>
    <w:rsid w:val="00FC5BCF"/>
    <w:rsid w:val="00FC5F97"/>
    <w:rsid w:val="00FC60D2"/>
    <w:rsid w:val="00FC60EA"/>
    <w:rsid w:val="00FC63AD"/>
    <w:rsid w:val="00FC66C5"/>
    <w:rsid w:val="00FC6B0B"/>
    <w:rsid w:val="00FC6CB6"/>
    <w:rsid w:val="00FC6E33"/>
    <w:rsid w:val="00FC74D9"/>
    <w:rsid w:val="00FC75F6"/>
    <w:rsid w:val="00FC7A3B"/>
    <w:rsid w:val="00FC7A8C"/>
    <w:rsid w:val="00FD0361"/>
    <w:rsid w:val="00FD0611"/>
    <w:rsid w:val="00FD1B6E"/>
    <w:rsid w:val="00FD1BD7"/>
    <w:rsid w:val="00FD1F03"/>
    <w:rsid w:val="00FD1F12"/>
    <w:rsid w:val="00FD2004"/>
    <w:rsid w:val="00FD21E9"/>
    <w:rsid w:val="00FD241C"/>
    <w:rsid w:val="00FD2428"/>
    <w:rsid w:val="00FD25AF"/>
    <w:rsid w:val="00FD284F"/>
    <w:rsid w:val="00FD2CDB"/>
    <w:rsid w:val="00FD2E87"/>
    <w:rsid w:val="00FD33FC"/>
    <w:rsid w:val="00FD364F"/>
    <w:rsid w:val="00FD397E"/>
    <w:rsid w:val="00FD3DBE"/>
    <w:rsid w:val="00FD3F09"/>
    <w:rsid w:val="00FD423E"/>
    <w:rsid w:val="00FD445F"/>
    <w:rsid w:val="00FD4D13"/>
    <w:rsid w:val="00FD4DF3"/>
    <w:rsid w:val="00FD4E11"/>
    <w:rsid w:val="00FD4F45"/>
    <w:rsid w:val="00FD5580"/>
    <w:rsid w:val="00FD5C2B"/>
    <w:rsid w:val="00FD5ECF"/>
    <w:rsid w:val="00FD5EF1"/>
    <w:rsid w:val="00FD5F53"/>
    <w:rsid w:val="00FD6B01"/>
    <w:rsid w:val="00FD6C80"/>
    <w:rsid w:val="00FD6CAA"/>
    <w:rsid w:val="00FD7000"/>
    <w:rsid w:val="00FD7310"/>
    <w:rsid w:val="00FD742B"/>
    <w:rsid w:val="00FD7FD0"/>
    <w:rsid w:val="00FE0024"/>
    <w:rsid w:val="00FE050A"/>
    <w:rsid w:val="00FE0510"/>
    <w:rsid w:val="00FE0C17"/>
    <w:rsid w:val="00FE0EA6"/>
    <w:rsid w:val="00FE0FD2"/>
    <w:rsid w:val="00FE106B"/>
    <w:rsid w:val="00FE1A59"/>
    <w:rsid w:val="00FE1CF3"/>
    <w:rsid w:val="00FE1DD4"/>
    <w:rsid w:val="00FE1ECE"/>
    <w:rsid w:val="00FE2115"/>
    <w:rsid w:val="00FE25BA"/>
    <w:rsid w:val="00FE2B31"/>
    <w:rsid w:val="00FE2D05"/>
    <w:rsid w:val="00FE2F3B"/>
    <w:rsid w:val="00FE317C"/>
    <w:rsid w:val="00FE34FC"/>
    <w:rsid w:val="00FE36F2"/>
    <w:rsid w:val="00FE3B03"/>
    <w:rsid w:val="00FE404E"/>
    <w:rsid w:val="00FE437C"/>
    <w:rsid w:val="00FE4977"/>
    <w:rsid w:val="00FE4A78"/>
    <w:rsid w:val="00FE4BEE"/>
    <w:rsid w:val="00FE52D7"/>
    <w:rsid w:val="00FE5C77"/>
    <w:rsid w:val="00FE5DC9"/>
    <w:rsid w:val="00FE60BD"/>
    <w:rsid w:val="00FE68B5"/>
    <w:rsid w:val="00FE6908"/>
    <w:rsid w:val="00FE6927"/>
    <w:rsid w:val="00FE6DE2"/>
    <w:rsid w:val="00FE73BA"/>
    <w:rsid w:val="00FE76DD"/>
    <w:rsid w:val="00FE7877"/>
    <w:rsid w:val="00FE79C3"/>
    <w:rsid w:val="00FE7DC7"/>
    <w:rsid w:val="00FF02E7"/>
    <w:rsid w:val="00FF0323"/>
    <w:rsid w:val="00FF04AA"/>
    <w:rsid w:val="00FF0735"/>
    <w:rsid w:val="00FF0753"/>
    <w:rsid w:val="00FF08DA"/>
    <w:rsid w:val="00FF0A0C"/>
    <w:rsid w:val="00FF16AC"/>
    <w:rsid w:val="00FF1B73"/>
    <w:rsid w:val="00FF225B"/>
    <w:rsid w:val="00FF22BE"/>
    <w:rsid w:val="00FF31BD"/>
    <w:rsid w:val="00FF37CA"/>
    <w:rsid w:val="00FF380E"/>
    <w:rsid w:val="00FF39BF"/>
    <w:rsid w:val="00FF3F29"/>
    <w:rsid w:val="00FF41C8"/>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F81BAA"/>
    <w:rPr>
      <w:rFonts w:ascii="TimesNewRomanPSMT" w:hAnsi="TimesNewRomanPSMT" w:hint="default"/>
      <w:b w:val="0"/>
      <w:bCs w:val="0"/>
      <w:i w:val="0"/>
      <w:iCs w:val="0"/>
      <w:color w:val="000000"/>
      <w:sz w:val="24"/>
      <w:szCs w:val="24"/>
    </w:rPr>
  </w:style>
  <w:style w:type="numbering" w:customStyle="1" w:styleId="1d">
    <w:name w:val="Нет списка1"/>
    <w:next w:val="a3"/>
    <w:uiPriority w:val="99"/>
    <w:semiHidden/>
    <w:unhideWhenUsed/>
    <w:rsid w:val="00BD3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02892707">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65453846">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triprotoka.ru/?p=1270/23.05.2017&#1075;" TargetMode="External"/><Relationship Id="rId39"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s://mptpr.astrobl.ru/press-release/informacionnoe-soobshchenie-o-neobhodimosti-podachi-uvedomleniya-ob-obrabotke/19.06.2017&#1075;" TargetMode="External"/><Relationship Id="rId42" Type="http://schemas.openxmlformats.org/officeDocument/2006/relationships/chart" Target="charts/chart18.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narimanov.astrobl.ru/press-release/vnimaniyu-gosudarstvennyh-organov-municipalnyh-organov-individualnyh-predprinimateley" TargetMode="External"/><Relationship Id="rId33" Type="http://schemas.openxmlformats.org/officeDocument/2006/relationships/hyperlink" Target="https://mid.astrobl.ru/document/1432/02.06.2017&#1075;" TargetMode="External"/><Relationship Id="rId38" Type="http://schemas.openxmlformats.org/officeDocument/2006/relationships/chart" Target="charts/chart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mo.astrobl.ru/bataevskijselsovet/21.06.2017&#1075;" TargetMode="Externa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astrgorod.ru/information/vnimaniyu-gosudarstvennyh-organov-municipalnyh-organov-individualnyh-predprinimateley-i" TargetMode="External"/><Relationship Id="rId32" Type="http://schemas.openxmlformats.org/officeDocument/2006/relationships/hyperlink" Target="https://minfin.astrobl.ru/press-release/informacionnoe-soobshchenie-upravleniya-roskomnadzora-po-astrahanskoy-oblasti/14.06.2017&#1075;" TargetMode="External"/><Relationship Id="rId37" Type="http://schemas.openxmlformats.org/officeDocument/2006/relationships/hyperlink" Target="consultantplus://offline/ref=002F0D143B72741238DF0A9AB29F3336071B9E7B70289B817B22F4E1A6EFP8M" TargetMode="External"/><Relationship Id="rId40" Type="http://schemas.openxmlformats.org/officeDocument/2006/relationships/chart" Target="charts/chart16.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consultantplus://offline/ref=002F0D143B72741238DF0A9AB29F3336071B9E7B70289B817B22F4E1A6EFP8M" TargetMode="External"/><Relationship Id="rId28" Type="http://schemas.openxmlformats.org/officeDocument/2006/relationships/hyperlink" Target="https://mo.astrobl.ru/vladimirovskijselsovet/22.06.2017&#1075;" TargetMode="External"/><Relationship Id="rId36" Type="http://schemas.openxmlformats.org/officeDocument/2006/relationships/hyperlink" Target="consultantplus://offline/ref=002F0D143B72741238DF0A9AB29F3336071B9E7B70289B817B22F4E1A6EFP8M"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minec.astrobl.ru/press-release/vnimaniyu-gosudarstvennyh-organov-municipalnyh-organov-individualnyh-predprinimateley/08.06.2017&#107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consultantplus://offline/ref=002F0D143B72741238DF0A9AB29F3336071B9E7B70289B817B22F4E1A6EFP8M" TargetMode="External"/><Relationship Id="rId27" Type="http://schemas.openxmlformats.org/officeDocument/2006/relationships/hyperlink" Target="https://mo.astrobl.ru/verhnekalinovskijselsovet/" TargetMode="External"/><Relationship Id="rId30" Type="http://schemas.openxmlformats.org/officeDocument/2006/relationships/hyperlink" Target="http://astrgorod.ru/news/vnimaniyu-gosudarstvennyh-organov-municipalnyh-organov-individualnyh-predprnimateley-i" TargetMode="External"/><Relationship Id="rId35" Type="http://schemas.openxmlformats.org/officeDocument/2006/relationships/hyperlink" Target="http://minzdravao.ru/site-page/personalnye-dannye/16.06.2017&#1075;" TargetMode="Externa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90"/>
      <c:perspective val="30"/>
    </c:view3D>
    <c:plotArea>
      <c:layout>
        <c:manualLayout>
          <c:layoutTarget val="inner"/>
          <c:xMode val="edge"/>
          <c:yMode val="edge"/>
          <c:x val="1.4435482438849397E-2"/>
          <c:y val="0"/>
          <c:w val="0.71152913897311065"/>
          <c:h val="1"/>
        </c:manualLayout>
      </c:layout>
      <c:pie3DChart>
        <c:varyColors val="1"/>
        <c:ser>
          <c:idx val="0"/>
          <c:order val="0"/>
          <c:tx>
            <c:strRef>
              <c:f>Лист1!$B$1</c:f>
              <c:strCache>
                <c:ptCount val="1"/>
                <c:pt idx="0">
                  <c:v>Столбец1</c:v>
                </c:pt>
              </c:strCache>
            </c:strRef>
          </c:tx>
          <c:explosion val="35"/>
          <c:dPt>
            <c:idx val="1"/>
            <c:spPr>
              <a:solidFill>
                <a:srgbClr val="0070C0"/>
              </a:solidFill>
            </c:spPr>
          </c:dPt>
          <c:dPt>
            <c:idx val="2"/>
            <c:spPr>
              <a:solidFill>
                <a:srgbClr val="002060"/>
              </a:solidFill>
            </c:spPr>
          </c:dPt>
          <c:dPt>
            <c:idx val="5"/>
            <c:spPr>
              <a:solidFill>
                <a:schemeClr val="accent6">
                  <a:lumMod val="75000"/>
                </a:schemeClr>
              </a:solidFill>
            </c:spPr>
          </c:dPt>
          <c:dPt>
            <c:idx val="6"/>
            <c:spPr>
              <a:solidFill>
                <a:srgbClr val="FF0000"/>
              </a:solidFill>
            </c:spPr>
          </c:dPt>
          <c:dPt>
            <c:idx val="7"/>
            <c:spPr>
              <a:solidFill>
                <a:schemeClr val="tx1"/>
              </a:solidFill>
            </c:spPr>
          </c:dPt>
          <c:dLbls>
            <c:dLbl>
              <c:idx val="0"/>
              <c:layout>
                <c:manualLayout>
                  <c:x val="0.10297699594046009"/>
                  <c:y val="1.1535595087651568E-4"/>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12269606015080479"/>
                  <c:y val="3.3186222092608797E-2"/>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2"/>
              <c:layout>
                <c:manualLayout>
                  <c:x val="-0.11754559435145227"/>
                  <c:y val="-0.16938919672078276"/>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3"/>
              <c:layout>
                <c:manualLayout>
                  <c:x val="4.6214896344993414E-2"/>
                  <c:y val="5.526306125314822E-2"/>
                </c:manualLayout>
              </c:layout>
              <c:showVal val="1"/>
              <c:extLst>
                <c:ext xmlns:c15="http://schemas.microsoft.com/office/drawing/2012/chart" uri="{CE6537A1-D6FC-4f65-9D91-7224C49458BB}">
                  <c15:layout/>
                </c:ext>
              </c:extLst>
            </c:dLbl>
            <c:dLbl>
              <c:idx val="4"/>
              <c:layout>
                <c:manualLayout>
                  <c:x val="5.6949839998011093E-2"/>
                  <c:y val="7.6719052093796911E-2"/>
                </c:manualLayout>
              </c:layout>
              <c:showVal val="1"/>
              <c:extLst>
                <c:ext xmlns:c15="http://schemas.microsoft.com/office/drawing/2012/chart" uri="{CE6537A1-D6FC-4f65-9D91-7224C49458BB}">
                  <c15:layout/>
                </c:ext>
              </c:extLst>
            </c:dLbl>
            <c:dLbl>
              <c:idx val="5"/>
              <c:layout>
                <c:manualLayout>
                  <c:x val="5.0373385329540533E-2"/>
                  <c:y val="9.0436473218625468E-2"/>
                </c:manualLayout>
              </c:layout>
              <c:showVal val="1"/>
              <c:extLst>
                <c:ext xmlns:c15="http://schemas.microsoft.com/office/drawing/2012/chart" uri="{CE6537A1-D6FC-4f65-9D91-7224C49458BB}">
                  <c15:layout/>
                </c:ext>
              </c:extLst>
            </c:dLbl>
            <c:dLbl>
              <c:idx val="6"/>
              <c:layout>
                <c:manualLayout>
                  <c:x val="5.7905305815122432E-2"/>
                  <c:y val="0.15285289956040063"/>
                </c:manualLayout>
              </c:layout>
              <c:showVal val="1"/>
              <c:extLst>
                <c:ext xmlns:c15="http://schemas.microsoft.com/office/drawing/2012/chart" uri="{CE6537A1-D6FC-4f65-9D91-7224C49458BB}">
                  <c15:layout/>
                </c:ext>
              </c:extLst>
            </c:dLbl>
            <c:dLbl>
              <c:idx val="7"/>
              <c:layout>
                <c:manualLayout>
                  <c:x val="1.5247035257264511E-2"/>
                  <c:y val="9.9354957173567085E-2"/>
                </c:manualLayout>
              </c:layout>
              <c:showVal val="1"/>
              <c:extLst>
                <c:ext xmlns:c15="http://schemas.microsoft.com/office/drawing/2012/chart" uri="{CE6537A1-D6FC-4f65-9D91-7224C49458BB}">
                  <c15:layout/>
                </c:ext>
              </c:extLst>
            </c:dLbl>
            <c:dLbl>
              <c:idx val="8"/>
              <c:layout>
                <c:manualLayout>
                  <c:x val="-4.0308496620602124E-2"/>
                  <c:y val="6.9176630698943128E-2"/>
                </c:manualLayout>
              </c:layout>
              <c:showVal val="1"/>
              <c:extLst>
                <c:ext xmlns:c15="http://schemas.microsoft.com/office/drawing/2012/chart" uri="{CE6537A1-D6FC-4f65-9D91-7224C49458BB}">
                  <c15:layout/>
                </c:ext>
              </c:extLst>
            </c:dLbl>
            <c:dLbl>
              <c:idx val="9"/>
              <c:layout>
                <c:manualLayout>
                  <c:x val="-8.3932248658363268E-2"/>
                  <c:y val="-1.7243122387479739E-2"/>
                </c:manualLayout>
              </c:layout>
              <c:showVal val="1"/>
              <c:extLst>
                <c:ext xmlns:c15="http://schemas.microsoft.com/office/drawing/2012/chart" uri="{CE6537A1-D6FC-4f65-9D91-7224C49458BB}">
                  <c15:layout/>
                </c:ext>
              </c:extLst>
            </c:dLbl>
            <c:spPr>
              <a:noFill/>
              <a:ln>
                <a:noFill/>
              </a:ln>
              <a:effectLst/>
            </c:spPr>
            <c:txPr>
              <a:bodyPr/>
              <a:lstStyle/>
              <a:p>
                <a:pPr>
                  <a:defRPr sz="1400" b="1"/>
                </a:pPr>
                <a:endParaRPr lang="ru-RU"/>
              </a:p>
            </c:txPr>
            <c:showVal val="1"/>
            <c:showLeaderLines val="1"/>
            <c:extLst>
              <c:ext xmlns:c15="http://schemas.microsoft.com/office/drawing/2012/chart" uri="{CE6537A1-D6FC-4f65-9D91-7224C49458BB}"/>
            </c:extLst>
          </c:dLbls>
          <c:cat>
            <c:strRef>
              <c:f>Лист1!$A$2:$A$10</c:f>
              <c:strCache>
                <c:ptCount val="9"/>
                <c:pt idx="0">
                  <c:v>РЭС - 12421</c:v>
                </c:pt>
                <c:pt idx="1">
                  <c:v>Лицензии на электросвязь - 7909</c:v>
                </c:pt>
                <c:pt idx="2">
                  <c:v>Операторы ПД - 8877</c:v>
                </c:pt>
                <c:pt idx="3">
                  <c:v>Лицензии Услуги связи для целей эфирного и кабельного вещания - 344</c:v>
                </c:pt>
                <c:pt idx="4">
                  <c:v>Лицензии на Вещание - 841</c:v>
                </c:pt>
                <c:pt idx="5">
                  <c:v>Лицензии Почтовой связи - 420</c:v>
                </c:pt>
                <c:pt idx="6">
                  <c:v>СМИ - 112</c:v>
                </c:pt>
                <c:pt idx="7">
                  <c:v>Франк.машины - 25</c:v>
                </c:pt>
                <c:pt idx="8">
                  <c:v>Операторы ИТ - 1</c:v>
                </c:pt>
              </c:strCache>
            </c:strRef>
          </c:cat>
          <c:val>
            <c:numRef>
              <c:f>Лист1!$B$2:$B$10</c:f>
              <c:numCache>
                <c:formatCode>General</c:formatCode>
                <c:ptCount val="9"/>
                <c:pt idx="0">
                  <c:v>12421</c:v>
                </c:pt>
                <c:pt idx="1">
                  <c:v>7909</c:v>
                </c:pt>
                <c:pt idx="2">
                  <c:v>8877</c:v>
                </c:pt>
                <c:pt idx="3">
                  <c:v>344</c:v>
                </c:pt>
                <c:pt idx="4">
                  <c:v>841</c:v>
                </c:pt>
                <c:pt idx="5">
                  <c:v>420</c:v>
                </c:pt>
                <c:pt idx="6">
                  <c:v>112</c:v>
                </c:pt>
                <c:pt idx="7">
                  <c:v>25</c:v>
                </c:pt>
                <c:pt idx="8">
                  <c:v>1</c:v>
                </c:pt>
              </c:numCache>
            </c:numRef>
          </c:val>
        </c:ser>
      </c:pie3DChart>
    </c:plotArea>
    <c:legend>
      <c:legendPos val="r"/>
      <c:layout>
        <c:manualLayout>
          <c:xMode val="edge"/>
          <c:yMode val="edge"/>
          <c:x val="0.6918667845815617"/>
          <c:y val="1.5865979715499107E-2"/>
          <c:w val="0.30777129266275882"/>
          <c:h val="0.91886588250544265"/>
        </c:manualLayout>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360710119568821E-2"/>
          <c:y val="4.4057617797775513E-2"/>
          <c:w val="0.80266130796150481"/>
          <c:h val="0.85653105861767365"/>
        </c:manualLayout>
      </c:layout>
      <c:barChart>
        <c:barDir val="col"/>
        <c:grouping val="clustered"/>
        <c:ser>
          <c:idx val="0"/>
          <c:order val="0"/>
          <c:tx>
            <c:strRef>
              <c:f>Лист1!$B$1</c:f>
              <c:strCache>
                <c:ptCount val="1"/>
                <c:pt idx="0">
                  <c:v>2016</c:v>
                </c:pt>
              </c:strCache>
            </c:strRef>
          </c:tx>
          <c:spPr>
            <a:solidFill>
              <a:srgbClr val="0070C0"/>
            </a:solidFill>
          </c:spPr>
          <c:dLbls>
            <c:txPr>
              <a:bodyPr/>
              <a:lstStyle/>
              <a:p>
                <a:pPr>
                  <a:defRPr b="1"/>
                </a:pPr>
                <a:endParaRPr lang="ru-RU"/>
              </a:p>
            </c:txPr>
            <c:showVal val="1"/>
          </c:dLbls>
          <c:cat>
            <c:strRef>
              <c:f>Лист1!$A$2:$A$3</c:f>
              <c:strCache>
                <c:ptCount val="2"/>
                <c:pt idx="0">
                  <c:v>1 квартал</c:v>
                </c:pt>
                <c:pt idx="1">
                  <c:v> 2 квартал</c:v>
                </c:pt>
              </c:strCache>
            </c:strRef>
          </c:cat>
          <c:val>
            <c:numRef>
              <c:f>Лист1!$B$2:$B$3</c:f>
              <c:numCache>
                <c:formatCode>General</c:formatCode>
                <c:ptCount val="2"/>
                <c:pt idx="0">
                  <c:v>50</c:v>
                </c:pt>
                <c:pt idx="1">
                  <c:v>37</c:v>
                </c:pt>
              </c:numCache>
            </c:numRef>
          </c:val>
        </c:ser>
        <c:ser>
          <c:idx val="1"/>
          <c:order val="1"/>
          <c:tx>
            <c:strRef>
              <c:f>Лист1!$C$1</c:f>
              <c:strCache>
                <c:ptCount val="1"/>
                <c:pt idx="0">
                  <c:v>2017</c:v>
                </c:pt>
              </c:strCache>
            </c:strRef>
          </c:tx>
          <c:spPr>
            <a:solidFill>
              <a:srgbClr val="FF0000"/>
            </a:solidFill>
          </c:spPr>
          <c:dLbls>
            <c:dLbl>
              <c:idx val="0"/>
              <c:layout/>
              <c:tx>
                <c:rich>
                  <a:bodyPr/>
                  <a:lstStyle/>
                  <a:p>
                    <a:r>
                      <a:rPr lang="ru-RU"/>
                      <a:t>63</a:t>
                    </a:r>
                    <a:endParaRPr lang="en-US"/>
                  </a:p>
                </c:rich>
              </c:tx>
              <c:showVal val="1"/>
            </c:dLbl>
            <c:txPr>
              <a:bodyPr/>
              <a:lstStyle/>
              <a:p>
                <a:pPr>
                  <a:defRPr b="1"/>
                </a:pPr>
                <a:endParaRPr lang="ru-RU"/>
              </a:p>
            </c:txPr>
            <c:showVal val="1"/>
          </c:dLbls>
          <c:cat>
            <c:strRef>
              <c:f>Лист1!$A$2:$A$3</c:f>
              <c:strCache>
                <c:ptCount val="2"/>
                <c:pt idx="0">
                  <c:v>1 квартал</c:v>
                </c:pt>
                <c:pt idx="1">
                  <c:v> 2 квартал</c:v>
                </c:pt>
              </c:strCache>
            </c:strRef>
          </c:cat>
          <c:val>
            <c:numRef>
              <c:f>Лист1!$C$2:$C$3</c:f>
              <c:numCache>
                <c:formatCode>General</c:formatCode>
                <c:ptCount val="2"/>
                <c:pt idx="0">
                  <c:v>63</c:v>
                </c:pt>
                <c:pt idx="1">
                  <c:v>76</c:v>
                </c:pt>
              </c:numCache>
            </c:numRef>
          </c:val>
        </c:ser>
        <c:axId val="93399296"/>
        <c:axId val="93487104"/>
      </c:barChart>
      <c:catAx>
        <c:axId val="93399296"/>
        <c:scaling>
          <c:orientation val="minMax"/>
        </c:scaling>
        <c:axPos val="b"/>
        <c:tickLblPos val="nextTo"/>
        <c:txPr>
          <a:bodyPr/>
          <a:lstStyle/>
          <a:p>
            <a:pPr>
              <a:defRPr b="1"/>
            </a:pPr>
            <a:endParaRPr lang="ru-RU"/>
          </a:p>
        </c:txPr>
        <c:crossAx val="93487104"/>
        <c:crosses val="autoZero"/>
        <c:auto val="1"/>
        <c:lblAlgn val="ctr"/>
        <c:lblOffset val="100"/>
      </c:catAx>
      <c:valAx>
        <c:axId val="93487104"/>
        <c:scaling>
          <c:orientation val="minMax"/>
        </c:scaling>
        <c:axPos val="l"/>
        <c:majorGridlines/>
        <c:numFmt formatCode="General" sourceLinked="1"/>
        <c:tickLblPos val="nextTo"/>
        <c:crossAx val="93399296"/>
        <c:crosses val="autoZero"/>
        <c:crossBetween val="between"/>
      </c:valAx>
    </c:plotArea>
    <c:legend>
      <c:legendPos val="r"/>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chemeClr val="accent5">
                  <a:lumMod val="75000"/>
                </a:schemeClr>
              </a:solidFill>
            </c:spPr>
          </c:dPt>
          <c:dPt>
            <c:idx val="1"/>
            <c:spPr>
              <a:solidFill>
                <a:srgbClr val="FF0000"/>
              </a:solidFill>
            </c:spPr>
          </c:dPt>
          <c:dPt>
            <c:idx val="2"/>
            <c:spPr>
              <a:solidFill>
                <a:srgbClr val="00B050"/>
              </a:solidFill>
            </c:spPr>
          </c:dPt>
          <c:dPt>
            <c:idx val="3"/>
            <c:spPr>
              <a:solidFill>
                <a:schemeClr val="tx2">
                  <a:lumMod val="60000"/>
                  <a:lumOff val="40000"/>
                </a:schemeClr>
              </a:solidFill>
            </c:spPr>
          </c:dPt>
          <c:dLbls>
            <c:dLbl>
              <c:idx val="3"/>
              <c:layout>
                <c:manualLayout>
                  <c:x val="9.6539279918254547E-2"/>
                  <c:y val="-0.25261592300962382"/>
                </c:manualLayout>
              </c:layout>
              <c:tx>
                <c:rich>
                  <a:bodyPr/>
                  <a:lstStyle/>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r>
                      <a:rPr lang="ru-RU"/>
                      <a:t>839</a:t>
                    </a:r>
                  </a:p>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en-US"/>
                  </a:p>
                </c:rich>
              </c:tx>
              <c:spPr/>
              <c:showVal val="1"/>
              <c:extLst>
                <c:ext xmlns:c15="http://schemas.microsoft.com/office/drawing/2012/chart" uri="{CE6537A1-D6FC-4f65-9D91-7224C49458BB}"/>
              </c:extLst>
            </c:dLbl>
            <c:spPr>
              <a:noFill/>
              <a:ln>
                <a:noFill/>
              </a:ln>
              <a:effectLst/>
            </c:spPr>
            <c:txPr>
              <a:bodyPr/>
              <a:lstStyle/>
              <a:p>
                <a:pPr>
                  <a:defRPr sz="1800"/>
                </a:pPr>
                <a:endParaRPr lang="ru-RU"/>
              </a:p>
            </c:txPr>
            <c:showVal val="1"/>
            <c:showLeaderLines val="1"/>
            <c:extLst>
              <c:ext xmlns:c15="http://schemas.microsoft.com/office/drawing/2012/chart" uri="{CE6537A1-D6FC-4f65-9D91-7224C49458BB}"/>
            </c:extLst>
          </c:dLbls>
          <c:cat>
            <c:strRef>
              <c:f>Лист1!$A$2:$A$4</c:f>
              <c:strCache>
                <c:ptCount val="3"/>
                <c:pt idx="0">
                  <c:v>Электронные СМИ 42</c:v>
                </c:pt>
                <c:pt idx="1">
                  <c:v>Печатные периодические издания 70</c:v>
                </c:pt>
                <c:pt idx="2">
                  <c:v>Лицензии на вещание - 839</c:v>
                </c:pt>
              </c:strCache>
            </c:strRef>
          </c:cat>
          <c:val>
            <c:numRef>
              <c:f>Лист1!$B$2:$B$4</c:f>
              <c:numCache>
                <c:formatCode>General</c:formatCode>
                <c:ptCount val="3"/>
                <c:pt idx="0">
                  <c:v>42</c:v>
                </c:pt>
                <c:pt idx="1">
                  <c:v>70</c:v>
                </c:pt>
                <c:pt idx="2">
                  <c:v>839</c:v>
                </c:pt>
              </c:numCache>
            </c:numRef>
          </c:val>
        </c:ser>
      </c:pie3DChart>
    </c:plotArea>
    <c:legend>
      <c:legendPos val="r"/>
      <c:layout>
        <c:manualLayout>
          <c:xMode val="edge"/>
          <c:yMode val="edge"/>
          <c:x val="0.6101079120835412"/>
          <c:y val="0.18315804274465688"/>
          <c:w val="0.37767834745848439"/>
          <c:h val="0.61771153605801876"/>
        </c:manualLayout>
      </c:layout>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9"/>
  <c:chart>
    <c:view3D>
      <c:perspective val="30"/>
    </c:view3D>
    <c:plotArea>
      <c:layout>
        <c:manualLayout>
          <c:layoutTarget val="inner"/>
          <c:xMode val="edge"/>
          <c:yMode val="edge"/>
          <c:x val="6.4372120151650114E-2"/>
          <c:y val="3.5075842792379831E-2"/>
          <c:w val="0.91234745656792904"/>
          <c:h val="0.81132733408323954"/>
        </c:manualLayout>
      </c:layout>
      <c:bar3DChart>
        <c:barDir val="col"/>
        <c:grouping val="standard"/>
        <c:ser>
          <c:idx val="0"/>
          <c:order val="0"/>
          <c:tx>
            <c:strRef>
              <c:f>Лист1!$B$1</c:f>
              <c:strCache>
                <c:ptCount val="1"/>
                <c:pt idx="0">
                  <c:v>Столбец2</c:v>
                </c:pt>
              </c:strCache>
            </c:strRef>
          </c:tx>
          <c:dLbls>
            <c:dLbl>
              <c:idx val="0"/>
              <c:layout>
                <c:manualLayout>
                  <c:x val="1.9047619047619722E-2"/>
                  <c:y val="0"/>
                </c:manualLayout>
              </c:layout>
              <c:tx>
                <c:rich>
                  <a:bodyPr/>
                  <a:lstStyle/>
                  <a:p>
                    <a:r>
                      <a:rPr lang="ru-RU"/>
                      <a:t>50</a:t>
                    </a:r>
                    <a:endParaRPr lang="en-US"/>
                  </a:p>
                </c:rich>
              </c:tx>
              <c:showVal val="1"/>
              <c:extLst>
                <c:ext xmlns:c15="http://schemas.microsoft.com/office/drawing/2012/chart" uri="{CE6537A1-D6FC-4f65-9D91-7224C49458BB}"/>
              </c:extLst>
            </c:dLbl>
            <c:dLbl>
              <c:idx val="1"/>
              <c:layout>
                <c:manualLayout>
                  <c:x val="1.4816511430920162E-2"/>
                  <c:y val="0"/>
                </c:manualLayout>
              </c:layout>
              <c:tx>
                <c:rich>
                  <a:bodyPr/>
                  <a:lstStyle/>
                  <a:p>
                    <a:r>
                      <a:rPr lang="ru-RU"/>
                      <a:t>15</a:t>
                    </a:r>
                    <a:endParaRPr lang="en-US"/>
                  </a:p>
                </c:rich>
              </c:tx>
              <c:showVal val="1"/>
              <c:extLst>
                <c:ext xmlns:c15="http://schemas.microsoft.com/office/drawing/2012/chart" uri="{CE6537A1-D6FC-4f65-9D91-7224C49458BB}"/>
              </c:extLst>
            </c:dLbl>
            <c:dLbl>
              <c:idx val="2"/>
              <c:layout>
                <c:manualLayout>
                  <c:x val="3.1746031746031744E-2"/>
                  <c:y val="0"/>
                </c:manualLayout>
              </c:layout>
              <c:tx>
                <c:rich>
                  <a:bodyPr/>
                  <a:lstStyle/>
                  <a:p>
                    <a:r>
                      <a:rPr lang="ru-RU"/>
                      <a:t>2</a:t>
                    </a:r>
                    <a:endParaRPr lang="en-US"/>
                  </a:p>
                </c:rich>
              </c:tx>
              <c:showVal val="1"/>
              <c:extLst>
                <c:ext xmlns:c15="http://schemas.microsoft.com/office/drawing/2012/chart" uri="{CE6537A1-D6FC-4f65-9D91-7224C49458BB}"/>
              </c:extLst>
            </c:dLbl>
            <c:dLbl>
              <c:idx val="3"/>
              <c:layout>
                <c:manualLayout>
                  <c:x val="1.9047619047619709E-2"/>
                  <c:y val="-1.7873100983020553E-2"/>
                </c:manualLayout>
              </c:layout>
              <c:showVal val="1"/>
              <c:extLst>
                <c:ext xmlns:c15="http://schemas.microsoft.com/office/drawing/2012/chart" uri="{CE6537A1-D6FC-4f65-9D91-7224C49458BB}"/>
              </c:extLst>
            </c:dLbl>
            <c:dLbl>
              <c:idx val="4"/>
              <c:layout>
                <c:manualLayout>
                  <c:x val="1.6931216931216932E-2"/>
                  <c:y val="-7.1492403932085571E-3"/>
                </c:manualLayout>
              </c:layout>
              <c:showVal val="1"/>
              <c:extLst>
                <c:ext xmlns:c15="http://schemas.microsoft.com/office/drawing/2012/chart" uri="{CE6537A1-D6FC-4f65-9D91-7224C49458BB}"/>
              </c:extLst>
            </c:dLbl>
            <c:dLbl>
              <c:idx val="5"/>
              <c:layout>
                <c:manualLayout>
                  <c:x val="1.2698412698412705E-2"/>
                  <c:y val="-7.1492403932085571E-3"/>
                </c:manualLayout>
              </c:layout>
              <c:showVal val="1"/>
              <c:extLst>
                <c:ext xmlns:c15="http://schemas.microsoft.com/office/drawing/2012/chart" uri="{CE6537A1-D6FC-4f65-9D91-7224C49458BB}"/>
              </c:extLst>
            </c:dLbl>
            <c:spPr>
              <a:noFill/>
              <a:ln>
                <a:noFill/>
              </a:ln>
              <a:effectLst/>
            </c:spPr>
            <c:txPr>
              <a:bodyPr/>
              <a:lstStyle/>
              <a:p>
                <a:pPr>
                  <a:defRPr sz="1200" b="1"/>
                </a:pPr>
                <a:endParaRPr lang="ru-RU"/>
              </a:p>
            </c:txPr>
            <c:showVal val="1"/>
            <c:extLst>
              <c:ext xmlns:c15="http://schemas.microsoft.com/office/drawing/2012/chart" uri="{CE6537A1-D6FC-4f65-9D91-7224C49458BB}">
                <c15:showLeaderLines val="0"/>
              </c:ext>
            </c:extLst>
          </c:dLbls>
          <c:cat>
            <c:strRef>
              <c:f>Лист1!$A$2:$A$6</c:f>
              <c:strCache>
                <c:ptCount val="5"/>
                <c:pt idx="0">
                  <c:v>Газета</c:v>
                </c:pt>
                <c:pt idx="1">
                  <c:v>Журнал</c:v>
                </c:pt>
                <c:pt idx="2">
                  <c:v>Бюллетень</c:v>
                </c:pt>
                <c:pt idx="3">
                  <c:v>Сборник</c:v>
                </c:pt>
                <c:pt idx="4">
                  <c:v>Справочник</c:v>
                </c:pt>
              </c:strCache>
            </c:strRef>
          </c:cat>
          <c:val>
            <c:numRef>
              <c:f>Лист1!$B$2:$B$6</c:f>
              <c:numCache>
                <c:formatCode>General</c:formatCode>
                <c:ptCount val="5"/>
                <c:pt idx="0">
                  <c:v>50</c:v>
                </c:pt>
                <c:pt idx="1">
                  <c:v>15</c:v>
                </c:pt>
                <c:pt idx="2">
                  <c:v>2</c:v>
                </c:pt>
                <c:pt idx="3">
                  <c:v>1</c:v>
                </c:pt>
                <c:pt idx="4">
                  <c:v>2</c:v>
                </c:pt>
              </c:numCache>
            </c:numRef>
          </c:val>
        </c:ser>
        <c:ser>
          <c:idx val="1"/>
          <c:order val="1"/>
          <c:tx>
            <c:strRef>
              <c:f>Лист1!$C$1</c:f>
              <c:strCache>
                <c:ptCount val="1"/>
              </c:strCache>
            </c:strRef>
          </c:tx>
          <c:cat>
            <c:strRef>
              <c:f>Лист1!$A$2:$A$6</c:f>
              <c:strCache>
                <c:ptCount val="5"/>
                <c:pt idx="0">
                  <c:v>Газета</c:v>
                </c:pt>
                <c:pt idx="1">
                  <c:v>Журнал</c:v>
                </c:pt>
                <c:pt idx="2">
                  <c:v>Бюллетень</c:v>
                </c:pt>
                <c:pt idx="3">
                  <c:v>Сборник</c:v>
                </c:pt>
                <c:pt idx="4">
                  <c:v>Справочник</c:v>
                </c:pt>
              </c:strCache>
            </c:strRef>
          </c:cat>
          <c:val>
            <c:numRef>
              <c:f>Лист1!$C$2:$C$7</c:f>
              <c:numCache>
                <c:formatCode>General</c:formatCode>
                <c:ptCount val="6"/>
              </c:numCache>
            </c:numRef>
          </c:val>
        </c:ser>
        <c:ser>
          <c:idx val="2"/>
          <c:order val="2"/>
          <c:tx>
            <c:strRef>
              <c:f>Лист1!$D$1</c:f>
              <c:strCache>
                <c:ptCount val="1"/>
              </c:strCache>
            </c:strRef>
          </c:tx>
          <c:cat>
            <c:strRef>
              <c:f>Лист1!$A$2:$A$6</c:f>
              <c:strCache>
                <c:ptCount val="5"/>
                <c:pt idx="0">
                  <c:v>Газета</c:v>
                </c:pt>
                <c:pt idx="1">
                  <c:v>Журнал</c:v>
                </c:pt>
                <c:pt idx="2">
                  <c:v>Бюллетень</c:v>
                </c:pt>
                <c:pt idx="3">
                  <c:v>Сборник</c:v>
                </c:pt>
                <c:pt idx="4">
                  <c:v>Справочник</c:v>
                </c:pt>
              </c:strCache>
            </c:strRef>
          </c:cat>
          <c:val>
            <c:numRef>
              <c:f>Лист1!$D$2:$D$7</c:f>
              <c:numCache>
                <c:formatCode>General</c:formatCode>
                <c:ptCount val="6"/>
              </c:numCache>
            </c:numRef>
          </c:val>
        </c:ser>
        <c:shape val="pyramid"/>
        <c:axId val="93632000"/>
        <c:axId val="93633536"/>
        <c:axId val="93412416"/>
      </c:bar3DChart>
      <c:catAx>
        <c:axId val="93632000"/>
        <c:scaling>
          <c:orientation val="minMax"/>
        </c:scaling>
        <c:axPos val="b"/>
        <c:numFmt formatCode="General" sourceLinked="0"/>
        <c:majorTickMark val="none"/>
        <c:tickLblPos val="nextTo"/>
        <c:crossAx val="93633536"/>
        <c:crosses val="autoZero"/>
        <c:auto val="1"/>
        <c:lblAlgn val="ctr"/>
        <c:lblOffset val="100"/>
      </c:catAx>
      <c:valAx>
        <c:axId val="93633536"/>
        <c:scaling>
          <c:orientation val="minMax"/>
        </c:scaling>
        <c:axPos val="l"/>
        <c:majorGridlines/>
        <c:numFmt formatCode="General" sourceLinked="1"/>
        <c:majorTickMark val="none"/>
        <c:tickLblPos val="nextTo"/>
        <c:crossAx val="93632000"/>
        <c:crosses val="autoZero"/>
        <c:crossBetween val="between"/>
      </c:valAx>
      <c:serAx>
        <c:axId val="93412416"/>
        <c:scaling>
          <c:orientation val="minMax"/>
        </c:scaling>
        <c:delete val="1"/>
        <c:axPos val="b"/>
        <c:tickLblPos val="none"/>
        <c:crossAx val="93633536"/>
        <c:crosses val="autoZero"/>
      </c:ser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40"/>
  <c:chart>
    <c:autoTitleDeleted val="1"/>
    <c:view3D>
      <c:perspective val="30"/>
    </c:view3D>
    <c:plotArea>
      <c:layout/>
      <c:bar3DChart>
        <c:barDir val="col"/>
        <c:grouping val="standard"/>
        <c:ser>
          <c:idx val="0"/>
          <c:order val="0"/>
          <c:tx>
            <c:strRef>
              <c:f>Лист1!$B$1</c:f>
              <c:strCache>
                <c:ptCount val="1"/>
                <c:pt idx="0">
                  <c:v>Столбец2</c:v>
                </c:pt>
              </c:strCache>
            </c:strRef>
          </c:tx>
          <c:dLbls>
            <c:dLbl>
              <c:idx val="0"/>
              <c:layout>
                <c:manualLayout>
                  <c:x val="1.9047619047619729E-2"/>
                  <c:y val="0"/>
                </c:manualLayout>
              </c:layout>
              <c:tx>
                <c:rich>
                  <a:bodyPr/>
                  <a:lstStyle/>
                  <a:p>
                    <a:r>
                      <a:rPr lang="ru-RU"/>
                      <a:t>2</a:t>
                    </a:r>
                    <a:endParaRPr lang="en-US"/>
                  </a:p>
                </c:rich>
              </c:tx>
              <c:showVal val="1"/>
              <c:extLst>
                <c:ext xmlns:c15="http://schemas.microsoft.com/office/drawing/2012/chart" uri="{CE6537A1-D6FC-4f65-9D91-7224C49458BB}"/>
              </c:extLst>
            </c:dLbl>
            <c:dLbl>
              <c:idx val="1"/>
              <c:layout>
                <c:manualLayout>
                  <c:x val="1.9047619047619715E-2"/>
                  <c:y val="0"/>
                </c:manualLayout>
              </c:layout>
              <c:tx>
                <c:rich>
                  <a:bodyPr/>
                  <a:lstStyle/>
                  <a:p>
                    <a:r>
                      <a:rPr lang="ru-RU"/>
                      <a:t>15</a:t>
                    </a:r>
                    <a:endParaRPr lang="en-US"/>
                  </a:p>
                </c:rich>
              </c:tx>
              <c:showVal val="1"/>
              <c:extLst>
                <c:ext xmlns:c15="http://schemas.microsoft.com/office/drawing/2012/chart" uri="{CE6537A1-D6FC-4f65-9D91-7224C49458BB}"/>
              </c:extLst>
            </c:dLbl>
            <c:dLbl>
              <c:idx val="2"/>
              <c:layout>
                <c:manualLayout>
                  <c:x val="3.1746031746031744E-2"/>
                  <c:y val="0"/>
                </c:manualLayout>
              </c:layout>
              <c:tx>
                <c:rich>
                  <a:bodyPr/>
                  <a:lstStyle/>
                  <a:p>
                    <a:r>
                      <a:rPr lang="ru-RU"/>
                      <a:t>25</a:t>
                    </a:r>
                    <a:endParaRPr lang="en-US"/>
                  </a:p>
                </c:rich>
              </c:tx>
              <c:showVal val="1"/>
              <c:extLst>
                <c:ext xmlns:c15="http://schemas.microsoft.com/office/drawing/2012/chart" uri="{CE6537A1-D6FC-4f65-9D91-7224C49458BB}"/>
              </c:extLst>
            </c:dLbl>
            <c:dLbl>
              <c:idx val="3"/>
              <c:layout>
                <c:manualLayout>
                  <c:x val="1.9047619047619715E-2"/>
                  <c:y val="-1.7873100983020553E-2"/>
                </c:manualLayout>
              </c:layout>
              <c:tx>
                <c:rich>
                  <a:bodyPr/>
                  <a:lstStyle/>
                  <a:p>
                    <a:r>
                      <a:rPr lang="ru-RU"/>
                      <a:t>1</a:t>
                    </a:r>
                    <a:endParaRPr lang="en-US"/>
                  </a:p>
                </c:rich>
              </c:tx>
              <c:showVal val="1"/>
              <c:extLst>
                <c:ext xmlns:c15="http://schemas.microsoft.com/office/drawing/2012/chart" uri="{CE6537A1-D6FC-4f65-9D91-7224C49458BB}"/>
              </c:extLst>
            </c:dLbl>
            <c:dLbl>
              <c:idx val="4"/>
              <c:layout>
                <c:manualLayout>
                  <c:x val="1.6931120324935885E-2"/>
                  <c:y val="2.1019925326235641E-2"/>
                </c:manualLayout>
              </c:layout>
              <c:tx>
                <c:rich>
                  <a:bodyPr/>
                  <a:lstStyle/>
                  <a:p>
                    <a:r>
                      <a:rPr lang="ru-RU"/>
                      <a:t>25</a:t>
                    </a:r>
                    <a:endParaRPr lang="en-US"/>
                  </a:p>
                </c:rich>
              </c:tx>
              <c:showVal val="1"/>
              <c:extLst>
                <c:ext xmlns:c15="http://schemas.microsoft.com/office/drawing/2012/chart" uri="{CE6537A1-D6FC-4f65-9D91-7224C49458BB}"/>
              </c:extLst>
            </c:dLbl>
            <c:dLbl>
              <c:idx val="5"/>
              <c:layout>
                <c:manualLayout>
                  <c:x val="1.2698412698412705E-2"/>
                  <c:y val="-7.1492403932085606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Лист1!$A$2:$A$4</c:f>
              <c:strCache>
                <c:ptCount val="3"/>
                <c:pt idx="0">
                  <c:v>телепрограмма</c:v>
                </c:pt>
                <c:pt idx="1">
                  <c:v>телеканал</c:v>
                </c:pt>
                <c:pt idx="2">
                  <c:v>радиоканал </c:v>
                </c:pt>
              </c:strCache>
            </c:strRef>
          </c:cat>
          <c:val>
            <c:numRef>
              <c:f>Лист1!$B$2:$B$4</c:f>
              <c:numCache>
                <c:formatCode>General</c:formatCode>
                <c:ptCount val="3"/>
                <c:pt idx="0">
                  <c:v>2</c:v>
                </c:pt>
                <c:pt idx="1">
                  <c:v>15</c:v>
                </c:pt>
                <c:pt idx="2">
                  <c:v>25</c:v>
                </c:pt>
              </c:numCache>
            </c:numRef>
          </c:val>
        </c:ser>
        <c:gapWidth val="175"/>
        <c:shape val="pyramid"/>
        <c:axId val="93708288"/>
        <c:axId val="93709824"/>
        <c:axId val="93704640"/>
      </c:bar3DChart>
      <c:catAx>
        <c:axId val="93708288"/>
        <c:scaling>
          <c:orientation val="minMax"/>
        </c:scaling>
        <c:axPos val="b"/>
        <c:numFmt formatCode="General" sourceLinked="0"/>
        <c:majorTickMark val="none"/>
        <c:tickLblPos val="nextTo"/>
        <c:crossAx val="93709824"/>
        <c:crosses val="autoZero"/>
        <c:auto val="1"/>
        <c:lblAlgn val="ctr"/>
        <c:lblOffset val="100"/>
      </c:catAx>
      <c:valAx>
        <c:axId val="93709824"/>
        <c:scaling>
          <c:orientation val="minMax"/>
        </c:scaling>
        <c:axPos val="l"/>
        <c:majorGridlines/>
        <c:numFmt formatCode="General" sourceLinked="1"/>
        <c:majorTickMark val="none"/>
        <c:tickLblPos val="nextTo"/>
        <c:crossAx val="93708288"/>
        <c:crosses val="autoZero"/>
        <c:crossBetween val="between"/>
      </c:valAx>
      <c:serAx>
        <c:axId val="93704640"/>
        <c:scaling>
          <c:orientation val="minMax"/>
        </c:scaling>
        <c:delete val="1"/>
        <c:axPos val="b"/>
        <c:tickLblPos val="none"/>
        <c:crossAx val="93709824"/>
        <c:crosses val="autoZero"/>
      </c:ser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Долевое распределение обращений граждан по сферам деятельности</a:t>
            </a:r>
          </a:p>
        </c:rich>
      </c:tx>
    </c:title>
    <c:view3D>
      <c:rotX val="30"/>
      <c:perspective val="30"/>
    </c:view3D>
    <c:plotArea>
      <c:layout/>
      <c:pie3DChart>
        <c:varyColors val="1"/>
        <c:ser>
          <c:idx val="0"/>
          <c:order val="0"/>
          <c:tx>
            <c:strRef>
              <c:f>Лист1!$B$1</c:f>
              <c:strCache>
                <c:ptCount val="1"/>
                <c:pt idx="0">
                  <c:v>обращение граждан</c:v>
                </c:pt>
              </c:strCache>
            </c:strRef>
          </c:tx>
          <c:dLbls>
            <c:showVal val="1"/>
            <c:showLeaderLines val="1"/>
          </c:dLbls>
          <c:cat>
            <c:strRef>
              <c:f>Лист1!$A$2:$A$4</c:f>
              <c:strCache>
                <c:ptCount val="3"/>
                <c:pt idx="0">
                  <c:v>Связь</c:v>
                </c:pt>
                <c:pt idx="1">
                  <c:v>СМИ</c:v>
                </c:pt>
                <c:pt idx="2">
                  <c:v>ПД</c:v>
                </c:pt>
              </c:strCache>
              <c:extLst>
                <c:ext xmlns:c15="http://schemas.microsoft.com/office/drawing/2012/chart" uri="{02D57815-91ED-43cb-92C2-25804820EDAC}">
                  <c15:fullRef>
                    <c15:sqref>Лист1!$A$2:$A$6</c15:sqref>
                  </c15:fullRef>
                </c:ext>
              </c:extLst>
            </c:strRef>
          </c:cat>
          <c:val>
            <c:numRef>
              <c:f>Лист1!$B$2:$B$4</c:f>
              <c:numCache>
                <c:formatCode>0.00%</c:formatCode>
                <c:ptCount val="3"/>
                <c:pt idx="0">
                  <c:v>0.54300000000000004</c:v>
                </c:pt>
                <c:pt idx="1">
                  <c:v>0.10199999999999998</c:v>
                </c:pt>
                <c:pt idx="2">
                  <c:v>0.35500000000000032</c:v>
                </c:pt>
              </c:numCache>
              <c:extLst>
                <c:ext xmlns:c15="http://schemas.microsoft.com/office/drawing/2012/chart" uri="{02D57815-91ED-43cb-92C2-25804820EDAC}">
                  <c15:fullRef>
                    <c15:sqref>Лист1!$B$2:$B$6</c15:sqref>
                  </c15:fullRef>
                </c:ext>
              </c:extLst>
            </c:numRef>
          </c:val>
        </c:ser>
      </c:pie3DChart>
    </c:plotArea>
    <c:legend>
      <c:legendPos val="r"/>
    </c:legend>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layout>
                <c:manualLayout>
                  <c:x val="5.189728229877081E-2"/>
                  <c:y val="2.3593300199449142E-2"/>
                </c:manualLayout>
              </c:layout>
              <c:spPr/>
              <c:txPr>
                <a:bodyPr/>
                <a:lstStyle/>
                <a:p>
                  <a:pPr>
                    <a:defRPr sz="1200" b="1">
                      <a:solidFill>
                        <a:sysClr val="windowText" lastClr="000000"/>
                      </a:solidFill>
                    </a:defRPr>
                  </a:pPr>
                  <a:endParaRPr lang="ru-RU"/>
                </a:p>
              </c:txPr>
              <c:showVal val="1"/>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34</c:v>
                </c:pt>
                <c:pt idx="1">
                  <c:v>18</c:v>
                </c:pt>
                <c:pt idx="2">
                  <c:v>56</c:v>
                </c:pt>
                <c:pt idx="3">
                  <c:v>44</c:v>
                </c:pt>
              </c:numCache>
            </c:numRef>
          </c:val>
        </c:ser>
      </c:pie3DChart>
      <c:spPr>
        <a:noFill/>
        <a:ln w="25304">
          <a:noFill/>
        </a:ln>
      </c:spPr>
    </c:plotArea>
    <c:legend>
      <c:legendPos val="b"/>
      <c:layout>
        <c:manualLayout>
          <c:xMode val="edge"/>
          <c:yMode val="edge"/>
          <c:x val="0.34656026104846294"/>
          <c:y val="0.77011724086539668"/>
          <c:w val="0.34249218706791124"/>
          <c:h val="6.6890270709298594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spPr>
            <a:solidFill>
              <a:srgbClr val="0070C0"/>
            </a:solidFill>
          </c:spPr>
          <c:explosion val="25"/>
          <c:dPt>
            <c:idx val="1"/>
            <c:spPr>
              <a:solidFill>
                <a:srgbClr val="00B050"/>
              </a:solidFill>
            </c:spPr>
          </c:dPt>
          <c:dPt>
            <c:idx val="2"/>
            <c:spPr>
              <a:solidFill>
                <a:srgbClr val="FF0000"/>
              </a:solidFill>
            </c:spPr>
          </c:dPt>
          <c:dPt>
            <c:idx val="3"/>
            <c:spPr>
              <a:solidFill>
                <a:schemeClr val="accent6"/>
              </a:solidFill>
            </c:spPr>
          </c:dPt>
          <c:dLbls>
            <c:dLbl>
              <c:idx val="0"/>
              <c:showVal val="1"/>
            </c:dLbl>
            <c:dLbl>
              <c:idx val="1"/>
              <c:showVal val="1"/>
            </c:dLbl>
            <c:dLbl>
              <c:idx val="2"/>
              <c:showVal val="1"/>
            </c:dLbl>
            <c:dLbl>
              <c:idx val="3"/>
              <c:showVal val="1"/>
            </c:dLbl>
            <c:delete val="1"/>
          </c:dLbls>
          <c:cat>
            <c:strRef>
              <c:f>Лист1!$A$2:$A$5</c:f>
              <c:strCache>
                <c:ptCount val="4"/>
                <c:pt idx="0">
                  <c:v>связь</c:v>
                </c:pt>
                <c:pt idx="1">
                  <c:v>вещание</c:v>
                </c:pt>
                <c:pt idx="2">
                  <c:v>сми</c:v>
                </c:pt>
                <c:pt idx="3">
                  <c:v>опд</c:v>
                </c:pt>
              </c:strCache>
            </c:strRef>
          </c:cat>
          <c:val>
            <c:numRef>
              <c:f>Лист1!$B$2:$B$5</c:f>
              <c:numCache>
                <c:formatCode>General</c:formatCode>
                <c:ptCount val="4"/>
                <c:pt idx="0">
                  <c:v>19</c:v>
                </c:pt>
                <c:pt idx="1">
                  <c:v>9</c:v>
                </c:pt>
                <c:pt idx="2">
                  <c:v>21</c:v>
                </c:pt>
                <c:pt idx="3">
                  <c:v>29</c:v>
                </c:pt>
              </c:numCache>
            </c:numRef>
          </c:val>
        </c:ser>
      </c:pie3DChart>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bar"/>
        <c:grouping val="stacked"/>
        <c:ser>
          <c:idx val="0"/>
          <c:order val="0"/>
          <c:tx>
            <c:strRef>
              <c:f>Лист1!$B$1</c:f>
              <c:strCache>
                <c:ptCount val="1"/>
                <c:pt idx="0">
                  <c:v>Столбец1</c:v>
                </c:pt>
              </c:strCache>
            </c:strRef>
          </c:tx>
          <c:dPt>
            <c:idx val="1"/>
            <c:spPr>
              <a:solidFill>
                <a:srgbClr val="FF0000"/>
              </a:solidFill>
            </c:spPr>
          </c:dPt>
          <c:dLbls>
            <c:dLbl>
              <c:idx val="0"/>
              <c:showVal val="1"/>
            </c:dLbl>
            <c:dLbl>
              <c:idx val="1"/>
              <c:showVal val="1"/>
            </c:dLbl>
            <c:delete val="1"/>
          </c:dLbls>
          <c:cat>
            <c:strRef>
              <c:f>Лист1!$A$2:$A$3</c:f>
              <c:strCache>
                <c:ptCount val="2"/>
                <c:pt idx="0">
                  <c:v>без нарушений</c:v>
                </c:pt>
                <c:pt idx="1">
                  <c:v>с нарушениями</c:v>
                </c:pt>
              </c:strCache>
            </c:strRef>
          </c:cat>
          <c:val>
            <c:numRef>
              <c:f>Лист1!$B$2:$B$3</c:f>
              <c:numCache>
                <c:formatCode>General</c:formatCode>
                <c:ptCount val="2"/>
                <c:pt idx="0">
                  <c:v>93</c:v>
                </c:pt>
                <c:pt idx="1">
                  <c:v>59</c:v>
                </c:pt>
              </c:numCache>
            </c:numRef>
          </c:val>
        </c:ser>
        <c:ser>
          <c:idx val="1"/>
          <c:order val="1"/>
          <c:tx>
            <c:strRef>
              <c:f>Лист1!$C$1</c:f>
              <c:strCache>
                <c:ptCount val="1"/>
                <c:pt idx="0">
                  <c:v>Столбец2</c:v>
                </c:pt>
              </c:strCache>
            </c:strRef>
          </c:tx>
          <c:cat>
            <c:strRef>
              <c:f>Лист1!$A$2:$A$3</c:f>
              <c:strCache>
                <c:ptCount val="2"/>
                <c:pt idx="0">
                  <c:v>без нарушений</c:v>
                </c:pt>
                <c:pt idx="1">
                  <c:v>с нарушениями</c:v>
                </c:pt>
              </c:strCache>
            </c:strRef>
          </c:cat>
          <c:val>
            <c:numRef>
              <c:f>Лист1!$C$2:$C$3</c:f>
              <c:numCache>
                <c:formatCode>General</c:formatCode>
                <c:ptCount val="2"/>
              </c:numCache>
            </c:numRef>
          </c:val>
        </c:ser>
        <c:ser>
          <c:idx val="2"/>
          <c:order val="2"/>
          <c:tx>
            <c:strRef>
              <c:f>Лист1!$D$1</c:f>
              <c:strCache>
                <c:ptCount val="1"/>
                <c:pt idx="0">
                  <c:v>Столбец3</c:v>
                </c:pt>
              </c:strCache>
            </c:strRef>
          </c:tx>
          <c:cat>
            <c:strRef>
              <c:f>Лист1!$A$2:$A$3</c:f>
              <c:strCache>
                <c:ptCount val="2"/>
                <c:pt idx="0">
                  <c:v>без нарушений</c:v>
                </c:pt>
                <c:pt idx="1">
                  <c:v>с нарушениями</c:v>
                </c:pt>
              </c:strCache>
            </c:strRef>
          </c:cat>
          <c:val>
            <c:numRef>
              <c:f>Лист1!$D$2:$D$3</c:f>
              <c:numCache>
                <c:formatCode>General</c:formatCode>
                <c:ptCount val="2"/>
              </c:numCache>
            </c:numRef>
          </c:val>
        </c:ser>
        <c:shape val="cylinder"/>
        <c:axId val="93778688"/>
        <c:axId val="93780224"/>
        <c:axId val="0"/>
      </c:bar3DChart>
      <c:catAx>
        <c:axId val="93778688"/>
        <c:scaling>
          <c:orientation val="minMax"/>
        </c:scaling>
        <c:axPos val="l"/>
        <c:tickLblPos val="nextTo"/>
        <c:crossAx val="93780224"/>
        <c:crosses val="autoZero"/>
        <c:auto val="1"/>
        <c:lblAlgn val="ctr"/>
        <c:lblOffset val="100"/>
      </c:catAx>
      <c:valAx>
        <c:axId val="93780224"/>
        <c:scaling>
          <c:orientation val="minMax"/>
        </c:scaling>
        <c:axPos val="b"/>
        <c:majorGridlines/>
        <c:numFmt formatCode="General" sourceLinked="1"/>
        <c:tickLblPos val="nextTo"/>
        <c:crossAx val="93778688"/>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bar"/>
        <c:grouping val="stacked"/>
        <c:ser>
          <c:idx val="0"/>
          <c:order val="0"/>
          <c:tx>
            <c:strRef>
              <c:f>Лист1!$B$1</c:f>
              <c:strCache>
                <c:ptCount val="1"/>
                <c:pt idx="0">
                  <c:v>Столбец1</c:v>
                </c:pt>
              </c:strCache>
            </c:strRef>
          </c:tx>
          <c:dPt>
            <c:idx val="1"/>
            <c:spPr>
              <a:solidFill>
                <a:srgbClr val="FF0000"/>
              </a:solidFill>
            </c:spPr>
          </c:dPt>
          <c:dLbls>
            <c:dLbl>
              <c:idx val="0"/>
              <c:showVal val="1"/>
            </c:dLbl>
            <c:dLbl>
              <c:idx val="1"/>
              <c:showVal val="1"/>
            </c:dLbl>
            <c:delete val="1"/>
          </c:dLbls>
          <c:cat>
            <c:strRef>
              <c:f>Лист1!$A$2:$A$3</c:f>
              <c:strCache>
                <c:ptCount val="2"/>
                <c:pt idx="0">
                  <c:v>без нарушений</c:v>
                </c:pt>
                <c:pt idx="1">
                  <c:v>с нарушениями</c:v>
                </c:pt>
              </c:strCache>
            </c:strRef>
          </c:cat>
          <c:val>
            <c:numRef>
              <c:f>Лист1!$B$2:$B$3</c:f>
              <c:numCache>
                <c:formatCode>General</c:formatCode>
                <c:ptCount val="2"/>
                <c:pt idx="0">
                  <c:v>46</c:v>
                </c:pt>
                <c:pt idx="1">
                  <c:v>32</c:v>
                </c:pt>
              </c:numCache>
            </c:numRef>
          </c:val>
        </c:ser>
        <c:ser>
          <c:idx val="1"/>
          <c:order val="1"/>
          <c:tx>
            <c:strRef>
              <c:f>Лист1!$C$1</c:f>
              <c:strCache>
                <c:ptCount val="1"/>
                <c:pt idx="0">
                  <c:v>Столбец2</c:v>
                </c:pt>
              </c:strCache>
            </c:strRef>
          </c:tx>
          <c:cat>
            <c:strRef>
              <c:f>Лист1!$A$2:$A$3</c:f>
              <c:strCache>
                <c:ptCount val="2"/>
                <c:pt idx="0">
                  <c:v>без нарушений</c:v>
                </c:pt>
                <c:pt idx="1">
                  <c:v>с нарушениями</c:v>
                </c:pt>
              </c:strCache>
            </c:strRef>
          </c:cat>
          <c:val>
            <c:numRef>
              <c:f>Лист1!$C$2:$C$3</c:f>
              <c:numCache>
                <c:formatCode>General</c:formatCode>
                <c:ptCount val="2"/>
              </c:numCache>
            </c:numRef>
          </c:val>
        </c:ser>
        <c:ser>
          <c:idx val="2"/>
          <c:order val="2"/>
          <c:tx>
            <c:strRef>
              <c:f>Лист1!$D$1</c:f>
              <c:strCache>
                <c:ptCount val="1"/>
                <c:pt idx="0">
                  <c:v>Столбец3</c:v>
                </c:pt>
              </c:strCache>
            </c:strRef>
          </c:tx>
          <c:cat>
            <c:strRef>
              <c:f>Лист1!$A$2:$A$3</c:f>
              <c:strCache>
                <c:ptCount val="2"/>
                <c:pt idx="0">
                  <c:v>без нарушений</c:v>
                </c:pt>
                <c:pt idx="1">
                  <c:v>с нарушениями</c:v>
                </c:pt>
              </c:strCache>
            </c:strRef>
          </c:cat>
          <c:val>
            <c:numRef>
              <c:f>Лист1!$D$2:$D$3</c:f>
              <c:numCache>
                <c:formatCode>General</c:formatCode>
                <c:ptCount val="2"/>
              </c:numCache>
            </c:numRef>
          </c:val>
        </c:ser>
        <c:shape val="cylinder"/>
        <c:axId val="44601344"/>
        <c:axId val="44602880"/>
        <c:axId val="0"/>
      </c:bar3DChart>
      <c:catAx>
        <c:axId val="44601344"/>
        <c:scaling>
          <c:orientation val="minMax"/>
        </c:scaling>
        <c:axPos val="l"/>
        <c:tickLblPos val="nextTo"/>
        <c:crossAx val="44602880"/>
        <c:crosses val="autoZero"/>
        <c:auto val="1"/>
        <c:lblAlgn val="ctr"/>
        <c:lblOffset val="100"/>
      </c:catAx>
      <c:valAx>
        <c:axId val="44602880"/>
        <c:scaling>
          <c:orientation val="minMax"/>
        </c:scaling>
        <c:axPos val="b"/>
        <c:majorGridlines/>
        <c:numFmt formatCode="General" sourceLinked="1"/>
        <c:tickLblPos val="nextTo"/>
        <c:crossAx val="4460134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2.4349979441592912E-2"/>
          <c:y val="0.12175038100076201"/>
          <c:w val="0.65684456591470364"/>
          <c:h val="0.763814055753123"/>
        </c:manualLayout>
      </c:layout>
      <c:pie3DChart>
        <c:varyColors val="1"/>
        <c:ser>
          <c:idx val="0"/>
          <c:order val="0"/>
          <c:tx>
            <c:strRef>
              <c:f>Лист1!$B$1</c:f>
              <c:strCache>
                <c:ptCount val="1"/>
                <c:pt idx="0">
                  <c:v>Столбец1</c:v>
                </c:pt>
              </c:strCache>
            </c:strRef>
          </c:tx>
          <c:spPr>
            <a:effectLst/>
            <a:scene3d>
              <a:camera prst="orthographicFront"/>
              <a:lightRig rig="threePt" dir="t"/>
            </a:scene3d>
            <a:sp3d prstMaterial="matte">
              <a:bevelT/>
              <a:contourClr>
                <a:srgbClr val="000000"/>
              </a:contourClr>
            </a:sp3d>
          </c:spPr>
          <c:explosion val="6"/>
          <c:dPt>
            <c:idx val="0"/>
            <c:spPr>
              <a:solidFill>
                <a:srgbClr val="1F497D">
                  <a:lumMod val="60000"/>
                  <a:lumOff val="40000"/>
                </a:srgbClr>
              </a:solidFill>
              <a:effectLst/>
              <a:scene3d>
                <a:camera prst="orthographicFront"/>
                <a:lightRig rig="threePt" dir="t"/>
              </a:scene3d>
              <a:sp3d prstMaterial="matte">
                <a:bevelT/>
                <a:contourClr>
                  <a:srgbClr val="000000"/>
                </a:contourClr>
              </a:sp3d>
            </c:spPr>
          </c:dPt>
          <c:dPt>
            <c:idx val="1"/>
            <c:explosion val="20"/>
            <c:spPr>
              <a:solidFill>
                <a:srgbClr val="002060"/>
              </a:solidFill>
              <a:effectLst/>
              <a:scene3d>
                <a:camera prst="orthographicFront"/>
                <a:lightRig rig="threePt" dir="t"/>
              </a:scene3d>
              <a:sp3d prstMaterial="matte">
                <a:bevelT/>
                <a:contourClr>
                  <a:srgbClr val="000000"/>
                </a:contourClr>
              </a:sp3d>
            </c:spPr>
          </c:dPt>
          <c:dPt>
            <c:idx val="2"/>
            <c:explosion val="24"/>
            <c:spPr>
              <a:solidFill>
                <a:srgbClr val="FF0000"/>
              </a:solidFill>
              <a:effectLst/>
              <a:scene3d>
                <a:camera prst="orthographicFront"/>
                <a:lightRig rig="threePt" dir="t"/>
              </a:scene3d>
              <a:sp3d prstMaterial="matte">
                <a:bevelT/>
                <a:contourClr>
                  <a:srgbClr val="000000"/>
                </a:contourClr>
              </a:sp3d>
            </c:spPr>
          </c:dPt>
          <c:dLbls>
            <c:dLbl>
              <c:idx val="0"/>
              <c:layout>
                <c:manualLayout>
                  <c:x val="-0.18867601442867768"/>
                  <c:y val="6.6363987520429352E-2"/>
                </c:manualLayout>
              </c:layout>
              <c:showVal val="1"/>
            </c:dLbl>
            <c:dLbl>
              <c:idx val="2"/>
              <c:layout>
                <c:manualLayout>
                  <c:x val="-3.52641892614102E-2"/>
                  <c:y val="7.9380321362269542E-4"/>
                </c:manualLayout>
              </c:layout>
              <c:tx>
                <c:rich>
                  <a:bodyPr/>
                  <a:lstStyle/>
                  <a:p>
                    <a:r>
                      <a:rPr lang="ru-RU" sz="1800">
                        <a:solidFill>
                          <a:schemeClr val="tx1"/>
                        </a:solidFill>
                      </a:rPr>
                      <a:t>20</a:t>
                    </a:r>
                  </a:p>
                  <a:p>
                    <a:endParaRPr lang="en-US" sz="1800">
                      <a:solidFill>
                        <a:schemeClr val="tx1"/>
                      </a:solidFill>
                    </a:endParaRPr>
                  </a:p>
                </c:rich>
              </c:tx>
              <c:showVal val="1"/>
            </c:dLbl>
            <c:txPr>
              <a:bodyPr/>
              <a:lstStyle/>
              <a:p>
                <a:pPr>
                  <a:defRPr sz="18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Val val="1"/>
            <c:showLeaderLines val="1"/>
          </c:dLbls>
          <c:cat>
            <c:strRef>
              <c:f>Лист1!$A$2:$A$4</c:f>
              <c:strCache>
                <c:ptCount val="3"/>
                <c:pt idx="0">
                  <c:v>ОС - 342</c:v>
                </c:pt>
                <c:pt idx="1">
                  <c:v>ОПД - 66</c:v>
                </c:pt>
                <c:pt idx="2">
                  <c:v>СМК - 20</c:v>
                </c:pt>
              </c:strCache>
            </c:strRef>
          </c:cat>
          <c:val>
            <c:numRef>
              <c:f>Лист1!$B$2:$B$4</c:f>
              <c:numCache>
                <c:formatCode>General</c:formatCode>
                <c:ptCount val="3"/>
                <c:pt idx="0">
                  <c:v>342</c:v>
                </c:pt>
                <c:pt idx="1">
                  <c:v>66</c:v>
                </c:pt>
                <c:pt idx="2">
                  <c:v>20</c:v>
                </c:pt>
              </c:numCache>
            </c:numRef>
          </c:val>
        </c:ser>
      </c:pie3DChart>
      <c:spPr>
        <a:noFill/>
        <a:ln w="25351">
          <a:noFill/>
        </a:ln>
      </c:spPr>
    </c:plotArea>
    <c:legend>
      <c:legendPos val="b"/>
      <c:layout>
        <c:manualLayout>
          <c:xMode val="edge"/>
          <c:yMode val="edge"/>
          <c:x val="0.73244154036039844"/>
          <c:y val="0.22343273749047851"/>
          <c:w val="0.25225847985210681"/>
          <c:h val="0.44899788862077722"/>
        </c:manualLayout>
      </c:layout>
      <c:txPr>
        <a:bodyPr/>
        <a:lstStyle/>
        <a:p>
          <a:pPr>
            <a:defRPr sz="1600" baseline="0"/>
          </a:pPr>
          <a:endParaRPr lang="ru-RU"/>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perspective val="30"/>
    </c:view3D>
    <c:plotArea>
      <c:layout/>
      <c:bar3DChart>
        <c:barDir val="bar"/>
        <c:grouping val="stacked"/>
        <c:ser>
          <c:idx val="0"/>
          <c:order val="0"/>
          <c:tx>
            <c:strRef>
              <c:f>Лист1!$B$1</c:f>
              <c:strCache>
                <c:ptCount val="1"/>
                <c:pt idx="0">
                  <c:v>Показатель взыскиваемости административных штрафов</c:v>
                </c:pt>
              </c:strCache>
            </c:strRef>
          </c:tx>
          <c:spPr>
            <a:solidFill>
              <a:srgbClr val="FF0000"/>
            </a:solidFill>
          </c:spPr>
          <c:dPt>
            <c:idx val="0"/>
            <c:spPr>
              <a:solidFill>
                <a:schemeClr val="tx2">
                  <a:lumMod val="60000"/>
                  <a:lumOff val="40000"/>
                </a:schemeClr>
              </a:solidFill>
            </c:spPr>
          </c:dPt>
          <c:dLbls>
            <c:showVal val="1"/>
          </c:dLbls>
          <c:cat>
            <c:strRef>
              <c:f>Лист1!$A$2:$A$3</c:f>
              <c:strCache>
                <c:ptCount val="2"/>
                <c:pt idx="0">
                  <c:v>наложено штрафов</c:v>
                </c:pt>
                <c:pt idx="1">
                  <c:v>взыскано </c:v>
                </c:pt>
              </c:strCache>
            </c:strRef>
          </c:cat>
          <c:val>
            <c:numRef>
              <c:f>Лист1!$B$2:$B$3</c:f>
              <c:numCache>
                <c:formatCode>General</c:formatCode>
                <c:ptCount val="2"/>
                <c:pt idx="0">
                  <c:v>1515500</c:v>
                </c:pt>
                <c:pt idx="1">
                  <c:v>839500</c:v>
                </c:pt>
              </c:numCache>
            </c:numRef>
          </c:val>
        </c:ser>
        <c:shape val="cylinder"/>
        <c:axId val="43325312"/>
        <c:axId val="43326848"/>
        <c:axId val="0"/>
      </c:bar3DChart>
      <c:catAx>
        <c:axId val="43325312"/>
        <c:scaling>
          <c:orientation val="minMax"/>
        </c:scaling>
        <c:axPos val="l"/>
        <c:tickLblPos val="nextTo"/>
        <c:crossAx val="43326848"/>
        <c:crosses val="autoZero"/>
        <c:auto val="1"/>
        <c:lblAlgn val="ctr"/>
        <c:lblOffset val="100"/>
      </c:catAx>
      <c:valAx>
        <c:axId val="43326848"/>
        <c:scaling>
          <c:orientation val="minMax"/>
        </c:scaling>
        <c:axPos val="b"/>
        <c:majorGridlines/>
        <c:numFmt formatCode="General" sourceLinked="1"/>
        <c:tickLblPos val="nextTo"/>
        <c:crossAx val="4332531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800" b="1" i="0" u="none" strike="noStrike" baseline="0">
              <a:solidFill>
                <a:srgbClr val="000000"/>
              </a:solidFill>
              <a:latin typeface="Calibri"/>
              <a:ea typeface="Calibri"/>
              <a:cs typeface="Calibri"/>
            </a:defRPr>
          </a:pPr>
          <a:endParaRPr lang="ru-RU"/>
        </a:p>
      </c:txPr>
    </c:title>
    <c:view3D>
      <c:rotX val="30"/>
      <c:perspective val="0"/>
    </c:view3D>
    <c:plotArea>
      <c:layout/>
      <c:pie3DChart>
        <c:varyColors val="1"/>
        <c:ser>
          <c:idx val="0"/>
          <c:order val="0"/>
          <c:tx>
            <c:strRef>
              <c:f>Лист1!$B$1</c:f>
              <c:strCache>
                <c:ptCount val="1"/>
                <c:pt idx="0">
                  <c:v>2017</c:v>
                </c:pt>
              </c:strCache>
            </c:strRef>
          </c:tx>
          <c:explosion val="25"/>
          <c:dPt>
            <c:idx val="0"/>
            <c:spPr>
              <a:solidFill>
                <a:srgbClr val="0070C0"/>
              </a:solidFill>
            </c:spPr>
          </c:dPt>
          <c:dPt>
            <c:idx val="1"/>
            <c:spPr>
              <a:solidFill>
                <a:srgbClr val="FF0000"/>
              </a:solidFill>
            </c:spPr>
          </c:dPt>
          <c:dPt>
            <c:idx val="2"/>
            <c:spPr>
              <a:solidFill>
                <a:srgbClr val="00B050"/>
              </a:solidFill>
            </c:spPr>
          </c:dPt>
          <c:dPt>
            <c:idx val="3"/>
            <c:spPr>
              <a:solidFill>
                <a:schemeClr val="tx2">
                  <a:lumMod val="60000"/>
                  <a:lumOff val="40000"/>
                </a:schemeClr>
              </a:solidFill>
            </c:spPr>
          </c:dPt>
          <c:dLbls>
            <c:dLbl>
              <c:idx val="0"/>
              <c:layout>
                <c:manualLayout>
                  <c:x val="-0.12181735903701688"/>
                  <c:y val="5.8978137116238824E-2"/>
                </c:manualLayout>
              </c:layout>
              <c:spPr/>
              <c:txPr>
                <a:bodyPr/>
                <a:lstStyle/>
                <a:p>
                  <a:pPr>
                    <a:defRPr sz="1800" b="0" i="0" u="none" strike="noStrike" baseline="0">
                      <a:solidFill>
                        <a:srgbClr val="FFFFFF"/>
                      </a:solidFill>
                      <a:latin typeface="Calibri"/>
                      <a:ea typeface="Calibri"/>
                      <a:cs typeface="Calibri"/>
                    </a:defRPr>
                  </a:pPr>
                  <a:endParaRPr lang="ru-RU"/>
                </a:p>
              </c:txPr>
              <c:dLblPos val="bestFit"/>
              <c:showVal val="1"/>
              <c:extLst>
                <c:ext xmlns:c15="http://schemas.microsoft.com/office/drawing/2012/chart" uri="{CE6537A1-D6FC-4f65-9D91-7224C49458BB}"/>
              </c:extLst>
            </c:dLbl>
            <c:dLbl>
              <c:idx val="1"/>
              <c:layout>
                <c:manualLayout>
                  <c:x val="2.3962160979877516E-2"/>
                  <c:y val="-9.1131421072365951E-2"/>
                </c:manualLayout>
              </c:layout>
              <c:dLblPos val="bestFit"/>
              <c:showVal val="1"/>
              <c:extLst>
                <c:ext xmlns:c15="http://schemas.microsoft.com/office/drawing/2012/chart" uri="{CE6537A1-D6FC-4f65-9D91-7224C49458BB}"/>
              </c:extLst>
            </c:dLbl>
            <c:dLbl>
              <c:idx val="2"/>
              <c:layout>
                <c:manualLayout>
                  <c:x val="-4.5292359288422304E-2"/>
                  <c:y val="0.11342457192851099"/>
                </c:manualLayout>
              </c:layout>
              <c:dLblPos val="bestFit"/>
              <c:showVal val="1"/>
              <c:extLst>
                <c:ext xmlns:c15="http://schemas.microsoft.com/office/drawing/2012/chart" uri="{CE6537A1-D6FC-4f65-9D91-7224C49458BB}"/>
              </c:extLst>
            </c:dLbl>
            <c:dLbl>
              <c:idx val="3"/>
              <c:layout>
                <c:manualLayout>
                  <c:x val="0.12286556852807209"/>
                  <c:y val="-0.14304053816329482"/>
                </c:manualLayout>
              </c:layout>
              <c:spPr/>
              <c:txPr>
                <a:bodyPr/>
                <a:lstStyle/>
                <a:p>
                  <a:pPr>
                    <a:defRPr sz="2800" b="0" i="0" u="none" strike="noStrike" baseline="0">
                      <a:solidFill>
                        <a:srgbClr val="FFFFFF"/>
                      </a:solidFill>
                      <a:latin typeface="Calibri"/>
                      <a:ea typeface="Calibri"/>
                      <a:cs typeface="Calibri"/>
                    </a:defRPr>
                  </a:pPr>
                  <a:endParaRPr lang="ru-RU"/>
                </a:p>
              </c:txPr>
              <c:dLblPos val="bestFit"/>
              <c:showVal val="1"/>
              <c:extLst>
                <c:ext xmlns:c15="http://schemas.microsoft.com/office/drawing/2012/chart" uri="{CE6537A1-D6FC-4f65-9D91-7224C49458BB}"/>
              </c:extLst>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showLeaderLines val="1"/>
            <c:extLst>
              <c:ext xmlns:c15="http://schemas.microsoft.com/office/drawing/2012/chart" uri="{CE6537A1-D6FC-4f65-9D91-7224C49458BB}"/>
            </c:extLst>
          </c:dLbls>
          <c:cat>
            <c:strRef>
              <c:f>Лист1!$A$2:$A$5</c:f>
              <c:strCache>
                <c:ptCount val="4"/>
                <c:pt idx="0">
                  <c:v>Лицензии электросвязь - 7909</c:v>
                </c:pt>
                <c:pt idx="1">
                  <c:v>Лицензии Почтовая связь -420</c:v>
                </c:pt>
                <c:pt idx="2">
                  <c:v>Лицензии услуг связи для целей эфирного и кабельного вещания - 344</c:v>
                </c:pt>
                <c:pt idx="3">
                  <c:v>РЭС - 12421</c:v>
                </c:pt>
              </c:strCache>
            </c:strRef>
          </c:cat>
          <c:val>
            <c:numRef>
              <c:f>Лист1!$B$2:$B$5</c:f>
              <c:numCache>
                <c:formatCode>General</c:formatCode>
                <c:ptCount val="4"/>
                <c:pt idx="0">
                  <c:v>7909</c:v>
                </c:pt>
                <c:pt idx="1">
                  <c:v>420</c:v>
                </c:pt>
                <c:pt idx="2">
                  <c:v>344</c:v>
                </c:pt>
                <c:pt idx="3">
                  <c:v>12421</c:v>
                </c:pt>
              </c:numCache>
            </c:numRef>
          </c:val>
        </c:ser>
      </c:pie3DChart>
      <c:spPr>
        <a:noFill/>
        <a:ln w="25400">
          <a:noFill/>
        </a:ln>
      </c:spPr>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view3D>
      <c:perspective val="30"/>
    </c:view3D>
    <c:plotArea>
      <c:layout>
        <c:manualLayout>
          <c:layoutTarget val="inner"/>
          <c:xMode val="edge"/>
          <c:yMode val="edge"/>
          <c:x val="0.10129254045264728"/>
          <c:y val="4.3411611671708192E-2"/>
          <c:w val="0.882994777168013"/>
          <c:h val="0.85863470878456905"/>
        </c:manualLayout>
      </c:layout>
      <c:bar3DChart>
        <c:barDir val="col"/>
        <c:grouping val="percentStacked"/>
        <c:ser>
          <c:idx val="0"/>
          <c:order val="0"/>
          <c:tx>
            <c:strRef>
              <c:f>Лист1!$B$1</c:f>
              <c:strCache>
                <c:ptCount val="1"/>
                <c:pt idx="0">
                  <c:v>Столбец1</c:v>
                </c:pt>
              </c:strCache>
            </c:strRef>
          </c:tx>
          <c:dPt>
            <c:idx val="1"/>
            <c:spPr>
              <a:solidFill>
                <a:srgbClr val="FF0000"/>
              </a:solidFill>
            </c:spPr>
          </c:dPt>
          <c:dLbls>
            <c:txPr>
              <a:bodyPr/>
              <a:lstStyle/>
              <a:p>
                <a:pPr>
                  <a:defRPr sz="1400" b="1"/>
                </a:pPr>
                <a:endParaRPr lang="ru-RU"/>
              </a:p>
            </c:txPr>
            <c:showVal val="1"/>
          </c:dLbls>
          <c:cat>
            <c:numRef>
              <c:f>Лист1!$A$2:$A$3</c:f>
              <c:numCache>
                <c:formatCode>General</c:formatCode>
                <c:ptCount val="2"/>
                <c:pt idx="0">
                  <c:v>2016</c:v>
                </c:pt>
                <c:pt idx="1">
                  <c:v>2017</c:v>
                </c:pt>
              </c:numCache>
            </c:numRef>
          </c:cat>
          <c:val>
            <c:numRef>
              <c:f>Лист1!$B$2:$B$3</c:f>
              <c:numCache>
                <c:formatCode>General</c:formatCode>
                <c:ptCount val="2"/>
                <c:pt idx="0">
                  <c:v>20152</c:v>
                </c:pt>
                <c:pt idx="1">
                  <c:v>20355</c:v>
                </c:pt>
              </c:numCache>
            </c:numRef>
          </c:val>
        </c:ser>
        <c:shape val="cylinder"/>
        <c:axId val="90666880"/>
        <c:axId val="90668416"/>
        <c:axId val="0"/>
      </c:bar3DChart>
      <c:catAx>
        <c:axId val="90666880"/>
        <c:scaling>
          <c:orientation val="minMax"/>
        </c:scaling>
        <c:axPos val="b"/>
        <c:numFmt formatCode="General" sourceLinked="1"/>
        <c:tickLblPos val="nextTo"/>
        <c:crossAx val="90668416"/>
        <c:crosses val="autoZero"/>
        <c:auto val="1"/>
        <c:lblAlgn val="ctr"/>
        <c:lblOffset val="100"/>
      </c:catAx>
      <c:valAx>
        <c:axId val="90668416"/>
        <c:scaling>
          <c:orientation val="minMax"/>
        </c:scaling>
        <c:axPos val="l"/>
        <c:majorGridlines/>
        <c:numFmt formatCode="0%" sourceLinked="1"/>
        <c:tickLblPos val="nextTo"/>
        <c:crossAx val="90666880"/>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2959789057350031E-2"/>
          <c:y val="6.0263653483992471E-2"/>
          <c:w val="0.82018350211167568"/>
          <c:h val="0.86421222770882455"/>
        </c:manualLayout>
      </c:layout>
      <c:barChart>
        <c:barDir val="col"/>
        <c:grouping val="clustered"/>
        <c:ser>
          <c:idx val="0"/>
          <c:order val="0"/>
          <c:tx>
            <c:strRef>
              <c:f>Лист1!$B$1</c:f>
              <c:strCache>
                <c:ptCount val="1"/>
                <c:pt idx="0">
                  <c:v>2016 год</c:v>
                </c:pt>
              </c:strCache>
            </c:strRef>
          </c:tx>
          <c:spPr>
            <a:solidFill>
              <a:srgbClr val="0070C0"/>
            </a:solidFill>
            <a:effectLst>
              <a:outerShdw blurRad="50800" dist="38100" dir="8100000" algn="tr" rotWithShape="0">
                <a:prstClr val="black">
                  <a:alpha val="40000"/>
                </a:prstClr>
              </a:outerShdw>
            </a:effectLst>
          </c:spPr>
          <c:dLbls>
            <c:dLbl>
              <c:idx val="0"/>
              <c:layout>
                <c:manualLayout>
                  <c:x val="0"/>
                  <c:y val="0.12206572769953072"/>
                </c:manualLayout>
              </c:layout>
              <c:tx>
                <c:rich>
                  <a:bodyPr/>
                  <a:lstStyle/>
                  <a:p>
                    <a:r>
                      <a:rPr lang="ru-RU" sz="1400">
                        <a:solidFill>
                          <a:schemeClr val="bg1"/>
                        </a:solidFill>
                      </a:rPr>
                      <a:t>37</a:t>
                    </a:r>
                    <a:endParaRPr lang="en-US" sz="1400">
                      <a:solidFill>
                        <a:schemeClr val="bg1"/>
                      </a:solidFill>
                    </a:endParaRPr>
                  </a:p>
                </c:rich>
              </c:tx>
              <c:showVal val="1"/>
            </c:dLbl>
            <c:dLbl>
              <c:idx val="1"/>
              <c:tx>
                <c:rich>
                  <a:bodyPr/>
                  <a:lstStyle/>
                  <a:p>
                    <a:r>
                      <a:rPr lang="ru-RU" sz="1600"/>
                      <a:t>102</a:t>
                    </a:r>
                    <a:endParaRPr lang="en-US" sz="1600"/>
                  </a:p>
                </c:rich>
              </c:tx>
              <c:showVal val="1"/>
            </c:dLbl>
            <c:dLbl>
              <c:idx val="2"/>
              <c:spPr>
                <a:effectLst>
                  <a:outerShdw blurRad="50800" dist="38100" dir="5400000" algn="t" rotWithShape="0">
                    <a:prstClr val="black">
                      <a:alpha val="40000"/>
                    </a:prstClr>
                  </a:outerShdw>
                </a:effectLst>
              </c:spPr>
              <c:txPr>
                <a:bodyPr/>
                <a:lstStyle/>
                <a:p>
                  <a:pPr>
                    <a:defRPr sz="1400" b="1"/>
                  </a:pPr>
                  <a:endParaRPr lang="ru-RU"/>
                </a:p>
              </c:txPr>
            </c:dLbl>
            <c:dLbl>
              <c:idx val="3"/>
              <c:spPr>
                <a:effectLst>
                  <a:outerShdw blurRad="50800" dist="38100" dir="5400000" algn="t" rotWithShape="0">
                    <a:prstClr val="black">
                      <a:alpha val="40000"/>
                    </a:prstClr>
                  </a:outerShdw>
                </a:effectLst>
              </c:spPr>
              <c:txPr>
                <a:bodyPr/>
                <a:lstStyle/>
                <a:p>
                  <a:pPr>
                    <a:defRPr sz="1400" b="1"/>
                  </a:pPr>
                  <a:endParaRPr lang="ru-RU"/>
                </a:p>
              </c:txPr>
            </c:dLbl>
            <c:spPr>
              <a:effectLst>
                <a:outerShdw blurRad="50800" dist="38100" dir="5400000" algn="t" rotWithShape="0">
                  <a:prstClr val="black">
                    <a:alpha val="40000"/>
                  </a:prstClr>
                </a:outerShdw>
              </a:effectLst>
            </c:spPr>
            <c:txPr>
              <a:bodyPr/>
              <a:lstStyle/>
              <a:p>
                <a:pPr>
                  <a:defRPr b="1"/>
                </a:pPr>
                <a:endParaRPr lang="ru-RU"/>
              </a:p>
            </c:txPr>
            <c:showVal val="1"/>
          </c:dLbls>
          <c:cat>
            <c:strRef>
              <c:f>Лист1!$A$2:$A$3</c:f>
              <c:strCache>
                <c:ptCount val="2"/>
                <c:pt idx="0">
                  <c:v>Решения вступившие в з/с</c:v>
                </c:pt>
                <c:pt idx="1">
                  <c:v>Ходатайство</c:v>
                </c:pt>
              </c:strCache>
            </c:strRef>
          </c:cat>
          <c:val>
            <c:numRef>
              <c:f>Лист1!$B$2:$B$3</c:f>
              <c:numCache>
                <c:formatCode>General</c:formatCode>
                <c:ptCount val="2"/>
                <c:pt idx="0">
                  <c:v>37</c:v>
                </c:pt>
                <c:pt idx="1">
                  <c:v>142</c:v>
                </c:pt>
              </c:numCache>
            </c:numRef>
          </c:val>
        </c:ser>
        <c:ser>
          <c:idx val="1"/>
          <c:order val="1"/>
          <c:tx>
            <c:strRef>
              <c:f>Лист1!$C$1</c:f>
              <c:strCache>
                <c:ptCount val="1"/>
                <c:pt idx="0">
                  <c:v>2017 год</c:v>
                </c:pt>
              </c:strCache>
            </c:strRef>
          </c:tx>
          <c:spPr>
            <a:solidFill>
              <a:srgbClr val="FF0000"/>
            </a:solidFill>
            <a:effectLst>
              <a:outerShdw blurRad="50800" dist="38100" dir="18900000" algn="bl" rotWithShape="0">
                <a:prstClr val="black">
                  <a:alpha val="40000"/>
                </a:prstClr>
              </a:outerShdw>
            </a:effectLst>
          </c:spPr>
          <c:dLbls>
            <c:dLbl>
              <c:idx val="0"/>
              <c:layout>
                <c:manualLayout>
                  <c:x val="1.6788572845741442E-17"/>
                  <c:y val="9.3896713615023525E-2"/>
                </c:manualLayout>
              </c:layout>
              <c:tx>
                <c:rich>
                  <a:bodyPr/>
                  <a:lstStyle/>
                  <a:p>
                    <a:r>
                      <a:rPr lang="ru-RU" sz="1600">
                        <a:solidFill>
                          <a:schemeClr val="bg1"/>
                        </a:solidFill>
                      </a:rPr>
                      <a:t>93</a:t>
                    </a:r>
                    <a:endParaRPr lang="en-US" sz="1600">
                      <a:solidFill>
                        <a:schemeClr val="bg1"/>
                      </a:solidFill>
                    </a:endParaRPr>
                  </a:p>
                </c:rich>
              </c:tx>
              <c:showVal val="1"/>
            </c:dLbl>
            <c:dLbl>
              <c:idx val="2"/>
              <c:layout>
                <c:manualLayout>
                  <c:x val="1.8315018315018517E-3"/>
                  <c:y val="9.7026604068857644E-2"/>
                </c:manualLayout>
              </c:layout>
              <c:spPr/>
              <c:txPr>
                <a:bodyPr/>
                <a:lstStyle/>
                <a:p>
                  <a:pPr>
                    <a:defRPr sz="1400" b="1">
                      <a:solidFill>
                        <a:schemeClr val="bg1"/>
                      </a:solidFill>
                    </a:defRPr>
                  </a:pPr>
                  <a:endParaRPr lang="ru-RU"/>
                </a:p>
              </c:txPr>
              <c:showVal val="1"/>
            </c:dLbl>
            <c:txPr>
              <a:bodyPr/>
              <a:lstStyle/>
              <a:p>
                <a:pPr>
                  <a:defRPr sz="1400" b="1">
                    <a:solidFill>
                      <a:schemeClr val="tx1">
                        <a:lumMod val="85000"/>
                        <a:lumOff val="15000"/>
                      </a:schemeClr>
                    </a:solidFill>
                  </a:defRPr>
                </a:pPr>
                <a:endParaRPr lang="ru-RU"/>
              </a:p>
            </c:txPr>
            <c:showVal val="1"/>
          </c:dLbls>
          <c:cat>
            <c:strRef>
              <c:f>Лист1!$A$2:$A$3</c:f>
              <c:strCache>
                <c:ptCount val="2"/>
                <c:pt idx="0">
                  <c:v>Решения вступившие в з/с</c:v>
                </c:pt>
                <c:pt idx="1">
                  <c:v>Ходатайство</c:v>
                </c:pt>
              </c:strCache>
            </c:strRef>
          </c:cat>
          <c:val>
            <c:numRef>
              <c:f>Лист1!$C$2:$C$3</c:f>
              <c:numCache>
                <c:formatCode>General</c:formatCode>
                <c:ptCount val="2"/>
                <c:pt idx="0">
                  <c:v>93</c:v>
                </c:pt>
                <c:pt idx="1">
                  <c:v>266</c:v>
                </c:pt>
              </c:numCache>
            </c:numRef>
          </c:val>
        </c:ser>
        <c:axId val="90731648"/>
        <c:axId val="90733184"/>
      </c:barChart>
      <c:catAx>
        <c:axId val="90731648"/>
        <c:scaling>
          <c:orientation val="minMax"/>
        </c:scaling>
        <c:axPos val="b"/>
        <c:tickLblPos val="nextTo"/>
        <c:txPr>
          <a:bodyPr/>
          <a:lstStyle/>
          <a:p>
            <a:pPr>
              <a:defRPr b="0" i="1"/>
            </a:pPr>
            <a:endParaRPr lang="ru-RU"/>
          </a:p>
        </c:txPr>
        <c:crossAx val="90733184"/>
        <c:crosses val="autoZero"/>
        <c:auto val="1"/>
        <c:lblAlgn val="ctr"/>
        <c:lblOffset val="100"/>
      </c:catAx>
      <c:valAx>
        <c:axId val="90733184"/>
        <c:scaling>
          <c:orientation val="minMax"/>
        </c:scaling>
        <c:delete val="1"/>
        <c:axPos val="l"/>
        <c:majorGridlines/>
        <c:numFmt formatCode="General" sourceLinked="1"/>
        <c:tickLblPos val="none"/>
        <c:crossAx val="90731648"/>
        <c:crosses val="autoZero"/>
        <c:crossBetween val="between"/>
      </c:valAx>
      <c:spPr>
        <a:solidFill>
          <a:schemeClr val="bg1"/>
        </a:solidFill>
      </c:spPr>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Свидетельства</a:t>
            </a:r>
            <a:r>
              <a:rPr lang="ru-RU" baseline="0"/>
              <a:t> о регистрации РЭС</a:t>
            </a:r>
            <a:endParaRPr lang="ru-RU"/>
          </a:p>
        </c:rich>
      </c:tx>
    </c:title>
    <c:view3D>
      <c:rAngAx val="1"/>
    </c:view3D>
    <c:sideWall>
      <c:spPr>
        <a:noFill/>
        <a:ln w="25400">
          <a:noFill/>
        </a:ln>
      </c:spPr>
    </c:sideWall>
    <c:backWall>
      <c:spPr>
        <a:noFill/>
        <a:ln w="25400">
          <a:noFill/>
        </a:ln>
      </c:spPr>
    </c:backWall>
    <c:plotArea>
      <c:layout/>
      <c:bar3DChart>
        <c:barDir val="bar"/>
        <c:grouping val="stacked"/>
        <c:ser>
          <c:idx val="0"/>
          <c:order val="0"/>
          <c:tx>
            <c:strRef>
              <c:f>Лист1!$B$1</c:f>
              <c:strCache>
                <c:ptCount val="1"/>
                <c:pt idx="0">
                  <c:v>Ряд 1</c:v>
                </c:pt>
              </c:strCache>
            </c:strRef>
          </c:tx>
          <c:dPt>
            <c:idx val="1"/>
            <c:spPr>
              <a:solidFill>
                <a:srgbClr val="FF0000"/>
              </a:solidFill>
            </c:spPr>
          </c:dPt>
          <c:dLbls>
            <c:dLbl>
              <c:idx val="0"/>
              <c:layout>
                <c:manualLayout>
                  <c:x val="2.0833333333333412E-2"/>
                  <c:y val="3.9682539682539802E-3"/>
                </c:manualLayout>
              </c:layout>
              <c:showVal val="1"/>
            </c:dLbl>
            <c:dLbl>
              <c:idx val="1"/>
              <c:layout>
                <c:manualLayout>
                  <c:x val="2.3147965879265212E-2"/>
                  <c:y val="3.9682539682539802E-3"/>
                </c:manualLayout>
              </c:layout>
              <c:spPr/>
              <c:txPr>
                <a:bodyPr/>
                <a:lstStyle/>
                <a:p>
                  <a:pPr>
                    <a:defRPr sz="2400" b="1">
                      <a:solidFill>
                        <a:schemeClr val="bg1"/>
                      </a:solidFill>
                    </a:defRPr>
                  </a:pPr>
                  <a:endParaRPr lang="ru-RU"/>
                </a:p>
              </c:txPr>
              <c:showVal val="1"/>
            </c:dLbl>
            <c:showVal val="1"/>
          </c:dLbls>
          <c:cat>
            <c:numRef>
              <c:f>Лист1!$A$2:$A$3</c:f>
              <c:numCache>
                <c:formatCode>General</c:formatCode>
                <c:ptCount val="2"/>
                <c:pt idx="0">
                  <c:v>2016</c:v>
                </c:pt>
                <c:pt idx="1">
                  <c:v>2017</c:v>
                </c:pt>
              </c:numCache>
            </c:numRef>
          </c:cat>
          <c:val>
            <c:numRef>
              <c:f>Лист1!$B$2:$B$3</c:f>
              <c:numCache>
                <c:formatCode>General</c:formatCode>
                <c:ptCount val="2"/>
                <c:pt idx="0">
                  <c:v>922</c:v>
                </c:pt>
                <c:pt idx="1">
                  <c:v>2419</c:v>
                </c:pt>
              </c:numCache>
            </c:numRef>
          </c:val>
        </c:ser>
        <c:shape val="cylinder"/>
        <c:axId val="90676608"/>
        <c:axId val="90723456"/>
        <c:axId val="0"/>
      </c:bar3DChart>
      <c:catAx>
        <c:axId val="90676608"/>
        <c:scaling>
          <c:orientation val="minMax"/>
        </c:scaling>
        <c:axPos val="l"/>
        <c:numFmt formatCode="General" sourceLinked="1"/>
        <c:tickLblPos val="nextTo"/>
        <c:txPr>
          <a:bodyPr/>
          <a:lstStyle/>
          <a:p>
            <a:pPr>
              <a:defRPr b="1"/>
            </a:pPr>
            <a:endParaRPr lang="ru-RU"/>
          </a:p>
        </c:txPr>
        <c:crossAx val="90723456"/>
        <c:crosses val="autoZero"/>
        <c:auto val="1"/>
        <c:lblAlgn val="ctr"/>
        <c:lblOffset val="100"/>
      </c:catAx>
      <c:valAx>
        <c:axId val="90723456"/>
        <c:scaling>
          <c:orientation val="minMax"/>
        </c:scaling>
        <c:axPos val="b"/>
        <c:majorGridlines/>
        <c:numFmt formatCode="General" sourceLinked="1"/>
        <c:tickLblPos val="nextTo"/>
        <c:crossAx val="90676608"/>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Выданно свидетельств о регистрации РЭС</c:v>
                </c:pt>
              </c:strCache>
            </c:strRef>
          </c:tx>
          <c:spPr>
            <a:solidFill>
              <a:srgbClr val="FF0000"/>
            </a:solidFill>
          </c:spPr>
          <c:explosion val="25"/>
          <c:dPt>
            <c:idx val="0"/>
            <c:spPr>
              <a:solidFill>
                <a:srgbClr val="0070C0"/>
              </a:solidFill>
            </c:spPr>
          </c:dPt>
          <c:dLbls>
            <c:dLbl>
              <c:idx val="0"/>
              <c:layout>
                <c:manualLayout>
                  <c:x val="-0.11319784083593326"/>
                  <c:y val="3.3463288998987484E-2"/>
                </c:manualLayout>
              </c:layout>
              <c:showVal val="1"/>
              <c:extLst>
                <c:ext xmlns:c15="http://schemas.microsoft.com/office/drawing/2012/chart" uri="{CE6537A1-D6FC-4f65-9D91-7224C49458BB}">
                  <c15:layout/>
                </c:ext>
              </c:extLst>
            </c:dLbl>
            <c:dLbl>
              <c:idx val="1"/>
              <c:layout>
                <c:manualLayout>
                  <c:x val="0.19586193235279664"/>
                  <c:y val="-0.13058833937892594"/>
                </c:manualLayout>
              </c:layout>
              <c:showVal val="1"/>
              <c:extLst>
                <c:ext xmlns:c15="http://schemas.microsoft.com/office/drawing/2012/chart" uri="{CE6537A1-D6FC-4f65-9D91-7224C49458BB}">
                  <c15:layout/>
                </c:ext>
              </c:extLst>
            </c:dLbl>
            <c:spPr>
              <a:noFill/>
              <a:ln>
                <a:noFill/>
              </a:ln>
              <a:effectLst/>
            </c:spPr>
            <c:txPr>
              <a:bodyPr/>
              <a:lstStyle/>
              <a:p>
                <a:pPr>
                  <a:defRPr sz="1200"/>
                </a:pPr>
                <a:endParaRPr lang="ru-RU"/>
              </a:p>
            </c:txPr>
            <c:showVal val="1"/>
            <c:showLeaderLines val="1"/>
            <c:extLst>
              <c:ext xmlns:c15="http://schemas.microsoft.com/office/drawing/2012/chart" uri="{CE6537A1-D6FC-4f65-9D91-7224C49458BB}"/>
            </c:extLst>
          </c:dLbls>
          <c:cat>
            <c:numRef>
              <c:f>Лист1!$A$2:$A$3</c:f>
              <c:numCache>
                <c:formatCode>General</c:formatCode>
                <c:ptCount val="2"/>
                <c:pt idx="0">
                  <c:v>2016</c:v>
                </c:pt>
                <c:pt idx="1">
                  <c:v>2017</c:v>
                </c:pt>
              </c:numCache>
            </c:numRef>
          </c:cat>
          <c:val>
            <c:numRef>
              <c:f>Лист1!$B$2:$B$3</c:f>
              <c:numCache>
                <c:formatCode>General</c:formatCode>
                <c:ptCount val="2"/>
                <c:pt idx="0">
                  <c:v>922</c:v>
                </c:pt>
                <c:pt idx="1">
                  <c:v>2419</c:v>
                </c:pt>
              </c:numCache>
            </c:numRef>
          </c:val>
        </c:ser>
      </c:pie3DChart>
    </c:plotArea>
    <c:legend>
      <c:legendPos val="r"/>
    </c:legend>
    <c:plotVisOnly val="1"/>
    <c:dispBlanksAs val="zero"/>
  </c:chart>
  <c:spPr>
    <a:ln w="0">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Аннулированно свидетельств о регистрации РЭС</c:v>
                </c:pt>
              </c:strCache>
            </c:strRef>
          </c:tx>
          <c:spPr>
            <a:solidFill>
              <a:srgbClr val="FF0000"/>
            </a:solidFill>
          </c:spPr>
          <c:explosion val="25"/>
          <c:dPt>
            <c:idx val="0"/>
            <c:spPr>
              <a:solidFill>
                <a:srgbClr val="0070C0"/>
              </a:solidFill>
            </c:spPr>
          </c:dPt>
          <c:dLbls>
            <c:dLbl>
              <c:idx val="0"/>
              <c:layout>
                <c:manualLayout>
                  <c:x val="-0.11319784083593326"/>
                  <c:y val="3.3463288998987484E-2"/>
                </c:manualLayout>
              </c:layout>
              <c:showVal val="1"/>
              <c:extLst>
                <c:ext xmlns:c15="http://schemas.microsoft.com/office/drawing/2012/chart" uri="{CE6537A1-D6FC-4f65-9D91-7224C49458BB}">
                  <c15:layout/>
                </c:ext>
              </c:extLst>
            </c:dLbl>
            <c:dLbl>
              <c:idx val="1"/>
              <c:layout>
                <c:manualLayout>
                  <c:x val="0.19586193235279659"/>
                  <c:y val="-0.13058833937892594"/>
                </c:manualLayout>
              </c:layout>
              <c:showVal val="1"/>
              <c:extLst>
                <c:ext xmlns:c15="http://schemas.microsoft.com/office/drawing/2012/chart" uri="{CE6537A1-D6FC-4f65-9D91-7224C49458BB}">
                  <c15:layout/>
                </c:ext>
              </c:extLst>
            </c:dLbl>
            <c:spPr>
              <a:noFill/>
              <a:ln>
                <a:noFill/>
              </a:ln>
              <a:effectLst/>
            </c:spPr>
            <c:txPr>
              <a:bodyPr/>
              <a:lstStyle/>
              <a:p>
                <a:pPr>
                  <a:defRPr sz="1200"/>
                </a:pPr>
                <a:endParaRPr lang="ru-RU"/>
              </a:p>
            </c:txPr>
            <c:showVal val="1"/>
            <c:showLeaderLines val="1"/>
            <c:extLst>
              <c:ext xmlns:c15="http://schemas.microsoft.com/office/drawing/2012/chart" uri="{CE6537A1-D6FC-4f65-9D91-7224C49458BB}"/>
            </c:extLst>
          </c:dLbls>
          <c:cat>
            <c:numRef>
              <c:f>Лист1!$A$2:$A$3</c:f>
              <c:numCache>
                <c:formatCode>General</c:formatCode>
                <c:ptCount val="2"/>
                <c:pt idx="0">
                  <c:v>2016</c:v>
                </c:pt>
                <c:pt idx="1">
                  <c:v>2017</c:v>
                </c:pt>
              </c:numCache>
            </c:numRef>
          </c:cat>
          <c:val>
            <c:numRef>
              <c:f>Лист1!$B$2:$B$3</c:f>
              <c:numCache>
                <c:formatCode>General</c:formatCode>
                <c:ptCount val="2"/>
                <c:pt idx="0">
                  <c:v>648</c:v>
                </c:pt>
                <c:pt idx="1">
                  <c:v>1805</c:v>
                </c:pt>
              </c:numCache>
            </c:numRef>
          </c:val>
        </c:ser>
      </c:pie3DChart>
    </c:plotArea>
    <c:legend>
      <c:legendPos val="r"/>
    </c:legend>
    <c:plotVisOnly val="1"/>
    <c:dispBlanksAs val="zero"/>
  </c:chart>
  <c:spPr>
    <a:ln w="0">
      <a:no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170993270D43CD87757C2AA2EF6EED"/>
        <w:category>
          <w:name w:val="Общие"/>
          <w:gallery w:val="placeholder"/>
        </w:category>
        <w:types>
          <w:type w:val="bbPlcHdr"/>
        </w:types>
        <w:behaviors>
          <w:behavior w:val="content"/>
        </w:behaviors>
        <w:guid w:val="{518249F7-2D03-4F53-A6BC-2DD4FDF5863D}"/>
      </w:docPartPr>
      <w:docPartBody>
        <w:p w:rsidR="00DE06AD" w:rsidRDefault="00DE06AD" w:rsidP="00DE06AD">
          <w:pPr>
            <w:pStyle w:val="BF170993270D43CD87757C2AA2EF6EED"/>
          </w:pPr>
          <w:r w:rsidRPr="004748C6">
            <w:rPr>
              <w:sz w:val="24"/>
            </w:rPr>
            <w:t xml:space="preserve"> </w:t>
          </w:r>
        </w:p>
      </w:docPartBody>
    </w:docPart>
    <w:docPart>
      <w:docPartPr>
        <w:name w:val="BCE3EF7A7B964A9C9FAF10F0985AABB6"/>
        <w:category>
          <w:name w:val="Общие"/>
          <w:gallery w:val="placeholder"/>
        </w:category>
        <w:types>
          <w:type w:val="bbPlcHdr"/>
        </w:types>
        <w:behaviors>
          <w:behavior w:val="content"/>
        </w:behaviors>
        <w:guid w:val="{75840D0D-06CA-4D10-90DA-2089F5CF70FA}"/>
      </w:docPartPr>
      <w:docPartBody>
        <w:p w:rsidR="00DE06AD" w:rsidRDefault="00DE06AD" w:rsidP="00DE06AD">
          <w:pPr>
            <w:pStyle w:val="BCE3EF7A7B964A9C9FAF10F0985AABB6"/>
          </w:pPr>
          <w:r w:rsidRPr="009F61C9">
            <w:rPr>
              <w:sz w:val="24"/>
            </w:rPr>
            <w:t xml:space="preserve"> </w:t>
          </w:r>
        </w:p>
      </w:docPartBody>
    </w:docPart>
    <w:docPart>
      <w:docPartPr>
        <w:name w:val="E9BDE1D863834A4180A34AAFA1E8E776"/>
        <w:category>
          <w:name w:val="Общие"/>
          <w:gallery w:val="placeholder"/>
        </w:category>
        <w:types>
          <w:type w:val="bbPlcHdr"/>
        </w:types>
        <w:behaviors>
          <w:behavior w:val="content"/>
        </w:behaviors>
        <w:guid w:val="{8D1F8BE2-6952-4366-A152-7C7219A6B7EA}"/>
      </w:docPartPr>
      <w:docPartBody>
        <w:p w:rsidR="00DE06AD" w:rsidRDefault="00DE06AD" w:rsidP="00DE06AD">
          <w:pPr>
            <w:pStyle w:val="E9BDE1D863834A4180A34AAFA1E8E776"/>
          </w:pPr>
          <w:r w:rsidRPr="004748C6">
            <w:rPr>
              <w:sz w:val="24"/>
            </w:rPr>
            <w:t xml:space="preserve"> </w:t>
          </w:r>
        </w:p>
      </w:docPartBody>
    </w:docPart>
    <w:docPart>
      <w:docPartPr>
        <w:name w:val="A00AA6C9913B42ABBAF096F18F711CD5"/>
        <w:category>
          <w:name w:val="Общие"/>
          <w:gallery w:val="placeholder"/>
        </w:category>
        <w:types>
          <w:type w:val="bbPlcHdr"/>
        </w:types>
        <w:behaviors>
          <w:behavior w:val="content"/>
        </w:behaviors>
        <w:guid w:val="{3BFB8084-8867-4659-AE04-08C3F0ED312A}"/>
      </w:docPartPr>
      <w:docPartBody>
        <w:p w:rsidR="00DE06AD" w:rsidRDefault="00DE06AD" w:rsidP="00DE06AD">
          <w:pPr>
            <w:pStyle w:val="A00AA6C9913B42ABBAF096F18F711CD5"/>
          </w:pPr>
          <w:r w:rsidRPr="009F61C9">
            <w:rPr>
              <w:sz w:val="24"/>
            </w:rPr>
            <w:t xml:space="preserve"> </w:t>
          </w:r>
        </w:p>
      </w:docPartBody>
    </w:docPart>
    <w:docPart>
      <w:docPartPr>
        <w:name w:val="14D309158495425AABD9C6A525D89A8E"/>
        <w:category>
          <w:name w:val="Общие"/>
          <w:gallery w:val="placeholder"/>
        </w:category>
        <w:types>
          <w:type w:val="bbPlcHdr"/>
        </w:types>
        <w:behaviors>
          <w:behavior w:val="content"/>
        </w:behaviors>
        <w:guid w:val="{A15A844C-DA3F-4DD6-B958-84A0B41DBB87}"/>
      </w:docPartPr>
      <w:docPartBody>
        <w:p w:rsidR="00DE06AD" w:rsidRDefault="00DE06AD" w:rsidP="00DE06AD">
          <w:pPr>
            <w:pStyle w:val="14D309158495425AABD9C6A525D89A8E"/>
          </w:pPr>
          <w:r w:rsidRPr="004748C6">
            <w:rPr>
              <w:sz w:val="24"/>
            </w:rPr>
            <w:t xml:space="preserve"> </w:t>
          </w:r>
        </w:p>
      </w:docPartBody>
    </w:docPart>
    <w:docPart>
      <w:docPartPr>
        <w:name w:val="19B96FA304704B11A69D054C0951FDE3"/>
        <w:category>
          <w:name w:val="Общие"/>
          <w:gallery w:val="placeholder"/>
        </w:category>
        <w:types>
          <w:type w:val="bbPlcHdr"/>
        </w:types>
        <w:behaviors>
          <w:behavior w:val="content"/>
        </w:behaviors>
        <w:guid w:val="{586C150E-FAC6-4837-A92E-0F65E1C81B56}"/>
      </w:docPartPr>
      <w:docPartBody>
        <w:p w:rsidR="00DE06AD" w:rsidRDefault="00DE06AD" w:rsidP="00DE06AD">
          <w:pPr>
            <w:pStyle w:val="19B96FA304704B11A69D054C0951FDE3"/>
          </w:pPr>
          <w:r w:rsidRPr="009F61C9">
            <w:rPr>
              <w:sz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E06AD"/>
    <w:rsid w:val="000D255D"/>
    <w:rsid w:val="00153FBE"/>
    <w:rsid w:val="002B2AB7"/>
    <w:rsid w:val="003B4143"/>
    <w:rsid w:val="00692A65"/>
    <w:rsid w:val="007F13ED"/>
    <w:rsid w:val="00BE6A66"/>
    <w:rsid w:val="00CF4C5C"/>
    <w:rsid w:val="00DE0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170993270D43CD87757C2AA2EF6EED">
    <w:name w:val="BF170993270D43CD87757C2AA2EF6EED"/>
    <w:rsid w:val="00DE06AD"/>
  </w:style>
  <w:style w:type="paragraph" w:customStyle="1" w:styleId="BCE3EF7A7B964A9C9FAF10F0985AABB6">
    <w:name w:val="BCE3EF7A7B964A9C9FAF10F0985AABB6"/>
    <w:rsid w:val="00DE06AD"/>
  </w:style>
  <w:style w:type="paragraph" w:customStyle="1" w:styleId="92970B0E781E4DC88EFF4939DD6F9E6D">
    <w:name w:val="92970B0E781E4DC88EFF4939DD6F9E6D"/>
    <w:rsid w:val="00DE06AD"/>
  </w:style>
  <w:style w:type="paragraph" w:customStyle="1" w:styleId="3AEE69FC899D44C59FC24868699F0256">
    <w:name w:val="3AEE69FC899D44C59FC24868699F0256"/>
    <w:rsid w:val="00DE06AD"/>
  </w:style>
  <w:style w:type="paragraph" w:customStyle="1" w:styleId="E9BDE1D863834A4180A34AAFA1E8E776">
    <w:name w:val="E9BDE1D863834A4180A34AAFA1E8E776"/>
    <w:rsid w:val="00DE06AD"/>
  </w:style>
  <w:style w:type="paragraph" w:customStyle="1" w:styleId="A00AA6C9913B42ABBAF096F18F711CD5">
    <w:name w:val="A00AA6C9913B42ABBAF096F18F711CD5"/>
    <w:rsid w:val="00DE06AD"/>
  </w:style>
  <w:style w:type="paragraph" w:customStyle="1" w:styleId="14D309158495425AABD9C6A525D89A8E">
    <w:name w:val="14D309158495425AABD9C6A525D89A8E"/>
    <w:rsid w:val="00DE06AD"/>
  </w:style>
  <w:style w:type="paragraph" w:customStyle="1" w:styleId="19B96FA304704B11A69D054C0951FDE3">
    <w:name w:val="19B96FA304704B11A69D054C0951FDE3"/>
    <w:rsid w:val="00DE06AD"/>
  </w:style>
  <w:style w:type="paragraph" w:customStyle="1" w:styleId="ED7A4E3928044EB99CA402F1C2B68493">
    <w:name w:val="ED7A4E3928044EB99CA402F1C2B68493"/>
    <w:rsid w:val="00DE06AD"/>
  </w:style>
  <w:style w:type="paragraph" w:customStyle="1" w:styleId="094857357D7748F0BA52F6F0E73EED41">
    <w:name w:val="094857357D7748F0BA52F6F0E73EED41"/>
    <w:rsid w:val="00DE06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8816-B333-4FEC-AD8F-E08EECA2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94</Pages>
  <Words>31265</Words>
  <Characters>197055</Characters>
  <Application>Microsoft Office Word</Application>
  <DocSecurity>0</DocSecurity>
  <Lines>1642</Lines>
  <Paragraphs>455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227865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j.kupriashina</cp:lastModifiedBy>
  <cp:revision>4</cp:revision>
  <cp:lastPrinted>2017-07-07T08:34:00Z</cp:lastPrinted>
  <dcterms:created xsi:type="dcterms:W3CDTF">2017-07-07T10:37:00Z</dcterms:created>
  <dcterms:modified xsi:type="dcterms:W3CDTF">2017-07-07T10:54:00Z</dcterms:modified>
</cp:coreProperties>
</file>