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theme/themeOverride8.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theme/themeOverride4.xml" ContentType="application/vnd.openxmlformats-officedocument.themeOverride+xml"/>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F1" w:rsidRPr="00E13D3D" w:rsidRDefault="000373F1" w:rsidP="000373F1">
      <w:pPr>
        <w:jc w:val="center"/>
      </w:pPr>
      <w:r w:rsidRPr="000373F1">
        <w:rPr>
          <w:noProof/>
        </w:rPr>
        <w:drawing>
          <wp:inline distT="0" distB="0" distL="0" distR="0">
            <wp:extent cx="2152650" cy="6381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0373F1" w:rsidRPr="00E13D3D" w:rsidRDefault="000373F1" w:rsidP="000373F1"/>
    <w:p w:rsidR="000373F1" w:rsidRDefault="000373F1" w:rsidP="000373F1">
      <w:pPr>
        <w:spacing w:line="240" w:lineRule="auto"/>
        <w:ind w:right="-1"/>
        <w:jc w:val="center"/>
        <w:rPr>
          <w:b/>
          <w:spacing w:val="10"/>
          <w:sz w:val="30"/>
          <w:szCs w:val="30"/>
        </w:rPr>
      </w:pPr>
    </w:p>
    <w:p w:rsidR="000373F1" w:rsidRDefault="000373F1" w:rsidP="000373F1">
      <w:pPr>
        <w:spacing w:line="240" w:lineRule="auto"/>
        <w:ind w:right="-1"/>
        <w:jc w:val="center"/>
        <w:rPr>
          <w:b/>
          <w:spacing w:val="10"/>
          <w:sz w:val="30"/>
          <w:szCs w:val="30"/>
        </w:rPr>
      </w:pPr>
    </w:p>
    <w:p w:rsidR="000373F1" w:rsidRDefault="000373F1" w:rsidP="000373F1">
      <w:pPr>
        <w:spacing w:line="240" w:lineRule="auto"/>
        <w:ind w:right="-1"/>
        <w:jc w:val="center"/>
        <w:rPr>
          <w:b/>
          <w:spacing w:val="10"/>
          <w:sz w:val="30"/>
          <w:szCs w:val="30"/>
        </w:rPr>
      </w:pPr>
    </w:p>
    <w:p w:rsidR="000373F1" w:rsidRDefault="000373F1" w:rsidP="000373F1">
      <w:pPr>
        <w:spacing w:line="240" w:lineRule="auto"/>
        <w:ind w:right="-1"/>
        <w:jc w:val="center"/>
        <w:rPr>
          <w:b/>
          <w:spacing w:val="10"/>
          <w:sz w:val="30"/>
          <w:szCs w:val="30"/>
        </w:rPr>
      </w:pPr>
    </w:p>
    <w:p w:rsidR="000373F1" w:rsidRDefault="000373F1" w:rsidP="000373F1">
      <w:pPr>
        <w:spacing w:line="240" w:lineRule="auto"/>
        <w:ind w:right="-1"/>
        <w:jc w:val="center"/>
        <w:rPr>
          <w:b/>
          <w:spacing w:val="10"/>
          <w:sz w:val="30"/>
          <w:szCs w:val="30"/>
        </w:rPr>
      </w:pPr>
    </w:p>
    <w:p w:rsidR="000373F1" w:rsidRDefault="000373F1" w:rsidP="000373F1">
      <w:pPr>
        <w:spacing w:line="240" w:lineRule="auto"/>
        <w:ind w:right="-1"/>
        <w:jc w:val="center"/>
        <w:rPr>
          <w:b/>
          <w:spacing w:val="10"/>
          <w:sz w:val="30"/>
          <w:szCs w:val="30"/>
        </w:rPr>
      </w:pPr>
    </w:p>
    <w:p w:rsidR="000373F1" w:rsidRDefault="000373F1" w:rsidP="000373F1">
      <w:pPr>
        <w:spacing w:line="240" w:lineRule="auto"/>
        <w:ind w:right="-1"/>
        <w:jc w:val="center"/>
        <w:rPr>
          <w:b/>
          <w:spacing w:val="10"/>
          <w:sz w:val="30"/>
          <w:szCs w:val="30"/>
        </w:rPr>
      </w:pPr>
    </w:p>
    <w:p w:rsidR="000373F1" w:rsidRDefault="000373F1" w:rsidP="000373F1">
      <w:pPr>
        <w:spacing w:line="240" w:lineRule="auto"/>
        <w:ind w:right="-1"/>
        <w:jc w:val="center"/>
        <w:rPr>
          <w:b/>
          <w:spacing w:val="10"/>
          <w:sz w:val="30"/>
          <w:szCs w:val="30"/>
        </w:rPr>
      </w:pPr>
    </w:p>
    <w:p w:rsidR="000373F1" w:rsidRDefault="000373F1" w:rsidP="000373F1">
      <w:pPr>
        <w:spacing w:line="240" w:lineRule="auto"/>
        <w:ind w:right="-1"/>
        <w:jc w:val="center"/>
        <w:rPr>
          <w:b/>
          <w:spacing w:val="10"/>
          <w:sz w:val="30"/>
          <w:szCs w:val="30"/>
        </w:rPr>
      </w:pPr>
    </w:p>
    <w:p w:rsidR="000373F1" w:rsidRDefault="000373F1" w:rsidP="000373F1">
      <w:pPr>
        <w:spacing w:line="240" w:lineRule="auto"/>
        <w:ind w:right="-1"/>
        <w:jc w:val="center"/>
        <w:rPr>
          <w:b/>
          <w:spacing w:val="10"/>
          <w:sz w:val="30"/>
          <w:szCs w:val="30"/>
        </w:rPr>
      </w:pPr>
    </w:p>
    <w:p w:rsidR="000373F1" w:rsidRPr="00E13D3D" w:rsidRDefault="000373F1" w:rsidP="000373F1">
      <w:pPr>
        <w:spacing w:line="240" w:lineRule="auto"/>
        <w:ind w:right="-1"/>
        <w:jc w:val="center"/>
        <w:rPr>
          <w:b/>
          <w:spacing w:val="10"/>
          <w:sz w:val="30"/>
          <w:szCs w:val="30"/>
        </w:rPr>
      </w:pPr>
      <w:r w:rsidRPr="00E13D3D">
        <w:rPr>
          <w:b/>
          <w:spacing w:val="10"/>
          <w:sz w:val="30"/>
          <w:szCs w:val="30"/>
        </w:rPr>
        <w:t>Отчет</w:t>
      </w:r>
    </w:p>
    <w:p w:rsidR="000373F1" w:rsidRPr="00E13D3D" w:rsidRDefault="000373F1" w:rsidP="000373F1">
      <w:pPr>
        <w:spacing w:line="240" w:lineRule="auto"/>
        <w:ind w:right="-1"/>
        <w:jc w:val="center"/>
        <w:rPr>
          <w:b/>
          <w:spacing w:val="10"/>
          <w:sz w:val="30"/>
          <w:szCs w:val="30"/>
        </w:rPr>
      </w:pPr>
      <w:r w:rsidRPr="00E13D3D">
        <w:rPr>
          <w:b/>
          <w:spacing w:val="10"/>
          <w:sz w:val="30"/>
          <w:szCs w:val="30"/>
        </w:rPr>
        <w:t>о результатах деятельности</w:t>
      </w:r>
    </w:p>
    <w:p w:rsidR="000373F1" w:rsidRPr="00E13D3D" w:rsidRDefault="000373F1" w:rsidP="000373F1">
      <w:pPr>
        <w:spacing w:line="240" w:lineRule="auto"/>
        <w:ind w:right="-1"/>
        <w:jc w:val="center"/>
        <w:rPr>
          <w:b/>
          <w:spacing w:val="10"/>
          <w:sz w:val="30"/>
          <w:szCs w:val="30"/>
        </w:rPr>
      </w:pPr>
      <w:r w:rsidRPr="00E13D3D">
        <w:rPr>
          <w:b/>
          <w:spacing w:val="10"/>
          <w:sz w:val="30"/>
          <w:szCs w:val="30"/>
        </w:rPr>
        <w:t xml:space="preserve">Управления Роскомнадзора по </w:t>
      </w:r>
      <w:r>
        <w:rPr>
          <w:b/>
          <w:spacing w:val="10"/>
          <w:sz w:val="30"/>
          <w:szCs w:val="30"/>
        </w:rPr>
        <w:t>Астраханской области</w:t>
      </w:r>
    </w:p>
    <w:p w:rsidR="000373F1" w:rsidRPr="00E13D3D" w:rsidRDefault="000373F1" w:rsidP="000373F1">
      <w:pPr>
        <w:spacing w:line="240" w:lineRule="auto"/>
        <w:ind w:right="-1"/>
        <w:jc w:val="center"/>
        <w:rPr>
          <w:b/>
          <w:spacing w:val="10"/>
          <w:sz w:val="30"/>
          <w:szCs w:val="30"/>
        </w:rPr>
      </w:pPr>
      <w:r>
        <w:rPr>
          <w:b/>
          <w:spacing w:val="10"/>
          <w:sz w:val="30"/>
          <w:szCs w:val="30"/>
        </w:rPr>
        <w:t xml:space="preserve">за 1 квартал </w:t>
      </w:r>
      <w:r w:rsidRPr="00E13D3D">
        <w:rPr>
          <w:b/>
          <w:spacing w:val="10"/>
          <w:sz w:val="30"/>
          <w:szCs w:val="30"/>
        </w:rPr>
        <w:t>201</w:t>
      </w:r>
      <w:r w:rsidR="00727D2D">
        <w:rPr>
          <w:b/>
          <w:spacing w:val="10"/>
          <w:sz w:val="30"/>
          <w:szCs w:val="30"/>
        </w:rPr>
        <w:t>8</w:t>
      </w:r>
      <w:r w:rsidRPr="00E13D3D">
        <w:rPr>
          <w:b/>
          <w:spacing w:val="10"/>
          <w:sz w:val="30"/>
          <w:szCs w:val="30"/>
        </w:rPr>
        <w:t xml:space="preserve"> год</w:t>
      </w:r>
      <w:r>
        <w:rPr>
          <w:b/>
          <w:spacing w:val="10"/>
          <w:sz w:val="30"/>
          <w:szCs w:val="30"/>
        </w:rPr>
        <w:t>а</w:t>
      </w:r>
    </w:p>
    <w:p w:rsidR="000373F1" w:rsidRPr="00E13D3D" w:rsidRDefault="000373F1" w:rsidP="000373F1">
      <w:pPr>
        <w:spacing w:line="240" w:lineRule="auto"/>
        <w:rPr>
          <w:sz w:val="28"/>
        </w:rPr>
      </w:pPr>
      <w:r>
        <w:rPr>
          <w:sz w:val="28"/>
        </w:rPr>
        <w:t xml:space="preserve"> </w:t>
      </w: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rPr>
          <w:sz w:val="28"/>
        </w:rPr>
      </w:pPr>
    </w:p>
    <w:p w:rsidR="000373F1" w:rsidRPr="00E13D3D" w:rsidRDefault="000373F1" w:rsidP="000373F1">
      <w:pPr>
        <w:spacing w:line="240" w:lineRule="auto"/>
        <w:jc w:val="center"/>
        <w:rPr>
          <w:sz w:val="28"/>
        </w:rPr>
      </w:pPr>
    </w:p>
    <w:p w:rsidR="000373F1" w:rsidRPr="00E13D3D" w:rsidRDefault="000373F1" w:rsidP="000373F1">
      <w:pPr>
        <w:spacing w:line="240" w:lineRule="auto"/>
        <w:jc w:val="center"/>
        <w:rPr>
          <w:sz w:val="28"/>
        </w:rPr>
      </w:pPr>
    </w:p>
    <w:p w:rsidR="000373F1" w:rsidRPr="00E13D3D" w:rsidRDefault="000373F1" w:rsidP="000373F1">
      <w:pPr>
        <w:spacing w:line="240" w:lineRule="auto"/>
        <w:jc w:val="center"/>
        <w:rPr>
          <w:b/>
        </w:rPr>
      </w:pPr>
    </w:p>
    <w:p w:rsidR="000373F1" w:rsidRPr="00E13D3D" w:rsidRDefault="000373F1" w:rsidP="000373F1">
      <w:pPr>
        <w:spacing w:line="240" w:lineRule="auto"/>
        <w:jc w:val="center"/>
        <w:rPr>
          <w:b/>
        </w:rPr>
      </w:pPr>
    </w:p>
    <w:p w:rsidR="000373F1" w:rsidRPr="00E13D3D" w:rsidRDefault="000373F1" w:rsidP="000373F1">
      <w:pPr>
        <w:spacing w:line="240" w:lineRule="auto"/>
        <w:jc w:val="center"/>
        <w:rPr>
          <w:sz w:val="28"/>
        </w:rPr>
      </w:pPr>
    </w:p>
    <w:p w:rsidR="000373F1" w:rsidRDefault="000373F1" w:rsidP="000373F1">
      <w:pPr>
        <w:spacing w:line="240" w:lineRule="auto"/>
        <w:jc w:val="center"/>
        <w:rPr>
          <w:sz w:val="28"/>
        </w:rPr>
      </w:pPr>
    </w:p>
    <w:p w:rsidR="000373F1" w:rsidRDefault="000373F1" w:rsidP="000373F1">
      <w:pPr>
        <w:spacing w:line="240" w:lineRule="auto"/>
        <w:jc w:val="center"/>
        <w:rPr>
          <w:sz w:val="28"/>
        </w:rPr>
      </w:pPr>
    </w:p>
    <w:p w:rsidR="000373F1" w:rsidRPr="00E13D3D" w:rsidRDefault="000373F1" w:rsidP="000373F1">
      <w:pPr>
        <w:spacing w:line="240" w:lineRule="auto"/>
        <w:jc w:val="center"/>
        <w:rPr>
          <w:sz w:val="28"/>
        </w:rPr>
      </w:pPr>
      <w:r w:rsidRPr="00E13D3D">
        <w:rPr>
          <w:sz w:val="28"/>
        </w:rPr>
        <w:t xml:space="preserve">г. </w:t>
      </w:r>
      <w:r>
        <w:rPr>
          <w:sz w:val="28"/>
        </w:rPr>
        <w:t>Астрахань</w:t>
      </w:r>
    </w:p>
    <w:p w:rsidR="000373F1" w:rsidRPr="00E13D3D" w:rsidRDefault="000373F1" w:rsidP="000373F1">
      <w:pPr>
        <w:pageBreakBefore/>
        <w:tabs>
          <w:tab w:val="left" w:pos="9072"/>
        </w:tabs>
        <w:jc w:val="center"/>
      </w:pPr>
      <w:r w:rsidRPr="00E13D3D">
        <w:lastRenderedPageBreak/>
        <w:t>Содержание</w:t>
      </w:r>
    </w:p>
    <w:tbl>
      <w:tblPr>
        <w:tblW w:w="10632" w:type="dxa"/>
        <w:tblInd w:w="-176" w:type="dxa"/>
        <w:tblLayout w:type="fixed"/>
        <w:tblLook w:val="01E0"/>
      </w:tblPr>
      <w:tblGrid>
        <w:gridCol w:w="9782"/>
        <w:gridCol w:w="850"/>
      </w:tblGrid>
      <w:tr w:rsidR="000373F1" w:rsidRPr="00E13D3D" w:rsidTr="00A42862">
        <w:trPr>
          <w:trHeight w:val="405"/>
          <w:tblHeader/>
        </w:trPr>
        <w:tc>
          <w:tcPr>
            <w:tcW w:w="9782" w:type="dxa"/>
          </w:tcPr>
          <w:p w:rsidR="000373F1" w:rsidRPr="00E13D3D" w:rsidRDefault="000373F1" w:rsidP="00A42862">
            <w:pPr>
              <w:tabs>
                <w:tab w:val="left" w:pos="9072"/>
              </w:tabs>
              <w:spacing w:line="340" w:lineRule="exact"/>
              <w:rPr>
                <w:szCs w:val="22"/>
              </w:rPr>
            </w:pPr>
            <w:r w:rsidRPr="00E13D3D">
              <w:rPr>
                <w:sz w:val="22"/>
                <w:szCs w:val="22"/>
              </w:rPr>
              <w:t>Раздел</w:t>
            </w:r>
          </w:p>
        </w:tc>
        <w:tc>
          <w:tcPr>
            <w:tcW w:w="850" w:type="dxa"/>
          </w:tcPr>
          <w:p w:rsidR="000373F1" w:rsidRPr="00E13D3D" w:rsidRDefault="000373F1" w:rsidP="00A42862">
            <w:pPr>
              <w:tabs>
                <w:tab w:val="left" w:pos="9072"/>
              </w:tabs>
              <w:spacing w:line="340" w:lineRule="exact"/>
              <w:jc w:val="right"/>
              <w:rPr>
                <w:szCs w:val="22"/>
              </w:rPr>
            </w:pPr>
            <w:r w:rsidRPr="00E13D3D">
              <w:rPr>
                <w:sz w:val="22"/>
                <w:szCs w:val="22"/>
              </w:rPr>
              <w:t>стр.</w:t>
            </w:r>
          </w:p>
        </w:tc>
      </w:tr>
    </w:tbl>
    <w:p w:rsidR="000373F1" w:rsidRPr="00FC4ABA" w:rsidRDefault="007A0C00" w:rsidP="000373F1">
      <w:pPr>
        <w:pStyle w:val="36"/>
        <w:rPr>
          <w:rFonts w:eastAsiaTheme="minorEastAsia"/>
          <w:color w:val="000000" w:themeColor="text1"/>
          <w:lang w:val="ru-RU"/>
        </w:rPr>
      </w:pPr>
      <w:r w:rsidRPr="007A0C00">
        <w:rPr>
          <w:bCs w:val="0"/>
          <w:color w:val="FF0000"/>
        </w:rPr>
        <w:fldChar w:fldCharType="begin"/>
      </w:r>
      <w:r w:rsidR="000373F1" w:rsidRPr="005F0C12">
        <w:rPr>
          <w:color w:val="FF0000"/>
        </w:rPr>
        <w:instrText xml:space="preserve"> TOC \o "1-1" \h \z \t "Заголовок 2;2;Заголовок 3;3;Заголовок 4;4;Заголовок 5;5;Заголовок 6;6;Заголовок 7;7;Стиль1;2" </w:instrText>
      </w:r>
      <w:r w:rsidRPr="007A0C00">
        <w:rPr>
          <w:bCs w:val="0"/>
          <w:color w:val="FF0000"/>
        </w:rPr>
        <w:fldChar w:fldCharType="separate"/>
      </w:r>
      <w:hyperlink w:anchor="_Toc416180539" w:history="1">
        <w:r w:rsidR="000373F1" w:rsidRPr="00FC4ABA">
          <w:rPr>
            <w:rStyle w:val="af2"/>
            <w:color w:val="000000" w:themeColor="text1"/>
          </w:rPr>
          <w:t>I</w:t>
        </w:r>
        <w:r w:rsidR="000373F1" w:rsidRPr="00FC4ABA">
          <w:rPr>
            <w:rStyle w:val="af2"/>
            <w:color w:val="000000" w:themeColor="text1"/>
            <w:lang w:val="ru-RU"/>
          </w:rPr>
          <w:t>. Сведения о выполнении полномочий, возложенных на территориальный орган Роскомнадзора.</w:t>
        </w:r>
        <w:r w:rsidR="000373F1" w:rsidRPr="00FC4ABA">
          <w:rPr>
            <w:webHidden/>
            <w:color w:val="000000" w:themeColor="text1"/>
          </w:rPr>
          <w:tab/>
        </w:r>
        <w:r w:rsidRPr="00FC4ABA">
          <w:rPr>
            <w:webHidden/>
            <w:color w:val="000000" w:themeColor="text1"/>
          </w:rPr>
          <w:fldChar w:fldCharType="begin"/>
        </w:r>
        <w:r w:rsidR="000373F1" w:rsidRPr="00FC4ABA">
          <w:rPr>
            <w:webHidden/>
            <w:color w:val="000000" w:themeColor="text1"/>
          </w:rPr>
          <w:instrText xml:space="preserve"> PAGEREF _Toc416180539 \h </w:instrText>
        </w:r>
        <w:r w:rsidRPr="00FC4ABA">
          <w:rPr>
            <w:webHidden/>
            <w:color w:val="000000" w:themeColor="text1"/>
          </w:rPr>
        </w:r>
        <w:r w:rsidRPr="00FC4ABA">
          <w:rPr>
            <w:webHidden/>
            <w:color w:val="000000" w:themeColor="text1"/>
          </w:rPr>
          <w:fldChar w:fldCharType="separate"/>
        </w:r>
        <w:r w:rsidR="000373F1">
          <w:rPr>
            <w:webHidden/>
            <w:color w:val="000000" w:themeColor="text1"/>
          </w:rPr>
          <w:t>3</w:t>
        </w:r>
        <w:r w:rsidRPr="00FC4ABA">
          <w:rPr>
            <w:webHidden/>
            <w:color w:val="000000" w:themeColor="text1"/>
          </w:rPr>
          <w:fldChar w:fldCharType="end"/>
        </w:r>
      </w:hyperlink>
    </w:p>
    <w:p w:rsidR="000373F1" w:rsidRPr="00FC4ABA" w:rsidRDefault="007A0C00" w:rsidP="000373F1">
      <w:pPr>
        <w:pStyle w:val="14"/>
        <w:rPr>
          <w:rFonts w:eastAsiaTheme="minorEastAsia"/>
          <w:color w:val="000000" w:themeColor="text1"/>
        </w:rPr>
      </w:pPr>
      <w:hyperlink w:anchor="_Toc416180540" w:history="1">
        <w:r w:rsidR="000373F1" w:rsidRPr="00FC4ABA">
          <w:rPr>
            <w:rStyle w:val="af2"/>
            <w:color w:val="000000" w:themeColor="text1"/>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sidR="000373F1" w:rsidRPr="00FC4ABA">
          <w:rPr>
            <w:webHidden/>
            <w:color w:val="000000" w:themeColor="text1"/>
          </w:rPr>
          <w:tab/>
        </w:r>
        <w:r w:rsidR="000373F1">
          <w:rPr>
            <w:webHidden/>
            <w:color w:val="000000" w:themeColor="text1"/>
          </w:rPr>
          <w:t>5</w:t>
        </w:r>
      </w:hyperlink>
    </w:p>
    <w:p w:rsidR="000373F1" w:rsidRPr="00FC4ABA" w:rsidRDefault="007A0C00" w:rsidP="000373F1">
      <w:pPr>
        <w:pStyle w:val="14"/>
        <w:rPr>
          <w:rFonts w:eastAsiaTheme="minorEastAsia"/>
          <w:color w:val="000000" w:themeColor="text1"/>
        </w:rPr>
      </w:pPr>
      <w:hyperlink w:anchor="_Toc416180541" w:history="1">
        <w:r w:rsidR="000373F1" w:rsidRPr="00FC4ABA">
          <w:rPr>
            <w:rStyle w:val="af2"/>
            <w:color w:val="000000" w:themeColor="text1"/>
          </w:rPr>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0373F1" w:rsidRPr="00FC4ABA">
          <w:rPr>
            <w:webHidden/>
            <w:color w:val="000000" w:themeColor="text1"/>
          </w:rPr>
          <w:tab/>
        </w:r>
        <w:r w:rsidR="000373F1">
          <w:rPr>
            <w:webHidden/>
            <w:color w:val="000000" w:themeColor="text1"/>
          </w:rPr>
          <w:t>9</w:t>
        </w:r>
      </w:hyperlink>
    </w:p>
    <w:p w:rsidR="000373F1" w:rsidRPr="00FC4ABA" w:rsidRDefault="007A0C00" w:rsidP="000373F1">
      <w:pPr>
        <w:pStyle w:val="14"/>
        <w:rPr>
          <w:rFonts w:eastAsiaTheme="minorEastAsia"/>
          <w:color w:val="000000" w:themeColor="text1"/>
        </w:rPr>
      </w:pPr>
      <w:hyperlink w:anchor="_Toc416180542" w:history="1">
        <w:r w:rsidR="000373F1" w:rsidRPr="00FC4ABA">
          <w:rPr>
            <w:rStyle w:val="af2"/>
            <w:color w:val="000000" w:themeColor="text1"/>
          </w:rPr>
          <w:t>1.3. Выполнение полномочий в установленных сферах деятельности</w:t>
        </w:r>
        <w:r w:rsidR="000373F1" w:rsidRPr="00FC4ABA">
          <w:rPr>
            <w:webHidden/>
            <w:color w:val="000000" w:themeColor="text1"/>
          </w:rPr>
          <w:tab/>
        </w:r>
        <w:r w:rsidRPr="00FC4ABA">
          <w:rPr>
            <w:webHidden/>
            <w:color w:val="000000" w:themeColor="text1"/>
          </w:rPr>
          <w:fldChar w:fldCharType="begin"/>
        </w:r>
        <w:r w:rsidR="000373F1" w:rsidRPr="00FC4ABA">
          <w:rPr>
            <w:webHidden/>
            <w:color w:val="000000" w:themeColor="text1"/>
          </w:rPr>
          <w:instrText xml:space="preserve"> PAGEREF _Toc416180542 \h </w:instrText>
        </w:r>
        <w:r w:rsidRPr="00FC4ABA">
          <w:rPr>
            <w:webHidden/>
            <w:color w:val="000000" w:themeColor="text1"/>
          </w:rPr>
        </w:r>
        <w:r w:rsidRPr="00FC4ABA">
          <w:rPr>
            <w:webHidden/>
            <w:color w:val="000000" w:themeColor="text1"/>
          </w:rPr>
          <w:fldChar w:fldCharType="separate"/>
        </w:r>
        <w:r w:rsidR="000373F1">
          <w:rPr>
            <w:webHidden/>
            <w:color w:val="000000" w:themeColor="text1"/>
          </w:rPr>
          <w:t>1</w:t>
        </w:r>
        <w:r w:rsidR="004C191D">
          <w:rPr>
            <w:webHidden/>
            <w:color w:val="000000" w:themeColor="text1"/>
          </w:rPr>
          <w:t>7</w:t>
        </w:r>
        <w:r w:rsidRPr="00FC4ABA">
          <w:rPr>
            <w:webHidden/>
            <w:color w:val="000000" w:themeColor="text1"/>
          </w:rPr>
          <w:fldChar w:fldCharType="end"/>
        </w:r>
      </w:hyperlink>
    </w:p>
    <w:p w:rsidR="000373F1" w:rsidRPr="00FC4ABA" w:rsidRDefault="007A0C00" w:rsidP="000373F1">
      <w:pPr>
        <w:pStyle w:val="36"/>
        <w:rPr>
          <w:rFonts w:eastAsiaTheme="minorEastAsia"/>
          <w:color w:val="000000" w:themeColor="text1"/>
          <w:lang w:val="ru-RU"/>
        </w:rPr>
      </w:pPr>
      <w:hyperlink w:anchor="_Toc416180543" w:history="1">
        <w:r w:rsidR="000373F1" w:rsidRPr="00FC4ABA">
          <w:rPr>
            <w:rStyle w:val="af2"/>
            <w:color w:val="000000" w:themeColor="text1"/>
          </w:rPr>
          <w:t>II</w:t>
        </w:r>
        <w:r w:rsidR="000373F1" w:rsidRPr="00FC4ABA">
          <w:rPr>
            <w:rStyle w:val="af2"/>
            <w:color w:val="000000" w:themeColor="text1"/>
            <w:lang w:val="ru-RU"/>
          </w:rPr>
          <w:t>. Сведения о показателях эффективности деятельности</w:t>
        </w:r>
        <w:r w:rsidR="000373F1" w:rsidRPr="00FC4ABA">
          <w:rPr>
            <w:webHidden/>
            <w:color w:val="000000" w:themeColor="text1"/>
          </w:rPr>
          <w:tab/>
        </w:r>
        <w:r w:rsidR="004C191D">
          <w:rPr>
            <w:webHidden/>
            <w:color w:val="000000" w:themeColor="text1"/>
            <w:lang w:val="ru-RU"/>
          </w:rPr>
          <w:t>69</w:t>
        </w:r>
      </w:hyperlink>
    </w:p>
    <w:p w:rsidR="000373F1" w:rsidRPr="00FC4ABA" w:rsidRDefault="007A0C00" w:rsidP="000373F1">
      <w:pPr>
        <w:pStyle w:val="36"/>
        <w:rPr>
          <w:rFonts w:eastAsiaTheme="minorEastAsia"/>
          <w:color w:val="000000" w:themeColor="text1"/>
        </w:rPr>
      </w:pPr>
      <w:hyperlink w:anchor="_Toc416180544" w:history="1">
        <w:r w:rsidR="000373F1" w:rsidRPr="00FC4ABA">
          <w:rPr>
            <w:rStyle w:val="af2"/>
            <w:color w:val="000000" w:themeColor="text1"/>
          </w:rPr>
          <w:t>III</w:t>
        </w:r>
        <w:r w:rsidR="000373F1" w:rsidRPr="00FC4ABA">
          <w:rPr>
            <w:rStyle w:val="af2"/>
            <w:color w:val="000000" w:themeColor="text1"/>
            <w:lang w:val="ru-RU"/>
          </w:rPr>
          <w:t>. Выводы по результатам деятельности и предложения по их совершенствованию</w:t>
        </w:r>
        <w:r w:rsidR="000373F1" w:rsidRPr="00FC4ABA">
          <w:rPr>
            <w:webHidden/>
            <w:color w:val="000000" w:themeColor="text1"/>
          </w:rPr>
          <w:tab/>
        </w:r>
        <w:r w:rsidR="004C191D">
          <w:rPr>
            <w:webHidden/>
            <w:color w:val="000000" w:themeColor="text1"/>
            <w:lang w:val="ru-RU"/>
          </w:rPr>
          <w:t>75</w:t>
        </w:r>
      </w:hyperlink>
    </w:p>
    <w:p w:rsidR="000373F1" w:rsidRPr="00E13D3D" w:rsidRDefault="007A0C00" w:rsidP="000373F1">
      <w:pPr>
        <w:pStyle w:val="100"/>
      </w:pPr>
      <w:r w:rsidRPr="005F0C12">
        <w:rPr>
          <w:color w:val="FF0000"/>
        </w:rPr>
        <w:fldChar w:fldCharType="end"/>
      </w:r>
      <w:r w:rsidR="000373F1" w:rsidRPr="00E13D3D">
        <w:t xml:space="preserve"> </w:t>
      </w: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0373F1" w:rsidRDefault="000373F1" w:rsidP="005C5387">
      <w:pPr>
        <w:tabs>
          <w:tab w:val="left" w:pos="1178"/>
          <w:tab w:val="left" w:pos="9053"/>
        </w:tabs>
        <w:spacing w:line="240" w:lineRule="auto"/>
        <w:jc w:val="center"/>
        <w:rPr>
          <w:b/>
          <w:bCs/>
          <w:color w:val="000000"/>
          <w:sz w:val="28"/>
          <w:szCs w:val="28"/>
        </w:rPr>
      </w:pPr>
    </w:p>
    <w:p w:rsidR="005C5387" w:rsidRPr="001D5C24" w:rsidRDefault="005C5387" w:rsidP="005C5387">
      <w:pPr>
        <w:tabs>
          <w:tab w:val="left" w:pos="1178"/>
          <w:tab w:val="left" w:pos="9053"/>
        </w:tabs>
        <w:spacing w:line="240" w:lineRule="auto"/>
        <w:jc w:val="center"/>
        <w:rPr>
          <w:b/>
          <w:bCs/>
          <w:color w:val="000000"/>
          <w:sz w:val="28"/>
          <w:szCs w:val="28"/>
        </w:rPr>
      </w:pPr>
      <w:r w:rsidRPr="001D5C24">
        <w:rPr>
          <w:b/>
          <w:bCs/>
          <w:color w:val="000000"/>
          <w:sz w:val="28"/>
          <w:szCs w:val="28"/>
          <w:lang w:val="en-US"/>
        </w:rPr>
        <w:lastRenderedPageBreak/>
        <w:t>I</w:t>
      </w:r>
      <w:r w:rsidRPr="001D5C24">
        <w:rPr>
          <w:b/>
          <w:bCs/>
          <w:color w:val="000000"/>
          <w:sz w:val="28"/>
          <w:szCs w:val="28"/>
        </w:rPr>
        <w:t>. Сведения о выполнении полномочий, возложенных на Управление Роскомнадзора по Астраханской области</w:t>
      </w:r>
    </w:p>
    <w:p w:rsidR="005C5387" w:rsidRPr="001D5C24" w:rsidRDefault="005C5387" w:rsidP="005C5387">
      <w:pPr>
        <w:tabs>
          <w:tab w:val="left" w:pos="1178"/>
          <w:tab w:val="left" w:pos="9053"/>
        </w:tabs>
        <w:spacing w:line="240" w:lineRule="auto"/>
        <w:ind w:firstLine="567"/>
        <w:rPr>
          <w:b/>
          <w:bCs/>
          <w:color w:val="000000"/>
          <w:sz w:val="24"/>
          <w:szCs w:val="24"/>
        </w:rPr>
      </w:pPr>
    </w:p>
    <w:p w:rsidR="005C5387" w:rsidRPr="003F1388" w:rsidRDefault="005C5387" w:rsidP="005C5387">
      <w:pPr>
        <w:tabs>
          <w:tab w:val="left" w:pos="1178"/>
          <w:tab w:val="left" w:pos="9053"/>
        </w:tabs>
        <w:spacing w:line="240" w:lineRule="auto"/>
        <w:ind w:firstLine="567"/>
        <w:rPr>
          <w:iCs/>
          <w:color w:val="000000"/>
          <w:sz w:val="24"/>
          <w:szCs w:val="24"/>
        </w:rPr>
      </w:pPr>
      <w:r w:rsidRPr="003F1388">
        <w:rPr>
          <w:iCs/>
          <w:color w:val="000000"/>
          <w:sz w:val="24"/>
          <w:szCs w:val="24"/>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Астраханской области, утвержденным приказом руководителя Федеральной службы по надзору в сфере связи, информационных технологий и массовых коммуникаций от 2</w:t>
      </w:r>
      <w:r w:rsidR="00DB5213">
        <w:rPr>
          <w:iCs/>
          <w:color w:val="000000"/>
          <w:sz w:val="24"/>
          <w:szCs w:val="24"/>
        </w:rPr>
        <w:t>5</w:t>
      </w:r>
      <w:r w:rsidRPr="003F1388">
        <w:rPr>
          <w:iCs/>
          <w:color w:val="000000"/>
          <w:sz w:val="24"/>
          <w:szCs w:val="24"/>
        </w:rPr>
        <w:t>.</w:t>
      </w:r>
      <w:r w:rsidR="00DB5213">
        <w:rPr>
          <w:iCs/>
          <w:color w:val="000000"/>
          <w:sz w:val="24"/>
          <w:szCs w:val="24"/>
        </w:rPr>
        <w:t>01</w:t>
      </w:r>
      <w:r w:rsidRPr="003F1388">
        <w:rPr>
          <w:iCs/>
          <w:color w:val="000000"/>
          <w:sz w:val="24"/>
          <w:szCs w:val="24"/>
        </w:rPr>
        <w:t>.201</w:t>
      </w:r>
      <w:r w:rsidR="00DB5213">
        <w:rPr>
          <w:iCs/>
          <w:color w:val="000000"/>
          <w:sz w:val="24"/>
          <w:szCs w:val="24"/>
        </w:rPr>
        <w:t>6</w:t>
      </w:r>
      <w:r w:rsidRPr="003F1388">
        <w:rPr>
          <w:iCs/>
          <w:color w:val="000000"/>
          <w:sz w:val="24"/>
          <w:szCs w:val="24"/>
        </w:rPr>
        <w:t xml:space="preserve"> № </w:t>
      </w:r>
      <w:r w:rsidR="00DB5213">
        <w:rPr>
          <w:iCs/>
          <w:color w:val="000000"/>
          <w:sz w:val="24"/>
          <w:szCs w:val="24"/>
        </w:rPr>
        <w:t>76</w:t>
      </w:r>
      <w:r w:rsidRPr="003F1388">
        <w:rPr>
          <w:iCs/>
          <w:color w:val="000000"/>
          <w:sz w:val="24"/>
          <w:szCs w:val="24"/>
        </w:rPr>
        <w:t xml:space="preserve"> (далее Положение).</w:t>
      </w:r>
    </w:p>
    <w:p w:rsidR="005C5387" w:rsidRPr="003F1388" w:rsidRDefault="005C5387" w:rsidP="005C5387">
      <w:pPr>
        <w:tabs>
          <w:tab w:val="left" w:pos="1178"/>
          <w:tab w:val="left" w:pos="9053"/>
        </w:tabs>
        <w:spacing w:line="240" w:lineRule="auto"/>
        <w:ind w:firstLine="567"/>
        <w:rPr>
          <w:b/>
          <w:bCs/>
          <w:color w:val="000000"/>
          <w:sz w:val="24"/>
          <w:szCs w:val="24"/>
        </w:rPr>
      </w:pPr>
      <w:r w:rsidRPr="003F1388">
        <w:rPr>
          <w:sz w:val="24"/>
          <w:szCs w:val="24"/>
        </w:rPr>
        <w:t xml:space="preserve">Штатная численность государственных служащих составляет </w:t>
      </w:r>
      <w:r w:rsidRPr="009B533C">
        <w:rPr>
          <w:sz w:val="24"/>
          <w:szCs w:val="24"/>
        </w:rPr>
        <w:t>2</w:t>
      </w:r>
      <w:r w:rsidR="002A5E45">
        <w:rPr>
          <w:sz w:val="24"/>
          <w:szCs w:val="24"/>
        </w:rPr>
        <w:t>1</w:t>
      </w:r>
      <w:r w:rsidRPr="003F1388">
        <w:rPr>
          <w:sz w:val="24"/>
          <w:szCs w:val="24"/>
        </w:rPr>
        <w:t xml:space="preserve"> сотрудник, из них: руководство – 2 сотрудника, в сфере контроля (надзора) – 13 сотрудников </w:t>
      </w:r>
    </w:p>
    <w:p w:rsidR="005C5387" w:rsidRPr="008C25EE" w:rsidRDefault="005C5387" w:rsidP="008C25EE">
      <w:pPr>
        <w:tabs>
          <w:tab w:val="left" w:pos="1178"/>
          <w:tab w:val="left" w:pos="9053"/>
        </w:tabs>
        <w:spacing w:line="240" w:lineRule="auto"/>
        <w:ind w:firstLine="567"/>
        <w:rPr>
          <w:sz w:val="24"/>
          <w:szCs w:val="24"/>
        </w:rPr>
      </w:pPr>
      <w:r w:rsidRPr="008C25EE">
        <w:rPr>
          <w:sz w:val="24"/>
          <w:szCs w:val="24"/>
        </w:rPr>
        <w:t xml:space="preserve">По состоянию на </w:t>
      </w:r>
      <w:r w:rsidR="005345FE" w:rsidRPr="008C25EE">
        <w:rPr>
          <w:sz w:val="24"/>
          <w:szCs w:val="24"/>
        </w:rPr>
        <w:t>01</w:t>
      </w:r>
      <w:r w:rsidR="00EF604D" w:rsidRPr="008C25EE">
        <w:rPr>
          <w:sz w:val="24"/>
          <w:szCs w:val="24"/>
        </w:rPr>
        <w:t xml:space="preserve"> </w:t>
      </w:r>
      <w:r w:rsidR="005345FE" w:rsidRPr="008C25EE">
        <w:rPr>
          <w:sz w:val="24"/>
          <w:szCs w:val="24"/>
        </w:rPr>
        <w:t>апреля</w:t>
      </w:r>
      <w:r w:rsidRPr="008C25EE">
        <w:rPr>
          <w:sz w:val="24"/>
          <w:szCs w:val="24"/>
        </w:rPr>
        <w:t xml:space="preserve"> 201</w:t>
      </w:r>
      <w:r w:rsidR="00621E86" w:rsidRPr="008C25EE">
        <w:rPr>
          <w:sz w:val="24"/>
          <w:szCs w:val="24"/>
        </w:rPr>
        <w:t>8</w:t>
      </w:r>
      <w:r w:rsidRPr="008C25EE">
        <w:rPr>
          <w:sz w:val="24"/>
          <w:szCs w:val="24"/>
        </w:rPr>
        <w:t xml:space="preserve"> года в Управлении имеется информация:</w:t>
      </w:r>
    </w:p>
    <w:p w:rsidR="005345FE" w:rsidRPr="008C25EE" w:rsidRDefault="005345FE" w:rsidP="008C25EE">
      <w:pPr>
        <w:spacing w:line="240" w:lineRule="auto"/>
        <w:rPr>
          <w:color w:val="000000" w:themeColor="text1"/>
          <w:sz w:val="24"/>
          <w:szCs w:val="24"/>
        </w:rPr>
      </w:pPr>
      <w:r w:rsidRPr="008C25EE">
        <w:rPr>
          <w:color w:val="000000" w:themeColor="text1"/>
          <w:sz w:val="24"/>
          <w:szCs w:val="24"/>
        </w:rPr>
        <w:t xml:space="preserve">- о </w:t>
      </w:r>
      <w:r w:rsidR="00B41979" w:rsidRPr="008C25EE">
        <w:rPr>
          <w:b/>
          <w:color w:val="000000" w:themeColor="text1"/>
          <w:sz w:val="24"/>
          <w:szCs w:val="24"/>
        </w:rPr>
        <w:t>3639</w:t>
      </w:r>
      <w:r w:rsidRPr="008C25EE">
        <w:rPr>
          <w:b/>
          <w:color w:val="000000" w:themeColor="text1"/>
          <w:sz w:val="24"/>
          <w:szCs w:val="24"/>
        </w:rPr>
        <w:t xml:space="preserve"> операторе связи</w:t>
      </w:r>
      <w:r w:rsidRPr="008C25EE">
        <w:rPr>
          <w:sz w:val="24"/>
          <w:szCs w:val="24"/>
        </w:rPr>
        <w:t>, которым</w:t>
      </w:r>
      <w:r w:rsidRPr="008C25EE">
        <w:rPr>
          <w:color w:val="000000" w:themeColor="text1"/>
          <w:sz w:val="24"/>
          <w:szCs w:val="24"/>
        </w:rPr>
        <w:t xml:space="preserve"> принадлежит </w:t>
      </w:r>
      <w:r w:rsidR="00B41979" w:rsidRPr="008C25EE">
        <w:rPr>
          <w:color w:val="000000" w:themeColor="text1"/>
          <w:sz w:val="24"/>
          <w:szCs w:val="24"/>
        </w:rPr>
        <w:t>7804</w:t>
      </w:r>
      <w:r w:rsidRPr="008C25EE">
        <w:rPr>
          <w:color w:val="000000" w:themeColor="text1"/>
          <w:sz w:val="24"/>
          <w:szCs w:val="24"/>
        </w:rPr>
        <w:t xml:space="preserve"> лицензи</w:t>
      </w:r>
      <w:r w:rsidR="00B41979" w:rsidRPr="008C25EE">
        <w:rPr>
          <w:color w:val="000000" w:themeColor="text1"/>
          <w:sz w:val="24"/>
          <w:szCs w:val="24"/>
        </w:rPr>
        <w:t>и</w:t>
      </w:r>
      <w:r w:rsidRPr="008C25EE">
        <w:rPr>
          <w:color w:val="000000" w:themeColor="text1"/>
          <w:sz w:val="24"/>
          <w:szCs w:val="24"/>
        </w:rPr>
        <w:t xml:space="preserve"> (с территорией действия – Астраханская область или юридическим адресом на территории области) на оказание услуг в области связи, из них: </w:t>
      </w:r>
      <w:r w:rsidR="0087582C" w:rsidRPr="008C25EE">
        <w:rPr>
          <w:color w:val="000000" w:themeColor="text1"/>
          <w:sz w:val="24"/>
          <w:szCs w:val="24"/>
        </w:rPr>
        <w:t>5938</w:t>
      </w:r>
      <w:r w:rsidRPr="008C25EE">
        <w:rPr>
          <w:color w:val="000000" w:themeColor="text1"/>
          <w:sz w:val="24"/>
          <w:szCs w:val="24"/>
        </w:rPr>
        <w:t xml:space="preserve"> лицензи</w:t>
      </w:r>
      <w:r w:rsidR="0087582C" w:rsidRPr="008C25EE">
        <w:rPr>
          <w:color w:val="000000" w:themeColor="text1"/>
          <w:sz w:val="24"/>
          <w:szCs w:val="24"/>
        </w:rPr>
        <w:t>й</w:t>
      </w:r>
      <w:r w:rsidRPr="008C25EE">
        <w:rPr>
          <w:color w:val="000000" w:themeColor="text1"/>
          <w:sz w:val="24"/>
          <w:szCs w:val="24"/>
        </w:rPr>
        <w:t xml:space="preserve"> на предоставление услуг электросвязи, </w:t>
      </w:r>
      <w:r w:rsidR="0087582C" w:rsidRPr="008C25EE">
        <w:rPr>
          <w:color w:val="000000" w:themeColor="text1"/>
          <w:sz w:val="24"/>
          <w:szCs w:val="24"/>
        </w:rPr>
        <w:t>508</w:t>
      </w:r>
      <w:r w:rsidRPr="008C25EE">
        <w:rPr>
          <w:color w:val="000000" w:themeColor="text1"/>
          <w:sz w:val="24"/>
          <w:szCs w:val="24"/>
        </w:rPr>
        <w:t xml:space="preserve"> на предоставление услуг почтовой связи</w:t>
      </w:r>
      <w:r w:rsidRPr="008C25EE">
        <w:rPr>
          <w:sz w:val="24"/>
          <w:szCs w:val="24"/>
        </w:rPr>
        <w:t>,</w:t>
      </w:r>
      <w:r w:rsidRPr="008C25EE">
        <w:rPr>
          <w:color w:val="000000" w:themeColor="text1"/>
          <w:sz w:val="24"/>
          <w:szCs w:val="24"/>
        </w:rPr>
        <w:t xml:space="preserve"> </w:t>
      </w:r>
      <w:r w:rsidR="00FB044A" w:rsidRPr="008C25EE">
        <w:rPr>
          <w:color w:val="000000" w:themeColor="text1"/>
          <w:sz w:val="24"/>
          <w:szCs w:val="24"/>
        </w:rPr>
        <w:t>1</w:t>
      </w:r>
      <w:r w:rsidRPr="008C25EE">
        <w:rPr>
          <w:color w:val="000000" w:themeColor="text1"/>
          <w:sz w:val="24"/>
          <w:szCs w:val="24"/>
        </w:rPr>
        <w:t>3</w:t>
      </w:r>
      <w:r w:rsidR="00FB044A" w:rsidRPr="008C25EE">
        <w:rPr>
          <w:color w:val="000000" w:themeColor="text1"/>
          <w:sz w:val="24"/>
          <w:szCs w:val="24"/>
        </w:rPr>
        <w:t>58</w:t>
      </w:r>
      <w:r w:rsidRPr="008C25EE">
        <w:rPr>
          <w:color w:val="000000" w:themeColor="text1"/>
          <w:sz w:val="24"/>
          <w:szCs w:val="24"/>
        </w:rPr>
        <w:t xml:space="preserve"> лицензий на </w:t>
      </w:r>
      <w:r w:rsidR="00FB044A" w:rsidRPr="008C25EE">
        <w:rPr>
          <w:color w:val="000000" w:themeColor="text1"/>
          <w:sz w:val="24"/>
          <w:szCs w:val="24"/>
        </w:rPr>
        <w:t>телерадиовещание</w:t>
      </w:r>
      <w:r w:rsidRPr="008C25EE">
        <w:rPr>
          <w:color w:val="000000" w:themeColor="text1"/>
          <w:sz w:val="24"/>
          <w:szCs w:val="24"/>
        </w:rPr>
        <w:t xml:space="preserve">, </w:t>
      </w:r>
      <w:r w:rsidR="00FB044A" w:rsidRPr="008C25EE">
        <w:rPr>
          <w:color w:val="000000" w:themeColor="text1"/>
          <w:sz w:val="24"/>
          <w:szCs w:val="24"/>
        </w:rPr>
        <w:t xml:space="preserve">12220 РЭС </w:t>
      </w:r>
      <w:r w:rsidRPr="008C25EE">
        <w:rPr>
          <w:color w:val="000000" w:themeColor="text1"/>
          <w:sz w:val="24"/>
          <w:szCs w:val="24"/>
        </w:rPr>
        <w:t xml:space="preserve">и </w:t>
      </w:r>
      <w:r w:rsidR="00FB044A" w:rsidRPr="008C25EE">
        <w:rPr>
          <w:color w:val="000000" w:themeColor="text1"/>
          <w:sz w:val="24"/>
          <w:szCs w:val="24"/>
        </w:rPr>
        <w:t>4</w:t>
      </w:r>
      <w:r w:rsidRPr="008C25EE">
        <w:rPr>
          <w:color w:val="000000" w:themeColor="text1"/>
          <w:sz w:val="24"/>
          <w:szCs w:val="24"/>
        </w:rPr>
        <w:t xml:space="preserve"> франкировальных машин;</w:t>
      </w:r>
    </w:p>
    <w:p w:rsidR="004E02F2" w:rsidRDefault="005345FE" w:rsidP="005C5387">
      <w:pPr>
        <w:tabs>
          <w:tab w:val="left" w:pos="1178"/>
          <w:tab w:val="left" w:pos="9053"/>
        </w:tabs>
        <w:spacing w:line="240" w:lineRule="auto"/>
        <w:ind w:firstLine="567"/>
        <w:jc w:val="center"/>
        <w:rPr>
          <w:b/>
          <w:bCs/>
          <w:iCs/>
          <w:sz w:val="24"/>
          <w:szCs w:val="24"/>
          <w:u w:val="single"/>
        </w:rPr>
      </w:pPr>
      <w:r>
        <w:rPr>
          <w:b/>
          <w:bCs/>
          <w:iCs/>
          <w:noProof/>
          <w:sz w:val="24"/>
          <w:szCs w:val="24"/>
          <w:u w:val="single"/>
        </w:rPr>
        <w:drawing>
          <wp:anchor distT="0" distB="0" distL="114300" distR="114300" simplePos="0" relativeHeight="251718656" behindDoc="1" locked="0" layoutInCell="1" allowOverlap="1">
            <wp:simplePos x="0" y="0"/>
            <wp:positionH relativeFrom="margin">
              <wp:posOffset>360680</wp:posOffset>
            </wp:positionH>
            <wp:positionV relativeFrom="paragraph">
              <wp:posOffset>102870</wp:posOffset>
            </wp:positionV>
            <wp:extent cx="6254115" cy="3108960"/>
            <wp:effectExtent l="19050" t="0" r="0" b="0"/>
            <wp:wrapNone/>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5345FE" w:rsidRDefault="005345FE" w:rsidP="005C5387">
      <w:pPr>
        <w:tabs>
          <w:tab w:val="left" w:pos="1178"/>
          <w:tab w:val="left" w:pos="9053"/>
        </w:tabs>
        <w:spacing w:line="240" w:lineRule="auto"/>
        <w:ind w:firstLine="567"/>
        <w:jc w:val="center"/>
        <w:rPr>
          <w:b/>
          <w:bCs/>
          <w:iCs/>
          <w:sz w:val="24"/>
          <w:szCs w:val="24"/>
          <w:u w:val="single"/>
        </w:rPr>
      </w:pPr>
    </w:p>
    <w:p w:rsidR="004E02F2" w:rsidRDefault="005345FE" w:rsidP="005C5387">
      <w:pPr>
        <w:spacing w:line="240" w:lineRule="auto"/>
        <w:jc w:val="center"/>
        <w:rPr>
          <w:iCs/>
          <w:sz w:val="24"/>
          <w:szCs w:val="24"/>
        </w:rPr>
      </w:pPr>
      <w:r w:rsidRPr="003F1388">
        <w:rPr>
          <w:iCs/>
          <w:sz w:val="24"/>
          <w:szCs w:val="24"/>
        </w:rPr>
        <w:t xml:space="preserve"> </w:t>
      </w:r>
    </w:p>
    <w:p w:rsidR="0071089E" w:rsidRPr="005345FE" w:rsidRDefault="0071089E" w:rsidP="005C5387">
      <w:pPr>
        <w:tabs>
          <w:tab w:val="left" w:pos="1178"/>
          <w:tab w:val="left" w:pos="9053"/>
        </w:tabs>
        <w:spacing w:line="240" w:lineRule="auto"/>
        <w:jc w:val="center"/>
        <w:rPr>
          <w:b/>
          <w:bCs/>
          <w:iCs/>
          <w:sz w:val="24"/>
          <w:szCs w:val="24"/>
          <w:u w:val="single"/>
        </w:rPr>
      </w:pPr>
    </w:p>
    <w:p w:rsidR="00F7308E" w:rsidRDefault="00F7308E" w:rsidP="005C5387">
      <w:pPr>
        <w:tabs>
          <w:tab w:val="left" w:pos="1178"/>
          <w:tab w:val="left" w:pos="9053"/>
        </w:tabs>
        <w:spacing w:line="240" w:lineRule="auto"/>
        <w:jc w:val="center"/>
        <w:rPr>
          <w:b/>
          <w:bCs/>
          <w:iCs/>
          <w:sz w:val="24"/>
          <w:szCs w:val="24"/>
          <w:u w:val="single"/>
        </w:rPr>
      </w:pPr>
    </w:p>
    <w:p w:rsidR="004E02F2" w:rsidRDefault="004E02F2" w:rsidP="005C5387">
      <w:pPr>
        <w:tabs>
          <w:tab w:val="left" w:pos="1178"/>
          <w:tab w:val="left" w:pos="9053"/>
        </w:tabs>
        <w:spacing w:line="240" w:lineRule="auto"/>
        <w:jc w:val="center"/>
        <w:rPr>
          <w:b/>
          <w:bCs/>
          <w:iCs/>
          <w:sz w:val="24"/>
          <w:szCs w:val="24"/>
          <w:u w:val="single"/>
        </w:rPr>
      </w:pPr>
    </w:p>
    <w:p w:rsidR="004F16F1" w:rsidRDefault="004F16F1" w:rsidP="005C5387">
      <w:pPr>
        <w:tabs>
          <w:tab w:val="left" w:pos="1178"/>
          <w:tab w:val="left" w:pos="9053"/>
        </w:tabs>
        <w:spacing w:line="240" w:lineRule="auto"/>
        <w:jc w:val="center"/>
        <w:rPr>
          <w:b/>
          <w:bCs/>
          <w:iCs/>
          <w:sz w:val="24"/>
          <w:szCs w:val="24"/>
          <w:u w:val="single"/>
        </w:rPr>
      </w:pPr>
    </w:p>
    <w:p w:rsidR="004F16F1" w:rsidRDefault="004F16F1" w:rsidP="005C5387">
      <w:pPr>
        <w:tabs>
          <w:tab w:val="left" w:pos="1178"/>
          <w:tab w:val="left" w:pos="9053"/>
        </w:tabs>
        <w:spacing w:line="240" w:lineRule="auto"/>
        <w:jc w:val="center"/>
        <w:rPr>
          <w:b/>
          <w:bCs/>
          <w:iCs/>
          <w:sz w:val="24"/>
          <w:szCs w:val="24"/>
          <w:u w:val="single"/>
        </w:rPr>
      </w:pPr>
    </w:p>
    <w:p w:rsidR="00621E86" w:rsidRPr="00F7308E" w:rsidRDefault="00621E86"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r>
        <w:rPr>
          <w:b/>
          <w:bCs/>
          <w:iCs/>
          <w:noProof/>
          <w:sz w:val="24"/>
          <w:szCs w:val="24"/>
          <w:u w:val="single"/>
        </w:rPr>
        <w:drawing>
          <wp:anchor distT="0" distB="0" distL="114300" distR="114300" simplePos="0" relativeHeight="251720704" behindDoc="1" locked="0" layoutInCell="1" allowOverlap="1">
            <wp:simplePos x="0" y="0"/>
            <wp:positionH relativeFrom="margin">
              <wp:posOffset>81915</wp:posOffset>
            </wp:positionH>
            <wp:positionV relativeFrom="paragraph">
              <wp:posOffset>90805</wp:posOffset>
            </wp:positionV>
            <wp:extent cx="6821805" cy="3673475"/>
            <wp:effectExtent l="0" t="0" r="0" b="0"/>
            <wp:wrapNone/>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5345FE" w:rsidRDefault="005345FE" w:rsidP="005C5387">
      <w:pPr>
        <w:tabs>
          <w:tab w:val="left" w:pos="1178"/>
          <w:tab w:val="left" w:pos="9053"/>
        </w:tabs>
        <w:spacing w:line="240" w:lineRule="auto"/>
        <w:jc w:val="center"/>
        <w:rPr>
          <w:b/>
          <w:bCs/>
          <w:iCs/>
          <w:sz w:val="24"/>
          <w:szCs w:val="24"/>
          <w:u w:val="single"/>
        </w:rPr>
      </w:pPr>
    </w:p>
    <w:p w:rsidR="006A35FB" w:rsidRDefault="006A35FB" w:rsidP="005C5387">
      <w:pPr>
        <w:spacing w:line="240" w:lineRule="auto"/>
        <w:jc w:val="center"/>
        <w:rPr>
          <w:i/>
          <w:iCs/>
          <w:sz w:val="24"/>
          <w:szCs w:val="24"/>
        </w:rPr>
      </w:pPr>
    </w:p>
    <w:p w:rsidR="008C25EE" w:rsidRDefault="008C25EE" w:rsidP="006B644A">
      <w:pPr>
        <w:ind w:firstLine="709"/>
      </w:pPr>
    </w:p>
    <w:p w:rsidR="00005C78" w:rsidRPr="00E13D3D" w:rsidRDefault="00005C78" w:rsidP="006B644A">
      <w:pPr>
        <w:ind w:firstLine="709"/>
        <w:rPr>
          <w:szCs w:val="24"/>
        </w:rPr>
      </w:pPr>
      <w:r w:rsidRPr="00E13D3D">
        <w:t xml:space="preserve">- </w:t>
      </w:r>
      <w:r w:rsidRPr="00FE596F">
        <w:rPr>
          <w:color w:val="000000" w:themeColor="text1"/>
        </w:rPr>
        <w:t xml:space="preserve">о </w:t>
      </w:r>
      <w:r w:rsidRPr="00223475">
        <w:rPr>
          <w:b/>
          <w:color w:val="000000" w:themeColor="text1"/>
        </w:rPr>
        <w:t>3</w:t>
      </w:r>
      <w:r w:rsidR="00223475" w:rsidRPr="00223475">
        <w:rPr>
          <w:b/>
          <w:color w:val="000000" w:themeColor="text1"/>
        </w:rPr>
        <w:t>2</w:t>
      </w:r>
      <w:r w:rsidRPr="005C74CE">
        <w:rPr>
          <w:b/>
          <w:color w:val="000000" w:themeColor="text1"/>
        </w:rPr>
        <w:t xml:space="preserve"> </w:t>
      </w:r>
      <w:r w:rsidRPr="005C74CE">
        <w:rPr>
          <w:color w:val="000000" w:themeColor="text1"/>
        </w:rPr>
        <w:t>юридических</w:t>
      </w:r>
      <w:r w:rsidRPr="00596385">
        <w:rPr>
          <w:color w:val="000000" w:themeColor="text1"/>
        </w:rPr>
        <w:t xml:space="preserve"> лицах</w:t>
      </w:r>
      <w:r w:rsidRPr="00E13D3D">
        <w:t>, индивидуальных предпринимателях (не оператор</w:t>
      </w:r>
      <w:r>
        <w:t xml:space="preserve">ах </w:t>
      </w:r>
      <w:r w:rsidRPr="00E13D3D">
        <w:t xml:space="preserve">связи) </w:t>
      </w:r>
      <w:r w:rsidRPr="00693D60">
        <w:rPr>
          <w:b/>
          <w:color w:val="000000" w:themeColor="text1"/>
        </w:rPr>
        <w:t>вещателях</w:t>
      </w:r>
      <w:r w:rsidRPr="00693D60">
        <w:rPr>
          <w:color w:val="000000" w:themeColor="text1"/>
        </w:rPr>
        <w:t xml:space="preserve">, которым </w:t>
      </w:r>
      <w:r w:rsidRPr="005C74CE">
        <w:rPr>
          <w:color w:val="000000" w:themeColor="text1"/>
        </w:rPr>
        <w:t xml:space="preserve">принадлежит </w:t>
      </w:r>
      <w:r w:rsidR="006B644A" w:rsidRPr="006B644A">
        <w:rPr>
          <w:b/>
          <w:color w:val="000000" w:themeColor="text1"/>
        </w:rPr>
        <w:t>75</w:t>
      </w:r>
      <w:r w:rsidR="006B644A">
        <w:rPr>
          <w:color w:val="000000" w:themeColor="text1"/>
        </w:rPr>
        <w:t xml:space="preserve"> лицензий</w:t>
      </w:r>
      <w:r w:rsidRPr="005C74CE">
        <w:rPr>
          <w:color w:val="000000" w:themeColor="text1"/>
        </w:rPr>
        <w:t xml:space="preserve"> на вещание</w:t>
      </w:r>
      <w:r w:rsidRPr="006C6145">
        <w:rPr>
          <w:b/>
          <w:color w:val="000000" w:themeColor="text1"/>
          <w:szCs w:val="24"/>
        </w:rPr>
        <w:t>,</w:t>
      </w:r>
      <w:r w:rsidRPr="003175C5">
        <w:rPr>
          <w:szCs w:val="24"/>
        </w:rPr>
        <w:t xml:space="preserve"> из</w:t>
      </w:r>
      <w:r w:rsidRPr="00E13D3D">
        <w:rPr>
          <w:szCs w:val="24"/>
        </w:rPr>
        <w:t xml:space="preserve"> них:</w:t>
      </w:r>
    </w:p>
    <w:p w:rsidR="005C5387" w:rsidRPr="003F1388" w:rsidRDefault="005C5387" w:rsidP="005C5387">
      <w:pPr>
        <w:tabs>
          <w:tab w:val="left" w:pos="1178"/>
          <w:tab w:val="left" w:pos="9053"/>
        </w:tabs>
        <w:rPr>
          <w:bCs/>
          <w:iCs/>
          <w:sz w:val="28"/>
          <w:szCs w:val="28"/>
        </w:rPr>
      </w:pPr>
    </w:p>
    <w:p w:rsidR="005C5387" w:rsidRDefault="005C5387" w:rsidP="005C5387">
      <w:pPr>
        <w:tabs>
          <w:tab w:val="left" w:pos="1178"/>
          <w:tab w:val="left" w:pos="9053"/>
        </w:tabs>
        <w:spacing w:line="240" w:lineRule="auto"/>
        <w:ind w:left="-709" w:right="-284"/>
        <w:jc w:val="center"/>
        <w:rPr>
          <w:b/>
          <w:bCs/>
          <w:iCs/>
          <w:noProof/>
          <w:sz w:val="28"/>
          <w:szCs w:val="28"/>
          <w:vertAlign w:val="subscript"/>
        </w:rPr>
      </w:pPr>
    </w:p>
    <w:p w:rsidR="006B644A" w:rsidRDefault="007D29EB" w:rsidP="005C5387">
      <w:pPr>
        <w:tabs>
          <w:tab w:val="left" w:pos="1178"/>
          <w:tab w:val="left" w:pos="9053"/>
        </w:tabs>
        <w:spacing w:line="240" w:lineRule="auto"/>
        <w:ind w:left="-709" w:right="-284"/>
        <w:jc w:val="center"/>
        <w:rPr>
          <w:b/>
          <w:bCs/>
          <w:iCs/>
          <w:noProof/>
          <w:sz w:val="28"/>
          <w:szCs w:val="28"/>
          <w:vertAlign w:val="subscript"/>
        </w:rPr>
      </w:pPr>
      <w:r>
        <w:rPr>
          <w:b/>
          <w:bCs/>
          <w:iCs/>
          <w:noProof/>
          <w:sz w:val="28"/>
          <w:szCs w:val="28"/>
          <w:vertAlign w:val="subscript"/>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644A" w:rsidRDefault="006B644A" w:rsidP="005C5387">
      <w:pPr>
        <w:tabs>
          <w:tab w:val="left" w:pos="1178"/>
          <w:tab w:val="left" w:pos="9053"/>
        </w:tabs>
        <w:spacing w:line="240" w:lineRule="auto"/>
        <w:ind w:left="-709" w:right="-284"/>
        <w:jc w:val="center"/>
        <w:rPr>
          <w:b/>
          <w:bCs/>
          <w:iCs/>
          <w:noProof/>
          <w:sz w:val="28"/>
          <w:szCs w:val="28"/>
          <w:vertAlign w:val="subscript"/>
        </w:rPr>
      </w:pPr>
    </w:p>
    <w:p w:rsidR="005C5387" w:rsidRPr="003F1388" w:rsidRDefault="005C5387" w:rsidP="005C5387">
      <w:pPr>
        <w:spacing w:line="240" w:lineRule="auto"/>
        <w:ind w:firstLine="709"/>
        <w:rPr>
          <w:b/>
          <w:sz w:val="24"/>
          <w:szCs w:val="24"/>
        </w:rPr>
      </w:pPr>
    </w:p>
    <w:p w:rsidR="007E240F" w:rsidRDefault="007E240F" w:rsidP="00005C78">
      <w:pPr>
        <w:tabs>
          <w:tab w:val="left" w:pos="0"/>
          <w:tab w:val="left" w:pos="709"/>
        </w:tabs>
        <w:ind w:firstLine="709"/>
        <w:rPr>
          <w:color w:val="000000" w:themeColor="text1"/>
        </w:rPr>
      </w:pPr>
    </w:p>
    <w:p w:rsidR="007E240F" w:rsidRDefault="007E240F" w:rsidP="00005C78">
      <w:pPr>
        <w:tabs>
          <w:tab w:val="left" w:pos="0"/>
          <w:tab w:val="left" w:pos="709"/>
        </w:tabs>
        <w:ind w:firstLine="709"/>
        <w:rPr>
          <w:color w:val="000000" w:themeColor="text1"/>
        </w:rPr>
      </w:pPr>
    </w:p>
    <w:p w:rsidR="007E240F" w:rsidRPr="0009360E" w:rsidRDefault="0009360E" w:rsidP="0009360E">
      <w:pPr>
        <w:tabs>
          <w:tab w:val="left" w:pos="0"/>
          <w:tab w:val="left" w:pos="709"/>
        </w:tabs>
        <w:ind w:firstLine="709"/>
        <w:jc w:val="center"/>
        <w:rPr>
          <w:b/>
          <w:color w:val="000000" w:themeColor="text1"/>
          <w:sz w:val="24"/>
          <w:szCs w:val="24"/>
        </w:rPr>
      </w:pPr>
      <w:r w:rsidRPr="0009360E">
        <w:rPr>
          <w:b/>
          <w:color w:val="000000" w:themeColor="text1"/>
          <w:sz w:val="24"/>
          <w:szCs w:val="24"/>
        </w:rPr>
        <w:t>Сравнительные данные</w:t>
      </w:r>
    </w:p>
    <w:p w:rsidR="007E240F" w:rsidRDefault="007E240F" w:rsidP="00005C78">
      <w:pPr>
        <w:tabs>
          <w:tab w:val="left" w:pos="0"/>
          <w:tab w:val="left" w:pos="709"/>
        </w:tabs>
        <w:ind w:firstLine="709"/>
        <w:rPr>
          <w:color w:val="000000" w:themeColor="text1"/>
        </w:rPr>
      </w:pPr>
      <w:r>
        <w:rPr>
          <w:noProof/>
          <w:color w:val="000000" w:themeColor="text1"/>
        </w:rPr>
        <w:drawing>
          <wp:inline distT="0" distB="0" distL="0" distR="0">
            <wp:extent cx="6230676" cy="3283889"/>
            <wp:effectExtent l="19050" t="0" r="17724"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E240F" w:rsidRDefault="007E240F" w:rsidP="00005C78">
      <w:pPr>
        <w:tabs>
          <w:tab w:val="left" w:pos="0"/>
          <w:tab w:val="left" w:pos="709"/>
        </w:tabs>
        <w:ind w:firstLine="709"/>
        <w:rPr>
          <w:color w:val="000000" w:themeColor="text1"/>
        </w:rPr>
      </w:pPr>
    </w:p>
    <w:p w:rsidR="007E240F" w:rsidRDefault="007E240F" w:rsidP="00005C78">
      <w:pPr>
        <w:tabs>
          <w:tab w:val="left" w:pos="0"/>
          <w:tab w:val="left" w:pos="709"/>
        </w:tabs>
        <w:ind w:firstLine="709"/>
        <w:rPr>
          <w:color w:val="000000" w:themeColor="text1"/>
        </w:rPr>
      </w:pPr>
    </w:p>
    <w:p w:rsidR="007E240F" w:rsidRDefault="007E240F" w:rsidP="00005C78">
      <w:pPr>
        <w:tabs>
          <w:tab w:val="left" w:pos="0"/>
          <w:tab w:val="left" w:pos="709"/>
        </w:tabs>
        <w:ind w:firstLine="709"/>
        <w:rPr>
          <w:color w:val="000000" w:themeColor="text1"/>
        </w:rPr>
      </w:pPr>
    </w:p>
    <w:p w:rsidR="007E240F" w:rsidRDefault="007E240F" w:rsidP="00005C78">
      <w:pPr>
        <w:tabs>
          <w:tab w:val="left" w:pos="0"/>
          <w:tab w:val="left" w:pos="709"/>
        </w:tabs>
        <w:ind w:firstLine="709"/>
        <w:rPr>
          <w:color w:val="000000" w:themeColor="text1"/>
        </w:rPr>
      </w:pPr>
    </w:p>
    <w:p w:rsidR="00005C78" w:rsidRPr="005C74CE" w:rsidRDefault="00005C78" w:rsidP="00005C78">
      <w:pPr>
        <w:tabs>
          <w:tab w:val="left" w:pos="0"/>
          <w:tab w:val="left" w:pos="709"/>
        </w:tabs>
        <w:ind w:firstLine="709"/>
        <w:rPr>
          <w:color w:val="000000" w:themeColor="text1"/>
        </w:rPr>
      </w:pPr>
      <w:r w:rsidRPr="00596385">
        <w:rPr>
          <w:color w:val="000000" w:themeColor="text1"/>
        </w:rPr>
        <w:lastRenderedPageBreak/>
        <w:t xml:space="preserve">- </w:t>
      </w:r>
      <w:r w:rsidRPr="005C74CE">
        <w:rPr>
          <w:color w:val="000000" w:themeColor="text1"/>
        </w:rPr>
        <w:t xml:space="preserve">о </w:t>
      </w:r>
      <w:r w:rsidR="008C25EE">
        <w:rPr>
          <w:b/>
          <w:color w:val="000000" w:themeColor="text1"/>
        </w:rPr>
        <w:t xml:space="preserve">226 </w:t>
      </w:r>
      <w:r w:rsidRPr="005C74CE">
        <w:rPr>
          <w:color w:val="000000" w:themeColor="text1"/>
        </w:rPr>
        <w:t xml:space="preserve"> юридических лицах, индивидуальных</w:t>
      </w:r>
      <w:r w:rsidRPr="00596385">
        <w:rPr>
          <w:color w:val="000000" w:themeColor="text1"/>
        </w:rPr>
        <w:t xml:space="preserve"> предпринимателях (не операторах связи) и физических лицах </w:t>
      </w:r>
      <w:r w:rsidRPr="00596385">
        <w:rPr>
          <w:b/>
          <w:color w:val="000000" w:themeColor="text1"/>
        </w:rPr>
        <w:t>владельцах РЭС</w:t>
      </w:r>
      <w:r w:rsidRPr="006C6145">
        <w:rPr>
          <w:color w:val="000000" w:themeColor="text1"/>
        </w:rPr>
        <w:t xml:space="preserve">, которым принадлежит </w:t>
      </w:r>
      <w:r w:rsidR="00FB044A">
        <w:rPr>
          <w:color w:val="000000" w:themeColor="text1"/>
        </w:rPr>
        <w:t>12220</w:t>
      </w:r>
      <w:r w:rsidRPr="005C74CE">
        <w:rPr>
          <w:color w:val="000000" w:themeColor="text1"/>
        </w:rPr>
        <w:t xml:space="preserve"> РЭС и </w:t>
      </w:r>
      <w:r w:rsidR="00FB044A">
        <w:rPr>
          <w:color w:val="000000" w:themeColor="text1"/>
        </w:rPr>
        <w:t>4</w:t>
      </w:r>
      <w:r w:rsidRPr="005C74CE">
        <w:rPr>
          <w:color w:val="000000" w:themeColor="text1"/>
        </w:rPr>
        <w:t xml:space="preserve"> франкировальные машины;</w:t>
      </w:r>
    </w:p>
    <w:p w:rsidR="00005C78" w:rsidRPr="00596385" w:rsidRDefault="00005C78" w:rsidP="00005C78">
      <w:pPr>
        <w:tabs>
          <w:tab w:val="left" w:pos="0"/>
          <w:tab w:val="left" w:pos="709"/>
        </w:tabs>
        <w:ind w:firstLine="709"/>
        <w:rPr>
          <w:color w:val="000000" w:themeColor="text1"/>
        </w:rPr>
      </w:pPr>
      <w:r w:rsidRPr="00596385">
        <w:rPr>
          <w:color w:val="000000" w:themeColor="text1"/>
        </w:rPr>
        <w:t xml:space="preserve">- </w:t>
      </w:r>
      <w:r w:rsidRPr="0051687E">
        <w:rPr>
          <w:color w:val="000000" w:themeColor="text1"/>
        </w:rPr>
        <w:t xml:space="preserve">о </w:t>
      </w:r>
      <w:r w:rsidRPr="00944563">
        <w:rPr>
          <w:b/>
          <w:color w:val="000000" w:themeColor="text1"/>
        </w:rPr>
        <w:t>1</w:t>
      </w:r>
      <w:r w:rsidRPr="005C74CE">
        <w:rPr>
          <w:color w:val="000000" w:themeColor="text1"/>
        </w:rPr>
        <w:t xml:space="preserve"> </w:t>
      </w:r>
      <w:r w:rsidRPr="005C74CE">
        <w:rPr>
          <w:b/>
          <w:color w:val="000000" w:themeColor="text1"/>
        </w:rPr>
        <w:t>владельц</w:t>
      </w:r>
      <w:r w:rsidR="00FB044A">
        <w:rPr>
          <w:b/>
          <w:color w:val="000000" w:themeColor="text1"/>
        </w:rPr>
        <w:t>е</w:t>
      </w:r>
      <w:r w:rsidRPr="005C74CE">
        <w:rPr>
          <w:b/>
          <w:color w:val="000000" w:themeColor="text1"/>
        </w:rPr>
        <w:t xml:space="preserve"> франкировальных машин</w:t>
      </w:r>
      <w:r w:rsidRPr="005F0C12">
        <w:rPr>
          <w:color w:val="FF0000"/>
        </w:rPr>
        <w:t xml:space="preserve"> </w:t>
      </w:r>
      <w:r w:rsidRPr="00596385">
        <w:rPr>
          <w:color w:val="000000" w:themeColor="text1"/>
        </w:rPr>
        <w:t xml:space="preserve">(не операторы связи и не владельцы РЭС и ВЧУ), которым </w:t>
      </w:r>
      <w:r w:rsidRPr="005C74CE">
        <w:rPr>
          <w:color w:val="000000" w:themeColor="text1"/>
        </w:rPr>
        <w:t xml:space="preserve">принадлежит </w:t>
      </w:r>
      <w:r w:rsidR="00FB044A">
        <w:rPr>
          <w:color w:val="000000" w:themeColor="text1"/>
        </w:rPr>
        <w:t>4</w:t>
      </w:r>
      <w:r w:rsidRPr="005C74CE">
        <w:rPr>
          <w:color w:val="000000" w:themeColor="text1"/>
        </w:rPr>
        <w:t xml:space="preserve"> франкировальных</w:t>
      </w:r>
      <w:r w:rsidRPr="00596385">
        <w:rPr>
          <w:color w:val="000000" w:themeColor="text1"/>
        </w:rPr>
        <w:t xml:space="preserve"> машин;</w:t>
      </w:r>
    </w:p>
    <w:p w:rsidR="00005C78" w:rsidRPr="00596385" w:rsidRDefault="00005C78" w:rsidP="00005C78">
      <w:pPr>
        <w:tabs>
          <w:tab w:val="left" w:pos="0"/>
          <w:tab w:val="left" w:pos="709"/>
        </w:tabs>
        <w:ind w:firstLine="709"/>
        <w:rPr>
          <w:color w:val="000000" w:themeColor="text1"/>
        </w:rPr>
      </w:pPr>
      <w:r w:rsidRPr="005C74CE">
        <w:rPr>
          <w:color w:val="000000" w:themeColor="text1"/>
        </w:rPr>
        <w:t xml:space="preserve">- о </w:t>
      </w:r>
      <w:r w:rsidR="007E240F">
        <w:rPr>
          <w:b/>
          <w:color w:val="000000" w:themeColor="text1"/>
        </w:rPr>
        <w:t>4879</w:t>
      </w:r>
      <w:r w:rsidRPr="005C74CE">
        <w:rPr>
          <w:color w:val="000000" w:themeColor="text1"/>
        </w:rPr>
        <w:t xml:space="preserve"> </w:t>
      </w:r>
      <w:r w:rsidRPr="005C74CE">
        <w:rPr>
          <w:b/>
          <w:color w:val="000000" w:themeColor="text1"/>
        </w:rPr>
        <w:t>операторах</w:t>
      </w:r>
      <w:r w:rsidRPr="00AF48AC">
        <w:rPr>
          <w:b/>
          <w:color w:val="000000" w:themeColor="text1"/>
        </w:rPr>
        <w:t>, осуществляющих</w:t>
      </w:r>
      <w:r w:rsidRPr="00596385">
        <w:rPr>
          <w:b/>
          <w:color w:val="000000" w:themeColor="text1"/>
        </w:rPr>
        <w:t xml:space="preserve"> обработку персональных данных</w:t>
      </w:r>
      <w:r w:rsidRPr="00596385">
        <w:rPr>
          <w:color w:val="000000" w:themeColor="text1"/>
        </w:rPr>
        <w:t>;</w:t>
      </w:r>
    </w:p>
    <w:p w:rsidR="00005C78" w:rsidRPr="00596385" w:rsidRDefault="00005C78" w:rsidP="00005C78">
      <w:pPr>
        <w:ind w:firstLine="709"/>
        <w:rPr>
          <w:color w:val="000000" w:themeColor="text1"/>
        </w:rPr>
      </w:pPr>
      <w:r w:rsidRPr="00596385">
        <w:rPr>
          <w:color w:val="000000" w:themeColor="text1"/>
        </w:rPr>
        <w:t xml:space="preserve">- </w:t>
      </w:r>
      <w:r w:rsidRPr="005C74CE">
        <w:rPr>
          <w:color w:val="000000" w:themeColor="text1"/>
        </w:rPr>
        <w:t xml:space="preserve">о </w:t>
      </w:r>
      <w:r w:rsidR="00D86795">
        <w:rPr>
          <w:b/>
          <w:color w:val="000000" w:themeColor="text1"/>
        </w:rPr>
        <w:t>155</w:t>
      </w:r>
      <w:r w:rsidRPr="005C74CE">
        <w:rPr>
          <w:b/>
          <w:color w:val="000000" w:themeColor="text1"/>
        </w:rPr>
        <w:t xml:space="preserve"> средствах</w:t>
      </w:r>
      <w:r w:rsidRPr="00596385">
        <w:rPr>
          <w:b/>
          <w:color w:val="000000" w:themeColor="text1"/>
        </w:rPr>
        <w:t xml:space="preserve"> массовой информации, </w:t>
      </w:r>
      <w:r w:rsidRPr="00596385">
        <w:rPr>
          <w:color w:val="000000" w:themeColor="text1"/>
        </w:rPr>
        <w:t>из которых:</w:t>
      </w:r>
      <w:r>
        <w:rPr>
          <w:color w:val="000000" w:themeColor="text1"/>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6203"/>
      </w:tblGrid>
      <w:tr w:rsidR="00D86795" w:rsidTr="00D86795">
        <w:tc>
          <w:tcPr>
            <w:tcW w:w="4644" w:type="dxa"/>
            <w:vAlign w:val="center"/>
          </w:tcPr>
          <w:p w:rsidR="00D86795" w:rsidRPr="00875C9C" w:rsidRDefault="00D86795" w:rsidP="00DE40A0">
            <w:pPr>
              <w:rPr>
                <w:sz w:val="20"/>
                <w:szCs w:val="20"/>
              </w:rPr>
            </w:pPr>
            <w:r w:rsidRPr="00875C9C">
              <w:rPr>
                <w:b/>
                <w:color w:val="000000"/>
                <w:sz w:val="20"/>
                <w:szCs w:val="20"/>
              </w:rPr>
              <w:t>Печатные периодические издания, в том числе:</w:t>
            </w:r>
          </w:p>
        </w:tc>
        <w:tc>
          <w:tcPr>
            <w:tcW w:w="6203" w:type="dxa"/>
            <w:vAlign w:val="center"/>
          </w:tcPr>
          <w:p w:rsidR="00D86795" w:rsidRPr="00361F13" w:rsidRDefault="00D86795" w:rsidP="00DE40A0">
            <w:pPr>
              <w:jc w:val="center"/>
              <w:rPr>
                <w:b/>
                <w:sz w:val="20"/>
                <w:szCs w:val="20"/>
              </w:rPr>
            </w:pPr>
            <w:r>
              <w:rPr>
                <w:b/>
                <w:sz w:val="20"/>
                <w:szCs w:val="20"/>
              </w:rPr>
              <w:t>83</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газета</w:t>
            </w:r>
          </w:p>
        </w:tc>
        <w:tc>
          <w:tcPr>
            <w:tcW w:w="6203" w:type="dxa"/>
            <w:vAlign w:val="center"/>
          </w:tcPr>
          <w:p w:rsidR="00D86795" w:rsidRPr="00361F13" w:rsidRDefault="00D86795" w:rsidP="00DE40A0">
            <w:pPr>
              <w:jc w:val="center"/>
              <w:rPr>
                <w:sz w:val="20"/>
                <w:szCs w:val="20"/>
              </w:rPr>
            </w:pPr>
            <w:r>
              <w:rPr>
                <w:sz w:val="20"/>
                <w:szCs w:val="20"/>
              </w:rPr>
              <w:t>51</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журнал</w:t>
            </w:r>
          </w:p>
        </w:tc>
        <w:tc>
          <w:tcPr>
            <w:tcW w:w="6203" w:type="dxa"/>
            <w:vAlign w:val="center"/>
          </w:tcPr>
          <w:p w:rsidR="00D86795" w:rsidRPr="00361F13" w:rsidRDefault="00D86795" w:rsidP="00DE40A0">
            <w:pPr>
              <w:jc w:val="center"/>
              <w:rPr>
                <w:sz w:val="20"/>
                <w:szCs w:val="20"/>
              </w:rPr>
            </w:pPr>
            <w:r>
              <w:rPr>
                <w:sz w:val="20"/>
                <w:szCs w:val="20"/>
              </w:rPr>
              <w:t>28</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бюллетень</w:t>
            </w:r>
          </w:p>
        </w:tc>
        <w:tc>
          <w:tcPr>
            <w:tcW w:w="6203" w:type="dxa"/>
            <w:vAlign w:val="center"/>
          </w:tcPr>
          <w:p w:rsidR="00D86795" w:rsidRPr="00361F13" w:rsidRDefault="00D86795" w:rsidP="00DE40A0">
            <w:pPr>
              <w:jc w:val="center"/>
              <w:rPr>
                <w:sz w:val="20"/>
                <w:szCs w:val="20"/>
              </w:rPr>
            </w:pPr>
            <w:r>
              <w:rPr>
                <w:sz w:val="20"/>
                <w:szCs w:val="20"/>
              </w:rPr>
              <w:t>1</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сборник</w:t>
            </w:r>
          </w:p>
        </w:tc>
        <w:tc>
          <w:tcPr>
            <w:tcW w:w="6203" w:type="dxa"/>
            <w:vAlign w:val="center"/>
          </w:tcPr>
          <w:p w:rsidR="00D86795" w:rsidRPr="00361F13" w:rsidRDefault="00D86795" w:rsidP="00DE40A0">
            <w:pPr>
              <w:jc w:val="center"/>
              <w:rPr>
                <w:sz w:val="20"/>
                <w:szCs w:val="20"/>
              </w:rPr>
            </w:pPr>
            <w:r>
              <w:rPr>
                <w:sz w:val="20"/>
                <w:szCs w:val="20"/>
              </w:rPr>
              <w:t>1</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справочник</w:t>
            </w:r>
          </w:p>
        </w:tc>
        <w:tc>
          <w:tcPr>
            <w:tcW w:w="6203" w:type="dxa"/>
            <w:vAlign w:val="center"/>
          </w:tcPr>
          <w:p w:rsidR="00D86795" w:rsidRPr="00361F13" w:rsidRDefault="00D86795" w:rsidP="00DE40A0">
            <w:pPr>
              <w:jc w:val="center"/>
              <w:rPr>
                <w:sz w:val="20"/>
                <w:szCs w:val="20"/>
              </w:rPr>
            </w:pPr>
            <w:r>
              <w:rPr>
                <w:sz w:val="20"/>
                <w:szCs w:val="20"/>
              </w:rPr>
              <w:t>2</w:t>
            </w:r>
          </w:p>
        </w:tc>
      </w:tr>
      <w:tr w:rsidR="00D86795" w:rsidTr="00D86795">
        <w:tc>
          <w:tcPr>
            <w:tcW w:w="4644" w:type="dxa"/>
            <w:vAlign w:val="center"/>
          </w:tcPr>
          <w:p w:rsidR="00D86795" w:rsidRPr="00875C9C" w:rsidRDefault="00D86795" w:rsidP="00DE40A0">
            <w:pPr>
              <w:rPr>
                <w:sz w:val="20"/>
                <w:szCs w:val="20"/>
              </w:rPr>
            </w:pPr>
            <w:r w:rsidRPr="00875C9C">
              <w:rPr>
                <w:b/>
                <w:color w:val="000000"/>
                <w:sz w:val="20"/>
                <w:szCs w:val="20"/>
              </w:rPr>
              <w:t>Электронные СМИ, в том числе:</w:t>
            </w:r>
          </w:p>
        </w:tc>
        <w:tc>
          <w:tcPr>
            <w:tcW w:w="6203" w:type="dxa"/>
            <w:vAlign w:val="center"/>
          </w:tcPr>
          <w:p w:rsidR="00D86795" w:rsidRPr="00361F13" w:rsidRDefault="00D86795" w:rsidP="00DE40A0">
            <w:pPr>
              <w:jc w:val="center"/>
              <w:rPr>
                <w:b/>
                <w:sz w:val="20"/>
                <w:szCs w:val="20"/>
              </w:rPr>
            </w:pPr>
            <w:r>
              <w:rPr>
                <w:b/>
                <w:sz w:val="20"/>
                <w:szCs w:val="20"/>
              </w:rPr>
              <w:t>69</w:t>
            </w:r>
          </w:p>
        </w:tc>
      </w:tr>
      <w:tr w:rsidR="00D86795" w:rsidTr="00D86795">
        <w:tc>
          <w:tcPr>
            <w:tcW w:w="4644" w:type="dxa"/>
            <w:vAlign w:val="center"/>
          </w:tcPr>
          <w:p w:rsidR="00D86795" w:rsidRPr="00875C9C" w:rsidRDefault="00D86795" w:rsidP="00DE40A0">
            <w:pPr>
              <w:rPr>
                <w:b/>
                <w:color w:val="000000"/>
                <w:sz w:val="20"/>
                <w:szCs w:val="20"/>
              </w:rPr>
            </w:pPr>
            <w:r w:rsidRPr="00875C9C">
              <w:rPr>
                <w:i/>
                <w:color w:val="000000"/>
                <w:sz w:val="20"/>
                <w:szCs w:val="20"/>
              </w:rPr>
              <w:t>электронное периодическое издание</w:t>
            </w:r>
          </w:p>
        </w:tc>
        <w:tc>
          <w:tcPr>
            <w:tcW w:w="6203" w:type="dxa"/>
            <w:vAlign w:val="center"/>
          </w:tcPr>
          <w:p w:rsidR="00D86795" w:rsidRPr="00D86795" w:rsidRDefault="00D86795" w:rsidP="00DE40A0">
            <w:pPr>
              <w:jc w:val="center"/>
              <w:rPr>
                <w:sz w:val="20"/>
                <w:szCs w:val="20"/>
              </w:rPr>
            </w:pPr>
            <w:r w:rsidRPr="00D86795">
              <w:rPr>
                <w:sz w:val="20"/>
                <w:szCs w:val="20"/>
              </w:rPr>
              <w:t>3</w:t>
            </w:r>
          </w:p>
        </w:tc>
      </w:tr>
      <w:tr w:rsidR="00D86795" w:rsidTr="00D86795">
        <w:tc>
          <w:tcPr>
            <w:tcW w:w="4644" w:type="dxa"/>
            <w:vAlign w:val="center"/>
          </w:tcPr>
          <w:p w:rsidR="00D86795" w:rsidRPr="003B1D1C" w:rsidRDefault="00D86795" w:rsidP="00DE40A0">
            <w:pPr>
              <w:rPr>
                <w:sz w:val="20"/>
                <w:szCs w:val="20"/>
              </w:rPr>
            </w:pPr>
            <w:r>
              <w:rPr>
                <w:i/>
                <w:color w:val="000000"/>
                <w:sz w:val="20"/>
                <w:szCs w:val="20"/>
              </w:rPr>
              <w:t>сетевое издание</w:t>
            </w:r>
          </w:p>
        </w:tc>
        <w:tc>
          <w:tcPr>
            <w:tcW w:w="6203" w:type="dxa"/>
            <w:vAlign w:val="center"/>
          </w:tcPr>
          <w:p w:rsidR="00D86795" w:rsidRPr="003B1D1C" w:rsidRDefault="00D86795" w:rsidP="00DE40A0">
            <w:pPr>
              <w:jc w:val="center"/>
              <w:rPr>
                <w:sz w:val="20"/>
                <w:szCs w:val="20"/>
                <w:lang w:val="en-US"/>
              </w:rPr>
            </w:pPr>
            <w:r>
              <w:rPr>
                <w:sz w:val="20"/>
                <w:szCs w:val="20"/>
                <w:lang w:val="en-US"/>
              </w:rPr>
              <w:t>18</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телепрограмма</w:t>
            </w:r>
          </w:p>
        </w:tc>
        <w:tc>
          <w:tcPr>
            <w:tcW w:w="6203" w:type="dxa"/>
            <w:vAlign w:val="center"/>
          </w:tcPr>
          <w:p w:rsidR="00D86795" w:rsidRPr="003B1D1C" w:rsidRDefault="00D86795" w:rsidP="00DE40A0">
            <w:pPr>
              <w:jc w:val="center"/>
              <w:rPr>
                <w:sz w:val="20"/>
                <w:szCs w:val="20"/>
                <w:lang w:val="en-US"/>
              </w:rPr>
            </w:pPr>
            <w:r>
              <w:rPr>
                <w:sz w:val="20"/>
                <w:szCs w:val="20"/>
                <w:lang w:val="en-US"/>
              </w:rPr>
              <w:t>4</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телеканал</w:t>
            </w:r>
          </w:p>
        </w:tc>
        <w:tc>
          <w:tcPr>
            <w:tcW w:w="6203" w:type="dxa"/>
            <w:vAlign w:val="center"/>
          </w:tcPr>
          <w:p w:rsidR="00D86795" w:rsidRPr="003B1D1C" w:rsidRDefault="00D86795" w:rsidP="00DE40A0">
            <w:pPr>
              <w:jc w:val="center"/>
              <w:rPr>
                <w:sz w:val="20"/>
                <w:szCs w:val="20"/>
                <w:lang w:val="en-US"/>
              </w:rPr>
            </w:pPr>
            <w:r>
              <w:rPr>
                <w:sz w:val="20"/>
                <w:szCs w:val="20"/>
              </w:rPr>
              <w:t>11</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радиопрограмма</w:t>
            </w:r>
          </w:p>
        </w:tc>
        <w:tc>
          <w:tcPr>
            <w:tcW w:w="6203" w:type="dxa"/>
            <w:vAlign w:val="center"/>
          </w:tcPr>
          <w:p w:rsidR="00D86795" w:rsidRPr="003B1D1C" w:rsidRDefault="00D86795" w:rsidP="00DE40A0">
            <w:pPr>
              <w:jc w:val="center"/>
              <w:rPr>
                <w:sz w:val="20"/>
                <w:szCs w:val="20"/>
                <w:lang w:val="en-US"/>
              </w:rPr>
            </w:pPr>
            <w:r>
              <w:rPr>
                <w:sz w:val="20"/>
                <w:szCs w:val="20"/>
                <w:lang w:val="en-US"/>
              </w:rPr>
              <w:t>2</w:t>
            </w:r>
          </w:p>
        </w:tc>
      </w:tr>
      <w:tr w:rsidR="00D86795" w:rsidTr="00D86795">
        <w:tc>
          <w:tcPr>
            <w:tcW w:w="4644" w:type="dxa"/>
            <w:vAlign w:val="center"/>
          </w:tcPr>
          <w:p w:rsidR="00D86795" w:rsidRPr="00875C9C" w:rsidRDefault="00D86795" w:rsidP="00DE40A0">
            <w:pPr>
              <w:rPr>
                <w:sz w:val="20"/>
                <w:szCs w:val="20"/>
              </w:rPr>
            </w:pPr>
            <w:r w:rsidRPr="00875C9C">
              <w:rPr>
                <w:i/>
                <w:color w:val="000000"/>
                <w:sz w:val="20"/>
                <w:szCs w:val="20"/>
              </w:rPr>
              <w:t>радиоканал</w:t>
            </w:r>
          </w:p>
        </w:tc>
        <w:tc>
          <w:tcPr>
            <w:tcW w:w="6203" w:type="dxa"/>
            <w:vAlign w:val="center"/>
          </w:tcPr>
          <w:p w:rsidR="00D86795" w:rsidRPr="003B1D1C" w:rsidRDefault="00D86795" w:rsidP="00DE40A0">
            <w:pPr>
              <w:jc w:val="center"/>
              <w:rPr>
                <w:sz w:val="20"/>
                <w:szCs w:val="20"/>
                <w:lang w:val="en-US"/>
              </w:rPr>
            </w:pPr>
            <w:r>
              <w:rPr>
                <w:sz w:val="20"/>
                <w:szCs w:val="20"/>
                <w:lang w:val="en-US"/>
              </w:rPr>
              <w:t>24</w:t>
            </w:r>
          </w:p>
        </w:tc>
      </w:tr>
      <w:tr w:rsidR="00D86795" w:rsidTr="00D86795">
        <w:tc>
          <w:tcPr>
            <w:tcW w:w="4644" w:type="dxa"/>
            <w:vAlign w:val="center"/>
          </w:tcPr>
          <w:p w:rsidR="00D86795" w:rsidRPr="00875C9C" w:rsidRDefault="00D86795" w:rsidP="00DE40A0">
            <w:pPr>
              <w:rPr>
                <w:sz w:val="20"/>
                <w:szCs w:val="20"/>
              </w:rPr>
            </w:pPr>
            <w:r w:rsidRPr="00875C9C">
              <w:rPr>
                <w:b/>
                <w:color w:val="000000"/>
                <w:sz w:val="20"/>
                <w:szCs w:val="20"/>
              </w:rPr>
              <w:t>Информационные агентства</w:t>
            </w:r>
          </w:p>
        </w:tc>
        <w:tc>
          <w:tcPr>
            <w:tcW w:w="6203" w:type="dxa"/>
            <w:vAlign w:val="center"/>
          </w:tcPr>
          <w:p w:rsidR="00D86795" w:rsidRPr="00DA2044" w:rsidRDefault="00D86795" w:rsidP="00DE40A0">
            <w:pPr>
              <w:jc w:val="center"/>
              <w:rPr>
                <w:b/>
                <w:sz w:val="20"/>
                <w:szCs w:val="20"/>
                <w:lang w:val="en-US"/>
              </w:rPr>
            </w:pPr>
            <w:r w:rsidRPr="00DA2044">
              <w:rPr>
                <w:b/>
                <w:sz w:val="20"/>
                <w:szCs w:val="20"/>
                <w:lang w:val="en-US"/>
              </w:rPr>
              <w:t>3</w:t>
            </w:r>
          </w:p>
        </w:tc>
      </w:tr>
    </w:tbl>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A44B4F" w:rsidP="005C5387">
      <w:pPr>
        <w:spacing w:line="240" w:lineRule="auto"/>
        <w:ind w:firstLine="709"/>
        <w:rPr>
          <w:b/>
          <w:sz w:val="24"/>
          <w:szCs w:val="24"/>
        </w:rPr>
      </w:pPr>
      <w:r>
        <w:rPr>
          <w:b/>
          <w:noProof/>
          <w:sz w:val="24"/>
          <w:szCs w:val="24"/>
        </w:rPr>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5C78" w:rsidRDefault="00005C78" w:rsidP="005C5387">
      <w:pPr>
        <w:spacing w:line="240" w:lineRule="auto"/>
        <w:ind w:firstLine="709"/>
        <w:rPr>
          <w:b/>
          <w:sz w:val="24"/>
          <w:szCs w:val="24"/>
        </w:rPr>
      </w:pPr>
    </w:p>
    <w:p w:rsidR="00FB044A" w:rsidRDefault="00FB044A" w:rsidP="00E83B4C">
      <w:pPr>
        <w:spacing w:line="240" w:lineRule="auto"/>
        <w:ind w:firstLine="709"/>
        <w:jc w:val="center"/>
        <w:rPr>
          <w:b/>
          <w:sz w:val="24"/>
          <w:szCs w:val="24"/>
        </w:rPr>
      </w:pPr>
    </w:p>
    <w:p w:rsidR="00FB044A" w:rsidRDefault="00FB044A" w:rsidP="00E83B4C">
      <w:pPr>
        <w:spacing w:line="240" w:lineRule="auto"/>
        <w:ind w:firstLine="709"/>
        <w:jc w:val="center"/>
        <w:rPr>
          <w:b/>
          <w:sz w:val="24"/>
          <w:szCs w:val="24"/>
        </w:rPr>
      </w:pPr>
    </w:p>
    <w:p w:rsidR="00FB044A" w:rsidRDefault="00FB044A" w:rsidP="00E83B4C">
      <w:pPr>
        <w:spacing w:line="240" w:lineRule="auto"/>
        <w:ind w:firstLine="709"/>
        <w:jc w:val="center"/>
        <w:rPr>
          <w:b/>
          <w:sz w:val="24"/>
          <w:szCs w:val="24"/>
        </w:rPr>
      </w:pPr>
    </w:p>
    <w:p w:rsidR="00FB044A" w:rsidRDefault="00FB044A" w:rsidP="00E83B4C">
      <w:pPr>
        <w:spacing w:line="240" w:lineRule="auto"/>
        <w:ind w:firstLine="709"/>
        <w:jc w:val="center"/>
        <w:rPr>
          <w:b/>
          <w:sz w:val="24"/>
          <w:szCs w:val="24"/>
        </w:rPr>
      </w:pPr>
    </w:p>
    <w:p w:rsidR="00FB044A" w:rsidRDefault="00FB044A" w:rsidP="00E83B4C">
      <w:pPr>
        <w:spacing w:line="240" w:lineRule="auto"/>
        <w:ind w:firstLine="709"/>
        <w:jc w:val="center"/>
        <w:rPr>
          <w:b/>
          <w:sz w:val="24"/>
          <w:szCs w:val="24"/>
        </w:rPr>
      </w:pPr>
    </w:p>
    <w:p w:rsidR="00005C78" w:rsidRDefault="00E83B4C" w:rsidP="00E83B4C">
      <w:pPr>
        <w:spacing w:line="240" w:lineRule="auto"/>
        <w:ind w:firstLine="709"/>
        <w:jc w:val="center"/>
        <w:rPr>
          <w:b/>
          <w:sz w:val="24"/>
          <w:szCs w:val="24"/>
        </w:rPr>
      </w:pPr>
      <w:r>
        <w:rPr>
          <w:b/>
          <w:sz w:val="24"/>
          <w:szCs w:val="24"/>
        </w:rPr>
        <w:lastRenderedPageBreak/>
        <w:t xml:space="preserve">Сравнительные данные </w:t>
      </w:r>
    </w:p>
    <w:p w:rsidR="00E83B4C" w:rsidRDefault="00E83B4C" w:rsidP="00E83B4C">
      <w:pPr>
        <w:spacing w:line="240" w:lineRule="auto"/>
        <w:ind w:firstLine="709"/>
        <w:jc w:val="center"/>
        <w:rPr>
          <w:b/>
          <w:sz w:val="24"/>
          <w:szCs w:val="24"/>
        </w:rPr>
      </w:pPr>
    </w:p>
    <w:p w:rsidR="00E83B4C" w:rsidRDefault="00E83B4C" w:rsidP="00E83B4C">
      <w:pPr>
        <w:spacing w:line="240" w:lineRule="auto"/>
        <w:ind w:firstLine="709"/>
        <w:jc w:val="center"/>
        <w:rPr>
          <w:b/>
          <w:sz w:val="24"/>
          <w:szCs w:val="24"/>
        </w:rPr>
      </w:pPr>
      <w:r>
        <w:rPr>
          <w:b/>
          <w:noProof/>
          <w:sz w:val="24"/>
          <w:szCs w:val="24"/>
        </w:rPr>
        <w:drawing>
          <wp:inline distT="0" distB="0" distL="0" distR="0">
            <wp:extent cx="6365848" cy="3252083"/>
            <wp:effectExtent l="19050" t="0" r="15902" b="5467"/>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3B4C" w:rsidRDefault="00E83B4C" w:rsidP="00E83B4C">
      <w:pPr>
        <w:spacing w:line="240" w:lineRule="auto"/>
        <w:ind w:firstLine="709"/>
        <w:jc w:val="center"/>
        <w:rPr>
          <w:b/>
          <w:sz w:val="24"/>
          <w:szCs w:val="24"/>
        </w:rPr>
      </w:pPr>
    </w:p>
    <w:p w:rsidR="00E83B4C" w:rsidRDefault="001D637E" w:rsidP="00E83B4C">
      <w:pPr>
        <w:spacing w:line="240" w:lineRule="auto"/>
        <w:ind w:firstLine="709"/>
        <w:jc w:val="center"/>
        <w:rPr>
          <w:b/>
          <w:sz w:val="24"/>
          <w:szCs w:val="24"/>
        </w:rPr>
      </w:pPr>
      <w:r>
        <w:rPr>
          <w:b/>
          <w:noProof/>
          <w:sz w:val="24"/>
          <w:szCs w:val="24"/>
        </w:rPr>
        <w:drawing>
          <wp:anchor distT="0" distB="0" distL="114300" distR="114300" simplePos="0" relativeHeight="251735040" behindDoc="1" locked="0" layoutInCell="1" allowOverlap="1">
            <wp:simplePos x="0" y="0"/>
            <wp:positionH relativeFrom="margin">
              <wp:posOffset>466725</wp:posOffset>
            </wp:positionH>
            <wp:positionV relativeFrom="paragraph">
              <wp:posOffset>88265</wp:posOffset>
            </wp:positionV>
            <wp:extent cx="6010910" cy="5955030"/>
            <wp:effectExtent l="0" t="0" r="0" b="0"/>
            <wp:wrapNone/>
            <wp:docPr id="20"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1D637E" w:rsidP="001D637E">
      <w:pPr>
        <w:tabs>
          <w:tab w:val="left" w:pos="2003"/>
        </w:tabs>
        <w:spacing w:line="240" w:lineRule="auto"/>
        <w:ind w:firstLine="709"/>
        <w:rPr>
          <w:b/>
          <w:sz w:val="24"/>
          <w:szCs w:val="24"/>
        </w:rPr>
      </w:pPr>
      <w:r>
        <w:rPr>
          <w:b/>
          <w:sz w:val="24"/>
          <w:szCs w:val="24"/>
        </w:rPr>
        <w:tab/>
      </w:r>
    </w:p>
    <w:p w:rsidR="00005C78" w:rsidRDefault="00005C78" w:rsidP="001D637E">
      <w:pPr>
        <w:spacing w:line="240" w:lineRule="auto"/>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7E240F" w:rsidRDefault="007E240F" w:rsidP="005C5387">
      <w:pPr>
        <w:spacing w:line="240" w:lineRule="auto"/>
        <w:ind w:firstLine="709"/>
        <w:rPr>
          <w:b/>
          <w:sz w:val="24"/>
          <w:szCs w:val="24"/>
        </w:rPr>
      </w:pPr>
    </w:p>
    <w:p w:rsidR="007E240F" w:rsidRDefault="007E240F"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lastRenderedPageBreak/>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 (включая ПД ГМО)</w:t>
      </w:r>
    </w:p>
    <w:p w:rsidR="00525A0C" w:rsidRPr="00501409" w:rsidRDefault="00F450D2" w:rsidP="00525A0C">
      <w:pPr>
        <w:spacing w:line="240" w:lineRule="auto"/>
        <w:ind w:firstLine="709"/>
        <w:rPr>
          <w:sz w:val="24"/>
          <w:szCs w:val="24"/>
        </w:rPr>
      </w:pPr>
      <w:r>
        <w:rPr>
          <w:sz w:val="24"/>
          <w:szCs w:val="24"/>
        </w:rPr>
        <w:t>В первом квартале</w:t>
      </w:r>
      <w:r w:rsidR="00525A0C">
        <w:rPr>
          <w:sz w:val="24"/>
          <w:szCs w:val="24"/>
        </w:rPr>
        <w:t xml:space="preserve"> </w:t>
      </w:r>
      <w:r w:rsidR="00B207CF">
        <w:rPr>
          <w:sz w:val="24"/>
          <w:szCs w:val="24"/>
        </w:rPr>
        <w:t>201</w:t>
      </w:r>
      <w:r w:rsidR="00621E86">
        <w:rPr>
          <w:sz w:val="24"/>
          <w:szCs w:val="24"/>
        </w:rPr>
        <w:t>8</w:t>
      </w:r>
      <w:r w:rsidR="00B207CF">
        <w:rPr>
          <w:sz w:val="24"/>
          <w:szCs w:val="24"/>
        </w:rPr>
        <w:t xml:space="preserve"> года</w:t>
      </w:r>
      <w:r w:rsidR="00525A0C">
        <w:rPr>
          <w:sz w:val="24"/>
          <w:szCs w:val="24"/>
        </w:rPr>
        <w:t xml:space="preserve"> </w:t>
      </w:r>
      <w:r w:rsidR="00525A0C" w:rsidRPr="00501409">
        <w:rPr>
          <w:sz w:val="24"/>
          <w:szCs w:val="24"/>
        </w:rPr>
        <w:t xml:space="preserve"> Управлением проведено:</w:t>
      </w:r>
    </w:p>
    <w:p w:rsidR="00525A0C" w:rsidRDefault="0094785C" w:rsidP="00525A0C">
      <w:pPr>
        <w:spacing w:line="240" w:lineRule="auto"/>
        <w:ind w:firstLine="709"/>
        <w:rPr>
          <w:sz w:val="24"/>
          <w:szCs w:val="24"/>
        </w:rPr>
      </w:pPr>
      <w:r>
        <w:rPr>
          <w:sz w:val="24"/>
          <w:szCs w:val="24"/>
        </w:rPr>
        <w:t>3</w:t>
      </w:r>
      <w:r w:rsidR="00BC50BB">
        <w:rPr>
          <w:sz w:val="24"/>
          <w:szCs w:val="24"/>
        </w:rPr>
        <w:t xml:space="preserve"> </w:t>
      </w:r>
      <w:r w:rsidR="00525A0C" w:rsidRPr="00501409">
        <w:rPr>
          <w:sz w:val="24"/>
          <w:szCs w:val="24"/>
        </w:rPr>
        <w:t>плановых мероприятий, предусмотренных Планом проведения плановых проверок</w:t>
      </w:r>
      <w:r w:rsidR="00525A0C">
        <w:rPr>
          <w:sz w:val="24"/>
          <w:szCs w:val="24"/>
        </w:rPr>
        <w:t xml:space="preserve"> и Планом деятельности Управления</w:t>
      </w:r>
      <w:r w:rsidR="00525A0C" w:rsidRPr="00501409">
        <w:rPr>
          <w:sz w:val="24"/>
          <w:szCs w:val="24"/>
        </w:rPr>
        <w:t>, из них:</w:t>
      </w:r>
    </w:p>
    <w:p w:rsidR="00525A0C" w:rsidRDefault="00BC50BB" w:rsidP="00525A0C">
      <w:pPr>
        <w:spacing w:line="240" w:lineRule="auto"/>
        <w:ind w:firstLine="709"/>
        <w:rPr>
          <w:sz w:val="24"/>
          <w:szCs w:val="24"/>
        </w:rPr>
      </w:pPr>
      <w:r>
        <w:rPr>
          <w:sz w:val="24"/>
          <w:szCs w:val="24"/>
        </w:rPr>
        <w:t>1</w:t>
      </w:r>
      <w:r w:rsidR="00525A0C" w:rsidRPr="00501409">
        <w:rPr>
          <w:sz w:val="24"/>
          <w:szCs w:val="24"/>
        </w:rPr>
        <w:t xml:space="preserve"> – в сфере связи</w:t>
      </w:r>
      <w:r w:rsidR="00525A0C">
        <w:rPr>
          <w:sz w:val="24"/>
          <w:szCs w:val="24"/>
        </w:rPr>
        <w:t xml:space="preserve"> </w:t>
      </w:r>
      <w:r w:rsidR="00525A0C" w:rsidRPr="00501409">
        <w:rPr>
          <w:sz w:val="24"/>
          <w:szCs w:val="24"/>
        </w:rPr>
        <w:t>и</w:t>
      </w:r>
      <w:r w:rsidR="00525A0C">
        <w:rPr>
          <w:sz w:val="24"/>
          <w:szCs w:val="24"/>
        </w:rPr>
        <w:t xml:space="preserve"> </w:t>
      </w:r>
      <w:r w:rsidR="0094785C">
        <w:rPr>
          <w:sz w:val="24"/>
          <w:szCs w:val="24"/>
        </w:rPr>
        <w:t>2</w:t>
      </w:r>
      <w:r w:rsidR="00525A0C">
        <w:rPr>
          <w:sz w:val="24"/>
          <w:szCs w:val="24"/>
        </w:rPr>
        <w:t xml:space="preserve"> </w:t>
      </w:r>
      <w:r w:rsidR="00525A0C" w:rsidRPr="00501409">
        <w:rPr>
          <w:sz w:val="24"/>
          <w:szCs w:val="24"/>
        </w:rPr>
        <w:t>– в области персональных данных.</w:t>
      </w:r>
    </w:p>
    <w:p w:rsidR="005C5387" w:rsidRPr="003F1388" w:rsidRDefault="005C5387" w:rsidP="005C5387">
      <w:pPr>
        <w:spacing w:line="240" w:lineRule="auto"/>
        <w:ind w:firstLine="709"/>
        <w:rPr>
          <w:sz w:val="24"/>
          <w:szCs w:val="24"/>
        </w:rPr>
      </w:pPr>
    </w:p>
    <w:tbl>
      <w:tblPr>
        <w:tblStyle w:val="af7"/>
        <w:tblW w:w="0" w:type="auto"/>
        <w:tblInd w:w="-34" w:type="dxa"/>
        <w:tblLook w:val="04A0"/>
      </w:tblPr>
      <w:tblGrid>
        <w:gridCol w:w="1274"/>
        <w:gridCol w:w="875"/>
        <w:gridCol w:w="875"/>
        <w:gridCol w:w="873"/>
        <w:gridCol w:w="873"/>
        <w:gridCol w:w="873"/>
        <w:gridCol w:w="873"/>
        <w:gridCol w:w="873"/>
        <w:gridCol w:w="873"/>
        <w:gridCol w:w="873"/>
        <w:gridCol w:w="873"/>
        <w:gridCol w:w="873"/>
      </w:tblGrid>
      <w:tr w:rsidR="00621E86" w:rsidRPr="003F1388" w:rsidTr="00F450D2">
        <w:tc>
          <w:tcPr>
            <w:tcW w:w="1274" w:type="dxa"/>
          </w:tcPr>
          <w:p w:rsidR="00621E86" w:rsidRPr="003F1388" w:rsidRDefault="00621E86" w:rsidP="005C5387">
            <w:pPr>
              <w:spacing w:line="240" w:lineRule="auto"/>
              <w:rPr>
                <w:sz w:val="24"/>
                <w:szCs w:val="24"/>
              </w:rPr>
            </w:pPr>
            <w:r w:rsidRPr="003F1388">
              <w:rPr>
                <w:b/>
                <w:sz w:val="20"/>
                <w:szCs w:val="20"/>
              </w:rPr>
              <w:t>Показатель</w:t>
            </w:r>
          </w:p>
        </w:tc>
        <w:tc>
          <w:tcPr>
            <w:tcW w:w="875" w:type="dxa"/>
            <w:shd w:val="clear" w:color="auto" w:fill="BFBFBF" w:themeFill="background1" w:themeFillShade="BF"/>
          </w:tcPr>
          <w:p w:rsidR="00621E86" w:rsidRPr="00621E86" w:rsidRDefault="00621E86" w:rsidP="00621E86">
            <w:pPr>
              <w:tabs>
                <w:tab w:val="left" w:pos="1178"/>
                <w:tab w:val="left" w:pos="9053"/>
              </w:tabs>
              <w:spacing w:line="240" w:lineRule="auto"/>
              <w:jc w:val="center"/>
              <w:rPr>
                <w:b/>
                <w:sz w:val="20"/>
                <w:szCs w:val="20"/>
              </w:rPr>
            </w:pPr>
            <w:r w:rsidRPr="00621E86">
              <w:rPr>
                <w:b/>
                <w:sz w:val="20"/>
                <w:szCs w:val="20"/>
              </w:rPr>
              <w:t xml:space="preserve">1 кв. </w:t>
            </w:r>
          </w:p>
          <w:p w:rsidR="00621E86" w:rsidRPr="00621E86" w:rsidRDefault="00621E86" w:rsidP="00621E86">
            <w:pPr>
              <w:tabs>
                <w:tab w:val="left" w:pos="1178"/>
                <w:tab w:val="left" w:pos="9053"/>
              </w:tabs>
              <w:spacing w:line="240" w:lineRule="auto"/>
              <w:jc w:val="center"/>
              <w:rPr>
                <w:b/>
                <w:bCs/>
                <w:iCs/>
                <w:color w:val="000000"/>
                <w:sz w:val="20"/>
                <w:szCs w:val="20"/>
              </w:rPr>
            </w:pPr>
            <w:r w:rsidRPr="00621E86">
              <w:rPr>
                <w:b/>
                <w:sz w:val="20"/>
                <w:szCs w:val="20"/>
              </w:rPr>
              <w:t>2017</w:t>
            </w:r>
          </w:p>
        </w:tc>
        <w:tc>
          <w:tcPr>
            <w:tcW w:w="875" w:type="dxa"/>
            <w:shd w:val="clear" w:color="auto" w:fill="auto"/>
          </w:tcPr>
          <w:p w:rsidR="00621E86" w:rsidRPr="00AD5DC5" w:rsidRDefault="00621E86" w:rsidP="00621E86">
            <w:pPr>
              <w:tabs>
                <w:tab w:val="left" w:pos="1178"/>
                <w:tab w:val="left" w:pos="9053"/>
              </w:tabs>
              <w:spacing w:line="240" w:lineRule="auto"/>
              <w:jc w:val="center"/>
              <w:rPr>
                <w:sz w:val="20"/>
                <w:szCs w:val="20"/>
              </w:rPr>
            </w:pPr>
            <w:r w:rsidRPr="00AD5DC5">
              <w:rPr>
                <w:sz w:val="20"/>
                <w:szCs w:val="20"/>
              </w:rPr>
              <w:t xml:space="preserve">2 кв. </w:t>
            </w:r>
          </w:p>
          <w:p w:rsidR="00621E86" w:rsidRPr="00AD5DC5" w:rsidRDefault="00621E86" w:rsidP="00621E86">
            <w:pPr>
              <w:tabs>
                <w:tab w:val="left" w:pos="1178"/>
                <w:tab w:val="left" w:pos="9053"/>
              </w:tabs>
              <w:spacing w:line="240" w:lineRule="auto"/>
              <w:jc w:val="center"/>
              <w:rPr>
                <w:bCs/>
                <w:iCs/>
                <w:color w:val="000000"/>
                <w:sz w:val="20"/>
                <w:szCs w:val="20"/>
              </w:rPr>
            </w:pPr>
            <w:r w:rsidRPr="00AD5DC5">
              <w:rPr>
                <w:sz w:val="20"/>
                <w:szCs w:val="20"/>
              </w:rPr>
              <w:t>2017</w:t>
            </w:r>
          </w:p>
        </w:tc>
        <w:tc>
          <w:tcPr>
            <w:tcW w:w="873"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7</w:t>
            </w:r>
          </w:p>
        </w:tc>
        <w:tc>
          <w:tcPr>
            <w:tcW w:w="873" w:type="dxa"/>
            <w:shd w:val="clear" w:color="auto" w:fill="auto"/>
          </w:tcPr>
          <w:p w:rsidR="00621E86" w:rsidRPr="00F450D2" w:rsidRDefault="00621E86" w:rsidP="00621E86">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2017</w:t>
            </w:r>
          </w:p>
        </w:tc>
        <w:tc>
          <w:tcPr>
            <w:tcW w:w="873" w:type="dxa"/>
            <w:shd w:val="clear" w:color="auto" w:fill="auto"/>
          </w:tcPr>
          <w:p w:rsidR="00621E86" w:rsidRPr="00067CEF" w:rsidRDefault="00621E86" w:rsidP="00621E86">
            <w:pPr>
              <w:spacing w:line="240" w:lineRule="auto"/>
              <w:jc w:val="center"/>
              <w:rPr>
                <w:b/>
                <w:sz w:val="24"/>
                <w:szCs w:val="24"/>
              </w:rPr>
            </w:pPr>
            <w:r>
              <w:rPr>
                <w:b/>
                <w:sz w:val="20"/>
                <w:szCs w:val="20"/>
              </w:rPr>
              <w:t>год</w:t>
            </w:r>
            <w:r w:rsidRPr="00067CEF">
              <w:rPr>
                <w:b/>
                <w:sz w:val="20"/>
                <w:szCs w:val="20"/>
              </w:rPr>
              <w:t xml:space="preserve"> 2017</w:t>
            </w:r>
          </w:p>
        </w:tc>
        <w:tc>
          <w:tcPr>
            <w:tcW w:w="873" w:type="dxa"/>
            <w:shd w:val="clear" w:color="auto" w:fill="BFBFBF" w:themeFill="background1" w:themeFillShade="BF"/>
          </w:tcPr>
          <w:p w:rsidR="00621E86" w:rsidRPr="00F450D2" w:rsidRDefault="00621E86" w:rsidP="005C5387">
            <w:pPr>
              <w:tabs>
                <w:tab w:val="left" w:pos="1178"/>
                <w:tab w:val="left" w:pos="9053"/>
              </w:tabs>
              <w:spacing w:line="240" w:lineRule="auto"/>
              <w:jc w:val="center"/>
              <w:rPr>
                <w:b/>
                <w:sz w:val="20"/>
                <w:szCs w:val="20"/>
              </w:rPr>
            </w:pPr>
            <w:r w:rsidRPr="00F450D2">
              <w:rPr>
                <w:b/>
                <w:sz w:val="20"/>
                <w:szCs w:val="20"/>
              </w:rPr>
              <w:t xml:space="preserve">1 кв. </w:t>
            </w:r>
          </w:p>
          <w:p w:rsidR="00621E86" w:rsidRPr="00F450D2" w:rsidRDefault="00621E86" w:rsidP="00621E86">
            <w:pPr>
              <w:tabs>
                <w:tab w:val="left" w:pos="1178"/>
                <w:tab w:val="left" w:pos="9053"/>
              </w:tabs>
              <w:spacing w:line="240" w:lineRule="auto"/>
              <w:jc w:val="center"/>
              <w:rPr>
                <w:b/>
                <w:bCs/>
                <w:iCs/>
                <w:color w:val="000000"/>
                <w:sz w:val="20"/>
                <w:szCs w:val="20"/>
              </w:rPr>
            </w:pPr>
            <w:r w:rsidRPr="00F450D2">
              <w:rPr>
                <w:b/>
                <w:sz w:val="20"/>
                <w:szCs w:val="20"/>
              </w:rPr>
              <w:t>201</w:t>
            </w:r>
            <w:r>
              <w:rPr>
                <w:b/>
                <w:sz w:val="20"/>
                <w:szCs w:val="20"/>
              </w:rPr>
              <w:t>8</w:t>
            </w:r>
          </w:p>
        </w:tc>
        <w:tc>
          <w:tcPr>
            <w:tcW w:w="873" w:type="dxa"/>
            <w:shd w:val="clear" w:color="auto" w:fill="auto"/>
          </w:tcPr>
          <w:p w:rsidR="00621E86" w:rsidRPr="004560BE" w:rsidRDefault="00621E86" w:rsidP="005C5387">
            <w:pPr>
              <w:tabs>
                <w:tab w:val="left" w:pos="1178"/>
                <w:tab w:val="left" w:pos="9053"/>
              </w:tabs>
              <w:spacing w:line="240" w:lineRule="auto"/>
              <w:jc w:val="center"/>
              <w:rPr>
                <w:sz w:val="20"/>
                <w:szCs w:val="20"/>
              </w:rPr>
            </w:pPr>
            <w:r w:rsidRPr="004560BE">
              <w:rPr>
                <w:sz w:val="20"/>
                <w:szCs w:val="20"/>
              </w:rPr>
              <w:t xml:space="preserve">2 кв. </w:t>
            </w:r>
          </w:p>
          <w:p w:rsidR="00621E86" w:rsidRPr="004560BE" w:rsidRDefault="00621E86" w:rsidP="00621E86">
            <w:pPr>
              <w:tabs>
                <w:tab w:val="left" w:pos="1178"/>
                <w:tab w:val="left" w:pos="9053"/>
              </w:tabs>
              <w:spacing w:line="240" w:lineRule="auto"/>
              <w:jc w:val="center"/>
              <w:rPr>
                <w:bCs/>
                <w:iCs/>
                <w:color w:val="000000"/>
                <w:sz w:val="20"/>
                <w:szCs w:val="20"/>
              </w:rPr>
            </w:pPr>
            <w:r w:rsidRPr="004560BE">
              <w:rPr>
                <w:sz w:val="20"/>
                <w:szCs w:val="20"/>
              </w:rPr>
              <w:t>201</w:t>
            </w:r>
            <w:r>
              <w:rPr>
                <w:sz w:val="20"/>
                <w:szCs w:val="20"/>
              </w:rPr>
              <w:t>8</w:t>
            </w:r>
          </w:p>
        </w:tc>
        <w:tc>
          <w:tcPr>
            <w:tcW w:w="873" w:type="dxa"/>
            <w:shd w:val="clear" w:color="auto" w:fill="FFFFFF" w:themeFill="background1"/>
          </w:tcPr>
          <w:p w:rsidR="00621E86" w:rsidRPr="00B207CF" w:rsidRDefault="00621E86" w:rsidP="005C5387">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73" w:type="dxa"/>
            <w:shd w:val="clear" w:color="auto" w:fill="auto"/>
          </w:tcPr>
          <w:p w:rsidR="00621E86" w:rsidRPr="00F450D2" w:rsidRDefault="00621E86" w:rsidP="005C5387">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73" w:type="dxa"/>
            <w:shd w:val="clear" w:color="auto" w:fill="auto"/>
          </w:tcPr>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73"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F450D2">
        <w:tc>
          <w:tcPr>
            <w:tcW w:w="1274" w:type="dxa"/>
          </w:tcPr>
          <w:p w:rsidR="00621E86" w:rsidRPr="003F1388" w:rsidRDefault="00621E86" w:rsidP="005C5387">
            <w:pPr>
              <w:spacing w:line="240" w:lineRule="auto"/>
              <w:rPr>
                <w:sz w:val="24"/>
                <w:szCs w:val="24"/>
              </w:rPr>
            </w:pPr>
            <w:r w:rsidRPr="003F1388">
              <w:rPr>
                <w:sz w:val="24"/>
                <w:szCs w:val="24"/>
              </w:rPr>
              <w:t>Плановые проверки</w:t>
            </w:r>
          </w:p>
        </w:tc>
        <w:tc>
          <w:tcPr>
            <w:tcW w:w="875" w:type="dxa"/>
            <w:shd w:val="clear" w:color="auto" w:fill="BFBFBF" w:themeFill="background1" w:themeFillShade="BF"/>
          </w:tcPr>
          <w:p w:rsidR="00621E86" w:rsidRPr="00621E86" w:rsidRDefault="00621E86" w:rsidP="00621E86">
            <w:pPr>
              <w:tabs>
                <w:tab w:val="left" w:pos="1178"/>
                <w:tab w:val="left" w:pos="9053"/>
              </w:tabs>
              <w:spacing w:line="240" w:lineRule="auto"/>
              <w:jc w:val="center"/>
              <w:rPr>
                <w:b/>
                <w:bCs/>
                <w:iCs/>
                <w:color w:val="000000"/>
                <w:sz w:val="24"/>
                <w:szCs w:val="24"/>
              </w:rPr>
            </w:pPr>
            <w:r w:rsidRPr="00621E86">
              <w:rPr>
                <w:b/>
                <w:bCs/>
                <w:iCs/>
                <w:color w:val="000000"/>
                <w:sz w:val="24"/>
                <w:szCs w:val="24"/>
              </w:rPr>
              <w:t>4</w:t>
            </w:r>
          </w:p>
        </w:tc>
        <w:tc>
          <w:tcPr>
            <w:tcW w:w="875" w:type="dxa"/>
            <w:shd w:val="clear" w:color="auto" w:fill="auto"/>
          </w:tcPr>
          <w:p w:rsidR="00621E86" w:rsidRPr="00AD5DC5" w:rsidRDefault="00621E86" w:rsidP="00621E86">
            <w:pPr>
              <w:tabs>
                <w:tab w:val="left" w:pos="1178"/>
                <w:tab w:val="left" w:pos="9053"/>
              </w:tabs>
              <w:spacing w:line="240" w:lineRule="auto"/>
              <w:jc w:val="center"/>
              <w:rPr>
                <w:bCs/>
                <w:iCs/>
                <w:color w:val="000000"/>
                <w:sz w:val="24"/>
                <w:szCs w:val="24"/>
              </w:rPr>
            </w:pPr>
            <w:r w:rsidRPr="00AD5DC5">
              <w:rPr>
                <w:bCs/>
                <w:iCs/>
                <w:color w:val="000000"/>
                <w:sz w:val="24"/>
                <w:szCs w:val="24"/>
              </w:rPr>
              <w:t>7</w:t>
            </w:r>
          </w:p>
        </w:tc>
        <w:tc>
          <w:tcPr>
            <w:tcW w:w="873" w:type="dxa"/>
            <w:shd w:val="clear" w:color="auto" w:fill="FFFFFF" w:themeFill="background1"/>
          </w:tcPr>
          <w:p w:rsidR="00621E86" w:rsidRPr="00B207CF" w:rsidRDefault="00621E86" w:rsidP="00621E86">
            <w:pPr>
              <w:spacing w:line="240" w:lineRule="auto"/>
              <w:jc w:val="center"/>
              <w:rPr>
                <w:sz w:val="24"/>
                <w:szCs w:val="24"/>
              </w:rPr>
            </w:pPr>
            <w:r>
              <w:rPr>
                <w:sz w:val="24"/>
                <w:szCs w:val="24"/>
              </w:rPr>
              <w:t>4</w:t>
            </w:r>
          </w:p>
        </w:tc>
        <w:tc>
          <w:tcPr>
            <w:tcW w:w="873" w:type="dxa"/>
            <w:shd w:val="clear" w:color="auto" w:fill="auto"/>
          </w:tcPr>
          <w:p w:rsidR="00621E86" w:rsidRPr="00F450D2" w:rsidRDefault="00621E86" w:rsidP="00621E86">
            <w:pPr>
              <w:spacing w:line="240" w:lineRule="auto"/>
              <w:jc w:val="center"/>
              <w:rPr>
                <w:sz w:val="24"/>
                <w:szCs w:val="24"/>
              </w:rPr>
            </w:pPr>
            <w:r>
              <w:rPr>
                <w:sz w:val="24"/>
                <w:szCs w:val="24"/>
              </w:rPr>
              <w:t>6</w:t>
            </w:r>
          </w:p>
        </w:tc>
        <w:tc>
          <w:tcPr>
            <w:tcW w:w="873" w:type="dxa"/>
            <w:shd w:val="clear" w:color="auto" w:fill="auto"/>
          </w:tcPr>
          <w:p w:rsidR="00621E86" w:rsidRPr="00067CEF" w:rsidRDefault="00621E86" w:rsidP="00621E86">
            <w:pPr>
              <w:spacing w:line="240" w:lineRule="auto"/>
              <w:jc w:val="center"/>
              <w:rPr>
                <w:b/>
                <w:sz w:val="24"/>
                <w:szCs w:val="24"/>
              </w:rPr>
            </w:pPr>
            <w:r>
              <w:rPr>
                <w:b/>
                <w:sz w:val="24"/>
                <w:szCs w:val="24"/>
              </w:rPr>
              <w:t>21</w:t>
            </w:r>
          </w:p>
        </w:tc>
        <w:tc>
          <w:tcPr>
            <w:tcW w:w="873" w:type="dxa"/>
            <w:shd w:val="clear" w:color="auto" w:fill="BFBFBF" w:themeFill="background1" w:themeFillShade="BF"/>
          </w:tcPr>
          <w:p w:rsidR="00621E86" w:rsidRPr="00F450D2" w:rsidRDefault="0094785C" w:rsidP="005C5387">
            <w:pPr>
              <w:tabs>
                <w:tab w:val="left" w:pos="1178"/>
                <w:tab w:val="left" w:pos="9053"/>
              </w:tabs>
              <w:spacing w:line="240" w:lineRule="auto"/>
              <w:jc w:val="center"/>
              <w:rPr>
                <w:b/>
                <w:bCs/>
                <w:iCs/>
                <w:color w:val="000000"/>
                <w:sz w:val="24"/>
                <w:szCs w:val="24"/>
              </w:rPr>
            </w:pPr>
            <w:r>
              <w:rPr>
                <w:b/>
                <w:bCs/>
                <w:iCs/>
                <w:color w:val="000000"/>
                <w:sz w:val="24"/>
                <w:szCs w:val="24"/>
              </w:rPr>
              <w:t>3</w:t>
            </w:r>
          </w:p>
        </w:tc>
        <w:tc>
          <w:tcPr>
            <w:tcW w:w="873" w:type="dxa"/>
            <w:shd w:val="clear" w:color="auto" w:fill="auto"/>
          </w:tcPr>
          <w:p w:rsidR="00621E86" w:rsidRPr="004560BE" w:rsidRDefault="00621E86" w:rsidP="005C5387">
            <w:pPr>
              <w:tabs>
                <w:tab w:val="left" w:pos="1178"/>
                <w:tab w:val="left" w:pos="9053"/>
              </w:tabs>
              <w:spacing w:line="240" w:lineRule="auto"/>
              <w:jc w:val="center"/>
              <w:rPr>
                <w:bCs/>
                <w:iCs/>
                <w:color w:val="000000"/>
                <w:sz w:val="24"/>
                <w:szCs w:val="24"/>
              </w:rPr>
            </w:pPr>
          </w:p>
        </w:tc>
        <w:tc>
          <w:tcPr>
            <w:tcW w:w="873" w:type="dxa"/>
            <w:shd w:val="clear" w:color="auto" w:fill="FFFFFF" w:themeFill="background1"/>
          </w:tcPr>
          <w:p w:rsidR="00621E86" w:rsidRPr="00B207CF" w:rsidRDefault="00621E86" w:rsidP="005C5387">
            <w:pPr>
              <w:spacing w:line="240" w:lineRule="auto"/>
              <w:jc w:val="center"/>
              <w:rPr>
                <w:sz w:val="24"/>
                <w:szCs w:val="24"/>
              </w:rPr>
            </w:pPr>
          </w:p>
        </w:tc>
        <w:tc>
          <w:tcPr>
            <w:tcW w:w="873" w:type="dxa"/>
            <w:shd w:val="clear" w:color="auto" w:fill="auto"/>
          </w:tcPr>
          <w:p w:rsidR="00621E86" w:rsidRPr="00F450D2" w:rsidRDefault="00621E86" w:rsidP="005C5387">
            <w:pPr>
              <w:spacing w:line="240" w:lineRule="auto"/>
              <w:jc w:val="center"/>
              <w:rPr>
                <w:sz w:val="24"/>
                <w:szCs w:val="24"/>
              </w:rPr>
            </w:pPr>
          </w:p>
        </w:tc>
        <w:tc>
          <w:tcPr>
            <w:tcW w:w="873" w:type="dxa"/>
            <w:shd w:val="clear" w:color="auto" w:fill="auto"/>
          </w:tcPr>
          <w:p w:rsidR="00621E86" w:rsidRPr="00F450D2" w:rsidRDefault="00621E86" w:rsidP="005C5387">
            <w:pPr>
              <w:spacing w:line="240" w:lineRule="auto"/>
              <w:jc w:val="center"/>
              <w:rPr>
                <w:sz w:val="24"/>
                <w:szCs w:val="24"/>
              </w:rPr>
            </w:pPr>
          </w:p>
        </w:tc>
        <w:tc>
          <w:tcPr>
            <w:tcW w:w="873" w:type="dxa"/>
            <w:shd w:val="clear" w:color="auto" w:fill="BFBFBF" w:themeFill="background1" w:themeFillShade="BF"/>
          </w:tcPr>
          <w:p w:rsidR="00621E86" w:rsidRPr="0045127E" w:rsidRDefault="0094785C" w:rsidP="005C5387">
            <w:pPr>
              <w:spacing w:line="240" w:lineRule="auto"/>
              <w:jc w:val="center"/>
              <w:rPr>
                <w:b/>
                <w:sz w:val="24"/>
                <w:szCs w:val="24"/>
              </w:rPr>
            </w:pPr>
            <w:r>
              <w:rPr>
                <w:b/>
                <w:sz w:val="24"/>
                <w:szCs w:val="24"/>
              </w:rPr>
              <w:t>0,75</w:t>
            </w:r>
          </w:p>
        </w:tc>
      </w:tr>
    </w:tbl>
    <w:p w:rsidR="00A60269" w:rsidRDefault="00A60269" w:rsidP="00A60269">
      <w:pPr>
        <w:tabs>
          <w:tab w:val="left" w:pos="1178"/>
          <w:tab w:val="left" w:pos="9053"/>
        </w:tabs>
        <w:spacing w:line="240" w:lineRule="auto"/>
        <w:ind w:firstLine="567"/>
        <w:rPr>
          <w:b/>
          <w:i/>
          <w:color w:val="000000"/>
          <w:sz w:val="24"/>
          <w:szCs w:val="24"/>
        </w:rPr>
      </w:pPr>
    </w:p>
    <w:p w:rsidR="005C5387" w:rsidRDefault="005C5387" w:rsidP="005C5387">
      <w:pPr>
        <w:spacing w:line="240" w:lineRule="auto"/>
        <w:ind w:firstLine="720"/>
        <w:rPr>
          <w:sz w:val="24"/>
          <w:szCs w:val="24"/>
        </w:rPr>
      </w:pPr>
      <w:r w:rsidRPr="003F1388">
        <w:rPr>
          <w:bCs/>
          <w:sz w:val="24"/>
          <w:szCs w:val="24"/>
        </w:rPr>
        <w:t>По результатам плановых проверок в отчетном периоде</w:t>
      </w:r>
      <w:r w:rsidRPr="003F1388">
        <w:rPr>
          <w:b/>
          <w:bCs/>
          <w:sz w:val="24"/>
          <w:szCs w:val="24"/>
        </w:rPr>
        <w:t xml:space="preserve"> выявлено </w:t>
      </w:r>
      <w:r w:rsidR="0094785C">
        <w:rPr>
          <w:b/>
          <w:bCs/>
          <w:sz w:val="24"/>
          <w:szCs w:val="24"/>
        </w:rPr>
        <w:t>4</w:t>
      </w:r>
      <w:r w:rsidRPr="003F1388">
        <w:rPr>
          <w:b/>
          <w:bCs/>
          <w:sz w:val="24"/>
          <w:szCs w:val="24"/>
        </w:rPr>
        <w:t xml:space="preserve"> нарушени</w:t>
      </w:r>
      <w:r w:rsidR="0094785C">
        <w:rPr>
          <w:b/>
          <w:bCs/>
          <w:sz w:val="24"/>
          <w:szCs w:val="24"/>
        </w:rPr>
        <w:t>я</w:t>
      </w:r>
      <w:r w:rsidRPr="003F1388">
        <w:rPr>
          <w:b/>
          <w:bCs/>
          <w:sz w:val="24"/>
          <w:szCs w:val="24"/>
        </w:rPr>
        <w:t xml:space="preserve"> норм  </w:t>
      </w:r>
      <w:r w:rsidR="00DB5213">
        <w:rPr>
          <w:sz w:val="24"/>
          <w:szCs w:val="24"/>
        </w:rPr>
        <w:t>действующего законодательства</w:t>
      </w:r>
      <w:r w:rsidR="0094785C">
        <w:rPr>
          <w:sz w:val="24"/>
          <w:szCs w:val="24"/>
        </w:rPr>
        <w:t xml:space="preserve"> в области защиты персональных данных</w:t>
      </w:r>
      <w:r w:rsidR="00EC7037">
        <w:rPr>
          <w:sz w:val="24"/>
          <w:szCs w:val="24"/>
        </w:rPr>
        <w:t xml:space="preserve">, </w:t>
      </w:r>
    </w:p>
    <w:p w:rsidR="00A241B5" w:rsidRDefault="00A241B5" w:rsidP="005C5387">
      <w:pPr>
        <w:spacing w:line="240" w:lineRule="auto"/>
        <w:ind w:firstLine="720"/>
        <w:rPr>
          <w:sz w:val="24"/>
          <w:szCs w:val="24"/>
        </w:rPr>
      </w:pPr>
    </w:p>
    <w:tbl>
      <w:tblPr>
        <w:tblStyle w:val="af7"/>
        <w:tblW w:w="0" w:type="auto"/>
        <w:tblInd w:w="-34" w:type="dxa"/>
        <w:tblLook w:val="04A0"/>
      </w:tblPr>
      <w:tblGrid>
        <w:gridCol w:w="1369"/>
        <w:gridCol w:w="867"/>
        <w:gridCol w:w="867"/>
        <w:gridCol w:w="865"/>
        <w:gridCol w:w="864"/>
        <w:gridCol w:w="864"/>
        <w:gridCol w:w="864"/>
        <w:gridCol w:w="864"/>
        <w:gridCol w:w="864"/>
        <w:gridCol w:w="864"/>
        <w:gridCol w:w="864"/>
        <w:gridCol w:w="865"/>
      </w:tblGrid>
      <w:tr w:rsidR="00621E86" w:rsidRPr="003F1388" w:rsidTr="00F450D2">
        <w:tc>
          <w:tcPr>
            <w:tcW w:w="1369" w:type="dxa"/>
          </w:tcPr>
          <w:p w:rsidR="00621E86" w:rsidRPr="003F1388" w:rsidRDefault="00621E86" w:rsidP="00525A0C">
            <w:pPr>
              <w:spacing w:line="240" w:lineRule="auto"/>
              <w:rPr>
                <w:sz w:val="24"/>
                <w:szCs w:val="24"/>
              </w:rPr>
            </w:pPr>
            <w:r w:rsidRPr="003F1388">
              <w:rPr>
                <w:b/>
                <w:sz w:val="20"/>
                <w:szCs w:val="20"/>
              </w:rPr>
              <w:t>Показатель</w:t>
            </w:r>
          </w:p>
        </w:tc>
        <w:tc>
          <w:tcPr>
            <w:tcW w:w="867" w:type="dxa"/>
            <w:shd w:val="clear" w:color="auto" w:fill="BFBFBF" w:themeFill="background1" w:themeFillShade="BF"/>
          </w:tcPr>
          <w:p w:rsidR="00621E86" w:rsidRPr="0094785C" w:rsidRDefault="00621E86" w:rsidP="00621E86">
            <w:pPr>
              <w:tabs>
                <w:tab w:val="left" w:pos="1178"/>
                <w:tab w:val="left" w:pos="9053"/>
              </w:tabs>
              <w:spacing w:line="240" w:lineRule="auto"/>
              <w:jc w:val="center"/>
              <w:rPr>
                <w:b/>
                <w:sz w:val="20"/>
                <w:szCs w:val="20"/>
              </w:rPr>
            </w:pPr>
            <w:r w:rsidRPr="0094785C">
              <w:rPr>
                <w:b/>
                <w:sz w:val="20"/>
                <w:szCs w:val="20"/>
              </w:rPr>
              <w:t xml:space="preserve">1 кв. </w:t>
            </w:r>
          </w:p>
          <w:p w:rsidR="00621E86" w:rsidRPr="0094785C" w:rsidRDefault="00621E86" w:rsidP="00621E86">
            <w:pPr>
              <w:tabs>
                <w:tab w:val="left" w:pos="1178"/>
                <w:tab w:val="left" w:pos="9053"/>
              </w:tabs>
              <w:spacing w:line="240" w:lineRule="auto"/>
              <w:jc w:val="center"/>
              <w:rPr>
                <w:b/>
                <w:bCs/>
                <w:iCs/>
                <w:color w:val="000000"/>
                <w:sz w:val="20"/>
                <w:szCs w:val="20"/>
              </w:rPr>
            </w:pPr>
            <w:r w:rsidRPr="0094785C">
              <w:rPr>
                <w:b/>
                <w:sz w:val="20"/>
                <w:szCs w:val="20"/>
              </w:rPr>
              <w:t>2017</w:t>
            </w:r>
          </w:p>
        </w:tc>
        <w:tc>
          <w:tcPr>
            <w:tcW w:w="867" w:type="dxa"/>
            <w:shd w:val="clear" w:color="auto" w:fill="auto"/>
          </w:tcPr>
          <w:p w:rsidR="00621E86" w:rsidRPr="00AD5DC5" w:rsidRDefault="00621E86" w:rsidP="00621E86">
            <w:pPr>
              <w:tabs>
                <w:tab w:val="left" w:pos="1178"/>
                <w:tab w:val="left" w:pos="9053"/>
              </w:tabs>
              <w:spacing w:line="240" w:lineRule="auto"/>
              <w:jc w:val="center"/>
              <w:rPr>
                <w:sz w:val="20"/>
                <w:szCs w:val="20"/>
              </w:rPr>
            </w:pPr>
            <w:r w:rsidRPr="00AD5DC5">
              <w:rPr>
                <w:sz w:val="20"/>
                <w:szCs w:val="20"/>
              </w:rPr>
              <w:t xml:space="preserve">2 кв. </w:t>
            </w:r>
          </w:p>
          <w:p w:rsidR="00621E86" w:rsidRPr="00AD5DC5" w:rsidRDefault="00621E86" w:rsidP="00621E86">
            <w:pPr>
              <w:tabs>
                <w:tab w:val="left" w:pos="1178"/>
                <w:tab w:val="left" w:pos="9053"/>
              </w:tabs>
              <w:spacing w:line="240" w:lineRule="auto"/>
              <w:jc w:val="center"/>
              <w:rPr>
                <w:bCs/>
                <w:iCs/>
                <w:color w:val="000000"/>
                <w:sz w:val="20"/>
                <w:szCs w:val="20"/>
              </w:rPr>
            </w:pPr>
            <w:r w:rsidRPr="00AD5DC5">
              <w:rPr>
                <w:sz w:val="20"/>
                <w:szCs w:val="20"/>
              </w:rPr>
              <w:t>2017</w:t>
            </w:r>
          </w:p>
        </w:tc>
        <w:tc>
          <w:tcPr>
            <w:tcW w:w="865"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7</w:t>
            </w:r>
          </w:p>
        </w:tc>
        <w:tc>
          <w:tcPr>
            <w:tcW w:w="864" w:type="dxa"/>
            <w:shd w:val="clear" w:color="auto" w:fill="auto"/>
          </w:tcPr>
          <w:p w:rsidR="00621E86" w:rsidRPr="00F450D2" w:rsidRDefault="00621E86" w:rsidP="00621E86">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2017</w:t>
            </w:r>
          </w:p>
        </w:tc>
        <w:tc>
          <w:tcPr>
            <w:tcW w:w="864" w:type="dxa"/>
            <w:shd w:val="clear" w:color="auto" w:fill="auto"/>
          </w:tcPr>
          <w:p w:rsidR="00621E86" w:rsidRPr="00067CEF" w:rsidRDefault="00621E86" w:rsidP="00621E86">
            <w:pPr>
              <w:spacing w:line="240" w:lineRule="auto"/>
              <w:jc w:val="center"/>
              <w:rPr>
                <w:b/>
                <w:sz w:val="24"/>
                <w:szCs w:val="24"/>
              </w:rPr>
            </w:pPr>
            <w:r>
              <w:rPr>
                <w:b/>
                <w:sz w:val="20"/>
                <w:szCs w:val="20"/>
              </w:rPr>
              <w:t>год</w:t>
            </w:r>
            <w:r w:rsidRPr="00067CEF">
              <w:rPr>
                <w:b/>
                <w:sz w:val="20"/>
                <w:szCs w:val="20"/>
              </w:rPr>
              <w:t xml:space="preserve"> 2017</w:t>
            </w:r>
          </w:p>
        </w:tc>
        <w:tc>
          <w:tcPr>
            <w:tcW w:w="864" w:type="dxa"/>
            <w:shd w:val="clear" w:color="auto" w:fill="BFBFBF" w:themeFill="background1" w:themeFillShade="BF"/>
          </w:tcPr>
          <w:p w:rsidR="00621E86" w:rsidRPr="00F450D2" w:rsidRDefault="00621E86" w:rsidP="00525A0C">
            <w:pPr>
              <w:tabs>
                <w:tab w:val="left" w:pos="1178"/>
                <w:tab w:val="left" w:pos="9053"/>
              </w:tabs>
              <w:spacing w:line="240" w:lineRule="auto"/>
              <w:jc w:val="center"/>
              <w:rPr>
                <w:b/>
                <w:sz w:val="20"/>
                <w:szCs w:val="20"/>
              </w:rPr>
            </w:pPr>
            <w:r w:rsidRPr="00F450D2">
              <w:rPr>
                <w:b/>
                <w:sz w:val="20"/>
                <w:szCs w:val="20"/>
              </w:rPr>
              <w:t xml:space="preserve">1 кв. </w:t>
            </w:r>
          </w:p>
          <w:p w:rsidR="00621E86" w:rsidRPr="00F450D2" w:rsidRDefault="00621E86" w:rsidP="00621E86">
            <w:pPr>
              <w:tabs>
                <w:tab w:val="left" w:pos="1178"/>
                <w:tab w:val="left" w:pos="9053"/>
              </w:tabs>
              <w:spacing w:line="240" w:lineRule="auto"/>
              <w:jc w:val="center"/>
              <w:rPr>
                <w:b/>
                <w:bCs/>
                <w:iCs/>
                <w:color w:val="000000"/>
                <w:sz w:val="20"/>
                <w:szCs w:val="20"/>
              </w:rPr>
            </w:pPr>
            <w:r w:rsidRPr="00F450D2">
              <w:rPr>
                <w:b/>
                <w:sz w:val="20"/>
                <w:szCs w:val="20"/>
              </w:rPr>
              <w:t>201</w:t>
            </w:r>
            <w:r>
              <w:rPr>
                <w:b/>
                <w:sz w:val="20"/>
                <w:szCs w:val="20"/>
              </w:rPr>
              <w:t>8</w:t>
            </w:r>
          </w:p>
        </w:tc>
        <w:tc>
          <w:tcPr>
            <w:tcW w:w="864" w:type="dxa"/>
            <w:shd w:val="clear" w:color="auto" w:fill="auto"/>
          </w:tcPr>
          <w:p w:rsidR="00621E86" w:rsidRPr="00F6639A" w:rsidRDefault="00621E86" w:rsidP="00525A0C">
            <w:pPr>
              <w:tabs>
                <w:tab w:val="left" w:pos="1178"/>
                <w:tab w:val="left" w:pos="9053"/>
              </w:tabs>
              <w:spacing w:line="240" w:lineRule="auto"/>
              <w:jc w:val="center"/>
              <w:rPr>
                <w:sz w:val="20"/>
                <w:szCs w:val="20"/>
              </w:rPr>
            </w:pPr>
            <w:r w:rsidRPr="00F6639A">
              <w:rPr>
                <w:sz w:val="20"/>
                <w:szCs w:val="20"/>
              </w:rPr>
              <w:t xml:space="preserve">2 кв. </w:t>
            </w:r>
          </w:p>
          <w:p w:rsidR="00621E86" w:rsidRPr="00F6639A" w:rsidRDefault="00621E86" w:rsidP="00621E86">
            <w:pPr>
              <w:tabs>
                <w:tab w:val="left" w:pos="1178"/>
                <w:tab w:val="left" w:pos="9053"/>
              </w:tabs>
              <w:spacing w:line="240" w:lineRule="auto"/>
              <w:jc w:val="center"/>
              <w:rPr>
                <w:bCs/>
                <w:iCs/>
                <w:color w:val="000000"/>
                <w:sz w:val="20"/>
                <w:szCs w:val="20"/>
              </w:rPr>
            </w:pPr>
            <w:r w:rsidRPr="00F6639A">
              <w:rPr>
                <w:sz w:val="20"/>
                <w:szCs w:val="20"/>
              </w:rPr>
              <w:t>201</w:t>
            </w:r>
            <w:r>
              <w:rPr>
                <w:sz w:val="20"/>
                <w:szCs w:val="20"/>
              </w:rPr>
              <w:t>8</w:t>
            </w:r>
          </w:p>
        </w:tc>
        <w:tc>
          <w:tcPr>
            <w:tcW w:w="864" w:type="dxa"/>
            <w:shd w:val="clear" w:color="auto" w:fill="FFFFFF" w:themeFill="background1"/>
          </w:tcPr>
          <w:p w:rsidR="00621E86" w:rsidRPr="00B207CF" w:rsidRDefault="00621E86" w:rsidP="00525A0C">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64" w:type="dxa"/>
            <w:shd w:val="clear" w:color="auto" w:fill="auto"/>
          </w:tcPr>
          <w:p w:rsidR="00621E86" w:rsidRPr="00F450D2" w:rsidRDefault="00621E86" w:rsidP="00525A0C">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64" w:type="dxa"/>
            <w:shd w:val="clear" w:color="auto" w:fill="auto"/>
          </w:tcPr>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65"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F450D2">
        <w:tc>
          <w:tcPr>
            <w:tcW w:w="1369" w:type="dxa"/>
          </w:tcPr>
          <w:p w:rsidR="00621E86" w:rsidRPr="003F1388" w:rsidRDefault="00621E86" w:rsidP="00525A0C">
            <w:pPr>
              <w:spacing w:line="240" w:lineRule="auto"/>
              <w:rPr>
                <w:sz w:val="24"/>
                <w:szCs w:val="24"/>
              </w:rPr>
            </w:pPr>
            <w:r w:rsidRPr="003F1388">
              <w:rPr>
                <w:sz w:val="24"/>
                <w:szCs w:val="24"/>
              </w:rPr>
              <w:t>Выявлено нарушений</w:t>
            </w:r>
          </w:p>
        </w:tc>
        <w:tc>
          <w:tcPr>
            <w:tcW w:w="867" w:type="dxa"/>
            <w:shd w:val="clear" w:color="auto" w:fill="BFBFBF" w:themeFill="background1" w:themeFillShade="BF"/>
          </w:tcPr>
          <w:p w:rsidR="00621E86" w:rsidRPr="0094785C" w:rsidRDefault="00621E86" w:rsidP="00621E86">
            <w:pPr>
              <w:tabs>
                <w:tab w:val="left" w:pos="1178"/>
                <w:tab w:val="left" w:pos="9053"/>
              </w:tabs>
              <w:spacing w:line="240" w:lineRule="auto"/>
              <w:jc w:val="center"/>
              <w:rPr>
                <w:b/>
                <w:bCs/>
                <w:iCs/>
                <w:color w:val="000000"/>
                <w:sz w:val="24"/>
                <w:szCs w:val="24"/>
              </w:rPr>
            </w:pPr>
            <w:r w:rsidRPr="0094785C">
              <w:rPr>
                <w:b/>
                <w:bCs/>
                <w:iCs/>
                <w:color w:val="000000"/>
                <w:sz w:val="24"/>
                <w:szCs w:val="24"/>
              </w:rPr>
              <w:t>8</w:t>
            </w:r>
          </w:p>
        </w:tc>
        <w:tc>
          <w:tcPr>
            <w:tcW w:w="867" w:type="dxa"/>
            <w:shd w:val="clear" w:color="auto" w:fill="auto"/>
          </w:tcPr>
          <w:p w:rsidR="00621E86" w:rsidRPr="00AD5DC5" w:rsidRDefault="00621E86" w:rsidP="00621E86">
            <w:pPr>
              <w:tabs>
                <w:tab w:val="left" w:pos="1178"/>
                <w:tab w:val="left" w:pos="9053"/>
              </w:tabs>
              <w:spacing w:line="240" w:lineRule="auto"/>
              <w:jc w:val="center"/>
              <w:rPr>
                <w:bCs/>
                <w:iCs/>
                <w:color w:val="000000"/>
                <w:sz w:val="24"/>
                <w:szCs w:val="24"/>
              </w:rPr>
            </w:pPr>
            <w:r w:rsidRPr="00AD5DC5">
              <w:rPr>
                <w:bCs/>
                <w:iCs/>
                <w:color w:val="000000"/>
                <w:sz w:val="24"/>
                <w:szCs w:val="24"/>
              </w:rPr>
              <w:t>10</w:t>
            </w:r>
          </w:p>
        </w:tc>
        <w:tc>
          <w:tcPr>
            <w:tcW w:w="865" w:type="dxa"/>
            <w:shd w:val="clear" w:color="auto" w:fill="FFFFFF" w:themeFill="background1"/>
          </w:tcPr>
          <w:p w:rsidR="00621E86" w:rsidRPr="00B207CF" w:rsidRDefault="00621E86" w:rsidP="00621E86">
            <w:pPr>
              <w:spacing w:line="240" w:lineRule="auto"/>
              <w:jc w:val="center"/>
              <w:rPr>
                <w:sz w:val="24"/>
                <w:szCs w:val="24"/>
              </w:rPr>
            </w:pPr>
            <w:r>
              <w:rPr>
                <w:sz w:val="24"/>
                <w:szCs w:val="24"/>
              </w:rPr>
              <w:t>3</w:t>
            </w:r>
          </w:p>
        </w:tc>
        <w:tc>
          <w:tcPr>
            <w:tcW w:w="864" w:type="dxa"/>
            <w:shd w:val="clear" w:color="auto" w:fill="auto"/>
          </w:tcPr>
          <w:p w:rsidR="00621E86" w:rsidRPr="00F450D2" w:rsidRDefault="00621E86" w:rsidP="00621E86">
            <w:pPr>
              <w:spacing w:line="240" w:lineRule="auto"/>
              <w:jc w:val="center"/>
              <w:rPr>
                <w:sz w:val="24"/>
                <w:szCs w:val="24"/>
              </w:rPr>
            </w:pPr>
            <w:r>
              <w:rPr>
                <w:sz w:val="24"/>
                <w:szCs w:val="24"/>
              </w:rPr>
              <w:t>6</w:t>
            </w:r>
          </w:p>
        </w:tc>
        <w:tc>
          <w:tcPr>
            <w:tcW w:w="864" w:type="dxa"/>
            <w:shd w:val="clear" w:color="auto" w:fill="auto"/>
          </w:tcPr>
          <w:p w:rsidR="00621E86" w:rsidRPr="0032061C" w:rsidRDefault="00621E86" w:rsidP="00621E86">
            <w:pPr>
              <w:spacing w:line="240" w:lineRule="auto"/>
              <w:jc w:val="center"/>
              <w:rPr>
                <w:b/>
                <w:sz w:val="24"/>
                <w:szCs w:val="24"/>
              </w:rPr>
            </w:pPr>
            <w:r>
              <w:rPr>
                <w:b/>
                <w:sz w:val="24"/>
                <w:szCs w:val="24"/>
              </w:rPr>
              <w:t>27</w:t>
            </w:r>
          </w:p>
        </w:tc>
        <w:tc>
          <w:tcPr>
            <w:tcW w:w="864" w:type="dxa"/>
            <w:shd w:val="clear" w:color="auto" w:fill="BFBFBF" w:themeFill="background1" w:themeFillShade="BF"/>
          </w:tcPr>
          <w:p w:rsidR="00621E86" w:rsidRPr="00F450D2" w:rsidRDefault="0094785C" w:rsidP="00BA24CC">
            <w:pPr>
              <w:tabs>
                <w:tab w:val="left" w:pos="1178"/>
                <w:tab w:val="left" w:pos="9053"/>
              </w:tabs>
              <w:spacing w:line="240" w:lineRule="auto"/>
              <w:jc w:val="center"/>
              <w:rPr>
                <w:b/>
                <w:bCs/>
                <w:iCs/>
                <w:color w:val="000000"/>
                <w:sz w:val="24"/>
                <w:szCs w:val="24"/>
              </w:rPr>
            </w:pPr>
            <w:r>
              <w:rPr>
                <w:b/>
                <w:bCs/>
                <w:iCs/>
                <w:color w:val="000000"/>
                <w:sz w:val="24"/>
                <w:szCs w:val="24"/>
              </w:rPr>
              <w:t>4</w:t>
            </w:r>
          </w:p>
        </w:tc>
        <w:tc>
          <w:tcPr>
            <w:tcW w:w="864" w:type="dxa"/>
            <w:shd w:val="clear" w:color="auto" w:fill="auto"/>
          </w:tcPr>
          <w:p w:rsidR="00621E86" w:rsidRPr="00F6639A" w:rsidRDefault="00621E86" w:rsidP="00BA24CC">
            <w:pPr>
              <w:tabs>
                <w:tab w:val="left" w:pos="1178"/>
                <w:tab w:val="left" w:pos="9053"/>
              </w:tabs>
              <w:spacing w:line="240" w:lineRule="auto"/>
              <w:jc w:val="center"/>
              <w:rPr>
                <w:bCs/>
                <w:iCs/>
                <w:color w:val="000000"/>
                <w:sz w:val="24"/>
                <w:szCs w:val="24"/>
              </w:rPr>
            </w:pPr>
          </w:p>
        </w:tc>
        <w:tc>
          <w:tcPr>
            <w:tcW w:w="864" w:type="dxa"/>
            <w:shd w:val="clear" w:color="auto" w:fill="FFFFFF" w:themeFill="background1"/>
          </w:tcPr>
          <w:p w:rsidR="00621E86" w:rsidRPr="00B207CF" w:rsidRDefault="00621E86" w:rsidP="00BA24CC">
            <w:pPr>
              <w:spacing w:line="240" w:lineRule="auto"/>
              <w:jc w:val="center"/>
              <w:rPr>
                <w:sz w:val="24"/>
                <w:szCs w:val="24"/>
              </w:rPr>
            </w:pPr>
          </w:p>
        </w:tc>
        <w:tc>
          <w:tcPr>
            <w:tcW w:w="864" w:type="dxa"/>
            <w:shd w:val="clear" w:color="auto" w:fill="auto"/>
          </w:tcPr>
          <w:p w:rsidR="00621E86" w:rsidRPr="00F450D2" w:rsidRDefault="00621E86" w:rsidP="00BA24CC">
            <w:pPr>
              <w:spacing w:line="240" w:lineRule="auto"/>
              <w:jc w:val="center"/>
              <w:rPr>
                <w:sz w:val="24"/>
                <w:szCs w:val="24"/>
              </w:rPr>
            </w:pPr>
          </w:p>
        </w:tc>
        <w:tc>
          <w:tcPr>
            <w:tcW w:w="864" w:type="dxa"/>
            <w:shd w:val="clear" w:color="auto" w:fill="auto"/>
          </w:tcPr>
          <w:p w:rsidR="00621E86" w:rsidRPr="00F450D2" w:rsidRDefault="00621E86" w:rsidP="00BA24CC">
            <w:pPr>
              <w:spacing w:line="240" w:lineRule="auto"/>
              <w:jc w:val="center"/>
              <w:rPr>
                <w:sz w:val="24"/>
                <w:szCs w:val="24"/>
              </w:rPr>
            </w:pPr>
          </w:p>
        </w:tc>
        <w:tc>
          <w:tcPr>
            <w:tcW w:w="865" w:type="dxa"/>
            <w:shd w:val="clear" w:color="auto" w:fill="BFBFBF" w:themeFill="background1" w:themeFillShade="BF"/>
          </w:tcPr>
          <w:p w:rsidR="00621E86" w:rsidRPr="003F1388" w:rsidRDefault="0094785C" w:rsidP="00BA24CC">
            <w:pPr>
              <w:spacing w:line="240" w:lineRule="auto"/>
              <w:jc w:val="center"/>
              <w:rPr>
                <w:b/>
                <w:sz w:val="24"/>
                <w:szCs w:val="24"/>
              </w:rPr>
            </w:pPr>
            <w:r>
              <w:rPr>
                <w:b/>
                <w:sz w:val="24"/>
                <w:szCs w:val="24"/>
              </w:rPr>
              <w:t>0,50</w:t>
            </w:r>
          </w:p>
        </w:tc>
      </w:tr>
    </w:tbl>
    <w:p w:rsidR="00525A0C" w:rsidRDefault="00525A0C" w:rsidP="005C5387">
      <w:pPr>
        <w:spacing w:line="240" w:lineRule="auto"/>
        <w:ind w:firstLine="720"/>
        <w:rPr>
          <w:sz w:val="24"/>
          <w:szCs w:val="24"/>
        </w:rPr>
      </w:pPr>
    </w:p>
    <w:p w:rsidR="005C5387" w:rsidRPr="003F1388" w:rsidRDefault="005C5387" w:rsidP="005C5387">
      <w:pPr>
        <w:spacing w:line="240" w:lineRule="auto"/>
        <w:ind w:firstLine="720"/>
        <w:rPr>
          <w:b/>
          <w:bCs/>
          <w:sz w:val="24"/>
          <w:szCs w:val="24"/>
        </w:rPr>
      </w:pPr>
      <w:r w:rsidRPr="003F1388">
        <w:rPr>
          <w:bCs/>
          <w:sz w:val="24"/>
          <w:szCs w:val="24"/>
        </w:rPr>
        <w:t>Выдано</w:t>
      </w:r>
      <w:r w:rsidR="0045127E">
        <w:rPr>
          <w:bCs/>
          <w:sz w:val="24"/>
          <w:szCs w:val="24"/>
        </w:rPr>
        <w:t xml:space="preserve"> </w:t>
      </w:r>
      <w:r w:rsidR="0094785C">
        <w:rPr>
          <w:b/>
          <w:bCs/>
          <w:sz w:val="24"/>
          <w:szCs w:val="24"/>
        </w:rPr>
        <w:t>2</w:t>
      </w:r>
      <w:r w:rsidR="00EC7037" w:rsidRPr="00EC7037">
        <w:rPr>
          <w:b/>
          <w:bCs/>
          <w:sz w:val="24"/>
          <w:szCs w:val="24"/>
        </w:rPr>
        <w:t xml:space="preserve"> предписани</w:t>
      </w:r>
      <w:r w:rsidR="00BC50BB">
        <w:rPr>
          <w:b/>
          <w:bCs/>
          <w:sz w:val="24"/>
          <w:szCs w:val="24"/>
        </w:rPr>
        <w:t>я</w:t>
      </w:r>
      <w:r w:rsidR="0094785C">
        <w:rPr>
          <w:b/>
          <w:bCs/>
          <w:sz w:val="24"/>
          <w:szCs w:val="24"/>
        </w:rPr>
        <w:t xml:space="preserve"> </w:t>
      </w:r>
      <w:r w:rsidR="0094785C">
        <w:rPr>
          <w:sz w:val="24"/>
          <w:szCs w:val="24"/>
        </w:rPr>
        <w:t>в области законодательства о персональных данных</w:t>
      </w:r>
    </w:p>
    <w:p w:rsidR="005C5387" w:rsidRDefault="005C5387" w:rsidP="005C5387">
      <w:pPr>
        <w:spacing w:line="240" w:lineRule="auto"/>
        <w:ind w:firstLine="720"/>
        <w:rPr>
          <w:b/>
          <w:bCs/>
          <w:sz w:val="24"/>
          <w:szCs w:val="24"/>
        </w:rPr>
      </w:pPr>
    </w:p>
    <w:tbl>
      <w:tblPr>
        <w:tblStyle w:val="af7"/>
        <w:tblW w:w="0" w:type="auto"/>
        <w:tblInd w:w="-34" w:type="dxa"/>
        <w:tblLook w:val="04A0"/>
      </w:tblPr>
      <w:tblGrid>
        <w:gridCol w:w="1550"/>
        <w:gridCol w:w="850"/>
        <w:gridCol w:w="849"/>
        <w:gridCol w:w="848"/>
        <w:gridCol w:w="847"/>
        <w:gridCol w:w="848"/>
        <w:gridCol w:w="848"/>
        <w:gridCol w:w="848"/>
        <w:gridCol w:w="848"/>
        <w:gridCol w:w="848"/>
        <w:gridCol w:w="848"/>
        <w:gridCol w:w="849"/>
      </w:tblGrid>
      <w:tr w:rsidR="00621E86" w:rsidRPr="003F1388" w:rsidTr="00B61F66">
        <w:tc>
          <w:tcPr>
            <w:tcW w:w="1550" w:type="dxa"/>
          </w:tcPr>
          <w:p w:rsidR="00621E86" w:rsidRPr="003F1388" w:rsidRDefault="00621E86" w:rsidP="00BA24CC">
            <w:pPr>
              <w:spacing w:line="240" w:lineRule="auto"/>
              <w:rPr>
                <w:sz w:val="24"/>
                <w:szCs w:val="24"/>
              </w:rPr>
            </w:pPr>
            <w:r w:rsidRPr="003F1388">
              <w:rPr>
                <w:b/>
                <w:sz w:val="20"/>
                <w:szCs w:val="20"/>
              </w:rPr>
              <w:t>Показатель</w:t>
            </w:r>
          </w:p>
        </w:tc>
        <w:tc>
          <w:tcPr>
            <w:tcW w:w="850" w:type="dxa"/>
            <w:shd w:val="clear" w:color="auto" w:fill="BFBFBF" w:themeFill="background1" w:themeFillShade="BF"/>
          </w:tcPr>
          <w:p w:rsidR="00621E86" w:rsidRPr="0094785C" w:rsidRDefault="00621E86" w:rsidP="00621E86">
            <w:pPr>
              <w:tabs>
                <w:tab w:val="left" w:pos="1178"/>
                <w:tab w:val="left" w:pos="9053"/>
              </w:tabs>
              <w:spacing w:line="240" w:lineRule="auto"/>
              <w:jc w:val="center"/>
              <w:rPr>
                <w:b/>
                <w:sz w:val="20"/>
                <w:szCs w:val="20"/>
              </w:rPr>
            </w:pPr>
            <w:r w:rsidRPr="0094785C">
              <w:rPr>
                <w:b/>
                <w:sz w:val="20"/>
                <w:szCs w:val="20"/>
              </w:rPr>
              <w:t xml:space="preserve">1 кв. </w:t>
            </w:r>
          </w:p>
          <w:p w:rsidR="00621E86" w:rsidRPr="0094785C" w:rsidRDefault="00621E86" w:rsidP="00621E86">
            <w:pPr>
              <w:tabs>
                <w:tab w:val="left" w:pos="1178"/>
                <w:tab w:val="left" w:pos="9053"/>
              </w:tabs>
              <w:spacing w:line="240" w:lineRule="auto"/>
              <w:jc w:val="center"/>
              <w:rPr>
                <w:b/>
                <w:bCs/>
                <w:iCs/>
                <w:color w:val="000000"/>
                <w:sz w:val="20"/>
                <w:szCs w:val="20"/>
              </w:rPr>
            </w:pPr>
            <w:r w:rsidRPr="0094785C">
              <w:rPr>
                <w:b/>
                <w:sz w:val="20"/>
                <w:szCs w:val="20"/>
              </w:rPr>
              <w:t>2017</w:t>
            </w:r>
          </w:p>
        </w:tc>
        <w:tc>
          <w:tcPr>
            <w:tcW w:w="849" w:type="dxa"/>
            <w:shd w:val="clear" w:color="auto" w:fill="auto"/>
          </w:tcPr>
          <w:p w:rsidR="00621E86" w:rsidRPr="00AD5DC5" w:rsidRDefault="00621E86" w:rsidP="00621E86">
            <w:pPr>
              <w:tabs>
                <w:tab w:val="left" w:pos="1178"/>
                <w:tab w:val="left" w:pos="9053"/>
              </w:tabs>
              <w:spacing w:line="240" w:lineRule="auto"/>
              <w:jc w:val="center"/>
              <w:rPr>
                <w:sz w:val="20"/>
                <w:szCs w:val="20"/>
              </w:rPr>
            </w:pPr>
            <w:r w:rsidRPr="00AD5DC5">
              <w:rPr>
                <w:sz w:val="20"/>
                <w:szCs w:val="20"/>
              </w:rPr>
              <w:t xml:space="preserve">2 кв. </w:t>
            </w:r>
          </w:p>
          <w:p w:rsidR="00621E86" w:rsidRPr="00AD5DC5" w:rsidRDefault="00621E86" w:rsidP="00621E86">
            <w:pPr>
              <w:tabs>
                <w:tab w:val="left" w:pos="1178"/>
                <w:tab w:val="left" w:pos="9053"/>
              </w:tabs>
              <w:spacing w:line="240" w:lineRule="auto"/>
              <w:jc w:val="center"/>
              <w:rPr>
                <w:bCs/>
                <w:iCs/>
                <w:color w:val="000000"/>
                <w:sz w:val="20"/>
                <w:szCs w:val="20"/>
              </w:rPr>
            </w:pPr>
            <w:r w:rsidRPr="00AD5DC5">
              <w:rPr>
                <w:sz w:val="20"/>
                <w:szCs w:val="20"/>
              </w:rPr>
              <w:t>2017</w:t>
            </w:r>
          </w:p>
        </w:tc>
        <w:tc>
          <w:tcPr>
            <w:tcW w:w="848"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7</w:t>
            </w:r>
          </w:p>
        </w:tc>
        <w:tc>
          <w:tcPr>
            <w:tcW w:w="847" w:type="dxa"/>
            <w:shd w:val="clear" w:color="auto" w:fill="auto"/>
          </w:tcPr>
          <w:p w:rsidR="00621E86" w:rsidRPr="00F450D2" w:rsidRDefault="00621E86" w:rsidP="00621E86">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7</w:t>
            </w:r>
          </w:p>
        </w:tc>
        <w:tc>
          <w:tcPr>
            <w:tcW w:w="848" w:type="dxa"/>
            <w:shd w:val="clear" w:color="auto" w:fill="auto"/>
          </w:tcPr>
          <w:p w:rsidR="00621E86" w:rsidRPr="00B31B3E" w:rsidRDefault="00621E86" w:rsidP="00621E86">
            <w:pPr>
              <w:spacing w:line="240" w:lineRule="auto"/>
              <w:jc w:val="center"/>
              <w:rPr>
                <w:b/>
                <w:sz w:val="24"/>
                <w:szCs w:val="24"/>
              </w:rPr>
            </w:pPr>
            <w:r>
              <w:rPr>
                <w:b/>
                <w:sz w:val="20"/>
                <w:szCs w:val="20"/>
              </w:rPr>
              <w:t>год</w:t>
            </w:r>
            <w:r w:rsidRPr="00B31B3E">
              <w:rPr>
                <w:b/>
                <w:sz w:val="20"/>
                <w:szCs w:val="20"/>
              </w:rPr>
              <w:t xml:space="preserve"> 2017</w:t>
            </w:r>
          </w:p>
        </w:tc>
        <w:tc>
          <w:tcPr>
            <w:tcW w:w="848" w:type="dxa"/>
            <w:shd w:val="clear" w:color="auto" w:fill="BFBFBF" w:themeFill="background1" w:themeFillShade="BF"/>
          </w:tcPr>
          <w:p w:rsidR="00621E86" w:rsidRPr="00F450D2" w:rsidRDefault="00621E86" w:rsidP="00621E86">
            <w:pPr>
              <w:tabs>
                <w:tab w:val="left" w:pos="1178"/>
                <w:tab w:val="left" w:pos="9053"/>
              </w:tabs>
              <w:spacing w:line="240" w:lineRule="auto"/>
              <w:jc w:val="center"/>
              <w:rPr>
                <w:b/>
                <w:sz w:val="20"/>
                <w:szCs w:val="20"/>
              </w:rPr>
            </w:pPr>
            <w:r w:rsidRPr="00F450D2">
              <w:rPr>
                <w:b/>
                <w:sz w:val="20"/>
                <w:szCs w:val="20"/>
              </w:rPr>
              <w:t xml:space="preserve">1 кв. </w:t>
            </w:r>
          </w:p>
          <w:p w:rsidR="00621E86" w:rsidRPr="00F450D2" w:rsidRDefault="00621E86" w:rsidP="00621E86">
            <w:pPr>
              <w:tabs>
                <w:tab w:val="left" w:pos="1178"/>
                <w:tab w:val="left" w:pos="9053"/>
              </w:tabs>
              <w:spacing w:line="240" w:lineRule="auto"/>
              <w:jc w:val="center"/>
              <w:rPr>
                <w:b/>
                <w:bCs/>
                <w:iCs/>
                <w:color w:val="000000"/>
                <w:sz w:val="20"/>
                <w:szCs w:val="20"/>
              </w:rPr>
            </w:pPr>
            <w:r w:rsidRPr="00F450D2">
              <w:rPr>
                <w:b/>
                <w:sz w:val="20"/>
                <w:szCs w:val="20"/>
              </w:rPr>
              <w:t>201</w:t>
            </w:r>
            <w:r>
              <w:rPr>
                <w:b/>
                <w:sz w:val="20"/>
                <w:szCs w:val="20"/>
              </w:rPr>
              <w:t>8</w:t>
            </w:r>
          </w:p>
        </w:tc>
        <w:tc>
          <w:tcPr>
            <w:tcW w:w="848" w:type="dxa"/>
            <w:shd w:val="clear" w:color="auto" w:fill="auto"/>
          </w:tcPr>
          <w:p w:rsidR="00621E86" w:rsidRPr="00F6639A" w:rsidRDefault="00621E86" w:rsidP="00621E86">
            <w:pPr>
              <w:tabs>
                <w:tab w:val="left" w:pos="1178"/>
                <w:tab w:val="left" w:pos="9053"/>
              </w:tabs>
              <w:spacing w:line="240" w:lineRule="auto"/>
              <w:jc w:val="center"/>
              <w:rPr>
                <w:sz w:val="20"/>
                <w:szCs w:val="20"/>
              </w:rPr>
            </w:pPr>
            <w:r w:rsidRPr="00F6639A">
              <w:rPr>
                <w:sz w:val="20"/>
                <w:szCs w:val="20"/>
              </w:rPr>
              <w:t xml:space="preserve">2 кв. </w:t>
            </w:r>
          </w:p>
          <w:p w:rsidR="00621E86" w:rsidRPr="00F6639A" w:rsidRDefault="00621E86" w:rsidP="00621E86">
            <w:pPr>
              <w:tabs>
                <w:tab w:val="left" w:pos="1178"/>
                <w:tab w:val="left" w:pos="9053"/>
              </w:tabs>
              <w:spacing w:line="240" w:lineRule="auto"/>
              <w:jc w:val="center"/>
              <w:rPr>
                <w:bCs/>
                <w:iCs/>
                <w:color w:val="000000"/>
                <w:sz w:val="20"/>
                <w:szCs w:val="20"/>
              </w:rPr>
            </w:pPr>
            <w:r w:rsidRPr="00F6639A">
              <w:rPr>
                <w:sz w:val="20"/>
                <w:szCs w:val="20"/>
              </w:rPr>
              <w:t>201</w:t>
            </w:r>
            <w:r>
              <w:rPr>
                <w:sz w:val="20"/>
                <w:szCs w:val="20"/>
              </w:rPr>
              <w:t>8</w:t>
            </w:r>
          </w:p>
        </w:tc>
        <w:tc>
          <w:tcPr>
            <w:tcW w:w="848"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48" w:type="dxa"/>
            <w:shd w:val="clear" w:color="auto" w:fill="auto"/>
          </w:tcPr>
          <w:p w:rsidR="00621E86" w:rsidRPr="00F450D2" w:rsidRDefault="00621E86" w:rsidP="00621E86">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48" w:type="dxa"/>
            <w:shd w:val="clear" w:color="auto" w:fill="auto"/>
          </w:tcPr>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49"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B61F66">
        <w:tc>
          <w:tcPr>
            <w:tcW w:w="1550" w:type="dxa"/>
          </w:tcPr>
          <w:p w:rsidR="00621E86" w:rsidRPr="003F1388" w:rsidRDefault="00621E86" w:rsidP="00BA24CC">
            <w:pPr>
              <w:spacing w:line="240" w:lineRule="auto"/>
              <w:rPr>
                <w:sz w:val="24"/>
                <w:szCs w:val="24"/>
              </w:rPr>
            </w:pPr>
            <w:r w:rsidRPr="003F1388">
              <w:rPr>
                <w:sz w:val="24"/>
                <w:szCs w:val="24"/>
              </w:rPr>
              <w:t>Выдано предписаний</w:t>
            </w:r>
          </w:p>
        </w:tc>
        <w:tc>
          <w:tcPr>
            <w:tcW w:w="850" w:type="dxa"/>
            <w:shd w:val="clear" w:color="auto" w:fill="BFBFBF" w:themeFill="background1" w:themeFillShade="BF"/>
          </w:tcPr>
          <w:p w:rsidR="00621E86" w:rsidRPr="0094785C" w:rsidRDefault="00621E86" w:rsidP="00621E86">
            <w:pPr>
              <w:tabs>
                <w:tab w:val="left" w:pos="1178"/>
                <w:tab w:val="left" w:pos="9053"/>
              </w:tabs>
              <w:spacing w:line="240" w:lineRule="auto"/>
              <w:jc w:val="center"/>
              <w:rPr>
                <w:b/>
                <w:bCs/>
                <w:iCs/>
                <w:color w:val="000000"/>
                <w:sz w:val="24"/>
                <w:szCs w:val="24"/>
              </w:rPr>
            </w:pPr>
            <w:r w:rsidRPr="0094785C">
              <w:rPr>
                <w:b/>
                <w:bCs/>
                <w:iCs/>
                <w:color w:val="000000"/>
                <w:sz w:val="24"/>
                <w:szCs w:val="24"/>
              </w:rPr>
              <w:t>3</w:t>
            </w:r>
          </w:p>
        </w:tc>
        <w:tc>
          <w:tcPr>
            <w:tcW w:w="849" w:type="dxa"/>
            <w:shd w:val="clear" w:color="auto" w:fill="auto"/>
          </w:tcPr>
          <w:p w:rsidR="00621E86" w:rsidRPr="00AD5DC5" w:rsidRDefault="00621E86" w:rsidP="00621E86">
            <w:pPr>
              <w:tabs>
                <w:tab w:val="left" w:pos="1178"/>
                <w:tab w:val="left" w:pos="9053"/>
              </w:tabs>
              <w:spacing w:line="240" w:lineRule="auto"/>
              <w:jc w:val="center"/>
              <w:rPr>
                <w:bCs/>
                <w:iCs/>
                <w:color w:val="000000"/>
                <w:sz w:val="24"/>
                <w:szCs w:val="24"/>
              </w:rPr>
            </w:pPr>
            <w:r w:rsidRPr="00AD5DC5">
              <w:rPr>
                <w:bCs/>
                <w:iCs/>
                <w:color w:val="000000"/>
                <w:sz w:val="24"/>
                <w:szCs w:val="24"/>
              </w:rPr>
              <w:t>3</w:t>
            </w:r>
          </w:p>
        </w:tc>
        <w:tc>
          <w:tcPr>
            <w:tcW w:w="848" w:type="dxa"/>
            <w:shd w:val="clear" w:color="auto" w:fill="FFFFFF" w:themeFill="background1"/>
          </w:tcPr>
          <w:p w:rsidR="00621E86" w:rsidRPr="00B207CF" w:rsidRDefault="00621E86" w:rsidP="00621E86">
            <w:pPr>
              <w:spacing w:line="240" w:lineRule="auto"/>
              <w:jc w:val="center"/>
              <w:rPr>
                <w:sz w:val="24"/>
                <w:szCs w:val="24"/>
              </w:rPr>
            </w:pPr>
            <w:r>
              <w:rPr>
                <w:sz w:val="24"/>
                <w:szCs w:val="24"/>
              </w:rPr>
              <w:t>2</w:t>
            </w:r>
          </w:p>
        </w:tc>
        <w:tc>
          <w:tcPr>
            <w:tcW w:w="847" w:type="dxa"/>
            <w:shd w:val="clear" w:color="auto" w:fill="auto"/>
          </w:tcPr>
          <w:p w:rsidR="00621E86" w:rsidRPr="00F450D2" w:rsidRDefault="00621E86" w:rsidP="00621E86">
            <w:pPr>
              <w:spacing w:line="240" w:lineRule="auto"/>
              <w:jc w:val="center"/>
              <w:rPr>
                <w:sz w:val="24"/>
                <w:szCs w:val="24"/>
              </w:rPr>
            </w:pPr>
            <w:r>
              <w:rPr>
                <w:sz w:val="24"/>
                <w:szCs w:val="24"/>
              </w:rPr>
              <w:t>4</w:t>
            </w:r>
          </w:p>
        </w:tc>
        <w:tc>
          <w:tcPr>
            <w:tcW w:w="848" w:type="dxa"/>
            <w:shd w:val="clear" w:color="auto" w:fill="auto"/>
          </w:tcPr>
          <w:p w:rsidR="00621E86" w:rsidRPr="00B31B3E" w:rsidRDefault="00621E86" w:rsidP="00621E86">
            <w:pPr>
              <w:spacing w:line="240" w:lineRule="auto"/>
              <w:jc w:val="center"/>
              <w:rPr>
                <w:b/>
                <w:sz w:val="24"/>
                <w:szCs w:val="24"/>
              </w:rPr>
            </w:pPr>
            <w:r>
              <w:rPr>
                <w:b/>
                <w:sz w:val="24"/>
                <w:szCs w:val="24"/>
              </w:rPr>
              <w:t>12</w:t>
            </w:r>
          </w:p>
        </w:tc>
        <w:tc>
          <w:tcPr>
            <w:tcW w:w="848" w:type="dxa"/>
            <w:shd w:val="clear" w:color="auto" w:fill="BFBFBF" w:themeFill="background1" w:themeFillShade="BF"/>
          </w:tcPr>
          <w:p w:rsidR="00621E86" w:rsidRPr="00B61F66" w:rsidRDefault="0094785C" w:rsidP="00BA24CC">
            <w:pPr>
              <w:tabs>
                <w:tab w:val="left" w:pos="1178"/>
                <w:tab w:val="left" w:pos="9053"/>
              </w:tabs>
              <w:spacing w:line="240" w:lineRule="auto"/>
              <w:jc w:val="center"/>
              <w:rPr>
                <w:b/>
                <w:bCs/>
                <w:iCs/>
                <w:color w:val="000000"/>
                <w:sz w:val="24"/>
                <w:szCs w:val="24"/>
              </w:rPr>
            </w:pPr>
            <w:r>
              <w:rPr>
                <w:b/>
                <w:bCs/>
                <w:iCs/>
                <w:color w:val="000000"/>
                <w:sz w:val="24"/>
                <w:szCs w:val="24"/>
              </w:rPr>
              <w:t>2</w:t>
            </w:r>
          </w:p>
        </w:tc>
        <w:tc>
          <w:tcPr>
            <w:tcW w:w="848" w:type="dxa"/>
            <w:shd w:val="clear" w:color="auto" w:fill="auto"/>
          </w:tcPr>
          <w:p w:rsidR="00621E86" w:rsidRPr="00F6639A" w:rsidRDefault="00621E86" w:rsidP="00BA24CC">
            <w:pPr>
              <w:tabs>
                <w:tab w:val="left" w:pos="1178"/>
                <w:tab w:val="left" w:pos="9053"/>
              </w:tabs>
              <w:spacing w:line="240" w:lineRule="auto"/>
              <w:jc w:val="center"/>
              <w:rPr>
                <w:bCs/>
                <w:iCs/>
                <w:color w:val="000000"/>
                <w:sz w:val="24"/>
                <w:szCs w:val="24"/>
              </w:rPr>
            </w:pPr>
          </w:p>
        </w:tc>
        <w:tc>
          <w:tcPr>
            <w:tcW w:w="848" w:type="dxa"/>
            <w:shd w:val="clear" w:color="auto" w:fill="FFFFFF" w:themeFill="background1"/>
          </w:tcPr>
          <w:p w:rsidR="00621E86" w:rsidRPr="00B207CF" w:rsidRDefault="00621E86" w:rsidP="00BA24CC">
            <w:pPr>
              <w:spacing w:line="240" w:lineRule="auto"/>
              <w:jc w:val="center"/>
              <w:rPr>
                <w:sz w:val="24"/>
                <w:szCs w:val="24"/>
              </w:rPr>
            </w:pPr>
          </w:p>
        </w:tc>
        <w:tc>
          <w:tcPr>
            <w:tcW w:w="848" w:type="dxa"/>
            <w:shd w:val="clear" w:color="auto" w:fill="auto"/>
          </w:tcPr>
          <w:p w:rsidR="00621E86" w:rsidRPr="00F450D2" w:rsidRDefault="00621E86" w:rsidP="00BA24CC">
            <w:pPr>
              <w:spacing w:line="240" w:lineRule="auto"/>
              <w:jc w:val="center"/>
              <w:rPr>
                <w:sz w:val="24"/>
                <w:szCs w:val="24"/>
              </w:rPr>
            </w:pPr>
          </w:p>
        </w:tc>
        <w:tc>
          <w:tcPr>
            <w:tcW w:w="848" w:type="dxa"/>
            <w:shd w:val="clear" w:color="auto" w:fill="auto"/>
          </w:tcPr>
          <w:p w:rsidR="00621E86" w:rsidRPr="00F450D2" w:rsidRDefault="00621E86" w:rsidP="00BA24CC">
            <w:pPr>
              <w:spacing w:line="240" w:lineRule="auto"/>
              <w:jc w:val="center"/>
              <w:rPr>
                <w:sz w:val="24"/>
                <w:szCs w:val="24"/>
              </w:rPr>
            </w:pPr>
          </w:p>
        </w:tc>
        <w:tc>
          <w:tcPr>
            <w:tcW w:w="849" w:type="dxa"/>
            <w:shd w:val="clear" w:color="auto" w:fill="BFBFBF" w:themeFill="background1" w:themeFillShade="BF"/>
          </w:tcPr>
          <w:p w:rsidR="00621E86" w:rsidRPr="003F1388" w:rsidRDefault="0094785C" w:rsidP="00BA24CC">
            <w:pPr>
              <w:spacing w:line="240" w:lineRule="auto"/>
              <w:jc w:val="center"/>
              <w:rPr>
                <w:b/>
                <w:sz w:val="24"/>
                <w:szCs w:val="24"/>
              </w:rPr>
            </w:pPr>
            <w:r>
              <w:rPr>
                <w:b/>
                <w:sz w:val="24"/>
                <w:szCs w:val="24"/>
              </w:rPr>
              <w:t>0,66</w:t>
            </w:r>
          </w:p>
        </w:tc>
      </w:tr>
    </w:tbl>
    <w:p w:rsidR="00B61F66" w:rsidRDefault="00B61F66"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t>Результаты проведения плановых мероприятий систематического наблюдения, предусмотренных Планом деятельности Управления</w:t>
      </w:r>
    </w:p>
    <w:p w:rsidR="005C5387" w:rsidRPr="003F1388" w:rsidRDefault="0045127E" w:rsidP="005C5387">
      <w:pPr>
        <w:spacing w:line="240" w:lineRule="auto"/>
        <w:ind w:firstLine="709"/>
        <w:rPr>
          <w:sz w:val="24"/>
          <w:szCs w:val="24"/>
        </w:rPr>
      </w:pPr>
      <w:r>
        <w:rPr>
          <w:sz w:val="24"/>
          <w:szCs w:val="24"/>
        </w:rPr>
        <w:t>В отчетном периоде</w:t>
      </w:r>
      <w:r w:rsidR="005C5387" w:rsidRPr="003F1388">
        <w:rPr>
          <w:sz w:val="24"/>
          <w:szCs w:val="24"/>
        </w:rPr>
        <w:t xml:space="preserve"> Управлением проведено:</w:t>
      </w:r>
    </w:p>
    <w:p w:rsidR="005C5387" w:rsidRDefault="00BC50BB" w:rsidP="005C5387">
      <w:pPr>
        <w:spacing w:line="240" w:lineRule="auto"/>
        <w:ind w:firstLine="709"/>
        <w:rPr>
          <w:sz w:val="24"/>
          <w:szCs w:val="24"/>
        </w:rPr>
      </w:pPr>
      <w:r>
        <w:rPr>
          <w:sz w:val="24"/>
          <w:szCs w:val="24"/>
        </w:rPr>
        <w:t>5</w:t>
      </w:r>
      <w:r w:rsidR="0094785C">
        <w:rPr>
          <w:sz w:val="24"/>
          <w:szCs w:val="24"/>
        </w:rPr>
        <w:t>5</w:t>
      </w:r>
      <w:r w:rsidR="005C5387" w:rsidRPr="003F1388">
        <w:rPr>
          <w:sz w:val="24"/>
          <w:szCs w:val="24"/>
        </w:rPr>
        <w:t xml:space="preserve"> плановых мероприятий систематического наблюдения, предусмотренных Планом деятельности Управления, из них: </w:t>
      </w:r>
      <w:r>
        <w:rPr>
          <w:sz w:val="24"/>
          <w:szCs w:val="24"/>
        </w:rPr>
        <w:t>10</w:t>
      </w:r>
      <w:r w:rsidR="005C5387" w:rsidRPr="003F1388">
        <w:rPr>
          <w:sz w:val="24"/>
          <w:szCs w:val="24"/>
        </w:rPr>
        <w:t xml:space="preserve"> – в сфере связи,  </w:t>
      </w:r>
      <w:r w:rsidR="0094785C">
        <w:rPr>
          <w:sz w:val="24"/>
          <w:szCs w:val="24"/>
        </w:rPr>
        <w:t xml:space="preserve">2 </w:t>
      </w:r>
      <w:r w:rsidR="005C5387" w:rsidRPr="003F1388">
        <w:rPr>
          <w:sz w:val="24"/>
          <w:szCs w:val="24"/>
        </w:rPr>
        <w:t xml:space="preserve">– в области телерадиовещания, </w:t>
      </w:r>
      <w:r w:rsidR="0094785C">
        <w:rPr>
          <w:sz w:val="24"/>
          <w:szCs w:val="24"/>
        </w:rPr>
        <w:t>19</w:t>
      </w:r>
      <w:r w:rsidR="005C5387" w:rsidRPr="003F1388">
        <w:rPr>
          <w:sz w:val="24"/>
          <w:szCs w:val="24"/>
        </w:rPr>
        <w:t xml:space="preserve">– в области средств массовой информации и </w:t>
      </w:r>
      <w:r>
        <w:rPr>
          <w:sz w:val="24"/>
          <w:szCs w:val="24"/>
        </w:rPr>
        <w:t>2</w:t>
      </w:r>
      <w:r w:rsidR="0094785C">
        <w:rPr>
          <w:sz w:val="24"/>
          <w:szCs w:val="24"/>
        </w:rPr>
        <w:t>4</w:t>
      </w:r>
      <w:r w:rsidR="005C5387" w:rsidRPr="003F1388">
        <w:rPr>
          <w:sz w:val="24"/>
          <w:szCs w:val="24"/>
        </w:rPr>
        <w:t xml:space="preserve"> – в области защиты персональных данных.</w:t>
      </w:r>
    </w:p>
    <w:p w:rsidR="0045127E" w:rsidRDefault="0045127E" w:rsidP="005C5387">
      <w:pPr>
        <w:spacing w:line="240" w:lineRule="auto"/>
        <w:ind w:firstLine="709"/>
        <w:rPr>
          <w:sz w:val="24"/>
          <w:szCs w:val="24"/>
        </w:rPr>
      </w:pPr>
    </w:p>
    <w:tbl>
      <w:tblPr>
        <w:tblStyle w:val="af7"/>
        <w:tblW w:w="0" w:type="auto"/>
        <w:tblInd w:w="-34" w:type="dxa"/>
        <w:tblLook w:val="04A0"/>
      </w:tblPr>
      <w:tblGrid>
        <w:gridCol w:w="1273"/>
        <w:gridCol w:w="874"/>
        <w:gridCol w:w="874"/>
        <w:gridCol w:w="874"/>
        <w:gridCol w:w="873"/>
        <w:gridCol w:w="873"/>
        <w:gridCol w:w="873"/>
        <w:gridCol w:w="873"/>
        <w:gridCol w:w="873"/>
        <w:gridCol w:w="873"/>
        <w:gridCol w:w="873"/>
        <w:gridCol w:w="875"/>
      </w:tblGrid>
      <w:tr w:rsidR="00621E86" w:rsidRPr="003F1388" w:rsidTr="00B61F66">
        <w:tc>
          <w:tcPr>
            <w:tcW w:w="1273" w:type="dxa"/>
          </w:tcPr>
          <w:p w:rsidR="00621E86" w:rsidRPr="003F1388" w:rsidRDefault="00621E86" w:rsidP="00BA24CC">
            <w:pPr>
              <w:spacing w:line="240" w:lineRule="auto"/>
              <w:rPr>
                <w:sz w:val="24"/>
                <w:szCs w:val="24"/>
              </w:rPr>
            </w:pPr>
            <w:r w:rsidRPr="003F1388">
              <w:rPr>
                <w:b/>
                <w:sz w:val="20"/>
                <w:szCs w:val="20"/>
              </w:rPr>
              <w:t>Показатель</w:t>
            </w:r>
          </w:p>
        </w:tc>
        <w:tc>
          <w:tcPr>
            <w:tcW w:w="874" w:type="dxa"/>
            <w:shd w:val="clear" w:color="auto" w:fill="BFBFBF" w:themeFill="background1" w:themeFillShade="BF"/>
          </w:tcPr>
          <w:p w:rsidR="00621E86" w:rsidRPr="0094785C" w:rsidRDefault="00621E86" w:rsidP="00621E86">
            <w:pPr>
              <w:tabs>
                <w:tab w:val="left" w:pos="1178"/>
                <w:tab w:val="left" w:pos="9053"/>
              </w:tabs>
              <w:spacing w:line="240" w:lineRule="auto"/>
              <w:jc w:val="center"/>
              <w:rPr>
                <w:b/>
                <w:sz w:val="20"/>
                <w:szCs w:val="20"/>
              </w:rPr>
            </w:pPr>
            <w:r w:rsidRPr="0094785C">
              <w:rPr>
                <w:b/>
                <w:sz w:val="20"/>
                <w:szCs w:val="20"/>
              </w:rPr>
              <w:t xml:space="preserve">1 кв. </w:t>
            </w:r>
          </w:p>
          <w:p w:rsidR="00621E86" w:rsidRPr="0094785C" w:rsidRDefault="00621E86" w:rsidP="00621E86">
            <w:pPr>
              <w:tabs>
                <w:tab w:val="left" w:pos="1178"/>
                <w:tab w:val="left" w:pos="9053"/>
              </w:tabs>
              <w:spacing w:line="240" w:lineRule="auto"/>
              <w:jc w:val="center"/>
              <w:rPr>
                <w:b/>
                <w:bCs/>
                <w:iCs/>
                <w:color w:val="000000"/>
                <w:sz w:val="20"/>
                <w:szCs w:val="20"/>
              </w:rPr>
            </w:pPr>
            <w:r w:rsidRPr="0094785C">
              <w:rPr>
                <w:b/>
                <w:sz w:val="20"/>
                <w:szCs w:val="20"/>
              </w:rPr>
              <w:t>2017</w:t>
            </w:r>
          </w:p>
        </w:tc>
        <w:tc>
          <w:tcPr>
            <w:tcW w:w="874" w:type="dxa"/>
            <w:shd w:val="clear" w:color="auto" w:fill="auto"/>
          </w:tcPr>
          <w:p w:rsidR="00621E86" w:rsidRPr="00AD5DC5" w:rsidRDefault="00621E86" w:rsidP="00621E86">
            <w:pPr>
              <w:tabs>
                <w:tab w:val="left" w:pos="1178"/>
                <w:tab w:val="left" w:pos="9053"/>
              </w:tabs>
              <w:spacing w:line="240" w:lineRule="auto"/>
              <w:jc w:val="center"/>
              <w:rPr>
                <w:sz w:val="20"/>
                <w:szCs w:val="20"/>
              </w:rPr>
            </w:pPr>
            <w:r w:rsidRPr="00AD5DC5">
              <w:rPr>
                <w:sz w:val="20"/>
                <w:szCs w:val="20"/>
              </w:rPr>
              <w:t xml:space="preserve">2 кв. </w:t>
            </w:r>
          </w:p>
          <w:p w:rsidR="00621E86" w:rsidRPr="00AD5DC5" w:rsidRDefault="00621E86" w:rsidP="00621E86">
            <w:pPr>
              <w:tabs>
                <w:tab w:val="left" w:pos="1178"/>
                <w:tab w:val="left" w:pos="9053"/>
              </w:tabs>
              <w:spacing w:line="240" w:lineRule="auto"/>
              <w:jc w:val="center"/>
              <w:rPr>
                <w:bCs/>
                <w:iCs/>
                <w:color w:val="000000"/>
                <w:sz w:val="20"/>
                <w:szCs w:val="20"/>
              </w:rPr>
            </w:pPr>
            <w:r w:rsidRPr="00AD5DC5">
              <w:rPr>
                <w:sz w:val="20"/>
                <w:szCs w:val="20"/>
              </w:rPr>
              <w:t>2017</w:t>
            </w:r>
          </w:p>
        </w:tc>
        <w:tc>
          <w:tcPr>
            <w:tcW w:w="874"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7</w:t>
            </w:r>
          </w:p>
        </w:tc>
        <w:tc>
          <w:tcPr>
            <w:tcW w:w="873" w:type="dxa"/>
            <w:shd w:val="clear" w:color="auto" w:fill="auto"/>
          </w:tcPr>
          <w:p w:rsidR="00621E86" w:rsidRPr="00B61F66" w:rsidRDefault="00621E86" w:rsidP="00621E86">
            <w:pPr>
              <w:spacing w:line="240" w:lineRule="auto"/>
              <w:jc w:val="center"/>
              <w:rPr>
                <w:sz w:val="20"/>
                <w:szCs w:val="20"/>
              </w:rPr>
            </w:pPr>
            <w:r w:rsidRPr="00B61F66">
              <w:rPr>
                <w:sz w:val="20"/>
                <w:szCs w:val="20"/>
              </w:rPr>
              <w:t>4 кв.</w:t>
            </w:r>
          </w:p>
          <w:p w:rsidR="00621E86" w:rsidRPr="00B61F66" w:rsidRDefault="00621E86" w:rsidP="00621E86">
            <w:pPr>
              <w:spacing w:line="240" w:lineRule="auto"/>
              <w:jc w:val="center"/>
              <w:rPr>
                <w:sz w:val="24"/>
                <w:szCs w:val="24"/>
              </w:rPr>
            </w:pPr>
            <w:r w:rsidRPr="00B61F66">
              <w:rPr>
                <w:sz w:val="20"/>
                <w:szCs w:val="20"/>
              </w:rPr>
              <w:t>2017</w:t>
            </w:r>
          </w:p>
        </w:tc>
        <w:tc>
          <w:tcPr>
            <w:tcW w:w="873" w:type="dxa"/>
            <w:shd w:val="clear" w:color="auto" w:fill="auto"/>
          </w:tcPr>
          <w:p w:rsidR="00621E86" w:rsidRPr="00434B07" w:rsidRDefault="00621E86" w:rsidP="00621E86">
            <w:pPr>
              <w:spacing w:line="240" w:lineRule="auto"/>
              <w:jc w:val="center"/>
              <w:rPr>
                <w:b/>
                <w:sz w:val="24"/>
                <w:szCs w:val="24"/>
              </w:rPr>
            </w:pPr>
            <w:r>
              <w:rPr>
                <w:b/>
                <w:sz w:val="20"/>
                <w:szCs w:val="20"/>
              </w:rPr>
              <w:t>год</w:t>
            </w:r>
            <w:r w:rsidRPr="00434B07">
              <w:rPr>
                <w:b/>
                <w:sz w:val="20"/>
                <w:szCs w:val="20"/>
              </w:rPr>
              <w:t xml:space="preserve"> 2017</w:t>
            </w:r>
          </w:p>
        </w:tc>
        <w:tc>
          <w:tcPr>
            <w:tcW w:w="873" w:type="dxa"/>
            <w:shd w:val="clear" w:color="auto" w:fill="BFBFBF" w:themeFill="background1" w:themeFillShade="BF"/>
          </w:tcPr>
          <w:p w:rsidR="00621E86" w:rsidRPr="00F450D2" w:rsidRDefault="00621E86" w:rsidP="00621E86">
            <w:pPr>
              <w:tabs>
                <w:tab w:val="left" w:pos="1178"/>
                <w:tab w:val="left" w:pos="9053"/>
              </w:tabs>
              <w:spacing w:line="240" w:lineRule="auto"/>
              <w:jc w:val="center"/>
              <w:rPr>
                <w:b/>
                <w:sz w:val="20"/>
                <w:szCs w:val="20"/>
              </w:rPr>
            </w:pPr>
            <w:r w:rsidRPr="00F450D2">
              <w:rPr>
                <w:b/>
                <w:sz w:val="20"/>
                <w:szCs w:val="20"/>
              </w:rPr>
              <w:t xml:space="preserve">1 кв. </w:t>
            </w:r>
          </w:p>
          <w:p w:rsidR="00621E86" w:rsidRPr="00F450D2" w:rsidRDefault="00621E86" w:rsidP="00621E86">
            <w:pPr>
              <w:tabs>
                <w:tab w:val="left" w:pos="1178"/>
                <w:tab w:val="left" w:pos="9053"/>
              </w:tabs>
              <w:spacing w:line="240" w:lineRule="auto"/>
              <w:jc w:val="center"/>
              <w:rPr>
                <w:b/>
                <w:bCs/>
                <w:iCs/>
                <w:color w:val="000000"/>
                <w:sz w:val="20"/>
                <w:szCs w:val="20"/>
              </w:rPr>
            </w:pPr>
            <w:r w:rsidRPr="00F450D2">
              <w:rPr>
                <w:b/>
                <w:sz w:val="20"/>
                <w:szCs w:val="20"/>
              </w:rPr>
              <w:t>201</w:t>
            </w:r>
            <w:r>
              <w:rPr>
                <w:b/>
                <w:sz w:val="20"/>
                <w:szCs w:val="20"/>
              </w:rPr>
              <w:t>8</w:t>
            </w:r>
          </w:p>
        </w:tc>
        <w:tc>
          <w:tcPr>
            <w:tcW w:w="873" w:type="dxa"/>
            <w:shd w:val="clear" w:color="auto" w:fill="auto"/>
          </w:tcPr>
          <w:p w:rsidR="00621E86" w:rsidRPr="00F6639A" w:rsidRDefault="00621E86" w:rsidP="00621E86">
            <w:pPr>
              <w:tabs>
                <w:tab w:val="left" w:pos="1178"/>
                <w:tab w:val="left" w:pos="9053"/>
              </w:tabs>
              <w:spacing w:line="240" w:lineRule="auto"/>
              <w:jc w:val="center"/>
              <w:rPr>
                <w:sz w:val="20"/>
                <w:szCs w:val="20"/>
              </w:rPr>
            </w:pPr>
            <w:r w:rsidRPr="00F6639A">
              <w:rPr>
                <w:sz w:val="20"/>
                <w:szCs w:val="20"/>
              </w:rPr>
              <w:t xml:space="preserve">2 кв. </w:t>
            </w:r>
          </w:p>
          <w:p w:rsidR="00621E86" w:rsidRPr="00F6639A" w:rsidRDefault="00621E86" w:rsidP="00621E86">
            <w:pPr>
              <w:tabs>
                <w:tab w:val="left" w:pos="1178"/>
                <w:tab w:val="left" w:pos="9053"/>
              </w:tabs>
              <w:spacing w:line="240" w:lineRule="auto"/>
              <w:jc w:val="center"/>
              <w:rPr>
                <w:bCs/>
                <w:iCs/>
                <w:color w:val="000000"/>
                <w:sz w:val="20"/>
                <w:szCs w:val="20"/>
              </w:rPr>
            </w:pPr>
            <w:r w:rsidRPr="00F6639A">
              <w:rPr>
                <w:sz w:val="20"/>
                <w:szCs w:val="20"/>
              </w:rPr>
              <w:t>201</w:t>
            </w:r>
            <w:r>
              <w:rPr>
                <w:sz w:val="20"/>
                <w:szCs w:val="20"/>
              </w:rPr>
              <w:t>8</w:t>
            </w:r>
          </w:p>
        </w:tc>
        <w:tc>
          <w:tcPr>
            <w:tcW w:w="873" w:type="dxa"/>
            <w:shd w:val="clear" w:color="auto" w:fill="FFFFFF" w:themeFill="background1"/>
          </w:tcPr>
          <w:p w:rsidR="00621E86" w:rsidRPr="00B207CF" w:rsidRDefault="00621E86" w:rsidP="00621E86">
            <w:pPr>
              <w:spacing w:line="240" w:lineRule="auto"/>
              <w:jc w:val="center"/>
              <w:rPr>
                <w:sz w:val="20"/>
                <w:szCs w:val="20"/>
              </w:rPr>
            </w:pPr>
            <w:r w:rsidRPr="00B207CF">
              <w:rPr>
                <w:sz w:val="20"/>
                <w:szCs w:val="20"/>
              </w:rPr>
              <w:t>3 кв.</w:t>
            </w:r>
          </w:p>
          <w:p w:rsidR="00621E86" w:rsidRPr="00B207CF" w:rsidRDefault="00621E86" w:rsidP="00621E86">
            <w:pPr>
              <w:spacing w:line="240" w:lineRule="auto"/>
              <w:jc w:val="center"/>
              <w:rPr>
                <w:sz w:val="20"/>
                <w:szCs w:val="20"/>
              </w:rPr>
            </w:pPr>
            <w:r w:rsidRPr="00B207CF">
              <w:rPr>
                <w:sz w:val="20"/>
                <w:szCs w:val="20"/>
              </w:rPr>
              <w:t>201</w:t>
            </w:r>
            <w:r>
              <w:rPr>
                <w:sz w:val="20"/>
                <w:szCs w:val="20"/>
              </w:rPr>
              <w:t>8</w:t>
            </w:r>
          </w:p>
        </w:tc>
        <w:tc>
          <w:tcPr>
            <w:tcW w:w="873" w:type="dxa"/>
            <w:shd w:val="clear" w:color="auto" w:fill="auto"/>
          </w:tcPr>
          <w:p w:rsidR="00621E86" w:rsidRPr="00F450D2" w:rsidRDefault="00621E86" w:rsidP="00621E86">
            <w:pPr>
              <w:spacing w:line="240" w:lineRule="auto"/>
              <w:jc w:val="center"/>
              <w:rPr>
                <w:sz w:val="20"/>
                <w:szCs w:val="20"/>
              </w:rPr>
            </w:pPr>
            <w:r w:rsidRPr="00F450D2">
              <w:rPr>
                <w:sz w:val="20"/>
                <w:szCs w:val="20"/>
              </w:rPr>
              <w:t>4 кв.</w:t>
            </w:r>
          </w:p>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73" w:type="dxa"/>
            <w:shd w:val="clear" w:color="auto" w:fill="auto"/>
          </w:tcPr>
          <w:p w:rsidR="00621E86" w:rsidRPr="00F450D2" w:rsidRDefault="00621E86" w:rsidP="00621E86">
            <w:pPr>
              <w:spacing w:line="240" w:lineRule="auto"/>
              <w:jc w:val="center"/>
              <w:rPr>
                <w:sz w:val="24"/>
                <w:szCs w:val="24"/>
              </w:rPr>
            </w:pPr>
            <w:r w:rsidRPr="00F450D2">
              <w:rPr>
                <w:sz w:val="20"/>
                <w:szCs w:val="20"/>
              </w:rPr>
              <w:t>201</w:t>
            </w:r>
            <w:r>
              <w:rPr>
                <w:sz w:val="20"/>
                <w:szCs w:val="20"/>
              </w:rPr>
              <w:t>8</w:t>
            </w:r>
          </w:p>
        </w:tc>
        <w:tc>
          <w:tcPr>
            <w:tcW w:w="875" w:type="dxa"/>
            <w:shd w:val="clear" w:color="auto" w:fill="BFBFBF" w:themeFill="background1" w:themeFillShade="BF"/>
          </w:tcPr>
          <w:p w:rsidR="00621E86" w:rsidRPr="003F1388" w:rsidRDefault="00621E86"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621E86" w:rsidRPr="003F1388" w:rsidTr="00B61F66">
        <w:tc>
          <w:tcPr>
            <w:tcW w:w="1273" w:type="dxa"/>
          </w:tcPr>
          <w:p w:rsidR="00621E86" w:rsidRPr="003F1388" w:rsidRDefault="00621E86" w:rsidP="00BA24CC">
            <w:pPr>
              <w:spacing w:line="240" w:lineRule="auto"/>
              <w:rPr>
                <w:sz w:val="24"/>
                <w:szCs w:val="24"/>
              </w:rPr>
            </w:pPr>
            <w:r w:rsidRPr="003F1388">
              <w:rPr>
                <w:sz w:val="24"/>
                <w:szCs w:val="24"/>
              </w:rPr>
              <w:t>Плановые СН</w:t>
            </w:r>
          </w:p>
        </w:tc>
        <w:tc>
          <w:tcPr>
            <w:tcW w:w="874" w:type="dxa"/>
            <w:shd w:val="clear" w:color="auto" w:fill="BFBFBF" w:themeFill="background1" w:themeFillShade="BF"/>
          </w:tcPr>
          <w:p w:rsidR="00621E86" w:rsidRPr="0094785C" w:rsidRDefault="00621E86" w:rsidP="00621E86">
            <w:pPr>
              <w:tabs>
                <w:tab w:val="left" w:pos="1178"/>
                <w:tab w:val="left" w:pos="9053"/>
              </w:tabs>
              <w:spacing w:line="240" w:lineRule="auto"/>
              <w:jc w:val="center"/>
              <w:rPr>
                <w:b/>
                <w:bCs/>
                <w:iCs/>
                <w:color w:val="000000"/>
                <w:sz w:val="24"/>
                <w:szCs w:val="24"/>
              </w:rPr>
            </w:pPr>
            <w:r w:rsidRPr="0094785C">
              <w:rPr>
                <w:b/>
                <w:bCs/>
                <w:iCs/>
                <w:color w:val="000000"/>
                <w:sz w:val="24"/>
                <w:szCs w:val="24"/>
              </w:rPr>
              <w:t>59</w:t>
            </w:r>
          </w:p>
        </w:tc>
        <w:tc>
          <w:tcPr>
            <w:tcW w:w="874" w:type="dxa"/>
            <w:shd w:val="clear" w:color="auto" w:fill="auto"/>
          </w:tcPr>
          <w:p w:rsidR="00621E86" w:rsidRPr="00AD5DC5" w:rsidRDefault="00621E86" w:rsidP="00621E86">
            <w:pPr>
              <w:tabs>
                <w:tab w:val="left" w:pos="1178"/>
                <w:tab w:val="left" w:pos="9053"/>
              </w:tabs>
              <w:spacing w:line="240" w:lineRule="auto"/>
              <w:jc w:val="center"/>
              <w:rPr>
                <w:bCs/>
                <w:iCs/>
                <w:color w:val="000000"/>
                <w:sz w:val="24"/>
                <w:szCs w:val="24"/>
              </w:rPr>
            </w:pPr>
            <w:r w:rsidRPr="00AD5DC5">
              <w:rPr>
                <w:bCs/>
                <w:iCs/>
                <w:color w:val="000000"/>
                <w:sz w:val="24"/>
                <w:szCs w:val="24"/>
              </w:rPr>
              <w:t>60</w:t>
            </w:r>
          </w:p>
        </w:tc>
        <w:tc>
          <w:tcPr>
            <w:tcW w:w="874" w:type="dxa"/>
            <w:shd w:val="clear" w:color="auto" w:fill="FFFFFF" w:themeFill="background1"/>
          </w:tcPr>
          <w:p w:rsidR="00621E86" w:rsidRPr="00B207CF" w:rsidRDefault="00621E86" w:rsidP="00621E86">
            <w:pPr>
              <w:spacing w:line="240" w:lineRule="auto"/>
              <w:jc w:val="center"/>
              <w:rPr>
                <w:sz w:val="24"/>
                <w:szCs w:val="24"/>
              </w:rPr>
            </w:pPr>
            <w:r>
              <w:rPr>
                <w:sz w:val="24"/>
                <w:szCs w:val="24"/>
              </w:rPr>
              <w:t>56</w:t>
            </w:r>
          </w:p>
        </w:tc>
        <w:tc>
          <w:tcPr>
            <w:tcW w:w="873" w:type="dxa"/>
            <w:shd w:val="clear" w:color="auto" w:fill="auto"/>
          </w:tcPr>
          <w:p w:rsidR="00621E86" w:rsidRPr="00B61F66" w:rsidRDefault="00621E86" w:rsidP="00621E86">
            <w:pPr>
              <w:spacing w:line="240" w:lineRule="auto"/>
              <w:jc w:val="center"/>
              <w:rPr>
                <w:sz w:val="24"/>
                <w:szCs w:val="24"/>
              </w:rPr>
            </w:pPr>
            <w:r>
              <w:rPr>
                <w:sz w:val="24"/>
                <w:szCs w:val="24"/>
              </w:rPr>
              <w:t>58</w:t>
            </w:r>
          </w:p>
        </w:tc>
        <w:tc>
          <w:tcPr>
            <w:tcW w:w="873" w:type="dxa"/>
            <w:shd w:val="clear" w:color="auto" w:fill="auto"/>
          </w:tcPr>
          <w:p w:rsidR="00621E86" w:rsidRPr="00434B07" w:rsidRDefault="00621E86" w:rsidP="00621E86">
            <w:pPr>
              <w:spacing w:line="240" w:lineRule="auto"/>
              <w:jc w:val="center"/>
              <w:rPr>
                <w:b/>
                <w:sz w:val="24"/>
                <w:szCs w:val="24"/>
              </w:rPr>
            </w:pPr>
            <w:r>
              <w:rPr>
                <w:b/>
                <w:sz w:val="24"/>
                <w:szCs w:val="24"/>
              </w:rPr>
              <w:t>233</w:t>
            </w:r>
          </w:p>
        </w:tc>
        <w:tc>
          <w:tcPr>
            <w:tcW w:w="873" w:type="dxa"/>
            <w:shd w:val="clear" w:color="auto" w:fill="BFBFBF" w:themeFill="background1" w:themeFillShade="BF"/>
          </w:tcPr>
          <w:p w:rsidR="00621E86" w:rsidRPr="00B61F66" w:rsidRDefault="0094785C" w:rsidP="00BA24CC">
            <w:pPr>
              <w:tabs>
                <w:tab w:val="left" w:pos="1178"/>
                <w:tab w:val="left" w:pos="9053"/>
              </w:tabs>
              <w:spacing w:line="240" w:lineRule="auto"/>
              <w:jc w:val="center"/>
              <w:rPr>
                <w:b/>
                <w:bCs/>
                <w:iCs/>
                <w:color w:val="000000"/>
                <w:sz w:val="24"/>
                <w:szCs w:val="24"/>
              </w:rPr>
            </w:pPr>
            <w:r>
              <w:rPr>
                <w:b/>
                <w:bCs/>
                <w:iCs/>
                <w:color w:val="000000"/>
                <w:sz w:val="24"/>
                <w:szCs w:val="24"/>
              </w:rPr>
              <w:t>55</w:t>
            </w:r>
          </w:p>
        </w:tc>
        <w:tc>
          <w:tcPr>
            <w:tcW w:w="873" w:type="dxa"/>
            <w:shd w:val="clear" w:color="auto" w:fill="auto"/>
          </w:tcPr>
          <w:p w:rsidR="00621E86" w:rsidRPr="00F6639A" w:rsidRDefault="00621E86" w:rsidP="00BA24CC">
            <w:pPr>
              <w:tabs>
                <w:tab w:val="left" w:pos="1178"/>
                <w:tab w:val="left" w:pos="9053"/>
              </w:tabs>
              <w:spacing w:line="240" w:lineRule="auto"/>
              <w:jc w:val="center"/>
              <w:rPr>
                <w:bCs/>
                <w:iCs/>
                <w:color w:val="000000"/>
                <w:sz w:val="24"/>
                <w:szCs w:val="24"/>
              </w:rPr>
            </w:pPr>
          </w:p>
        </w:tc>
        <w:tc>
          <w:tcPr>
            <w:tcW w:w="873" w:type="dxa"/>
            <w:shd w:val="clear" w:color="auto" w:fill="FFFFFF" w:themeFill="background1"/>
          </w:tcPr>
          <w:p w:rsidR="00621E86" w:rsidRPr="00B207CF" w:rsidRDefault="00621E86" w:rsidP="00BA24CC">
            <w:pPr>
              <w:spacing w:line="240" w:lineRule="auto"/>
              <w:jc w:val="center"/>
              <w:rPr>
                <w:sz w:val="24"/>
                <w:szCs w:val="24"/>
              </w:rPr>
            </w:pPr>
          </w:p>
        </w:tc>
        <w:tc>
          <w:tcPr>
            <w:tcW w:w="873" w:type="dxa"/>
            <w:shd w:val="clear" w:color="auto" w:fill="auto"/>
          </w:tcPr>
          <w:p w:rsidR="00621E86" w:rsidRPr="00B61F66" w:rsidRDefault="00621E86" w:rsidP="00BA24CC">
            <w:pPr>
              <w:spacing w:line="240" w:lineRule="auto"/>
              <w:jc w:val="center"/>
              <w:rPr>
                <w:sz w:val="24"/>
                <w:szCs w:val="24"/>
              </w:rPr>
            </w:pPr>
          </w:p>
        </w:tc>
        <w:tc>
          <w:tcPr>
            <w:tcW w:w="873" w:type="dxa"/>
            <w:shd w:val="clear" w:color="auto" w:fill="auto"/>
          </w:tcPr>
          <w:p w:rsidR="00621E86" w:rsidRPr="00B61F66" w:rsidRDefault="00621E86" w:rsidP="00BA24CC">
            <w:pPr>
              <w:spacing w:line="240" w:lineRule="auto"/>
              <w:jc w:val="center"/>
              <w:rPr>
                <w:sz w:val="24"/>
                <w:szCs w:val="24"/>
              </w:rPr>
            </w:pPr>
          </w:p>
        </w:tc>
        <w:tc>
          <w:tcPr>
            <w:tcW w:w="875" w:type="dxa"/>
            <w:shd w:val="clear" w:color="auto" w:fill="BFBFBF" w:themeFill="background1" w:themeFillShade="BF"/>
          </w:tcPr>
          <w:p w:rsidR="00621E86" w:rsidRPr="00A60269" w:rsidRDefault="0094785C" w:rsidP="00A60269">
            <w:pPr>
              <w:spacing w:line="240" w:lineRule="auto"/>
              <w:jc w:val="center"/>
              <w:rPr>
                <w:b/>
                <w:sz w:val="24"/>
                <w:szCs w:val="24"/>
              </w:rPr>
            </w:pPr>
            <w:r>
              <w:rPr>
                <w:b/>
                <w:sz w:val="24"/>
                <w:szCs w:val="24"/>
              </w:rPr>
              <w:t>0,93</w:t>
            </w:r>
          </w:p>
        </w:tc>
      </w:tr>
    </w:tbl>
    <w:p w:rsidR="0045127E" w:rsidRPr="003F1388" w:rsidRDefault="0045127E" w:rsidP="005C5387">
      <w:pPr>
        <w:spacing w:line="240" w:lineRule="auto"/>
        <w:ind w:firstLine="709"/>
        <w:rPr>
          <w:sz w:val="24"/>
          <w:szCs w:val="24"/>
        </w:rPr>
      </w:pPr>
    </w:p>
    <w:p w:rsidR="005C5387" w:rsidRDefault="005C5387" w:rsidP="005C5387">
      <w:pPr>
        <w:tabs>
          <w:tab w:val="left" w:pos="1178"/>
          <w:tab w:val="left" w:pos="9053"/>
        </w:tabs>
        <w:spacing w:line="240" w:lineRule="auto"/>
        <w:ind w:firstLine="567"/>
        <w:rPr>
          <w:b/>
          <w:i/>
          <w:color w:val="000000"/>
          <w:sz w:val="24"/>
          <w:szCs w:val="24"/>
        </w:rPr>
      </w:pPr>
      <w:r w:rsidRPr="003F1388">
        <w:rPr>
          <w:b/>
          <w:i/>
          <w:color w:val="000000"/>
          <w:sz w:val="24"/>
          <w:szCs w:val="24"/>
        </w:rPr>
        <w:t xml:space="preserve">В течение </w:t>
      </w:r>
      <w:r w:rsidR="00A241B5">
        <w:rPr>
          <w:b/>
          <w:i/>
          <w:color w:val="000000"/>
          <w:sz w:val="24"/>
          <w:szCs w:val="24"/>
        </w:rPr>
        <w:t>отчетного периода</w:t>
      </w:r>
      <w:r w:rsidRPr="003F1388">
        <w:rPr>
          <w:b/>
          <w:i/>
          <w:color w:val="000000"/>
          <w:sz w:val="24"/>
          <w:szCs w:val="24"/>
        </w:rPr>
        <w:t xml:space="preserve"> отменен</w:t>
      </w:r>
      <w:r w:rsidR="00A241B5">
        <w:rPr>
          <w:b/>
          <w:i/>
          <w:color w:val="000000"/>
          <w:sz w:val="24"/>
          <w:szCs w:val="24"/>
        </w:rPr>
        <w:t>ы</w:t>
      </w:r>
      <w:r w:rsidRPr="003F1388">
        <w:rPr>
          <w:b/>
          <w:i/>
          <w:color w:val="000000"/>
          <w:sz w:val="24"/>
          <w:szCs w:val="24"/>
        </w:rPr>
        <w:t xml:space="preserve"> планов</w:t>
      </w:r>
      <w:r w:rsidR="00A241B5">
        <w:rPr>
          <w:b/>
          <w:i/>
          <w:color w:val="000000"/>
          <w:sz w:val="24"/>
          <w:szCs w:val="24"/>
        </w:rPr>
        <w:t>ы</w:t>
      </w:r>
      <w:r w:rsidR="0040766F">
        <w:rPr>
          <w:b/>
          <w:i/>
          <w:color w:val="000000"/>
          <w:sz w:val="24"/>
          <w:szCs w:val="24"/>
        </w:rPr>
        <w:t>е</w:t>
      </w:r>
      <w:r w:rsidRPr="003F1388">
        <w:rPr>
          <w:b/>
          <w:i/>
          <w:color w:val="000000"/>
          <w:sz w:val="24"/>
          <w:szCs w:val="24"/>
        </w:rPr>
        <w:t xml:space="preserve"> мероприяти</w:t>
      </w:r>
      <w:r w:rsidR="00A241B5">
        <w:rPr>
          <w:b/>
          <w:i/>
          <w:color w:val="000000"/>
          <w:sz w:val="24"/>
          <w:szCs w:val="24"/>
        </w:rPr>
        <w:t>я</w:t>
      </w:r>
      <w:r w:rsidRPr="003F1388">
        <w:rPr>
          <w:b/>
          <w:i/>
          <w:color w:val="000000"/>
          <w:sz w:val="24"/>
          <w:szCs w:val="24"/>
        </w:rPr>
        <w:t xml:space="preserve"> систематического наблюдения по следующ</w:t>
      </w:r>
      <w:r w:rsidR="00E021A6">
        <w:rPr>
          <w:b/>
          <w:i/>
          <w:color w:val="000000"/>
          <w:sz w:val="24"/>
          <w:szCs w:val="24"/>
        </w:rPr>
        <w:t>им</w:t>
      </w:r>
      <w:r w:rsidRPr="003F1388">
        <w:rPr>
          <w:b/>
          <w:i/>
          <w:color w:val="000000"/>
          <w:sz w:val="24"/>
          <w:szCs w:val="24"/>
        </w:rPr>
        <w:t xml:space="preserve"> причин</w:t>
      </w:r>
      <w:r w:rsidR="00E021A6">
        <w:rPr>
          <w:b/>
          <w:i/>
          <w:color w:val="000000"/>
          <w:sz w:val="24"/>
          <w:szCs w:val="24"/>
        </w:rPr>
        <w:t>ам</w:t>
      </w:r>
      <w:r w:rsidRPr="003F1388">
        <w:rPr>
          <w:b/>
          <w:i/>
          <w:color w:val="000000"/>
          <w:sz w:val="24"/>
          <w:szCs w:val="24"/>
        </w:rPr>
        <w:t>:</w:t>
      </w:r>
    </w:p>
    <w:p w:rsidR="00526D0E" w:rsidRDefault="00526D0E" w:rsidP="005C5387">
      <w:pPr>
        <w:tabs>
          <w:tab w:val="left" w:pos="1178"/>
          <w:tab w:val="left" w:pos="9053"/>
        </w:tabs>
        <w:spacing w:line="240" w:lineRule="auto"/>
        <w:ind w:firstLine="567"/>
        <w:rPr>
          <w:b/>
          <w:i/>
          <w:color w:val="000000"/>
          <w:sz w:val="24"/>
          <w:szCs w:val="24"/>
        </w:rPr>
      </w:pPr>
    </w:p>
    <w:tbl>
      <w:tblPr>
        <w:tblW w:w="10915" w:type="dxa"/>
        <w:tblInd w:w="-34" w:type="dxa"/>
        <w:tblCellMar>
          <w:left w:w="10" w:type="dxa"/>
          <w:right w:w="10" w:type="dxa"/>
        </w:tblCellMar>
        <w:tblLook w:val="0000"/>
      </w:tblPr>
      <w:tblGrid>
        <w:gridCol w:w="503"/>
        <w:gridCol w:w="3340"/>
        <w:gridCol w:w="2231"/>
        <w:gridCol w:w="4841"/>
      </w:tblGrid>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rFonts w:ascii="Segoe UI Symbol" w:eastAsia="Segoe UI Symbol" w:hAnsi="Segoe UI Symbol" w:cs="Segoe UI Symbol"/>
                <w:b/>
                <w:sz w:val="20"/>
              </w:rPr>
              <w:t>№</w:t>
            </w:r>
          </w:p>
          <w:p w:rsidR="00526D0E" w:rsidRDefault="00526D0E" w:rsidP="000C63C4">
            <w:pPr>
              <w:spacing w:line="240" w:lineRule="auto"/>
            </w:pPr>
            <w:proofErr w:type="gramStart"/>
            <w:r>
              <w:rPr>
                <w:b/>
                <w:sz w:val="20"/>
              </w:rPr>
              <w:t>п</w:t>
            </w:r>
            <w:proofErr w:type="gramEnd"/>
            <w:r>
              <w:rPr>
                <w:b/>
                <w:sz w:val="20"/>
              </w:rPr>
              <w:t>/п</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Наименование проверяемого лица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Предметы надзора</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b/>
                <w:sz w:val="20"/>
              </w:rPr>
              <w:t>Причина отмены/</w:t>
            </w:r>
          </w:p>
          <w:p w:rsidR="00526D0E" w:rsidRDefault="00526D0E" w:rsidP="000C63C4">
            <w:pPr>
              <w:spacing w:line="240" w:lineRule="auto"/>
            </w:pPr>
            <w:r>
              <w:rPr>
                <w:b/>
                <w:sz w:val="20"/>
              </w:rPr>
              <w:t>не проведения проверки</w:t>
            </w:r>
          </w:p>
        </w:tc>
      </w:tr>
      <w:tr w:rsidR="00526D0E" w:rsidTr="00A3198D">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3340" w:type="dxa"/>
            <w:tcBorders>
              <w:top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2231" w:type="dxa"/>
            <w:tcBorders>
              <w:top w:val="single" w:sz="4" w:space="0" w:color="000000"/>
              <w:bottom w:val="single" w:sz="4" w:space="0" w:color="000000"/>
            </w:tcBorders>
            <w:shd w:val="clear" w:color="000000" w:fill="FFFFFF"/>
            <w:tcMar>
              <w:left w:w="108" w:type="dxa"/>
              <w:right w:w="108" w:type="dxa"/>
            </w:tcMar>
          </w:tcPr>
          <w:p w:rsidR="00526D0E" w:rsidRDefault="00526D0E" w:rsidP="0077659F">
            <w:pPr>
              <w:spacing w:line="240" w:lineRule="auto"/>
              <w:jc w:val="center"/>
            </w:pPr>
            <w:r>
              <w:rPr>
                <w:b/>
                <w:sz w:val="20"/>
              </w:rPr>
              <w:t>1 квартал 201</w:t>
            </w:r>
            <w:r w:rsidR="0077659F">
              <w:rPr>
                <w:b/>
                <w:sz w:val="20"/>
              </w:rPr>
              <w:t>8</w:t>
            </w:r>
            <w:r>
              <w:rPr>
                <w:b/>
                <w:sz w:val="20"/>
              </w:rPr>
              <w:t>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r>
      <w:tr w:rsidR="0077659F"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9E0932">
            <w:pPr>
              <w:spacing w:line="240" w:lineRule="auto"/>
              <w:rPr>
                <w:sz w:val="20"/>
                <w:szCs w:val="20"/>
              </w:rPr>
            </w:pPr>
            <w:r w:rsidRPr="009E0932">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740A7A" w:rsidRDefault="0077659F" w:rsidP="00DE40A0">
            <w:pPr>
              <w:spacing w:line="240" w:lineRule="auto"/>
              <w:rPr>
                <w:sz w:val="20"/>
                <w:szCs w:val="20"/>
              </w:rPr>
            </w:pPr>
            <w:r>
              <w:rPr>
                <w:sz w:val="20"/>
                <w:szCs w:val="20"/>
              </w:rPr>
              <w:t>Газета «</w:t>
            </w:r>
            <w:r w:rsidRPr="00740A7A">
              <w:rPr>
                <w:sz w:val="20"/>
                <w:szCs w:val="20"/>
              </w:rPr>
              <w:t>Все для Вас. Нижняя Волга</w:t>
            </w:r>
            <w:r>
              <w:rPr>
                <w:sz w:val="20"/>
                <w:szCs w:val="20"/>
              </w:rPr>
              <w:t>»</w:t>
            </w:r>
            <w:r w:rsidRPr="00740A7A">
              <w:rPr>
                <w:sz w:val="20"/>
                <w:szCs w:val="20"/>
              </w:rPr>
              <w:t xml:space="preserve"> </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rPr>
                <w:sz w:val="20"/>
                <w:szCs w:val="20"/>
              </w:rPr>
            </w:pPr>
            <w:r w:rsidRPr="00740A7A">
              <w:rPr>
                <w:sz w:val="20"/>
                <w:szCs w:val="20"/>
              </w:rPr>
              <w:t xml:space="preserve">прекращение действия по решению учредителя свидетельства о регистрации средства массовой информации </w:t>
            </w:r>
          </w:p>
        </w:tc>
      </w:tr>
      <w:tr w:rsidR="0077659F"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9E0932">
            <w:pPr>
              <w:spacing w:line="240" w:lineRule="auto"/>
              <w:rPr>
                <w:sz w:val="20"/>
                <w:szCs w:val="20"/>
              </w:rPr>
            </w:pPr>
            <w:r>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242849" w:rsidRDefault="0077659F" w:rsidP="00DE40A0">
            <w:pPr>
              <w:spacing w:line="240" w:lineRule="auto"/>
              <w:rPr>
                <w:sz w:val="20"/>
                <w:szCs w:val="20"/>
              </w:rPr>
            </w:pPr>
            <w:r>
              <w:rPr>
                <w:sz w:val="20"/>
                <w:szCs w:val="20"/>
              </w:rPr>
              <w:t>Газета «</w:t>
            </w:r>
            <w:r w:rsidRPr="0012028D">
              <w:rPr>
                <w:sz w:val="20"/>
                <w:szCs w:val="20"/>
              </w:rPr>
              <w:t>Дважды два 2х2</w:t>
            </w:r>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rPr>
                <w:sz w:val="20"/>
                <w:szCs w:val="20"/>
              </w:rPr>
            </w:pPr>
            <w:r w:rsidRPr="00740A7A">
              <w:rPr>
                <w:sz w:val="20"/>
                <w:szCs w:val="20"/>
              </w:rPr>
              <w:t>прекращение действия по решению учредителя свидетельства о регистрации средства массовой информации</w:t>
            </w:r>
          </w:p>
        </w:tc>
      </w:tr>
      <w:tr w:rsidR="0077659F"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9E0932">
            <w:pPr>
              <w:spacing w:line="240" w:lineRule="auto"/>
              <w:rPr>
                <w:sz w:val="20"/>
                <w:szCs w:val="20"/>
              </w:rPr>
            </w:pPr>
            <w:r>
              <w:rPr>
                <w:sz w:val="20"/>
                <w:szCs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DE40A0">
            <w:pPr>
              <w:spacing w:line="240" w:lineRule="auto"/>
              <w:rPr>
                <w:sz w:val="20"/>
                <w:szCs w:val="20"/>
              </w:rPr>
            </w:pPr>
            <w:r>
              <w:rPr>
                <w:sz w:val="20"/>
                <w:szCs w:val="20"/>
              </w:rPr>
              <w:t>МБУ «Телестудия «</w:t>
            </w:r>
            <w:proofErr w:type="spellStart"/>
            <w:r>
              <w:rPr>
                <w:sz w:val="20"/>
                <w:szCs w:val="20"/>
              </w:rPr>
              <w:t>АТВ-Центр</w:t>
            </w:r>
            <w:proofErr w:type="spellEnd"/>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9E0932" w:rsidRDefault="0077659F" w:rsidP="00DE40A0">
            <w:pPr>
              <w:spacing w:line="240" w:lineRule="auto"/>
              <w:jc w:val="center"/>
              <w:rPr>
                <w:sz w:val="20"/>
                <w:szCs w:val="20"/>
              </w:rPr>
            </w:pPr>
            <w:r>
              <w:rPr>
                <w:sz w:val="20"/>
                <w:szCs w:val="20"/>
              </w:rPr>
              <w:t>СН Вещ</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740A7A" w:rsidRDefault="0077659F" w:rsidP="00DE40A0">
            <w:pPr>
              <w:spacing w:line="240" w:lineRule="auto"/>
              <w:rPr>
                <w:sz w:val="20"/>
                <w:szCs w:val="20"/>
              </w:rPr>
            </w:pPr>
            <w:r w:rsidRPr="0012028D">
              <w:rPr>
                <w:sz w:val="20"/>
                <w:szCs w:val="20"/>
              </w:rPr>
              <w:t>прекращение деятельности, подлежащей надзору и контролю</w:t>
            </w:r>
          </w:p>
        </w:tc>
      </w:tr>
      <w:tr w:rsidR="0077659F"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9E0932">
            <w:pPr>
              <w:spacing w:line="240" w:lineRule="auto"/>
              <w:rPr>
                <w:sz w:val="20"/>
                <w:szCs w:val="20"/>
              </w:rPr>
            </w:pPr>
            <w:r>
              <w:rPr>
                <w:sz w:val="20"/>
                <w:szCs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DE40A0">
            <w:pPr>
              <w:spacing w:line="240" w:lineRule="auto"/>
              <w:rPr>
                <w:sz w:val="20"/>
                <w:szCs w:val="20"/>
              </w:rPr>
            </w:pPr>
            <w:r>
              <w:rPr>
                <w:sz w:val="20"/>
                <w:szCs w:val="20"/>
              </w:rPr>
              <w:t>МБУ «Телестудия «</w:t>
            </w:r>
            <w:proofErr w:type="spellStart"/>
            <w:r>
              <w:rPr>
                <w:sz w:val="20"/>
                <w:szCs w:val="20"/>
              </w:rPr>
              <w:t>АТВ-Центр</w:t>
            </w:r>
            <w:proofErr w:type="spellEnd"/>
            <w:r>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Default="0077659F" w:rsidP="00DE40A0">
            <w:pPr>
              <w:spacing w:line="240" w:lineRule="auto"/>
              <w:jc w:val="center"/>
              <w:rPr>
                <w:sz w:val="20"/>
                <w:szCs w:val="20"/>
              </w:rPr>
            </w:pPr>
            <w:r>
              <w:rPr>
                <w:sz w:val="20"/>
                <w:szCs w:val="20"/>
              </w:rPr>
              <w:t>СН Вещ</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659F" w:rsidRPr="0012028D" w:rsidRDefault="0077659F" w:rsidP="00DE40A0">
            <w:pPr>
              <w:spacing w:line="240" w:lineRule="auto"/>
              <w:rPr>
                <w:sz w:val="20"/>
                <w:szCs w:val="20"/>
              </w:rPr>
            </w:pPr>
            <w:r w:rsidRPr="0012028D">
              <w:rPr>
                <w:sz w:val="20"/>
                <w:szCs w:val="20"/>
              </w:rPr>
              <w:t>прекращение деятельности, подлежащей надзору и контролю</w:t>
            </w:r>
          </w:p>
        </w:tc>
      </w:tr>
    </w:tbl>
    <w:p w:rsidR="005C5387" w:rsidRPr="003F1388" w:rsidRDefault="005C5387" w:rsidP="005C5387">
      <w:pPr>
        <w:tabs>
          <w:tab w:val="left" w:pos="4706"/>
        </w:tabs>
        <w:spacing w:line="240" w:lineRule="auto"/>
        <w:ind w:firstLine="720"/>
        <w:rPr>
          <w:sz w:val="24"/>
          <w:szCs w:val="24"/>
        </w:rPr>
      </w:pPr>
      <w:r w:rsidRPr="003F1388">
        <w:rPr>
          <w:sz w:val="24"/>
          <w:szCs w:val="24"/>
        </w:rPr>
        <w:lastRenderedPageBreak/>
        <w:t>Обжалований действий должностных лиц, проводивших мероприятия, а также результатов проведенных СН в отчетном периоде, не было.</w:t>
      </w:r>
    </w:p>
    <w:p w:rsidR="005C5387" w:rsidRPr="003F1388" w:rsidRDefault="005C5387" w:rsidP="005C5387">
      <w:pPr>
        <w:spacing w:line="240" w:lineRule="auto"/>
        <w:ind w:firstLine="720"/>
        <w:rPr>
          <w:b/>
          <w:bCs/>
          <w:sz w:val="24"/>
          <w:szCs w:val="24"/>
        </w:rPr>
      </w:pPr>
    </w:p>
    <w:p w:rsidR="005C5387" w:rsidRPr="003F1388" w:rsidRDefault="005C5387" w:rsidP="005C5387">
      <w:pPr>
        <w:spacing w:line="240" w:lineRule="auto"/>
        <w:ind w:firstLine="720"/>
        <w:rPr>
          <w:b/>
          <w:bCs/>
          <w:sz w:val="24"/>
          <w:szCs w:val="24"/>
        </w:rPr>
      </w:pPr>
      <w:r w:rsidRPr="003F1388">
        <w:rPr>
          <w:b/>
          <w:bCs/>
          <w:sz w:val="24"/>
          <w:szCs w:val="24"/>
        </w:rPr>
        <w:t>По результатам плановых мероприятий по систематическому наблюдению выявлено:</w:t>
      </w:r>
    </w:p>
    <w:p w:rsidR="00E021A6" w:rsidRDefault="00E021A6" w:rsidP="005C5387">
      <w:pPr>
        <w:spacing w:line="240" w:lineRule="auto"/>
        <w:ind w:firstLine="720"/>
        <w:rPr>
          <w:bCs/>
          <w:sz w:val="24"/>
          <w:szCs w:val="24"/>
        </w:rPr>
      </w:pPr>
    </w:p>
    <w:p w:rsidR="00E021A6" w:rsidRDefault="005C5387" w:rsidP="005C5387">
      <w:pPr>
        <w:spacing w:line="240" w:lineRule="auto"/>
        <w:ind w:firstLine="720"/>
        <w:rPr>
          <w:b/>
          <w:bCs/>
          <w:sz w:val="24"/>
          <w:szCs w:val="24"/>
        </w:rPr>
      </w:pPr>
      <w:r w:rsidRPr="003F1388">
        <w:rPr>
          <w:bCs/>
          <w:sz w:val="24"/>
          <w:szCs w:val="24"/>
        </w:rPr>
        <w:t xml:space="preserve">- </w:t>
      </w:r>
      <w:r w:rsidRPr="003F1388">
        <w:rPr>
          <w:b/>
          <w:bCs/>
          <w:sz w:val="24"/>
          <w:szCs w:val="24"/>
        </w:rPr>
        <w:t xml:space="preserve"> </w:t>
      </w:r>
      <w:r w:rsidR="00BC50BB">
        <w:rPr>
          <w:b/>
          <w:bCs/>
          <w:sz w:val="24"/>
          <w:szCs w:val="24"/>
        </w:rPr>
        <w:t>7</w:t>
      </w:r>
      <w:r w:rsidR="00EC7037">
        <w:rPr>
          <w:b/>
          <w:bCs/>
          <w:sz w:val="24"/>
          <w:szCs w:val="24"/>
        </w:rPr>
        <w:t xml:space="preserve"> нарушени</w:t>
      </w:r>
      <w:r w:rsidR="00BC50BB">
        <w:rPr>
          <w:b/>
          <w:bCs/>
          <w:sz w:val="24"/>
          <w:szCs w:val="24"/>
        </w:rPr>
        <w:t>й</w:t>
      </w:r>
      <w:r w:rsidR="00EC7037">
        <w:rPr>
          <w:b/>
          <w:bCs/>
          <w:sz w:val="24"/>
          <w:szCs w:val="24"/>
        </w:rPr>
        <w:t xml:space="preserve"> </w:t>
      </w:r>
      <w:r w:rsidR="00EC7037" w:rsidRPr="00EC7037">
        <w:rPr>
          <w:bCs/>
          <w:sz w:val="24"/>
          <w:szCs w:val="24"/>
        </w:rPr>
        <w:t>норм действующего законодательства</w:t>
      </w:r>
      <w:r w:rsidR="0094785C">
        <w:rPr>
          <w:bCs/>
          <w:sz w:val="24"/>
          <w:szCs w:val="24"/>
        </w:rPr>
        <w:t>, из них 6 нарушений в области связи и 1 нарушение в области СМИ</w:t>
      </w:r>
    </w:p>
    <w:p w:rsidR="00B61F66" w:rsidRDefault="00B61F66" w:rsidP="005C5387">
      <w:pPr>
        <w:spacing w:line="240" w:lineRule="auto"/>
        <w:ind w:firstLine="720"/>
        <w:rPr>
          <w:sz w:val="24"/>
          <w:szCs w:val="24"/>
        </w:rPr>
      </w:pPr>
    </w:p>
    <w:tbl>
      <w:tblPr>
        <w:tblStyle w:val="af7"/>
        <w:tblW w:w="0" w:type="auto"/>
        <w:tblInd w:w="-34" w:type="dxa"/>
        <w:tblLook w:val="04A0"/>
      </w:tblPr>
      <w:tblGrid>
        <w:gridCol w:w="1369"/>
        <w:gridCol w:w="866"/>
        <w:gridCol w:w="866"/>
        <w:gridCol w:w="865"/>
        <w:gridCol w:w="864"/>
        <w:gridCol w:w="864"/>
        <w:gridCol w:w="864"/>
        <w:gridCol w:w="864"/>
        <w:gridCol w:w="864"/>
        <w:gridCol w:w="864"/>
        <w:gridCol w:w="864"/>
        <w:gridCol w:w="867"/>
      </w:tblGrid>
      <w:tr w:rsidR="00910E6C" w:rsidRPr="003F1388" w:rsidTr="00B61F66">
        <w:tc>
          <w:tcPr>
            <w:tcW w:w="1369" w:type="dxa"/>
          </w:tcPr>
          <w:p w:rsidR="00910E6C" w:rsidRPr="003F1388" w:rsidRDefault="00910E6C" w:rsidP="00BA24CC">
            <w:pPr>
              <w:spacing w:line="240" w:lineRule="auto"/>
              <w:rPr>
                <w:sz w:val="24"/>
                <w:szCs w:val="24"/>
              </w:rPr>
            </w:pPr>
            <w:r w:rsidRPr="003F1388">
              <w:rPr>
                <w:b/>
                <w:sz w:val="20"/>
                <w:szCs w:val="20"/>
              </w:rPr>
              <w:t>Показатель</w:t>
            </w:r>
          </w:p>
        </w:tc>
        <w:tc>
          <w:tcPr>
            <w:tcW w:w="866" w:type="dxa"/>
            <w:shd w:val="clear" w:color="auto" w:fill="BFBFBF" w:themeFill="background1" w:themeFillShade="BF"/>
          </w:tcPr>
          <w:p w:rsidR="00910E6C" w:rsidRPr="0094785C" w:rsidRDefault="00910E6C" w:rsidP="005345FE">
            <w:pPr>
              <w:tabs>
                <w:tab w:val="left" w:pos="1178"/>
                <w:tab w:val="left" w:pos="9053"/>
              </w:tabs>
              <w:spacing w:line="240" w:lineRule="auto"/>
              <w:jc w:val="center"/>
              <w:rPr>
                <w:b/>
                <w:sz w:val="20"/>
                <w:szCs w:val="20"/>
              </w:rPr>
            </w:pPr>
            <w:r w:rsidRPr="0094785C">
              <w:rPr>
                <w:b/>
                <w:sz w:val="20"/>
                <w:szCs w:val="20"/>
              </w:rPr>
              <w:t xml:space="preserve">1 кв. </w:t>
            </w:r>
          </w:p>
          <w:p w:rsidR="00910E6C" w:rsidRPr="0094785C" w:rsidRDefault="00910E6C" w:rsidP="005345FE">
            <w:pPr>
              <w:tabs>
                <w:tab w:val="left" w:pos="1178"/>
                <w:tab w:val="left" w:pos="9053"/>
              </w:tabs>
              <w:spacing w:line="240" w:lineRule="auto"/>
              <w:jc w:val="center"/>
              <w:rPr>
                <w:b/>
                <w:bCs/>
                <w:iCs/>
                <w:color w:val="000000"/>
                <w:sz w:val="20"/>
                <w:szCs w:val="20"/>
              </w:rPr>
            </w:pPr>
            <w:r w:rsidRPr="0094785C">
              <w:rPr>
                <w:b/>
                <w:sz w:val="20"/>
                <w:szCs w:val="20"/>
              </w:rPr>
              <w:t>2017</w:t>
            </w:r>
          </w:p>
        </w:tc>
        <w:tc>
          <w:tcPr>
            <w:tcW w:w="866" w:type="dxa"/>
            <w:shd w:val="clear" w:color="auto" w:fill="auto"/>
          </w:tcPr>
          <w:p w:rsidR="00910E6C" w:rsidRPr="00AD5DC5" w:rsidRDefault="00910E6C" w:rsidP="005345FE">
            <w:pPr>
              <w:tabs>
                <w:tab w:val="left" w:pos="1178"/>
                <w:tab w:val="left" w:pos="9053"/>
              </w:tabs>
              <w:spacing w:line="240" w:lineRule="auto"/>
              <w:jc w:val="center"/>
              <w:rPr>
                <w:sz w:val="20"/>
                <w:szCs w:val="20"/>
              </w:rPr>
            </w:pPr>
            <w:r w:rsidRPr="00AD5DC5">
              <w:rPr>
                <w:sz w:val="20"/>
                <w:szCs w:val="20"/>
              </w:rPr>
              <w:t xml:space="preserve">2 кв. </w:t>
            </w:r>
          </w:p>
          <w:p w:rsidR="00910E6C" w:rsidRPr="00AD5DC5" w:rsidRDefault="00910E6C" w:rsidP="005345FE">
            <w:pPr>
              <w:tabs>
                <w:tab w:val="left" w:pos="1178"/>
                <w:tab w:val="left" w:pos="9053"/>
              </w:tabs>
              <w:spacing w:line="240" w:lineRule="auto"/>
              <w:jc w:val="center"/>
              <w:rPr>
                <w:bCs/>
                <w:iCs/>
                <w:color w:val="000000"/>
                <w:sz w:val="20"/>
                <w:szCs w:val="20"/>
              </w:rPr>
            </w:pPr>
            <w:r w:rsidRPr="00AD5DC5">
              <w:rPr>
                <w:sz w:val="20"/>
                <w:szCs w:val="20"/>
              </w:rPr>
              <w:t>2017</w:t>
            </w:r>
          </w:p>
        </w:tc>
        <w:tc>
          <w:tcPr>
            <w:tcW w:w="865"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7</w:t>
            </w:r>
          </w:p>
        </w:tc>
        <w:tc>
          <w:tcPr>
            <w:tcW w:w="864" w:type="dxa"/>
            <w:shd w:val="clear" w:color="auto" w:fill="auto"/>
          </w:tcPr>
          <w:p w:rsidR="00910E6C" w:rsidRPr="00B61F66" w:rsidRDefault="00910E6C" w:rsidP="005345FE">
            <w:pPr>
              <w:spacing w:line="240" w:lineRule="auto"/>
              <w:jc w:val="center"/>
              <w:rPr>
                <w:sz w:val="20"/>
                <w:szCs w:val="20"/>
              </w:rPr>
            </w:pPr>
            <w:r w:rsidRPr="00B61F66">
              <w:rPr>
                <w:sz w:val="20"/>
                <w:szCs w:val="20"/>
              </w:rPr>
              <w:t>4 кв.</w:t>
            </w:r>
          </w:p>
          <w:p w:rsidR="00910E6C" w:rsidRPr="00B61F66" w:rsidRDefault="00910E6C" w:rsidP="005345FE">
            <w:pPr>
              <w:spacing w:line="240" w:lineRule="auto"/>
              <w:jc w:val="center"/>
              <w:rPr>
                <w:sz w:val="24"/>
                <w:szCs w:val="24"/>
              </w:rPr>
            </w:pPr>
            <w:r w:rsidRPr="00B61F66">
              <w:rPr>
                <w:sz w:val="20"/>
                <w:szCs w:val="20"/>
              </w:rPr>
              <w:t>2017</w:t>
            </w:r>
          </w:p>
        </w:tc>
        <w:tc>
          <w:tcPr>
            <w:tcW w:w="864" w:type="dxa"/>
            <w:shd w:val="clear" w:color="auto" w:fill="auto"/>
          </w:tcPr>
          <w:p w:rsidR="00910E6C" w:rsidRPr="0094785C" w:rsidRDefault="00910E6C" w:rsidP="005345FE">
            <w:pPr>
              <w:spacing w:line="240" w:lineRule="auto"/>
              <w:jc w:val="center"/>
              <w:rPr>
                <w:sz w:val="24"/>
                <w:szCs w:val="24"/>
              </w:rPr>
            </w:pPr>
            <w:r w:rsidRPr="0094785C">
              <w:rPr>
                <w:sz w:val="20"/>
                <w:szCs w:val="20"/>
              </w:rPr>
              <w:t>год 2017</w:t>
            </w:r>
          </w:p>
        </w:tc>
        <w:tc>
          <w:tcPr>
            <w:tcW w:w="864" w:type="dxa"/>
            <w:shd w:val="clear" w:color="auto" w:fill="BFBFBF" w:themeFill="background1" w:themeFillShade="BF"/>
          </w:tcPr>
          <w:p w:rsidR="00910E6C" w:rsidRPr="00F450D2" w:rsidRDefault="00910E6C" w:rsidP="00621E86">
            <w:pPr>
              <w:tabs>
                <w:tab w:val="left" w:pos="1178"/>
                <w:tab w:val="left" w:pos="9053"/>
              </w:tabs>
              <w:spacing w:line="240" w:lineRule="auto"/>
              <w:jc w:val="center"/>
              <w:rPr>
                <w:b/>
                <w:sz w:val="20"/>
                <w:szCs w:val="20"/>
              </w:rPr>
            </w:pPr>
            <w:r w:rsidRPr="00F450D2">
              <w:rPr>
                <w:b/>
                <w:sz w:val="20"/>
                <w:szCs w:val="20"/>
              </w:rPr>
              <w:t xml:space="preserve">1 кв. </w:t>
            </w:r>
          </w:p>
          <w:p w:rsidR="00910E6C" w:rsidRPr="00F450D2" w:rsidRDefault="00910E6C" w:rsidP="00621E86">
            <w:pPr>
              <w:tabs>
                <w:tab w:val="left" w:pos="1178"/>
                <w:tab w:val="left" w:pos="9053"/>
              </w:tabs>
              <w:spacing w:line="240" w:lineRule="auto"/>
              <w:jc w:val="center"/>
              <w:rPr>
                <w:b/>
                <w:bCs/>
                <w:iCs/>
                <w:color w:val="000000"/>
                <w:sz w:val="20"/>
                <w:szCs w:val="20"/>
              </w:rPr>
            </w:pPr>
            <w:r w:rsidRPr="00F450D2">
              <w:rPr>
                <w:b/>
                <w:sz w:val="20"/>
                <w:szCs w:val="20"/>
              </w:rPr>
              <w:t>201</w:t>
            </w:r>
            <w:r>
              <w:rPr>
                <w:b/>
                <w:sz w:val="20"/>
                <w:szCs w:val="20"/>
              </w:rPr>
              <w:t>8</w:t>
            </w:r>
          </w:p>
        </w:tc>
        <w:tc>
          <w:tcPr>
            <w:tcW w:w="864" w:type="dxa"/>
            <w:shd w:val="clear" w:color="auto" w:fill="auto"/>
          </w:tcPr>
          <w:p w:rsidR="00910E6C" w:rsidRPr="00F6639A" w:rsidRDefault="00910E6C" w:rsidP="00621E86">
            <w:pPr>
              <w:tabs>
                <w:tab w:val="left" w:pos="1178"/>
                <w:tab w:val="left" w:pos="9053"/>
              </w:tabs>
              <w:spacing w:line="240" w:lineRule="auto"/>
              <w:jc w:val="center"/>
              <w:rPr>
                <w:sz w:val="20"/>
                <w:szCs w:val="20"/>
              </w:rPr>
            </w:pPr>
            <w:r w:rsidRPr="00F6639A">
              <w:rPr>
                <w:sz w:val="20"/>
                <w:szCs w:val="20"/>
              </w:rPr>
              <w:t xml:space="preserve">2 кв. </w:t>
            </w:r>
          </w:p>
          <w:p w:rsidR="00910E6C" w:rsidRPr="00F6639A" w:rsidRDefault="00910E6C" w:rsidP="00621E86">
            <w:pPr>
              <w:tabs>
                <w:tab w:val="left" w:pos="1178"/>
                <w:tab w:val="left" w:pos="9053"/>
              </w:tabs>
              <w:spacing w:line="240" w:lineRule="auto"/>
              <w:jc w:val="center"/>
              <w:rPr>
                <w:bCs/>
                <w:iCs/>
                <w:color w:val="000000"/>
                <w:sz w:val="20"/>
                <w:szCs w:val="20"/>
              </w:rPr>
            </w:pPr>
            <w:r w:rsidRPr="00F6639A">
              <w:rPr>
                <w:sz w:val="20"/>
                <w:szCs w:val="20"/>
              </w:rPr>
              <w:t>201</w:t>
            </w:r>
            <w:r>
              <w:rPr>
                <w:sz w:val="20"/>
                <w:szCs w:val="20"/>
              </w:rPr>
              <w:t>8</w:t>
            </w:r>
          </w:p>
        </w:tc>
        <w:tc>
          <w:tcPr>
            <w:tcW w:w="864" w:type="dxa"/>
            <w:shd w:val="clear" w:color="auto" w:fill="FFFFFF" w:themeFill="background1"/>
          </w:tcPr>
          <w:p w:rsidR="00910E6C" w:rsidRPr="00B207CF" w:rsidRDefault="00910E6C" w:rsidP="00621E86">
            <w:pPr>
              <w:spacing w:line="240" w:lineRule="auto"/>
              <w:jc w:val="center"/>
              <w:rPr>
                <w:sz w:val="20"/>
                <w:szCs w:val="20"/>
              </w:rPr>
            </w:pPr>
            <w:r w:rsidRPr="00B207CF">
              <w:rPr>
                <w:sz w:val="20"/>
                <w:szCs w:val="20"/>
              </w:rPr>
              <w:t>3 кв.</w:t>
            </w:r>
          </w:p>
          <w:p w:rsidR="00910E6C" w:rsidRPr="00B207CF" w:rsidRDefault="00910E6C" w:rsidP="00621E86">
            <w:pPr>
              <w:spacing w:line="240" w:lineRule="auto"/>
              <w:jc w:val="center"/>
              <w:rPr>
                <w:sz w:val="20"/>
                <w:szCs w:val="20"/>
              </w:rPr>
            </w:pPr>
            <w:r w:rsidRPr="00B207CF">
              <w:rPr>
                <w:sz w:val="20"/>
                <w:szCs w:val="20"/>
              </w:rPr>
              <w:t>201</w:t>
            </w:r>
            <w:r>
              <w:rPr>
                <w:sz w:val="20"/>
                <w:szCs w:val="20"/>
              </w:rPr>
              <w:t>8</w:t>
            </w:r>
          </w:p>
        </w:tc>
        <w:tc>
          <w:tcPr>
            <w:tcW w:w="864" w:type="dxa"/>
            <w:shd w:val="clear" w:color="auto" w:fill="auto"/>
          </w:tcPr>
          <w:p w:rsidR="00910E6C" w:rsidRPr="00F450D2" w:rsidRDefault="00910E6C" w:rsidP="00621E86">
            <w:pPr>
              <w:spacing w:line="240" w:lineRule="auto"/>
              <w:jc w:val="center"/>
              <w:rPr>
                <w:sz w:val="20"/>
                <w:szCs w:val="20"/>
              </w:rPr>
            </w:pPr>
            <w:r w:rsidRPr="00F450D2">
              <w:rPr>
                <w:sz w:val="20"/>
                <w:szCs w:val="20"/>
              </w:rPr>
              <w:t>4 кв.</w:t>
            </w:r>
          </w:p>
          <w:p w:rsidR="00910E6C" w:rsidRPr="00F450D2" w:rsidRDefault="00910E6C" w:rsidP="00621E86">
            <w:pPr>
              <w:spacing w:line="240" w:lineRule="auto"/>
              <w:jc w:val="center"/>
              <w:rPr>
                <w:sz w:val="24"/>
                <w:szCs w:val="24"/>
              </w:rPr>
            </w:pPr>
            <w:r w:rsidRPr="00F450D2">
              <w:rPr>
                <w:sz w:val="20"/>
                <w:szCs w:val="20"/>
              </w:rPr>
              <w:t>201</w:t>
            </w:r>
            <w:r>
              <w:rPr>
                <w:sz w:val="20"/>
                <w:szCs w:val="20"/>
              </w:rPr>
              <w:t>8</w:t>
            </w:r>
          </w:p>
        </w:tc>
        <w:tc>
          <w:tcPr>
            <w:tcW w:w="864" w:type="dxa"/>
            <w:shd w:val="clear" w:color="auto" w:fill="auto"/>
          </w:tcPr>
          <w:p w:rsidR="00910E6C" w:rsidRPr="00F450D2" w:rsidRDefault="00910E6C" w:rsidP="00621E86">
            <w:pPr>
              <w:spacing w:line="240" w:lineRule="auto"/>
              <w:jc w:val="center"/>
              <w:rPr>
                <w:sz w:val="24"/>
                <w:szCs w:val="24"/>
              </w:rPr>
            </w:pPr>
            <w:r w:rsidRPr="00F450D2">
              <w:rPr>
                <w:sz w:val="20"/>
                <w:szCs w:val="20"/>
              </w:rPr>
              <w:t>201</w:t>
            </w:r>
            <w:r>
              <w:rPr>
                <w:sz w:val="20"/>
                <w:szCs w:val="20"/>
              </w:rPr>
              <w:t>8</w:t>
            </w:r>
          </w:p>
        </w:tc>
        <w:tc>
          <w:tcPr>
            <w:tcW w:w="867" w:type="dxa"/>
            <w:shd w:val="clear" w:color="auto" w:fill="BFBFBF" w:themeFill="background1" w:themeFillShade="BF"/>
          </w:tcPr>
          <w:p w:rsidR="00910E6C" w:rsidRPr="003F1388" w:rsidRDefault="00910E6C" w:rsidP="00621E86">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910E6C" w:rsidRPr="003F1388" w:rsidTr="00B61F66">
        <w:tc>
          <w:tcPr>
            <w:tcW w:w="1369" w:type="dxa"/>
          </w:tcPr>
          <w:p w:rsidR="00910E6C" w:rsidRPr="003F1388" w:rsidRDefault="00910E6C" w:rsidP="00BA24CC">
            <w:pPr>
              <w:spacing w:line="240" w:lineRule="auto"/>
              <w:rPr>
                <w:sz w:val="24"/>
                <w:szCs w:val="24"/>
              </w:rPr>
            </w:pPr>
            <w:r w:rsidRPr="003F1388">
              <w:rPr>
                <w:sz w:val="24"/>
                <w:szCs w:val="24"/>
              </w:rPr>
              <w:t>Выявлено нарушений</w:t>
            </w:r>
          </w:p>
        </w:tc>
        <w:tc>
          <w:tcPr>
            <w:tcW w:w="866" w:type="dxa"/>
            <w:shd w:val="clear" w:color="auto" w:fill="BFBFBF" w:themeFill="background1" w:themeFillShade="BF"/>
          </w:tcPr>
          <w:p w:rsidR="00910E6C" w:rsidRPr="0094785C" w:rsidRDefault="00910E6C" w:rsidP="005345FE">
            <w:pPr>
              <w:tabs>
                <w:tab w:val="left" w:pos="1178"/>
                <w:tab w:val="left" w:pos="9053"/>
              </w:tabs>
              <w:spacing w:line="240" w:lineRule="auto"/>
              <w:jc w:val="center"/>
              <w:rPr>
                <w:b/>
                <w:bCs/>
                <w:iCs/>
                <w:color w:val="000000"/>
                <w:sz w:val="24"/>
                <w:szCs w:val="24"/>
              </w:rPr>
            </w:pPr>
            <w:r w:rsidRPr="0094785C">
              <w:rPr>
                <w:b/>
                <w:bCs/>
                <w:iCs/>
                <w:color w:val="000000"/>
                <w:sz w:val="24"/>
                <w:szCs w:val="24"/>
              </w:rPr>
              <w:t>27</w:t>
            </w:r>
          </w:p>
        </w:tc>
        <w:tc>
          <w:tcPr>
            <w:tcW w:w="866" w:type="dxa"/>
            <w:shd w:val="clear" w:color="auto" w:fill="auto"/>
          </w:tcPr>
          <w:p w:rsidR="00910E6C" w:rsidRPr="00AD5DC5" w:rsidRDefault="00910E6C" w:rsidP="005345FE">
            <w:pPr>
              <w:tabs>
                <w:tab w:val="left" w:pos="1178"/>
                <w:tab w:val="left" w:pos="9053"/>
              </w:tabs>
              <w:spacing w:line="240" w:lineRule="auto"/>
              <w:jc w:val="center"/>
              <w:rPr>
                <w:bCs/>
                <w:iCs/>
                <w:color w:val="000000"/>
                <w:sz w:val="24"/>
                <w:szCs w:val="24"/>
              </w:rPr>
            </w:pPr>
            <w:r w:rsidRPr="00AD5DC5">
              <w:rPr>
                <w:bCs/>
                <w:iCs/>
                <w:color w:val="000000"/>
                <w:sz w:val="24"/>
                <w:szCs w:val="24"/>
              </w:rPr>
              <w:t>31</w:t>
            </w:r>
          </w:p>
        </w:tc>
        <w:tc>
          <w:tcPr>
            <w:tcW w:w="865" w:type="dxa"/>
            <w:shd w:val="clear" w:color="auto" w:fill="FFFFFF" w:themeFill="background1"/>
          </w:tcPr>
          <w:p w:rsidR="00910E6C" w:rsidRPr="00B207CF" w:rsidRDefault="00910E6C" w:rsidP="005345FE">
            <w:pPr>
              <w:spacing w:line="240" w:lineRule="auto"/>
              <w:jc w:val="center"/>
              <w:rPr>
                <w:sz w:val="24"/>
                <w:szCs w:val="24"/>
              </w:rPr>
            </w:pPr>
            <w:r>
              <w:rPr>
                <w:sz w:val="24"/>
                <w:szCs w:val="24"/>
              </w:rPr>
              <w:t>17</w:t>
            </w:r>
          </w:p>
        </w:tc>
        <w:tc>
          <w:tcPr>
            <w:tcW w:w="864" w:type="dxa"/>
            <w:shd w:val="clear" w:color="auto" w:fill="auto"/>
          </w:tcPr>
          <w:p w:rsidR="00910E6C" w:rsidRPr="00B61F66" w:rsidRDefault="00910E6C" w:rsidP="005345FE">
            <w:pPr>
              <w:spacing w:line="240" w:lineRule="auto"/>
              <w:jc w:val="center"/>
              <w:rPr>
                <w:sz w:val="24"/>
                <w:szCs w:val="24"/>
              </w:rPr>
            </w:pPr>
            <w:r>
              <w:rPr>
                <w:sz w:val="24"/>
                <w:szCs w:val="24"/>
              </w:rPr>
              <w:t>9</w:t>
            </w:r>
          </w:p>
        </w:tc>
        <w:tc>
          <w:tcPr>
            <w:tcW w:w="864" w:type="dxa"/>
            <w:shd w:val="clear" w:color="auto" w:fill="auto"/>
          </w:tcPr>
          <w:p w:rsidR="00910E6C" w:rsidRPr="0094785C" w:rsidRDefault="00910E6C" w:rsidP="005345FE">
            <w:pPr>
              <w:spacing w:line="240" w:lineRule="auto"/>
              <w:jc w:val="center"/>
              <w:rPr>
                <w:sz w:val="24"/>
                <w:szCs w:val="24"/>
              </w:rPr>
            </w:pPr>
            <w:r w:rsidRPr="0094785C">
              <w:rPr>
                <w:sz w:val="24"/>
                <w:szCs w:val="24"/>
              </w:rPr>
              <w:t>84</w:t>
            </w:r>
          </w:p>
        </w:tc>
        <w:tc>
          <w:tcPr>
            <w:tcW w:w="864" w:type="dxa"/>
            <w:shd w:val="clear" w:color="auto" w:fill="BFBFBF" w:themeFill="background1" w:themeFillShade="BF"/>
          </w:tcPr>
          <w:p w:rsidR="00910E6C" w:rsidRPr="00B61F66" w:rsidRDefault="0094785C" w:rsidP="00E021A6">
            <w:pPr>
              <w:tabs>
                <w:tab w:val="left" w:pos="1178"/>
                <w:tab w:val="left" w:pos="9053"/>
              </w:tabs>
              <w:spacing w:line="240" w:lineRule="auto"/>
              <w:jc w:val="center"/>
              <w:rPr>
                <w:b/>
                <w:bCs/>
                <w:iCs/>
                <w:color w:val="000000"/>
                <w:sz w:val="24"/>
                <w:szCs w:val="24"/>
              </w:rPr>
            </w:pPr>
            <w:r>
              <w:rPr>
                <w:b/>
                <w:bCs/>
                <w:iCs/>
                <w:color w:val="000000"/>
                <w:sz w:val="24"/>
                <w:szCs w:val="24"/>
              </w:rPr>
              <w:t>7</w:t>
            </w:r>
          </w:p>
        </w:tc>
        <w:tc>
          <w:tcPr>
            <w:tcW w:w="864" w:type="dxa"/>
            <w:shd w:val="clear" w:color="auto" w:fill="auto"/>
          </w:tcPr>
          <w:p w:rsidR="00910E6C" w:rsidRPr="00A3198D" w:rsidRDefault="00910E6C" w:rsidP="00BA24CC">
            <w:pPr>
              <w:tabs>
                <w:tab w:val="left" w:pos="1178"/>
                <w:tab w:val="left" w:pos="9053"/>
              </w:tabs>
              <w:spacing w:line="240" w:lineRule="auto"/>
              <w:jc w:val="center"/>
              <w:rPr>
                <w:bCs/>
                <w:iCs/>
                <w:color w:val="000000"/>
                <w:sz w:val="24"/>
                <w:szCs w:val="24"/>
              </w:rPr>
            </w:pPr>
          </w:p>
        </w:tc>
        <w:tc>
          <w:tcPr>
            <w:tcW w:w="864" w:type="dxa"/>
            <w:shd w:val="clear" w:color="auto" w:fill="FFFFFF" w:themeFill="background1"/>
          </w:tcPr>
          <w:p w:rsidR="00910E6C" w:rsidRPr="00B207CF" w:rsidRDefault="00910E6C" w:rsidP="00DD6CBE">
            <w:pPr>
              <w:spacing w:line="240" w:lineRule="auto"/>
              <w:jc w:val="center"/>
              <w:rPr>
                <w:sz w:val="24"/>
                <w:szCs w:val="24"/>
              </w:rPr>
            </w:pPr>
          </w:p>
        </w:tc>
        <w:tc>
          <w:tcPr>
            <w:tcW w:w="864" w:type="dxa"/>
            <w:shd w:val="clear" w:color="auto" w:fill="auto"/>
          </w:tcPr>
          <w:p w:rsidR="00910E6C" w:rsidRPr="00B61F66" w:rsidRDefault="00910E6C" w:rsidP="00BA24CC">
            <w:pPr>
              <w:spacing w:line="240" w:lineRule="auto"/>
              <w:jc w:val="center"/>
              <w:rPr>
                <w:sz w:val="24"/>
                <w:szCs w:val="24"/>
              </w:rPr>
            </w:pPr>
          </w:p>
        </w:tc>
        <w:tc>
          <w:tcPr>
            <w:tcW w:w="864" w:type="dxa"/>
            <w:shd w:val="clear" w:color="auto" w:fill="auto"/>
          </w:tcPr>
          <w:p w:rsidR="00910E6C" w:rsidRPr="00B61F66" w:rsidRDefault="00910E6C" w:rsidP="00BA24CC">
            <w:pPr>
              <w:spacing w:line="240" w:lineRule="auto"/>
              <w:jc w:val="center"/>
              <w:rPr>
                <w:sz w:val="24"/>
                <w:szCs w:val="24"/>
              </w:rPr>
            </w:pPr>
          </w:p>
        </w:tc>
        <w:tc>
          <w:tcPr>
            <w:tcW w:w="867" w:type="dxa"/>
            <w:shd w:val="clear" w:color="auto" w:fill="BFBFBF" w:themeFill="background1" w:themeFillShade="BF"/>
          </w:tcPr>
          <w:p w:rsidR="00910E6C" w:rsidRPr="003F1388" w:rsidRDefault="0094785C" w:rsidP="00E021A6">
            <w:pPr>
              <w:spacing w:line="240" w:lineRule="auto"/>
              <w:jc w:val="center"/>
              <w:rPr>
                <w:b/>
                <w:sz w:val="24"/>
                <w:szCs w:val="24"/>
              </w:rPr>
            </w:pPr>
            <w:r>
              <w:rPr>
                <w:b/>
                <w:sz w:val="24"/>
                <w:szCs w:val="24"/>
              </w:rPr>
              <w:t>0,25</w:t>
            </w:r>
          </w:p>
        </w:tc>
      </w:tr>
    </w:tbl>
    <w:p w:rsidR="00E021A6" w:rsidRDefault="00E021A6" w:rsidP="005C5387">
      <w:pPr>
        <w:spacing w:line="240" w:lineRule="auto"/>
        <w:ind w:firstLine="720"/>
        <w:rPr>
          <w:sz w:val="24"/>
          <w:szCs w:val="24"/>
        </w:rPr>
      </w:pPr>
    </w:p>
    <w:p w:rsidR="005C5387" w:rsidRPr="003F1388" w:rsidRDefault="0094785C" w:rsidP="005C5387">
      <w:pPr>
        <w:spacing w:line="240" w:lineRule="auto"/>
        <w:ind w:firstLine="720"/>
        <w:rPr>
          <w:sz w:val="24"/>
          <w:szCs w:val="24"/>
        </w:rPr>
      </w:pPr>
      <w:r>
        <w:rPr>
          <w:sz w:val="24"/>
          <w:szCs w:val="24"/>
        </w:rPr>
        <w:t>-</w:t>
      </w:r>
      <w:r w:rsidR="00EC7037" w:rsidRPr="00EC7037">
        <w:rPr>
          <w:b/>
          <w:sz w:val="24"/>
          <w:szCs w:val="24"/>
        </w:rPr>
        <w:t xml:space="preserve"> требовани</w:t>
      </w:r>
      <w:r>
        <w:rPr>
          <w:b/>
          <w:sz w:val="24"/>
          <w:szCs w:val="24"/>
        </w:rPr>
        <w:t>я</w:t>
      </w:r>
      <w:r w:rsidR="003E131B" w:rsidRPr="002F375D">
        <w:rPr>
          <w:sz w:val="24"/>
          <w:szCs w:val="24"/>
        </w:rPr>
        <w:t xml:space="preserve"> </w:t>
      </w:r>
      <w:r w:rsidR="00EC7037" w:rsidRPr="003F1388">
        <w:rPr>
          <w:b/>
          <w:sz w:val="24"/>
          <w:szCs w:val="24"/>
        </w:rPr>
        <w:t>Уполномоченного органа</w:t>
      </w:r>
      <w:r w:rsidR="00EC7037" w:rsidRPr="003F1388">
        <w:rPr>
          <w:sz w:val="24"/>
          <w:szCs w:val="24"/>
        </w:rPr>
        <w:t xml:space="preserve"> в рамках </w:t>
      </w:r>
      <w:proofErr w:type="gramStart"/>
      <w:r w:rsidR="00EC7037" w:rsidRPr="003F1388">
        <w:rPr>
          <w:sz w:val="24"/>
          <w:szCs w:val="24"/>
        </w:rPr>
        <w:t>ч</w:t>
      </w:r>
      <w:proofErr w:type="gramEnd"/>
      <w:r w:rsidR="00EC7037" w:rsidRPr="003F1388">
        <w:rPr>
          <w:sz w:val="24"/>
          <w:szCs w:val="24"/>
        </w:rPr>
        <w:t xml:space="preserve">. 3 ст. 23 Федерального закона от 27 июля 2006 г. № </w:t>
      </w:r>
      <w:r w:rsidR="00EC7037">
        <w:rPr>
          <w:sz w:val="24"/>
          <w:szCs w:val="24"/>
        </w:rPr>
        <w:t>152-ФЗ «О персональных данных»</w:t>
      </w:r>
      <w:r>
        <w:rPr>
          <w:sz w:val="24"/>
          <w:szCs w:val="24"/>
        </w:rPr>
        <w:t xml:space="preserve"> не выдавались</w:t>
      </w:r>
    </w:p>
    <w:p w:rsidR="005C5387" w:rsidRPr="003F1388" w:rsidRDefault="005C5387" w:rsidP="005C5387">
      <w:pPr>
        <w:spacing w:line="240" w:lineRule="auto"/>
        <w:ind w:firstLine="720"/>
        <w:rPr>
          <w:sz w:val="24"/>
          <w:szCs w:val="24"/>
        </w:rPr>
      </w:pPr>
    </w:p>
    <w:tbl>
      <w:tblPr>
        <w:tblStyle w:val="af7"/>
        <w:tblW w:w="0" w:type="auto"/>
        <w:tblInd w:w="-34" w:type="dxa"/>
        <w:tblLook w:val="04A0"/>
      </w:tblPr>
      <w:tblGrid>
        <w:gridCol w:w="1395"/>
        <w:gridCol w:w="863"/>
        <w:gridCol w:w="863"/>
        <w:gridCol w:w="862"/>
        <w:gridCol w:w="862"/>
        <w:gridCol w:w="862"/>
        <w:gridCol w:w="862"/>
        <w:gridCol w:w="862"/>
        <w:gridCol w:w="862"/>
        <w:gridCol w:w="862"/>
        <w:gridCol w:w="862"/>
        <w:gridCol w:w="864"/>
      </w:tblGrid>
      <w:tr w:rsidR="0094785C" w:rsidRPr="003F1388" w:rsidTr="00B61F66">
        <w:tc>
          <w:tcPr>
            <w:tcW w:w="1395" w:type="dxa"/>
          </w:tcPr>
          <w:p w:rsidR="0094785C" w:rsidRPr="003F1388" w:rsidRDefault="0094785C" w:rsidP="005C5387">
            <w:pPr>
              <w:spacing w:line="240" w:lineRule="auto"/>
              <w:rPr>
                <w:sz w:val="24"/>
                <w:szCs w:val="24"/>
              </w:rPr>
            </w:pPr>
            <w:r w:rsidRPr="003F1388">
              <w:rPr>
                <w:b/>
                <w:sz w:val="20"/>
                <w:szCs w:val="20"/>
              </w:rPr>
              <w:t>Показатель</w:t>
            </w:r>
          </w:p>
        </w:tc>
        <w:tc>
          <w:tcPr>
            <w:tcW w:w="863" w:type="dxa"/>
            <w:shd w:val="clear" w:color="auto" w:fill="BFBFBF" w:themeFill="background1" w:themeFillShade="BF"/>
          </w:tcPr>
          <w:p w:rsidR="0094785C" w:rsidRPr="0094785C" w:rsidRDefault="0094785C" w:rsidP="00DE40A0">
            <w:pPr>
              <w:tabs>
                <w:tab w:val="left" w:pos="1178"/>
                <w:tab w:val="left" w:pos="9053"/>
              </w:tabs>
              <w:spacing w:line="240" w:lineRule="auto"/>
              <w:jc w:val="center"/>
              <w:rPr>
                <w:b/>
                <w:sz w:val="20"/>
                <w:szCs w:val="20"/>
              </w:rPr>
            </w:pPr>
            <w:r w:rsidRPr="0094785C">
              <w:rPr>
                <w:b/>
                <w:sz w:val="20"/>
                <w:szCs w:val="20"/>
              </w:rPr>
              <w:t xml:space="preserve">1 кв. </w:t>
            </w:r>
          </w:p>
          <w:p w:rsidR="0094785C" w:rsidRPr="0094785C" w:rsidRDefault="0094785C" w:rsidP="00DE40A0">
            <w:pPr>
              <w:tabs>
                <w:tab w:val="left" w:pos="1178"/>
                <w:tab w:val="left" w:pos="9053"/>
              </w:tabs>
              <w:spacing w:line="240" w:lineRule="auto"/>
              <w:jc w:val="center"/>
              <w:rPr>
                <w:b/>
                <w:bCs/>
                <w:iCs/>
                <w:color w:val="000000"/>
                <w:sz w:val="20"/>
                <w:szCs w:val="20"/>
              </w:rPr>
            </w:pPr>
            <w:r w:rsidRPr="0094785C">
              <w:rPr>
                <w:b/>
                <w:sz w:val="20"/>
                <w:szCs w:val="20"/>
              </w:rPr>
              <w:t>2017</w:t>
            </w:r>
          </w:p>
        </w:tc>
        <w:tc>
          <w:tcPr>
            <w:tcW w:w="863" w:type="dxa"/>
            <w:shd w:val="clear" w:color="auto" w:fill="auto"/>
          </w:tcPr>
          <w:p w:rsidR="0094785C" w:rsidRPr="00AD5DC5" w:rsidRDefault="0094785C" w:rsidP="00DE40A0">
            <w:pPr>
              <w:tabs>
                <w:tab w:val="left" w:pos="1178"/>
                <w:tab w:val="left" w:pos="9053"/>
              </w:tabs>
              <w:spacing w:line="240" w:lineRule="auto"/>
              <w:jc w:val="center"/>
              <w:rPr>
                <w:sz w:val="20"/>
                <w:szCs w:val="20"/>
              </w:rPr>
            </w:pPr>
            <w:r w:rsidRPr="00AD5DC5">
              <w:rPr>
                <w:sz w:val="20"/>
                <w:szCs w:val="20"/>
              </w:rPr>
              <w:t xml:space="preserve">2 кв. </w:t>
            </w:r>
          </w:p>
          <w:p w:rsidR="0094785C" w:rsidRPr="00AD5DC5" w:rsidRDefault="0094785C" w:rsidP="00DE40A0">
            <w:pPr>
              <w:tabs>
                <w:tab w:val="left" w:pos="1178"/>
                <w:tab w:val="left" w:pos="9053"/>
              </w:tabs>
              <w:spacing w:line="240" w:lineRule="auto"/>
              <w:jc w:val="center"/>
              <w:rPr>
                <w:bCs/>
                <w:iCs/>
                <w:color w:val="000000"/>
                <w:sz w:val="20"/>
                <w:szCs w:val="20"/>
              </w:rPr>
            </w:pPr>
            <w:r w:rsidRPr="00AD5DC5">
              <w:rPr>
                <w:sz w:val="20"/>
                <w:szCs w:val="20"/>
              </w:rPr>
              <w:t>2017</w:t>
            </w:r>
          </w:p>
        </w:tc>
        <w:tc>
          <w:tcPr>
            <w:tcW w:w="862" w:type="dxa"/>
            <w:shd w:val="clear" w:color="auto" w:fill="FFFFFF" w:themeFill="background1"/>
          </w:tcPr>
          <w:p w:rsidR="0094785C" w:rsidRPr="00B207CF" w:rsidRDefault="0094785C" w:rsidP="00DE40A0">
            <w:pPr>
              <w:spacing w:line="240" w:lineRule="auto"/>
              <w:jc w:val="center"/>
              <w:rPr>
                <w:sz w:val="20"/>
                <w:szCs w:val="20"/>
              </w:rPr>
            </w:pPr>
            <w:r w:rsidRPr="00B207CF">
              <w:rPr>
                <w:sz w:val="20"/>
                <w:szCs w:val="20"/>
              </w:rPr>
              <w:t>3 кв.</w:t>
            </w:r>
          </w:p>
          <w:p w:rsidR="0094785C" w:rsidRPr="00B207CF" w:rsidRDefault="0094785C" w:rsidP="00DE40A0">
            <w:pPr>
              <w:spacing w:line="240" w:lineRule="auto"/>
              <w:jc w:val="center"/>
              <w:rPr>
                <w:sz w:val="20"/>
                <w:szCs w:val="20"/>
              </w:rPr>
            </w:pPr>
            <w:r w:rsidRPr="00B207CF">
              <w:rPr>
                <w:sz w:val="20"/>
                <w:szCs w:val="20"/>
              </w:rPr>
              <w:t>201</w:t>
            </w:r>
            <w:r>
              <w:rPr>
                <w:sz w:val="20"/>
                <w:szCs w:val="20"/>
              </w:rPr>
              <w:t>7</w:t>
            </w:r>
          </w:p>
        </w:tc>
        <w:tc>
          <w:tcPr>
            <w:tcW w:w="862" w:type="dxa"/>
            <w:shd w:val="clear" w:color="auto" w:fill="auto"/>
          </w:tcPr>
          <w:p w:rsidR="0094785C" w:rsidRPr="00B61F66" w:rsidRDefault="0094785C" w:rsidP="00DE40A0">
            <w:pPr>
              <w:spacing w:line="240" w:lineRule="auto"/>
              <w:jc w:val="center"/>
              <w:rPr>
                <w:sz w:val="20"/>
                <w:szCs w:val="20"/>
              </w:rPr>
            </w:pPr>
            <w:r w:rsidRPr="00B61F66">
              <w:rPr>
                <w:sz w:val="20"/>
                <w:szCs w:val="20"/>
              </w:rPr>
              <w:t>4 кв.</w:t>
            </w:r>
          </w:p>
          <w:p w:rsidR="0094785C" w:rsidRPr="00B61F66" w:rsidRDefault="0094785C" w:rsidP="00DE40A0">
            <w:pPr>
              <w:spacing w:line="240" w:lineRule="auto"/>
              <w:jc w:val="center"/>
              <w:rPr>
                <w:sz w:val="24"/>
                <w:szCs w:val="24"/>
              </w:rPr>
            </w:pPr>
            <w:r w:rsidRPr="00B61F66">
              <w:rPr>
                <w:sz w:val="20"/>
                <w:szCs w:val="20"/>
              </w:rPr>
              <w:t>2017</w:t>
            </w:r>
          </w:p>
        </w:tc>
        <w:tc>
          <w:tcPr>
            <w:tcW w:w="862" w:type="dxa"/>
            <w:shd w:val="clear" w:color="auto" w:fill="auto"/>
          </w:tcPr>
          <w:p w:rsidR="0094785C" w:rsidRPr="0094785C" w:rsidRDefault="0094785C" w:rsidP="00DE40A0">
            <w:pPr>
              <w:spacing w:line="240" w:lineRule="auto"/>
              <w:jc w:val="center"/>
              <w:rPr>
                <w:sz w:val="24"/>
                <w:szCs w:val="24"/>
              </w:rPr>
            </w:pPr>
            <w:r w:rsidRPr="0094785C">
              <w:rPr>
                <w:sz w:val="20"/>
                <w:szCs w:val="20"/>
              </w:rPr>
              <w:t>год 2017</w:t>
            </w:r>
          </w:p>
        </w:tc>
        <w:tc>
          <w:tcPr>
            <w:tcW w:w="862" w:type="dxa"/>
            <w:shd w:val="clear" w:color="auto" w:fill="BFBFBF" w:themeFill="background1" w:themeFillShade="BF"/>
          </w:tcPr>
          <w:p w:rsidR="0094785C" w:rsidRPr="00F450D2" w:rsidRDefault="0094785C" w:rsidP="00DE40A0">
            <w:pPr>
              <w:tabs>
                <w:tab w:val="left" w:pos="1178"/>
                <w:tab w:val="left" w:pos="9053"/>
              </w:tabs>
              <w:spacing w:line="240" w:lineRule="auto"/>
              <w:jc w:val="center"/>
              <w:rPr>
                <w:b/>
                <w:sz w:val="20"/>
                <w:szCs w:val="20"/>
              </w:rPr>
            </w:pPr>
            <w:r w:rsidRPr="00F450D2">
              <w:rPr>
                <w:b/>
                <w:sz w:val="20"/>
                <w:szCs w:val="20"/>
              </w:rPr>
              <w:t xml:space="preserve">1 кв. </w:t>
            </w:r>
          </w:p>
          <w:p w:rsidR="0094785C" w:rsidRPr="00F450D2" w:rsidRDefault="0094785C" w:rsidP="00DE40A0">
            <w:pPr>
              <w:tabs>
                <w:tab w:val="left" w:pos="1178"/>
                <w:tab w:val="left" w:pos="9053"/>
              </w:tabs>
              <w:spacing w:line="240" w:lineRule="auto"/>
              <w:jc w:val="center"/>
              <w:rPr>
                <w:b/>
                <w:bCs/>
                <w:iCs/>
                <w:color w:val="000000"/>
                <w:sz w:val="20"/>
                <w:szCs w:val="20"/>
              </w:rPr>
            </w:pPr>
            <w:r w:rsidRPr="00F450D2">
              <w:rPr>
                <w:b/>
                <w:sz w:val="20"/>
                <w:szCs w:val="20"/>
              </w:rPr>
              <w:t>201</w:t>
            </w:r>
            <w:r>
              <w:rPr>
                <w:b/>
                <w:sz w:val="20"/>
                <w:szCs w:val="20"/>
              </w:rPr>
              <w:t>8</w:t>
            </w:r>
          </w:p>
        </w:tc>
        <w:tc>
          <w:tcPr>
            <w:tcW w:w="862" w:type="dxa"/>
            <w:shd w:val="clear" w:color="auto" w:fill="auto"/>
          </w:tcPr>
          <w:p w:rsidR="0094785C" w:rsidRPr="00F6639A" w:rsidRDefault="0094785C" w:rsidP="00DE40A0">
            <w:pPr>
              <w:tabs>
                <w:tab w:val="left" w:pos="1178"/>
                <w:tab w:val="left" w:pos="9053"/>
              </w:tabs>
              <w:spacing w:line="240" w:lineRule="auto"/>
              <w:jc w:val="center"/>
              <w:rPr>
                <w:sz w:val="20"/>
                <w:szCs w:val="20"/>
              </w:rPr>
            </w:pPr>
            <w:r w:rsidRPr="00F6639A">
              <w:rPr>
                <w:sz w:val="20"/>
                <w:szCs w:val="20"/>
              </w:rPr>
              <w:t xml:space="preserve">2 кв. </w:t>
            </w:r>
          </w:p>
          <w:p w:rsidR="0094785C" w:rsidRPr="00F6639A" w:rsidRDefault="0094785C" w:rsidP="00DE40A0">
            <w:pPr>
              <w:tabs>
                <w:tab w:val="left" w:pos="1178"/>
                <w:tab w:val="left" w:pos="9053"/>
              </w:tabs>
              <w:spacing w:line="240" w:lineRule="auto"/>
              <w:jc w:val="center"/>
              <w:rPr>
                <w:bCs/>
                <w:iCs/>
                <w:color w:val="000000"/>
                <w:sz w:val="20"/>
                <w:szCs w:val="20"/>
              </w:rPr>
            </w:pPr>
            <w:r w:rsidRPr="00F6639A">
              <w:rPr>
                <w:sz w:val="20"/>
                <w:szCs w:val="20"/>
              </w:rPr>
              <w:t>201</w:t>
            </w:r>
            <w:r>
              <w:rPr>
                <w:sz w:val="20"/>
                <w:szCs w:val="20"/>
              </w:rPr>
              <w:t>8</w:t>
            </w:r>
          </w:p>
        </w:tc>
        <w:tc>
          <w:tcPr>
            <w:tcW w:w="862" w:type="dxa"/>
            <w:shd w:val="clear" w:color="auto" w:fill="FFFFFF" w:themeFill="background1"/>
          </w:tcPr>
          <w:p w:rsidR="0094785C" w:rsidRPr="00B207CF" w:rsidRDefault="0094785C" w:rsidP="00DE40A0">
            <w:pPr>
              <w:spacing w:line="240" w:lineRule="auto"/>
              <w:jc w:val="center"/>
              <w:rPr>
                <w:sz w:val="20"/>
                <w:szCs w:val="20"/>
              </w:rPr>
            </w:pPr>
            <w:r w:rsidRPr="00B207CF">
              <w:rPr>
                <w:sz w:val="20"/>
                <w:szCs w:val="20"/>
              </w:rPr>
              <w:t>3 кв.</w:t>
            </w:r>
          </w:p>
          <w:p w:rsidR="0094785C" w:rsidRPr="00B207CF" w:rsidRDefault="0094785C" w:rsidP="00DE40A0">
            <w:pPr>
              <w:spacing w:line="240" w:lineRule="auto"/>
              <w:jc w:val="center"/>
              <w:rPr>
                <w:sz w:val="20"/>
                <w:szCs w:val="20"/>
              </w:rPr>
            </w:pPr>
            <w:r w:rsidRPr="00B207CF">
              <w:rPr>
                <w:sz w:val="20"/>
                <w:szCs w:val="20"/>
              </w:rPr>
              <w:t>201</w:t>
            </w:r>
            <w:r>
              <w:rPr>
                <w:sz w:val="20"/>
                <w:szCs w:val="20"/>
              </w:rPr>
              <w:t>8</w:t>
            </w:r>
          </w:p>
        </w:tc>
        <w:tc>
          <w:tcPr>
            <w:tcW w:w="862" w:type="dxa"/>
            <w:shd w:val="clear" w:color="auto" w:fill="auto"/>
          </w:tcPr>
          <w:p w:rsidR="0094785C" w:rsidRPr="00F450D2" w:rsidRDefault="0094785C" w:rsidP="00DE40A0">
            <w:pPr>
              <w:spacing w:line="240" w:lineRule="auto"/>
              <w:jc w:val="center"/>
              <w:rPr>
                <w:sz w:val="20"/>
                <w:szCs w:val="20"/>
              </w:rPr>
            </w:pPr>
            <w:r w:rsidRPr="00F450D2">
              <w:rPr>
                <w:sz w:val="20"/>
                <w:szCs w:val="20"/>
              </w:rPr>
              <w:t>4 кв.</w:t>
            </w:r>
          </w:p>
          <w:p w:rsidR="0094785C" w:rsidRPr="00F450D2" w:rsidRDefault="0094785C" w:rsidP="00DE40A0">
            <w:pPr>
              <w:spacing w:line="240" w:lineRule="auto"/>
              <w:jc w:val="center"/>
              <w:rPr>
                <w:sz w:val="24"/>
                <w:szCs w:val="24"/>
              </w:rPr>
            </w:pPr>
            <w:r w:rsidRPr="00F450D2">
              <w:rPr>
                <w:sz w:val="20"/>
                <w:szCs w:val="20"/>
              </w:rPr>
              <w:t>201</w:t>
            </w:r>
            <w:r>
              <w:rPr>
                <w:sz w:val="20"/>
                <w:szCs w:val="20"/>
              </w:rPr>
              <w:t>8</w:t>
            </w:r>
          </w:p>
        </w:tc>
        <w:tc>
          <w:tcPr>
            <w:tcW w:w="862" w:type="dxa"/>
            <w:shd w:val="clear" w:color="auto" w:fill="auto"/>
          </w:tcPr>
          <w:p w:rsidR="0094785C" w:rsidRPr="00F450D2" w:rsidRDefault="0094785C" w:rsidP="00DE40A0">
            <w:pPr>
              <w:spacing w:line="240" w:lineRule="auto"/>
              <w:jc w:val="center"/>
              <w:rPr>
                <w:sz w:val="24"/>
                <w:szCs w:val="24"/>
              </w:rPr>
            </w:pPr>
            <w:r w:rsidRPr="00F450D2">
              <w:rPr>
                <w:sz w:val="20"/>
                <w:szCs w:val="20"/>
              </w:rPr>
              <w:t>201</w:t>
            </w:r>
            <w:r>
              <w:rPr>
                <w:sz w:val="20"/>
                <w:szCs w:val="20"/>
              </w:rPr>
              <w:t>8</w:t>
            </w:r>
          </w:p>
        </w:tc>
        <w:tc>
          <w:tcPr>
            <w:tcW w:w="864" w:type="dxa"/>
            <w:shd w:val="clear" w:color="auto" w:fill="BFBFBF" w:themeFill="background1" w:themeFillShade="BF"/>
          </w:tcPr>
          <w:p w:rsidR="0094785C" w:rsidRPr="003F1388" w:rsidRDefault="0094785C" w:rsidP="00DE40A0">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94785C" w:rsidRPr="003F1388" w:rsidTr="00B61F66">
        <w:tc>
          <w:tcPr>
            <w:tcW w:w="1395" w:type="dxa"/>
          </w:tcPr>
          <w:p w:rsidR="0094785C" w:rsidRPr="003F1388" w:rsidRDefault="0094785C" w:rsidP="005C5387">
            <w:pPr>
              <w:spacing w:line="240" w:lineRule="auto"/>
              <w:rPr>
                <w:sz w:val="24"/>
                <w:szCs w:val="24"/>
              </w:rPr>
            </w:pPr>
            <w:r w:rsidRPr="003F1388">
              <w:rPr>
                <w:sz w:val="24"/>
                <w:szCs w:val="24"/>
              </w:rPr>
              <w:t>Выдано требований</w:t>
            </w:r>
          </w:p>
        </w:tc>
        <w:tc>
          <w:tcPr>
            <w:tcW w:w="863" w:type="dxa"/>
            <w:shd w:val="clear" w:color="auto" w:fill="BFBFBF" w:themeFill="background1" w:themeFillShade="BF"/>
          </w:tcPr>
          <w:p w:rsidR="0094785C" w:rsidRPr="0094785C" w:rsidRDefault="0094785C" w:rsidP="00DE40A0">
            <w:pPr>
              <w:tabs>
                <w:tab w:val="left" w:pos="1178"/>
                <w:tab w:val="left" w:pos="9053"/>
              </w:tabs>
              <w:spacing w:line="240" w:lineRule="auto"/>
              <w:jc w:val="center"/>
              <w:rPr>
                <w:b/>
                <w:bCs/>
                <w:iCs/>
                <w:color w:val="000000"/>
                <w:sz w:val="24"/>
                <w:szCs w:val="24"/>
              </w:rPr>
            </w:pPr>
            <w:r w:rsidRPr="0094785C">
              <w:rPr>
                <w:b/>
                <w:bCs/>
                <w:iCs/>
                <w:color w:val="000000"/>
                <w:sz w:val="24"/>
                <w:szCs w:val="24"/>
              </w:rPr>
              <w:t>10</w:t>
            </w:r>
          </w:p>
        </w:tc>
        <w:tc>
          <w:tcPr>
            <w:tcW w:w="863" w:type="dxa"/>
            <w:shd w:val="clear" w:color="auto" w:fill="auto"/>
          </w:tcPr>
          <w:p w:rsidR="0094785C" w:rsidRPr="00AD5DC5" w:rsidRDefault="0094785C" w:rsidP="00DE40A0">
            <w:pPr>
              <w:tabs>
                <w:tab w:val="left" w:pos="1178"/>
                <w:tab w:val="left" w:pos="9053"/>
              </w:tabs>
              <w:spacing w:line="240" w:lineRule="auto"/>
              <w:jc w:val="center"/>
              <w:rPr>
                <w:bCs/>
                <w:iCs/>
                <w:color w:val="000000"/>
                <w:sz w:val="24"/>
                <w:szCs w:val="24"/>
              </w:rPr>
            </w:pPr>
            <w:r w:rsidRPr="00AD5DC5">
              <w:rPr>
                <w:bCs/>
                <w:iCs/>
                <w:color w:val="000000"/>
                <w:sz w:val="24"/>
                <w:szCs w:val="24"/>
              </w:rPr>
              <w:t>11</w:t>
            </w:r>
          </w:p>
        </w:tc>
        <w:tc>
          <w:tcPr>
            <w:tcW w:w="862" w:type="dxa"/>
            <w:shd w:val="clear" w:color="auto" w:fill="FFFFFF" w:themeFill="background1"/>
          </w:tcPr>
          <w:p w:rsidR="0094785C" w:rsidRPr="00B207CF" w:rsidRDefault="0094785C" w:rsidP="00DE40A0">
            <w:pPr>
              <w:spacing w:line="240" w:lineRule="auto"/>
              <w:jc w:val="center"/>
              <w:rPr>
                <w:sz w:val="24"/>
                <w:szCs w:val="24"/>
              </w:rPr>
            </w:pPr>
            <w:r>
              <w:rPr>
                <w:sz w:val="24"/>
                <w:szCs w:val="24"/>
              </w:rPr>
              <w:t>10</w:t>
            </w:r>
          </w:p>
        </w:tc>
        <w:tc>
          <w:tcPr>
            <w:tcW w:w="862" w:type="dxa"/>
            <w:shd w:val="clear" w:color="auto" w:fill="auto"/>
          </w:tcPr>
          <w:p w:rsidR="0094785C" w:rsidRPr="00B61F66" w:rsidRDefault="0094785C" w:rsidP="00DE40A0">
            <w:pPr>
              <w:spacing w:line="240" w:lineRule="auto"/>
              <w:jc w:val="center"/>
              <w:rPr>
                <w:sz w:val="24"/>
                <w:szCs w:val="24"/>
              </w:rPr>
            </w:pPr>
            <w:r>
              <w:rPr>
                <w:sz w:val="24"/>
                <w:szCs w:val="24"/>
              </w:rPr>
              <w:t>0</w:t>
            </w:r>
          </w:p>
        </w:tc>
        <w:tc>
          <w:tcPr>
            <w:tcW w:w="862" w:type="dxa"/>
            <w:shd w:val="clear" w:color="auto" w:fill="auto"/>
          </w:tcPr>
          <w:p w:rsidR="0094785C" w:rsidRPr="0094785C" w:rsidRDefault="0094785C" w:rsidP="00DE40A0">
            <w:pPr>
              <w:spacing w:line="240" w:lineRule="auto"/>
              <w:jc w:val="center"/>
              <w:rPr>
                <w:sz w:val="24"/>
                <w:szCs w:val="24"/>
              </w:rPr>
            </w:pPr>
            <w:r w:rsidRPr="0094785C">
              <w:rPr>
                <w:sz w:val="24"/>
                <w:szCs w:val="24"/>
              </w:rPr>
              <w:t>31</w:t>
            </w:r>
          </w:p>
        </w:tc>
        <w:tc>
          <w:tcPr>
            <w:tcW w:w="862" w:type="dxa"/>
            <w:shd w:val="clear" w:color="auto" w:fill="BFBFBF" w:themeFill="background1" w:themeFillShade="BF"/>
          </w:tcPr>
          <w:p w:rsidR="0094785C" w:rsidRPr="00B61F66" w:rsidRDefault="0094785C" w:rsidP="005C5387">
            <w:pPr>
              <w:tabs>
                <w:tab w:val="left" w:pos="1178"/>
                <w:tab w:val="left" w:pos="9053"/>
              </w:tabs>
              <w:spacing w:line="240" w:lineRule="auto"/>
              <w:jc w:val="center"/>
              <w:rPr>
                <w:b/>
                <w:bCs/>
                <w:iCs/>
                <w:color w:val="000000"/>
                <w:sz w:val="24"/>
                <w:szCs w:val="24"/>
              </w:rPr>
            </w:pPr>
            <w:r>
              <w:rPr>
                <w:b/>
                <w:bCs/>
                <w:iCs/>
                <w:color w:val="000000"/>
                <w:sz w:val="24"/>
                <w:szCs w:val="24"/>
              </w:rPr>
              <w:t>0</w:t>
            </w:r>
          </w:p>
        </w:tc>
        <w:tc>
          <w:tcPr>
            <w:tcW w:w="862" w:type="dxa"/>
            <w:shd w:val="clear" w:color="auto" w:fill="auto"/>
          </w:tcPr>
          <w:p w:rsidR="0094785C" w:rsidRPr="00301433" w:rsidRDefault="0094785C" w:rsidP="00301433">
            <w:pPr>
              <w:tabs>
                <w:tab w:val="left" w:pos="1178"/>
                <w:tab w:val="left" w:pos="9053"/>
              </w:tabs>
              <w:spacing w:line="240" w:lineRule="auto"/>
              <w:jc w:val="center"/>
              <w:rPr>
                <w:bCs/>
                <w:iCs/>
                <w:color w:val="000000"/>
                <w:sz w:val="24"/>
                <w:szCs w:val="24"/>
              </w:rPr>
            </w:pPr>
          </w:p>
        </w:tc>
        <w:tc>
          <w:tcPr>
            <w:tcW w:w="862" w:type="dxa"/>
            <w:shd w:val="clear" w:color="auto" w:fill="FFFFFF" w:themeFill="background1"/>
          </w:tcPr>
          <w:p w:rsidR="0094785C" w:rsidRPr="00B207CF" w:rsidRDefault="0094785C" w:rsidP="005C5387">
            <w:pPr>
              <w:spacing w:line="240" w:lineRule="auto"/>
              <w:jc w:val="center"/>
              <w:rPr>
                <w:sz w:val="24"/>
                <w:szCs w:val="24"/>
              </w:rPr>
            </w:pPr>
          </w:p>
        </w:tc>
        <w:tc>
          <w:tcPr>
            <w:tcW w:w="862" w:type="dxa"/>
            <w:shd w:val="clear" w:color="auto" w:fill="auto"/>
          </w:tcPr>
          <w:p w:rsidR="0094785C" w:rsidRPr="00B61F66" w:rsidRDefault="0094785C" w:rsidP="005C5387">
            <w:pPr>
              <w:spacing w:line="240" w:lineRule="auto"/>
              <w:jc w:val="center"/>
              <w:rPr>
                <w:sz w:val="24"/>
                <w:szCs w:val="24"/>
              </w:rPr>
            </w:pPr>
          </w:p>
        </w:tc>
        <w:tc>
          <w:tcPr>
            <w:tcW w:w="862" w:type="dxa"/>
            <w:shd w:val="clear" w:color="auto" w:fill="auto"/>
          </w:tcPr>
          <w:p w:rsidR="0094785C" w:rsidRPr="00B61F66" w:rsidRDefault="0094785C" w:rsidP="005C5387">
            <w:pPr>
              <w:spacing w:line="240" w:lineRule="auto"/>
              <w:jc w:val="center"/>
              <w:rPr>
                <w:sz w:val="24"/>
                <w:szCs w:val="24"/>
              </w:rPr>
            </w:pPr>
          </w:p>
        </w:tc>
        <w:tc>
          <w:tcPr>
            <w:tcW w:w="864" w:type="dxa"/>
            <w:shd w:val="clear" w:color="auto" w:fill="BFBFBF" w:themeFill="background1" w:themeFillShade="BF"/>
          </w:tcPr>
          <w:p w:rsidR="0094785C" w:rsidRPr="00B61F66" w:rsidRDefault="0094785C" w:rsidP="00E021A6">
            <w:pPr>
              <w:spacing w:line="240" w:lineRule="auto"/>
              <w:jc w:val="center"/>
              <w:rPr>
                <w:b/>
                <w:sz w:val="24"/>
                <w:szCs w:val="24"/>
              </w:rPr>
            </w:pPr>
            <w:r>
              <w:rPr>
                <w:b/>
                <w:sz w:val="24"/>
                <w:szCs w:val="24"/>
              </w:rPr>
              <w:t>0</w:t>
            </w:r>
          </w:p>
        </w:tc>
      </w:tr>
    </w:tbl>
    <w:p w:rsidR="0032693E" w:rsidRDefault="0032693E" w:rsidP="005C5387">
      <w:pPr>
        <w:spacing w:line="240" w:lineRule="auto"/>
        <w:ind w:firstLine="720"/>
        <w:rPr>
          <w:b/>
          <w:bCs/>
          <w:sz w:val="24"/>
          <w:szCs w:val="24"/>
        </w:rPr>
      </w:pPr>
    </w:p>
    <w:p w:rsidR="003E131B" w:rsidRDefault="0032693E" w:rsidP="005C5387">
      <w:pPr>
        <w:spacing w:line="240" w:lineRule="auto"/>
        <w:ind w:firstLine="720"/>
        <w:rPr>
          <w:b/>
          <w:bCs/>
          <w:sz w:val="24"/>
          <w:szCs w:val="24"/>
        </w:rPr>
      </w:pPr>
      <w:r>
        <w:rPr>
          <w:b/>
          <w:bCs/>
          <w:sz w:val="24"/>
          <w:szCs w:val="24"/>
        </w:rPr>
        <w:t xml:space="preserve"> </w:t>
      </w:r>
      <w:r w:rsidRPr="00B6577E">
        <w:rPr>
          <w:b/>
          <w:bCs/>
          <w:sz w:val="24"/>
          <w:szCs w:val="24"/>
        </w:rPr>
        <w:t>-</w:t>
      </w:r>
      <w:r w:rsidR="005C5387" w:rsidRPr="00B6577E">
        <w:rPr>
          <w:b/>
          <w:bCs/>
          <w:sz w:val="24"/>
          <w:szCs w:val="24"/>
        </w:rPr>
        <w:t xml:space="preserve"> </w:t>
      </w:r>
      <w:r w:rsidR="00B6577E" w:rsidRPr="00B6577E">
        <w:rPr>
          <w:bCs/>
          <w:sz w:val="24"/>
          <w:szCs w:val="24"/>
        </w:rPr>
        <w:t>возбуждено</w:t>
      </w:r>
      <w:r w:rsidR="00B6577E">
        <w:rPr>
          <w:b/>
          <w:bCs/>
          <w:sz w:val="24"/>
          <w:szCs w:val="24"/>
        </w:rPr>
        <w:t xml:space="preserve"> 7 административных дел </w:t>
      </w:r>
      <w:r w:rsidR="00B6577E" w:rsidRPr="00B6577E">
        <w:rPr>
          <w:bCs/>
          <w:sz w:val="24"/>
          <w:szCs w:val="24"/>
        </w:rPr>
        <w:t>в области связи</w:t>
      </w:r>
    </w:p>
    <w:p w:rsidR="00B61F66" w:rsidRPr="003F1388" w:rsidRDefault="00B61F66" w:rsidP="005C5387">
      <w:pPr>
        <w:spacing w:line="240" w:lineRule="auto"/>
        <w:ind w:firstLine="720"/>
        <w:rPr>
          <w:bCs/>
          <w:sz w:val="24"/>
          <w:szCs w:val="24"/>
        </w:rPr>
      </w:pPr>
    </w:p>
    <w:tbl>
      <w:tblPr>
        <w:tblStyle w:val="af7"/>
        <w:tblW w:w="0" w:type="auto"/>
        <w:tblInd w:w="-34" w:type="dxa"/>
        <w:tblLook w:val="04A0"/>
      </w:tblPr>
      <w:tblGrid>
        <w:gridCol w:w="1404"/>
        <w:gridCol w:w="863"/>
        <w:gridCol w:w="863"/>
        <w:gridCol w:w="861"/>
        <w:gridCol w:w="861"/>
        <w:gridCol w:w="861"/>
        <w:gridCol w:w="861"/>
        <w:gridCol w:w="861"/>
        <w:gridCol w:w="861"/>
        <w:gridCol w:w="861"/>
        <w:gridCol w:w="861"/>
        <w:gridCol w:w="863"/>
      </w:tblGrid>
      <w:tr w:rsidR="00B6577E" w:rsidRPr="003F1388" w:rsidTr="00FB4E72">
        <w:tc>
          <w:tcPr>
            <w:tcW w:w="1404" w:type="dxa"/>
          </w:tcPr>
          <w:p w:rsidR="00B6577E" w:rsidRPr="003F1388" w:rsidRDefault="00B6577E" w:rsidP="005C5387">
            <w:pPr>
              <w:spacing w:line="240" w:lineRule="auto"/>
              <w:rPr>
                <w:sz w:val="24"/>
                <w:szCs w:val="24"/>
              </w:rPr>
            </w:pPr>
            <w:r w:rsidRPr="003F1388">
              <w:rPr>
                <w:b/>
                <w:sz w:val="20"/>
                <w:szCs w:val="20"/>
              </w:rPr>
              <w:t>Показатель</w:t>
            </w:r>
          </w:p>
        </w:tc>
        <w:tc>
          <w:tcPr>
            <w:tcW w:w="863" w:type="dxa"/>
            <w:shd w:val="clear" w:color="auto" w:fill="BFBFBF" w:themeFill="background1" w:themeFillShade="BF"/>
          </w:tcPr>
          <w:p w:rsidR="00B6577E" w:rsidRPr="00B6577E" w:rsidRDefault="00B6577E" w:rsidP="00DE40A0">
            <w:pPr>
              <w:tabs>
                <w:tab w:val="left" w:pos="1178"/>
                <w:tab w:val="left" w:pos="9053"/>
              </w:tabs>
              <w:spacing w:line="240" w:lineRule="auto"/>
              <w:jc w:val="center"/>
              <w:rPr>
                <w:b/>
                <w:sz w:val="20"/>
                <w:szCs w:val="20"/>
              </w:rPr>
            </w:pPr>
            <w:r w:rsidRPr="00B6577E">
              <w:rPr>
                <w:b/>
                <w:sz w:val="20"/>
                <w:szCs w:val="20"/>
              </w:rPr>
              <w:t xml:space="preserve">1 кв. </w:t>
            </w:r>
          </w:p>
          <w:p w:rsidR="00B6577E" w:rsidRPr="00B6577E" w:rsidRDefault="00B6577E" w:rsidP="00DE40A0">
            <w:pPr>
              <w:tabs>
                <w:tab w:val="left" w:pos="1178"/>
                <w:tab w:val="left" w:pos="9053"/>
              </w:tabs>
              <w:spacing w:line="240" w:lineRule="auto"/>
              <w:jc w:val="center"/>
              <w:rPr>
                <w:b/>
                <w:bCs/>
                <w:iCs/>
                <w:color w:val="000000"/>
                <w:sz w:val="20"/>
                <w:szCs w:val="20"/>
              </w:rPr>
            </w:pPr>
            <w:r w:rsidRPr="00B6577E">
              <w:rPr>
                <w:b/>
                <w:sz w:val="20"/>
                <w:szCs w:val="20"/>
              </w:rPr>
              <w:t>2017</w:t>
            </w:r>
          </w:p>
        </w:tc>
        <w:tc>
          <w:tcPr>
            <w:tcW w:w="863" w:type="dxa"/>
            <w:shd w:val="clear" w:color="auto" w:fill="auto"/>
          </w:tcPr>
          <w:p w:rsidR="00B6577E" w:rsidRPr="00AD5DC5" w:rsidRDefault="00B6577E" w:rsidP="00DE40A0">
            <w:pPr>
              <w:tabs>
                <w:tab w:val="left" w:pos="1178"/>
                <w:tab w:val="left" w:pos="9053"/>
              </w:tabs>
              <w:spacing w:line="240" w:lineRule="auto"/>
              <w:jc w:val="center"/>
              <w:rPr>
                <w:sz w:val="20"/>
                <w:szCs w:val="20"/>
              </w:rPr>
            </w:pPr>
            <w:r w:rsidRPr="00AD5DC5">
              <w:rPr>
                <w:sz w:val="20"/>
                <w:szCs w:val="20"/>
              </w:rPr>
              <w:t xml:space="preserve">2 кв. </w:t>
            </w:r>
          </w:p>
          <w:p w:rsidR="00B6577E" w:rsidRPr="00AD5DC5" w:rsidRDefault="00B6577E" w:rsidP="00DE40A0">
            <w:pPr>
              <w:tabs>
                <w:tab w:val="left" w:pos="1178"/>
                <w:tab w:val="left" w:pos="9053"/>
              </w:tabs>
              <w:spacing w:line="240" w:lineRule="auto"/>
              <w:jc w:val="center"/>
              <w:rPr>
                <w:bCs/>
                <w:iCs/>
                <w:color w:val="000000"/>
                <w:sz w:val="20"/>
                <w:szCs w:val="20"/>
              </w:rPr>
            </w:pPr>
            <w:r w:rsidRPr="00AD5DC5">
              <w:rPr>
                <w:sz w:val="20"/>
                <w:szCs w:val="20"/>
              </w:rPr>
              <w:t>2017</w:t>
            </w:r>
          </w:p>
        </w:tc>
        <w:tc>
          <w:tcPr>
            <w:tcW w:w="861" w:type="dxa"/>
            <w:shd w:val="clear" w:color="auto" w:fill="FFFFFF" w:themeFill="background1"/>
          </w:tcPr>
          <w:p w:rsidR="00B6577E" w:rsidRPr="00B207CF" w:rsidRDefault="00B6577E" w:rsidP="00DE40A0">
            <w:pPr>
              <w:spacing w:line="240" w:lineRule="auto"/>
              <w:jc w:val="center"/>
              <w:rPr>
                <w:sz w:val="20"/>
                <w:szCs w:val="20"/>
              </w:rPr>
            </w:pPr>
            <w:r w:rsidRPr="00B207CF">
              <w:rPr>
                <w:sz w:val="20"/>
                <w:szCs w:val="20"/>
              </w:rPr>
              <w:t>3 кв.</w:t>
            </w:r>
          </w:p>
          <w:p w:rsidR="00B6577E" w:rsidRPr="00B207CF" w:rsidRDefault="00B6577E" w:rsidP="00DE40A0">
            <w:pPr>
              <w:spacing w:line="240" w:lineRule="auto"/>
              <w:jc w:val="center"/>
              <w:rPr>
                <w:sz w:val="20"/>
                <w:szCs w:val="20"/>
              </w:rPr>
            </w:pPr>
            <w:r w:rsidRPr="00B207CF">
              <w:rPr>
                <w:sz w:val="20"/>
                <w:szCs w:val="20"/>
              </w:rPr>
              <w:t>201</w:t>
            </w:r>
            <w:r>
              <w:rPr>
                <w:sz w:val="20"/>
                <w:szCs w:val="20"/>
              </w:rPr>
              <w:t>7</w:t>
            </w:r>
          </w:p>
        </w:tc>
        <w:tc>
          <w:tcPr>
            <w:tcW w:w="861" w:type="dxa"/>
            <w:shd w:val="clear" w:color="auto" w:fill="auto"/>
          </w:tcPr>
          <w:p w:rsidR="00B6577E" w:rsidRPr="00B61F66" w:rsidRDefault="00B6577E" w:rsidP="00DE40A0">
            <w:pPr>
              <w:spacing w:line="240" w:lineRule="auto"/>
              <w:jc w:val="center"/>
              <w:rPr>
                <w:sz w:val="20"/>
                <w:szCs w:val="20"/>
              </w:rPr>
            </w:pPr>
            <w:r w:rsidRPr="00B61F66">
              <w:rPr>
                <w:sz w:val="20"/>
                <w:szCs w:val="20"/>
              </w:rPr>
              <w:t>4 кв.</w:t>
            </w:r>
          </w:p>
          <w:p w:rsidR="00B6577E" w:rsidRPr="00B61F66" w:rsidRDefault="00B6577E" w:rsidP="00DE40A0">
            <w:pPr>
              <w:spacing w:line="240" w:lineRule="auto"/>
              <w:jc w:val="center"/>
              <w:rPr>
                <w:sz w:val="24"/>
                <w:szCs w:val="24"/>
              </w:rPr>
            </w:pPr>
            <w:r w:rsidRPr="00B61F66">
              <w:rPr>
                <w:sz w:val="20"/>
                <w:szCs w:val="20"/>
              </w:rPr>
              <w:t>2017</w:t>
            </w:r>
          </w:p>
        </w:tc>
        <w:tc>
          <w:tcPr>
            <w:tcW w:w="861" w:type="dxa"/>
            <w:shd w:val="clear" w:color="auto" w:fill="auto"/>
          </w:tcPr>
          <w:p w:rsidR="00B6577E" w:rsidRPr="00B6577E" w:rsidRDefault="00B6577E" w:rsidP="00DE40A0">
            <w:pPr>
              <w:spacing w:line="240" w:lineRule="auto"/>
              <w:jc w:val="center"/>
              <w:rPr>
                <w:sz w:val="24"/>
                <w:szCs w:val="24"/>
              </w:rPr>
            </w:pPr>
            <w:r w:rsidRPr="00B6577E">
              <w:rPr>
                <w:sz w:val="20"/>
                <w:szCs w:val="20"/>
              </w:rPr>
              <w:t>год 2017</w:t>
            </w:r>
          </w:p>
        </w:tc>
        <w:tc>
          <w:tcPr>
            <w:tcW w:w="861" w:type="dxa"/>
            <w:shd w:val="clear" w:color="auto" w:fill="BFBFBF" w:themeFill="background1" w:themeFillShade="BF"/>
          </w:tcPr>
          <w:p w:rsidR="00B6577E" w:rsidRPr="00F450D2" w:rsidRDefault="00B6577E" w:rsidP="00DE40A0">
            <w:pPr>
              <w:tabs>
                <w:tab w:val="left" w:pos="1178"/>
                <w:tab w:val="left" w:pos="9053"/>
              </w:tabs>
              <w:spacing w:line="240" w:lineRule="auto"/>
              <w:jc w:val="center"/>
              <w:rPr>
                <w:b/>
                <w:sz w:val="20"/>
                <w:szCs w:val="20"/>
              </w:rPr>
            </w:pPr>
            <w:r w:rsidRPr="00F450D2">
              <w:rPr>
                <w:b/>
                <w:sz w:val="20"/>
                <w:szCs w:val="20"/>
              </w:rPr>
              <w:t xml:space="preserve">1 кв. </w:t>
            </w:r>
          </w:p>
          <w:p w:rsidR="00B6577E" w:rsidRPr="00F450D2" w:rsidRDefault="00B6577E" w:rsidP="00DE40A0">
            <w:pPr>
              <w:tabs>
                <w:tab w:val="left" w:pos="1178"/>
                <w:tab w:val="left" w:pos="9053"/>
              </w:tabs>
              <w:spacing w:line="240" w:lineRule="auto"/>
              <w:jc w:val="center"/>
              <w:rPr>
                <w:b/>
                <w:bCs/>
                <w:iCs/>
                <w:color w:val="000000"/>
                <w:sz w:val="20"/>
                <w:szCs w:val="20"/>
              </w:rPr>
            </w:pPr>
            <w:r w:rsidRPr="00F450D2">
              <w:rPr>
                <w:b/>
                <w:sz w:val="20"/>
                <w:szCs w:val="20"/>
              </w:rPr>
              <w:t>201</w:t>
            </w:r>
            <w:r>
              <w:rPr>
                <w:b/>
                <w:sz w:val="20"/>
                <w:szCs w:val="20"/>
              </w:rPr>
              <w:t>8</w:t>
            </w:r>
          </w:p>
        </w:tc>
        <w:tc>
          <w:tcPr>
            <w:tcW w:w="861" w:type="dxa"/>
            <w:shd w:val="clear" w:color="auto" w:fill="auto"/>
          </w:tcPr>
          <w:p w:rsidR="00B6577E" w:rsidRPr="00F6639A" w:rsidRDefault="00B6577E" w:rsidP="00DE40A0">
            <w:pPr>
              <w:tabs>
                <w:tab w:val="left" w:pos="1178"/>
                <w:tab w:val="left" w:pos="9053"/>
              </w:tabs>
              <w:spacing w:line="240" w:lineRule="auto"/>
              <w:jc w:val="center"/>
              <w:rPr>
                <w:sz w:val="20"/>
                <w:szCs w:val="20"/>
              </w:rPr>
            </w:pPr>
            <w:r w:rsidRPr="00F6639A">
              <w:rPr>
                <w:sz w:val="20"/>
                <w:szCs w:val="20"/>
              </w:rPr>
              <w:t xml:space="preserve">2 кв. </w:t>
            </w:r>
          </w:p>
          <w:p w:rsidR="00B6577E" w:rsidRPr="00F6639A" w:rsidRDefault="00B6577E" w:rsidP="00DE40A0">
            <w:pPr>
              <w:tabs>
                <w:tab w:val="left" w:pos="1178"/>
                <w:tab w:val="left" w:pos="9053"/>
              </w:tabs>
              <w:spacing w:line="240" w:lineRule="auto"/>
              <w:jc w:val="center"/>
              <w:rPr>
                <w:bCs/>
                <w:iCs/>
                <w:color w:val="000000"/>
                <w:sz w:val="20"/>
                <w:szCs w:val="20"/>
              </w:rPr>
            </w:pPr>
            <w:r w:rsidRPr="00F6639A">
              <w:rPr>
                <w:sz w:val="20"/>
                <w:szCs w:val="20"/>
              </w:rPr>
              <w:t>201</w:t>
            </w:r>
            <w:r>
              <w:rPr>
                <w:sz w:val="20"/>
                <w:szCs w:val="20"/>
              </w:rPr>
              <w:t>8</w:t>
            </w:r>
          </w:p>
        </w:tc>
        <w:tc>
          <w:tcPr>
            <w:tcW w:w="861" w:type="dxa"/>
            <w:shd w:val="clear" w:color="auto" w:fill="FFFFFF" w:themeFill="background1"/>
          </w:tcPr>
          <w:p w:rsidR="00B6577E" w:rsidRPr="00B207CF" w:rsidRDefault="00B6577E" w:rsidP="00DE40A0">
            <w:pPr>
              <w:spacing w:line="240" w:lineRule="auto"/>
              <w:jc w:val="center"/>
              <w:rPr>
                <w:sz w:val="20"/>
                <w:szCs w:val="20"/>
              </w:rPr>
            </w:pPr>
            <w:r w:rsidRPr="00B207CF">
              <w:rPr>
                <w:sz w:val="20"/>
                <w:szCs w:val="20"/>
              </w:rPr>
              <w:t>3 кв.</w:t>
            </w:r>
          </w:p>
          <w:p w:rsidR="00B6577E" w:rsidRPr="00B207CF" w:rsidRDefault="00B6577E" w:rsidP="00DE40A0">
            <w:pPr>
              <w:spacing w:line="240" w:lineRule="auto"/>
              <w:jc w:val="center"/>
              <w:rPr>
                <w:sz w:val="20"/>
                <w:szCs w:val="20"/>
              </w:rPr>
            </w:pPr>
            <w:r w:rsidRPr="00B207CF">
              <w:rPr>
                <w:sz w:val="20"/>
                <w:szCs w:val="20"/>
              </w:rPr>
              <w:t>201</w:t>
            </w:r>
            <w:r>
              <w:rPr>
                <w:sz w:val="20"/>
                <w:szCs w:val="20"/>
              </w:rPr>
              <w:t>8</w:t>
            </w:r>
          </w:p>
        </w:tc>
        <w:tc>
          <w:tcPr>
            <w:tcW w:w="861" w:type="dxa"/>
            <w:shd w:val="clear" w:color="auto" w:fill="auto"/>
          </w:tcPr>
          <w:p w:rsidR="00B6577E" w:rsidRPr="00F450D2" w:rsidRDefault="00B6577E" w:rsidP="00DE40A0">
            <w:pPr>
              <w:spacing w:line="240" w:lineRule="auto"/>
              <w:jc w:val="center"/>
              <w:rPr>
                <w:sz w:val="20"/>
                <w:szCs w:val="20"/>
              </w:rPr>
            </w:pPr>
            <w:r w:rsidRPr="00F450D2">
              <w:rPr>
                <w:sz w:val="20"/>
                <w:szCs w:val="20"/>
              </w:rPr>
              <w:t>4 кв.</w:t>
            </w:r>
          </w:p>
          <w:p w:rsidR="00B6577E" w:rsidRPr="00F450D2" w:rsidRDefault="00B6577E" w:rsidP="00DE40A0">
            <w:pPr>
              <w:spacing w:line="240" w:lineRule="auto"/>
              <w:jc w:val="center"/>
              <w:rPr>
                <w:sz w:val="24"/>
                <w:szCs w:val="24"/>
              </w:rPr>
            </w:pPr>
            <w:r w:rsidRPr="00F450D2">
              <w:rPr>
                <w:sz w:val="20"/>
                <w:szCs w:val="20"/>
              </w:rPr>
              <w:t>201</w:t>
            </w:r>
            <w:r>
              <w:rPr>
                <w:sz w:val="20"/>
                <w:szCs w:val="20"/>
              </w:rPr>
              <w:t>8</w:t>
            </w:r>
          </w:p>
        </w:tc>
        <w:tc>
          <w:tcPr>
            <w:tcW w:w="861" w:type="dxa"/>
            <w:shd w:val="clear" w:color="auto" w:fill="auto"/>
          </w:tcPr>
          <w:p w:rsidR="00B6577E" w:rsidRPr="00F450D2" w:rsidRDefault="00B6577E" w:rsidP="00DE40A0">
            <w:pPr>
              <w:spacing w:line="240" w:lineRule="auto"/>
              <w:jc w:val="center"/>
              <w:rPr>
                <w:sz w:val="24"/>
                <w:szCs w:val="24"/>
              </w:rPr>
            </w:pPr>
            <w:r w:rsidRPr="00F450D2">
              <w:rPr>
                <w:sz w:val="20"/>
                <w:szCs w:val="20"/>
              </w:rPr>
              <w:t>201</w:t>
            </w:r>
            <w:r>
              <w:rPr>
                <w:sz w:val="20"/>
                <w:szCs w:val="20"/>
              </w:rPr>
              <w:t>8</w:t>
            </w:r>
          </w:p>
        </w:tc>
        <w:tc>
          <w:tcPr>
            <w:tcW w:w="863" w:type="dxa"/>
            <w:shd w:val="clear" w:color="auto" w:fill="BFBFBF" w:themeFill="background1" w:themeFillShade="BF"/>
          </w:tcPr>
          <w:p w:rsidR="00B6577E" w:rsidRPr="003F1388" w:rsidRDefault="00B6577E" w:rsidP="00DE40A0">
            <w:pPr>
              <w:spacing w:line="240" w:lineRule="auto"/>
              <w:rPr>
                <w:b/>
                <w:sz w:val="24"/>
                <w:szCs w:val="24"/>
              </w:rPr>
            </w:pPr>
            <w:r w:rsidRPr="003F1388">
              <w:rPr>
                <w:b/>
                <w:sz w:val="20"/>
                <w:szCs w:val="20"/>
              </w:rPr>
              <w:t>201</w:t>
            </w:r>
            <w:r>
              <w:rPr>
                <w:b/>
                <w:sz w:val="20"/>
                <w:szCs w:val="20"/>
              </w:rPr>
              <w:t>8</w:t>
            </w:r>
            <w:r w:rsidRPr="003F1388">
              <w:rPr>
                <w:b/>
                <w:sz w:val="20"/>
                <w:szCs w:val="20"/>
              </w:rPr>
              <w:t xml:space="preserve"> к 201</w:t>
            </w:r>
            <w:r>
              <w:rPr>
                <w:b/>
                <w:sz w:val="20"/>
                <w:szCs w:val="20"/>
              </w:rPr>
              <w:t>7</w:t>
            </w:r>
          </w:p>
        </w:tc>
      </w:tr>
      <w:tr w:rsidR="00B6577E" w:rsidRPr="003F1388" w:rsidTr="00FB4E72">
        <w:tc>
          <w:tcPr>
            <w:tcW w:w="1404" w:type="dxa"/>
          </w:tcPr>
          <w:p w:rsidR="00B6577E" w:rsidRPr="003F1388" w:rsidRDefault="00B6577E" w:rsidP="005C5387">
            <w:pPr>
              <w:spacing w:line="240" w:lineRule="auto"/>
              <w:rPr>
                <w:sz w:val="24"/>
                <w:szCs w:val="24"/>
              </w:rPr>
            </w:pPr>
            <w:r w:rsidRPr="003F1388">
              <w:rPr>
                <w:sz w:val="24"/>
                <w:szCs w:val="24"/>
              </w:rPr>
              <w:t>Составлено протоколов</w:t>
            </w:r>
          </w:p>
        </w:tc>
        <w:tc>
          <w:tcPr>
            <w:tcW w:w="863" w:type="dxa"/>
            <w:shd w:val="clear" w:color="auto" w:fill="BFBFBF" w:themeFill="background1" w:themeFillShade="BF"/>
          </w:tcPr>
          <w:p w:rsidR="00B6577E" w:rsidRPr="00B6577E" w:rsidRDefault="00B6577E" w:rsidP="00DE40A0">
            <w:pPr>
              <w:tabs>
                <w:tab w:val="left" w:pos="1178"/>
                <w:tab w:val="left" w:pos="9053"/>
              </w:tabs>
              <w:spacing w:line="240" w:lineRule="auto"/>
              <w:jc w:val="center"/>
              <w:rPr>
                <w:b/>
                <w:bCs/>
                <w:iCs/>
                <w:color w:val="000000"/>
                <w:sz w:val="24"/>
                <w:szCs w:val="24"/>
              </w:rPr>
            </w:pPr>
            <w:r w:rsidRPr="00B6577E">
              <w:rPr>
                <w:b/>
                <w:bCs/>
                <w:iCs/>
                <w:color w:val="000000"/>
                <w:sz w:val="24"/>
                <w:szCs w:val="24"/>
              </w:rPr>
              <w:t>1</w:t>
            </w:r>
          </w:p>
        </w:tc>
        <w:tc>
          <w:tcPr>
            <w:tcW w:w="863" w:type="dxa"/>
            <w:shd w:val="clear" w:color="auto" w:fill="auto"/>
          </w:tcPr>
          <w:p w:rsidR="00B6577E" w:rsidRPr="00AD5DC5" w:rsidRDefault="00B6577E" w:rsidP="00DE40A0">
            <w:pPr>
              <w:tabs>
                <w:tab w:val="left" w:pos="1178"/>
                <w:tab w:val="left" w:pos="9053"/>
              </w:tabs>
              <w:spacing w:line="240" w:lineRule="auto"/>
              <w:jc w:val="center"/>
              <w:rPr>
                <w:bCs/>
                <w:iCs/>
                <w:color w:val="000000"/>
                <w:sz w:val="24"/>
                <w:szCs w:val="24"/>
              </w:rPr>
            </w:pPr>
            <w:r>
              <w:rPr>
                <w:bCs/>
                <w:iCs/>
                <w:color w:val="000000"/>
                <w:sz w:val="24"/>
                <w:szCs w:val="24"/>
              </w:rPr>
              <w:t>10</w:t>
            </w:r>
          </w:p>
        </w:tc>
        <w:tc>
          <w:tcPr>
            <w:tcW w:w="861" w:type="dxa"/>
            <w:shd w:val="clear" w:color="auto" w:fill="FFFFFF" w:themeFill="background1"/>
          </w:tcPr>
          <w:p w:rsidR="00B6577E" w:rsidRPr="00B207CF" w:rsidRDefault="00B6577E" w:rsidP="00DE40A0">
            <w:pPr>
              <w:spacing w:line="240" w:lineRule="auto"/>
              <w:jc w:val="center"/>
              <w:rPr>
                <w:sz w:val="24"/>
                <w:szCs w:val="24"/>
              </w:rPr>
            </w:pPr>
            <w:r>
              <w:rPr>
                <w:sz w:val="24"/>
                <w:szCs w:val="24"/>
              </w:rPr>
              <w:t>10</w:t>
            </w:r>
          </w:p>
        </w:tc>
        <w:tc>
          <w:tcPr>
            <w:tcW w:w="861" w:type="dxa"/>
            <w:shd w:val="clear" w:color="auto" w:fill="auto"/>
          </w:tcPr>
          <w:p w:rsidR="00B6577E" w:rsidRPr="00B61F66" w:rsidRDefault="00B6577E" w:rsidP="00DE40A0">
            <w:pPr>
              <w:spacing w:line="240" w:lineRule="auto"/>
              <w:jc w:val="center"/>
              <w:rPr>
                <w:sz w:val="24"/>
                <w:szCs w:val="24"/>
              </w:rPr>
            </w:pPr>
            <w:r>
              <w:rPr>
                <w:sz w:val="24"/>
                <w:szCs w:val="24"/>
              </w:rPr>
              <w:t>10</w:t>
            </w:r>
          </w:p>
        </w:tc>
        <w:tc>
          <w:tcPr>
            <w:tcW w:w="861" w:type="dxa"/>
            <w:shd w:val="clear" w:color="auto" w:fill="auto"/>
          </w:tcPr>
          <w:p w:rsidR="00B6577E" w:rsidRPr="00B6577E" w:rsidRDefault="00B6577E" w:rsidP="00DE40A0">
            <w:pPr>
              <w:spacing w:line="240" w:lineRule="auto"/>
              <w:jc w:val="center"/>
              <w:rPr>
                <w:sz w:val="24"/>
                <w:szCs w:val="24"/>
              </w:rPr>
            </w:pPr>
            <w:r w:rsidRPr="00B6577E">
              <w:rPr>
                <w:sz w:val="24"/>
                <w:szCs w:val="24"/>
              </w:rPr>
              <w:t>31</w:t>
            </w:r>
          </w:p>
        </w:tc>
        <w:tc>
          <w:tcPr>
            <w:tcW w:w="861" w:type="dxa"/>
            <w:shd w:val="clear" w:color="auto" w:fill="BFBFBF" w:themeFill="background1" w:themeFillShade="BF"/>
          </w:tcPr>
          <w:p w:rsidR="00B6577E" w:rsidRPr="00B61F66" w:rsidRDefault="00B6577E" w:rsidP="00DE40A0">
            <w:pPr>
              <w:tabs>
                <w:tab w:val="left" w:pos="1178"/>
                <w:tab w:val="left" w:pos="9053"/>
              </w:tabs>
              <w:spacing w:line="240" w:lineRule="auto"/>
              <w:jc w:val="center"/>
              <w:rPr>
                <w:b/>
                <w:bCs/>
                <w:iCs/>
                <w:color w:val="000000"/>
                <w:sz w:val="24"/>
                <w:szCs w:val="24"/>
              </w:rPr>
            </w:pPr>
            <w:r>
              <w:rPr>
                <w:b/>
                <w:bCs/>
                <w:iCs/>
                <w:color w:val="000000"/>
                <w:sz w:val="24"/>
                <w:szCs w:val="24"/>
              </w:rPr>
              <w:t>7</w:t>
            </w:r>
          </w:p>
        </w:tc>
        <w:tc>
          <w:tcPr>
            <w:tcW w:w="861" w:type="dxa"/>
            <w:shd w:val="clear" w:color="auto" w:fill="auto"/>
          </w:tcPr>
          <w:p w:rsidR="00B6577E" w:rsidRPr="00301433" w:rsidRDefault="00B6577E" w:rsidP="00DE40A0">
            <w:pPr>
              <w:tabs>
                <w:tab w:val="left" w:pos="1178"/>
                <w:tab w:val="left" w:pos="9053"/>
              </w:tabs>
              <w:spacing w:line="240" w:lineRule="auto"/>
              <w:jc w:val="center"/>
              <w:rPr>
                <w:bCs/>
                <w:iCs/>
                <w:color w:val="000000"/>
                <w:sz w:val="24"/>
                <w:szCs w:val="24"/>
              </w:rPr>
            </w:pPr>
          </w:p>
        </w:tc>
        <w:tc>
          <w:tcPr>
            <w:tcW w:w="861" w:type="dxa"/>
            <w:shd w:val="clear" w:color="auto" w:fill="FFFFFF" w:themeFill="background1"/>
          </w:tcPr>
          <w:p w:rsidR="00B6577E" w:rsidRPr="00B207CF" w:rsidRDefault="00B6577E" w:rsidP="00DE40A0">
            <w:pPr>
              <w:spacing w:line="240" w:lineRule="auto"/>
              <w:jc w:val="center"/>
              <w:rPr>
                <w:sz w:val="24"/>
                <w:szCs w:val="24"/>
              </w:rPr>
            </w:pPr>
          </w:p>
        </w:tc>
        <w:tc>
          <w:tcPr>
            <w:tcW w:w="861" w:type="dxa"/>
            <w:shd w:val="clear" w:color="auto" w:fill="auto"/>
          </w:tcPr>
          <w:p w:rsidR="00B6577E" w:rsidRPr="00B61F66" w:rsidRDefault="00B6577E" w:rsidP="00DE40A0">
            <w:pPr>
              <w:spacing w:line="240" w:lineRule="auto"/>
              <w:jc w:val="center"/>
              <w:rPr>
                <w:sz w:val="24"/>
                <w:szCs w:val="24"/>
              </w:rPr>
            </w:pPr>
          </w:p>
        </w:tc>
        <w:tc>
          <w:tcPr>
            <w:tcW w:w="861" w:type="dxa"/>
            <w:shd w:val="clear" w:color="auto" w:fill="auto"/>
          </w:tcPr>
          <w:p w:rsidR="00B6577E" w:rsidRPr="00B61F66" w:rsidRDefault="00B6577E" w:rsidP="00DE40A0">
            <w:pPr>
              <w:spacing w:line="240" w:lineRule="auto"/>
              <w:jc w:val="center"/>
              <w:rPr>
                <w:sz w:val="24"/>
                <w:szCs w:val="24"/>
              </w:rPr>
            </w:pPr>
          </w:p>
        </w:tc>
        <w:tc>
          <w:tcPr>
            <w:tcW w:w="863" w:type="dxa"/>
            <w:shd w:val="clear" w:color="auto" w:fill="BFBFBF" w:themeFill="background1" w:themeFillShade="BF"/>
          </w:tcPr>
          <w:p w:rsidR="00B6577E" w:rsidRPr="00B61F66" w:rsidRDefault="0077659F" w:rsidP="00DE40A0">
            <w:pPr>
              <w:spacing w:line="240" w:lineRule="auto"/>
              <w:jc w:val="center"/>
              <w:rPr>
                <w:b/>
                <w:sz w:val="24"/>
                <w:szCs w:val="24"/>
              </w:rPr>
            </w:pPr>
            <w:r>
              <w:rPr>
                <w:b/>
                <w:sz w:val="24"/>
                <w:szCs w:val="24"/>
              </w:rPr>
              <w:t>7</w:t>
            </w:r>
          </w:p>
        </w:tc>
      </w:tr>
    </w:tbl>
    <w:p w:rsidR="005C5387" w:rsidRPr="003F1388" w:rsidRDefault="005C5387" w:rsidP="005C5387">
      <w:pPr>
        <w:spacing w:line="240" w:lineRule="auto"/>
        <w:ind w:firstLine="720"/>
        <w:rPr>
          <w:bCs/>
          <w:sz w:val="24"/>
          <w:szCs w:val="24"/>
        </w:rPr>
      </w:pPr>
    </w:p>
    <w:p w:rsidR="00005C78" w:rsidRPr="00E13D3D" w:rsidRDefault="00005C78" w:rsidP="00005C78">
      <w:pPr>
        <w:spacing w:line="240" w:lineRule="auto"/>
        <w:ind w:firstLine="720"/>
        <w:rPr>
          <w:sz w:val="24"/>
          <w:szCs w:val="24"/>
        </w:rPr>
      </w:pPr>
      <w:r>
        <w:rPr>
          <w:sz w:val="24"/>
          <w:szCs w:val="24"/>
        </w:rPr>
        <w:t>Таким образом, за 1 квартал 2017 года</w:t>
      </w:r>
      <w:r w:rsidRPr="00E13D3D">
        <w:rPr>
          <w:sz w:val="24"/>
          <w:szCs w:val="24"/>
        </w:rPr>
        <w:t xml:space="preserve"> было </w:t>
      </w:r>
      <w:r w:rsidRPr="00F36187">
        <w:rPr>
          <w:color w:val="000000" w:themeColor="text1"/>
          <w:sz w:val="24"/>
          <w:szCs w:val="24"/>
        </w:rPr>
        <w:t xml:space="preserve">проведено </w:t>
      </w:r>
      <w:r w:rsidR="0077659F">
        <w:rPr>
          <w:b/>
          <w:color w:val="000000" w:themeColor="text1"/>
          <w:sz w:val="24"/>
          <w:szCs w:val="24"/>
        </w:rPr>
        <w:t>58</w:t>
      </w:r>
      <w:r w:rsidRPr="00F36187">
        <w:rPr>
          <w:color w:val="000000" w:themeColor="text1"/>
          <w:sz w:val="24"/>
          <w:szCs w:val="24"/>
        </w:rPr>
        <w:t xml:space="preserve"> плановых проверк</w:t>
      </w:r>
      <w:r>
        <w:rPr>
          <w:color w:val="000000" w:themeColor="text1"/>
          <w:sz w:val="24"/>
          <w:szCs w:val="24"/>
        </w:rPr>
        <w:t>и</w:t>
      </w:r>
      <w:r w:rsidRPr="00092EAF">
        <w:rPr>
          <w:color w:val="000000" w:themeColor="text1"/>
          <w:sz w:val="24"/>
          <w:szCs w:val="24"/>
        </w:rPr>
        <w:t xml:space="preserve"> и</w:t>
      </w:r>
      <w:r w:rsidRPr="000E3BB6">
        <w:rPr>
          <w:color w:val="000000" w:themeColor="text1"/>
          <w:sz w:val="24"/>
          <w:szCs w:val="24"/>
        </w:rPr>
        <w:t xml:space="preserve"> мероприятий</w:t>
      </w:r>
      <w:r w:rsidRPr="00E13D3D">
        <w:rPr>
          <w:sz w:val="24"/>
          <w:szCs w:val="24"/>
        </w:rPr>
        <w:t xml:space="preserve"> СН, в том числе:</w:t>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B6577E" w:rsidP="005C5387">
      <w:pPr>
        <w:spacing w:line="240" w:lineRule="auto"/>
        <w:ind w:firstLine="709"/>
        <w:rPr>
          <w:b/>
          <w:sz w:val="24"/>
          <w:szCs w:val="24"/>
        </w:rPr>
      </w:pPr>
      <w:r>
        <w:rPr>
          <w:b/>
          <w:noProof/>
          <w:sz w:val="24"/>
          <w:szCs w:val="24"/>
        </w:rPr>
        <w:drawing>
          <wp:inline distT="0" distB="0" distL="0" distR="0">
            <wp:extent cx="5403740" cy="3085107"/>
            <wp:effectExtent l="19050" t="0" r="25510" b="993"/>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005C78">
      <w:pPr>
        <w:spacing w:line="240" w:lineRule="auto"/>
        <w:ind w:firstLine="720"/>
        <w:jc w:val="center"/>
        <w:rPr>
          <w:b/>
          <w:sz w:val="24"/>
          <w:szCs w:val="24"/>
        </w:rPr>
      </w:pPr>
      <w:r w:rsidRPr="009726BE">
        <w:rPr>
          <w:b/>
          <w:sz w:val="24"/>
          <w:szCs w:val="24"/>
        </w:rPr>
        <w:lastRenderedPageBreak/>
        <w:t>Доля плановых проверок и мероприятий СН, в которых выявлены нарушения действующего законодательства в 201</w:t>
      </w:r>
      <w:r w:rsidR="00C229ED">
        <w:rPr>
          <w:b/>
          <w:sz w:val="24"/>
          <w:szCs w:val="24"/>
        </w:rPr>
        <w:t>7</w:t>
      </w:r>
      <w:r w:rsidRPr="009726BE">
        <w:rPr>
          <w:b/>
          <w:sz w:val="24"/>
          <w:szCs w:val="24"/>
        </w:rPr>
        <w:t xml:space="preserve"> и 201</w:t>
      </w:r>
      <w:r w:rsidR="00C229ED">
        <w:rPr>
          <w:b/>
          <w:sz w:val="24"/>
          <w:szCs w:val="24"/>
        </w:rPr>
        <w:t>8</w:t>
      </w:r>
      <w:r w:rsidRPr="009726BE">
        <w:rPr>
          <w:b/>
          <w:sz w:val="24"/>
          <w:szCs w:val="24"/>
        </w:rPr>
        <w:t xml:space="preserve"> годах</w:t>
      </w:r>
    </w:p>
    <w:p w:rsidR="00005C78" w:rsidRDefault="006031DA" w:rsidP="005C5387">
      <w:pPr>
        <w:spacing w:line="240" w:lineRule="auto"/>
        <w:ind w:firstLine="709"/>
        <w:rPr>
          <w:b/>
          <w:sz w:val="24"/>
          <w:szCs w:val="24"/>
        </w:rPr>
      </w:pPr>
      <w:r>
        <w:rPr>
          <w:b/>
          <w:noProof/>
          <w:sz w:val="24"/>
          <w:szCs w:val="24"/>
        </w:rPr>
        <w:drawing>
          <wp:anchor distT="0" distB="0" distL="114300" distR="114300" simplePos="0" relativeHeight="251739136" behindDoc="1" locked="0" layoutInCell="1" allowOverlap="1">
            <wp:simplePos x="0" y="0"/>
            <wp:positionH relativeFrom="margin">
              <wp:posOffset>-344170</wp:posOffset>
            </wp:positionH>
            <wp:positionV relativeFrom="paragraph">
              <wp:posOffset>110490</wp:posOffset>
            </wp:positionV>
            <wp:extent cx="7195185" cy="4142105"/>
            <wp:effectExtent l="19050" t="0" r="5715" b="0"/>
            <wp:wrapNone/>
            <wp:docPr id="23"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005C78">
      <w:pPr>
        <w:ind w:firstLine="720"/>
        <w:rPr>
          <w:sz w:val="24"/>
          <w:szCs w:val="24"/>
        </w:rPr>
      </w:pPr>
      <w:r w:rsidRPr="00732BEA">
        <w:rPr>
          <w:sz w:val="24"/>
          <w:szCs w:val="24"/>
        </w:rPr>
        <w:t>По результатам плановых проверок и мероприятий СН:</w:t>
      </w:r>
    </w:p>
    <w:p w:rsidR="006031DA" w:rsidRPr="00732BEA" w:rsidRDefault="006031DA" w:rsidP="006031DA">
      <w:pPr>
        <w:ind w:firstLine="720"/>
        <w:rPr>
          <w:sz w:val="24"/>
          <w:szCs w:val="24"/>
        </w:rPr>
      </w:pPr>
      <w:r w:rsidRPr="00732BEA">
        <w:rPr>
          <w:sz w:val="24"/>
          <w:szCs w:val="24"/>
        </w:rPr>
        <w:t xml:space="preserve">- </w:t>
      </w:r>
      <w:r w:rsidRPr="00732BEA">
        <w:rPr>
          <w:color w:val="000000" w:themeColor="text1"/>
          <w:sz w:val="24"/>
          <w:szCs w:val="24"/>
        </w:rPr>
        <w:t xml:space="preserve">выявлено </w:t>
      </w:r>
      <w:r>
        <w:rPr>
          <w:b/>
          <w:color w:val="000000" w:themeColor="text1"/>
          <w:sz w:val="24"/>
          <w:szCs w:val="24"/>
        </w:rPr>
        <w:t>11</w:t>
      </w:r>
      <w:r w:rsidRPr="00732BEA">
        <w:rPr>
          <w:b/>
          <w:color w:val="000000" w:themeColor="text1"/>
          <w:sz w:val="24"/>
          <w:szCs w:val="24"/>
        </w:rPr>
        <w:t xml:space="preserve"> нарушени</w:t>
      </w:r>
      <w:r>
        <w:rPr>
          <w:b/>
          <w:color w:val="000000" w:themeColor="text1"/>
          <w:sz w:val="24"/>
          <w:szCs w:val="24"/>
        </w:rPr>
        <w:t>й</w:t>
      </w:r>
      <w:r w:rsidRPr="00732BEA">
        <w:rPr>
          <w:b/>
          <w:color w:val="000000" w:themeColor="text1"/>
          <w:sz w:val="24"/>
          <w:szCs w:val="24"/>
        </w:rPr>
        <w:t xml:space="preserve"> норм</w:t>
      </w:r>
      <w:r w:rsidRPr="00732BEA">
        <w:rPr>
          <w:sz w:val="24"/>
          <w:szCs w:val="24"/>
        </w:rPr>
        <w:t xml:space="preserve"> действующего законодательства</w:t>
      </w:r>
    </w:p>
    <w:p w:rsidR="006031DA" w:rsidRDefault="006031DA" w:rsidP="00005C78">
      <w:pPr>
        <w:ind w:firstLine="720"/>
        <w:rPr>
          <w:sz w:val="24"/>
          <w:szCs w:val="24"/>
        </w:rPr>
      </w:pPr>
      <w:r>
        <w:rPr>
          <w:noProof/>
          <w:sz w:val="24"/>
          <w:szCs w:val="24"/>
        </w:rPr>
        <w:drawing>
          <wp:anchor distT="0" distB="0" distL="114300" distR="114300" simplePos="0" relativeHeight="251761664" behindDoc="0" locked="0" layoutInCell="1" allowOverlap="1">
            <wp:simplePos x="0" y="0"/>
            <wp:positionH relativeFrom="margin">
              <wp:posOffset>-288290</wp:posOffset>
            </wp:positionH>
            <wp:positionV relativeFrom="paragraph">
              <wp:posOffset>69850</wp:posOffset>
            </wp:positionV>
            <wp:extent cx="7193915" cy="4142105"/>
            <wp:effectExtent l="19050" t="0" r="6985" b="0"/>
            <wp:wrapNone/>
            <wp:docPr id="2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6031DA" w:rsidRPr="00732BEA" w:rsidRDefault="006031DA" w:rsidP="00005C78">
      <w:pPr>
        <w:ind w:firstLine="720"/>
        <w:rPr>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956DD1" w:rsidRDefault="00956DD1" w:rsidP="00956DD1">
      <w:pPr>
        <w:ind w:firstLine="720"/>
      </w:pPr>
      <w:r w:rsidRPr="00E13D3D">
        <w:lastRenderedPageBreak/>
        <w:t xml:space="preserve">- </w:t>
      </w:r>
      <w:r w:rsidRPr="00F36187">
        <w:rPr>
          <w:color w:val="000000" w:themeColor="text1"/>
        </w:rPr>
        <w:t xml:space="preserve">выдано </w:t>
      </w:r>
      <w:r w:rsidR="00896A2E">
        <w:rPr>
          <w:b/>
          <w:color w:val="000000" w:themeColor="text1"/>
        </w:rPr>
        <w:t>3</w:t>
      </w:r>
      <w:r w:rsidRPr="00F36187">
        <w:rPr>
          <w:b/>
          <w:color w:val="000000" w:themeColor="text1"/>
        </w:rPr>
        <w:t xml:space="preserve"> предписани</w:t>
      </w:r>
      <w:r w:rsidR="00896A2E">
        <w:rPr>
          <w:b/>
          <w:color w:val="000000" w:themeColor="text1"/>
        </w:rPr>
        <w:t>я</w:t>
      </w:r>
      <w:r w:rsidRPr="00056B8B">
        <w:rPr>
          <w:color w:val="000000" w:themeColor="text1"/>
        </w:rPr>
        <w:t xml:space="preserve"> об</w:t>
      </w:r>
      <w:r w:rsidRPr="00DA430D">
        <w:t xml:space="preserve"> устранении</w:t>
      </w:r>
      <w:r w:rsidRPr="00E13D3D">
        <w:t xml:space="preserve"> выявленных нарушений</w:t>
      </w:r>
      <w:r w:rsidR="00896A2E">
        <w:t xml:space="preserve"> (1 предписание выдано ЦА Роскомнадзора)</w:t>
      </w:r>
      <w:r w:rsidRPr="00E13D3D">
        <w:t>:</w:t>
      </w:r>
    </w:p>
    <w:p w:rsidR="00005C78" w:rsidRDefault="00956DD1" w:rsidP="005C5387">
      <w:pPr>
        <w:spacing w:line="240" w:lineRule="auto"/>
        <w:ind w:firstLine="709"/>
        <w:rPr>
          <w:b/>
          <w:sz w:val="24"/>
          <w:szCs w:val="24"/>
        </w:rPr>
      </w:pPr>
      <w:r w:rsidRPr="00956DD1">
        <w:rPr>
          <w:b/>
          <w:noProof/>
          <w:sz w:val="24"/>
          <w:szCs w:val="24"/>
        </w:rPr>
        <w:drawing>
          <wp:anchor distT="0" distB="0" distL="114300" distR="114300" simplePos="0" relativeHeight="251743232" behindDoc="1" locked="0" layoutInCell="1" allowOverlap="1">
            <wp:simplePos x="0" y="0"/>
            <wp:positionH relativeFrom="margin">
              <wp:posOffset>-192626</wp:posOffset>
            </wp:positionH>
            <wp:positionV relativeFrom="paragraph">
              <wp:posOffset>62921</wp:posOffset>
            </wp:positionV>
            <wp:extent cx="7198830" cy="4142629"/>
            <wp:effectExtent l="19050" t="0" r="2070" b="0"/>
            <wp:wrapNone/>
            <wp:docPr id="34"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956DD1" w:rsidRPr="00321DD2" w:rsidRDefault="00956DD1" w:rsidP="00956DD1">
      <w:pPr>
        <w:spacing w:line="240" w:lineRule="auto"/>
        <w:ind w:firstLine="720"/>
        <w:rPr>
          <w:b/>
          <w:color w:val="000000" w:themeColor="text1"/>
        </w:rPr>
      </w:pPr>
      <w:r w:rsidRPr="00E13D3D">
        <w:t>-</w:t>
      </w:r>
      <w:r w:rsidRPr="00231854">
        <w:rPr>
          <w:color w:val="000000" w:themeColor="text1"/>
        </w:rPr>
        <w:t xml:space="preserve"> </w:t>
      </w:r>
      <w:r w:rsidRPr="00F36187">
        <w:rPr>
          <w:color w:val="000000" w:themeColor="text1"/>
        </w:rPr>
        <w:t xml:space="preserve">составлено </w:t>
      </w:r>
      <w:r w:rsidR="00216EE3">
        <w:rPr>
          <w:b/>
          <w:color w:val="000000" w:themeColor="text1"/>
        </w:rPr>
        <w:t>7</w:t>
      </w:r>
      <w:r w:rsidRPr="00F36187">
        <w:rPr>
          <w:b/>
          <w:color w:val="000000" w:themeColor="text1"/>
        </w:rPr>
        <w:t xml:space="preserve"> протокол</w:t>
      </w:r>
      <w:r w:rsidR="00216EE3">
        <w:rPr>
          <w:b/>
          <w:color w:val="000000" w:themeColor="text1"/>
        </w:rPr>
        <w:t>ов</w:t>
      </w:r>
      <w:r w:rsidRPr="00231854">
        <w:rPr>
          <w:b/>
          <w:color w:val="000000" w:themeColor="text1"/>
        </w:rPr>
        <w:t xml:space="preserve"> об </w:t>
      </w:r>
      <w:r w:rsidRPr="00DA430D">
        <w:rPr>
          <w:b/>
        </w:rPr>
        <w:t>АПН.</w:t>
      </w:r>
    </w:p>
    <w:p w:rsidR="00005C78" w:rsidRDefault="00005C78" w:rsidP="005C5387">
      <w:pPr>
        <w:spacing w:line="240" w:lineRule="auto"/>
        <w:ind w:firstLine="709"/>
        <w:rPr>
          <w:b/>
          <w:sz w:val="24"/>
          <w:szCs w:val="24"/>
        </w:rPr>
      </w:pPr>
    </w:p>
    <w:p w:rsidR="00005C78" w:rsidRDefault="00956DD1" w:rsidP="005C5387">
      <w:pPr>
        <w:spacing w:line="240" w:lineRule="auto"/>
        <w:ind w:firstLine="709"/>
        <w:rPr>
          <w:b/>
          <w:sz w:val="24"/>
          <w:szCs w:val="24"/>
        </w:rPr>
      </w:pPr>
      <w:r w:rsidRPr="00956DD1">
        <w:rPr>
          <w:b/>
          <w:noProof/>
          <w:sz w:val="24"/>
          <w:szCs w:val="24"/>
        </w:rPr>
        <w:drawing>
          <wp:anchor distT="0" distB="0" distL="114300" distR="114300" simplePos="0" relativeHeight="251745280" behindDoc="1" locked="0" layoutInCell="1" allowOverlap="1">
            <wp:simplePos x="0" y="0"/>
            <wp:positionH relativeFrom="margin">
              <wp:posOffset>208106</wp:posOffset>
            </wp:positionH>
            <wp:positionV relativeFrom="paragraph">
              <wp:posOffset>-121617</wp:posOffset>
            </wp:positionV>
            <wp:extent cx="6511222" cy="4450620"/>
            <wp:effectExtent l="19050" t="0" r="3878" b="0"/>
            <wp:wrapNone/>
            <wp:docPr id="35"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005C78" w:rsidRDefault="00005C78"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Default="00956DD1" w:rsidP="005C5387">
      <w:pPr>
        <w:spacing w:line="240" w:lineRule="auto"/>
        <w:ind w:firstLine="709"/>
        <w:rPr>
          <w:b/>
          <w:sz w:val="24"/>
          <w:szCs w:val="24"/>
        </w:rPr>
      </w:pPr>
    </w:p>
    <w:p w:rsidR="00956DD1" w:rsidRPr="003F1388" w:rsidRDefault="00956DD1" w:rsidP="00956DD1">
      <w:pPr>
        <w:spacing w:line="240" w:lineRule="auto"/>
        <w:rPr>
          <w:b/>
          <w:sz w:val="24"/>
          <w:szCs w:val="24"/>
        </w:rPr>
      </w:pPr>
      <w:r w:rsidRPr="00372224">
        <w:rPr>
          <w:b/>
          <w:sz w:val="24"/>
          <w:szCs w:val="24"/>
        </w:rPr>
        <w:lastRenderedPageBreak/>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w:t>
      </w:r>
    </w:p>
    <w:p w:rsidR="00956DD1" w:rsidRPr="003F1388" w:rsidRDefault="00956DD1" w:rsidP="00956DD1">
      <w:pPr>
        <w:spacing w:line="240" w:lineRule="auto"/>
        <w:ind w:firstLine="720"/>
        <w:rPr>
          <w:sz w:val="24"/>
          <w:szCs w:val="24"/>
        </w:rPr>
      </w:pPr>
    </w:p>
    <w:p w:rsidR="00956DD1" w:rsidRPr="003F1388" w:rsidRDefault="00956DD1" w:rsidP="00956DD1">
      <w:pPr>
        <w:spacing w:line="240" w:lineRule="auto"/>
        <w:ind w:firstLine="720"/>
        <w:rPr>
          <w:sz w:val="24"/>
          <w:szCs w:val="24"/>
        </w:rPr>
      </w:pPr>
      <w:r w:rsidRPr="003F1388">
        <w:rPr>
          <w:sz w:val="24"/>
          <w:szCs w:val="24"/>
        </w:rPr>
        <w:t>Внеплановые проверки Управлением проводились по основаниям, указанным в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956DD1" w:rsidRDefault="00956DD1" w:rsidP="00956DD1">
      <w:pPr>
        <w:spacing w:line="240" w:lineRule="auto"/>
        <w:ind w:firstLine="720"/>
        <w:rPr>
          <w:sz w:val="24"/>
          <w:szCs w:val="24"/>
        </w:rPr>
      </w:pPr>
      <w:r w:rsidRPr="003F1388">
        <w:rPr>
          <w:sz w:val="24"/>
          <w:szCs w:val="24"/>
        </w:rPr>
        <w:t>-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w:t>
      </w:r>
      <w:r>
        <w:rPr>
          <w:sz w:val="24"/>
          <w:szCs w:val="24"/>
        </w:rPr>
        <w:t>;</w:t>
      </w:r>
    </w:p>
    <w:p w:rsidR="00956DD1" w:rsidRDefault="00956DD1" w:rsidP="00956DD1">
      <w:pPr>
        <w:spacing w:line="240" w:lineRule="auto"/>
        <w:ind w:firstLine="720"/>
        <w:rPr>
          <w:sz w:val="24"/>
          <w:szCs w:val="24"/>
        </w:rPr>
      </w:pPr>
      <w:r>
        <w:rPr>
          <w:sz w:val="24"/>
          <w:szCs w:val="24"/>
        </w:rPr>
        <w:t>- проверка исполнения ранее выданного предписания</w:t>
      </w:r>
    </w:p>
    <w:p w:rsidR="002C46A6" w:rsidRDefault="002C46A6" w:rsidP="00956DD1">
      <w:pPr>
        <w:spacing w:line="240" w:lineRule="auto"/>
        <w:ind w:firstLine="709"/>
        <w:rPr>
          <w:sz w:val="24"/>
          <w:szCs w:val="24"/>
        </w:rPr>
      </w:pPr>
    </w:p>
    <w:p w:rsidR="00956DD1" w:rsidRPr="002C46A6" w:rsidRDefault="00956DD1" w:rsidP="00956DD1">
      <w:pPr>
        <w:spacing w:line="240" w:lineRule="auto"/>
        <w:ind w:firstLine="709"/>
        <w:rPr>
          <w:sz w:val="24"/>
          <w:szCs w:val="24"/>
        </w:rPr>
      </w:pPr>
      <w:r w:rsidRPr="002C46A6">
        <w:rPr>
          <w:sz w:val="24"/>
          <w:szCs w:val="24"/>
        </w:rPr>
        <w:t xml:space="preserve">В отчетный период Управлением </w:t>
      </w:r>
      <w:r w:rsidR="002C46A6" w:rsidRPr="002C46A6">
        <w:rPr>
          <w:sz w:val="24"/>
          <w:szCs w:val="24"/>
        </w:rPr>
        <w:t>внеплановые проверки не проводились</w:t>
      </w:r>
    </w:p>
    <w:p w:rsidR="00956DD1" w:rsidRPr="003F1388" w:rsidRDefault="00956DD1" w:rsidP="00956DD1">
      <w:pPr>
        <w:spacing w:line="240" w:lineRule="auto"/>
        <w:ind w:firstLine="709"/>
        <w:rPr>
          <w:sz w:val="24"/>
          <w:szCs w:val="24"/>
        </w:rPr>
      </w:pPr>
    </w:p>
    <w:tbl>
      <w:tblPr>
        <w:tblStyle w:val="af7"/>
        <w:tblW w:w="0" w:type="auto"/>
        <w:tblInd w:w="108" w:type="dxa"/>
        <w:tblLook w:val="04A0"/>
      </w:tblPr>
      <w:tblGrid>
        <w:gridCol w:w="1596"/>
        <w:gridCol w:w="831"/>
        <w:gridCol w:w="831"/>
        <w:gridCol w:w="830"/>
        <w:gridCol w:w="831"/>
        <w:gridCol w:w="831"/>
        <w:gridCol w:w="831"/>
        <w:gridCol w:w="831"/>
        <w:gridCol w:w="831"/>
        <w:gridCol w:w="831"/>
        <w:gridCol w:w="831"/>
        <w:gridCol w:w="834"/>
      </w:tblGrid>
      <w:tr w:rsidR="00E62209" w:rsidRPr="003F1388" w:rsidTr="002C46A6">
        <w:tc>
          <w:tcPr>
            <w:tcW w:w="1596" w:type="dxa"/>
          </w:tcPr>
          <w:p w:rsidR="00E62209" w:rsidRPr="003F1388" w:rsidRDefault="00E62209" w:rsidP="006119D0">
            <w:pPr>
              <w:spacing w:line="240" w:lineRule="auto"/>
              <w:rPr>
                <w:sz w:val="24"/>
                <w:szCs w:val="24"/>
              </w:rPr>
            </w:pPr>
            <w:r w:rsidRPr="003F1388">
              <w:rPr>
                <w:b/>
                <w:sz w:val="20"/>
                <w:szCs w:val="20"/>
              </w:rPr>
              <w:t>Показатель</w:t>
            </w:r>
          </w:p>
        </w:tc>
        <w:tc>
          <w:tcPr>
            <w:tcW w:w="831" w:type="dxa"/>
            <w:shd w:val="clear" w:color="auto" w:fill="D9D9D9" w:themeFill="background1" w:themeFillShade="D9"/>
          </w:tcPr>
          <w:p w:rsidR="00E62209" w:rsidRPr="002C46A6" w:rsidRDefault="00E62209" w:rsidP="006119D0">
            <w:pPr>
              <w:tabs>
                <w:tab w:val="left" w:pos="1178"/>
                <w:tab w:val="left" w:pos="9053"/>
              </w:tabs>
              <w:spacing w:line="240" w:lineRule="auto"/>
              <w:jc w:val="center"/>
              <w:rPr>
                <w:b/>
                <w:sz w:val="20"/>
                <w:szCs w:val="20"/>
              </w:rPr>
            </w:pPr>
            <w:r w:rsidRPr="002C46A6">
              <w:rPr>
                <w:b/>
                <w:sz w:val="20"/>
                <w:szCs w:val="20"/>
              </w:rPr>
              <w:t xml:space="preserve">1 кв. </w:t>
            </w:r>
          </w:p>
          <w:p w:rsidR="00E62209" w:rsidRPr="002C46A6" w:rsidRDefault="00E62209" w:rsidP="006119D0">
            <w:pPr>
              <w:tabs>
                <w:tab w:val="left" w:pos="1178"/>
                <w:tab w:val="left" w:pos="9053"/>
              </w:tabs>
              <w:spacing w:line="240" w:lineRule="auto"/>
              <w:jc w:val="center"/>
              <w:rPr>
                <w:b/>
                <w:bCs/>
                <w:iCs/>
                <w:color w:val="000000"/>
                <w:sz w:val="20"/>
                <w:szCs w:val="20"/>
              </w:rPr>
            </w:pPr>
            <w:r w:rsidRPr="002C46A6">
              <w:rPr>
                <w:b/>
                <w:sz w:val="20"/>
                <w:szCs w:val="20"/>
              </w:rPr>
              <w:t>2017</w:t>
            </w:r>
          </w:p>
        </w:tc>
        <w:tc>
          <w:tcPr>
            <w:tcW w:w="831" w:type="dxa"/>
            <w:shd w:val="clear" w:color="auto" w:fill="auto"/>
          </w:tcPr>
          <w:p w:rsidR="00E62209" w:rsidRPr="00B01D1F" w:rsidRDefault="00E62209" w:rsidP="006119D0">
            <w:pPr>
              <w:tabs>
                <w:tab w:val="left" w:pos="1178"/>
                <w:tab w:val="left" w:pos="9053"/>
              </w:tabs>
              <w:spacing w:line="240" w:lineRule="auto"/>
              <w:jc w:val="center"/>
              <w:rPr>
                <w:sz w:val="20"/>
                <w:szCs w:val="20"/>
              </w:rPr>
            </w:pPr>
            <w:r w:rsidRPr="00B01D1F">
              <w:rPr>
                <w:sz w:val="20"/>
                <w:szCs w:val="20"/>
              </w:rPr>
              <w:t xml:space="preserve">2 кв. </w:t>
            </w:r>
          </w:p>
          <w:p w:rsidR="00E62209" w:rsidRPr="00B01D1F" w:rsidRDefault="00E62209" w:rsidP="006119D0">
            <w:pPr>
              <w:tabs>
                <w:tab w:val="left" w:pos="1178"/>
                <w:tab w:val="left" w:pos="9053"/>
              </w:tabs>
              <w:spacing w:line="240" w:lineRule="auto"/>
              <w:jc w:val="center"/>
              <w:rPr>
                <w:bCs/>
                <w:iCs/>
                <w:color w:val="000000"/>
                <w:sz w:val="20"/>
                <w:szCs w:val="20"/>
              </w:rPr>
            </w:pPr>
            <w:r w:rsidRPr="00B01D1F">
              <w:rPr>
                <w:sz w:val="20"/>
                <w:szCs w:val="20"/>
              </w:rPr>
              <w:t>2017</w:t>
            </w:r>
          </w:p>
        </w:tc>
        <w:tc>
          <w:tcPr>
            <w:tcW w:w="830"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7</w:t>
            </w:r>
          </w:p>
        </w:tc>
        <w:tc>
          <w:tcPr>
            <w:tcW w:w="831"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2017</w:t>
            </w:r>
          </w:p>
        </w:tc>
        <w:tc>
          <w:tcPr>
            <w:tcW w:w="831" w:type="dxa"/>
            <w:shd w:val="clear" w:color="auto" w:fill="auto"/>
          </w:tcPr>
          <w:p w:rsidR="00E62209" w:rsidRPr="002C46A6" w:rsidRDefault="00E62209" w:rsidP="006119D0">
            <w:pPr>
              <w:spacing w:line="240" w:lineRule="auto"/>
              <w:jc w:val="center"/>
              <w:rPr>
                <w:sz w:val="24"/>
                <w:szCs w:val="24"/>
              </w:rPr>
            </w:pPr>
            <w:r w:rsidRPr="002C46A6">
              <w:rPr>
                <w:sz w:val="20"/>
                <w:szCs w:val="20"/>
              </w:rPr>
              <w:t>год 2017</w:t>
            </w:r>
          </w:p>
        </w:tc>
        <w:tc>
          <w:tcPr>
            <w:tcW w:w="831" w:type="dxa"/>
            <w:shd w:val="clear" w:color="auto" w:fill="D9D9D9" w:themeFill="background1" w:themeFillShade="D9"/>
          </w:tcPr>
          <w:p w:rsidR="00E62209" w:rsidRPr="002C46A6" w:rsidRDefault="00E62209" w:rsidP="006119D0">
            <w:pPr>
              <w:tabs>
                <w:tab w:val="left" w:pos="1178"/>
                <w:tab w:val="left" w:pos="9053"/>
              </w:tabs>
              <w:spacing w:line="240" w:lineRule="auto"/>
              <w:jc w:val="center"/>
              <w:rPr>
                <w:b/>
                <w:sz w:val="20"/>
                <w:szCs w:val="20"/>
              </w:rPr>
            </w:pPr>
            <w:r w:rsidRPr="002C46A6">
              <w:rPr>
                <w:b/>
                <w:sz w:val="20"/>
                <w:szCs w:val="20"/>
              </w:rPr>
              <w:t xml:space="preserve">1 кв. </w:t>
            </w:r>
          </w:p>
          <w:p w:rsidR="00E62209" w:rsidRPr="002C46A6" w:rsidRDefault="00E62209" w:rsidP="00E62209">
            <w:pPr>
              <w:tabs>
                <w:tab w:val="left" w:pos="1178"/>
                <w:tab w:val="left" w:pos="9053"/>
              </w:tabs>
              <w:spacing w:line="240" w:lineRule="auto"/>
              <w:jc w:val="center"/>
              <w:rPr>
                <w:b/>
                <w:bCs/>
                <w:iCs/>
                <w:color w:val="000000"/>
                <w:sz w:val="20"/>
                <w:szCs w:val="20"/>
              </w:rPr>
            </w:pPr>
            <w:r w:rsidRPr="002C46A6">
              <w:rPr>
                <w:b/>
                <w:sz w:val="20"/>
                <w:szCs w:val="20"/>
              </w:rPr>
              <w:t>2018</w:t>
            </w:r>
          </w:p>
        </w:tc>
        <w:tc>
          <w:tcPr>
            <w:tcW w:w="831" w:type="dxa"/>
            <w:shd w:val="clear" w:color="auto" w:fill="auto"/>
          </w:tcPr>
          <w:p w:rsidR="00E62209" w:rsidRPr="00B01D1F" w:rsidRDefault="00E62209" w:rsidP="006119D0">
            <w:pPr>
              <w:tabs>
                <w:tab w:val="left" w:pos="1178"/>
                <w:tab w:val="left" w:pos="9053"/>
              </w:tabs>
              <w:spacing w:line="240" w:lineRule="auto"/>
              <w:jc w:val="center"/>
              <w:rPr>
                <w:sz w:val="20"/>
                <w:szCs w:val="20"/>
              </w:rPr>
            </w:pPr>
            <w:r w:rsidRPr="00B01D1F">
              <w:rPr>
                <w:sz w:val="20"/>
                <w:szCs w:val="20"/>
              </w:rPr>
              <w:t xml:space="preserve">2 кв. </w:t>
            </w:r>
          </w:p>
          <w:p w:rsidR="00E62209" w:rsidRPr="00B01D1F" w:rsidRDefault="00E62209" w:rsidP="00E62209">
            <w:pPr>
              <w:tabs>
                <w:tab w:val="left" w:pos="1178"/>
                <w:tab w:val="left" w:pos="9053"/>
              </w:tabs>
              <w:spacing w:line="240" w:lineRule="auto"/>
              <w:jc w:val="center"/>
              <w:rPr>
                <w:bCs/>
                <w:iCs/>
                <w:color w:val="000000"/>
                <w:sz w:val="20"/>
                <w:szCs w:val="20"/>
              </w:rPr>
            </w:pPr>
            <w:r w:rsidRPr="00B01D1F">
              <w:rPr>
                <w:sz w:val="20"/>
                <w:szCs w:val="20"/>
              </w:rPr>
              <w:t>201</w:t>
            </w:r>
            <w:r>
              <w:rPr>
                <w:sz w:val="20"/>
                <w:szCs w:val="20"/>
              </w:rPr>
              <w:t>8</w:t>
            </w:r>
          </w:p>
        </w:tc>
        <w:tc>
          <w:tcPr>
            <w:tcW w:w="831"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E62209">
            <w:pPr>
              <w:spacing w:line="240" w:lineRule="auto"/>
              <w:jc w:val="center"/>
              <w:rPr>
                <w:sz w:val="20"/>
                <w:szCs w:val="20"/>
              </w:rPr>
            </w:pPr>
            <w:r w:rsidRPr="00B207CF">
              <w:rPr>
                <w:sz w:val="20"/>
                <w:szCs w:val="20"/>
              </w:rPr>
              <w:t>201</w:t>
            </w:r>
            <w:r>
              <w:rPr>
                <w:sz w:val="20"/>
                <w:szCs w:val="20"/>
              </w:rPr>
              <w:t>8</w:t>
            </w:r>
          </w:p>
        </w:tc>
        <w:tc>
          <w:tcPr>
            <w:tcW w:w="831"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E62209">
            <w:pPr>
              <w:spacing w:line="240" w:lineRule="auto"/>
              <w:jc w:val="center"/>
              <w:rPr>
                <w:sz w:val="24"/>
                <w:szCs w:val="24"/>
              </w:rPr>
            </w:pPr>
            <w:r w:rsidRPr="00FB4E72">
              <w:rPr>
                <w:sz w:val="20"/>
                <w:szCs w:val="20"/>
              </w:rPr>
              <w:t>201</w:t>
            </w:r>
            <w:r>
              <w:rPr>
                <w:sz w:val="20"/>
                <w:szCs w:val="20"/>
              </w:rPr>
              <w:t>8</w:t>
            </w:r>
          </w:p>
        </w:tc>
        <w:tc>
          <w:tcPr>
            <w:tcW w:w="831" w:type="dxa"/>
            <w:shd w:val="clear" w:color="auto" w:fill="auto"/>
          </w:tcPr>
          <w:p w:rsidR="00E62209" w:rsidRPr="002C46A6" w:rsidRDefault="00E62209" w:rsidP="00E62209">
            <w:pPr>
              <w:spacing w:line="240" w:lineRule="auto"/>
              <w:jc w:val="center"/>
              <w:rPr>
                <w:sz w:val="24"/>
                <w:szCs w:val="24"/>
              </w:rPr>
            </w:pPr>
            <w:r w:rsidRPr="002C46A6">
              <w:rPr>
                <w:sz w:val="20"/>
                <w:szCs w:val="20"/>
              </w:rPr>
              <w:t>год 2018</w:t>
            </w:r>
          </w:p>
        </w:tc>
        <w:tc>
          <w:tcPr>
            <w:tcW w:w="834" w:type="dxa"/>
            <w:shd w:val="clear" w:color="auto" w:fill="BFBFBF" w:themeFill="background1" w:themeFillShade="BF"/>
          </w:tcPr>
          <w:p w:rsidR="00E62209" w:rsidRPr="00A74A42" w:rsidRDefault="00E62209" w:rsidP="00E62209">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2C46A6">
        <w:tc>
          <w:tcPr>
            <w:tcW w:w="1596" w:type="dxa"/>
          </w:tcPr>
          <w:p w:rsidR="00E62209" w:rsidRPr="003F1388" w:rsidRDefault="00E62209" w:rsidP="006119D0">
            <w:pPr>
              <w:spacing w:line="240" w:lineRule="auto"/>
              <w:rPr>
                <w:sz w:val="24"/>
                <w:szCs w:val="24"/>
              </w:rPr>
            </w:pPr>
            <w:r w:rsidRPr="003F1388">
              <w:rPr>
                <w:sz w:val="24"/>
                <w:szCs w:val="24"/>
              </w:rPr>
              <w:t>Внеплановые проверки</w:t>
            </w:r>
          </w:p>
        </w:tc>
        <w:tc>
          <w:tcPr>
            <w:tcW w:w="831" w:type="dxa"/>
            <w:shd w:val="clear" w:color="auto" w:fill="D9D9D9" w:themeFill="background1" w:themeFillShade="D9"/>
          </w:tcPr>
          <w:p w:rsidR="00E62209" w:rsidRPr="002C46A6" w:rsidRDefault="00E62209" w:rsidP="006119D0">
            <w:pPr>
              <w:tabs>
                <w:tab w:val="left" w:pos="1178"/>
                <w:tab w:val="left" w:pos="9053"/>
              </w:tabs>
              <w:spacing w:line="240" w:lineRule="auto"/>
              <w:jc w:val="center"/>
              <w:rPr>
                <w:b/>
                <w:bCs/>
                <w:iCs/>
                <w:color w:val="000000"/>
                <w:sz w:val="24"/>
                <w:szCs w:val="24"/>
              </w:rPr>
            </w:pPr>
            <w:r w:rsidRPr="002C46A6">
              <w:rPr>
                <w:b/>
                <w:bCs/>
                <w:iCs/>
                <w:color w:val="000000"/>
                <w:sz w:val="24"/>
                <w:szCs w:val="24"/>
              </w:rPr>
              <w:t>5</w:t>
            </w:r>
          </w:p>
        </w:tc>
        <w:tc>
          <w:tcPr>
            <w:tcW w:w="831" w:type="dxa"/>
            <w:shd w:val="clear" w:color="auto" w:fill="auto"/>
          </w:tcPr>
          <w:p w:rsidR="00E62209" w:rsidRPr="00B01D1F" w:rsidRDefault="00E62209" w:rsidP="006119D0">
            <w:pPr>
              <w:tabs>
                <w:tab w:val="left" w:pos="1178"/>
                <w:tab w:val="left" w:pos="9053"/>
              </w:tabs>
              <w:spacing w:line="240" w:lineRule="auto"/>
              <w:jc w:val="center"/>
              <w:rPr>
                <w:bCs/>
                <w:iCs/>
                <w:color w:val="000000"/>
                <w:sz w:val="24"/>
                <w:szCs w:val="24"/>
              </w:rPr>
            </w:pPr>
            <w:r w:rsidRPr="00B01D1F">
              <w:rPr>
                <w:bCs/>
                <w:iCs/>
                <w:color w:val="000000"/>
                <w:sz w:val="24"/>
                <w:szCs w:val="24"/>
              </w:rPr>
              <w:t>7</w:t>
            </w:r>
          </w:p>
        </w:tc>
        <w:tc>
          <w:tcPr>
            <w:tcW w:w="830" w:type="dxa"/>
            <w:shd w:val="clear" w:color="auto" w:fill="FFFFFF" w:themeFill="background1"/>
          </w:tcPr>
          <w:p w:rsidR="00E62209" w:rsidRPr="00B207CF" w:rsidRDefault="00E62209" w:rsidP="006119D0">
            <w:pPr>
              <w:spacing w:line="240" w:lineRule="auto"/>
              <w:jc w:val="center"/>
              <w:rPr>
                <w:sz w:val="24"/>
                <w:szCs w:val="24"/>
              </w:rPr>
            </w:pPr>
            <w:r>
              <w:rPr>
                <w:sz w:val="24"/>
                <w:szCs w:val="24"/>
              </w:rPr>
              <w:t>2</w:t>
            </w:r>
          </w:p>
        </w:tc>
        <w:tc>
          <w:tcPr>
            <w:tcW w:w="831" w:type="dxa"/>
            <w:shd w:val="clear" w:color="auto" w:fill="auto"/>
          </w:tcPr>
          <w:p w:rsidR="00E62209" w:rsidRPr="00FB4E72" w:rsidRDefault="00E62209" w:rsidP="006119D0">
            <w:pPr>
              <w:spacing w:line="240" w:lineRule="auto"/>
              <w:jc w:val="center"/>
              <w:rPr>
                <w:sz w:val="24"/>
                <w:szCs w:val="24"/>
              </w:rPr>
            </w:pPr>
            <w:r>
              <w:rPr>
                <w:sz w:val="24"/>
                <w:szCs w:val="24"/>
              </w:rPr>
              <w:t>0</w:t>
            </w:r>
          </w:p>
        </w:tc>
        <w:tc>
          <w:tcPr>
            <w:tcW w:w="831" w:type="dxa"/>
            <w:shd w:val="clear" w:color="auto" w:fill="auto"/>
          </w:tcPr>
          <w:p w:rsidR="00E62209" w:rsidRPr="002C46A6" w:rsidRDefault="00E62209" w:rsidP="006119D0">
            <w:pPr>
              <w:spacing w:line="240" w:lineRule="auto"/>
              <w:jc w:val="center"/>
              <w:rPr>
                <w:sz w:val="24"/>
                <w:szCs w:val="24"/>
              </w:rPr>
            </w:pPr>
            <w:r w:rsidRPr="002C46A6">
              <w:rPr>
                <w:sz w:val="24"/>
                <w:szCs w:val="24"/>
              </w:rPr>
              <w:t>14</w:t>
            </w:r>
          </w:p>
        </w:tc>
        <w:tc>
          <w:tcPr>
            <w:tcW w:w="831" w:type="dxa"/>
            <w:shd w:val="clear" w:color="auto" w:fill="D9D9D9" w:themeFill="background1" w:themeFillShade="D9"/>
          </w:tcPr>
          <w:p w:rsidR="00E62209" w:rsidRPr="002C46A6" w:rsidRDefault="002C46A6" w:rsidP="006119D0">
            <w:pPr>
              <w:tabs>
                <w:tab w:val="left" w:pos="1178"/>
                <w:tab w:val="left" w:pos="9053"/>
              </w:tabs>
              <w:spacing w:line="240" w:lineRule="auto"/>
              <w:jc w:val="center"/>
              <w:rPr>
                <w:b/>
                <w:bCs/>
                <w:iCs/>
                <w:color w:val="000000"/>
                <w:sz w:val="24"/>
                <w:szCs w:val="24"/>
              </w:rPr>
            </w:pPr>
            <w:r w:rsidRPr="002C46A6">
              <w:rPr>
                <w:b/>
                <w:bCs/>
                <w:iCs/>
                <w:color w:val="000000"/>
                <w:sz w:val="24"/>
                <w:szCs w:val="24"/>
              </w:rPr>
              <w:t>0</w:t>
            </w:r>
          </w:p>
        </w:tc>
        <w:tc>
          <w:tcPr>
            <w:tcW w:w="831" w:type="dxa"/>
            <w:shd w:val="clear" w:color="auto" w:fill="auto"/>
          </w:tcPr>
          <w:p w:rsidR="00E62209" w:rsidRPr="00B01D1F" w:rsidRDefault="00E62209" w:rsidP="006119D0">
            <w:pPr>
              <w:tabs>
                <w:tab w:val="left" w:pos="1178"/>
                <w:tab w:val="left" w:pos="9053"/>
              </w:tabs>
              <w:spacing w:line="240" w:lineRule="auto"/>
              <w:jc w:val="center"/>
              <w:rPr>
                <w:bCs/>
                <w:iCs/>
                <w:color w:val="000000"/>
                <w:sz w:val="24"/>
                <w:szCs w:val="24"/>
              </w:rPr>
            </w:pPr>
          </w:p>
        </w:tc>
        <w:tc>
          <w:tcPr>
            <w:tcW w:w="831" w:type="dxa"/>
            <w:shd w:val="clear" w:color="auto" w:fill="FFFFFF" w:themeFill="background1"/>
          </w:tcPr>
          <w:p w:rsidR="00E62209" w:rsidRPr="00B207CF" w:rsidRDefault="00E62209" w:rsidP="006119D0">
            <w:pPr>
              <w:spacing w:line="240" w:lineRule="auto"/>
              <w:jc w:val="center"/>
              <w:rPr>
                <w:sz w:val="24"/>
                <w:szCs w:val="24"/>
              </w:rPr>
            </w:pPr>
          </w:p>
        </w:tc>
        <w:tc>
          <w:tcPr>
            <w:tcW w:w="831" w:type="dxa"/>
            <w:shd w:val="clear" w:color="auto" w:fill="auto"/>
          </w:tcPr>
          <w:p w:rsidR="00E62209" w:rsidRPr="00FB4E72" w:rsidRDefault="00E62209" w:rsidP="006119D0">
            <w:pPr>
              <w:spacing w:line="240" w:lineRule="auto"/>
              <w:jc w:val="center"/>
              <w:rPr>
                <w:sz w:val="24"/>
                <w:szCs w:val="24"/>
              </w:rPr>
            </w:pPr>
          </w:p>
        </w:tc>
        <w:tc>
          <w:tcPr>
            <w:tcW w:w="831" w:type="dxa"/>
            <w:shd w:val="clear" w:color="auto" w:fill="auto"/>
          </w:tcPr>
          <w:p w:rsidR="00E62209" w:rsidRPr="002C46A6" w:rsidRDefault="00E62209" w:rsidP="006119D0">
            <w:pPr>
              <w:spacing w:line="240" w:lineRule="auto"/>
              <w:jc w:val="center"/>
              <w:rPr>
                <w:sz w:val="24"/>
                <w:szCs w:val="24"/>
              </w:rPr>
            </w:pPr>
          </w:p>
        </w:tc>
        <w:tc>
          <w:tcPr>
            <w:tcW w:w="834" w:type="dxa"/>
            <w:shd w:val="clear" w:color="auto" w:fill="BFBFBF" w:themeFill="background1" w:themeFillShade="BF"/>
          </w:tcPr>
          <w:p w:rsidR="00E62209" w:rsidRPr="00A74A42" w:rsidRDefault="002C46A6" w:rsidP="006119D0">
            <w:pPr>
              <w:spacing w:line="240" w:lineRule="auto"/>
              <w:jc w:val="center"/>
              <w:rPr>
                <w:b/>
                <w:sz w:val="24"/>
                <w:szCs w:val="24"/>
              </w:rPr>
            </w:pPr>
            <w:r>
              <w:rPr>
                <w:b/>
                <w:sz w:val="24"/>
                <w:szCs w:val="24"/>
              </w:rPr>
              <w:t>0</w:t>
            </w:r>
          </w:p>
        </w:tc>
      </w:tr>
    </w:tbl>
    <w:p w:rsidR="00956DD1" w:rsidRDefault="00956DD1" w:rsidP="00956DD1">
      <w:pPr>
        <w:spacing w:line="240" w:lineRule="auto"/>
        <w:ind w:firstLine="720"/>
        <w:rPr>
          <w:b/>
          <w:bCs/>
          <w:sz w:val="24"/>
          <w:szCs w:val="24"/>
        </w:rPr>
      </w:pPr>
    </w:p>
    <w:p w:rsidR="00956DD1" w:rsidRPr="003F1388" w:rsidRDefault="00956DD1" w:rsidP="00956DD1">
      <w:pPr>
        <w:spacing w:line="240" w:lineRule="auto"/>
        <w:ind w:firstLine="720"/>
        <w:rPr>
          <w:b/>
          <w:bCs/>
          <w:sz w:val="24"/>
          <w:szCs w:val="24"/>
        </w:rPr>
      </w:pPr>
      <w:r w:rsidRPr="00BA24CC">
        <w:rPr>
          <w:b/>
          <w:bCs/>
          <w:sz w:val="24"/>
          <w:szCs w:val="24"/>
        </w:rPr>
        <w:t>По результатам внеплановых проверок в отчетном периоде выявлено:</w:t>
      </w:r>
    </w:p>
    <w:p w:rsidR="00956DD1" w:rsidRPr="003F1388" w:rsidRDefault="00956DD1" w:rsidP="00956DD1">
      <w:pPr>
        <w:spacing w:line="240" w:lineRule="auto"/>
        <w:ind w:firstLine="720"/>
        <w:rPr>
          <w:sz w:val="24"/>
          <w:szCs w:val="24"/>
        </w:rPr>
      </w:pPr>
    </w:p>
    <w:tbl>
      <w:tblPr>
        <w:tblStyle w:val="af7"/>
        <w:tblW w:w="0" w:type="auto"/>
        <w:tblInd w:w="108" w:type="dxa"/>
        <w:tblLook w:val="04A0"/>
      </w:tblPr>
      <w:tblGrid>
        <w:gridCol w:w="1512"/>
        <w:gridCol w:w="838"/>
        <w:gridCol w:w="838"/>
        <w:gridCol w:w="837"/>
        <w:gridCol w:w="839"/>
        <w:gridCol w:w="839"/>
        <w:gridCol w:w="839"/>
        <w:gridCol w:w="839"/>
        <w:gridCol w:w="839"/>
        <w:gridCol w:w="839"/>
        <w:gridCol w:w="839"/>
        <w:gridCol w:w="841"/>
      </w:tblGrid>
      <w:tr w:rsidR="00E62209" w:rsidRPr="003F1388" w:rsidTr="002C46A6">
        <w:tc>
          <w:tcPr>
            <w:tcW w:w="1512" w:type="dxa"/>
          </w:tcPr>
          <w:p w:rsidR="00E62209" w:rsidRPr="003F1388" w:rsidRDefault="00E62209" w:rsidP="006119D0">
            <w:pPr>
              <w:spacing w:line="240" w:lineRule="auto"/>
              <w:rPr>
                <w:sz w:val="24"/>
                <w:szCs w:val="24"/>
              </w:rPr>
            </w:pPr>
            <w:r w:rsidRPr="003F1388">
              <w:rPr>
                <w:b/>
                <w:sz w:val="20"/>
                <w:szCs w:val="20"/>
              </w:rPr>
              <w:t>Показатель</w:t>
            </w:r>
          </w:p>
        </w:tc>
        <w:tc>
          <w:tcPr>
            <w:tcW w:w="838" w:type="dxa"/>
            <w:shd w:val="clear" w:color="auto" w:fill="BFBFBF" w:themeFill="background1" w:themeFillShade="BF"/>
          </w:tcPr>
          <w:p w:rsidR="00E62209" w:rsidRPr="002C46A6" w:rsidRDefault="00E62209" w:rsidP="006119D0">
            <w:pPr>
              <w:tabs>
                <w:tab w:val="left" w:pos="1178"/>
                <w:tab w:val="left" w:pos="9053"/>
              </w:tabs>
              <w:spacing w:line="240" w:lineRule="auto"/>
              <w:jc w:val="center"/>
              <w:rPr>
                <w:b/>
                <w:sz w:val="20"/>
                <w:szCs w:val="20"/>
              </w:rPr>
            </w:pPr>
            <w:r w:rsidRPr="002C46A6">
              <w:rPr>
                <w:b/>
                <w:sz w:val="20"/>
                <w:szCs w:val="20"/>
              </w:rPr>
              <w:t xml:space="preserve">1 кв. </w:t>
            </w:r>
          </w:p>
          <w:p w:rsidR="00E62209" w:rsidRPr="002C46A6" w:rsidRDefault="00E62209" w:rsidP="006119D0">
            <w:pPr>
              <w:tabs>
                <w:tab w:val="left" w:pos="1178"/>
                <w:tab w:val="left" w:pos="9053"/>
              </w:tabs>
              <w:spacing w:line="240" w:lineRule="auto"/>
              <w:jc w:val="center"/>
              <w:rPr>
                <w:b/>
                <w:bCs/>
                <w:iCs/>
                <w:color w:val="000000"/>
                <w:sz w:val="20"/>
                <w:szCs w:val="20"/>
              </w:rPr>
            </w:pPr>
            <w:r w:rsidRPr="002C46A6">
              <w:rPr>
                <w:b/>
                <w:sz w:val="20"/>
                <w:szCs w:val="20"/>
              </w:rPr>
              <w:t>2017</w:t>
            </w:r>
          </w:p>
        </w:tc>
        <w:tc>
          <w:tcPr>
            <w:tcW w:w="838" w:type="dxa"/>
            <w:shd w:val="clear" w:color="auto" w:fill="auto"/>
          </w:tcPr>
          <w:p w:rsidR="00E62209" w:rsidRPr="00B01D1F" w:rsidRDefault="00E62209" w:rsidP="006119D0">
            <w:pPr>
              <w:tabs>
                <w:tab w:val="left" w:pos="1178"/>
                <w:tab w:val="left" w:pos="9053"/>
              </w:tabs>
              <w:spacing w:line="240" w:lineRule="auto"/>
              <w:jc w:val="center"/>
              <w:rPr>
                <w:sz w:val="20"/>
                <w:szCs w:val="20"/>
              </w:rPr>
            </w:pPr>
            <w:r w:rsidRPr="00B01D1F">
              <w:rPr>
                <w:sz w:val="20"/>
                <w:szCs w:val="20"/>
              </w:rPr>
              <w:t xml:space="preserve">2 кв. </w:t>
            </w:r>
          </w:p>
          <w:p w:rsidR="00E62209" w:rsidRPr="00B01D1F" w:rsidRDefault="00E62209" w:rsidP="006119D0">
            <w:pPr>
              <w:tabs>
                <w:tab w:val="left" w:pos="1178"/>
                <w:tab w:val="left" w:pos="9053"/>
              </w:tabs>
              <w:spacing w:line="240" w:lineRule="auto"/>
              <w:jc w:val="center"/>
              <w:rPr>
                <w:bCs/>
                <w:iCs/>
                <w:color w:val="000000"/>
                <w:sz w:val="20"/>
                <w:szCs w:val="20"/>
              </w:rPr>
            </w:pPr>
            <w:r w:rsidRPr="00B01D1F">
              <w:rPr>
                <w:sz w:val="20"/>
                <w:szCs w:val="20"/>
              </w:rPr>
              <w:t>2017</w:t>
            </w:r>
          </w:p>
        </w:tc>
        <w:tc>
          <w:tcPr>
            <w:tcW w:w="837"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7</w:t>
            </w:r>
          </w:p>
        </w:tc>
        <w:tc>
          <w:tcPr>
            <w:tcW w:w="839"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w:t>
            </w:r>
            <w:r>
              <w:rPr>
                <w:sz w:val="20"/>
                <w:szCs w:val="20"/>
              </w:rPr>
              <w:t>7</w:t>
            </w:r>
          </w:p>
        </w:tc>
        <w:tc>
          <w:tcPr>
            <w:tcW w:w="839" w:type="dxa"/>
            <w:shd w:val="clear" w:color="auto" w:fill="auto"/>
          </w:tcPr>
          <w:p w:rsidR="00E62209" w:rsidRPr="002C46A6" w:rsidRDefault="00E62209" w:rsidP="006119D0">
            <w:pPr>
              <w:spacing w:line="240" w:lineRule="auto"/>
              <w:jc w:val="center"/>
              <w:rPr>
                <w:sz w:val="24"/>
                <w:szCs w:val="24"/>
              </w:rPr>
            </w:pPr>
            <w:r w:rsidRPr="002C46A6">
              <w:rPr>
                <w:sz w:val="20"/>
                <w:szCs w:val="20"/>
              </w:rPr>
              <w:t>год 2017</w:t>
            </w:r>
          </w:p>
        </w:tc>
        <w:tc>
          <w:tcPr>
            <w:tcW w:w="839" w:type="dxa"/>
            <w:shd w:val="clear" w:color="auto" w:fill="BFBFBF" w:themeFill="background1" w:themeFillShade="BF"/>
          </w:tcPr>
          <w:p w:rsidR="00E62209" w:rsidRPr="002C46A6" w:rsidRDefault="00E62209" w:rsidP="006119D0">
            <w:pPr>
              <w:tabs>
                <w:tab w:val="left" w:pos="1178"/>
                <w:tab w:val="left" w:pos="9053"/>
              </w:tabs>
              <w:spacing w:line="240" w:lineRule="auto"/>
              <w:jc w:val="center"/>
              <w:rPr>
                <w:b/>
                <w:sz w:val="20"/>
                <w:szCs w:val="20"/>
              </w:rPr>
            </w:pPr>
            <w:r w:rsidRPr="002C46A6">
              <w:rPr>
                <w:b/>
                <w:sz w:val="20"/>
                <w:szCs w:val="20"/>
              </w:rPr>
              <w:t xml:space="preserve">1 кв. </w:t>
            </w:r>
          </w:p>
          <w:p w:rsidR="00E62209" w:rsidRPr="002C46A6" w:rsidRDefault="00E62209" w:rsidP="006119D0">
            <w:pPr>
              <w:tabs>
                <w:tab w:val="left" w:pos="1178"/>
                <w:tab w:val="left" w:pos="9053"/>
              </w:tabs>
              <w:spacing w:line="240" w:lineRule="auto"/>
              <w:jc w:val="center"/>
              <w:rPr>
                <w:b/>
                <w:bCs/>
                <w:iCs/>
                <w:color w:val="000000"/>
                <w:sz w:val="20"/>
                <w:szCs w:val="20"/>
              </w:rPr>
            </w:pPr>
            <w:r w:rsidRPr="002C46A6">
              <w:rPr>
                <w:b/>
                <w:sz w:val="20"/>
                <w:szCs w:val="20"/>
              </w:rPr>
              <w:t>2018</w:t>
            </w:r>
          </w:p>
        </w:tc>
        <w:tc>
          <w:tcPr>
            <w:tcW w:w="839" w:type="dxa"/>
            <w:shd w:val="clear" w:color="auto" w:fill="auto"/>
          </w:tcPr>
          <w:p w:rsidR="00E62209" w:rsidRPr="00B01D1F" w:rsidRDefault="00E62209" w:rsidP="006119D0">
            <w:pPr>
              <w:tabs>
                <w:tab w:val="left" w:pos="1178"/>
                <w:tab w:val="left" w:pos="9053"/>
              </w:tabs>
              <w:spacing w:line="240" w:lineRule="auto"/>
              <w:jc w:val="center"/>
              <w:rPr>
                <w:sz w:val="20"/>
                <w:szCs w:val="20"/>
              </w:rPr>
            </w:pPr>
            <w:r w:rsidRPr="00B01D1F">
              <w:rPr>
                <w:sz w:val="20"/>
                <w:szCs w:val="20"/>
              </w:rPr>
              <w:t xml:space="preserve">2 кв. </w:t>
            </w:r>
          </w:p>
          <w:p w:rsidR="00E62209" w:rsidRPr="00B01D1F" w:rsidRDefault="00E62209" w:rsidP="006119D0">
            <w:pPr>
              <w:tabs>
                <w:tab w:val="left" w:pos="1178"/>
                <w:tab w:val="left" w:pos="9053"/>
              </w:tabs>
              <w:spacing w:line="240" w:lineRule="auto"/>
              <w:jc w:val="center"/>
              <w:rPr>
                <w:bCs/>
                <w:iCs/>
                <w:color w:val="000000"/>
                <w:sz w:val="20"/>
                <w:szCs w:val="20"/>
              </w:rPr>
            </w:pPr>
            <w:r w:rsidRPr="00B01D1F">
              <w:rPr>
                <w:sz w:val="20"/>
                <w:szCs w:val="20"/>
              </w:rPr>
              <w:t>201</w:t>
            </w:r>
            <w:r>
              <w:rPr>
                <w:sz w:val="20"/>
                <w:szCs w:val="20"/>
              </w:rPr>
              <w:t>8</w:t>
            </w:r>
          </w:p>
        </w:tc>
        <w:tc>
          <w:tcPr>
            <w:tcW w:w="839"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8</w:t>
            </w:r>
          </w:p>
        </w:tc>
        <w:tc>
          <w:tcPr>
            <w:tcW w:w="839"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w:t>
            </w:r>
            <w:r>
              <w:rPr>
                <w:sz w:val="20"/>
                <w:szCs w:val="20"/>
              </w:rPr>
              <w:t>8</w:t>
            </w:r>
          </w:p>
        </w:tc>
        <w:tc>
          <w:tcPr>
            <w:tcW w:w="839" w:type="dxa"/>
            <w:shd w:val="clear" w:color="auto" w:fill="auto"/>
          </w:tcPr>
          <w:p w:rsidR="00E62209" w:rsidRPr="002C46A6" w:rsidRDefault="00E62209" w:rsidP="006119D0">
            <w:pPr>
              <w:spacing w:line="240" w:lineRule="auto"/>
              <w:jc w:val="center"/>
              <w:rPr>
                <w:sz w:val="24"/>
                <w:szCs w:val="24"/>
              </w:rPr>
            </w:pPr>
            <w:r w:rsidRPr="002C46A6">
              <w:rPr>
                <w:sz w:val="20"/>
                <w:szCs w:val="20"/>
              </w:rPr>
              <w:t>год 2018</w:t>
            </w:r>
          </w:p>
        </w:tc>
        <w:tc>
          <w:tcPr>
            <w:tcW w:w="841" w:type="dxa"/>
            <w:shd w:val="clear" w:color="auto" w:fill="BFBFBF" w:themeFill="background1" w:themeFillShade="BF"/>
          </w:tcPr>
          <w:p w:rsidR="00E62209" w:rsidRPr="00A74A42" w:rsidRDefault="00E62209" w:rsidP="006119D0">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2C46A6">
        <w:tc>
          <w:tcPr>
            <w:tcW w:w="1512" w:type="dxa"/>
          </w:tcPr>
          <w:p w:rsidR="00E62209" w:rsidRPr="003F1388" w:rsidRDefault="00E62209" w:rsidP="006119D0">
            <w:pPr>
              <w:spacing w:line="240" w:lineRule="auto"/>
              <w:rPr>
                <w:sz w:val="24"/>
                <w:szCs w:val="24"/>
              </w:rPr>
            </w:pPr>
            <w:r w:rsidRPr="003F1388">
              <w:rPr>
                <w:sz w:val="24"/>
                <w:szCs w:val="24"/>
              </w:rPr>
              <w:t>Выявленные нарушения</w:t>
            </w:r>
          </w:p>
        </w:tc>
        <w:tc>
          <w:tcPr>
            <w:tcW w:w="838" w:type="dxa"/>
            <w:shd w:val="clear" w:color="auto" w:fill="BFBFBF" w:themeFill="background1" w:themeFillShade="BF"/>
          </w:tcPr>
          <w:p w:rsidR="00E62209" w:rsidRPr="002C46A6" w:rsidRDefault="00E62209" w:rsidP="006119D0">
            <w:pPr>
              <w:tabs>
                <w:tab w:val="left" w:pos="1178"/>
                <w:tab w:val="left" w:pos="9053"/>
              </w:tabs>
              <w:spacing w:line="240" w:lineRule="auto"/>
              <w:jc w:val="center"/>
              <w:rPr>
                <w:b/>
                <w:bCs/>
                <w:iCs/>
                <w:color w:val="000000"/>
                <w:sz w:val="24"/>
                <w:szCs w:val="24"/>
              </w:rPr>
            </w:pPr>
            <w:r w:rsidRPr="002C46A6">
              <w:rPr>
                <w:b/>
                <w:bCs/>
                <w:iCs/>
                <w:color w:val="000000"/>
                <w:sz w:val="24"/>
                <w:szCs w:val="24"/>
              </w:rPr>
              <w:t>5</w:t>
            </w:r>
          </w:p>
        </w:tc>
        <w:tc>
          <w:tcPr>
            <w:tcW w:w="838" w:type="dxa"/>
            <w:shd w:val="clear" w:color="auto" w:fill="auto"/>
          </w:tcPr>
          <w:p w:rsidR="00E62209" w:rsidRPr="00B01D1F" w:rsidRDefault="00E62209" w:rsidP="006119D0">
            <w:pPr>
              <w:tabs>
                <w:tab w:val="left" w:pos="1178"/>
                <w:tab w:val="left" w:pos="9053"/>
              </w:tabs>
              <w:spacing w:line="240" w:lineRule="auto"/>
              <w:jc w:val="center"/>
              <w:rPr>
                <w:bCs/>
                <w:iCs/>
                <w:color w:val="000000"/>
                <w:sz w:val="24"/>
                <w:szCs w:val="24"/>
              </w:rPr>
            </w:pPr>
            <w:r w:rsidRPr="00B01D1F">
              <w:rPr>
                <w:bCs/>
                <w:iCs/>
                <w:color w:val="000000"/>
                <w:sz w:val="24"/>
                <w:szCs w:val="24"/>
              </w:rPr>
              <w:t>5</w:t>
            </w:r>
          </w:p>
        </w:tc>
        <w:tc>
          <w:tcPr>
            <w:tcW w:w="837" w:type="dxa"/>
            <w:shd w:val="clear" w:color="auto" w:fill="FFFFFF" w:themeFill="background1"/>
          </w:tcPr>
          <w:p w:rsidR="00E62209" w:rsidRPr="00B207CF" w:rsidRDefault="00E62209" w:rsidP="006119D0">
            <w:pPr>
              <w:spacing w:line="240" w:lineRule="auto"/>
              <w:jc w:val="center"/>
              <w:rPr>
                <w:sz w:val="24"/>
                <w:szCs w:val="24"/>
              </w:rPr>
            </w:pPr>
            <w:r>
              <w:rPr>
                <w:sz w:val="24"/>
                <w:szCs w:val="24"/>
              </w:rPr>
              <w:t>2</w:t>
            </w:r>
          </w:p>
        </w:tc>
        <w:tc>
          <w:tcPr>
            <w:tcW w:w="839" w:type="dxa"/>
            <w:shd w:val="clear" w:color="auto" w:fill="auto"/>
          </w:tcPr>
          <w:p w:rsidR="00E62209" w:rsidRPr="00FB4E72" w:rsidRDefault="00E62209" w:rsidP="006119D0">
            <w:pPr>
              <w:spacing w:line="240" w:lineRule="auto"/>
              <w:jc w:val="center"/>
              <w:rPr>
                <w:sz w:val="24"/>
                <w:szCs w:val="24"/>
              </w:rPr>
            </w:pPr>
            <w:r>
              <w:rPr>
                <w:sz w:val="24"/>
                <w:szCs w:val="24"/>
              </w:rPr>
              <w:t>0</w:t>
            </w:r>
          </w:p>
        </w:tc>
        <w:tc>
          <w:tcPr>
            <w:tcW w:w="839" w:type="dxa"/>
            <w:shd w:val="clear" w:color="auto" w:fill="auto"/>
          </w:tcPr>
          <w:p w:rsidR="00E62209" w:rsidRPr="002C46A6" w:rsidRDefault="00E62209" w:rsidP="006119D0">
            <w:pPr>
              <w:spacing w:line="240" w:lineRule="auto"/>
              <w:jc w:val="center"/>
              <w:rPr>
                <w:sz w:val="24"/>
                <w:szCs w:val="24"/>
              </w:rPr>
            </w:pPr>
            <w:r w:rsidRPr="002C46A6">
              <w:rPr>
                <w:sz w:val="24"/>
                <w:szCs w:val="24"/>
              </w:rPr>
              <w:t>12</w:t>
            </w:r>
          </w:p>
        </w:tc>
        <w:tc>
          <w:tcPr>
            <w:tcW w:w="839" w:type="dxa"/>
            <w:shd w:val="clear" w:color="auto" w:fill="BFBFBF" w:themeFill="background1" w:themeFillShade="BF"/>
          </w:tcPr>
          <w:p w:rsidR="00E62209" w:rsidRPr="002C46A6" w:rsidRDefault="002C46A6" w:rsidP="006119D0">
            <w:pPr>
              <w:tabs>
                <w:tab w:val="left" w:pos="1178"/>
                <w:tab w:val="left" w:pos="9053"/>
              </w:tabs>
              <w:spacing w:line="240" w:lineRule="auto"/>
              <w:jc w:val="center"/>
              <w:rPr>
                <w:b/>
                <w:bCs/>
                <w:iCs/>
                <w:color w:val="000000"/>
                <w:sz w:val="24"/>
                <w:szCs w:val="24"/>
              </w:rPr>
            </w:pPr>
            <w:r>
              <w:rPr>
                <w:b/>
                <w:bCs/>
                <w:iCs/>
                <w:color w:val="000000"/>
                <w:sz w:val="24"/>
                <w:szCs w:val="24"/>
              </w:rPr>
              <w:t>0</w:t>
            </w:r>
          </w:p>
        </w:tc>
        <w:tc>
          <w:tcPr>
            <w:tcW w:w="839" w:type="dxa"/>
            <w:shd w:val="clear" w:color="auto" w:fill="auto"/>
          </w:tcPr>
          <w:p w:rsidR="00E62209" w:rsidRPr="00B01D1F" w:rsidRDefault="00E62209" w:rsidP="006119D0">
            <w:pPr>
              <w:tabs>
                <w:tab w:val="left" w:pos="1178"/>
                <w:tab w:val="left" w:pos="9053"/>
              </w:tabs>
              <w:spacing w:line="240" w:lineRule="auto"/>
              <w:jc w:val="center"/>
              <w:rPr>
                <w:bCs/>
                <w:iCs/>
                <w:color w:val="000000"/>
                <w:sz w:val="24"/>
                <w:szCs w:val="24"/>
              </w:rPr>
            </w:pPr>
          </w:p>
        </w:tc>
        <w:tc>
          <w:tcPr>
            <w:tcW w:w="839" w:type="dxa"/>
            <w:shd w:val="clear" w:color="auto" w:fill="FFFFFF" w:themeFill="background1"/>
          </w:tcPr>
          <w:p w:rsidR="00E62209" w:rsidRPr="00B207CF" w:rsidRDefault="00E62209" w:rsidP="006119D0">
            <w:pPr>
              <w:spacing w:line="240" w:lineRule="auto"/>
              <w:jc w:val="center"/>
              <w:rPr>
                <w:sz w:val="24"/>
                <w:szCs w:val="24"/>
              </w:rPr>
            </w:pPr>
          </w:p>
        </w:tc>
        <w:tc>
          <w:tcPr>
            <w:tcW w:w="839" w:type="dxa"/>
            <w:shd w:val="clear" w:color="auto" w:fill="auto"/>
          </w:tcPr>
          <w:p w:rsidR="00E62209" w:rsidRPr="00FB4E72" w:rsidRDefault="00E62209" w:rsidP="006119D0">
            <w:pPr>
              <w:spacing w:line="240" w:lineRule="auto"/>
              <w:jc w:val="center"/>
              <w:rPr>
                <w:sz w:val="24"/>
                <w:szCs w:val="24"/>
              </w:rPr>
            </w:pPr>
          </w:p>
        </w:tc>
        <w:tc>
          <w:tcPr>
            <w:tcW w:w="839" w:type="dxa"/>
            <w:shd w:val="clear" w:color="auto" w:fill="auto"/>
          </w:tcPr>
          <w:p w:rsidR="00E62209" w:rsidRPr="002C46A6" w:rsidRDefault="00E62209" w:rsidP="006119D0">
            <w:pPr>
              <w:spacing w:line="240" w:lineRule="auto"/>
              <w:jc w:val="center"/>
              <w:rPr>
                <w:sz w:val="24"/>
                <w:szCs w:val="24"/>
              </w:rPr>
            </w:pPr>
          </w:p>
        </w:tc>
        <w:tc>
          <w:tcPr>
            <w:tcW w:w="841" w:type="dxa"/>
            <w:shd w:val="clear" w:color="auto" w:fill="BFBFBF" w:themeFill="background1" w:themeFillShade="BF"/>
          </w:tcPr>
          <w:p w:rsidR="00E62209" w:rsidRPr="00C848F1" w:rsidRDefault="002C46A6" w:rsidP="006119D0">
            <w:pPr>
              <w:spacing w:line="240" w:lineRule="auto"/>
              <w:jc w:val="center"/>
              <w:rPr>
                <w:b/>
                <w:sz w:val="24"/>
                <w:szCs w:val="24"/>
              </w:rPr>
            </w:pPr>
            <w:r>
              <w:rPr>
                <w:b/>
                <w:sz w:val="24"/>
                <w:szCs w:val="24"/>
              </w:rPr>
              <w:t>0</w:t>
            </w:r>
          </w:p>
        </w:tc>
      </w:tr>
    </w:tbl>
    <w:p w:rsidR="00956DD1" w:rsidRPr="003F1388" w:rsidRDefault="00956DD1" w:rsidP="00956DD1">
      <w:pPr>
        <w:spacing w:line="240" w:lineRule="auto"/>
        <w:ind w:firstLine="720"/>
        <w:rPr>
          <w:sz w:val="24"/>
          <w:szCs w:val="24"/>
        </w:rPr>
      </w:pPr>
    </w:p>
    <w:p w:rsidR="00956DD1" w:rsidRDefault="00956DD1" w:rsidP="00956DD1">
      <w:pPr>
        <w:spacing w:line="240" w:lineRule="auto"/>
        <w:ind w:firstLine="720"/>
        <w:rPr>
          <w:bCs/>
          <w:sz w:val="24"/>
          <w:szCs w:val="24"/>
        </w:rPr>
      </w:pPr>
      <w:r w:rsidRPr="002C46A6">
        <w:rPr>
          <w:b/>
          <w:bCs/>
          <w:sz w:val="24"/>
          <w:szCs w:val="24"/>
        </w:rPr>
        <w:t xml:space="preserve">- </w:t>
      </w:r>
      <w:r w:rsidRPr="002C46A6">
        <w:rPr>
          <w:bCs/>
          <w:sz w:val="24"/>
          <w:szCs w:val="24"/>
        </w:rPr>
        <w:t>выдан</w:t>
      </w:r>
      <w:r w:rsidR="002C46A6" w:rsidRPr="002C46A6">
        <w:rPr>
          <w:bCs/>
          <w:sz w:val="24"/>
          <w:szCs w:val="24"/>
        </w:rPr>
        <w:t>ы</w:t>
      </w:r>
      <w:r w:rsidRPr="002C46A6">
        <w:rPr>
          <w:b/>
          <w:bCs/>
          <w:sz w:val="24"/>
          <w:szCs w:val="24"/>
        </w:rPr>
        <w:t xml:space="preserve">  предписани</w:t>
      </w:r>
      <w:r w:rsidR="002C46A6" w:rsidRPr="002C46A6">
        <w:rPr>
          <w:b/>
          <w:bCs/>
          <w:sz w:val="24"/>
          <w:szCs w:val="24"/>
        </w:rPr>
        <w:t>я</w:t>
      </w:r>
      <w:r>
        <w:rPr>
          <w:b/>
          <w:bCs/>
          <w:sz w:val="24"/>
          <w:szCs w:val="24"/>
        </w:rPr>
        <w:t xml:space="preserve"> </w:t>
      </w:r>
    </w:p>
    <w:p w:rsidR="00956DD1" w:rsidRDefault="00956DD1" w:rsidP="00956DD1">
      <w:pPr>
        <w:spacing w:line="240" w:lineRule="auto"/>
        <w:ind w:firstLine="720"/>
        <w:rPr>
          <w:bCs/>
          <w:sz w:val="24"/>
          <w:szCs w:val="24"/>
        </w:rPr>
      </w:pPr>
    </w:p>
    <w:tbl>
      <w:tblPr>
        <w:tblStyle w:val="af7"/>
        <w:tblW w:w="0" w:type="auto"/>
        <w:tblInd w:w="108" w:type="dxa"/>
        <w:tblLook w:val="04A0"/>
      </w:tblPr>
      <w:tblGrid>
        <w:gridCol w:w="1550"/>
        <w:gridCol w:w="836"/>
        <w:gridCol w:w="836"/>
        <w:gridCol w:w="834"/>
        <w:gridCol w:w="835"/>
        <w:gridCol w:w="835"/>
        <w:gridCol w:w="835"/>
        <w:gridCol w:w="835"/>
        <w:gridCol w:w="835"/>
        <w:gridCol w:w="835"/>
        <w:gridCol w:w="835"/>
        <w:gridCol w:w="838"/>
      </w:tblGrid>
      <w:tr w:rsidR="00E62209" w:rsidRPr="003F1388" w:rsidTr="002C46A6">
        <w:tc>
          <w:tcPr>
            <w:tcW w:w="1550" w:type="dxa"/>
          </w:tcPr>
          <w:p w:rsidR="00E62209" w:rsidRPr="003F1388" w:rsidRDefault="00E62209" w:rsidP="006119D0">
            <w:pPr>
              <w:spacing w:line="240" w:lineRule="auto"/>
              <w:rPr>
                <w:sz w:val="24"/>
                <w:szCs w:val="24"/>
              </w:rPr>
            </w:pPr>
            <w:r w:rsidRPr="003F1388">
              <w:rPr>
                <w:b/>
                <w:sz w:val="20"/>
                <w:szCs w:val="20"/>
              </w:rPr>
              <w:t>Показатель</w:t>
            </w:r>
          </w:p>
        </w:tc>
        <w:tc>
          <w:tcPr>
            <w:tcW w:w="836" w:type="dxa"/>
            <w:shd w:val="clear" w:color="auto" w:fill="BFBFBF" w:themeFill="background1" w:themeFillShade="BF"/>
          </w:tcPr>
          <w:p w:rsidR="00E62209" w:rsidRPr="002C46A6" w:rsidRDefault="00E62209" w:rsidP="006119D0">
            <w:pPr>
              <w:tabs>
                <w:tab w:val="left" w:pos="1178"/>
                <w:tab w:val="left" w:pos="9053"/>
              </w:tabs>
              <w:spacing w:line="240" w:lineRule="auto"/>
              <w:jc w:val="center"/>
              <w:rPr>
                <w:b/>
                <w:sz w:val="20"/>
                <w:szCs w:val="20"/>
              </w:rPr>
            </w:pPr>
            <w:r w:rsidRPr="002C46A6">
              <w:rPr>
                <w:b/>
                <w:sz w:val="20"/>
                <w:szCs w:val="20"/>
              </w:rPr>
              <w:t xml:space="preserve">1 кв. </w:t>
            </w:r>
          </w:p>
          <w:p w:rsidR="00E62209" w:rsidRPr="002C46A6" w:rsidRDefault="00E62209" w:rsidP="006119D0">
            <w:pPr>
              <w:tabs>
                <w:tab w:val="left" w:pos="1178"/>
                <w:tab w:val="left" w:pos="9053"/>
              </w:tabs>
              <w:spacing w:line="240" w:lineRule="auto"/>
              <w:jc w:val="center"/>
              <w:rPr>
                <w:b/>
                <w:bCs/>
                <w:iCs/>
                <w:color w:val="000000"/>
                <w:sz w:val="20"/>
                <w:szCs w:val="20"/>
              </w:rPr>
            </w:pPr>
            <w:r w:rsidRPr="002C46A6">
              <w:rPr>
                <w:b/>
                <w:sz w:val="20"/>
                <w:szCs w:val="20"/>
              </w:rPr>
              <w:t>2017</w:t>
            </w:r>
          </w:p>
        </w:tc>
        <w:tc>
          <w:tcPr>
            <w:tcW w:w="836" w:type="dxa"/>
            <w:shd w:val="clear" w:color="auto" w:fill="auto"/>
          </w:tcPr>
          <w:p w:rsidR="00E62209" w:rsidRPr="00B01D1F" w:rsidRDefault="00E62209" w:rsidP="006119D0">
            <w:pPr>
              <w:tabs>
                <w:tab w:val="left" w:pos="1178"/>
                <w:tab w:val="left" w:pos="9053"/>
              </w:tabs>
              <w:spacing w:line="240" w:lineRule="auto"/>
              <w:jc w:val="center"/>
              <w:rPr>
                <w:sz w:val="20"/>
                <w:szCs w:val="20"/>
              </w:rPr>
            </w:pPr>
            <w:r w:rsidRPr="00B01D1F">
              <w:rPr>
                <w:sz w:val="20"/>
                <w:szCs w:val="20"/>
              </w:rPr>
              <w:t xml:space="preserve">2 кв. </w:t>
            </w:r>
          </w:p>
          <w:p w:rsidR="00E62209" w:rsidRPr="00B01D1F" w:rsidRDefault="00E62209" w:rsidP="006119D0">
            <w:pPr>
              <w:tabs>
                <w:tab w:val="left" w:pos="1178"/>
                <w:tab w:val="left" w:pos="9053"/>
              </w:tabs>
              <w:spacing w:line="240" w:lineRule="auto"/>
              <w:jc w:val="center"/>
              <w:rPr>
                <w:bCs/>
                <w:iCs/>
                <w:color w:val="000000"/>
                <w:sz w:val="20"/>
                <w:szCs w:val="20"/>
              </w:rPr>
            </w:pPr>
            <w:r w:rsidRPr="00B01D1F">
              <w:rPr>
                <w:sz w:val="20"/>
                <w:szCs w:val="20"/>
              </w:rPr>
              <w:t>2017</w:t>
            </w:r>
          </w:p>
        </w:tc>
        <w:tc>
          <w:tcPr>
            <w:tcW w:w="834"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7</w:t>
            </w:r>
          </w:p>
        </w:tc>
        <w:tc>
          <w:tcPr>
            <w:tcW w:w="835" w:type="dxa"/>
            <w:shd w:val="clear" w:color="auto" w:fill="auto"/>
          </w:tcPr>
          <w:p w:rsidR="00E62209" w:rsidRPr="005B3A58" w:rsidRDefault="00E62209" w:rsidP="006119D0">
            <w:pPr>
              <w:spacing w:line="240" w:lineRule="auto"/>
              <w:jc w:val="center"/>
              <w:rPr>
                <w:sz w:val="20"/>
                <w:szCs w:val="20"/>
              </w:rPr>
            </w:pPr>
            <w:r w:rsidRPr="005B3A58">
              <w:rPr>
                <w:sz w:val="20"/>
                <w:szCs w:val="20"/>
              </w:rPr>
              <w:t>4 кв.</w:t>
            </w:r>
          </w:p>
          <w:p w:rsidR="00E62209" w:rsidRPr="005B3A58" w:rsidRDefault="00E62209" w:rsidP="006119D0">
            <w:pPr>
              <w:spacing w:line="240" w:lineRule="auto"/>
              <w:jc w:val="center"/>
              <w:rPr>
                <w:sz w:val="24"/>
                <w:szCs w:val="24"/>
              </w:rPr>
            </w:pPr>
            <w:r w:rsidRPr="005B3A58">
              <w:rPr>
                <w:sz w:val="20"/>
                <w:szCs w:val="20"/>
              </w:rPr>
              <w:t>2017</w:t>
            </w:r>
          </w:p>
        </w:tc>
        <w:tc>
          <w:tcPr>
            <w:tcW w:w="835" w:type="dxa"/>
            <w:shd w:val="clear" w:color="auto" w:fill="auto"/>
          </w:tcPr>
          <w:p w:rsidR="00E62209" w:rsidRPr="002C46A6" w:rsidRDefault="00E62209" w:rsidP="006119D0">
            <w:pPr>
              <w:spacing w:line="240" w:lineRule="auto"/>
              <w:jc w:val="center"/>
              <w:rPr>
                <w:sz w:val="24"/>
                <w:szCs w:val="24"/>
              </w:rPr>
            </w:pPr>
            <w:r w:rsidRPr="002C46A6">
              <w:rPr>
                <w:sz w:val="20"/>
                <w:szCs w:val="20"/>
              </w:rPr>
              <w:t>год 2017</w:t>
            </w:r>
          </w:p>
        </w:tc>
        <w:tc>
          <w:tcPr>
            <w:tcW w:w="835" w:type="dxa"/>
            <w:shd w:val="clear" w:color="auto" w:fill="BFBFBF" w:themeFill="background1" w:themeFillShade="BF"/>
          </w:tcPr>
          <w:p w:rsidR="00E62209" w:rsidRPr="002C46A6" w:rsidRDefault="00E62209" w:rsidP="006119D0">
            <w:pPr>
              <w:tabs>
                <w:tab w:val="left" w:pos="1178"/>
                <w:tab w:val="left" w:pos="9053"/>
              </w:tabs>
              <w:spacing w:line="240" w:lineRule="auto"/>
              <w:jc w:val="center"/>
              <w:rPr>
                <w:b/>
                <w:sz w:val="20"/>
                <w:szCs w:val="20"/>
              </w:rPr>
            </w:pPr>
            <w:r w:rsidRPr="002C46A6">
              <w:rPr>
                <w:b/>
                <w:sz w:val="20"/>
                <w:szCs w:val="20"/>
              </w:rPr>
              <w:t xml:space="preserve">1 кв. </w:t>
            </w:r>
          </w:p>
          <w:p w:rsidR="00E62209" w:rsidRPr="002C46A6" w:rsidRDefault="00E62209" w:rsidP="006119D0">
            <w:pPr>
              <w:tabs>
                <w:tab w:val="left" w:pos="1178"/>
                <w:tab w:val="left" w:pos="9053"/>
              </w:tabs>
              <w:spacing w:line="240" w:lineRule="auto"/>
              <w:jc w:val="center"/>
              <w:rPr>
                <w:b/>
                <w:bCs/>
                <w:iCs/>
                <w:color w:val="000000"/>
                <w:sz w:val="20"/>
                <w:szCs w:val="20"/>
              </w:rPr>
            </w:pPr>
            <w:r w:rsidRPr="002C46A6">
              <w:rPr>
                <w:b/>
                <w:sz w:val="20"/>
                <w:szCs w:val="20"/>
              </w:rPr>
              <w:t>2018</w:t>
            </w:r>
          </w:p>
        </w:tc>
        <w:tc>
          <w:tcPr>
            <w:tcW w:w="835" w:type="dxa"/>
            <w:shd w:val="clear" w:color="auto" w:fill="auto"/>
          </w:tcPr>
          <w:p w:rsidR="00E62209" w:rsidRPr="00B01D1F" w:rsidRDefault="00E62209" w:rsidP="006119D0">
            <w:pPr>
              <w:tabs>
                <w:tab w:val="left" w:pos="1178"/>
                <w:tab w:val="left" w:pos="9053"/>
              </w:tabs>
              <w:spacing w:line="240" w:lineRule="auto"/>
              <w:jc w:val="center"/>
              <w:rPr>
                <w:sz w:val="20"/>
                <w:szCs w:val="20"/>
              </w:rPr>
            </w:pPr>
            <w:r w:rsidRPr="00B01D1F">
              <w:rPr>
                <w:sz w:val="20"/>
                <w:szCs w:val="20"/>
              </w:rPr>
              <w:t xml:space="preserve">2 кв. </w:t>
            </w:r>
          </w:p>
          <w:p w:rsidR="00E62209" w:rsidRPr="00B01D1F" w:rsidRDefault="00E62209" w:rsidP="006119D0">
            <w:pPr>
              <w:tabs>
                <w:tab w:val="left" w:pos="1178"/>
                <w:tab w:val="left" w:pos="9053"/>
              </w:tabs>
              <w:spacing w:line="240" w:lineRule="auto"/>
              <w:jc w:val="center"/>
              <w:rPr>
                <w:bCs/>
                <w:iCs/>
                <w:color w:val="000000"/>
                <w:sz w:val="20"/>
                <w:szCs w:val="20"/>
              </w:rPr>
            </w:pPr>
            <w:r w:rsidRPr="00B01D1F">
              <w:rPr>
                <w:sz w:val="20"/>
                <w:szCs w:val="20"/>
              </w:rPr>
              <w:t>201</w:t>
            </w:r>
            <w:r>
              <w:rPr>
                <w:sz w:val="20"/>
                <w:szCs w:val="20"/>
              </w:rPr>
              <w:t>8</w:t>
            </w:r>
          </w:p>
        </w:tc>
        <w:tc>
          <w:tcPr>
            <w:tcW w:w="835"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8</w:t>
            </w:r>
          </w:p>
        </w:tc>
        <w:tc>
          <w:tcPr>
            <w:tcW w:w="835"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w:t>
            </w:r>
            <w:r>
              <w:rPr>
                <w:sz w:val="20"/>
                <w:szCs w:val="20"/>
              </w:rPr>
              <w:t>8</w:t>
            </w:r>
          </w:p>
        </w:tc>
        <w:tc>
          <w:tcPr>
            <w:tcW w:w="835" w:type="dxa"/>
            <w:shd w:val="clear" w:color="auto" w:fill="auto"/>
          </w:tcPr>
          <w:p w:rsidR="00E62209" w:rsidRPr="002C46A6" w:rsidRDefault="00E62209" w:rsidP="006119D0">
            <w:pPr>
              <w:spacing w:line="240" w:lineRule="auto"/>
              <w:jc w:val="center"/>
              <w:rPr>
                <w:sz w:val="24"/>
                <w:szCs w:val="24"/>
              </w:rPr>
            </w:pPr>
            <w:r w:rsidRPr="002C46A6">
              <w:rPr>
                <w:sz w:val="20"/>
                <w:szCs w:val="20"/>
              </w:rPr>
              <w:t>год 2018</w:t>
            </w:r>
          </w:p>
        </w:tc>
        <w:tc>
          <w:tcPr>
            <w:tcW w:w="838" w:type="dxa"/>
            <w:shd w:val="clear" w:color="auto" w:fill="BFBFBF" w:themeFill="background1" w:themeFillShade="BF"/>
          </w:tcPr>
          <w:p w:rsidR="00E62209" w:rsidRPr="00A74A42" w:rsidRDefault="00E62209" w:rsidP="006119D0">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2C46A6">
        <w:tc>
          <w:tcPr>
            <w:tcW w:w="1550" w:type="dxa"/>
          </w:tcPr>
          <w:p w:rsidR="00E62209" w:rsidRPr="003F1388" w:rsidRDefault="00E62209" w:rsidP="006119D0">
            <w:pPr>
              <w:spacing w:line="240" w:lineRule="auto"/>
              <w:rPr>
                <w:sz w:val="24"/>
                <w:szCs w:val="24"/>
              </w:rPr>
            </w:pPr>
            <w:r w:rsidRPr="003F1388">
              <w:rPr>
                <w:sz w:val="24"/>
                <w:szCs w:val="24"/>
              </w:rPr>
              <w:t>Выдано предписаний</w:t>
            </w:r>
          </w:p>
        </w:tc>
        <w:tc>
          <w:tcPr>
            <w:tcW w:w="836" w:type="dxa"/>
            <w:shd w:val="clear" w:color="auto" w:fill="BFBFBF" w:themeFill="background1" w:themeFillShade="BF"/>
          </w:tcPr>
          <w:p w:rsidR="00E62209" w:rsidRPr="002C46A6" w:rsidRDefault="00E62209" w:rsidP="006119D0">
            <w:pPr>
              <w:tabs>
                <w:tab w:val="left" w:pos="1178"/>
                <w:tab w:val="left" w:pos="9053"/>
              </w:tabs>
              <w:spacing w:line="240" w:lineRule="auto"/>
              <w:jc w:val="center"/>
              <w:rPr>
                <w:b/>
                <w:bCs/>
                <w:iCs/>
                <w:color w:val="000000"/>
                <w:sz w:val="24"/>
                <w:szCs w:val="24"/>
              </w:rPr>
            </w:pPr>
            <w:r w:rsidRPr="002C46A6">
              <w:rPr>
                <w:b/>
                <w:bCs/>
                <w:iCs/>
                <w:color w:val="000000"/>
                <w:sz w:val="24"/>
                <w:szCs w:val="24"/>
              </w:rPr>
              <w:t>3</w:t>
            </w:r>
          </w:p>
        </w:tc>
        <w:tc>
          <w:tcPr>
            <w:tcW w:w="836" w:type="dxa"/>
            <w:shd w:val="clear" w:color="auto" w:fill="auto"/>
          </w:tcPr>
          <w:p w:rsidR="00E62209" w:rsidRPr="00B01D1F" w:rsidRDefault="00E62209" w:rsidP="006119D0">
            <w:pPr>
              <w:tabs>
                <w:tab w:val="left" w:pos="1178"/>
                <w:tab w:val="left" w:pos="9053"/>
              </w:tabs>
              <w:spacing w:line="240" w:lineRule="auto"/>
              <w:jc w:val="center"/>
              <w:rPr>
                <w:bCs/>
                <w:iCs/>
                <w:color w:val="000000"/>
                <w:sz w:val="24"/>
                <w:szCs w:val="24"/>
              </w:rPr>
            </w:pPr>
            <w:r w:rsidRPr="00B01D1F">
              <w:rPr>
                <w:bCs/>
                <w:iCs/>
                <w:color w:val="000000"/>
                <w:sz w:val="24"/>
                <w:szCs w:val="24"/>
              </w:rPr>
              <w:t>3</w:t>
            </w:r>
          </w:p>
        </w:tc>
        <w:tc>
          <w:tcPr>
            <w:tcW w:w="834" w:type="dxa"/>
            <w:shd w:val="clear" w:color="auto" w:fill="FFFFFF" w:themeFill="background1"/>
          </w:tcPr>
          <w:p w:rsidR="00E62209" w:rsidRPr="00B207CF" w:rsidRDefault="00E62209" w:rsidP="006119D0">
            <w:pPr>
              <w:spacing w:line="240" w:lineRule="auto"/>
              <w:jc w:val="center"/>
              <w:rPr>
                <w:sz w:val="24"/>
                <w:szCs w:val="24"/>
              </w:rPr>
            </w:pPr>
            <w:r>
              <w:rPr>
                <w:sz w:val="24"/>
                <w:szCs w:val="24"/>
              </w:rPr>
              <w:t>1</w:t>
            </w:r>
          </w:p>
        </w:tc>
        <w:tc>
          <w:tcPr>
            <w:tcW w:w="835" w:type="dxa"/>
            <w:shd w:val="clear" w:color="auto" w:fill="auto"/>
          </w:tcPr>
          <w:p w:rsidR="00E62209" w:rsidRPr="005B3A58" w:rsidRDefault="00E62209" w:rsidP="006119D0">
            <w:pPr>
              <w:spacing w:line="240" w:lineRule="auto"/>
              <w:jc w:val="center"/>
              <w:rPr>
                <w:sz w:val="24"/>
                <w:szCs w:val="24"/>
              </w:rPr>
            </w:pPr>
            <w:r>
              <w:rPr>
                <w:sz w:val="24"/>
                <w:szCs w:val="24"/>
              </w:rPr>
              <w:t>0</w:t>
            </w:r>
          </w:p>
        </w:tc>
        <w:tc>
          <w:tcPr>
            <w:tcW w:w="835" w:type="dxa"/>
            <w:shd w:val="clear" w:color="auto" w:fill="auto"/>
          </w:tcPr>
          <w:p w:rsidR="00E62209" w:rsidRPr="002C46A6" w:rsidRDefault="00E62209" w:rsidP="006119D0">
            <w:pPr>
              <w:spacing w:line="240" w:lineRule="auto"/>
              <w:jc w:val="center"/>
              <w:rPr>
                <w:sz w:val="24"/>
                <w:szCs w:val="24"/>
              </w:rPr>
            </w:pPr>
            <w:r w:rsidRPr="002C46A6">
              <w:rPr>
                <w:sz w:val="24"/>
                <w:szCs w:val="24"/>
              </w:rPr>
              <w:t>7</w:t>
            </w:r>
          </w:p>
        </w:tc>
        <w:tc>
          <w:tcPr>
            <w:tcW w:w="835" w:type="dxa"/>
            <w:shd w:val="clear" w:color="auto" w:fill="BFBFBF" w:themeFill="background1" w:themeFillShade="BF"/>
          </w:tcPr>
          <w:p w:rsidR="00E62209" w:rsidRPr="002C46A6" w:rsidRDefault="002C46A6" w:rsidP="006119D0">
            <w:pPr>
              <w:tabs>
                <w:tab w:val="left" w:pos="1178"/>
                <w:tab w:val="left" w:pos="9053"/>
              </w:tabs>
              <w:spacing w:line="240" w:lineRule="auto"/>
              <w:jc w:val="center"/>
              <w:rPr>
                <w:b/>
                <w:bCs/>
                <w:iCs/>
                <w:color w:val="000000"/>
                <w:sz w:val="24"/>
                <w:szCs w:val="24"/>
              </w:rPr>
            </w:pPr>
            <w:r w:rsidRPr="002C46A6">
              <w:rPr>
                <w:b/>
                <w:bCs/>
                <w:iCs/>
                <w:color w:val="000000"/>
                <w:sz w:val="24"/>
                <w:szCs w:val="24"/>
              </w:rPr>
              <w:t>0</w:t>
            </w:r>
          </w:p>
        </w:tc>
        <w:tc>
          <w:tcPr>
            <w:tcW w:w="835" w:type="dxa"/>
            <w:shd w:val="clear" w:color="auto" w:fill="auto"/>
          </w:tcPr>
          <w:p w:rsidR="00E62209" w:rsidRPr="00B01D1F" w:rsidRDefault="00E62209" w:rsidP="006119D0">
            <w:pPr>
              <w:tabs>
                <w:tab w:val="left" w:pos="1178"/>
                <w:tab w:val="left" w:pos="9053"/>
              </w:tabs>
              <w:spacing w:line="240" w:lineRule="auto"/>
              <w:jc w:val="center"/>
              <w:rPr>
                <w:bCs/>
                <w:iCs/>
                <w:color w:val="000000"/>
                <w:sz w:val="24"/>
                <w:szCs w:val="24"/>
              </w:rPr>
            </w:pPr>
          </w:p>
        </w:tc>
        <w:tc>
          <w:tcPr>
            <w:tcW w:w="835" w:type="dxa"/>
            <w:shd w:val="clear" w:color="auto" w:fill="FFFFFF" w:themeFill="background1"/>
          </w:tcPr>
          <w:p w:rsidR="00E62209" w:rsidRPr="00B207CF" w:rsidRDefault="00E62209" w:rsidP="006119D0">
            <w:pPr>
              <w:spacing w:line="240" w:lineRule="auto"/>
              <w:jc w:val="center"/>
              <w:rPr>
                <w:sz w:val="24"/>
                <w:szCs w:val="24"/>
              </w:rPr>
            </w:pPr>
          </w:p>
        </w:tc>
        <w:tc>
          <w:tcPr>
            <w:tcW w:w="835" w:type="dxa"/>
            <w:shd w:val="clear" w:color="auto" w:fill="auto"/>
          </w:tcPr>
          <w:p w:rsidR="00E62209" w:rsidRPr="005B3A58" w:rsidRDefault="00E62209" w:rsidP="006119D0">
            <w:pPr>
              <w:spacing w:line="240" w:lineRule="auto"/>
              <w:jc w:val="center"/>
              <w:rPr>
                <w:sz w:val="24"/>
                <w:szCs w:val="24"/>
              </w:rPr>
            </w:pPr>
          </w:p>
        </w:tc>
        <w:tc>
          <w:tcPr>
            <w:tcW w:w="835" w:type="dxa"/>
            <w:shd w:val="clear" w:color="auto" w:fill="auto"/>
          </w:tcPr>
          <w:p w:rsidR="00E62209" w:rsidRPr="002C46A6" w:rsidRDefault="00E62209" w:rsidP="006119D0">
            <w:pPr>
              <w:spacing w:line="240" w:lineRule="auto"/>
              <w:jc w:val="center"/>
              <w:rPr>
                <w:sz w:val="24"/>
                <w:szCs w:val="24"/>
              </w:rPr>
            </w:pPr>
          </w:p>
        </w:tc>
        <w:tc>
          <w:tcPr>
            <w:tcW w:w="838" w:type="dxa"/>
            <w:shd w:val="clear" w:color="auto" w:fill="BFBFBF" w:themeFill="background1" w:themeFillShade="BF"/>
          </w:tcPr>
          <w:p w:rsidR="00E62209" w:rsidRPr="00C848F1" w:rsidRDefault="002C46A6" w:rsidP="006119D0">
            <w:pPr>
              <w:spacing w:line="240" w:lineRule="auto"/>
              <w:jc w:val="center"/>
              <w:rPr>
                <w:b/>
                <w:sz w:val="24"/>
                <w:szCs w:val="24"/>
              </w:rPr>
            </w:pPr>
            <w:r>
              <w:rPr>
                <w:b/>
                <w:sz w:val="24"/>
                <w:szCs w:val="24"/>
              </w:rPr>
              <w:t>0</w:t>
            </w:r>
          </w:p>
        </w:tc>
      </w:tr>
    </w:tbl>
    <w:p w:rsidR="00956DD1" w:rsidRPr="003F1388" w:rsidRDefault="00956DD1" w:rsidP="00956DD1">
      <w:pPr>
        <w:spacing w:line="240" w:lineRule="auto"/>
        <w:ind w:firstLine="720"/>
        <w:rPr>
          <w:bCs/>
          <w:sz w:val="24"/>
          <w:szCs w:val="24"/>
        </w:rPr>
      </w:pPr>
    </w:p>
    <w:p w:rsidR="00956DD1" w:rsidRDefault="00956DD1" w:rsidP="00956DD1">
      <w:pPr>
        <w:spacing w:line="240" w:lineRule="auto"/>
        <w:ind w:firstLine="720"/>
        <w:rPr>
          <w:bCs/>
          <w:sz w:val="24"/>
          <w:szCs w:val="24"/>
        </w:rPr>
      </w:pPr>
      <w:r w:rsidRPr="003F1388">
        <w:rPr>
          <w:b/>
          <w:bCs/>
          <w:sz w:val="24"/>
          <w:szCs w:val="24"/>
        </w:rPr>
        <w:t xml:space="preserve">- </w:t>
      </w:r>
      <w:r w:rsidRPr="002C46A6">
        <w:rPr>
          <w:bCs/>
          <w:sz w:val="24"/>
          <w:szCs w:val="24"/>
        </w:rPr>
        <w:t>возбужден</w:t>
      </w:r>
      <w:r w:rsidR="002C46A6">
        <w:rPr>
          <w:bCs/>
          <w:sz w:val="24"/>
          <w:szCs w:val="24"/>
        </w:rPr>
        <w:t>ы</w:t>
      </w:r>
      <w:r w:rsidRPr="002C46A6">
        <w:rPr>
          <w:b/>
          <w:bCs/>
          <w:sz w:val="24"/>
          <w:szCs w:val="24"/>
        </w:rPr>
        <w:t xml:space="preserve">  административны</w:t>
      </w:r>
      <w:r w:rsidR="002C46A6" w:rsidRPr="002C46A6">
        <w:rPr>
          <w:b/>
          <w:bCs/>
          <w:sz w:val="24"/>
          <w:szCs w:val="24"/>
        </w:rPr>
        <w:t>е</w:t>
      </w:r>
      <w:r>
        <w:rPr>
          <w:b/>
          <w:bCs/>
          <w:sz w:val="24"/>
          <w:szCs w:val="24"/>
        </w:rPr>
        <w:t xml:space="preserve"> дела </w:t>
      </w:r>
    </w:p>
    <w:p w:rsidR="00956DD1" w:rsidRPr="003F1388" w:rsidRDefault="00956DD1" w:rsidP="00956DD1">
      <w:pPr>
        <w:spacing w:line="240" w:lineRule="auto"/>
        <w:ind w:firstLine="720"/>
        <w:rPr>
          <w:bCs/>
          <w:sz w:val="24"/>
          <w:szCs w:val="24"/>
        </w:rPr>
      </w:pPr>
    </w:p>
    <w:tbl>
      <w:tblPr>
        <w:tblStyle w:val="af7"/>
        <w:tblW w:w="0" w:type="auto"/>
        <w:tblInd w:w="108" w:type="dxa"/>
        <w:tblLook w:val="04A0"/>
      </w:tblPr>
      <w:tblGrid>
        <w:gridCol w:w="1403"/>
        <w:gridCol w:w="848"/>
        <w:gridCol w:w="848"/>
        <w:gridCol w:w="847"/>
        <w:gridCol w:w="849"/>
        <w:gridCol w:w="849"/>
        <w:gridCol w:w="849"/>
        <w:gridCol w:w="849"/>
        <w:gridCol w:w="849"/>
        <w:gridCol w:w="849"/>
        <w:gridCol w:w="849"/>
        <w:gridCol w:w="850"/>
      </w:tblGrid>
      <w:tr w:rsidR="00E62209" w:rsidRPr="003F1388" w:rsidTr="002C46A6">
        <w:tc>
          <w:tcPr>
            <w:tcW w:w="1403" w:type="dxa"/>
          </w:tcPr>
          <w:p w:rsidR="00E62209" w:rsidRPr="003F1388" w:rsidRDefault="00E62209" w:rsidP="006119D0">
            <w:pPr>
              <w:spacing w:line="240" w:lineRule="auto"/>
              <w:rPr>
                <w:sz w:val="24"/>
                <w:szCs w:val="24"/>
              </w:rPr>
            </w:pPr>
            <w:r w:rsidRPr="003F1388">
              <w:rPr>
                <w:b/>
                <w:sz w:val="20"/>
                <w:szCs w:val="20"/>
              </w:rPr>
              <w:t>Показатель</w:t>
            </w:r>
          </w:p>
        </w:tc>
        <w:tc>
          <w:tcPr>
            <w:tcW w:w="848" w:type="dxa"/>
            <w:shd w:val="clear" w:color="auto" w:fill="BFBFBF" w:themeFill="background1" w:themeFillShade="BF"/>
          </w:tcPr>
          <w:p w:rsidR="00E62209" w:rsidRPr="002C46A6" w:rsidRDefault="00E62209" w:rsidP="006119D0">
            <w:pPr>
              <w:tabs>
                <w:tab w:val="left" w:pos="1178"/>
                <w:tab w:val="left" w:pos="9053"/>
              </w:tabs>
              <w:spacing w:line="240" w:lineRule="auto"/>
              <w:jc w:val="center"/>
              <w:rPr>
                <w:b/>
                <w:sz w:val="20"/>
                <w:szCs w:val="20"/>
              </w:rPr>
            </w:pPr>
            <w:r w:rsidRPr="002C46A6">
              <w:rPr>
                <w:b/>
                <w:sz w:val="20"/>
                <w:szCs w:val="20"/>
              </w:rPr>
              <w:t xml:space="preserve">1 кв. </w:t>
            </w:r>
          </w:p>
          <w:p w:rsidR="00E62209" w:rsidRPr="002C46A6" w:rsidRDefault="00E62209" w:rsidP="006119D0">
            <w:pPr>
              <w:tabs>
                <w:tab w:val="left" w:pos="1178"/>
                <w:tab w:val="left" w:pos="9053"/>
              </w:tabs>
              <w:spacing w:line="240" w:lineRule="auto"/>
              <w:jc w:val="center"/>
              <w:rPr>
                <w:b/>
                <w:bCs/>
                <w:iCs/>
                <w:color w:val="000000"/>
                <w:sz w:val="20"/>
                <w:szCs w:val="20"/>
              </w:rPr>
            </w:pPr>
            <w:r w:rsidRPr="002C46A6">
              <w:rPr>
                <w:b/>
                <w:sz w:val="20"/>
                <w:szCs w:val="20"/>
              </w:rPr>
              <w:t>2017</w:t>
            </w:r>
          </w:p>
        </w:tc>
        <w:tc>
          <w:tcPr>
            <w:tcW w:w="848" w:type="dxa"/>
            <w:shd w:val="clear" w:color="auto" w:fill="auto"/>
          </w:tcPr>
          <w:p w:rsidR="00E62209" w:rsidRPr="00B01D1F" w:rsidRDefault="00E62209" w:rsidP="006119D0">
            <w:pPr>
              <w:tabs>
                <w:tab w:val="left" w:pos="1178"/>
                <w:tab w:val="left" w:pos="9053"/>
              </w:tabs>
              <w:spacing w:line="240" w:lineRule="auto"/>
              <w:jc w:val="center"/>
              <w:rPr>
                <w:sz w:val="20"/>
                <w:szCs w:val="20"/>
              </w:rPr>
            </w:pPr>
            <w:r w:rsidRPr="00B01D1F">
              <w:rPr>
                <w:sz w:val="20"/>
                <w:szCs w:val="20"/>
              </w:rPr>
              <w:t xml:space="preserve">2 кв. </w:t>
            </w:r>
          </w:p>
          <w:p w:rsidR="00E62209" w:rsidRPr="00B01D1F" w:rsidRDefault="00E62209" w:rsidP="006119D0">
            <w:pPr>
              <w:tabs>
                <w:tab w:val="left" w:pos="1178"/>
                <w:tab w:val="left" w:pos="9053"/>
              </w:tabs>
              <w:spacing w:line="240" w:lineRule="auto"/>
              <w:jc w:val="center"/>
              <w:rPr>
                <w:bCs/>
                <w:iCs/>
                <w:color w:val="000000"/>
                <w:sz w:val="20"/>
                <w:szCs w:val="20"/>
              </w:rPr>
            </w:pPr>
            <w:r w:rsidRPr="00B01D1F">
              <w:rPr>
                <w:sz w:val="20"/>
                <w:szCs w:val="20"/>
              </w:rPr>
              <w:t>2017</w:t>
            </w:r>
          </w:p>
        </w:tc>
        <w:tc>
          <w:tcPr>
            <w:tcW w:w="847"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7</w:t>
            </w:r>
          </w:p>
        </w:tc>
        <w:tc>
          <w:tcPr>
            <w:tcW w:w="849" w:type="dxa"/>
            <w:shd w:val="clear" w:color="auto" w:fill="auto"/>
          </w:tcPr>
          <w:p w:rsidR="00E62209" w:rsidRPr="005B3A58" w:rsidRDefault="00E62209" w:rsidP="006119D0">
            <w:pPr>
              <w:spacing w:line="240" w:lineRule="auto"/>
              <w:jc w:val="center"/>
              <w:rPr>
                <w:sz w:val="20"/>
                <w:szCs w:val="20"/>
              </w:rPr>
            </w:pPr>
            <w:r w:rsidRPr="005B3A58">
              <w:rPr>
                <w:sz w:val="20"/>
                <w:szCs w:val="20"/>
              </w:rPr>
              <w:t>4 кв.</w:t>
            </w:r>
          </w:p>
          <w:p w:rsidR="00E62209" w:rsidRPr="005B3A58" w:rsidRDefault="00E62209" w:rsidP="006119D0">
            <w:pPr>
              <w:spacing w:line="240" w:lineRule="auto"/>
              <w:jc w:val="center"/>
              <w:rPr>
                <w:sz w:val="24"/>
                <w:szCs w:val="24"/>
              </w:rPr>
            </w:pPr>
            <w:r w:rsidRPr="005B3A58">
              <w:rPr>
                <w:sz w:val="20"/>
                <w:szCs w:val="20"/>
              </w:rPr>
              <w:t>2017</w:t>
            </w:r>
          </w:p>
        </w:tc>
        <w:tc>
          <w:tcPr>
            <w:tcW w:w="849" w:type="dxa"/>
            <w:shd w:val="clear" w:color="auto" w:fill="auto"/>
          </w:tcPr>
          <w:p w:rsidR="00E62209" w:rsidRPr="002C46A6" w:rsidRDefault="00E62209" w:rsidP="006119D0">
            <w:pPr>
              <w:spacing w:line="240" w:lineRule="auto"/>
              <w:jc w:val="center"/>
              <w:rPr>
                <w:sz w:val="24"/>
                <w:szCs w:val="24"/>
              </w:rPr>
            </w:pPr>
            <w:r w:rsidRPr="002C46A6">
              <w:rPr>
                <w:sz w:val="20"/>
                <w:szCs w:val="20"/>
              </w:rPr>
              <w:t>год 2017</w:t>
            </w:r>
          </w:p>
        </w:tc>
        <w:tc>
          <w:tcPr>
            <w:tcW w:w="849" w:type="dxa"/>
            <w:shd w:val="clear" w:color="auto" w:fill="BFBFBF" w:themeFill="background1" w:themeFillShade="BF"/>
          </w:tcPr>
          <w:p w:rsidR="00E62209" w:rsidRPr="002C46A6" w:rsidRDefault="00E62209" w:rsidP="006119D0">
            <w:pPr>
              <w:tabs>
                <w:tab w:val="left" w:pos="1178"/>
                <w:tab w:val="left" w:pos="9053"/>
              </w:tabs>
              <w:spacing w:line="240" w:lineRule="auto"/>
              <w:jc w:val="center"/>
              <w:rPr>
                <w:b/>
                <w:sz w:val="20"/>
                <w:szCs w:val="20"/>
              </w:rPr>
            </w:pPr>
            <w:r w:rsidRPr="002C46A6">
              <w:rPr>
                <w:b/>
                <w:sz w:val="20"/>
                <w:szCs w:val="20"/>
              </w:rPr>
              <w:t xml:space="preserve">1 кв. </w:t>
            </w:r>
          </w:p>
          <w:p w:rsidR="00E62209" w:rsidRPr="002C46A6" w:rsidRDefault="00E62209" w:rsidP="006119D0">
            <w:pPr>
              <w:tabs>
                <w:tab w:val="left" w:pos="1178"/>
                <w:tab w:val="left" w:pos="9053"/>
              </w:tabs>
              <w:spacing w:line="240" w:lineRule="auto"/>
              <w:jc w:val="center"/>
              <w:rPr>
                <w:b/>
                <w:bCs/>
                <w:iCs/>
                <w:color w:val="000000"/>
                <w:sz w:val="20"/>
                <w:szCs w:val="20"/>
              </w:rPr>
            </w:pPr>
            <w:r w:rsidRPr="002C46A6">
              <w:rPr>
                <w:b/>
                <w:sz w:val="20"/>
                <w:szCs w:val="20"/>
              </w:rPr>
              <w:t>2018</w:t>
            </w:r>
          </w:p>
        </w:tc>
        <w:tc>
          <w:tcPr>
            <w:tcW w:w="849" w:type="dxa"/>
            <w:shd w:val="clear" w:color="auto" w:fill="auto"/>
          </w:tcPr>
          <w:p w:rsidR="00E62209" w:rsidRPr="00B01D1F" w:rsidRDefault="00E62209" w:rsidP="006119D0">
            <w:pPr>
              <w:tabs>
                <w:tab w:val="left" w:pos="1178"/>
                <w:tab w:val="left" w:pos="9053"/>
              </w:tabs>
              <w:spacing w:line="240" w:lineRule="auto"/>
              <w:jc w:val="center"/>
              <w:rPr>
                <w:sz w:val="20"/>
                <w:szCs w:val="20"/>
              </w:rPr>
            </w:pPr>
            <w:r w:rsidRPr="00B01D1F">
              <w:rPr>
                <w:sz w:val="20"/>
                <w:szCs w:val="20"/>
              </w:rPr>
              <w:t xml:space="preserve">2 кв. </w:t>
            </w:r>
          </w:p>
          <w:p w:rsidR="00E62209" w:rsidRPr="00B01D1F" w:rsidRDefault="00E62209" w:rsidP="006119D0">
            <w:pPr>
              <w:tabs>
                <w:tab w:val="left" w:pos="1178"/>
                <w:tab w:val="left" w:pos="9053"/>
              </w:tabs>
              <w:spacing w:line="240" w:lineRule="auto"/>
              <w:jc w:val="center"/>
              <w:rPr>
                <w:bCs/>
                <w:iCs/>
                <w:color w:val="000000"/>
                <w:sz w:val="20"/>
                <w:szCs w:val="20"/>
              </w:rPr>
            </w:pPr>
            <w:r w:rsidRPr="00B01D1F">
              <w:rPr>
                <w:sz w:val="20"/>
                <w:szCs w:val="20"/>
              </w:rPr>
              <w:t>201</w:t>
            </w:r>
            <w:r>
              <w:rPr>
                <w:sz w:val="20"/>
                <w:szCs w:val="20"/>
              </w:rPr>
              <w:t>8</w:t>
            </w:r>
          </w:p>
        </w:tc>
        <w:tc>
          <w:tcPr>
            <w:tcW w:w="849" w:type="dxa"/>
            <w:shd w:val="clear" w:color="auto" w:fill="FFFFFF" w:themeFill="background1"/>
          </w:tcPr>
          <w:p w:rsidR="00E62209" w:rsidRPr="00B207CF" w:rsidRDefault="00E62209" w:rsidP="006119D0">
            <w:pPr>
              <w:spacing w:line="240" w:lineRule="auto"/>
              <w:jc w:val="center"/>
              <w:rPr>
                <w:sz w:val="20"/>
                <w:szCs w:val="20"/>
              </w:rPr>
            </w:pPr>
            <w:r w:rsidRPr="00B207CF">
              <w:rPr>
                <w:sz w:val="20"/>
                <w:szCs w:val="20"/>
              </w:rPr>
              <w:t>3 кв.</w:t>
            </w:r>
          </w:p>
          <w:p w:rsidR="00E62209" w:rsidRPr="00B207CF" w:rsidRDefault="00E62209" w:rsidP="006119D0">
            <w:pPr>
              <w:spacing w:line="240" w:lineRule="auto"/>
              <w:jc w:val="center"/>
              <w:rPr>
                <w:sz w:val="20"/>
                <w:szCs w:val="20"/>
              </w:rPr>
            </w:pPr>
            <w:r w:rsidRPr="00B207CF">
              <w:rPr>
                <w:sz w:val="20"/>
                <w:szCs w:val="20"/>
              </w:rPr>
              <w:t>201</w:t>
            </w:r>
            <w:r>
              <w:rPr>
                <w:sz w:val="20"/>
                <w:szCs w:val="20"/>
              </w:rPr>
              <w:t>8</w:t>
            </w:r>
          </w:p>
        </w:tc>
        <w:tc>
          <w:tcPr>
            <w:tcW w:w="849" w:type="dxa"/>
            <w:shd w:val="clear" w:color="auto" w:fill="auto"/>
          </w:tcPr>
          <w:p w:rsidR="00E62209" w:rsidRPr="00FB4E72" w:rsidRDefault="00E62209" w:rsidP="006119D0">
            <w:pPr>
              <w:spacing w:line="240" w:lineRule="auto"/>
              <w:jc w:val="center"/>
              <w:rPr>
                <w:sz w:val="20"/>
                <w:szCs w:val="20"/>
              </w:rPr>
            </w:pPr>
            <w:r w:rsidRPr="00FB4E72">
              <w:rPr>
                <w:sz w:val="20"/>
                <w:szCs w:val="20"/>
              </w:rPr>
              <w:t>4 кв.</w:t>
            </w:r>
          </w:p>
          <w:p w:rsidR="00E62209" w:rsidRPr="00FB4E72" w:rsidRDefault="00E62209" w:rsidP="006119D0">
            <w:pPr>
              <w:spacing w:line="240" w:lineRule="auto"/>
              <w:jc w:val="center"/>
              <w:rPr>
                <w:sz w:val="24"/>
                <w:szCs w:val="24"/>
              </w:rPr>
            </w:pPr>
            <w:r w:rsidRPr="00FB4E72">
              <w:rPr>
                <w:sz w:val="20"/>
                <w:szCs w:val="20"/>
              </w:rPr>
              <w:t>201</w:t>
            </w:r>
            <w:r>
              <w:rPr>
                <w:sz w:val="20"/>
                <w:szCs w:val="20"/>
              </w:rPr>
              <w:t>8</w:t>
            </w:r>
          </w:p>
        </w:tc>
        <w:tc>
          <w:tcPr>
            <w:tcW w:w="849" w:type="dxa"/>
            <w:shd w:val="clear" w:color="auto" w:fill="auto"/>
          </w:tcPr>
          <w:p w:rsidR="00E62209" w:rsidRPr="002C46A6" w:rsidRDefault="00E62209" w:rsidP="006119D0">
            <w:pPr>
              <w:spacing w:line="240" w:lineRule="auto"/>
              <w:jc w:val="center"/>
              <w:rPr>
                <w:sz w:val="24"/>
                <w:szCs w:val="24"/>
              </w:rPr>
            </w:pPr>
            <w:r w:rsidRPr="002C46A6">
              <w:rPr>
                <w:sz w:val="20"/>
                <w:szCs w:val="20"/>
              </w:rPr>
              <w:t>год 2018</w:t>
            </w:r>
          </w:p>
        </w:tc>
        <w:tc>
          <w:tcPr>
            <w:tcW w:w="850" w:type="dxa"/>
            <w:shd w:val="clear" w:color="auto" w:fill="BFBFBF" w:themeFill="background1" w:themeFillShade="BF"/>
          </w:tcPr>
          <w:p w:rsidR="00E62209" w:rsidRPr="00A74A42" w:rsidRDefault="00E62209" w:rsidP="006119D0">
            <w:pPr>
              <w:spacing w:line="240" w:lineRule="auto"/>
              <w:rPr>
                <w:b/>
                <w:sz w:val="24"/>
                <w:szCs w:val="24"/>
              </w:rPr>
            </w:pPr>
            <w:r w:rsidRPr="00A74A42">
              <w:rPr>
                <w:b/>
                <w:sz w:val="20"/>
                <w:szCs w:val="20"/>
              </w:rPr>
              <w:t>201</w:t>
            </w:r>
            <w:r>
              <w:rPr>
                <w:b/>
                <w:sz w:val="20"/>
                <w:szCs w:val="20"/>
              </w:rPr>
              <w:t>8</w:t>
            </w:r>
            <w:r w:rsidRPr="00A74A42">
              <w:rPr>
                <w:b/>
                <w:sz w:val="20"/>
                <w:szCs w:val="20"/>
              </w:rPr>
              <w:t xml:space="preserve"> к 201</w:t>
            </w:r>
            <w:r>
              <w:rPr>
                <w:b/>
                <w:sz w:val="20"/>
                <w:szCs w:val="20"/>
              </w:rPr>
              <w:t>7</w:t>
            </w:r>
          </w:p>
        </w:tc>
      </w:tr>
      <w:tr w:rsidR="00E62209" w:rsidRPr="003F1388" w:rsidTr="002C46A6">
        <w:tc>
          <w:tcPr>
            <w:tcW w:w="1403" w:type="dxa"/>
          </w:tcPr>
          <w:p w:rsidR="00E62209" w:rsidRPr="003F1388" w:rsidRDefault="00E62209" w:rsidP="006119D0">
            <w:pPr>
              <w:spacing w:line="240" w:lineRule="auto"/>
              <w:rPr>
                <w:sz w:val="24"/>
                <w:szCs w:val="24"/>
              </w:rPr>
            </w:pPr>
            <w:r w:rsidRPr="003F1388">
              <w:rPr>
                <w:sz w:val="24"/>
                <w:szCs w:val="24"/>
              </w:rPr>
              <w:t>Составлено протоколов</w:t>
            </w:r>
          </w:p>
        </w:tc>
        <w:tc>
          <w:tcPr>
            <w:tcW w:w="848" w:type="dxa"/>
            <w:shd w:val="clear" w:color="auto" w:fill="BFBFBF" w:themeFill="background1" w:themeFillShade="BF"/>
          </w:tcPr>
          <w:p w:rsidR="00E62209" w:rsidRPr="002C46A6" w:rsidRDefault="00E62209" w:rsidP="006119D0">
            <w:pPr>
              <w:tabs>
                <w:tab w:val="left" w:pos="1178"/>
                <w:tab w:val="left" w:pos="9053"/>
              </w:tabs>
              <w:spacing w:line="240" w:lineRule="auto"/>
              <w:jc w:val="center"/>
              <w:rPr>
                <w:b/>
                <w:bCs/>
                <w:iCs/>
                <w:color w:val="000000"/>
                <w:sz w:val="24"/>
                <w:szCs w:val="24"/>
              </w:rPr>
            </w:pPr>
            <w:r w:rsidRPr="002C46A6">
              <w:rPr>
                <w:b/>
                <w:bCs/>
                <w:iCs/>
                <w:color w:val="000000"/>
                <w:sz w:val="24"/>
                <w:szCs w:val="24"/>
              </w:rPr>
              <w:t>11</w:t>
            </w:r>
          </w:p>
        </w:tc>
        <w:tc>
          <w:tcPr>
            <w:tcW w:w="848" w:type="dxa"/>
            <w:shd w:val="clear" w:color="auto" w:fill="auto"/>
          </w:tcPr>
          <w:p w:rsidR="00E62209" w:rsidRPr="00B01D1F" w:rsidRDefault="00E62209" w:rsidP="006119D0">
            <w:pPr>
              <w:tabs>
                <w:tab w:val="left" w:pos="1178"/>
                <w:tab w:val="left" w:pos="9053"/>
              </w:tabs>
              <w:spacing w:line="240" w:lineRule="auto"/>
              <w:jc w:val="center"/>
              <w:rPr>
                <w:bCs/>
                <w:iCs/>
                <w:color w:val="000000"/>
                <w:sz w:val="24"/>
                <w:szCs w:val="24"/>
              </w:rPr>
            </w:pPr>
            <w:r w:rsidRPr="00B01D1F">
              <w:rPr>
                <w:bCs/>
                <w:iCs/>
                <w:color w:val="000000"/>
                <w:sz w:val="24"/>
                <w:szCs w:val="24"/>
              </w:rPr>
              <w:t>8</w:t>
            </w:r>
          </w:p>
        </w:tc>
        <w:tc>
          <w:tcPr>
            <w:tcW w:w="847" w:type="dxa"/>
            <w:shd w:val="clear" w:color="auto" w:fill="FFFFFF" w:themeFill="background1"/>
          </w:tcPr>
          <w:p w:rsidR="00E62209" w:rsidRPr="00B207CF" w:rsidRDefault="00E62209" w:rsidP="006119D0">
            <w:pPr>
              <w:spacing w:line="240" w:lineRule="auto"/>
              <w:jc w:val="center"/>
              <w:rPr>
                <w:sz w:val="24"/>
                <w:szCs w:val="24"/>
              </w:rPr>
            </w:pPr>
            <w:r>
              <w:rPr>
                <w:sz w:val="24"/>
                <w:szCs w:val="24"/>
              </w:rPr>
              <w:t>3</w:t>
            </w:r>
          </w:p>
        </w:tc>
        <w:tc>
          <w:tcPr>
            <w:tcW w:w="849" w:type="dxa"/>
            <w:shd w:val="clear" w:color="auto" w:fill="auto"/>
          </w:tcPr>
          <w:p w:rsidR="00E62209" w:rsidRPr="005B3A58" w:rsidRDefault="00E62209" w:rsidP="006119D0">
            <w:pPr>
              <w:spacing w:line="240" w:lineRule="auto"/>
              <w:jc w:val="center"/>
              <w:rPr>
                <w:sz w:val="24"/>
                <w:szCs w:val="24"/>
              </w:rPr>
            </w:pPr>
            <w:r>
              <w:rPr>
                <w:sz w:val="24"/>
                <w:szCs w:val="24"/>
              </w:rPr>
              <w:t>0</w:t>
            </w:r>
          </w:p>
        </w:tc>
        <w:tc>
          <w:tcPr>
            <w:tcW w:w="849" w:type="dxa"/>
            <w:shd w:val="clear" w:color="auto" w:fill="auto"/>
          </w:tcPr>
          <w:p w:rsidR="00E62209" w:rsidRPr="002C46A6" w:rsidRDefault="00E62209" w:rsidP="006119D0">
            <w:pPr>
              <w:spacing w:line="240" w:lineRule="auto"/>
              <w:jc w:val="center"/>
              <w:rPr>
                <w:sz w:val="24"/>
                <w:szCs w:val="24"/>
              </w:rPr>
            </w:pPr>
            <w:r w:rsidRPr="002C46A6">
              <w:rPr>
                <w:sz w:val="24"/>
                <w:szCs w:val="24"/>
              </w:rPr>
              <w:t>22</w:t>
            </w:r>
          </w:p>
        </w:tc>
        <w:tc>
          <w:tcPr>
            <w:tcW w:w="849" w:type="dxa"/>
            <w:shd w:val="clear" w:color="auto" w:fill="BFBFBF" w:themeFill="background1" w:themeFillShade="BF"/>
          </w:tcPr>
          <w:p w:rsidR="00E62209" w:rsidRPr="002C46A6" w:rsidRDefault="002C46A6" w:rsidP="006119D0">
            <w:pPr>
              <w:tabs>
                <w:tab w:val="left" w:pos="1178"/>
                <w:tab w:val="left" w:pos="9053"/>
              </w:tabs>
              <w:spacing w:line="240" w:lineRule="auto"/>
              <w:jc w:val="center"/>
              <w:rPr>
                <w:b/>
                <w:bCs/>
                <w:iCs/>
                <w:color w:val="000000"/>
                <w:sz w:val="24"/>
                <w:szCs w:val="24"/>
              </w:rPr>
            </w:pPr>
            <w:r>
              <w:rPr>
                <w:b/>
                <w:bCs/>
                <w:iCs/>
                <w:color w:val="000000"/>
                <w:sz w:val="24"/>
                <w:szCs w:val="24"/>
              </w:rPr>
              <w:t>0</w:t>
            </w:r>
          </w:p>
        </w:tc>
        <w:tc>
          <w:tcPr>
            <w:tcW w:w="849" w:type="dxa"/>
            <w:shd w:val="clear" w:color="auto" w:fill="auto"/>
          </w:tcPr>
          <w:p w:rsidR="00E62209" w:rsidRPr="00B01D1F" w:rsidRDefault="00E62209" w:rsidP="006119D0">
            <w:pPr>
              <w:tabs>
                <w:tab w:val="left" w:pos="1178"/>
                <w:tab w:val="left" w:pos="9053"/>
              </w:tabs>
              <w:spacing w:line="240" w:lineRule="auto"/>
              <w:jc w:val="center"/>
              <w:rPr>
                <w:bCs/>
                <w:iCs/>
                <w:color w:val="000000"/>
                <w:sz w:val="24"/>
                <w:szCs w:val="24"/>
              </w:rPr>
            </w:pPr>
          </w:p>
        </w:tc>
        <w:tc>
          <w:tcPr>
            <w:tcW w:w="849" w:type="dxa"/>
            <w:shd w:val="clear" w:color="auto" w:fill="FFFFFF" w:themeFill="background1"/>
          </w:tcPr>
          <w:p w:rsidR="00E62209" w:rsidRPr="00B207CF" w:rsidRDefault="00E62209" w:rsidP="006119D0">
            <w:pPr>
              <w:spacing w:line="240" w:lineRule="auto"/>
              <w:jc w:val="center"/>
              <w:rPr>
                <w:sz w:val="24"/>
                <w:szCs w:val="24"/>
              </w:rPr>
            </w:pPr>
          </w:p>
        </w:tc>
        <w:tc>
          <w:tcPr>
            <w:tcW w:w="849" w:type="dxa"/>
            <w:shd w:val="clear" w:color="auto" w:fill="auto"/>
          </w:tcPr>
          <w:p w:rsidR="00E62209" w:rsidRPr="005B3A58" w:rsidRDefault="00E62209" w:rsidP="006119D0">
            <w:pPr>
              <w:spacing w:line="240" w:lineRule="auto"/>
              <w:jc w:val="center"/>
              <w:rPr>
                <w:sz w:val="24"/>
                <w:szCs w:val="24"/>
              </w:rPr>
            </w:pPr>
          </w:p>
        </w:tc>
        <w:tc>
          <w:tcPr>
            <w:tcW w:w="849" w:type="dxa"/>
            <w:shd w:val="clear" w:color="auto" w:fill="auto"/>
          </w:tcPr>
          <w:p w:rsidR="00E62209" w:rsidRPr="002C46A6" w:rsidRDefault="00E62209" w:rsidP="006119D0">
            <w:pPr>
              <w:spacing w:line="240" w:lineRule="auto"/>
              <w:jc w:val="center"/>
              <w:rPr>
                <w:sz w:val="24"/>
                <w:szCs w:val="24"/>
              </w:rPr>
            </w:pPr>
          </w:p>
        </w:tc>
        <w:tc>
          <w:tcPr>
            <w:tcW w:w="850" w:type="dxa"/>
            <w:shd w:val="clear" w:color="auto" w:fill="BFBFBF" w:themeFill="background1" w:themeFillShade="BF"/>
          </w:tcPr>
          <w:p w:rsidR="00E62209" w:rsidRPr="003F1388" w:rsidRDefault="002C46A6" w:rsidP="006119D0">
            <w:pPr>
              <w:spacing w:line="240" w:lineRule="auto"/>
              <w:jc w:val="center"/>
              <w:rPr>
                <w:b/>
                <w:sz w:val="24"/>
                <w:szCs w:val="24"/>
              </w:rPr>
            </w:pPr>
            <w:r>
              <w:rPr>
                <w:b/>
                <w:sz w:val="24"/>
                <w:szCs w:val="24"/>
              </w:rPr>
              <w:t>0</w:t>
            </w:r>
          </w:p>
        </w:tc>
      </w:tr>
    </w:tbl>
    <w:p w:rsidR="00956DD1" w:rsidRDefault="00956DD1"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C34A84">
        <w:rPr>
          <w:b/>
          <w:sz w:val="24"/>
          <w:szCs w:val="24"/>
        </w:rPr>
        <w:t>Результаты проведения внеплановых мероприятий систематического наблюдения</w:t>
      </w:r>
      <w:r w:rsidRPr="003F1388">
        <w:rPr>
          <w:b/>
          <w:sz w:val="24"/>
          <w:szCs w:val="24"/>
        </w:rPr>
        <w:t xml:space="preserve"> </w:t>
      </w:r>
    </w:p>
    <w:p w:rsidR="005C5387" w:rsidRPr="003F1388" w:rsidRDefault="005C5387" w:rsidP="005C5387">
      <w:pPr>
        <w:spacing w:line="240" w:lineRule="auto"/>
        <w:ind w:firstLine="720"/>
        <w:rPr>
          <w:sz w:val="24"/>
          <w:szCs w:val="24"/>
        </w:rPr>
      </w:pPr>
      <w:r w:rsidRPr="003F1388">
        <w:rPr>
          <w:sz w:val="24"/>
          <w:szCs w:val="24"/>
        </w:rPr>
        <w:t>В отчетном периоде внеплановые мероприятия проводились по следующим основаниям:</w:t>
      </w:r>
    </w:p>
    <w:p w:rsidR="005C5387" w:rsidRPr="003F1388" w:rsidRDefault="005C5387" w:rsidP="005C5387">
      <w:pPr>
        <w:spacing w:line="240" w:lineRule="auto"/>
        <w:ind w:firstLine="720"/>
        <w:rPr>
          <w:sz w:val="24"/>
          <w:szCs w:val="24"/>
        </w:rPr>
      </w:pPr>
      <w:r w:rsidRPr="00BF1C03">
        <w:rPr>
          <w:sz w:val="24"/>
          <w:szCs w:val="24"/>
        </w:rPr>
        <w:t>- по поручению Центрального аппарата.</w:t>
      </w:r>
    </w:p>
    <w:p w:rsidR="005C5387" w:rsidRPr="003F1388" w:rsidRDefault="005C5387" w:rsidP="005C5387">
      <w:pPr>
        <w:spacing w:line="240" w:lineRule="auto"/>
        <w:ind w:firstLine="709"/>
        <w:rPr>
          <w:sz w:val="24"/>
          <w:szCs w:val="24"/>
        </w:rPr>
      </w:pPr>
      <w:r w:rsidRPr="003F1388">
        <w:rPr>
          <w:sz w:val="24"/>
          <w:szCs w:val="24"/>
        </w:rPr>
        <w:t xml:space="preserve">Так в </w:t>
      </w:r>
      <w:r w:rsidR="005B3A58">
        <w:rPr>
          <w:sz w:val="24"/>
          <w:szCs w:val="24"/>
        </w:rPr>
        <w:t xml:space="preserve">первом квартале </w:t>
      </w:r>
      <w:r w:rsidRPr="003F1388">
        <w:rPr>
          <w:sz w:val="24"/>
          <w:szCs w:val="24"/>
        </w:rPr>
        <w:t>201</w:t>
      </w:r>
      <w:r w:rsidR="000A4A4A">
        <w:rPr>
          <w:sz w:val="24"/>
          <w:szCs w:val="24"/>
        </w:rPr>
        <w:t>8</w:t>
      </w:r>
      <w:r w:rsidRPr="003F1388">
        <w:rPr>
          <w:sz w:val="24"/>
          <w:szCs w:val="24"/>
        </w:rPr>
        <w:t xml:space="preserve"> год</w:t>
      </w:r>
      <w:r w:rsidR="004F16F1">
        <w:rPr>
          <w:sz w:val="24"/>
          <w:szCs w:val="24"/>
        </w:rPr>
        <w:t>а</w:t>
      </w:r>
      <w:r w:rsidRPr="003F1388">
        <w:rPr>
          <w:sz w:val="24"/>
          <w:szCs w:val="24"/>
        </w:rPr>
        <w:t xml:space="preserve">  Управлением проведено:</w:t>
      </w:r>
    </w:p>
    <w:p w:rsidR="005C5387" w:rsidRPr="003F1388" w:rsidRDefault="000A4A4A" w:rsidP="005C5387">
      <w:pPr>
        <w:spacing w:line="240" w:lineRule="auto"/>
        <w:ind w:firstLine="709"/>
        <w:rPr>
          <w:sz w:val="24"/>
          <w:szCs w:val="24"/>
        </w:rPr>
      </w:pPr>
      <w:r>
        <w:rPr>
          <w:sz w:val="24"/>
          <w:szCs w:val="24"/>
        </w:rPr>
        <w:t>3</w:t>
      </w:r>
      <w:r w:rsidR="005C5387" w:rsidRPr="003F1388">
        <w:rPr>
          <w:sz w:val="24"/>
          <w:szCs w:val="24"/>
        </w:rPr>
        <w:t xml:space="preserve"> внеплановых мероприятий систематического наблюдения</w:t>
      </w:r>
      <w:r w:rsidR="00BC50BB">
        <w:rPr>
          <w:sz w:val="24"/>
          <w:szCs w:val="24"/>
        </w:rPr>
        <w:t xml:space="preserve">, из них </w:t>
      </w:r>
      <w:r>
        <w:rPr>
          <w:sz w:val="24"/>
          <w:szCs w:val="24"/>
        </w:rPr>
        <w:t>1- в области связи, 1</w:t>
      </w:r>
      <w:r w:rsidR="00BC50BB">
        <w:rPr>
          <w:sz w:val="24"/>
          <w:szCs w:val="24"/>
        </w:rPr>
        <w:t xml:space="preserve"> -</w:t>
      </w:r>
      <w:r w:rsidR="00FA2E2C">
        <w:rPr>
          <w:sz w:val="24"/>
          <w:szCs w:val="24"/>
        </w:rPr>
        <w:t xml:space="preserve"> </w:t>
      </w:r>
      <w:r w:rsidR="005C5387" w:rsidRPr="003F1388">
        <w:rPr>
          <w:sz w:val="24"/>
          <w:szCs w:val="24"/>
        </w:rPr>
        <w:t xml:space="preserve">в области телерадиовещания </w:t>
      </w:r>
      <w:r w:rsidR="00BC50BB">
        <w:rPr>
          <w:sz w:val="24"/>
          <w:szCs w:val="24"/>
        </w:rPr>
        <w:t xml:space="preserve">и </w:t>
      </w:r>
      <w:r>
        <w:rPr>
          <w:sz w:val="24"/>
          <w:szCs w:val="24"/>
        </w:rPr>
        <w:t>1</w:t>
      </w:r>
      <w:r w:rsidR="00BC50BB">
        <w:rPr>
          <w:sz w:val="24"/>
          <w:szCs w:val="24"/>
        </w:rPr>
        <w:t xml:space="preserve"> – в отношении средств массовой информации</w:t>
      </w:r>
    </w:p>
    <w:p w:rsidR="005C5387" w:rsidRPr="003F1388" w:rsidRDefault="005C5387" w:rsidP="005C5387">
      <w:pPr>
        <w:spacing w:line="240" w:lineRule="auto"/>
        <w:ind w:firstLine="720"/>
        <w:rPr>
          <w:b/>
          <w:bCs/>
          <w:sz w:val="24"/>
          <w:szCs w:val="24"/>
        </w:rPr>
      </w:pPr>
    </w:p>
    <w:tbl>
      <w:tblPr>
        <w:tblStyle w:val="af7"/>
        <w:tblW w:w="0" w:type="auto"/>
        <w:tblInd w:w="108" w:type="dxa"/>
        <w:tblLook w:val="04A0"/>
      </w:tblPr>
      <w:tblGrid>
        <w:gridCol w:w="1738"/>
        <w:gridCol w:w="818"/>
        <w:gridCol w:w="818"/>
        <w:gridCol w:w="817"/>
        <w:gridCol w:w="818"/>
        <w:gridCol w:w="818"/>
        <w:gridCol w:w="818"/>
        <w:gridCol w:w="818"/>
        <w:gridCol w:w="818"/>
        <w:gridCol w:w="818"/>
        <w:gridCol w:w="818"/>
        <w:gridCol w:w="822"/>
      </w:tblGrid>
      <w:tr w:rsidR="00910E6C" w:rsidRPr="003F1388" w:rsidTr="005B3A58">
        <w:tc>
          <w:tcPr>
            <w:tcW w:w="1738" w:type="dxa"/>
          </w:tcPr>
          <w:p w:rsidR="00910E6C" w:rsidRPr="003F1388" w:rsidRDefault="00910E6C" w:rsidP="005C5387">
            <w:pPr>
              <w:spacing w:line="240" w:lineRule="auto"/>
              <w:rPr>
                <w:sz w:val="24"/>
                <w:szCs w:val="24"/>
              </w:rPr>
            </w:pPr>
            <w:r w:rsidRPr="003F1388">
              <w:rPr>
                <w:b/>
                <w:sz w:val="20"/>
                <w:szCs w:val="20"/>
              </w:rPr>
              <w:t>Показатель</w:t>
            </w:r>
          </w:p>
        </w:tc>
        <w:tc>
          <w:tcPr>
            <w:tcW w:w="818" w:type="dxa"/>
            <w:shd w:val="clear" w:color="auto" w:fill="BFBFBF" w:themeFill="background1" w:themeFillShade="BF"/>
          </w:tcPr>
          <w:p w:rsidR="00910E6C" w:rsidRPr="000A4A4A" w:rsidRDefault="00910E6C" w:rsidP="005345FE">
            <w:pPr>
              <w:tabs>
                <w:tab w:val="left" w:pos="1178"/>
                <w:tab w:val="left" w:pos="9053"/>
              </w:tabs>
              <w:spacing w:line="240" w:lineRule="auto"/>
              <w:jc w:val="center"/>
              <w:rPr>
                <w:b/>
                <w:sz w:val="20"/>
                <w:szCs w:val="20"/>
              </w:rPr>
            </w:pPr>
            <w:r w:rsidRPr="000A4A4A">
              <w:rPr>
                <w:b/>
                <w:sz w:val="20"/>
                <w:szCs w:val="20"/>
              </w:rPr>
              <w:t xml:space="preserve">1 кв. </w:t>
            </w:r>
          </w:p>
          <w:p w:rsidR="00910E6C" w:rsidRPr="000A4A4A" w:rsidRDefault="00910E6C" w:rsidP="005345FE">
            <w:pPr>
              <w:tabs>
                <w:tab w:val="left" w:pos="1178"/>
                <w:tab w:val="left" w:pos="9053"/>
              </w:tabs>
              <w:spacing w:line="240" w:lineRule="auto"/>
              <w:jc w:val="center"/>
              <w:rPr>
                <w:b/>
                <w:bCs/>
                <w:iCs/>
                <w:color w:val="000000"/>
                <w:sz w:val="20"/>
                <w:szCs w:val="20"/>
              </w:rPr>
            </w:pPr>
            <w:r w:rsidRPr="000A4A4A">
              <w:rPr>
                <w:b/>
                <w:sz w:val="20"/>
                <w:szCs w:val="20"/>
              </w:rPr>
              <w:t>2017</w:t>
            </w:r>
          </w:p>
        </w:tc>
        <w:tc>
          <w:tcPr>
            <w:tcW w:w="818" w:type="dxa"/>
            <w:shd w:val="clear" w:color="auto" w:fill="auto"/>
          </w:tcPr>
          <w:p w:rsidR="00910E6C" w:rsidRPr="00B01D1F" w:rsidRDefault="00910E6C" w:rsidP="005345FE">
            <w:pPr>
              <w:tabs>
                <w:tab w:val="left" w:pos="1178"/>
                <w:tab w:val="left" w:pos="9053"/>
              </w:tabs>
              <w:spacing w:line="240" w:lineRule="auto"/>
              <w:jc w:val="center"/>
              <w:rPr>
                <w:sz w:val="20"/>
                <w:szCs w:val="20"/>
              </w:rPr>
            </w:pPr>
            <w:r w:rsidRPr="00B01D1F">
              <w:rPr>
                <w:sz w:val="20"/>
                <w:szCs w:val="20"/>
              </w:rPr>
              <w:t xml:space="preserve">2 кв. </w:t>
            </w:r>
          </w:p>
          <w:p w:rsidR="00910E6C" w:rsidRPr="00B01D1F" w:rsidRDefault="00910E6C" w:rsidP="005345FE">
            <w:pPr>
              <w:tabs>
                <w:tab w:val="left" w:pos="1178"/>
                <w:tab w:val="left" w:pos="9053"/>
              </w:tabs>
              <w:spacing w:line="240" w:lineRule="auto"/>
              <w:jc w:val="center"/>
              <w:rPr>
                <w:bCs/>
                <w:iCs/>
                <w:color w:val="000000"/>
                <w:sz w:val="20"/>
                <w:szCs w:val="20"/>
              </w:rPr>
            </w:pPr>
            <w:r w:rsidRPr="00B01D1F">
              <w:rPr>
                <w:sz w:val="20"/>
                <w:szCs w:val="20"/>
              </w:rPr>
              <w:t>2017</w:t>
            </w:r>
          </w:p>
        </w:tc>
        <w:tc>
          <w:tcPr>
            <w:tcW w:w="817"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7</w:t>
            </w:r>
          </w:p>
        </w:tc>
        <w:tc>
          <w:tcPr>
            <w:tcW w:w="818" w:type="dxa"/>
            <w:shd w:val="clear" w:color="auto" w:fill="auto"/>
          </w:tcPr>
          <w:p w:rsidR="00910E6C" w:rsidRPr="005B3A58" w:rsidRDefault="00910E6C" w:rsidP="005345FE">
            <w:pPr>
              <w:spacing w:line="240" w:lineRule="auto"/>
              <w:jc w:val="center"/>
              <w:rPr>
                <w:sz w:val="20"/>
                <w:szCs w:val="20"/>
              </w:rPr>
            </w:pPr>
            <w:r w:rsidRPr="005B3A58">
              <w:rPr>
                <w:sz w:val="20"/>
                <w:szCs w:val="20"/>
              </w:rPr>
              <w:t>4 кв.</w:t>
            </w:r>
          </w:p>
          <w:p w:rsidR="00910E6C" w:rsidRPr="005B3A58" w:rsidRDefault="00910E6C" w:rsidP="005345FE">
            <w:pPr>
              <w:spacing w:line="240" w:lineRule="auto"/>
              <w:jc w:val="center"/>
              <w:rPr>
                <w:sz w:val="24"/>
                <w:szCs w:val="24"/>
              </w:rPr>
            </w:pPr>
            <w:r w:rsidRPr="005B3A58">
              <w:rPr>
                <w:sz w:val="20"/>
                <w:szCs w:val="20"/>
              </w:rPr>
              <w:t>2017</w:t>
            </w:r>
          </w:p>
        </w:tc>
        <w:tc>
          <w:tcPr>
            <w:tcW w:w="818" w:type="dxa"/>
            <w:shd w:val="clear" w:color="auto" w:fill="auto"/>
          </w:tcPr>
          <w:p w:rsidR="00910E6C" w:rsidRPr="000A4A4A" w:rsidRDefault="00910E6C" w:rsidP="005345FE">
            <w:pPr>
              <w:spacing w:line="240" w:lineRule="auto"/>
              <w:jc w:val="center"/>
              <w:rPr>
                <w:sz w:val="24"/>
                <w:szCs w:val="24"/>
              </w:rPr>
            </w:pPr>
            <w:r w:rsidRPr="000A4A4A">
              <w:rPr>
                <w:sz w:val="20"/>
                <w:szCs w:val="20"/>
              </w:rPr>
              <w:t>год 2017</w:t>
            </w:r>
          </w:p>
        </w:tc>
        <w:tc>
          <w:tcPr>
            <w:tcW w:w="818" w:type="dxa"/>
            <w:shd w:val="clear" w:color="auto" w:fill="BFBFBF" w:themeFill="background1" w:themeFillShade="BF"/>
          </w:tcPr>
          <w:p w:rsidR="00910E6C" w:rsidRPr="00F450D2" w:rsidRDefault="00910E6C" w:rsidP="005345FE">
            <w:pPr>
              <w:tabs>
                <w:tab w:val="left" w:pos="1178"/>
                <w:tab w:val="left" w:pos="9053"/>
              </w:tabs>
              <w:spacing w:line="240" w:lineRule="auto"/>
              <w:jc w:val="center"/>
              <w:rPr>
                <w:b/>
                <w:sz w:val="20"/>
                <w:szCs w:val="20"/>
              </w:rPr>
            </w:pPr>
            <w:r w:rsidRPr="00F450D2">
              <w:rPr>
                <w:b/>
                <w:sz w:val="20"/>
                <w:szCs w:val="20"/>
              </w:rPr>
              <w:t xml:space="preserve">1 кв. </w:t>
            </w:r>
          </w:p>
          <w:p w:rsidR="00910E6C" w:rsidRPr="00F450D2" w:rsidRDefault="00910E6C" w:rsidP="005345FE">
            <w:pPr>
              <w:tabs>
                <w:tab w:val="left" w:pos="1178"/>
                <w:tab w:val="left" w:pos="9053"/>
              </w:tabs>
              <w:spacing w:line="240" w:lineRule="auto"/>
              <w:jc w:val="center"/>
              <w:rPr>
                <w:b/>
                <w:bCs/>
                <w:iCs/>
                <w:color w:val="000000"/>
                <w:sz w:val="20"/>
                <w:szCs w:val="20"/>
              </w:rPr>
            </w:pPr>
            <w:r w:rsidRPr="00F450D2">
              <w:rPr>
                <w:b/>
                <w:sz w:val="20"/>
                <w:szCs w:val="20"/>
              </w:rPr>
              <w:t>201</w:t>
            </w:r>
            <w:r>
              <w:rPr>
                <w:b/>
                <w:sz w:val="20"/>
                <w:szCs w:val="20"/>
              </w:rPr>
              <w:t>8</w:t>
            </w:r>
          </w:p>
        </w:tc>
        <w:tc>
          <w:tcPr>
            <w:tcW w:w="818" w:type="dxa"/>
            <w:shd w:val="clear" w:color="auto" w:fill="auto"/>
          </w:tcPr>
          <w:p w:rsidR="00910E6C" w:rsidRPr="00F6639A" w:rsidRDefault="00910E6C" w:rsidP="005345FE">
            <w:pPr>
              <w:tabs>
                <w:tab w:val="left" w:pos="1178"/>
                <w:tab w:val="left" w:pos="9053"/>
              </w:tabs>
              <w:spacing w:line="240" w:lineRule="auto"/>
              <w:jc w:val="center"/>
              <w:rPr>
                <w:sz w:val="20"/>
                <w:szCs w:val="20"/>
              </w:rPr>
            </w:pPr>
            <w:r w:rsidRPr="00F6639A">
              <w:rPr>
                <w:sz w:val="20"/>
                <w:szCs w:val="20"/>
              </w:rPr>
              <w:t xml:space="preserve">2 кв. </w:t>
            </w:r>
          </w:p>
          <w:p w:rsidR="00910E6C" w:rsidRPr="00F6639A" w:rsidRDefault="00910E6C" w:rsidP="005345FE">
            <w:pPr>
              <w:tabs>
                <w:tab w:val="left" w:pos="1178"/>
                <w:tab w:val="left" w:pos="9053"/>
              </w:tabs>
              <w:spacing w:line="240" w:lineRule="auto"/>
              <w:jc w:val="center"/>
              <w:rPr>
                <w:bCs/>
                <w:iCs/>
                <w:color w:val="000000"/>
                <w:sz w:val="20"/>
                <w:szCs w:val="20"/>
              </w:rPr>
            </w:pPr>
            <w:r w:rsidRPr="00F6639A">
              <w:rPr>
                <w:sz w:val="20"/>
                <w:szCs w:val="20"/>
              </w:rPr>
              <w:t>201</w:t>
            </w:r>
            <w:r>
              <w:rPr>
                <w:sz w:val="20"/>
                <w:szCs w:val="20"/>
              </w:rPr>
              <w:t>8</w:t>
            </w:r>
          </w:p>
        </w:tc>
        <w:tc>
          <w:tcPr>
            <w:tcW w:w="818"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8</w:t>
            </w:r>
          </w:p>
        </w:tc>
        <w:tc>
          <w:tcPr>
            <w:tcW w:w="818" w:type="dxa"/>
            <w:shd w:val="clear" w:color="auto" w:fill="auto"/>
          </w:tcPr>
          <w:p w:rsidR="00910E6C" w:rsidRPr="00F450D2" w:rsidRDefault="00910E6C" w:rsidP="005345FE">
            <w:pPr>
              <w:spacing w:line="240" w:lineRule="auto"/>
              <w:jc w:val="center"/>
              <w:rPr>
                <w:sz w:val="20"/>
                <w:szCs w:val="20"/>
              </w:rPr>
            </w:pPr>
            <w:r w:rsidRPr="00F450D2">
              <w:rPr>
                <w:sz w:val="20"/>
                <w:szCs w:val="20"/>
              </w:rPr>
              <w:t>4 кв.</w:t>
            </w:r>
          </w:p>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18" w:type="dxa"/>
            <w:shd w:val="clear" w:color="auto" w:fill="auto"/>
          </w:tcPr>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22" w:type="dxa"/>
            <w:shd w:val="clear" w:color="auto" w:fill="BFBFBF" w:themeFill="background1" w:themeFillShade="BF"/>
          </w:tcPr>
          <w:p w:rsidR="00910E6C" w:rsidRPr="00FB4E72" w:rsidRDefault="00910E6C" w:rsidP="005345FE">
            <w:pPr>
              <w:spacing w:line="240" w:lineRule="auto"/>
              <w:rPr>
                <w:b/>
                <w:sz w:val="24"/>
                <w:szCs w:val="24"/>
              </w:rPr>
            </w:pPr>
            <w:r w:rsidRPr="00FB4E72">
              <w:rPr>
                <w:b/>
                <w:sz w:val="20"/>
                <w:szCs w:val="20"/>
              </w:rPr>
              <w:t>201</w:t>
            </w:r>
            <w:r>
              <w:rPr>
                <w:b/>
                <w:sz w:val="20"/>
                <w:szCs w:val="20"/>
              </w:rPr>
              <w:t>8</w:t>
            </w:r>
            <w:r w:rsidRPr="00FB4E72">
              <w:rPr>
                <w:b/>
                <w:sz w:val="20"/>
                <w:szCs w:val="20"/>
              </w:rPr>
              <w:t xml:space="preserve"> к 201</w:t>
            </w:r>
            <w:r>
              <w:rPr>
                <w:b/>
                <w:sz w:val="20"/>
                <w:szCs w:val="20"/>
              </w:rPr>
              <w:t>7</w:t>
            </w:r>
          </w:p>
        </w:tc>
      </w:tr>
      <w:tr w:rsidR="00910E6C" w:rsidRPr="003F1388" w:rsidTr="005B3A58">
        <w:tc>
          <w:tcPr>
            <w:tcW w:w="1738" w:type="dxa"/>
          </w:tcPr>
          <w:p w:rsidR="00910E6C" w:rsidRPr="003F1388" w:rsidRDefault="00910E6C" w:rsidP="005C5387">
            <w:pPr>
              <w:spacing w:line="240" w:lineRule="auto"/>
              <w:rPr>
                <w:sz w:val="24"/>
                <w:szCs w:val="24"/>
              </w:rPr>
            </w:pPr>
            <w:r w:rsidRPr="003F1388">
              <w:rPr>
                <w:sz w:val="24"/>
                <w:szCs w:val="24"/>
              </w:rPr>
              <w:t>Внеплановые СН</w:t>
            </w:r>
          </w:p>
        </w:tc>
        <w:tc>
          <w:tcPr>
            <w:tcW w:w="818" w:type="dxa"/>
            <w:shd w:val="clear" w:color="auto" w:fill="BFBFBF" w:themeFill="background1" w:themeFillShade="BF"/>
          </w:tcPr>
          <w:p w:rsidR="00910E6C" w:rsidRPr="000A4A4A" w:rsidRDefault="00910E6C" w:rsidP="005345FE">
            <w:pPr>
              <w:tabs>
                <w:tab w:val="left" w:pos="1178"/>
                <w:tab w:val="left" w:pos="9053"/>
              </w:tabs>
              <w:spacing w:line="240" w:lineRule="auto"/>
              <w:jc w:val="center"/>
              <w:rPr>
                <w:b/>
                <w:bCs/>
                <w:iCs/>
                <w:color w:val="000000"/>
                <w:sz w:val="24"/>
                <w:szCs w:val="24"/>
              </w:rPr>
            </w:pPr>
            <w:r w:rsidRPr="000A4A4A">
              <w:rPr>
                <w:b/>
                <w:bCs/>
                <w:iCs/>
                <w:color w:val="000000"/>
                <w:sz w:val="24"/>
                <w:szCs w:val="24"/>
              </w:rPr>
              <w:t>6</w:t>
            </w:r>
          </w:p>
        </w:tc>
        <w:tc>
          <w:tcPr>
            <w:tcW w:w="818" w:type="dxa"/>
            <w:shd w:val="clear" w:color="auto" w:fill="auto"/>
          </w:tcPr>
          <w:p w:rsidR="00910E6C" w:rsidRPr="00B01D1F" w:rsidRDefault="00910E6C" w:rsidP="005345FE">
            <w:pPr>
              <w:tabs>
                <w:tab w:val="left" w:pos="1178"/>
                <w:tab w:val="left" w:pos="9053"/>
              </w:tabs>
              <w:spacing w:line="240" w:lineRule="auto"/>
              <w:jc w:val="center"/>
              <w:rPr>
                <w:bCs/>
                <w:iCs/>
                <w:color w:val="000000"/>
                <w:sz w:val="24"/>
                <w:szCs w:val="24"/>
              </w:rPr>
            </w:pPr>
            <w:r w:rsidRPr="00B01D1F">
              <w:rPr>
                <w:bCs/>
                <w:iCs/>
                <w:color w:val="000000"/>
                <w:sz w:val="24"/>
                <w:szCs w:val="24"/>
              </w:rPr>
              <w:t>4</w:t>
            </w:r>
          </w:p>
        </w:tc>
        <w:tc>
          <w:tcPr>
            <w:tcW w:w="817" w:type="dxa"/>
            <w:shd w:val="clear" w:color="auto" w:fill="FFFFFF" w:themeFill="background1"/>
          </w:tcPr>
          <w:p w:rsidR="00910E6C" w:rsidRPr="00B207CF" w:rsidRDefault="00910E6C" w:rsidP="005345FE">
            <w:pPr>
              <w:spacing w:line="240" w:lineRule="auto"/>
              <w:jc w:val="center"/>
              <w:rPr>
                <w:sz w:val="24"/>
                <w:szCs w:val="24"/>
              </w:rPr>
            </w:pPr>
            <w:r>
              <w:rPr>
                <w:sz w:val="24"/>
                <w:szCs w:val="24"/>
              </w:rPr>
              <w:t>8</w:t>
            </w:r>
          </w:p>
        </w:tc>
        <w:tc>
          <w:tcPr>
            <w:tcW w:w="818" w:type="dxa"/>
            <w:shd w:val="clear" w:color="auto" w:fill="auto"/>
          </w:tcPr>
          <w:p w:rsidR="00910E6C" w:rsidRPr="005B3A58" w:rsidRDefault="00910E6C" w:rsidP="005345FE">
            <w:pPr>
              <w:spacing w:line="240" w:lineRule="auto"/>
              <w:jc w:val="center"/>
              <w:rPr>
                <w:sz w:val="24"/>
                <w:szCs w:val="24"/>
              </w:rPr>
            </w:pPr>
            <w:r>
              <w:rPr>
                <w:sz w:val="24"/>
                <w:szCs w:val="24"/>
              </w:rPr>
              <w:t>12</w:t>
            </w:r>
          </w:p>
        </w:tc>
        <w:tc>
          <w:tcPr>
            <w:tcW w:w="818" w:type="dxa"/>
            <w:shd w:val="clear" w:color="auto" w:fill="auto"/>
          </w:tcPr>
          <w:p w:rsidR="00910E6C" w:rsidRPr="000A4A4A" w:rsidRDefault="00910E6C" w:rsidP="005345FE">
            <w:pPr>
              <w:spacing w:line="240" w:lineRule="auto"/>
              <w:jc w:val="center"/>
              <w:rPr>
                <w:sz w:val="24"/>
                <w:szCs w:val="24"/>
              </w:rPr>
            </w:pPr>
            <w:r w:rsidRPr="000A4A4A">
              <w:rPr>
                <w:sz w:val="24"/>
                <w:szCs w:val="24"/>
              </w:rPr>
              <w:t>30</w:t>
            </w:r>
          </w:p>
        </w:tc>
        <w:tc>
          <w:tcPr>
            <w:tcW w:w="818" w:type="dxa"/>
            <w:shd w:val="clear" w:color="auto" w:fill="BFBFBF" w:themeFill="background1" w:themeFillShade="BF"/>
          </w:tcPr>
          <w:p w:rsidR="00910E6C" w:rsidRPr="005B3A58" w:rsidRDefault="000A4A4A" w:rsidP="005C5387">
            <w:pPr>
              <w:tabs>
                <w:tab w:val="left" w:pos="1178"/>
                <w:tab w:val="left" w:pos="9053"/>
              </w:tabs>
              <w:spacing w:line="240" w:lineRule="auto"/>
              <w:jc w:val="center"/>
              <w:rPr>
                <w:b/>
                <w:bCs/>
                <w:iCs/>
                <w:color w:val="000000"/>
                <w:sz w:val="24"/>
                <w:szCs w:val="24"/>
              </w:rPr>
            </w:pPr>
            <w:r>
              <w:rPr>
                <w:b/>
                <w:bCs/>
                <w:iCs/>
                <w:color w:val="000000"/>
                <w:sz w:val="24"/>
                <w:szCs w:val="24"/>
              </w:rPr>
              <w:t>3</w:t>
            </w:r>
          </w:p>
        </w:tc>
        <w:tc>
          <w:tcPr>
            <w:tcW w:w="818" w:type="dxa"/>
            <w:shd w:val="clear" w:color="auto" w:fill="auto"/>
          </w:tcPr>
          <w:p w:rsidR="00910E6C" w:rsidRPr="00FB719C" w:rsidRDefault="00910E6C" w:rsidP="005C5387">
            <w:pPr>
              <w:tabs>
                <w:tab w:val="left" w:pos="1178"/>
                <w:tab w:val="left" w:pos="9053"/>
              </w:tabs>
              <w:spacing w:line="240" w:lineRule="auto"/>
              <w:jc w:val="center"/>
              <w:rPr>
                <w:bCs/>
                <w:iCs/>
                <w:color w:val="000000"/>
                <w:sz w:val="24"/>
                <w:szCs w:val="24"/>
              </w:rPr>
            </w:pPr>
          </w:p>
        </w:tc>
        <w:tc>
          <w:tcPr>
            <w:tcW w:w="818" w:type="dxa"/>
            <w:shd w:val="clear" w:color="auto" w:fill="FFFFFF" w:themeFill="background1"/>
          </w:tcPr>
          <w:p w:rsidR="00910E6C" w:rsidRPr="00B207CF" w:rsidRDefault="00910E6C" w:rsidP="005C5387">
            <w:pPr>
              <w:spacing w:line="240" w:lineRule="auto"/>
              <w:jc w:val="center"/>
              <w:rPr>
                <w:sz w:val="24"/>
                <w:szCs w:val="24"/>
              </w:rPr>
            </w:pPr>
          </w:p>
        </w:tc>
        <w:tc>
          <w:tcPr>
            <w:tcW w:w="818" w:type="dxa"/>
            <w:shd w:val="clear" w:color="auto" w:fill="auto"/>
          </w:tcPr>
          <w:p w:rsidR="00910E6C" w:rsidRPr="005B3A58" w:rsidRDefault="00910E6C" w:rsidP="005C5387">
            <w:pPr>
              <w:spacing w:line="240" w:lineRule="auto"/>
              <w:jc w:val="center"/>
              <w:rPr>
                <w:sz w:val="24"/>
                <w:szCs w:val="24"/>
              </w:rPr>
            </w:pPr>
          </w:p>
        </w:tc>
        <w:tc>
          <w:tcPr>
            <w:tcW w:w="818" w:type="dxa"/>
            <w:shd w:val="clear" w:color="auto" w:fill="auto"/>
          </w:tcPr>
          <w:p w:rsidR="00910E6C" w:rsidRPr="005B3A58" w:rsidRDefault="00910E6C" w:rsidP="005C5387">
            <w:pPr>
              <w:spacing w:line="240" w:lineRule="auto"/>
              <w:jc w:val="center"/>
              <w:rPr>
                <w:sz w:val="24"/>
                <w:szCs w:val="24"/>
              </w:rPr>
            </w:pPr>
          </w:p>
        </w:tc>
        <w:tc>
          <w:tcPr>
            <w:tcW w:w="822" w:type="dxa"/>
            <w:shd w:val="clear" w:color="auto" w:fill="BFBFBF" w:themeFill="background1" w:themeFillShade="BF"/>
          </w:tcPr>
          <w:p w:rsidR="00910E6C" w:rsidRPr="003F1388" w:rsidRDefault="000A4A4A" w:rsidP="005C5387">
            <w:pPr>
              <w:spacing w:line="240" w:lineRule="auto"/>
              <w:jc w:val="center"/>
              <w:rPr>
                <w:b/>
                <w:sz w:val="24"/>
                <w:szCs w:val="24"/>
              </w:rPr>
            </w:pPr>
            <w:r>
              <w:rPr>
                <w:b/>
                <w:sz w:val="24"/>
                <w:szCs w:val="24"/>
              </w:rPr>
              <w:t>0,50</w:t>
            </w:r>
          </w:p>
        </w:tc>
      </w:tr>
    </w:tbl>
    <w:p w:rsidR="005C5387" w:rsidRPr="003F1388" w:rsidRDefault="005C5387" w:rsidP="005C5387">
      <w:pPr>
        <w:spacing w:line="240" w:lineRule="auto"/>
        <w:ind w:firstLine="720"/>
        <w:rPr>
          <w:b/>
          <w:bCs/>
          <w:sz w:val="24"/>
          <w:szCs w:val="24"/>
        </w:rPr>
      </w:pPr>
    </w:p>
    <w:p w:rsidR="005C5387" w:rsidRPr="004E02F2" w:rsidRDefault="005C5387" w:rsidP="004E02F2">
      <w:pPr>
        <w:spacing w:line="240" w:lineRule="auto"/>
        <w:ind w:firstLine="720"/>
        <w:rPr>
          <w:b/>
          <w:bCs/>
          <w:sz w:val="24"/>
          <w:szCs w:val="24"/>
        </w:rPr>
      </w:pPr>
      <w:r w:rsidRPr="003F1388">
        <w:rPr>
          <w:b/>
          <w:bCs/>
          <w:sz w:val="24"/>
          <w:szCs w:val="24"/>
        </w:rPr>
        <w:t>По результатам внеплановых мероприятий по систематическому наблюдению в отчетном периоде выявлено:</w:t>
      </w:r>
    </w:p>
    <w:p w:rsidR="005C5387" w:rsidRPr="003F1388" w:rsidRDefault="005C5387" w:rsidP="005C5387">
      <w:pPr>
        <w:spacing w:line="240" w:lineRule="auto"/>
        <w:ind w:firstLine="720"/>
        <w:rPr>
          <w:sz w:val="24"/>
          <w:szCs w:val="24"/>
        </w:rPr>
      </w:pPr>
      <w:r w:rsidRPr="003F1388">
        <w:rPr>
          <w:bCs/>
          <w:sz w:val="24"/>
          <w:szCs w:val="24"/>
        </w:rPr>
        <w:t xml:space="preserve">- </w:t>
      </w:r>
      <w:r w:rsidR="000A4A4A">
        <w:rPr>
          <w:b/>
          <w:bCs/>
          <w:sz w:val="24"/>
          <w:szCs w:val="24"/>
        </w:rPr>
        <w:t>3</w:t>
      </w:r>
      <w:r w:rsidRPr="003F1388">
        <w:rPr>
          <w:b/>
          <w:bCs/>
          <w:sz w:val="24"/>
          <w:szCs w:val="24"/>
        </w:rPr>
        <w:t xml:space="preserve"> нарушени</w:t>
      </w:r>
      <w:r w:rsidR="00BC50BB">
        <w:rPr>
          <w:b/>
          <w:bCs/>
          <w:sz w:val="24"/>
          <w:szCs w:val="24"/>
        </w:rPr>
        <w:t>я</w:t>
      </w:r>
      <w:r w:rsidRPr="003F1388">
        <w:rPr>
          <w:b/>
          <w:bCs/>
          <w:sz w:val="24"/>
          <w:szCs w:val="24"/>
        </w:rPr>
        <w:t xml:space="preserve"> </w:t>
      </w:r>
      <w:r w:rsidRPr="000C4348">
        <w:rPr>
          <w:bCs/>
          <w:sz w:val="24"/>
          <w:szCs w:val="24"/>
        </w:rPr>
        <w:t>норм</w:t>
      </w:r>
      <w:r w:rsidRPr="003F1388">
        <w:rPr>
          <w:b/>
          <w:bCs/>
          <w:sz w:val="24"/>
          <w:szCs w:val="24"/>
        </w:rPr>
        <w:t xml:space="preserve">  </w:t>
      </w:r>
      <w:r w:rsidRPr="003F1388">
        <w:rPr>
          <w:sz w:val="24"/>
          <w:szCs w:val="24"/>
        </w:rPr>
        <w:t>действующего законодательства</w:t>
      </w:r>
      <w:r w:rsidR="000A4A4A">
        <w:rPr>
          <w:sz w:val="24"/>
          <w:szCs w:val="24"/>
        </w:rPr>
        <w:t xml:space="preserve">, из них 1- в области связи, 1 - </w:t>
      </w:r>
      <w:r w:rsidR="000A4A4A" w:rsidRPr="003F1388">
        <w:rPr>
          <w:sz w:val="24"/>
          <w:szCs w:val="24"/>
        </w:rPr>
        <w:t xml:space="preserve">в области телерадиовещания </w:t>
      </w:r>
      <w:r w:rsidR="000A4A4A">
        <w:rPr>
          <w:sz w:val="24"/>
          <w:szCs w:val="24"/>
        </w:rPr>
        <w:t>и 1 – в отношении средств массовой информации</w:t>
      </w:r>
    </w:p>
    <w:p w:rsidR="005C5387" w:rsidRPr="003F1388" w:rsidRDefault="005C5387" w:rsidP="005C5387">
      <w:pPr>
        <w:spacing w:line="240" w:lineRule="auto"/>
        <w:ind w:firstLine="720"/>
        <w:rPr>
          <w:b/>
          <w:bCs/>
          <w:sz w:val="24"/>
          <w:szCs w:val="24"/>
        </w:rPr>
      </w:pPr>
    </w:p>
    <w:tbl>
      <w:tblPr>
        <w:tblStyle w:val="af7"/>
        <w:tblW w:w="10773" w:type="dxa"/>
        <w:tblInd w:w="108" w:type="dxa"/>
        <w:tblLook w:val="04A0"/>
      </w:tblPr>
      <w:tblGrid>
        <w:gridCol w:w="1701"/>
        <w:gridCol w:w="851"/>
        <w:gridCol w:w="709"/>
        <w:gridCol w:w="850"/>
        <w:gridCol w:w="851"/>
        <w:gridCol w:w="850"/>
        <w:gridCol w:w="709"/>
        <w:gridCol w:w="850"/>
        <w:gridCol w:w="851"/>
        <w:gridCol w:w="850"/>
        <w:gridCol w:w="851"/>
        <w:gridCol w:w="850"/>
      </w:tblGrid>
      <w:tr w:rsidR="00910E6C" w:rsidRPr="003F1388" w:rsidTr="005C6660">
        <w:tc>
          <w:tcPr>
            <w:tcW w:w="1701" w:type="dxa"/>
          </w:tcPr>
          <w:p w:rsidR="00910E6C" w:rsidRPr="003F1388" w:rsidRDefault="00910E6C" w:rsidP="005C5387">
            <w:pPr>
              <w:spacing w:line="240" w:lineRule="auto"/>
              <w:rPr>
                <w:sz w:val="24"/>
                <w:szCs w:val="24"/>
              </w:rPr>
            </w:pPr>
            <w:r w:rsidRPr="003F1388">
              <w:rPr>
                <w:b/>
                <w:sz w:val="20"/>
                <w:szCs w:val="20"/>
              </w:rPr>
              <w:t>Показатель</w:t>
            </w:r>
          </w:p>
        </w:tc>
        <w:tc>
          <w:tcPr>
            <w:tcW w:w="851" w:type="dxa"/>
            <w:shd w:val="clear" w:color="auto" w:fill="BFBFBF" w:themeFill="background1" w:themeFillShade="BF"/>
          </w:tcPr>
          <w:p w:rsidR="00910E6C" w:rsidRPr="000A4A4A" w:rsidRDefault="00910E6C" w:rsidP="005345FE">
            <w:pPr>
              <w:tabs>
                <w:tab w:val="left" w:pos="1178"/>
                <w:tab w:val="left" w:pos="9053"/>
              </w:tabs>
              <w:spacing w:line="240" w:lineRule="auto"/>
              <w:jc w:val="center"/>
              <w:rPr>
                <w:b/>
                <w:sz w:val="20"/>
                <w:szCs w:val="20"/>
              </w:rPr>
            </w:pPr>
            <w:r w:rsidRPr="000A4A4A">
              <w:rPr>
                <w:b/>
                <w:sz w:val="20"/>
                <w:szCs w:val="20"/>
              </w:rPr>
              <w:t xml:space="preserve">1 кв. </w:t>
            </w:r>
          </w:p>
          <w:p w:rsidR="00910E6C" w:rsidRPr="000A4A4A" w:rsidRDefault="00910E6C" w:rsidP="005345FE">
            <w:pPr>
              <w:tabs>
                <w:tab w:val="left" w:pos="1178"/>
                <w:tab w:val="left" w:pos="9053"/>
              </w:tabs>
              <w:spacing w:line="240" w:lineRule="auto"/>
              <w:jc w:val="center"/>
              <w:rPr>
                <w:b/>
                <w:bCs/>
                <w:iCs/>
                <w:color w:val="000000"/>
                <w:sz w:val="20"/>
                <w:szCs w:val="20"/>
              </w:rPr>
            </w:pPr>
            <w:r w:rsidRPr="000A4A4A">
              <w:rPr>
                <w:b/>
                <w:sz w:val="20"/>
                <w:szCs w:val="20"/>
              </w:rPr>
              <w:t>2017</w:t>
            </w:r>
          </w:p>
        </w:tc>
        <w:tc>
          <w:tcPr>
            <w:tcW w:w="709" w:type="dxa"/>
            <w:shd w:val="clear" w:color="auto" w:fill="auto"/>
          </w:tcPr>
          <w:p w:rsidR="00910E6C" w:rsidRPr="00E055CC" w:rsidRDefault="00910E6C" w:rsidP="005345FE">
            <w:pPr>
              <w:tabs>
                <w:tab w:val="left" w:pos="1178"/>
                <w:tab w:val="left" w:pos="9053"/>
              </w:tabs>
              <w:spacing w:line="240" w:lineRule="auto"/>
              <w:jc w:val="center"/>
              <w:rPr>
                <w:sz w:val="20"/>
                <w:szCs w:val="20"/>
              </w:rPr>
            </w:pPr>
            <w:r w:rsidRPr="00E055CC">
              <w:rPr>
                <w:sz w:val="20"/>
                <w:szCs w:val="20"/>
              </w:rPr>
              <w:t xml:space="preserve">2 кв. </w:t>
            </w:r>
          </w:p>
          <w:p w:rsidR="00910E6C" w:rsidRPr="00E055CC" w:rsidRDefault="00910E6C" w:rsidP="005345FE">
            <w:pPr>
              <w:tabs>
                <w:tab w:val="left" w:pos="1178"/>
                <w:tab w:val="left" w:pos="9053"/>
              </w:tabs>
              <w:spacing w:line="240" w:lineRule="auto"/>
              <w:jc w:val="center"/>
              <w:rPr>
                <w:bCs/>
                <w:iCs/>
                <w:color w:val="000000"/>
                <w:sz w:val="20"/>
                <w:szCs w:val="20"/>
              </w:rPr>
            </w:pPr>
            <w:r w:rsidRPr="00E055CC">
              <w:rPr>
                <w:sz w:val="20"/>
                <w:szCs w:val="20"/>
              </w:rPr>
              <w:t>2017</w:t>
            </w:r>
          </w:p>
        </w:tc>
        <w:tc>
          <w:tcPr>
            <w:tcW w:w="850"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7</w:t>
            </w:r>
          </w:p>
        </w:tc>
        <w:tc>
          <w:tcPr>
            <w:tcW w:w="851" w:type="dxa"/>
            <w:shd w:val="clear" w:color="auto" w:fill="auto"/>
          </w:tcPr>
          <w:p w:rsidR="00910E6C" w:rsidRPr="005B3A58" w:rsidRDefault="00910E6C" w:rsidP="005345FE">
            <w:pPr>
              <w:spacing w:line="240" w:lineRule="auto"/>
              <w:jc w:val="center"/>
              <w:rPr>
                <w:sz w:val="20"/>
                <w:szCs w:val="20"/>
              </w:rPr>
            </w:pPr>
            <w:r w:rsidRPr="005B3A58">
              <w:rPr>
                <w:sz w:val="20"/>
                <w:szCs w:val="20"/>
              </w:rPr>
              <w:t>4 кв.</w:t>
            </w:r>
          </w:p>
          <w:p w:rsidR="00910E6C" w:rsidRPr="005B3A58" w:rsidRDefault="00910E6C" w:rsidP="005345FE">
            <w:pPr>
              <w:spacing w:line="240" w:lineRule="auto"/>
              <w:jc w:val="center"/>
              <w:rPr>
                <w:sz w:val="24"/>
                <w:szCs w:val="24"/>
              </w:rPr>
            </w:pPr>
            <w:r w:rsidRPr="005B3A58">
              <w:rPr>
                <w:sz w:val="20"/>
                <w:szCs w:val="20"/>
              </w:rPr>
              <w:t>2017</w:t>
            </w:r>
          </w:p>
        </w:tc>
        <w:tc>
          <w:tcPr>
            <w:tcW w:w="850" w:type="dxa"/>
            <w:shd w:val="clear" w:color="auto" w:fill="auto"/>
          </w:tcPr>
          <w:p w:rsidR="00910E6C" w:rsidRPr="005B3A58" w:rsidRDefault="00910E6C" w:rsidP="005345FE">
            <w:pPr>
              <w:spacing w:line="240" w:lineRule="auto"/>
              <w:jc w:val="center"/>
              <w:rPr>
                <w:sz w:val="24"/>
                <w:szCs w:val="24"/>
              </w:rPr>
            </w:pPr>
            <w:r>
              <w:rPr>
                <w:b/>
                <w:sz w:val="20"/>
                <w:szCs w:val="20"/>
              </w:rPr>
              <w:t>год</w:t>
            </w:r>
            <w:r w:rsidRPr="00C848F1">
              <w:rPr>
                <w:b/>
                <w:sz w:val="20"/>
                <w:szCs w:val="20"/>
              </w:rPr>
              <w:t xml:space="preserve"> 2017</w:t>
            </w:r>
          </w:p>
        </w:tc>
        <w:tc>
          <w:tcPr>
            <w:tcW w:w="709" w:type="dxa"/>
            <w:shd w:val="clear" w:color="auto" w:fill="BFBFBF" w:themeFill="background1" w:themeFillShade="BF"/>
          </w:tcPr>
          <w:p w:rsidR="00910E6C" w:rsidRPr="00F450D2" w:rsidRDefault="00910E6C" w:rsidP="005345FE">
            <w:pPr>
              <w:tabs>
                <w:tab w:val="left" w:pos="1178"/>
                <w:tab w:val="left" w:pos="9053"/>
              </w:tabs>
              <w:spacing w:line="240" w:lineRule="auto"/>
              <w:jc w:val="center"/>
              <w:rPr>
                <w:b/>
                <w:sz w:val="20"/>
                <w:szCs w:val="20"/>
              </w:rPr>
            </w:pPr>
            <w:r w:rsidRPr="00F450D2">
              <w:rPr>
                <w:b/>
                <w:sz w:val="20"/>
                <w:szCs w:val="20"/>
              </w:rPr>
              <w:t xml:space="preserve">1 кв. </w:t>
            </w:r>
          </w:p>
          <w:p w:rsidR="00910E6C" w:rsidRPr="00F450D2" w:rsidRDefault="00910E6C" w:rsidP="005345FE">
            <w:pPr>
              <w:tabs>
                <w:tab w:val="left" w:pos="1178"/>
                <w:tab w:val="left" w:pos="9053"/>
              </w:tabs>
              <w:spacing w:line="240" w:lineRule="auto"/>
              <w:jc w:val="center"/>
              <w:rPr>
                <w:b/>
                <w:bCs/>
                <w:iCs/>
                <w:color w:val="000000"/>
                <w:sz w:val="20"/>
                <w:szCs w:val="20"/>
              </w:rPr>
            </w:pPr>
            <w:r w:rsidRPr="00F450D2">
              <w:rPr>
                <w:b/>
                <w:sz w:val="20"/>
                <w:szCs w:val="20"/>
              </w:rPr>
              <w:t>201</w:t>
            </w:r>
            <w:r>
              <w:rPr>
                <w:b/>
                <w:sz w:val="20"/>
                <w:szCs w:val="20"/>
              </w:rPr>
              <w:t>8</w:t>
            </w:r>
          </w:p>
        </w:tc>
        <w:tc>
          <w:tcPr>
            <w:tcW w:w="850" w:type="dxa"/>
            <w:shd w:val="clear" w:color="auto" w:fill="auto"/>
          </w:tcPr>
          <w:p w:rsidR="00910E6C" w:rsidRPr="00F6639A" w:rsidRDefault="00910E6C" w:rsidP="005345FE">
            <w:pPr>
              <w:tabs>
                <w:tab w:val="left" w:pos="1178"/>
                <w:tab w:val="left" w:pos="9053"/>
              </w:tabs>
              <w:spacing w:line="240" w:lineRule="auto"/>
              <w:jc w:val="center"/>
              <w:rPr>
                <w:sz w:val="20"/>
                <w:szCs w:val="20"/>
              </w:rPr>
            </w:pPr>
            <w:r w:rsidRPr="00F6639A">
              <w:rPr>
                <w:sz w:val="20"/>
                <w:szCs w:val="20"/>
              </w:rPr>
              <w:t xml:space="preserve">2 кв. </w:t>
            </w:r>
          </w:p>
          <w:p w:rsidR="00910E6C" w:rsidRPr="00F6639A" w:rsidRDefault="00910E6C" w:rsidP="005345FE">
            <w:pPr>
              <w:tabs>
                <w:tab w:val="left" w:pos="1178"/>
                <w:tab w:val="left" w:pos="9053"/>
              </w:tabs>
              <w:spacing w:line="240" w:lineRule="auto"/>
              <w:jc w:val="center"/>
              <w:rPr>
                <w:bCs/>
                <w:iCs/>
                <w:color w:val="000000"/>
                <w:sz w:val="20"/>
                <w:szCs w:val="20"/>
              </w:rPr>
            </w:pPr>
            <w:r w:rsidRPr="00F6639A">
              <w:rPr>
                <w:sz w:val="20"/>
                <w:szCs w:val="20"/>
              </w:rPr>
              <w:t>201</w:t>
            </w:r>
            <w:r>
              <w:rPr>
                <w:sz w:val="20"/>
                <w:szCs w:val="20"/>
              </w:rPr>
              <w:t>8</w:t>
            </w:r>
          </w:p>
        </w:tc>
        <w:tc>
          <w:tcPr>
            <w:tcW w:w="851"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8</w:t>
            </w:r>
          </w:p>
        </w:tc>
        <w:tc>
          <w:tcPr>
            <w:tcW w:w="850" w:type="dxa"/>
            <w:shd w:val="clear" w:color="auto" w:fill="auto"/>
          </w:tcPr>
          <w:p w:rsidR="00910E6C" w:rsidRPr="00F450D2" w:rsidRDefault="00910E6C" w:rsidP="005345FE">
            <w:pPr>
              <w:spacing w:line="240" w:lineRule="auto"/>
              <w:jc w:val="center"/>
              <w:rPr>
                <w:sz w:val="20"/>
                <w:szCs w:val="20"/>
              </w:rPr>
            </w:pPr>
            <w:r w:rsidRPr="00F450D2">
              <w:rPr>
                <w:sz w:val="20"/>
                <w:szCs w:val="20"/>
              </w:rPr>
              <w:t>4 кв.</w:t>
            </w:r>
          </w:p>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51" w:type="dxa"/>
            <w:shd w:val="clear" w:color="auto" w:fill="auto"/>
          </w:tcPr>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50" w:type="dxa"/>
            <w:shd w:val="clear" w:color="auto" w:fill="BFBFBF" w:themeFill="background1" w:themeFillShade="BF"/>
          </w:tcPr>
          <w:p w:rsidR="00910E6C" w:rsidRPr="00FB4E72" w:rsidRDefault="00910E6C" w:rsidP="005345FE">
            <w:pPr>
              <w:spacing w:line="240" w:lineRule="auto"/>
              <w:rPr>
                <w:b/>
                <w:sz w:val="24"/>
                <w:szCs w:val="24"/>
              </w:rPr>
            </w:pPr>
            <w:r w:rsidRPr="00FB4E72">
              <w:rPr>
                <w:b/>
                <w:sz w:val="20"/>
                <w:szCs w:val="20"/>
              </w:rPr>
              <w:t>201</w:t>
            </w:r>
            <w:r>
              <w:rPr>
                <w:b/>
                <w:sz w:val="20"/>
                <w:szCs w:val="20"/>
              </w:rPr>
              <w:t>8</w:t>
            </w:r>
            <w:r w:rsidRPr="00FB4E72">
              <w:rPr>
                <w:b/>
                <w:sz w:val="20"/>
                <w:szCs w:val="20"/>
              </w:rPr>
              <w:t xml:space="preserve"> к 201</w:t>
            </w:r>
            <w:r>
              <w:rPr>
                <w:b/>
                <w:sz w:val="20"/>
                <w:szCs w:val="20"/>
              </w:rPr>
              <w:t>7</w:t>
            </w:r>
          </w:p>
        </w:tc>
      </w:tr>
      <w:tr w:rsidR="00910E6C" w:rsidRPr="003F1388" w:rsidTr="005C6660">
        <w:tc>
          <w:tcPr>
            <w:tcW w:w="1701" w:type="dxa"/>
          </w:tcPr>
          <w:p w:rsidR="00910E6C" w:rsidRPr="00AF708A" w:rsidRDefault="00910E6C" w:rsidP="005C5387">
            <w:pPr>
              <w:spacing w:line="240" w:lineRule="auto"/>
              <w:rPr>
                <w:sz w:val="20"/>
                <w:szCs w:val="20"/>
              </w:rPr>
            </w:pPr>
            <w:r w:rsidRPr="00AF708A">
              <w:rPr>
                <w:sz w:val="20"/>
                <w:szCs w:val="20"/>
              </w:rPr>
              <w:t>Выявлено нарушений</w:t>
            </w:r>
          </w:p>
        </w:tc>
        <w:tc>
          <w:tcPr>
            <w:tcW w:w="851" w:type="dxa"/>
            <w:shd w:val="clear" w:color="auto" w:fill="BFBFBF" w:themeFill="background1" w:themeFillShade="BF"/>
          </w:tcPr>
          <w:p w:rsidR="00910E6C" w:rsidRPr="000A4A4A" w:rsidRDefault="00910E6C" w:rsidP="005345FE">
            <w:pPr>
              <w:tabs>
                <w:tab w:val="left" w:pos="1178"/>
                <w:tab w:val="left" w:pos="9053"/>
              </w:tabs>
              <w:spacing w:line="240" w:lineRule="auto"/>
              <w:jc w:val="center"/>
              <w:rPr>
                <w:b/>
                <w:bCs/>
                <w:iCs/>
                <w:color w:val="000000"/>
                <w:sz w:val="20"/>
                <w:szCs w:val="20"/>
              </w:rPr>
            </w:pPr>
            <w:r w:rsidRPr="000A4A4A">
              <w:rPr>
                <w:b/>
                <w:bCs/>
                <w:iCs/>
                <w:color w:val="000000"/>
                <w:sz w:val="20"/>
                <w:szCs w:val="20"/>
              </w:rPr>
              <w:t>4</w:t>
            </w:r>
          </w:p>
        </w:tc>
        <w:tc>
          <w:tcPr>
            <w:tcW w:w="709" w:type="dxa"/>
            <w:shd w:val="clear" w:color="auto" w:fill="auto"/>
          </w:tcPr>
          <w:p w:rsidR="00910E6C" w:rsidRPr="00E055CC" w:rsidRDefault="00910E6C" w:rsidP="005345FE">
            <w:pPr>
              <w:tabs>
                <w:tab w:val="left" w:pos="1178"/>
                <w:tab w:val="left" w:pos="9053"/>
              </w:tabs>
              <w:spacing w:line="240" w:lineRule="auto"/>
              <w:jc w:val="center"/>
              <w:rPr>
                <w:bCs/>
                <w:iCs/>
                <w:color w:val="000000"/>
                <w:sz w:val="20"/>
                <w:szCs w:val="20"/>
              </w:rPr>
            </w:pPr>
            <w:r w:rsidRPr="00E055CC">
              <w:rPr>
                <w:bCs/>
                <w:iCs/>
                <w:color w:val="000000"/>
                <w:sz w:val="20"/>
                <w:szCs w:val="20"/>
              </w:rPr>
              <w:t>1</w:t>
            </w:r>
          </w:p>
        </w:tc>
        <w:tc>
          <w:tcPr>
            <w:tcW w:w="850" w:type="dxa"/>
            <w:shd w:val="clear" w:color="auto" w:fill="FFFFFF" w:themeFill="background1"/>
          </w:tcPr>
          <w:p w:rsidR="00910E6C" w:rsidRPr="00B207CF" w:rsidRDefault="00910E6C" w:rsidP="005345FE">
            <w:pPr>
              <w:spacing w:line="240" w:lineRule="auto"/>
              <w:jc w:val="center"/>
              <w:rPr>
                <w:sz w:val="20"/>
                <w:szCs w:val="20"/>
              </w:rPr>
            </w:pPr>
            <w:r>
              <w:rPr>
                <w:sz w:val="20"/>
                <w:szCs w:val="20"/>
              </w:rPr>
              <w:t>1</w:t>
            </w:r>
          </w:p>
        </w:tc>
        <w:tc>
          <w:tcPr>
            <w:tcW w:w="851" w:type="dxa"/>
            <w:shd w:val="clear" w:color="auto" w:fill="auto"/>
          </w:tcPr>
          <w:p w:rsidR="00910E6C" w:rsidRPr="005B3A58" w:rsidRDefault="00910E6C" w:rsidP="005345FE">
            <w:pPr>
              <w:spacing w:line="240" w:lineRule="auto"/>
              <w:jc w:val="center"/>
              <w:rPr>
                <w:sz w:val="20"/>
                <w:szCs w:val="20"/>
              </w:rPr>
            </w:pPr>
            <w:r>
              <w:rPr>
                <w:sz w:val="20"/>
                <w:szCs w:val="20"/>
              </w:rPr>
              <w:t>14</w:t>
            </w:r>
          </w:p>
        </w:tc>
        <w:tc>
          <w:tcPr>
            <w:tcW w:w="850" w:type="dxa"/>
            <w:shd w:val="clear" w:color="auto" w:fill="auto"/>
          </w:tcPr>
          <w:p w:rsidR="00910E6C" w:rsidRPr="0059527A" w:rsidRDefault="00910E6C" w:rsidP="005345FE">
            <w:pPr>
              <w:spacing w:line="240" w:lineRule="auto"/>
              <w:jc w:val="center"/>
              <w:rPr>
                <w:b/>
                <w:sz w:val="20"/>
                <w:szCs w:val="20"/>
              </w:rPr>
            </w:pPr>
            <w:r>
              <w:rPr>
                <w:b/>
                <w:sz w:val="20"/>
                <w:szCs w:val="20"/>
              </w:rPr>
              <w:t>20</w:t>
            </w:r>
          </w:p>
        </w:tc>
        <w:tc>
          <w:tcPr>
            <w:tcW w:w="709" w:type="dxa"/>
            <w:shd w:val="clear" w:color="auto" w:fill="BFBFBF" w:themeFill="background1" w:themeFillShade="BF"/>
          </w:tcPr>
          <w:p w:rsidR="00910E6C" w:rsidRPr="005B3A58" w:rsidRDefault="000A4A4A" w:rsidP="005C5387">
            <w:pPr>
              <w:tabs>
                <w:tab w:val="left" w:pos="1178"/>
                <w:tab w:val="left" w:pos="9053"/>
              </w:tabs>
              <w:spacing w:line="240" w:lineRule="auto"/>
              <w:jc w:val="center"/>
              <w:rPr>
                <w:b/>
                <w:bCs/>
                <w:iCs/>
                <w:color w:val="000000"/>
                <w:sz w:val="20"/>
                <w:szCs w:val="20"/>
              </w:rPr>
            </w:pPr>
            <w:r>
              <w:rPr>
                <w:b/>
                <w:bCs/>
                <w:iCs/>
                <w:color w:val="000000"/>
                <w:sz w:val="20"/>
                <w:szCs w:val="20"/>
              </w:rPr>
              <w:t>3</w:t>
            </w:r>
          </w:p>
        </w:tc>
        <w:tc>
          <w:tcPr>
            <w:tcW w:w="850" w:type="dxa"/>
            <w:shd w:val="clear" w:color="auto" w:fill="auto"/>
          </w:tcPr>
          <w:p w:rsidR="00910E6C" w:rsidRPr="00FB719C" w:rsidRDefault="00910E6C" w:rsidP="005C5387">
            <w:pPr>
              <w:tabs>
                <w:tab w:val="left" w:pos="1178"/>
                <w:tab w:val="left" w:pos="9053"/>
              </w:tabs>
              <w:spacing w:line="240" w:lineRule="auto"/>
              <w:jc w:val="center"/>
              <w:rPr>
                <w:bCs/>
                <w:iCs/>
                <w:color w:val="000000"/>
                <w:sz w:val="20"/>
                <w:szCs w:val="20"/>
              </w:rPr>
            </w:pPr>
          </w:p>
        </w:tc>
        <w:tc>
          <w:tcPr>
            <w:tcW w:w="851" w:type="dxa"/>
            <w:shd w:val="clear" w:color="auto" w:fill="FFFFFF" w:themeFill="background1"/>
          </w:tcPr>
          <w:p w:rsidR="00910E6C" w:rsidRPr="00B207CF" w:rsidRDefault="00910E6C" w:rsidP="005C5387">
            <w:pPr>
              <w:spacing w:line="240" w:lineRule="auto"/>
              <w:jc w:val="center"/>
              <w:rPr>
                <w:sz w:val="20"/>
                <w:szCs w:val="20"/>
              </w:rPr>
            </w:pPr>
          </w:p>
        </w:tc>
        <w:tc>
          <w:tcPr>
            <w:tcW w:w="850" w:type="dxa"/>
            <w:shd w:val="clear" w:color="auto" w:fill="auto"/>
          </w:tcPr>
          <w:p w:rsidR="00910E6C" w:rsidRPr="005B3A58" w:rsidRDefault="00910E6C" w:rsidP="005C5387">
            <w:pPr>
              <w:spacing w:line="240" w:lineRule="auto"/>
              <w:jc w:val="center"/>
              <w:rPr>
                <w:sz w:val="20"/>
                <w:szCs w:val="20"/>
              </w:rPr>
            </w:pPr>
          </w:p>
        </w:tc>
        <w:tc>
          <w:tcPr>
            <w:tcW w:w="851" w:type="dxa"/>
            <w:shd w:val="clear" w:color="auto" w:fill="auto"/>
          </w:tcPr>
          <w:p w:rsidR="00910E6C" w:rsidRPr="005B3A58" w:rsidRDefault="00910E6C" w:rsidP="005C5387">
            <w:pPr>
              <w:spacing w:line="240" w:lineRule="auto"/>
              <w:jc w:val="center"/>
              <w:rPr>
                <w:sz w:val="20"/>
                <w:szCs w:val="20"/>
              </w:rPr>
            </w:pPr>
          </w:p>
        </w:tc>
        <w:tc>
          <w:tcPr>
            <w:tcW w:w="850" w:type="dxa"/>
            <w:shd w:val="clear" w:color="auto" w:fill="BFBFBF" w:themeFill="background1" w:themeFillShade="BF"/>
          </w:tcPr>
          <w:p w:rsidR="00910E6C" w:rsidRPr="00AF708A" w:rsidRDefault="000A4A4A" w:rsidP="005C5387">
            <w:pPr>
              <w:spacing w:line="240" w:lineRule="auto"/>
              <w:jc w:val="center"/>
              <w:rPr>
                <w:b/>
                <w:sz w:val="20"/>
                <w:szCs w:val="20"/>
              </w:rPr>
            </w:pPr>
            <w:r>
              <w:rPr>
                <w:b/>
                <w:sz w:val="20"/>
                <w:szCs w:val="20"/>
              </w:rPr>
              <w:t>0,75</w:t>
            </w:r>
          </w:p>
        </w:tc>
      </w:tr>
    </w:tbl>
    <w:p w:rsidR="005C5387" w:rsidRPr="003F1388" w:rsidRDefault="005C5387" w:rsidP="005C5387">
      <w:pPr>
        <w:spacing w:line="240" w:lineRule="auto"/>
        <w:ind w:firstLine="720"/>
        <w:rPr>
          <w:b/>
          <w:bCs/>
          <w:sz w:val="24"/>
          <w:szCs w:val="24"/>
        </w:rPr>
      </w:pPr>
    </w:p>
    <w:p w:rsidR="000C4348" w:rsidRDefault="005C5387" w:rsidP="005C5387">
      <w:pPr>
        <w:spacing w:line="240" w:lineRule="auto"/>
        <w:ind w:firstLine="720"/>
        <w:rPr>
          <w:b/>
          <w:bCs/>
          <w:sz w:val="24"/>
          <w:szCs w:val="24"/>
        </w:rPr>
      </w:pPr>
      <w:r w:rsidRPr="003F1388">
        <w:rPr>
          <w:b/>
          <w:bCs/>
          <w:sz w:val="24"/>
          <w:szCs w:val="24"/>
        </w:rPr>
        <w:t xml:space="preserve">- </w:t>
      </w:r>
      <w:r w:rsidRPr="003F1388">
        <w:rPr>
          <w:bCs/>
          <w:sz w:val="24"/>
          <w:szCs w:val="24"/>
        </w:rPr>
        <w:t xml:space="preserve">возбуждено </w:t>
      </w:r>
      <w:r w:rsidR="000C4348">
        <w:rPr>
          <w:b/>
          <w:bCs/>
          <w:sz w:val="24"/>
          <w:szCs w:val="24"/>
        </w:rPr>
        <w:t>1</w:t>
      </w:r>
      <w:r w:rsidRPr="003F1388">
        <w:rPr>
          <w:b/>
          <w:bCs/>
          <w:sz w:val="24"/>
          <w:szCs w:val="24"/>
        </w:rPr>
        <w:t xml:space="preserve"> административн</w:t>
      </w:r>
      <w:r w:rsidR="00BC50BB">
        <w:rPr>
          <w:b/>
          <w:bCs/>
          <w:sz w:val="24"/>
          <w:szCs w:val="24"/>
        </w:rPr>
        <w:t>ое</w:t>
      </w:r>
      <w:r w:rsidRPr="003F1388">
        <w:rPr>
          <w:b/>
          <w:bCs/>
          <w:sz w:val="24"/>
          <w:szCs w:val="24"/>
        </w:rPr>
        <w:t xml:space="preserve"> дел</w:t>
      </w:r>
      <w:r w:rsidR="00BC50BB">
        <w:rPr>
          <w:b/>
          <w:bCs/>
          <w:sz w:val="24"/>
          <w:szCs w:val="24"/>
        </w:rPr>
        <w:t>о</w:t>
      </w:r>
      <w:r w:rsidR="000A4A4A">
        <w:rPr>
          <w:b/>
          <w:bCs/>
          <w:sz w:val="24"/>
          <w:szCs w:val="24"/>
        </w:rPr>
        <w:t xml:space="preserve"> </w:t>
      </w:r>
      <w:r w:rsidR="000A4A4A" w:rsidRPr="000A4A4A">
        <w:rPr>
          <w:bCs/>
          <w:sz w:val="24"/>
          <w:szCs w:val="24"/>
        </w:rPr>
        <w:t>в области связи</w:t>
      </w:r>
    </w:p>
    <w:p w:rsidR="005B3A58" w:rsidRPr="003F1388" w:rsidRDefault="005B3A58" w:rsidP="005C5387">
      <w:pPr>
        <w:spacing w:line="240" w:lineRule="auto"/>
        <w:ind w:firstLine="720"/>
        <w:rPr>
          <w:b/>
          <w:bCs/>
          <w:sz w:val="24"/>
          <w:szCs w:val="24"/>
        </w:rPr>
      </w:pPr>
    </w:p>
    <w:tbl>
      <w:tblPr>
        <w:tblStyle w:val="af7"/>
        <w:tblW w:w="10773" w:type="dxa"/>
        <w:tblInd w:w="108" w:type="dxa"/>
        <w:tblLook w:val="04A0"/>
      </w:tblPr>
      <w:tblGrid>
        <w:gridCol w:w="1701"/>
        <w:gridCol w:w="709"/>
        <w:gridCol w:w="851"/>
        <w:gridCol w:w="850"/>
        <w:gridCol w:w="851"/>
        <w:gridCol w:w="850"/>
        <w:gridCol w:w="709"/>
        <w:gridCol w:w="850"/>
        <w:gridCol w:w="851"/>
        <w:gridCol w:w="850"/>
        <w:gridCol w:w="851"/>
        <w:gridCol w:w="850"/>
      </w:tblGrid>
      <w:tr w:rsidR="00910E6C" w:rsidRPr="003F1388" w:rsidTr="005C6660">
        <w:tc>
          <w:tcPr>
            <w:tcW w:w="1701" w:type="dxa"/>
          </w:tcPr>
          <w:p w:rsidR="00910E6C" w:rsidRPr="003F1388" w:rsidRDefault="00910E6C" w:rsidP="005C5387">
            <w:pPr>
              <w:spacing w:line="240" w:lineRule="auto"/>
              <w:rPr>
                <w:sz w:val="24"/>
                <w:szCs w:val="24"/>
              </w:rPr>
            </w:pPr>
            <w:r w:rsidRPr="003F1388">
              <w:rPr>
                <w:b/>
                <w:sz w:val="20"/>
                <w:szCs w:val="20"/>
              </w:rPr>
              <w:t>Показатель</w:t>
            </w:r>
          </w:p>
        </w:tc>
        <w:tc>
          <w:tcPr>
            <w:tcW w:w="709" w:type="dxa"/>
            <w:shd w:val="clear" w:color="auto" w:fill="BFBFBF" w:themeFill="background1" w:themeFillShade="BF"/>
          </w:tcPr>
          <w:p w:rsidR="00910E6C" w:rsidRPr="000A4A4A" w:rsidRDefault="00910E6C" w:rsidP="005345FE">
            <w:pPr>
              <w:tabs>
                <w:tab w:val="left" w:pos="1178"/>
                <w:tab w:val="left" w:pos="9053"/>
              </w:tabs>
              <w:spacing w:line="240" w:lineRule="auto"/>
              <w:jc w:val="center"/>
              <w:rPr>
                <w:b/>
                <w:sz w:val="20"/>
                <w:szCs w:val="20"/>
              </w:rPr>
            </w:pPr>
            <w:r w:rsidRPr="000A4A4A">
              <w:rPr>
                <w:b/>
                <w:sz w:val="20"/>
                <w:szCs w:val="20"/>
              </w:rPr>
              <w:t xml:space="preserve">1 кв. </w:t>
            </w:r>
          </w:p>
          <w:p w:rsidR="00910E6C" w:rsidRPr="000A4A4A" w:rsidRDefault="00910E6C" w:rsidP="005345FE">
            <w:pPr>
              <w:tabs>
                <w:tab w:val="left" w:pos="1178"/>
                <w:tab w:val="left" w:pos="9053"/>
              </w:tabs>
              <w:spacing w:line="240" w:lineRule="auto"/>
              <w:jc w:val="center"/>
              <w:rPr>
                <w:b/>
                <w:bCs/>
                <w:iCs/>
                <w:color w:val="000000"/>
                <w:sz w:val="20"/>
                <w:szCs w:val="20"/>
              </w:rPr>
            </w:pPr>
            <w:r w:rsidRPr="000A4A4A">
              <w:rPr>
                <w:b/>
                <w:sz w:val="20"/>
                <w:szCs w:val="20"/>
              </w:rPr>
              <w:t>2017</w:t>
            </w:r>
          </w:p>
        </w:tc>
        <w:tc>
          <w:tcPr>
            <w:tcW w:w="851" w:type="dxa"/>
            <w:shd w:val="clear" w:color="auto" w:fill="auto"/>
          </w:tcPr>
          <w:p w:rsidR="00910E6C" w:rsidRPr="00E055CC" w:rsidRDefault="00910E6C" w:rsidP="005345FE">
            <w:pPr>
              <w:tabs>
                <w:tab w:val="left" w:pos="1178"/>
                <w:tab w:val="left" w:pos="9053"/>
              </w:tabs>
              <w:spacing w:line="240" w:lineRule="auto"/>
              <w:jc w:val="center"/>
              <w:rPr>
                <w:sz w:val="20"/>
                <w:szCs w:val="20"/>
              </w:rPr>
            </w:pPr>
            <w:r w:rsidRPr="00E055CC">
              <w:rPr>
                <w:sz w:val="20"/>
                <w:szCs w:val="20"/>
              </w:rPr>
              <w:t xml:space="preserve">2 кв. </w:t>
            </w:r>
          </w:p>
          <w:p w:rsidR="00910E6C" w:rsidRPr="00E055CC" w:rsidRDefault="00910E6C" w:rsidP="005345FE">
            <w:pPr>
              <w:tabs>
                <w:tab w:val="left" w:pos="1178"/>
                <w:tab w:val="left" w:pos="9053"/>
              </w:tabs>
              <w:spacing w:line="240" w:lineRule="auto"/>
              <w:jc w:val="center"/>
              <w:rPr>
                <w:bCs/>
                <w:iCs/>
                <w:color w:val="000000"/>
                <w:sz w:val="20"/>
                <w:szCs w:val="20"/>
              </w:rPr>
            </w:pPr>
            <w:r w:rsidRPr="00E055CC">
              <w:rPr>
                <w:sz w:val="20"/>
                <w:szCs w:val="20"/>
              </w:rPr>
              <w:t>2017</w:t>
            </w:r>
          </w:p>
        </w:tc>
        <w:tc>
          <w:tcPr>
            <w:tcW w:w="850"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7</w:t>
            </w:r>
          </w:p>
        </w:tc>
        <w:tc>
          <w:tcPr>
            <w:tcW w:w="851" w:type="dxa"/>
            <w:shd w:val="clear" w:color="auto" w:fill="auto"/>
          </w:tcPr>
          <w:p w:rsidR="00910E6C" w:rsidRPr="005B3A58" w:rsidRDefault="00910E6C" w:rsidP="005345FE">
            <w:pPr>
              <w:spacing w:line="240" w:lineRule="auto"/>
              <w:jc w:val="center"/>
              <w:rPr>
                <w:sz w:val="20"/>
                <w:szCs w:val="20"/>
              </w:rPr>
            </w:pPr>
            <w:r w:rsidRPr="005B3A58">
              <w:rPr>
                <w:sz w:val="20"/>
                <w:szCs w:val="20"/>
              </w:rPr>
              <w:t>4 кв.</w:t>
            </w:r>
          </w:p>
          <w:p w:rsidR="00910E6C" w:rsidRPr="005B3A58" w:rsidRDefault="00910E6C" w:rsidP="005345FE">
            <w:pPr>
              <w:spacing w:line="240" w:lineRule="auto"/>
              <w:jc w:val="center"/>
              <w:rPr>
                <w:sz w:val="24"/>
                <w:szCs w:val="24"/>
              </w:rPr>
            </w:pPr>
            <w:r w:rsidRPr="005B3A58">
              <w:rPr>
                <w:sz w:val="20"/>
                <w:szCs w:val="20"/>
              </w:rPr>
              <w:t>201</w:t>
            </w:r>
            <w:r>
              <w:rPr>
                <w:sz w:val="20"/>
                <w:szCs w:val="20"/>
              </w:rPr>
              <w:t>7</w:t>
            </w:r>
          </w:p>
        </w:tc>
        <w:tc>
          <w:tcPr>
            <w:tcW w:w="850" w:type="dxa"/>
            <w:shd w:val="clear" w:color="auto" w:fill="auto"/>
          </w:tcPr>
          <w:p w:rsidR="00910E6C" w:rsidRPr="005B3A58" w:rsidRDefault="00910E6C" w:rsidP="005345FE">
            <w:pPr>
              <w:spacing w:line="240" w:lineRule="auto"/>
              <w:jc w:val="center"/>
              <w:rPr>
                <w:sz w:val="24"/>
                <w:szCs w:val="24"/>
              </w:rPr>
            </w:pPr>
            <w:r>
              <w:rPr>
                <w:b/>
                <w:sz w:val="20"/>
                <w:szCs w:val="20"/>
              </w:rPr>
              <w:t>год</w:t>
            </w:r>
            <w:r w:rsidRPr="00C848F1">
              <w:rPr>
                <w:b/>
                <w:sz w:val="20"/>
                <w:szCs w:val="20"/>
              </w:rPr>
              <w:t xml:space="preserve"> 2017</w:t>
            </w:r>
          </w:p>
        </w:tc>
        <w:tc>
          <w:tcPr>
            <w:tcW w:w="709" w:type="dxa"/>
            <w:shd w:val="clear" w:color="auto" w:fill="BFBFBF" w:themeFill="background1" w:themeFillShade="BF"/>
          </w:tcPr>
          <w:p w:rsidR="00910E6C" w:rsidRPr="00F450D2" w:rsidRDefault="00910E6C" w:rsidP="005345FE">
            <w:pPr>
              <w:tabs>
                <w:tab w:val="left" w:pos="1178"/>
                <w:tab w:val="left" w:pos="9053"/>
              </w:tabs>
              <w:spacing w:line="240" w:lineRule="auto"/>
              <w:jc w:val="center"/>
              <w:rPr>
                <w:b/>
                <w:sz w:val="20"/>
                <w:szCs w:val="20"/>
              </w:rPr>
            </w:pPr>
            <w:r w:rsidRPr="00F450D2">
              <w:rPr>
                <w:b/>
                <w:sz w:val="20"/>
                <w:szCs w:val="20"/>
              </w:rPr>
              <w:t xml:space="preserve">1 кв. </w:t>
            </w:r>
          </w:p>
          <w:p w:rsidR="00910E6C" w:rsidRPr="00F450D2" w:rsidRDefault="00910E6C" w:rsidP="005345FE">
            <w:pPr>
              <w:tabs>
                <w:tab w:val="left" w:pos="1178"/>
                <w:tab w:val="left" w:pos="9053"/>
              </w:tabs>
              <w:spacing w:line="240" w:lineRule="auto"/>
              <w:jc w:val="center"/>
              <w:rPr>
                <w:b/>
                <w:bCs/>
                <w:iCs/>
                <w:color w:val="000000"/>
                <w:sz w:val="20"/>
                <w:szCs w:val="20"/>
              </w:rPr>
            </w:pPr>
            <w:r w:rsidRPr="00F450D2">
              <w:rPr>
                <w:b/>
                <w:sz w:val="20"/>
                <w:szCs w:val="20"/>
              </w:rPr>
              <w:t>201</w:t>
            </w:r>
            <w:r>
              <w:rPr>
                <w:b/>
                <w:sz w:val="20"/>
                <w:szCs w:val="20"/>
              </w:rPr>
              <w:t>8</w:t>
            </w:r>
          </w:p>
        </w:tc>
        <w:tc>
          <w:tcPr>
            <w:tcW w:w="850" w:type="dxa"/>
            <w:shd w:val="clear" w:color="auto" w:fill="auto"/>
          </w:tcPr>
          <w:p w:rsidR="00910E6C" w:rsidRPr="00F6639A" w:rsidRDefault="00910E6C" w:rsidP="005345FE">
            <w:pPr>
              <w:tabs>
                <w:tab w:val="left" w:pos="1178"/>
                <w:tab w:val="left" w:pos="9053"/>
              </w:tabs>
              <w:spacing w:line="240" w:lineRule="auto"/>
              <w:jc w:val="center"/>
              <w:rPr>
                <w:sz w:val="20"/>
                <w:szCs w:val="20"/>
              </w:rPr>
            </w:pPr>
            <w:r w:rsidRPr="00F6639A">
              <w:rPr>
                <w:sz w:val="20"/>
                <w:szCs w:val="20"/>
              </w:rPr>
              <w:t xml:space="preserve">2 кв. </w:t>
            </w:r>
          </w:p>
          <w:p w:rsidR="00910E6C" w:rsidRPr="00F6639A" w:rsidRDefault="00910E6C" w:rsidP="005345FE">
            <w:pPr>
              <w:tabs>
                <w:tab w:val="left" w:pos="1178"/>
                <w:tab w:val="left" w:pos="9053"/>
              </w:tabs>
              <w:spacing w:line="240" w:lineRule="auto"/>
              <w:jc w:val="center"/>
              <w:rPr>
                <w:bCs/>
                <w:iCs/>
                <w:color w:val="000000"/>
                <w:sz w:val="20"/>
                <w:szCs w:val="20"/>
              </w:rPr>
            </w:pPr>
            <w:r w:rsidRPr="00F6639A">
              <w:rPr>
                <w:sz w:val="20"/>
                <w:szCs w:val="20"/>
              </w:rPr>
              <w:t>201</w:t>
            </w:r>
            <w:r>
              <w:rPr>
                <w:sz w:val="20"/>
                <w:szCs w:val="20"/>
              </w:rPr>
              <w:t>8</w:t>
            </w:r>
          </w:p>
        </w:tc>
        <w:tc>
          <w:tcPr>
            <w:tcW w:w="851" w:type="dxa"/>
            <w:shd w:val="clear" w:color="auto" w:fill="FFFFFF" w:themeFill="background1"/>
          </w:tcPr>
          <w:p w:rsidR="00910E6C" w:rsidRPr="00B207CF" w:rsidRDefault="00910E6C" w:rsidP="005345FE">
            <w:pPr>
              <w:spacing w:line="240" w:lineRule="auto"/>
              <w:jc w:val="center"/>
              <w:rPr>
                <w:sz w:val="20"/>
                <w:szCs w:val="20"/>
              </w:rPr>
            </w:pPr>
            <w:r w:rsidRPr="00B207CF">
              <w:rPr>
                <w:sz w:val="20"/>
                <w:szCs w:val="20"/>
              </w:rPr>
              <w:t>3 кв.</w:t>
            </w:r>
          </w:p>
          <w:p w:rsidR="00910E6C" w:rsidRPr="00B207CF" w:rsidRDefault="00910E6C" w:rsidP="005345FE">
            <w:pPr>
              <w:spacing w:line="240" w:lineRule="auto"/>
              <w:jc w:val="center"/>
              <w:rPr>
                <w:sz w:val="20"/>
                <w:szCs w:val="20"/>
              </w:rPr>
            </w:pPr>
            <w:r w:rsidRPr="00B207CF">
              <w:rPr>
                <w:sz w:val="20"/>
                <w:szCs w:val="20"/>
              </w:rPr>
              <w:t>201</w:t>
            </w:r>
            <w:r>
              <w:rPr>
                <w:sz w:val="20"/>
                <w:szCs w:val="20"/>
              </w:rPr>
              <w:t>8</w:t>
            </w:r>
          </w:p>
        </w:tc>
        <w:tc>
          <w:tcPr>
            <w:tcW w:w="850" w:type="dxa"/>
            <w:shd w:val="clear" w:color="auto" w:fill="auto"/>
          </w:tcPr>
          <w:p w:rsidR="00910E6C" w:rsidRPr="00F450D2" w:rsidRDefault="00910E6C" w:rsidP="005345FE">
            <w:pPr>
              <w:spacing w:line="240" w:lineRule="auto"/>
              <w:jc w:val="center"/>
              <w:rPr>
                <w:sz w:val="20"/>
                <w:szCs w:val="20"/>
              </w:rPr>
            </w:pPr>
            <w:r w:rsidRPr="00F450D2">
              <w:rPr>
                <w:sz w:val="20"/>
                <w:szCs w:val="20"/>
              </w:rPr>
              <w:t>4 кв.</w:t>
            </w:r>
          </w:p>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51" w:type="dxa"/>
            <w:shd w:val="clear" w:color="auto" w:fill="auto"/>
          </w:tcPr>
          <w:p w:rsidR="00910E6C" w:rsidRPr="00F450D2" w:rsidRDefault="00910E6C" w:rsidP="005345FE">
            <w:pPr>
              <w:spacing w:line="240" w:lineRule="auto"/>
              <w:jc w:val="center"/>
              <w:rPr>
                <w:sz w:val="24"/>
                <w:szCs w:val="24"/>
              </w:rPr>
            </w:pPr>
            <w:r w:rsidRPr="00F450D2">
              <w:rPr>
                <w:sz w:val="20"/>
                <w:szCs w:val="20"/>
              </w:rPr>
              <w:t>201</w:t>
            </w:r>
            <w:r>
              <w:rPr>
                <w:sz w:val="20"/>
                <w:szCs w:val="20"/>
              </w:rPr>
              <w:t>8</w:t>
            </w:r>
          </w:p>
        </w:tc>
        <w:tc>
          <w:tcPr>
            <w:tcW w:w="850" w:type="dxa"/>
            <w:shd w:val="clear" w:color="auto" w:fill="BFBFBF" w:themeFill="background1" w:themeFillShade="BF"/>
          </w:tcPr>
          <w:p w:rsidR="00910E6C" w:rsidRPr="00FB4E72" w:rsidRDefault="00910E6C" w:rsidP="005345FE">
            <w:pPr>
              <w:spacing w:line="240" w:lineRule="auto"/>
              <w:rPr>
                <w:b/>
                <w:sz w:val="24"/>
                <w:szCs w:val="24"/>
              </w:rPr>
            </w:pPr>
            <w:r w:rsidRPr="00FB4E72">
              <w:rPr>
                <w:b/>
                <w:sz w:val="20"/>
                <w:szCs w:val="20"/>
              </w:rPr>
              <w:t>201</w:t>
            </w:r>
            <w:r>
              <w:rPr>
                <w:b/>
                <w:sz w:val="20"/>
                <w:szCs w:val="20"/>
              </w:rPr>
              <w:t>8</w:t>
            </w:r>
            <w:r w:rsidRPr="00FB4E72">
              <w:rPr>
                <w:b/>
                <w:sz w:val="20"/>
                <w:szCs w:val="20"/>
              </w:rPr>
              <w:t xml:space="preserve"> к 201</w:t>
            </w:r>
            <w:r>
              <w:rPr>
                <w:b/>
                <w:sz w:val="20"/>
                <w:szCs w:val="20"/>
              </w:rPr>
              <w:t>7</w:t>
            </w:r>
          </w:p>
        </w:tc>
      </w:tr>
      <w:tr w:rsidR="00910E6C" w:rsidRPr="003F1388" w:rsidTr="005C6660">
        <w:tc>
          <w:tcPr>
            <w:tcW w:w="1701" w:type="dxa"/>
          </w:tcPr>
          <w:p w:rsidR="00910E6C" w:rsidRPr="00AF708A" w:rsidRDefault="00910E6C" w:rsidP="005C5387">
            <w:pPr>
              <w:spacing w:line="240" w:lineRule="auto"/>
              <w:rPr>
                <w:sz w:val="20"/>
                <w:szCs w:val="20"/>
              </w:rPr>
            </w:pPr>
            <w:r w:rsidRPr="00AF708A">
              <w:rPr>
                <w:sz w:val="20"/>
                <w:szCs w:val="20"/>
              </w:rPr>
              <w:t>Составлено протоколов</w:t>
            </w:r>
          </w:p>
        </w:tc>
        <w:tc>
          <w:tcPr>
            <w:tcW w:w="709" w:type="dxa"/>
            <w:shd w:val="clear" w:color="auto" w:fill="BFBFBF" w:themeFill="background1" w:themeFillShade="BF"/>
          </w:tcPr>
          <w:p w:rsidR="00910E6C" w:rsidRPr="000A4A4A" w:rsidRDefault="00910E6C" w:rsidP="005345FE">
            <w:pPr>
              <w:tabs>
                <w:tab w:val="left" w:pos="1178"/>
                <w:tab w:val="left" w:pos="9053"/>
              </w:tabs>
              <w:spacing w:line="240" w:lineRule="auto"/>
              <w:jc w:val="center"/>
              <w:rPr>
                <w:b/>
                <w:bCs/>
                <w:iCs/>
                <w:color w:val="000000"/>
                <w:sz w:val="20"/>
                <w:szCs w:val="20"/>
              </w:rPr>
            </w:pPr>
            <w:r w:rsidRPr="000A4A4A">
              <w:rPr>
                <w:b/>
                <w:bCs/>
                <w:iCs/>
                <w:color w:val="000000"/>
                <w:sz w:val="20"/>
                <w:szCs w:val="20"/>
              </w:rPr>
              <w:t>7</w:t>
            </w:r>
          </w:p>
        </w:tc>
        <w:tc>
          <w:tcPr>
            <w:tcW w:w="851" w:type="dxa"/>
            <w:shd w:val="clear" w:color="auto" w:fill="auto"/>
          </w:tcPr>
          <w:p w:rsidR="00910E6C" w:rsidRPr="00E055CC" w:rsidRDefault="00910E6C" w:rsidP="005345FE">
            <w:pPr>
              <w:tabs>
                <w:tab w:val="left" w:pos="1178"/>
                <w:tab w:val="left" w:pos="9053"/>
              </w:tabs>
              <w:spacing w:line="240" w:lineRule="auto"/>
              <w:jc w:val="center"/>
              <w:rPr>
                <w:bCs/>
                <w:iCs/>
                <w:color w:val="000000"/>
                <w:sz w:val="20"/>
                <w:szCs w:val="20"/>
              </w:rPr>
            </w:pPr>
            <w:r w:rsidRPr="00E055CC">
              <w:rPr>
                <w:bCs/>
                <w:iCs/>
                <w:color w:val="000000"/>
                <w:sz w:val="20"/>
                <w:szCs w:val="20"/>
              </w:rPr>
              <w:t>2</w:t>
            </w:r>
          </w:p>
        </w:tc>
        <w:tc>
          <w:tcPr>
            <w:tcW w:w="850" w:type="dxa"/>
            <w:shd w:val="clear" w:color="auto" w:fill="FFFFFF" w:themeFill="background1"/>
          </w:tcPr>
          <w:p w:rsidR="00910E6C" w:rsidRPr="00B207CF" w:rsidRDefault="00910E6C" w:rsidP="005345FE">
            <w:pPr>
              <w:spacing w:line="240" w:lineRule="auto"/>
              <w:jc w:val="center"/>
              <w:rPr>
                <w:sz w:val="20"/>
                <w:szCs w:val="20"/>
              </w:rPr>
            </w:pPr>
            <w:r>
              <w:rPr>
                <w:sz w:val="20"/>
                <w:szCs w:val="20"/>
              </w:rPr>
              <w:t>1</w:t>
            </w:r>
          </w:p>
        </w:tc>
        <w:tc>
          <w:tcPr>
            <w:tcW w:w="851" w:type="dxa"/>
            <w:shd w:val="clear" w:color="auto" w:fill="auto"/>
          </w:tcPr>
          <w:p w:rsidR="00910E6C" w:rsidRPr="005B3A58" w:rsidRDefault="00910E6C" w:rsidP="005345FE">
            <w:pPr>
              <w:spacing w:line="240" w:lineRule="auto"/>
              <w:jc w:val="center"/>
              <w:rPr>
                <w:sz w:val="20"/>
                <w:szCs w:val="20"/>
              </w:rPr>
            </w:pPr>
            <w:r>
              <w:rPr>
                <w:sz w:val="20"/>
                <w:szCs w:val="20"/>
              </w:rPr>
              <w:t>7</w:t>
            </w:r>
          </w:p>
        </w:tc>
        <w:tc>
          <w:tcPr>
            <w:tcW w:w="850" w:type="dxa"/>
            <w:shd w:val="clear" w:color="auto" w:fill="auto"/>
          </w:tcPr>
          <w:p w:rsidR="00910E6C" w:rsidRPr="001A5D10" w:rsidRDefault="00910E6C" w:rsidP="005345FE">
            <w:pPr>
              <w:spacing w:line="240" w:lineRule="auto"/>
              <w:jc w:val="center"/>
              <w:rPr>
                <w:b/>
                <w:sz w:val="20"/>
                <w:szCs w:val="20"/>
              </w:rPr>
            </w:pPr>
            <w:r>
              <w:rPr>
                <w:b/>
                <w:sz w:val="20"/>
                <w:szCs w:val="20"/>
              </w:rPr>
              <w:t>17</w:t>
            </w:r>
          </w:p>
        </w:tc>
        <w:tc>
          <w:tcPr>
            <w:tcW w:w="709" w:type="dxa"/>
            <w:shd w:val="clear" w:color="auto" w:fill="BFBFBF" w:themeFill="background1" w:themeFillShade="BF"/>
          </w:tcPr>
          <w:p w:rsidR="00910E6C" w:rsidRPr="005B3A58" w:rsidRDefault="000A4A4A" w:rsidP="005C5387">
            <w:pPr>
              <w:tabs>
                <w:tab w:val="left" w:pos="1178"/>
                <w:tab w:val="left" w:pos="9053"/>
              </w:tabs>
              <w:spacing w:line="240" w:lineRule="auto"/>
              <w:jc w:val="center"/>
              <w:rPr>
                <w:b/>
                <w:bCs/>
                <w:iCs/>
                <w:color w:val="000000"/>
                <w:sz w:val="20"/>
                <w:szCs w:val="20"/>
              </w:rPr>
            </w:pPr>
            <w:r>
              <w:rPr>
                <w:b/>
                <w:bCs/>
                <w:iCs/>
                <w:color w:val="000000"/>
                <w:sz w:val="20"/>
                <w:szCs w:val="20"/>
              </w:rPr>
              <w:t>1</w:t>
            </w:r>
          </w:p>
        </w:tc>
        <w:tc>
          <w:tcPr>
            <w:tcW w:w="850" w:type="dxa"/>
            <w:shd w:val="clear" w:color="auto" w:fill="auto"/>
          </w:tcPr>
          <w:p w:rsidR="00910E6C" w:rsidRPr="00FB719C" w:rsidRDefault="00910E6C" w:rsidP="005C5387">
            <w:pPr>
              <w:tabs>
                <w:tab w:val="left" w:pos="1178"/>
                <w:tab w:val="left" w:pos="9053"/>
              </w:tabs>
              <w:spacing w:line="240" w:lineRule="auto"/>
              <w:jc w:val="center"/>
              <w:rPr>
                <w:bCs/>
                <w:iCs/>
                <w:color w:val="000000"/>
                <w:sz w:val="20"/>
                <w:szCs w:val="20"/>
              </w:rPr>
            </w:pPr>
          </w:p>
        </w:tc>
        <w:tc>
          <w:tcPr>
            <w:tcW w:w="851" w:type="dxa"/>
            <w:shd w:val="clear" w:color="auto" w:fill="FFFFFF" w:themeFill="background1"/>
          </w:tcPr>
          <w:p w:rsidR="00910E6C" w:rsidRPr="00B207CF" w:rsidRDefault="00910E6C" w:rsidP="005C5387">
            <w:pPr>
              <w:spacing w:line="240" w:lineRule="auto"/>
              <w:jc w:val="center"/>
              <w:rPr>
                <w:sz w:val="20"/>
                <w:szCs w:val="20"/>
              </w:rPr>
            </w:pPr>
          </w:p>
        </w:tc>
        <w:tc>
          <w:tcPr>
            <w:tcW w:w="850" w:type="dxa"/>
            <w:shd w:val="clear" w:color="auto" w:fill="auto"/>
          </w:tcPr>
          <w:p w:rsidR="00910E6C" w:rsidRPr="005B3A58" w:rsidRDefault="00910E6C" w:rsidP="005C5387">
            <w:pPr>
              <w:spacing w:line="240" w:lineRule="auto"/>
              <w:jc w:val="center"/>
              <w:rPr>
                <w:sz w:val="20"/>
                <w:szCs w:val="20"/>
              </w:rPr>
            </w:pPr>
          </w:p>
        </w:tc>
        <w:tc>
          <w:tcPr>
            <w:tcW w:w="851" w:type="dxa"/>
            <w:shd w:val="clear" w:color="auto" w:fill="auto"/>
          </w:tcPr>
          <w:p w:rsidR="00910E6C" w:rsidRPr="005B3A58" w:rsidRDefault="00910E6C" w:rsidP="005C5387">
            <w:pPr>
              <w:spacing w:line="240" w:lineRule="auto"/>
              <w:jc w:val="center"/>
              <w:rPr>
                <w:sz w:val="20"/>
                <w:szCs w:val="20"/>
              </w:rPr>
            </w:pPr>
          </w:p>
        </w:tc>
        <w:tc>
          <w:tcPr>
            <w:tcW w:w="850" w:type="dxa"/>
            <w:shd w:val="clear" w:color="auto" w:fill="BFBFBF" w:themeFill="background1" w:themeFillShade="BF"/>
          </w:tcPr>
          <w:p w:rsidR="00910E6C" w:rsidRPr="00AF708A" w:rsidRDefault="000A4A4A" w:rsidP="00F4452C">
            <w:pPr>
              <w:spacing w:line="240" w:lineRule="auto"/>
              <w:jc w:val="center"/>
              <w:rPr>
                <w:b/>
                <w:sz w:val="20"/>
                <w:szCs w:val="20"/>
              </w:rPr>
            </w:pPr>
            <w:r>
              <w:rPr>
                <w:b/>
                <w:sz w:val="20"/>
                <w:szCs w:val="20"/>
              </w:rPr>
              <w:t>0,14</w:t>
            </w:r>
          </w:p>
        </w:tc>
      </w:tr>
    </w:tbl>
    <w:p w:rsidR="005C5387" w:rsidRPr="003F1388" w:rsidRDefault="005C5387" w:rsidP="005C5387">
      <w:pPr>
        <w:spacing w:line="240" w:lineRule="auto"/>
        <w:ind w:firstLine="720"/>
        <w:rPr>
          <w:bCs/>
          <w:sz w:val="24"/>
          <w:szCs w:val="24"/>
        </w:rPr>
      </w:pPr>
    </w:p>
    <w:p w:rsidR="00956DD1" w:rsidRDefault="00956DD1" w:rsidP="00956DD1">
      <w:pPr>
        <w:spacing w:line="240" w:lineRule="auto"/>
        <w:ind w:firstLine="720"/>
      </w:pPr>
      <w:r w:rsidRPr="00E13D3D">
        <w:t xml:space="preserve">С начала года </w:t>
      </w:r>
      <w:r w:rsidRPr="00F36187">
        <w:rPr>
          <w:color w:val="000000" w:themeColor="text1"/>
        </w:rPr>
        <w:t xml:space="preserve">проведено </w:t>
      </w:r>
      <w:r w:rsidR="000A4A4A">
        <w:rPr>
          <w:b/>
          <w:color w:val="000000" w:themeColor="text1"/>
        </w:rPr>
        <w:t>3</w:t>
      </w:r>
      <w:r w:rsidRPr="00F36187">
        <w:rPr>
          <w:color w:val="000000" w:themeColor="text1"/>
        </w:rPr>
        <w:t xml:space="preserve"> внеплановых </w:t>
      </w:r>
      <w:r w:rsidRPr="00E13D3D">
        <w:t>мероприяти</w:t>
      </w:r>
      <w:r>
        <w:t>й</w:t>
      </w:r>
      <w:r w:rsidRPr="00E13D3D">
        <w:t xml:space="preserve"> СН, в том числе:</w:t>
      </w:r>
    </w:p>
    <w:p w:rsidR="000A4A4A" w:rsidRDefault="000A4A4A" w:rsidP="00956DD1">
      <w:pPr>
        <w:spacing w:line="240" w:lineRule="auto"/>
        <w:ind w:firstLine="720"/>
      </w:pPr>
    </w:p>
    <w:p w:rsidR="000A4A4A" w:rsidRDefault="00891DAD" w:rsidP="00956DD1">
      <w:pPr>
        <w:spacing w:line="240" w:lineRule="auto"/>
        <w:ind w:firstLine="720"/>
      </w:pPr>
      <w:r>
        <w:rPr>
          <w:noProof/>
        </w:rPr>
        <w:drawing>
          <wp:inline distT="0" distB="0" distL="0" distR="0">
            <wp:extent cx="6221178" cy="2480807"/>
            <wp:effectExtent l="19050" t="0" r="27222" b="0"/>
            <wp:docPr id="31"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4A4A" w:rsidRDefault="000A4A4A" w:rsidP="00956DD1">
      <w:pPr>
        <w:spacing w:line="240" w:lineRule="auto"/>
        <w:ind w:firstLine="720"/>
      </w:pPr>
    </w:p>
    <w:p w:rsidR="00F81140" w:rsidRDefault="00F81140" w:rsidP="00956DD1">
      <w:pPr>
        <w:spacing w:line="240" w:lineRule="auto"/>
        <w:ind w:firstLine="720"/>
      </w:pPr>
    </w:p>
    <w:p w:rsidR="00F81140" w:rsidRDefault="00F81140" w:rsidP="00956DD1">
      <w:pPr>
        <w:spacing w:line="240" w:lineRule="auto"/>
        <w:ind w:firstLine="720"/>
      </w:pPr>
    </w:p>
    <w:p w:rsidR="00F81140" w:rsidRDefault="00F81140" w:rsidP="00956DD1">
      <w:pPr>
        <w:spacing w:line="240" w:lineRule="auto"/>
        <w:ind w:firstLine="720"/>
      </w:pPr>
    </w:p>
    <w:p w:rsidR="005A5079" w:rsidRDefault="005A5079" w:rsidP="005A5079">
      <w:pPr>
        <w:spacing w:line="240" w:lineRule="auto"/>
        <w:ind w:firstLine="720"/>
        <w:jc w:val="center"/>
        <w:rPr>
          <w:b/>
          <w:sz w:val="24"/>
          <w:szCs w:val="24"/>
        </w:rPr>
      </w:pPr>
      <w:r w:rsidRPr="005A5079">
        <w:rPr>
          <w:b/>
          <w:sz w:val="24"/>
          <w:szCs w:val="24"/>
        </w:rPr>
        <w:t>Доля внеплановых проверок и СН, в которых выявлены нарушения</w:t>
      </w:r>
      <w:r>
        <w:rPr>
          <w:b/>
          <w:sz w:val="24"/>
          <w:szCs w:val="24"/>
        </w:rPr>
        <w:t xml:space="preserve"> </w:t>
      </w:r>
    </w:p>
    <w:p w:rsidR="00F81140" w:rsidRPr="005A5079" w:rsidRDefault="005A5079" w:rsidP="005A5079">
      <w:pPr>
        <w:spacing w:line="240" w:lineRule="auto"/>
        <w:ind w:firstLine="720"/>
        <w:jc w:val="center"/>
        <w:rPr>
          <w:b/>
          <w:sz w:val="24"/>
          <w:szCs w:val="24"/>
        </w:rPr>
      </w:pPr>
      <w:r>
        <w:rPr>
          <w:b/>
          <w:sz w:val="24"/>
          <w:szCs w:val="24"/>
        </w:rPr>
        <w:t>действующего законодательства</w:t>
      </w:r>
    </w:p>
    <w:p w:rsidR="00F261E3" w:rsidRDefault="00F261E3" w:rsidP="00956DD1">
      <w:pPr>
        <w:spacing w:line="240" w:lineRule="auto"/>
        <w:ind w:firstLine="720"/>
      </w:pPr>
      <w:r>
        <w:rPr>
          <w:noProof/>
        </w:rPr>
        <w:drawing>
          <wp:inline distT="0" distB="0" distL="0" distR="0">
            <wp:extent cx="6219908" cy="2822713"/>
            <wp:effectExtent l="19050" t="0" r="28492"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2209" w:rsidRDefault="00E62209" w:rsidP="005C5387">
      <w:pPr>
        <w:tabs>
          <w:tab w:val="left" w:pos="1178"/>
          <w:tab w:val="left" w:pos="9053"/>
        </w:tabs>
        <w:jc w:val="center"/>
        <w:rPr>
          <w:b/>
          <w:bCs/>
          <w:color w:val="000000"/>
          <w:sz w:val="24"/>
          <w:szCs w:val="24"/>
        </w:rPr>
      </w:pPr>
    </w:p>
    <w:p w:rsidR="00E62209" w:rsidRDefault="00E62209" w:rsidP="005C5387">
      <w:pPr>
        <w:tabs>
          <w:tab w:val="left" w:pos="1178"/>
          <w:tab w:val="left" w:pos="9053"/>
        </w:tabs>
        <w:jc w:val="center"/>
        <w:rPr>
          <w:b/>
          <w:bCs/>
          <w:color w:val="000000"/>
          <w:sz w:val="24"/>
          <w:szCs w:val="24"/>
        </w:rPr>
      </w:pPr>
    </w:p>
    <w:p w:rsidR="00E62209" w:rsidRPr="00531129" w:rsidRDefault="00E62209" w:rsidP="00E62209">
      <w:pPr>
        <w:ind w:firstLine="709"/>
        <w:rPr>
          <w:sz w:val="24"/>
          <w:szCs w:val="24"/>
        </w:rPr>
      </w:pPr>
      <w:r w:rsidRPr="00531129">
        <w:rPr>
          <w:sz w:val="24"/>
          <w:szCs w:val="24"/>
        </w:rPr>
        <w:t>По результатам внеплановых проверок и мероприятий СН:</w:t>
      </w:r>
    </w:p>
    <w:p w:rsidR="00E62209" w:rsidRDefault="00E62209" w:rsidP="00E62209">
      <w:pPr>
        <w:ind w:firstLine="720"/>
        <w:rPr>
          <w:sz w:val="24"/>
          <w:szCs w:val="24"/>
        </w:rPr>
      </w:pPr>
      <w:r w:rsidRPr="00531129">
        <w:rPr>
          <w:sz w:val="24"/>
          <w:szCs w:val="24"/>
        </w:rPr>
        <w:lastRenderedPageBreak/>
        <w:t xml:space="preserve">- </w:t>
      </w:r>
      <w:r w:rsidRPr="00531129">
        <w:rPr>
          <w:color w:val="000000" w:themeColor="text1"/>
          <w:sz w:val="24"/>
          <w:szCs w:val="24"/>
        </w:rPr>
        <w:t xml:space="preserve">выявлено </w:t>
      </w:r>
      <w:r w:rsidR="00531129" w:rsidRPr="00531129">
        <w:rPr>
          <w:b/>
          <w:color w:val="000000" w:themeColor="text1"/>
          <w:sz w:val="24"/>
          <w:szCs w:val="24"/>
        </w:rPr>
        <w:t>3</w:t>
      </w:r>
      <w:r w:rsidRPr="00531129">
        <w:rPr>
          <w:b/>
          <w:color w:val="000000" w:themeColor="text1"/>
          <w:sz w:val="24"/>
          <w:szCs w:val="24"/>
        </w:rPr>
        <w:t xml:space="preserve"> нарушени</w:t>
      </w:r>
      <w:r w:rsidR="00531129" w:rsidRPr="00531129">
        <w:rPr>
          <w:b/>
          <w:color w:val="000000" w:themeColor="text1"/>
          <w:sz w:val="24"/>
          <w:szCs w:val="24"/>
        </w:rPr>
        <w:t>я</w:t>
      </w:r>
      <w:r w:rsidRPr="00531129">
        <w:rPr>
          <w:b/>
          <w:color w:val="000000" w:themeColor="text1"/>
          <w:sz w:val="24"/>
          <w:szCs w:val="24"/>
        </w:rPr>
        <w:t xml:space="preserve"> норм</w:t>
      </w:r>
      <w:r w:rsidRPr="00531129">
        <w:rPr>
          <w:color w:val="000000" w:themeColor="text1"/>
          <w:sz w:val="24"/>
          <w:szCs w:val="24"/>
        </w:rPr>
        <w:t xml:space="preserve"> действующего</w:t>
      </w:r>
      <w:r w:rsidRPr="00531129">
        <w:rPr>
          <w:sz w:val="24"/>
          <w:szCs w:val="24"/>
        </w:rPr>
        <w:t xml:space="preserve"> законодательства</w:t>
      </w:r>
    </w:p>
    <w:p w:rsidR="00301779" w:rsidRPr="004406E5" w:rsidRDefault="004406E5" w:rsidP="004406E5">
      <w:pPr>
        <w:ind w:firstLine="720"/>
        <w:jc w:val="center"/>
        <w:rPr>
          <w:b/>
          <w:sz w:val="24"/>
          <w:szCs w:val="24"/>
        </w:rPr>
      </w:pPr>
      <w:r w:rsidRPr="004406E5">
        <w:rPr>
          <w:b/>
          <w:sz w:val="24"/>
          <w:szCs w:val="24"/>
        </w:rPr>
        <w:t>Сравнительные данные о выявленных нарушениях</w:t>
      </w:r>
    </w:p>
    <w:p w:rsidR="00301779" w:rsidRDefault="00301779" w:rsidP="00E62209">
      <w:pPr>
        <w:ind w:firstLine="720"/>
        <w:rPr>
          <w:sz w:val="24"/>
          <w:szCs w:val="24"/>
        </w:rPr>
      </w:pPr>
      <w:r>
        <w:rPr>
          <w:noProof/>
          <w:sz w:val="24"/>
          <w:szCs w:val="24"/>
        </w:rPr>
        <w:drawing>
          <wp:inline distT="0" distB="0" distL="0" distR="0">
            <wp:extent cx="5486400" cy="3200400"/>
            <wp:effectExtent l="19050" t="0" r="19050" b="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01779" w:rsidRDefault="00301779" w:rsidP="00E62209">
      <w:pPr>
        <w:ind w:firstLine="720"/>
        <w:rPr>
          <w:sz w:val="24"/>
          <w:szCs w:val="24"/>
        </w:rPr>
      </w:pPr>
    </w:p>
    <w:p w:rsidR="00E62209" w:rsidRDefault="00E62209" w:rsidP="00E62209">
      <w:pPr>
        <w:spacing w:line="240" w:lineRule="auto"/>
        <w:ind w:firstLine="720"/>
      </w:pPr>
      <w:r w:rsidRPr="00E13D3D">
        <w:t xml:space="preserve">- </w:t>
      </w:r>
      <w:r w:rsidRPr="009A0CB8">
        <w:rPr>
          <w:color w:val="000000" w:themeColor="text1"/>
        </w:rPr>
        <w:t xml:space="preserve">выдано </w:t>
      </w:r>
      <w:r w:rsidR="004406E5">
        <w:rPr>
          <w:b/>
          <w:color w:val="000000" w:themeColor="text1"/>
        </w:rPr>
        <w:t>1</w:t>
      </w:r>
      <w:r w:rsidRPr="009A0CB8">
        <w:rPr>
          <w:b/>
          <w:color w:val="000000" w:themeColor="text1"/>
        </w:rPr>
        <w:t xml:space="preserve"> предписани</w:t>
      </w:r>
      <w:r w:rsidR="004406E5">
        <w:rPr>
          <w:b/>
          <w:color w:val="000000" w:themeColor="text1"/>
        </w:rPr>
        <w:t>е</w:t>
      </w:r>
      <w:r w:rsidRPr="009A0CB8">
        <w:rPr>
          <w:b/>
          <w:color w:val="000000" w:themeColor="text1"/>
        </w:rPr>
        <w:t xml:space="preserve"> </w:t>
      </w:r>
      <w:r w:rsidR="004406E5">
        <w:rPr>
          <w:b/>
          <w:color w:val="000000" w:themeColor="text1"/>
        </w:rPr>
        <w:t>(</w:t>
      </w:r>
      <w:r w:rsidR="004406E5" w:rsidRPr="004406E5">
        <w:rPr>
          <w:color w:val="000000" w:themeColor="text1"/>
        </w:rPr>
        <w:t>ЦА Роскомнадзора</w:t>
      </w:r>
      <w:r w:rsidR="004406E5">
        <w:rPr>
          <w:b/>
          <w:color w:val="000000" w:themeColor="text1"/>
        </w:rPr>
        <w:t xml:space="preserve">) </w:t>
      </w:r>
      <w:r w:rsidRPr="009A0CB8">
        <w:rPr>
          <w:color w:val="000000" w:themeColor="text1"/>
        </w:rPr>
        <w:t>об</w:t>
      </w:r>
      <w:r w:rsidRPr="00E13D3D">
        <w:t xml:space="preserve"> устранении выявленных нарушений:</w:t>
      </w:r>
    </w:p>
    <w:p w:rsidR="004406E5" w:rsidRDefault="004406E5" w:rsidP="005C5387">
      <w:pPr>
        <w:tabs>
          <w:tab w:val="left" w:pos="1178"/>
          <w:tab w:val="left" w:pos="9053"/>
        </w:tabs>
        <w:jc w:val="center"/>
        <w:rPr>
          <w:b/>
          <w:bCs/>
          <w:color w:val="000000"/>
          <w:sz w:val="24"/>
          <w:szCs w:val="24"/>
        </w:rPr>
      </w:pPr>
    </w:p>
    <w:p w:rsidR="004406E5" w:rsidRDefault="004406E5" w:rsidP="005C5387">
      <w:pPr>
        <w:tabs>
          <w:tab w:val="left" w:pos="1178"/>
          <w:tab w:val="left" w:pos="9053"/>
        </w:tabs>
        <w:jc w:val="center"/>
        <w:rPr>
          <w:b/>
          <w:bCs/>
          <w:color w:val="000000"/>
          <w:sz w:val="24"/>
          <w:szCs w:val="24"/>
        </w:rPr>
      </w:pPr>
      <w:r>
        <w:rPr>
          <w:b/>
          <w:bCs/>
          <w:color w:val="000000"/>
          <w:sz w:val="24"/>
          <w:szCs w:val="24"/>
        </w:rPr>
        <w:t>Сравнительные данные о выданных предписаниях</w:t>
      </w:r>
    </w:p>
    <w:p w:rsidR="004406E5" w:rsidRDefault="004406E5" w:rsidP="005C5387">
      <w:pPr>
        <w:tabs>
          <w:tab w:val="left" w:pos="1178"/>
          <w:tab w:val="left" w:pos="9053"/>
        </w:tabs>
        <w:jc w:val="center"/>
        <w:rPr>
          <w:b/>
          <w:bCs/>
          <w:color w:val="000000"/>
          <w:sz w:val="24"/>
          <w:szCs w:val="24"/>
        </w:rPr>
      </w:pPr>
      <w:r>
        <w:rPr>
          <w:b/>
          <w:bCs/>
          <w:noProof/>
          <w:color w:val="000000"/>
          <w:sz w:val="24"/>
          <w:szCs w:val="24"/>
        </w:rPr>
        <w:drawing>
          <wp:inline distT="0" distB="0" distL="0" distR="0">
            <wp:extent cx="5486400" cy="3200400"/>
            <wp:effectExtent l="19050" t="0" r="1905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62209" w:rsidRDefault="00E62209" w:rsidP="005C5387">
      <w:pPr>
        <w:tabs>
          <w:tab w:val="left" w:pos="1178"/>
          <w:tab w:val="left" w:pos="9053"/>
        </w:tabs>
        <w:jc w:val="center"/>
        <w:rPr>
          <w:b/>
          <w:bCs/>
          <w:color w:val="000000"/>
          <w:sz w:val="24"/>
          <w:szCs w:val="24"/>
        </w:rPr>
      </w:pPr>
    </w:p>
    <w:p w:rsidR="00E62209" w:rsidRDefault="00E62209" w:rsidP="00E62209">
      <w:pPr>
        <w:ind w:firstLine="709"/>
        <w:rPr>
          <w:b/>
          <w:color w:val="000000" w:themeColor="text1"/>
        </w:rPr>
      </w:pPr>
      <w:r w:rsidRPr="00E13D3D">
        <w:t xml:space="preserve">- </w:t>
      </w:r>
      <w:r w:rsidRPr="009A0CB8">
        <w:rPr>
          <w:color w:val="000000" w:themeColor="text1"/>
        </w:rPr>
        <w:t xml:space="preserve">составлен </w:t>
      </w:r>
      <w:r w:rsidR="00DE40A0">
        <w:rPr>
          <w:b/>
          <w:color w:val="000000" w:themeColor="text1"/>
        </w:rPr>
        <w:t>1</w:t>
      </w:r>
      <w:r w:rsidRPr="009A0CB8">
        <w:rPr>
          <w:b/>
          <w:color w:val="000000" w:themeColor="text1"/>
        </w:rPr>
        <w:t xml:space="preserve"> протокол об</w:t>
      </w:r>
      <w:r w:rsidRPr="008D74C1">
        <w:rPr>
          <w:b/>
          <w:color w:val="000000" w:themeColor="text1"/>
        </w:rPr>
        <w:t xml:space="preserve"> АПН</w:t>
      </w:r>
    </w:p>
    <w:p w:rsidR="001D637E" w:rsidRDefault="001D637E" w:rsidP="00DE40A0">
      <w:pPr>
        <w:tabs>
          <w:tab w:val="left" w:pos="1178"/>
          <w:tab w:val="left" w:pos="9053"/>
        </w:tabs>
        <w:jc w:val="center"/>
        <w:rPr>
          <w:b/>
          <w:bCs/>
          <w:color w:val="000000"/>
          <w:sz w:val="24"/>
          <w:szCs w:val="24"/>
        </w:rPr>
      </w:pPr>
    </w:p>
    <w:p w:rsidR="001D637E" w:rsidRDefault="001D637E" w:rsidP="00DE40A0">
      <w:pPr>
        <w:tabs>
          <w:tab w:val="left" w:pos="1178"/>
          <w:tab w:val="left" w:pos="9053"/>
        </w:tabs>
        <w:jc w:val="center"/>
        <w:rPr>
          <w:b/>
          <w:bCs/>
          <w:color w:val="000000"/>
          <w:sz w:val="24"/>
          <w:szCs w:val="24"/>
        </w:rPr>
      </w:pPr>
    </w:p>
    <w:p w:rsidR="001D637E" w:rsidRDefault="001D637E" w:rsidP="00DE40A0">
      <w:pPr>
        <w:tabs>
          <w:tab w:val="left" w:pos="1178"/>
          <w:tab w:val="left" w:pos="9053"/>
        </w:tabs>
        <w:jc w:val="center"/>
        <w:rPr>
          <w:b/>
          <w:bCs/>
          <w:color w:val="000000"/>
          <w:sz w:val="24"/>
          <w:szCs w:val="24"/>
        </w:rPr>
      </w:pPr>
    </w:p>
    <w:p w:rsidR="001D637E" w:rsidRDefault="001D637E" w:rsidP="00DE40A0">
      <w:pPr>
        <w:tabs>
          <w:tab w:val="left" w:pos="1178"/>
          <w:tab w:val="left" w:pos="9053"/>
        </w:tabs>
        <w:jc w:val="center"/>
        <w:rPr>
          <w:b/>
          <w:bCs/>
          <w:color w:val="000000"/>
          <w:sz w:val="24"/>
          <w:szCs w:val="24"/>
        </w:rPr>
      </w:pPr>
    </w:p>
    <w:p w:rsidR="00DE40A0" w:rsidRDefault="00DE40A0" w:rsidP="00DE40A0">
      <w:pPr>
        <w:tabs>
          <w:tab w:val="left" w:pos="1178"/>
          <w:tab w:val="left" w:pos="9053"/>
        </w:tabs>
        <w:jc w:val="center"/>
        <w:rPr>
          <w:b/>
          <w:bCs/>
          <w:color w:val="000000"/>
          <w:sz w:val="24"/>
          <w:szCs w:val="24"/>
        </w:rPr>
      </w:pPr>
      <w:r>
        <w:rPr>
          <w:b/>
          <w:bCs/>
          <w:color w:val="000000"/>
          <w:sz w:val="24"/>
          <w:szCs w:val="24"/>
        </w:rPr>
        <w:lastRenderedPageBreak/>
        <w:t>Сравнительные данные о составленных протоколах</w:t>
      </w:r>
    </w:p>
    <w:p w:rsidR="00DE40A0" w:rsidRDefault="00DE40A0" w:rsidP="00E62209">
      <w:pPr>
        <w:ind w:firstLine="709"/>
        <w:rPr>
          <w:b/>
          <w:color w:val="000000" w:themeColor="text1"/>
        </w:rPr>
      </w:pPr>
      <w:r>
        <w:rPr>
          <w:b/>
          <w:noProof/>
          <w:color w:val="000000" w:themeColor="text1"/>
        </w:rPr>
        <w:drawing>
          <wp:inline distT="0" distB="0" distL="0" distR="0">
            <wp:extent cx="5486400" cy="3200400"/>
            <wp:effectExtent l="19050" t="0" r="1905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C5387" w:rsidRPr="003F1388" w:rsidRDefault="005C5387" w:rsidP="005C5387">
      <w:pPr>
        <w:tabs>
          <w:tab w:val="left" w:pos="1178"/>
          <w:tab w:val="left" w:pos="9053"/>
        </w:tabs>
        <w:jc w:val="center"/>
        <w:rPr>
          <w:b/>
          <w:bCs/>
          <w:color w:val="000000"/>
          <w:sz w:val="24"/>
          <w:szCs w:val="24"/>
        </w:rPr>
      </w:pPr>
      <w:r w:rsidRPr="003F1388">
        <w:rPr>
          <w:b/>
          <w:bCs/>
          <w:color w:val="000000"/>
          <w:sz w:val="24"/>
          <w:szCs w:val="24"/>
        </w:rPr>
        <w:t>Административная практика</w:t>
      </w:r>
    </w:p>
    <w:p w:rsidR="005C5387" w:rsidRPr="003F1388" w:rsidRDefault="005C5387" w:rsidP="005C5387">
      <w:pPr>
        <w:spacing w:line="240" w:lineRule="auto"/>
        <w:ind w:left="426" w:firstLine="294"/>
        <w:rPr>
          <w:sz w:val="24"/>
          <w:szCs w:val="24"/>
        </w:rPr>
      </w:pPr>
      <w:r w:rsidRPr="003F1388">
        <w:rPr>
          <w:sz w:val="24"/>
          <w:szCs w:val="24"/>
        </w:rPr>
        <w:t xml:space="preserve">В </w:t>
      </w:r>
      <w:r w:rsidR="00FA2E2C">
        <w:rPr>
          <w:sz w:val="24"/>
          <w:szCs w:val="24"/>
        </w:rPr>
        <w:t>отчетный период</w:t>
      </w:r>
      <w:r w:rsidRPr="003F1388">
        <w:rPr>
          <w:sz w:val="24"/>
          <w:szCs w:val="24"/>
        </w:rPr>
        <w:t xml:space="preserve"> в ходе правоприменительной деятельности должностными лицами           Управления было составлено </w:t>
      </w:r>
      <w:r w:rsidR="00EE0EF1">
        <w:rPr>
          <w:b/>
          <w:bCs/>
          <w:sz w:val="24"/>
          <w:szCs w:val="24"/>
        </w:rPr>
        <w:t>189</w:t>
      </w:r>
      <w:r w:rsidRPr="003F1388">
        <w:rPr>
          <w:b/>
          <w:bCs/>
          <w:sz w:val="24"/>
          <w:szCs w:val="24"/>
        </w:rPr>
        <w:t xml:space="preserve"> </w:t>
      </w:r>
      <w:r w:rsidRPr="003F1388">
        <w:rPr>
          <w:sz w:val="24"/>
          <w:szCs w:val="24"/>
        </w:rPr>
        <w:t>протокол</w:t>
      </w:r>
      <w:r w:rsidR="00427521">
        <w:rPr>
          <w:sz w:val="24"/>
          <w:szCs w:val="24"/>
        </w:rPr>
        <w:t>ов</w:t>
      </w:r>
      <w:r w:rsidRPr="003F1388">
        <w:rPr>
          <w:sz w:val="24"/>
          <w:szCs w:val="24"/>
        </w:rPr>
        <w:t xml:space="preserve"> об административном правонарушении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993"/>
        <w:gridCol w:w="850"/>
        <w:gridCol w:w="851"/>
        <w:gridCol w:w="850"/>
        <w:gridCol w:w="992"/>
      </w:tblGrid>
      <w:tr w:rsidR="00B207CF" w:rsidRPr="003F1388" w:rsidTr="004E02F2">
        <w:trPr>
          <w:cantSplit/>
          <w:trHeight w:val="267"/>
          <w:tblHeader/>
        </w:trPr>
        <w:tc>
          <w:tcPr>
            <w:tcW w:w="6237" w:type="dxa"/>
            <w:tcBorders>
              <w:top w:val="nil"/>
              <w:left w:val="nil"/>
              <w:bottom w:val="single" w:sz="4" w:space="0" w:color="auto"/>
              <w:right w:val="single" w:sz="4" w:space="0" w:color="auto"/>
            </w:tcBorders>
            <w:vAlign w:val="center"/>
          </w:tcPr>
          <w:p w:rsidR="00B207CF" w:rsidRPr="003F1388" w:rsidRDefault="00B207CF" w:rsidP="005C5387">
            <w:pPr>
              <w:ind w:firstLine="567"/>
              <w:rPr>
                <w:b/>
                <w:color w:val="000000"/>
                <w:sz w:val="16"/>
                <w:szCs w:val="16"/>
              </w:rPr>
            </w:pPr>
          </w:p>
        </w:tc>
        <w:tc>
          <w:tcPr>
            <w:tcW w:w="993"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sidRPr="003F1388">
              <w:rPr>
                <w:b/>
                <w:color w:val="000000"/>
                <w:sz w:val="16"/>
                <w:szCs w:val="16"/>
              </w:rPr>
              <w:t>1 кв.</w:t>
            </w:r>
          </w:p>
        </w:tc>
        <w:tc>
          <w:tcPr>
            <w:tcW w:w="850"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Pr>
                <w:b/>
                <w:color w:val="000000"/>
                <w:sz w:val="16"/>
                <w:szCs w:val="16"/>
              </w:rPr>
              <w:t>2 кв.</w:t>
            </w:r>
          </w:p>
        </w:tc>
        <w:tc>
          <w:tcPr>
            <w:tcW w:w="851" w:type="dxa"/>
            <w:tcBorders>
              <w:top w:val="single" w:sz="4" w:space="0" w:color="auto"/>
            </w:tcBorders>
          </w:tcPr>
          <w:p w:rsidR="00B207CF" w:rsidRPr="003F1388" w:rsidRDefault="00B207CF" w:rsidP="0022580D">
            <w:pPr>
              <w:tabs>
                <w:tab w:val="left" w:pos="991"/>
                <w:tab w:val="left" w:pos="9110"/>
              </w:tabs>
              <w:jc w:val="center"/>
              <w:rPr>
                <w:b/>
                <w:color w:val="000000"/>
                <w:sz w:val="16"/>
                <w:szCs w:val="16"/>
              </w:rPr>
            </w:pPr>
            <w:r>
              <w:rPr>
                <w:b/>
                <w:color w:val="000000"/>
                <w:sz w:val="16"/>
                <w:szCs w:val="16"/>
              </w:rPr>
              <w:t>3 кв.</w:t>
            </w:r>
          </w:p>
        </w:tc>
        <w:tc>
          <w:tcPr>
            <w:tcW w:w="850" w:type="dxa"/>
            <w:tcBorders>
              <w:top w:val="single" w:sz="4" w:space="0" w:color="auto"/>
            </w:tcBorders>
          </w:tcPr>
          <w:p w:rsidR="00B207CF" w:rsidRDefault="00B207CF" w:rsidP="00B207CF">
            <w:pPr>
              <w:tabs>
                <w:tab w:val="left" w:pos="991"/>
                <w:tab w:val="left" w:pos="9110"/>
              </w:tabs>
              <w:jc w:val="center"/>
              <w:rPr>
                <w:b/>
                <w:color w:val="000000"/>
                <w:sz w:val="16"/>
                <w:szCs w:val="16"/>
              </w:rPr>
            </w:pPr>
            <w:r>
              <w:rPr>
                <w:b/>
                <w:color w:val="000000"/>
                <w:sz w:val="16"/>
                <w:szCs w:val="16"/>
              </w:rPr>
              <w:t>4 кв.</w:t>
            </w:r>
          </w:p>
        </w:tc>
        <w:tc>
          <w:tcPr>
            <w:tcW w:w="992" w:type="dxa"/>
            <w:tcBorders>
              <w:top w:val="single" w:sz="4" w:space="0" w:color="auto"/>
            </w:tcBorders>
          </w:tcPr>
          <w:p w:rsidR="00B207CF" w:rsidRDefault="00B207CF" w:rsidP="005C5387">
            <w:pPr>
              <w:tabs>
                <w:tab w:val="left" w:pos="991"/>
                <w:tab w:val="left" w:pos="9110"/>
              </w:tabs>
              <w:jc w:val="center"/>
              <w:rPr>
                <w:b/>
                <w:color w:val="000000"/>
                <w:sz w:val="16"/>
                <w:szCs w:val="16"/>
              </w:rPr>
            </w:pPr>
            <w:r>
              <w:rPr>
                <w:b/>
                <w:color w:val="000000"/>
                <w:sz w:val="16"/>
                <w:szCs w:val="16"/>
              </w:rPr>
              <w:t>год</w:t>
            </w:r>
          </w:p>
        </w:tc>
      </w:tr>
      <w:tr w:rsidR="00B207CF" w:rsidRPr="003F1388" w:rsidTr="004E02F2">
        <w:trPr>
          <w:cantSplit/>
          <w:trHeight w:val="230"/>
        </w:trPr>
        <w:tc>
          <w:tcPr>
            <w:tcW w:w="6237" w:type="dxa"/>
            <w:tcBorders>
              <w:top w:val="single" w:sz="4" w:space="0" w:color="auto"/>
            </w:tcBorders>
            <w:shd w:val="clear" w:color="auto" w:fill="E0E0E0"/>
            <w:vAlign w:val="center"/>
          </w:tcPr>
          <w:p w:rsidR="00B207CF" w:rsidRPr="003F1388" w:rsidRDefault="00B207CF" w:rsidP="005C5387">
            <w:pPr>
              <w:tabs>
                <w:tab w:val="left" w:pos="991"/>
                <w:tab w:val="left" w:pos="9110"/>
              </w:tabs>
              <w:ind w:right="72"/>
              <w:rPr>
                <w:b/>
                <w:color w:val="000000"/>
                <w:sz w:val="20"/>
                <w:szCs w:val="20"/>
              </w:rPr>
            </w:pPr>
            <w:r w:rsidRPr="003F1388">
              <w:rPr>
                <w:b/>
                <w:color w:val="000000"/>
                <w:sz w:val="20"/>
                <w:szCs w:val="20"/>
              </w:rPr>
              <w:t>Протоколы об административном правонарушении</w:t>
            </w:r>
          </w:p>
        </w:tc>
        <w:tc>
          <w:tcPr>
            <w:tcW w:w="993" w:type="dxa"/>
            <w:shd w:val="clear" w:color="auto" w:fill="E0E0E0"/>
          </w:tcPr>
          <w:p w:rsidR="00B207CF" w:rsidRPr="003F1388" w:rsidRDefault="00A2633E" w:rsidP="005C5387">
            <w:pPr>
              <w:tabs>
                <w:tab w:val="left" w:pos="991"/>
                <w:tab w:val="left" w:pos="9110"/>
              </w:tabs>
              <w:jc w:val="center"/>
              <w:rPr>
                <w:b/>
                <w:color w:val="000000"/>
                <w:sz w:val="20"/>
                <w:szCs w:val="20"/>
              </w:rPr>
            </w:pPr>
            <w:r>
              <w:rPr>
                <w:b/>
                <w:color w:val="000000"/>
                <w:sz w:val="20"/>
                <w:szCs w:val="20"/>
              </w:rPr>
              <w:t>189</w:t>
            </w:r>
          </w:p>
        </w:tc>
        <w:tc>
          <w:tcPr>
            <w:tcW w:w="850" w:type="dxa"/>
            <w:shd w:val="clear" w:color="auto" w:fill="E0E0E0"/>
          </w:tcPr>
          <w:p w:rsidR="00B207CF" w:rsidRDefault="00B207CF" w:rsidP="001B0EF9">
            <w:pPr>
              <w:tabs>
                <w:tab w:val="left" w:pos="991"/>
                <w:tab w:val="left" w:pos="9110"/>
              </w:tabs>
              <w:jc w:val="center"/>
              <w:rPr>
                <w:b/>
                <w:color w:val="000000"/>
                <w:sz w:val="20"/>
                <w:szCs w:val="20"/>
              </w:rPr>
            </w:pPr>
          </w:p>
        </w:tc>
        <w:tc>
          <w:tcPr>
            <w:tcW w:w="851" w:type="dxa"/>
            <w:shd w:val="clear" w:color="auto" w:fill="E0E0E0"/>
          </w:tcPr>
          <w:p w:rsidR="00B207CF" w:rsidRDefault="00B207CF" w:rsidP="005C5387">
            <w:pPr>
              <w:tabs>
                <w:tab w:val="left" w:pos="991"/>
                <w:tab w:val="left" w:pos="9110"/>
              </w:tabs>
              <w:jc w:val="center"/>
              <w:rPr>
                <w:b/>
                <w:color w:val="000000"/>
                <w:sz w:val="20"/>
                <w:szCs w:val="20"/>
              </w:rPr>
            </w:pPr>
          </w:p>
        </w:tc>
        <w:tc>
          <w:tcPr>
            <w:tcW w:w="850" w:type="dxa"/>
            <w:shd w:val="clear" w:color="auto" w:fill="E0E0E0"/>
          </w:tcPr>
          <w:p w:rsidR="00B207CF" w:rsidRDefault="00B207CF" w:rsidP="005C5387">
            <w:pPr>
              <w:tabs>
                <w:tab w:val="left" w:pos="991"/>
                <w:tab w:val="left" w:pos="9110"/>
              </w:tabs>
              <w:jc w:val="center"/>
              <w:rPr>
                <w:b/>
                <w:color w:val="000000"/>
                <w:sz w:val="20"/>
                <w:szCs w:val="20"/>
              </w:rPr>
            </w:pPr>
          </w:p>
        </w:tc>
        <w:tc>
          <w:tcPr>
            <w:tcW w:w="992" w:type="dxa"/>
            <w:shd w:val="clear" w:color="auto" w:fill="E0E0E0"/>
          </w:tcPr>
          <w:p w:rsidR="00B207CF" w:rsidRDefault="00B207CF" w:rsidP="001B0EF9">
            <w:pPr>
              <w:tabs>
                <w:tab w:val="left" w:pos="991"/>
                <w:tab w:val="left" w:pos="9110"/>
              </w:tabs>
              <w:jc w:val="center"/>
              <w:rPr>
                <w:b/>
                <w:color w:val="000000"/>
                <w:sz w:val="20"/>
                <w:szCs w:val="20"/>
              </w:rPr>
            </w:pPr>
          </w:p>
        </w:tc>
      </w:tr>
      <w:tr w:rsidR="00B207CF" w:rsidRPr="003F1388" w:rsidTr="004E02F2">
        <w:trPr>
          <w:cantSplit/>
          <w:trHeight w:val="586"/>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bCs/>
                <w:color w:val="000000"/>
                <w:sz w:val="20"/>
                <w:szCs w:val="20"/>
              </w:rPr>
              <w:t>Часть 3 статьи 14.1 КоАП РФ «Осуществление предпринимательской деятельности с нарушением условий, предусмотренных специальным разрешением (лицензией)»</w:t>
            </w:r>
          </w:p>
        </w:tc>
        <w:tc>
          <w:tcPr>
            <w:tcW w:w="993" w:type="dxa"/>
          </w:tcPr>
          <w:p w:rsidR="00B207CF" w:rsidRPr="003F1388" w:rsidRDefault="00EE0EF1" w:rsidP="002F375D">
            <w:pPr>
              <w:tabs>
                <w:tab w:val="left" w:pos="991"/>
                <w:tab w:val="left" w:pos="9110"/>
              </w:tabs>
              <w:jc w:val="center"/>
              <w:rPr>
                <w:color w:val="000000"/>
                <w:sz w:val="20"/>
                <w:szCs w:val="20"/>
              </w:rPr>
            </w:pPr>
            <w:r>
              <w:rPr>
                <w:color w:val="000000"/>
                <w:sz w:val="20"/>
                <w:szCs w:val="20"/>
              </w:rPr>
              <w:t>21</w:t>
            </w:r>
          </w:p>
        </w:tc>
        <w:tc>
          <w:tcPr>
            <w:tcW w:w="850" w:type="dxa"/>
          </w:tcPr>
          <w:p w:rsidR="00B207CF" w:rsidRPr="00A67957" w:rsidRDefault="00B207CF" w:rsidP="005C5387">
            <w:pPr>
              <w:tabs>
                <w:tab w:val="left" w:pos="991"/>
                <w:tab w:val="left" w:pos="9110"/>
              </w:tabs>
              <w:jc w:val="center"/>
              <w:rPr>
                <w:color w:val="000000"/>
                <w:sz w:val="20"/>
                <w:szCs w:val="20"/>
                <w:highlight w:val="yellow"/>
              </w:rPr>
            </w:pP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586"/>
        </w:trPr>
        <w:tc>
          <w:tcPr>
            <w:tcW w:w="6237" w:type="dxa"/>
            <w:vAlign w:val="center"/>
          </w:tcPr>
          <w:p w:rsidR="00B207CF" w:rsidRPr="00DE40A0" w:rsidRDefault="00DE40A0" w:rsidP="005C5387">
            <w:pPr>
              <w:tabs>
                <w:tab w:val="left" w:pos="991"/>
                <w:tab w:val="left" w:pos="9110"/>
              </w:tabs>
              <w:spacing w:line="240" w:lineRule="auto"/>
              <w:jc w:val="left"/>
              <w:rPr>
                <w:color w:val="000000"/>
                <w:sz w:val="20"/>
                <w:szCs w:val="20"/>
              </w:rPr>
            </w:pPr>
            <w:r w:rsidRPr="00DE40A0">
              <w:rPr>
                <w:color w:val="000000"/>
                <w:sz w:val="20"/>
                <w:szCs w:val="20"/>
              </w:rPr>
              <w:t xml:space="preserve">ч. 1 ст. 13.11 </w:t>
            </w:r>
            <w:proofErr w:type="spellStart"/>
            <w:r w:rsidRPr="00DE40A0">
              <w:rPr>
                <w:color w:val="000000"/>
                <w:sz w:val="20"/>
                <w:szCs w:val="20"/>
              </w:rPr>
              <w:t>КоАП</w:t>
            </w:r>
            <w:proofErr w:type="spellEnd"/>
            <w:r w:rsidRPr="00DE40A0">
              <w:rPr>
                <w:color w:val="000000"/>
                <w:sz w:val="20"/>
                <w:szCs w:val="20"/>
              </w:rPr>
              <w:t xml:space="preserve"> РФ  Нарушение законодательства Российской Федерации в области персональных данных.</w:t>
            </w:r>
          </w:p>
        </w:tc>
        <w:tc>
          <w:tcPr>
            <w:tcW w:w="993" w:type="dxa"/>
          </w:tcPr>
          <w:p w:rsidR="00B207CF" w:rsidRPr="00DE40A0" w:rsidRDefault="00DE40A0" w:rsidP="005C5387">
            <w:pPr>
              <w:tabs>
                <w:tab w:val="left" w:pos="991"/>
                <w:tab w:val="left" w:pos="9110"/>
              </w:tabs>
              <w:jc w:val="center"/>
              <w:rPr>
                <w:color w:val="000000"/>
                <w:sz w:val="20"/>
                <w:szCs w:val="20"/>
              </w:rPr>
            </w:pPr>
            <w:r>
              <w:rPr>
                <w:color w:val="000000"/>
                <w:sz w:val="20"/>
                <w:szCs w:val="20"/>
              </w:rPr>
              <w:t>1</w:t>
            </w:r>
          </w:p>
        </w:tc>
        <w:tc>
          <w:tcPr>
            <w:tcW w:w="850" w:type="dxa"/>
            <w:shd w:val="clear" w:color="auto" w:fill="auto"/>
          </w:tcPr>
          <w:p w:rsidR="00B207CF" w:rsidRPr="00A67957" w:rsidRDefault="00B207CF" w:rsidP="005C5387">
            <w:pPr>
              <w:tabs>
                <w:tab w:val="left" w:pos="991"/>
                <w:tab w:val="left" w:pos="9110"/>
              </w:tabs>
              <w:jc w:val="center"/>
              <w:rPr>
                <w:color w:val="000000"/>
                <w:sz w:val="20"/>
                <w:szCs w:val="20"/>
                <w:highlight w:val="yellow"/>
              </w:rPr>
            </w:pP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color w:val="000000"/>
                <w:sz w:val="20"/>
                <w:szCs w:val="20"/>
              </w:rPr>
              <w:t>часть 1 статьи 13.4 КоАП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993" w:type="dxa"/>
          </w:tcPr>
          <w:p w:rsidR="00B207CF" w:rsidRPr="003F1388" w:rsidRDefault="00EE0EF1" w:rsidP="00E97B4E">
            <w:pPr>
              <w:tabs>
                <w:tab w:val="left" w:pos="991"/>
                <w:tab w:val="left" w:pos="9110"/>
              </w:tabs>
              <w:jc w:val="center"/>
              <w:rPr>
                <w:color w:val="000000"/>
                <w:sz w:val="20"/>
                <w:szCs w:val="20"/>
              </w:rPr>
            </w:pPr>
            <w:r>
              <w:rPr>
                <w:color w:val="000000"/>
                <w:sz w:val="20"/>
                <w:szCs w:val="20"/>
              </w:rPr>
              <w:t>10</w:t>
            </w:r>
          </w:p>
        </w:tc>
        <w:tc>
          <w:tcPr>
            <w:tcW w:w="850" w:type="dxa"/>
          </w:tcPr>
          <w:p w:rsidR="00B207CF" w:rsidRPr="00A67957" w:rsidRDefault="00B207CF" w:rsidP="005C5387">
            <w:pPr>
              <w:tabs>
                <w:tab w:val="left" w:pos="991"/>
                <w:tab w:val="left" w:pos="9110"/>
              </w:tabs>
              <w:jc w:val="center"/>
              <w:rPr>
                <w:color w:val="000000"/>
                <w:sz w:val="20"/>
                <w:szCs w:val="20"/>
                <w:highlight w:val="yellow"/>
              </w:rPr>
            </w:pP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iCs/>
                <w:sz w:val="20"/>
                <w:szCs w:val="20"/>
              </w:rPr>
            </w:pPr>
            <w:r w:rsidRPr="003F1388">
              <w:rPr>
                <w:color w:val="000000"/>
                <w:sz w:val="20"/>
                <w:szCs w:val="20"/>
              </w:rPr>
              <w:t>часть 2 статьи 13.4 КоАП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993" w:type="dxa"/>
          </w:tcPr>
          <w:p w:rsidR="00B207CF" w:rsidRPr="003F1388" w:rsidRDefault="00EE0EF1" w:rsidP="002F375D">
            <w:pPr>
              <w:tabs>
                <w:tab w:val="left" w:pos="991"/>
                <w:tab w:val="left" w:pos="9110"/>
              </w:tabs>
              <w:jc w:val="center"/>
              <w:rPr>
                <w:color w:val="000000"/>
                <w:sz w:val="20"/>
                <w:szCs w:val="20"/>
              </w:rPr>
            </w:pPr>
            <w:r>
              <w:rPr>
                <w:color w:val="000000"/>
                <w:sz w:val="20"/>
                <w:szCs w:val="20"/>
              </w:rPr>
              <w:t>62</w:t>
            </w:r>
          </w:p>
        </w:tc>
        <w:tc>
          <w:tcPr>
            <w:tcW w:w="850" w:type="dxa"/>
          </w:tcPr>
          <w:p w:rsidR="00B207CF" w:rsidRPr="00A67957" w:rsidRDefault="00B207CF" w:rsidP="005C5387">
            <w:pPr>
              <w:tabs>
                <w:tab w:val="left" w:pos="991"/>
                <w:tab w:val="left" w:pos="9110"/>
              </w:tabs>
              <w:jc w:val="center"/>
              <w:rPr>
                <w:color w:val="000000"/>
                <w:sz w:val="20"/>
                <w:szCs w:val="20"/>
                <w:highlight w:val="yellow"/>
              </w:rPr>
            </w:pP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bCs/>
                <w:color w:val="000000"/>
                <w:sz w:val="20"/>
                <w:szCs w:val="20"/>
              </w:rPr>
            </w:pPr>
            <w:r w:rsidRPr="003F1388">
              <w:rPr>
                <w:color w:val="000000"/>
                <w:sz w:val="20"/>
                <w:szCs w:val="20"/>
              </w:rPr>
              <w:t>Статья 19.7 КоАП РФ «Непредставление сведений»</w:t>
            </w:r>
          </w:p>
        </w:tc>
        <w:tc>
          <w:tcPr>
            <w:tcW w:w="993" w:type="dxa"/>
          </w:tcPr>
          <w:p w:rsidR="00B207CF" w:rsidRPr="003F1388" w:rsidRDefault="00DE40A0" w:rsidP="0051356D">
            <w:pPr>
              <w:tabs>
                <w:tab w:val="left" w:pos="991"/>
                <w:tab w:val="left" w:pos="9110"/>
              </w:tabs>
              <w:jc w:val="center"/>
              <w:rPr>
                <w:color w:val="000000"/>
                <w:sz w:val="20"/>
                <w:szCs w:val="20"/>
              </w:rPr>
            </w:pPr>
            <w:r>
              <w:rPr>
                <w:color w:val="000000"/>
                <w:sz w:val="20"/>
                <w:szCs w:val="20"/>
              </w:rPr>
              <w:t>90</w:t>
            </w:r>
          </w:p>
        </w:tc>
        <w:tc>
          <w:tcPr>
            <w:tcW w:w="850" w:type="dxa"/>
          </w:tcPr>
          <w:p w:rsidR="00B207CF" w:rsidRPr="00A67957" w:rsidRDefault="00B207CF" w:rsidP="002375CB">
            <w:pPr>
              <w:tabs>
                <w:tab w:val="left" w:pos="991"/>
                <w:tab w:val="left" w:pos="9110"/>
              </w:tabs>
              <w:jc w:val="center"/>
              <w:rPr>
                <w:color w:val="000000"/>
                <w:sz w:val="20"/>
                <w:szCs w:val="20"/>
                <w:highlight w:val="yellow"/>
              </w:rPr>
            </w:pPr>
          </w:p>
        </w:tc>
        <w:tc>
          <w:tcPr>
            <w:tcW w:w="851" w:type="dxa"/>
          </w:tcPr>
          <w:p w:rsidR="00B207CF" w:rsidRDefault="00B207CF" w:rsidP="005C5387">
            <w:pPr>
              <w:tabs>
                <w:tab w:val="left" w:pos="991"/>
                <w:tab w:val="left" w:pos="9110"/>
              </w:tabs>
              <w:jc w:val="center"/>
              <w:rPr>
                <w:color w:val="000000"/>
                <w:sz w:val="20"/>
                <w:szCs w:val="20"/>
              </w:rPr>
            </w:pPr>
          </w:p>
        </w:tc>
        <w:tc>
          <w:tcPr>
            <w:tcW w:w="850" w:type="dxa"/>
          </w:tcPr>
          <w:p w:rsidR="00B207CF" w:rsidRDefault="00B207CF" w:rsidP="005C5387">
            <w:pPr>
              <w:tabs>
                <w:tab w:val="left" w:pos="991"/>
                <w:tab w:val="left" w:pos="9110"/>
              </w:tabs>
              <w:jc w:val="center"/>
              <w:rPr>
                <w:color w:val="000000"/>
                <w:sz w:val="20"/>
                <w:szCs w:val="20"/>
              </w:rPr>
            </w:pPr>
          </w:p>
        </w:tc>
        <w:tc>
          <w:tcPr>
            <w:tcW w:w="992" w:type="dxa"/>
          </w:tcPr>
          <w:p w:rsidR="00B207CF" w:rsidRDefault="00B207CF" w:rsidP="002375CB">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F6631F" w:rsidRDefault="00EE0EF1" w:rsidP="0051356D">
            <w:pPr>
              <w:spacing w:line="240" w:lineRule="auto"/>
              <w:ind w:right="113"/>
              <w:rPr>
                <w:sz w:val="20"/>
                <w:szCs w:val="20"/>
              </w:rPr>
            </w:pPr>
            <w:proofErr w:type="gramStart"/>
            <w:r w:rsidRPr="00F6631F">
              <w:rPr>
                <w:bCs/>
                <w:color w:val="000000"/>
                <w:sz w:val="20"/>
              </w:rPr>
              <w:t xml:space="preserve">Часть 2 статьи 6.17 </w:t>
            </w:r>
            <w:proofErr w:type="spellStart"/>
            <w:r w:rsidRPr="00F6631F">
              <w:rPr>
                <w:bCs/>
                <w:color w:val="000000"/>
                <w:sz w:val="20"/>
              </w:rPr>
              <w:t>КоАП</w:t>
            </w:r>
            <w:proofErr w:type="spellEnd"/>
            <w:r w:rsidRPr="00F6631F">
              <w:rPr>
                <w:bCs/>
                <w:color w:val="000000"/>
                <w:sz w:val="20"/>
              </w:rPr>
              <w:t xml:space="preserve"> РФ «</w:t>
            </w:r>
            <w:r w:rsidRPr="00F6631F">
              <w:rPr>
                <w:sz w:val="20"/>
              </w:rPr>
              <w:t xml:space="preserve">Нарушение </w:t>
            </w:r>
            <w:hyperlink r:id="rId26" w:history="1">
              <w:r w:rsidRPr="00F6631F">
                <w:rPr>
                  <w:color w:val="0000FF"/>
                  <w:sz w:val="20"/>
                </w:rPr>
                <w:t>з</w:t>
              </w:r>
              <w:r w:rsidRPr="00F6631F">
                <w:rPr>
                  <w:sz w:val="20"/>
                </w:rPr>
                <w:t>аконодательства</w:t>
              </w:r>
            </w:hyperlink>
            <w:r w:rsidRPr="00F6631F">
              <w:rPr>
                <w:sz w:val="20"/>
              </w:rPr>
              <w:t xml:space="preserve"> Российской Федерации о защите детей от информации, причиняющей вред их здоровью и (или) развитию (введена Федеральным  от 21.07.2011 N 252-ФЗ)</w:t>
            </w:r>
            <w:proofErr w:type="gramEnd"/>
          </w:p>
        </w:tc>
        <w:tc>
          <w:tcPr>
            <w:tcW w:w="993" w:type="dxa"/>
          </w:tcPr>
          <w:p w:rsidR="00B207CF" w:rsidRDefault="00EE0EF1" w:rsidP="00C913CF">
            <w:pPr>
              <w:spacing w:line="240" w:lineRule="auto"/>
              <w:ind w:right="113"/>
              <w:jc w:val="center"/>
              <w:rPr>
                <w:sz w:val="20"/>
                <w:szCs w:val="20"/>
              </w:rPr>
            </w:pPr>
            <w:r>
              <w:rPr>
                <w:sz w:val="20"/>
                <w:szCs w:val="20"/>
              </w:rPr>
              <w:t>1</w:t>
            </w:r>
          </w:p>
        </w:tc>
        <w:tc>
          <w:tcPr>
            <w:tcW w:w="850" w:type="dxa"/>
          </w:tcPr>
          <w:p w:rsidR="00B207CF" w:rsidRPr="00A67957" w:rsidRDefault="00B207CF" w:rsidP="00C913CF">
            <w:pPr>
              <w:spacing w:line="240" w:lineRule="auto"/>
              <w:ind w:right="113"/>
              <w:jc w:val="center"/>
              <w:rPr>
                <w:sz w:val="20"/>
                <w:szCs w:val="20"/>
                <w:highlight w:val="yellow"/>
              </w:rPr>
            </w:pPr>
          </w:p>
        </w:tc>
        <w:tc>
          <w:tcPr>
            <w:tcW w:w="851" w:type="dxa"/>
          </w:tcPr>
          <w:p w:rsidR="00B207CF" w:rsidRDefault="00B207CF" w:rsidP="00C913CF">
            <w:pPr>
              <w:spacing w:line="240" w:lineRule="auto"/>
              <w:ind w:right="113"/>
              <w:jc w:val="center"/>
              <w:rPr>
                <w:sz w:val="20"/>
                <w:szCs w:val="20"/>
              </w:rPr>
            </w:pPr>
          </w:p>
        </w:tc>
        <w:tc>
          <w:tcPr>
            <w:tcW w:w="850" w:type="dxa"/>
          </w:tcPr>
          <w:p w:rsidR="00B207CF" w:rsidRDefault="00B207CF" w:rsidP="00C913CF">
            <w:pPr>
              <w:spacing w:line="240" w:lineRule="auto"/>
              <w:ind w:right="113"/>
              <w:jc w:val="center"/>
              <w:rPr>
                <w:sz w:val="20"/>
                <w:szCs w:val="20"/>
              </w:rPr>
            </w:pPr>
          </w:p>
        </w:tc>
        <w:tc>
          <w:tcPr>
            <w:tcW w:w="992" w:type="dxa"/>
          </w:tcPr>
          <w:p w:rsidR="00B207CF" w:rsidRDefault="00B207CF" w:rsidP="00C913CF">
            <w:pPr>
              <w:spacing w:line="240" w:lineRule="auto"/>
              <w:ind w:right="113"/>
              <w:jc w:val="center"/>
              <w:rPr>
                <w:sz w:val="20"/>
                <w:szCs w:val="20"/>
              </w:rPr>
            </w:pPr>
          </w:p>
        </w:tc>
      </w:tr>
      <w:tr w:rsidR="00EE0EF1" w:rsidRPr="003F1388" w:rsidTr="004E02F2">
        <w:trPr>
          <w:cantSplit/>
          <w:trHeight w:val="72"/>
        </w:trPr>
        <w:tc>
          <w:tcPr>
            <w:tcW w:w="6237" w:type="dxa"/>
          </w:tcPr>
          <w:p w:rsidR="00EE0EF1" w:rsidRPr="00F6631F" w:rsidRDefault="00EE0EF1" w:rsidP="0051356D">
            <w:pPr>
              <w:spacing w:line="240" w:lineRule="auto"/>
              <w:ind w:right="113"/>
              <w:rPr>
                <w:sz w:val="20"/>
                <w:szCs w:val="20"/>
              </w:rPr>
            </w:pPr>
            <w:proofErr w:type="gramStart"/>
            <w:r w:rsidRPr="00F6631F">
              <w:rPr>
                <w:bCs/>
                <w:color w:val="000000"/>
                <w:sz w:val="20"/>
              </w:rPr>
              <w:t xml:space="preserve">Статьи 13.34 </w:t>
            </w:r>
            <w:proofErr w:type="spellStart"/>
            <w:r w:rsidRPr="00F6631F">
              <w:rPr>
                <w:bCs/>
                <w:color w:val="000000"/>
                <w:sz w:val="20"/>
              </w:rPr>
              <w:t>КоАП</w:t>
            </w:r>
            <w:proofErr w:type="spellEnd"/>
            <w:r w:rsidRPr="00F6631F">
              <w:rPr>
                <w:bCs/>
                <w:color w:val="000000"/>
                <w:sz w:val="20"/>
              </w:rPr>
              <w:t xml:space="preserve"> РФ «</w:t>
            </w:r>
            <w:r w:rsidRPr="00F6631F">
              <w:rPr>
                <w:sz w:val="20"/>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roofErr w:type="gramEnd"/>
          </w:p>
        </w:tc>
        <w:tc>
          <w:tcPr>
            <w:tcW w:w="993" w:type="dxa"/>
          </w:tcPr>
          <w:p w:rsidR="00EE0EF1" w:rsidRDefault="00F6631F" w:rsidP="00C913CF">
            <w:pPr>
              <w:spacing w:line="240" w:lineRule="auto"/>
              <w:ind w:right="113"/>
              <w:jc w:val="center"/>
              <w:rPr>
                <w:sz w:val="20"/>
                <w:szCs w:val="20"/>
              </w:rPr>
            </w:pPr>
            <w:r>
              <w:rPr>
                <w:sz w:val="20"/>
                <w:szCs w:val="20"/>
              </w:rPr>
              <w:t>2</w:t>
            </w:r>
          </w:p>
        </w:tc>
        <w:tc>
          <w:tcPr>
            <w:tcW w:w="850" w:type="dxa"/>
          </w:tcPr>
          <w:p w:rsidR="00EE0EF1" w:rsidRPr="00A67957" w:rsidRDefault="00EE0EF1" w:rsidP="00C913CF">
            <w:pPr>
              <w:spacing w:line="240" w:lineRule="auto"/>
              <w:ind w:right="113"/>
              <w:jc w:val="center"/>
              <w:rPr>
                <w:sz w:val="20"/>
                <w:szCs w:val="20"/>
                <w:highlight w:val="yellow"/>
              </w:rPr>
            </w:pPr>
          </w:p>
        </w:tc>
        <w:tc>
          <w:tcPr>
            <w:tcW w:w="851" w:type="dxa"/>
          </w:tcPr>
          <w:p w:rsidR="00EE0EF1" w:rsidRDefault="00EE0EF1" w:rsidP="00C913CF">
            <w:pPr>
              <w:spacing w:line="240" w:lineRule="auto"/>
              <w:ind w:right="113"/>
              <w:jc w:val="center"/>
              <w:rPr>
                <w:sz w:val="20"/>
                <w:szCs w:val="20"/>
              </w:rPr>
            </w:pPr>
          </w:p>
        </w:tc>
        <w:tc>
          <w:tcPr>
            <w:tcW w:w="850" w:type="dxa"/>
          </w:tcPr>
          <w:p w:rsidR="00EE0EF1" w:rsidRDefault="00EE0EF1" w:rsidP="00C913CF">
            <w:pPr>
              <w:spacing w:line="240" w:lineRule="auto"/>
              <w:ind w:right="113"/>
              <w:jc w:val="center"/>
              <w:rPr>
                <w:sz w:val="20"/>
                <w:szCs w:val="20"/>
              </w:rPr>
            </w:pPr>
          </w:p>
        </w:tc>
        <w:tc>
          <w:tcPr>
            <w:tcW w:w="992" w:type="dxa"/>
          </w:tcPr>
          <w:p w:rsidR="00EE0EF1" w:rsidRDefault="00EE0EF1" w:rsidP="00C913CF">
            <w:pPr>
              <w:spacing w:line="240" w:lineRule="auto"/>
              <w:ind w:right="113"/>
              <w:jc w:val="center"/>
              <w:rPr>
                <w:sz w:val="20"/>
                <w:szCs w:val="20"/>
              </w:rPr>
            </w:pPr>
          </w:p>
        </w:tc>
      </w:tr>
      <w:tr w:rsidR="00EE0EF1" w:rsidRPr="003F1388" w:rsidTr="004E02F2">
        <w:trPr>
          <w:cantSplit/>
          <w:trHeight w:val="72"/>
        </w:trPr>
        <w:tc>
          <w:tcPr>
            <w:tcW w:w="6237" w:type="dxa"/>
          </w:tcPr>
          <w:p w:rsidR="00EE0EF1" w:rsidRPr="00F6631F" w:rsidRDefault="00F6631F" w:rsidP="0051356D">
            <w:pPr>
              <w:spacing w:line="240" w:lineRule="auto"/>
              <w:ind w:right="113"/>
              <w:rPr>
                <w:sz w:val="20"/>
                <w:szCs w:val="20"/>
              </w:rPr>
            </w:pPr>
            <w:r w:rsidRPr="00F6631F">
              <w:rPr>
                <w:bCs/>
                <w:color w:val="000000"/>
                <w:sz w:val="20"/>
              </w:rPr>
              <w:t xml:space="preserve">Статья 13.38 </w:t>
            </w:r>
            <w:proofErr w:type="spellStart"/>
            <w:r w:rsidRPr="00F6631F">
              <w:rPr>
                <w:bCs/>
                <w:color w:val="000000"/>
                <w:sz w:val="20"/>
              </w:rPr>
              <w:t>КоАП</w:t>
            </w:r>
            <w:proofErr w:type="spellEnd"/>
            <w:r w:rsidRPr="00F6631F">
              <w:rPr>
                <w:bCs/>
                <w:color w:val="000000"/>
                <w:sz w:val="20"/>
              </w:rPr>
              <w:t xml:space="preserve"> РФ «</w:t>
            </w:r>
            <w:r w:rsidRPr="00F6631F">
              <w:rPr>
                <w:bCs/>
                <w:color w:val="000000"/>
                <w:sz w:val="20"/>
                <w:shd w:val="clear" w:color="auto" w:fill="FFFFFF"/>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tc>
        <w:tc>
          <w:tcPr>
            <w:tcW w:w="993" w:type="dxa"/>
          </w:tcPr>
          <w:p w:rsidR="00EE0EF1" w:rsidRDefault="00F6631F" w:rsidP="00C913CF">
            <w:pPr>
              <w:spacing w:line="240" w:lineRule="auto"/>
              <w:ind w:right="113"/>
              <w:jc w:val="center"/>
              <w:rPr>
                <w:sz w:val="20"/>
                <w:szCs w:val="20"/>
              </w:rPr>
            </w:pPr>
            <w:r>
              <w:rPr>
                <w:sz w:val="20"/>
                <w:szCs w:val="20"/>
              </w:rPr>
              <w:t>2</w:t>
            </w:r>
          </w:p>
        </w:tc>
        <w:tc>
          <w:tcPr>
            <w:tcW w:w="850" w:type="dxa"/>
          </w:tcPr>
          <w:p w:rsidR="00EE0EF1" w:rsidRPr="00A67957" w:rsidRDefault="00EE0EF1" w:rsidP="00C913CF">
            <w:pPr>
              <w:spacing w:line="240" w:lineRule="auto"/>
              <w:ind w:right="113"/>
              <w:jc w:val="center"/>
              <w:rPr>
                <w:sz w:val="20"/>
                <w:szCs w:val="20"/>
                <w:highlight w:val="yellow"/>
              </w:rPr>
            </w:pPr>
          </w:p>
        </w:tc>
        <w:tc>
          <w:tcPr>
            <w:tcW w:w="851" w:type="dxa"/>
          </w:tcPr>
          <w:p w:rsidR="00EE0EF1" w:rsidRDefault="00EE0EF1" w:rsidP="00C913CF">
            <w:pPr>
              <w:spacing w:line="240" w:lineRule="auto"/>
              <w:ind w:right="113"/>
              <w:jc w:val="center"/>
              <w:rPr>
                <w:sz w:val="20"/>
                <w:szCs w:val="20"/>
              </w:rPr>
            </w:pPr>
          </w:p>
        </w:tc>
        <w:tc>
          <w:tcPr>
            <w:tcW w:w="850" w:type="dxa"/>
          </w:tcPr>
          <w:p w:rsidR="00EE0EF1" w:rsidRDefault="00EE0EF1" w:rsidP="00C913CF">
            <w:pPr>
              <w:spacing w:line="240" w:lineRule="auto"/>
              <w:ind w:right="113"/>
              <w:jc w:val="center"/>
              <w:rPr>
                <w:sz w:val="20"/>
                <w:szCs w:val="20"/>
              </w:rPr>
            </w:pPr>
          </w:p>
        </w:tc>
        <w:tc>
          <w:tcPr>
            <w:tcW w:w="992" w:type="dxa"/>
          </w:tcPr>
          <w:p w:rsidR="00EE0EF1" w:rsidRDefault="00EE0EF1" w:rsidP="00C913CF">
            <w:pPr>
              <w:spacing w:line="240" w:lineRule="auto"/>
              <w:ind w:right="113"/>
              <w:jc w:val="center"/>
              <w:rPr>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i/>
                <w:color w:val="000000"/>
                <w:sz w:val="20"/>
                <w:szCs w:val="20"/>
              </w:rPr>
            </w:pPr>
            <w:r w:rsidRPr="003F1388">
              <w:rPr>
                <w:b/>
                <w:color w:val="000000"/>
                <w:sz w:val="20"/>
                <w:szCs w:val="20"/>
              </w:rPr>
              <w:t>Вынесено решений/постановлений по протоколам всего, в том числе:</w:t>
            </w:r>
          </w:p>
        </w:tc>
        <w:tc>
          <w:tcPr>
            <w:tcW w:w="993" w:type="dxa"/>
          </w:tcPr>
          <w:p w:rsidR="00B207CF" w:rsidRPr="002E4668" w:rsidRDefault="00F6631F" w:rsidP="00F62191">
            <w:pPr>
              <w:tabs>
                <w:tab w:val="left" w:pos="991"/>
                <w:tab w:val="left" w:pos="9110"/>
              </w:tabs>
              <w:jc w:val="center"/>
              <w:rPr>
                <w:color w:val="000000"/>
                <w:sz w:val="20"/>
                <w:szCs w:val="20"/>
              </w:rPr>
            </w:pPr>
            <w:r>
              <w:rPr>
                <w:color w:val="000000"/>
                <w:sz w:val="20"/>
                <w:szCs w:val="20"/>
              </w:rPr>
              <w:t>18</w:t>
            </w:r>
            <w:r w:rsidR="00F62191">
              <w:rPr>
                <w:color w:val="000000"/>
                <w:sz w:val="20"/>
                <w:szCs w:val="20"/>
              </w:rPr>
              <w:t>9</w:t>
            </w:r>
          </w:p>
        </w:tc>
        <w:tc>
          <w:tcPr>
            <w:tcW w:w="850" w:type="dxa"/>
          </w:tcPr>
          <w:p w:rsidR="00B207CF" w:rsidRPr="002E4668" w:rsidRDefault="00B207CF" w:rsidP="00A67957">
            <w:pPr>
              <w:tabs>
                <w:tab w:val="left" w:pos="991"/>
                <w:tab w:val="left" w:pos="9110"/>
              </w:tabs>
              <w:jc w:val="center"/>
              <w:rPr>
                <w:color w:val="000000"/>
                <w:sz w:val="20"/>
                <w:szCs w:val="20"/>
              </w:rPr>
            </w:pP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color w:val="000000"/>
                <w:sz w:val="20"/>
                <w:szCs w:val="20"/>
              </w:rPr>
              <w:lastRenderedPageBreak/>
              <w:t>Управлением</w:t>
            </w:r>
          </w:p>
        </w:tc>
        <w:tc>
          <w:tcPr>
            <w:tcW w:w="993" w:type="dxa"/>
          </w:tcPr>
          <w:p w:rsidR="00B207CF" w:rsidRPr="002E4668" w:rsidRDefault="00F62191" w:rsidP="00E354C3">
            <w:pPr>
              <w:tabs>
                <w:tab w:val="left" w:pos="991"/>
                <w:tab w:val="left" w:pos="9110"/>
              </w:tabs>
              <w:jc w:val="center"/>
              <w:rPr>
                <w:color w:val="000000"/>
                <w:sz w:val="20"/>
                <w:szCs w:val="20"/>
              </w:rPr>
            </w:pPr>
            <w:r>
              <w:rPr>
                <w:color w:val="000000"/>
                <w:sz w:val="20"/>
                <w:szCs w:val="20"/>
              </w:rPr>
              <w:t>72</w:t>
            </w:r>
          </w:p>
        </w:tc>
        <w:tc>
          <w:tcPr>
            <w:tcW w:w="850" w:type="dxa"/>
          </w:tcPr>
          <w:p w:rsidR="00B207CF" w:rsidRPr="002E4668" w:rsidRDefault="00B207CF" w:rsidP="005C5387">
            <w:pPr>
              <w:tabs>
                <w:tab w:val="left" w:pos="991"/>
                <w:tab w:val="left" w:pos="9110"/>
              </w:tabs>
              <w:jc w:val="center"/>
              <w:rPr>
                <w:color w:val="000000"/>
                <w:sz w:val="20"/>
                <w:szCs w:val="20"/>
              </w:rPr>
            </w:pP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sz w:val="20"/>
                <w:szCs w:val="20"/>
              </w:rPr>
              <w:t>из них оставлено в силе</w:t>
            </w:r>
          </w:p>
        </w:tc>
        <w:tc>
          <w:tcPr>
            <w:tcW w:w="993" w:type="dxa"/>
          </w:tcPr>
          <w:p w:rsidR="00B207CF" w:rsidRPr="002E4668" w:rsidRDefault="00F62191" w:rsidP="002E4668">
            <w:pPr>
              <w:tabs>
                <w:tab w:val="left" w:pos="991"/>
                <w:tab w:val="left" w:pos="9110"/>
              </w:tabs>
              <w:jc w:val="center"/>
              <w:rPr>
                <w:color w:val="000000"/>
                <w:sz w:val="20"/>
                <w:szCs w:val="20"/>
              </w:rPr>
            </w:pPr>
            <w:r>
              <w:rPr>
                <w:color w:val="000000"/>
                <w:sz w:val="20"/>
                <w:szCs w:val="20"/>
              </w:rPr>
              <w:t>72</w:t>
            </w:r>
          </w:p>
        </w:tc>
        <w:tc>
          <w:tcPr>
            <w:tcW w:w="850" w:type="dxa"/>
          </w:tcPr>
          <w:p w:rsidR="00B207CF" w:rsidRPr="002E4668" w:rsidRDefault="00B207CF" w:rsidP="002E4668">
            <w:pPr>
              <w:tabs>
                <w:tab w:val="left" w:pos="991"/>
                <w:tab w:val="left" w:pos="9110"/>
              </w:tabs>
              <w:jc w:val="center"/>
              <w:rPr>
                <w:color w:val="000000"/>
                <w:sz w:val="20"/>
                <w:szCs w:val="20"/>
              </w:rPr>
            </w:pP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судами</w:t>
            </w:r>
          </w:p>
        </w:tc>
        <w:tc>
          <w:tcPr>
            <w:tcW w:w="993" w:type="dxa"/>
          </w:tcPr>
          <w:p w:rsidR="00B207CF" w:rsidRPr="002E4668" w:rsidRDefault="00F62191" w:rsidP="00F62191">
            <w:pPr>
              <w:tabs>
                <w:tab w:val="left" w:pos="991"/>
                <w:tab w:val="left" w:pos="9110"/>
              </w:tabs>
              <w:jc w:val="center"/>
              <w:rPr>
                <w:color w:val="000000"/>
                <w:sz w:val="20"/>
                <w:szCs w:val="20"/>
              </w:rPr>
            </w:pPr>
            <w:r>
              <w:rPr>
                <w:color w:val="000000"/>
                <w:sz w:val="20"/>
                <w:szCs w:val="20"/>
              </w:rPr>
              <w:t>117</w:t>
            </w:r>
          </w:p>
        </w:tc>
        <w:tc>
          <w:tcPr>
            <w:tcW w:w="850" w:type="dxa"/>
          </w:tcPr>
          <w:p w:rsidR="00B207CF" w:rsidRPr="002E4668" w:rsidRDefault="00B207CF" w:rsidP="00A67957">
            <w:pPr>
              <w:tabs>
                <w:tab w:val="left" w:pos="991"/>
                <w:tab w:val="left" w:pos="9110"/>
              </w:tabs>
              <w:jc w:val="center"/>
              <w:rPr>
                <w:color w:val="000000"/>
                <w:sz w:val="20"/>
                <w:szCs w:val="20"/>
              </w:rPr>
            </w:pPr>
          </w:p>
        </w:tc>
        <w:tc>
          <w:tcPr>
            <w:tcW w:w="851" w:type="dxa"/>
          </w:tcPr>
          <w:p w:rsidR="00B207CF" w:rsidRPr="002E4668" w:rsidRDefault="00B207CF" w:rsidP="005C5387">
            <w:pPr>
              <w:tabs>
                <w:tab w:val="left" w:pos="991"/>
                <w:tab w:val="left" w:pos="9110"/>
              </w:tabs>
              <w:jc w:val="center"/>
              <w:rPr>
                <w:color w:val="000000"/>
                <w:sz w:val="20"/>
                <w:szCs w:val="20"/>
              </w:rPr>
            </w:pPr>
          </w:p>
        </w:tc>
        <w:tc>
          <w:tcPr>
            <w:tcW w:w="850" w:type="dxa"/>
          </w:tcPr>
          <w:p w:rsidR="00B207CF" w:rsidRPr="002E4668" w:rsidRDefault="00B207CF" w:rsidP="005C5387">
            <w:pPr>
              <w:tabs>
                <w:tab w:val="left" w:pos="991"/>
                <w:tab w:val="left" w:pos="9110"/>
              </w:tabs>
              <w:jc w:val="center"/>
              <w:rPr>
                <w:color w:val="000000"/>
                <w:sz w:val="20"/>
                <w:szCs w:val="20"/>
              </w:rPr>
            </w:pPr>
          </w:p>
        </w:tc>
        <w:tc>
          <w:tcPr>
            <w:tcW w:w="992" w:type="dxa"/>
          </w:tcPr>
          <w:p w:rsidR="00B207CF" w:rsidRPr="002E4668" w:rsidRDefault="00B207CF" w:rsidP="005C5387">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из них оставлено в силе</w:t>
            </w:r>
          </w:p>
        </w:tc>
        <w:tc>
          <w:tcPr>
            <w:tcW w:w="993" w:type="dxa"/>
          </w:tcPr>
          <w:p w:rsidR="00B207CF" w:rsidRPr="002E4668" w:rsidRDefault="00F62191" w:rsidP="003B2E3D">
            <w:pPr>
              <w:tabs>
                <w:tab w:val="left" w:pos="991"/>
                <w:tab w:val="left" w:pos="9110"/>
              </w:tabs>
              <w:jc w:val="center"/>
              <w:rPr>
                <w:color w:val="000000"/>
                <w:sz w:val="20"/>
                <w:szCs w:val="20"/>
              </w:rPr>
            </w:pPr>
            <w:r>
              <w:rPr>
                <w:color w:val="000000"/>
                <w:sz w:val="20"/>
                <w:szCs w:val="20"/>
              </w:rPr>
              <w:t>117</w:t>
            </w:r>
          </w:p>
        </w:tc>
        <w:tc>
          <w:tcPr>
            <w:tcW w:w="850" w:type="dxa"/>
          </w:tcPr>
          <w:p w:rsidR="00B207CF" w:rsidRPr="002E4668" w:rsidRDefault="00B207CF" w:rsidP="00A67957">
            <w:pPr>
              <w:tabs>
                <w:tab w:val="left" w:pos="991"/>
                <w:tab w:val="left" w:pos="9110"/>
              </w:tabs>
              <w:jc w:val="center"/>
              <w:rPr>
                <w:color w:val="000000"/>
                <w:sz w:val="20"/>
                <w:szCs w:val="20"/>
              </w:rPr>
            </w:pPr>
          </w:p>
        </w:tc>
        <w:tc>
          <w:tcPr>
            <w:tcW w:w="851" w:type="dxa"/>
          </w:tcPr>
          <w:p w:rsidR="00B207CF" w:rsidRPr="002E4668" w:rsidRDefault="00B207CF" w:rsidP="003B2E3D">
            <w:pPr>
              <w:tabs>
                <w:tab w:val="left" w:pos="991"/>
                <w:tab w:val="left" w:pos="9110"/>
              </w:tabs>
              <w:jc w:val="center"/>
              <w:rPr>
                <w:color w:val="000000"/>
                <w:sz w:val="20"/>
                <w:szCs w:val="20"/>
              </w:rPr>
            </w:pPr>
          </w:p>
        </w:tc>
        <w:tc>
          <w:tcPr>
            <w:tcW w:w="850" w:type="dxa"/>
          </w:tcPr>
          <w:p w:rsidR="00B207CF" w:rsidRPr="002E4668" w:rsidRDefault="00B207CF" w:rsidP="003B2E3D">
            <w:pPr>
              <w:tabs>
                <w:tab w:val="left" w:pos="991"/>
                <w:tab w:val="left" w:pos="9110"/>
              </w:tabs>
              <w:jc w:val="center"/>
              <w:rPr>
                <w:color w:val="000000"/>
                <w:sz w:val="20"/>
                <w:szCs w:val="20"/>
              </w:rPr>
            </w:pPr>
          </w:p>
        </w:tc>
        <w:tc>
          <w:tcPr>
            <w:tcW w:w="992" w:type="dxa"/>
          </w:tcPr>
          <w:p w:rsidR="00B207CF" w:rsidRPr="002E4668" w:rsidRDefault="00B207CF" w:rsidP="003B2E3D">
            <w:pPr>
              <w:tabs>
                <w:tab w:val="left" w:pos="991"/>
                <w:tab w:val="left" w:pos="9110"/>
              </w:tabs>
              <w:jc w:val="center"/>
              <w:rPr>
                <w:color w:val="000000"/>
                <w:sz w:val="20"/>
                <w:szCs w:val="20"/>
              </w:rPr>
            </w:pP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b/>
                <w:color w:val="000000"/>
                <w:sz w:val="20"/>
                <w:szCs w:val="20"/>
              </w:rPr>
              <w:t>Наложено административных штрафов, оставлено в силе  (тыс. рублей):</w:t>
            </w:r>
          </w:p>
        </w:tc>
        <w:tc>
          <w:tcPr>
            <w:tcW w:w="993" w:type="dxa"/>
          </w:tcPr>
          <w:p w:rsidR="00B207CF" w:rsidRPr="002E4668" w:rsidRDefault="001148BE" w:rsidP="002E4668">
            <w:pPr>
              <w:tabs>
                <w:tab w:val="left" w:pos="991"/>
                <w:tab w:val="left" w:pos="9110"/>
              </w:tabs>
              <w:jc w:val="center"/>
              <w:rPr>
                <w:color w:val="000000"/>
                <w:sz w:val="18"/>
                <w:szCs w:val="18"/>
              </w:rPr>
            </w:pPr>
            <w:r>
              <w:rPr>
                <w:color w:val="000000"/>
                <w:sz w:val="18"/>
                <w:szCs w:val="18"/>
              </w:rPr>
              <w:t>429</w:t>
            </w:r>
            <w:r w:rsidR="00F6631F">
              <w:rPr>
                <w:color w:val="000000"/>
                <w:sz w:val="18"/>
                <w:szCs w:val="18"/>
              </w:rPr>
              <w:t>,5</w:t>
            </w:r>
          </w:p>
        </w:tc>
        <w:tc>
          <w:tcPr>
            <w:tcW w:w="850" w:type="dxa"/>
          </w:tcPr>
          <w:p w:rsidR="00B207CF" w:rsidRPr="002E4668" w:rsidRDefault="00B207CF" w:rsidP="002E4668">
            <w:pPr>
              <w:tabs>
                <w:tab w:val="left" w:pos="991"/>
                <w:tab w:val="left" w:pos="9110"/>
              </w:tabs>
              <w:jc w:val="center"/>
              <w:rPr>
                <w:color w:val="000000"/>
                <w:sz w:val="18"/>
                <w:szCs w:val="18"/>
              </w:rPr>
            </w:pPr>
          </w:p>
        </w:tc>
        <w:tc>
          <w:tcPr>
            <w:tcW w:w="851" w:type="dxa"/>
          </w:tcPr>
          <w:p w:rsidR="00B207CF" w:rsidRPr="002E4668" w:rsidRDefault="00B207CF" w:rsidP="002E4668">
            <w:pPr>
              <w:tabs>
                <w:tab w:val="left" w:pos="991"/>
                <w:tab w:val="left" w:pos="9110"/>
              </w:tabs>
              <w:jc w:val="center"/>
              <w:rPr>
                <w:color w:val="000000"/>
                <w:sz w:val="18"/>
                <w:szCs w:val="18"/>
              </w:rPr>
            </w:pPr>
          </w:p>
        </w:tc>
        <w:tc>
          <w:tcPr>
            <w:tcW w:w="850" w:type="dxa"/>
          </w:tcPr>
          <w:p w:rsidR="00B207CF" w:rsidRPr="002E4668" w:rsidRDefault="00B207CF" w:rsidP="003B2E3D">
            <w:pPr>
              <w:tabs>
                <w:tab w:val="left" w:pos="991"/>
                <w:tab w:val="left" w:pos="9110"/>
              </w:tabs>
              <w:jc w:val="center"/>
              <w:rPr>
                <w:color w:val="000000"/>
                <w:sz w:val="18"/>
                <w:szCs w:val="18"/>
              </w:rPr>
            </w:pPr>
          </w:p>
        </w:tc>
        <w:tc>
          <w:tcPr>
            <w:tcW w:w="992" w:type="dxa"/>
          </w:tcPr>
          <w:p w:rsidR="00B207CF" w:rsidRPr="002E4668" w:rsidRDefault="00B207CF" w:rsidP="00CE15DF">
            <w:pPr>
              <w:tabs>
                <w:tab w:val="left" w:pos="991"/>
                <w:tab w:val="left" w:pos="9110"/>
              </w:tabs>
              <w:jc w:val="center"/>
              <w:rPr>
                <w:color w:val="000000"/>
                <w:sz w:val="18"/>
                <w:szCs w:val="18"/>
              </w:rPr>
            </w:pPr>
          </w:p>
        </w:tc>
      </w:tr>
      <w:tr w:rsidR="00B207CF" w:rsidRPr="003F1388" w:rsidTr="004E02F2">
        <w:trPr>
          <w:cantSplit/>
          <w:trHeight w:val="72"/>
        </w:trPr>
        <w:tc>
          <w:tcPr>
            <w:tcW w:w="6237" w:type="dxa"/>
          </w:tcPr>
          <w:p w:rsidR="00B207CF" w:rsidRPr="003F1388" w:rsidRDefault="00B207CF" w:rsidP="005C5387">
            <w:pPr>
              <w:spacing w:line="240" w:lineRule="auto"/>
              <w:rPr>
                <w:b/>
                <w:color w:val="000000"/>
                <w:sz w:val="20"/>
                <w:szCs w:val="20"/>
              </w:rPr>
            </w:pPr>
            <w:r w:rsidRPr="003F1388">
              <w:rPr>
                <w:b/>
                <w:color w:val="000000"/>
                <w:sz w:val="20"/>
                <w:szCs w:val="20"/>
              </w:rPr>
              <w:t>Взыскано административных штрафов</w:t>
            </w:r>
          </w:p>
        </w:tc>
        <w:tc>
          <w:tcPr>
            <w:tcW w:w="993" w:type="dxa"/>
            <w:shd w:val="clear" w:color="auto" w:fill="auto"/>
          </w:tcPr>
          <w:p w:rsidR="00B207CF" w:rsidRPr="002E4668" w:rsidRDefault="001148BE" w:rsidP="005C5387">
            <w:pPr>
              <w:tabs>
                <w:tab w:val="left" w:pos="991"/>
                <w:tab w:val="left" w:pos="9110"/>
              </w:tabs>
              <w:jc w:val="center"/>
              <w:rPr>
                <w:color w:val="000000"/>
                <w:sz w:val="18"/>
                <w:szCs w:val="18"/>
              </w:rPr>
            </w:pPr>
            <w:r>
              <w:rPr>
                <w:color w:val="000000"/>
                <w:sz w:val="18"/>
                <w:szCs w:val="18"/>
              </w:rPr>
              <w:t>253</w:t>
            </w:r>
            <w:r w:rsidR="00F6631F">
              <w:rPr>
                <w:color w:val="000000"/>
                <w:sz w:val="18"/>
                <w:szCs w:val="18"/>
              </w:rPr>
              <w:t>,0</w:t>
            </w:r>
          </w:p>
        </w:tc>
        <w:tc>
          <w:tcPr>
            <w:tcW w:w="850" w:type="dxa"/>
            <w:shd w:val="clear" w:color="auto" w:fill="auto"/>
          </w:tcPr>
          <w:p w:rsidR="00B207CF" w:rsidRPr="002E4668" w:rsidRDefault="00B207CF" w:rsidP="005C5387">
            <w:pPr>
              <w:tabs>
                <w:tab w:val="left" w:pos="991"/>
                <w:tab w:val="left" w:pos="9110"/>
              </w:tabs>
              <w:jc w:val="center"/>
              <w:rPr>
                <w:color w:val="000000"/>
                <w:sz w:val="18"/>
                <w:szCs w:val="18"/>
              </w:rPr>
            </w:pPr>
          </w:p>
        </w:tc>
        <w:tc>
          <w:tcPr>
            <w:tcW w:w="851" w:type="dxa"/>
            <w:shd w:val="clear" w:color="auto" w:fill="auto"/>
          </w:tcPr>
          <w:p w:rsidR="00B207CF" w:rsidRPr="002E4668" w:rsidRDefault="00B207CF" w:rsidP="005C5387">
            <w:pPr>
              <w:tabs>
                <w:tab w:val="left" w:pos="991"/>
                <w:tab w:val="left" w:pos="9110"/>
              </w:tabs>
              <w:jc w:val="center"/>
              <w:rPr>
                <w:color w:val="000000"/>
                <w:sz w:val="18"/>
                <w:szCs w:val="18"/>
              </w:rPr>
            </w:pPr>
          </w:p>
        </w:tc>
        <w:tc>
          <w:tcPr>
            <w:tcW w:w="850" w:type="dxa"/>
            <w:shd w:val="clear" w:color="auto" w:fill="auto"/>
          </w:tcPr>
          <w:p w:rsidR="00B207CF" w:rsidRPr="002E4668" w:rsidRDefault="00B207CF" w:rsidP="005C5387">
            <w:pPr>
              <w:tabs>
                <w:tab w:val="left" w:pos="991"/>
                <w:tab w:val="left" w:pos="9110"/>
              </w:tabs>
              <w:jc w:val="center"/>
              <w:rPr>
                <w:color w:val="000000"/>
                <w:sz w:val="18"/>
                <w:szCs w:val="18"/>
              </w:rPr>
            </w:pPr>
          </w:p>
        </w:tc>
        <w:tc>
          <w:tcPr>
            <w:tcW w:w="992" w:type="dxa"/>
            <w:shd w:val="clear" w:color="auto" w:fill="auto"/>
          </w:tcPr>
          <w:p w:rsidR="00B207CF" w:rsidRPr="002E4668" w:rsidRDefault="00B207CF" w:rsidP="005C5387">
            <w:pPr>
              <w:tabs>
                <w:tab w:val="left" w:pos="991"/>
                <w:tab w:val="left" w:pos="9110"/>
              </w:tabs>
              <w:jc w:val="center"/>
              <w:rPr>
                <w:color w:val="000000"/>
                <w:sz w:val="18"/>
                <w:szCs w:val="18"/>
              </w:rPr>
            </w:pPr>
          </w:p>
        </w:tc>
      </w:tr>
    </w:tbl>
    <w:p w:rsidR="00D12557" w:rsidRPr="00A068F6" w:rsidRDefault="00D12557" w:rsidP="00D12557">
      <w:pPr>
        <w:pStyle w:val="a8"/>
        <w:spacing w:line="360" w:lineRule="auto"/>
        <w:ind w:firstLine="708"/>
        <w:rPr>
          <w:sz w:val="26"/>
          <w:szCs w:val="26"/>
        </w:rPr>
      </w:pPr>
      <w:r w:rsidRPr="00A068F6">
        <w:rPr>
          <w:sz w:val="26"/>
          <w:szCs w:val="26"/>
        </w:rPr>
        <w:t>из которых:</w:t>
      </w:r>
    </w:p>
    <w:p w:rsidR="00D12557" w:rsidRPr="00A068F6" w:rsidRDefault="00D12557" w:rsidP="00D12557">
      <w:pPr>
        <w:pStyle w:val="a8"/>
        <w:spacing w:line="360" w:lineRule="auto"/>
        <w:ind w:firstLine="708"/>
        <w:rPr>
          <w:sz w:val="26"/>
          <w:szCs w:val="26"/>
        </w:rPr>
      </w:pPr>
      <w:r w:rsidRPr="00A068F6">
        <w:rPr>
          <w:b/>
          <w:i/>
          <w:sz w:val="26"/>
          <w:szCs w:val="26"/>
        </w:rPr>
        <w:t xml:space="preserve">- </w:t>
      </w:r>
      <w:r w:rsidR="00482DDC">
        <w:rPr>
          <w:b/>
          <w:i/>
          <w:sz w:val="26"/>
          <w:szCs w:val="26"/>
        </w:rPr>
        <w:t>48</w:t>
      </w:r>
      <w:r w:rsidRPr="00A068F6">
        <w:rPr>
          <w:b/>
          <w:i/>
          <w:sz w:val="26"/>
          <w:szCs w:val="26"/>
        </w:rPr>
        <w:t xml:space="preserve"> </w:t>
      </w:r>
      <w:r w:rsidRPr="00A068F6">
        <w:rPr>
          <w:b/>
          <w:bCs/>
          <w:i/>
          <w:sz w:val="26"/>
          <w:szCs w:val="26"/>
        </w:rPr>
        <w:t>(</w:t>
      </w:r>
      <w:r w:rsidR="00F62191">
        <w:rPr>
          <w:b/>
          <w:bCs/>
          <w:i/>
          <w:sz w:val="26"/>
          <w:szCs w:val="26"/>
        </w:rPr>
        <w:t>25,4</w:t>
      </w:r>
      <w:r w:rsidRPr="00A068F6">
        <w:rPr>
          <w:b/>
          <w:bCs/>
          <w:i/>
          <w:sz w:val="26"/>
          <w:szCs w:val="26"/>
        </w:rPr>
        <w:t>%)</w:t>
      </w:r>
      <w:r w:rsidRPr="00A068F6">
        <w:rPr>
          <w:sz w:val="26"/>
          <w:szCs w:val="26"/>
        </w:rPr>
        <w:t xml:space="preserve"> в отношении должностных лиц;</w:t>
      </w:r>
    </w:p>
    <w:p w:rsidR="00D12557" w:rsidRPr="00A068F6" w:rsidRDefault="001305BF" w:rsidP="00D12557">
      <w:pPr>
        <w:pStyle w:val="a8"/>
        <w:spacing w:line="360" w:lineRule="auto"/>
        <w:ind w:firstLine="708"/>
        <w:rPr>
          <w:sz w:val="26"/>
          <w:szCs w:val="26"/>
        </w:rPr>
      </w:pPr>
      <w:r>
        <w:rPr>
          <w:b/>
          <w:i/>
          <w:noProof/>
          <w:sz w:val="26"/>
          <w:szCs w:val="26"/>
        </w:rPr>
        <w:drawing>
          <wp:anchor distT="0" distB="0" distL="114300" distR="114300" simplePos="0" relativeHeight="251759616" behindDoc="0" locked="0" layoutInCell="1" allowOverlap="1">
            <wp:simplePos x="0" y="0"/>
            <wp:positionH relativeFrom="column">
              <wp:posOffset>475284</wp:posOffset>
            </wp:positionH>
            <wp:positionV relativeFrom="paragraph">
              <wp:posOffset>255823</wp:posOffset>
            </wp:positionV>
            <wp:extent cx="6159113" cy="2035534"/>
            <wp:effectExtent l="19050" t="0" r="0" b="0"/>
            <wp:wrapNone/>
            <wp:docPr id="52"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D12557" w:rsidRPr="00A068F6">
        <w:rPr>
          <w:b/>
          <w:i/>
          <w:sz w:val="26"/>
          <w:szCs w:val="26"/>
        </w:rPr>
        <w:t xml:space="preserve">- </w:t>
      </w:r>
      <w:r w:rsidR="00F62191">
        <w:rPr>
          <w:b/>
          <w:i/>
          <w:sz w:val="26"/>
          <w:szCs w:val="26"/>
        </w:rPr>
        <w:t>141</w:t>
      </w:r>
      <w:r w:rsidR="00D12557" w:rsidRPr="00A068F6">
        <w:rPr>
          <w:b/>
          <w:i/>
          <w:sz w:val="26"/>
          <w:szCs w:val="26"/>
        </w:rPr>
        <w:t xml:space="preserve"> </w:t>
      </w:r>
      <w:r w:rsidR="00D12557" w:rsidRPr="00A068F6">
        <w:rPr>
          <w:b/>
          <w:bCs/>
          <w:i/>
          <w:sz w:val="26"/>
          <w:szCs w:val="26"/>
        </w:rPr>
        <w:t>(</w:t>
      </w:r>
      <w:r w:rsidR="00F62191">
        <w:rPr>
          <w:b/>
          <w:bCs/>
          <w:i/>
          <w:sz w:val="26"/>
          <w:szCs w:val="26"/>
        </w:rPr>
        <w:t>74</w:t>
      </w:r>
      <w:r w:rsidR="00D12557" w:rsidRPr="00A068F6">
        <w:rPr>
          <w:b/>
          <w:bCs/>
          <w:i/>
          <w:sz w:val="26"/>
          <w:szCs w:val="26"/>
        </w:rPr>
        <w:t>,</w:t>
      </w:r>
      <w:r w:rsidR="00F62191">
        <w:rPr>
          <w:b/>
          <w:bCs/>
          <w:i/>
          <w:sz w:val="26"/>
          <w:szCs w:val="26"/>
        </w:rPr>
        <w:t>6</w:t>
      </w:r>
      <w:r w:rsidR="00D12557" w:rsidRPr="00A068F6">
        <w:rPr>
          <w:b/>
          <w:bCs/>
          <w:i/>
          <w:sz w:val="26"/>
          <w:szCs w:val="26"/>
        </w:rPr>
        <w:t>%)</w:t>
      </w:r>
      <w:r w:rsidR="00D12557" w:rsidRPr="00A068F6">
        <w:rPr>
          <w:sz w:val="26"/>
          <w:szCs w:val="26"/>
        </w:rPr>
        <w:t xml:space="preserve"> в отношении юридических лиц;</w:t>
      </w:r>
    </w:p>
    <w:p w:rsidR="00F6631F" w:rsidRDefault="00F6631F" w:rsidP="00D12557">
      <w:pPr>
        <w:pStyle w:val="a8"/>
        <w:spacing w:line="360" w:lineRule="auto"/>
        <w:ind w:firstLine="708"/>
        <w:rPr>
          <w:sz w:val="26"/>
          <w:szCs w:val="26"/>
        </w:rPr>
      </w:pPr>
    </w:p>
    <w:p w:rsidR="00D12557" w:rsidRDefault="00D12557" w:rsidP="00D12557">
      <w:pPr>
        <w:pStyle w:val="a8"/>
        <w:spacing w:line="360" w:lineRule="auto"/>
        <w:ind w:firstLine="708"/>
        <w:rPr>
          <w:b/>
          <w:sz w:val="28"/>
          <w:szCs w:val="28"/>
        </w:rPr>
      </w:pPr>
    </w:p>
    <w:p w:rsidR="00D12557" w:rsidRDefault="00D12557" w:rsidP="00D12557">
      <w:pPr>
        <w:spacing w:line="240" w:lineRule="auto"/>
        <w:ind w:firstLine="720"/>
        <w:rPr>
          <w:b/>
          <w:sz w:val="28"/>
          <w:szCs w:val="28"/>
        </w:rPr>
      </w:pPr>
    </w:p>
    <w:p w:rsidR="00D12557" w:rsidRDefault="00D12557" w:rsidP="00D12557">
      <w:pPr>
        <w:spacing w:line="240" w:lineRule="auto"/>
        <w:ind w:firstLine="720"/>
        <w:rPr>
          <w:b/>
          <w:sz w:val="28"/>
          <w:szCs w:val="28"/>
        </w:rPr>
      </w:pPr>
    </w:p>
    <w:p w:rsidR="00D12557" w:rsidRDefault="00D12557" w:rsidP="00D12557">
      <w:pPr>
        <w:spacing w:line="240" w:lineRule="auto"/>
        <w:ind w:firstLine="720"/>
        <w:rPr>
          <w:b/>
          <w:sz w:val="28"/>
          <w:szCs w:val="28"/>
        </w:rPr>
      </w:pPr>
    </w:p>
    <w:p w:rsidR="00D12557" w:rsidRDefault="00D12557" w:rsidP="00D12557">
      <w:pPr>
        <w:spacing w:line="240" w:lineRule="auto"/>
        <w:ind w:firstLine="720"/>
        <w:rPr>
          <w:b/>
          <w:sz w:val="28"/>
          <w:szCs w:val="28"/>
        </w:rPr>
      </w:pPr>
    </w:p>
    <w:p w:rsidR="00D12557" w:rsidRDefault="00D12557" w:rsidP="00D12557">
      <w:pPr>
        <w:spacing w:line="240" w:lineRule="auto"/>
        <w:ind w:firstLine="720"/>
        <w:rPr>
          <w:b/>
          <w:sz w:val="28"/>
          <w:szCs w:val="28"/>
        </w:rPr>
      </w:pPr>
    </w:p>
    <w:p w:rsidR="00D12557" w:rsidRDefault="00D12557" w:rsidP="00D12557">
      <w:pPr>
        <w:spacing w:line="240" w:lineRule="auto"/>
        <w:ind w:firstLine="720"/>
        <w:rPr>
          <w:b/>
          <w:sz w:val="28"/>
          <w:szCs w:val="28"/>
        </w:rPr>
      </w:pPr>
    </w:p>
    <w:p w:rsidR="00D12557" w:rsidRDefault="00D12557" w:rsidP="00D12557">
      <w:pPr>
        <w:spacing w:line="240" w:lineRule="auto"/>
        <w:ind w:firstLine="720"/>
        <w:rPr>
          <w:b/>
          <w:sz w:val="28"/>
          <w:szCs w:val="28"/>
        </w:rPr>
      </w:pPr>
    </w:p>
    <w:p w:rsidR="00D12557" w:rsidRDefault="00D12557" w:rsidP="00D12557">
      <w:pPr>
        <w:spacing w:line="240" w:lineRule="auto"/>
        <w:ind w:firstLine="720"/>
        <w:rPr>
          <w:sz w:val="28"/>
          <w:szCs w:val="28"/>
        </w:rPr>
      </w:pPr>
      <w:r w:rsidRPr="002A5E45">
        <w:rPr>
          <w:b/>
          <w:sz w:val="28"/>
          <w:szCs w:val="28"/>
        </w:rPr>
        <w:t>По сферам контроля</w:t>
      </w:r>
      <w:r w:rsidRPr="002A5E45">
        <w:rPr>
          <w:sz w:val="28"/>
          <w:szCs w:val="28"/>
        </w:rPr>
        <w:t xml:space="preserve"> протоколы об административных правонарушениях за  отчетный период распределились следующим образом:</w:t>
      </w:r>
    </w:p>
    <w:p w:rsidR="00D12557" w:rsidRDefault="00D12557" w:rsidP="00D12557">
      <w:pPr>
        <w:pStyle w:val="a8"/>
        <w:spacing w:line="240" w:lineRule="auto"/>
        <w:ind w:firstLine="0"/>
        <w:jc w:val="center"/>
        <w:rPr>
          <w:b/>
          <w:sz w:val="26"/>
          <w:szCs w:val="26"/>
        </w:rPr>
      </w:pPr>
      <w:r w:rsidRPr="00D12557">
        <w:rPr>
          <w:b/>
          <w:noProof/>
          <w:sz w:val="26"/>
          <w:szCs w:val="26"/>
        </w:rPr>
        <w:drawing>
          <wp:inline distT="0" distB="0" distL="0" distR="0">
            <wp:extent cx="6315075" cy="1952625"/>
            <wp:effectExtent l="19050" t="0" r="0" b="0"/>
            <wp:docPr id="45"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12557" w:rsidRDefault="00D12557" w:rsidP="00D12557">
      <w:pPr>
        <w:pStyle w:val="a8"/>
        <w:spacing w:line="240" w:lineRule="auto"/>
        <w:ind w:firstLine="0"/>
        <w:jc w:val="center"/>
        <w:rPr>
          <w:b/>
          <w:szCs w:val="26"/>
        </w:rPr>
      </w:pPr>
      <w:r w:rsidRPr="00E13D3D">
        <w:rPr>
          <w:b/>
          <w:sz w:val="26"/>
          <w:szCs w:val="26"/>
        </w:rPr>
        <w:t>Сравнительные данные о количестве составленных протоколов</w:t>
      </w:r>
      <w:r>
        <w:rPr>
          <w:b/>
          <w:szCs w:val="26"/>
        </w:rPr>
        <w:t xml:space="preserve"> об АПН </w:t>
      </w:r>
    </w:p>
    <w:p w:rsidR="00D12557" w:rsidRDefault="00D12557" w:rsidP="00D12557">
      <w:pPr>
        <w:pStyle w:val="a8"/>
        <w:spacing w:line="240" w:lineRule="auto"/>
        <w:ind w:firstLine="0"/>
        <w:jc w:val="center"/>
        <w:rPr>
          <w:b/>
          <w:szCs w:val="26"/>
        </w:rPr>
      </w:pPr>
      <w:r>
        <w:rPr>
          <w:b/>
          <w:noProof/>
          <w:szCs w:val="26"/>
        </w:rPr>
        <w:drawing>
          <wp:anchor distT="0" distB="0" distL="114300" distR="114300" simplePos="0" relativeHeight="251757568" behindDoc="1" locked="0" layoutInCell="1" allowOverlap="1">
            <wp:simplePos x="0" y="0"/>
            <wp:positionH relativeFrom="column">
              <wp:posOffset>-89259</wp:posOffset>
            </wp:positionH>
            <wp:positionV relativeFrom="paragraph">
              <wp:posOffset>28603</wp:posOffset>
            </wp:positionV>
            <wp:extent cx="6636192" cy="3275937"/>
            <wp:effectExtent l="19050" t="0" r="0"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D12557" w:rsidRDefault="00D12557" w:rsidP="00D12557">
      <w:pPr>
        <w:pStyle w:val="a8"/>
        <w:spacing w:line="240" w:lineRule="auto"/>
        <w:ind w:firstLine="0"/>
        <w:jc w:val="center"/>
        <w:rPr>
          <w:b/>
          <w:szCs w:val="26"/>
        </w:rPr>
      </w:pPr>
    </w:p>
    <w:p w:rsidR="005C5387" w:rsidRPr="003F1388" w:rsidRDefault="005C5387" w:rsidP="005C5387">
      <w:pPr>
        <w:jc w:val="center"/>
        <w:rPr>
          <w:b/>
          <w:iCs/>
          <w:sz w:val="24"/>
          <w:szCs w:val="24"/>
        </w:rPr>
      </w:pPr>
      <w:r w:rsidRPr="003F1388">
        <w:rPr>
          <w:b/>
          <w:iCs/>
          <w:sz w:val="24"/>
          <w:szCs w:val="24"/>
        </w:rPr>
        <w:lastRenderedPageBreak/>
        <w:t>Результаты рассмотрения административных дел</w:t>
      </w:r>
    </w:p>
    <w:p w:rsidR="005C5387" w:rsidRPr="003F1388" w:rsidRDefault="005C5387" w:rsidP="005C5387">
      <w:pPr>
        <w:spacing w:line="240" w:lineRule="auto"/>
        <w:ind w:firstLine="709"/>
        <w:rPr>
          <w:sz w:val="24"/>
          <w:szCs w:val="24"/>
        </w:rPr>
      </w:pPr>
      <w:r w:rsidRPr="003F1388">
        <w:rPr>
          <w:sz w:val="24"/>
          <w:szCs w:val="24"/>
        </w:rPr>
        <w:t xml:space="preserve">Из протоколов об АПН составленных </w:t>
      </w:r>
      <w:r w:rsidR="004660FD">
        <w:rPr>
          <w:sz w:val="24"/>
          <w:szCs w:val="24"/>
        </w:rPr>
        <w:t>в отчетный период</w:t>
      </w:r>
      <w:r w:rsidRPr="003F1388">
        <w:rPr>
          <w:sz w:val="24"/>
          <w:szCs w:val="24"/>
        </w:rPr>
        <w:t xml:space="preserve"> </w:t>
      </w:r>
      <w:r w:rsidR="00C913CF">
        <w:rPr>
          <w:sz w:val="24"/>
          <w:szCs w:val="24"/>
        </w:rPr>
        <w:t xml:space="preserve">и 4-м квартале </w:t>
      </w:r>
      <w:r w:rsidR="00C913CF" w:rsidRPr="00C913CF">
        <w:rPr>
          <w:sz w:val="24"/>
          <w:szCs w:val="24"/>
        </w:rPr>
        <w:t>201</w:t>
      </w:r>
      <w:r w:rsidR="00036979">
        <w:rPr>
          <w:sz w:val="24"/>
          <w:szCs w:val="24"/>
        </w:rPr>
        <w:t>7</w:t>
      </w:r>
      <w:r w:rsidRPr="003F1388">
        <w:rPr>
          <w:b/>
          <w:sz w:val="24"/>
          <w:szCs w:val="24"/>
        </w:rPr>
        <w:t xml:space="preserve"> </w:t>
      </w:r>
      <w:r w:rsidRPr="003F1388">
        <w:rPr>
          <w:sz w:val="24"/>
          <w:szCs w:val="24"/>
        </w:rPr>
        <w:t>рассмотрено судами мировой и арбитражной юрисдикцией</w:t>
      </w:r>
      <w:r w:rsidR="00C913CF">
        <w:rPr>
          <w:sz w:val="24"/>
          <w:szCs w:val="24"/>
        </w:rPr>
        <w:t xml:space="preserve"> </w:t>
      </w:r>
      <w:r w:rsidR="001148BE">
        <w:rPr>
          <w:sz w:val="24"/>
          <w:szCs w:val="24"/>
        </w:rPr>
        <w:t>117</w:t>
      </w:r>
      <w:r w:rsidR="00C913CF">
        <w:rPr>
          <w:sz w:val="24"/>
          <w:szCs w:val="24"/>
        </w:rPr>
        <w:t xml:space="preserve"> административных дел</w:t>
      </w:r>
      <w:r w:rsidR="00082B7E">
        <w:rPr>
          <w:sz w:val="24"/>
          <w:szCs w:val="24"/>
        </w:rPr>
        <w:t>а</w:t>
      </w:r>
      <w:r w:rsidRPr="003F1388">
        <w:rPr>
          <w:sz w:val="24"/>
          <w:szCs w:val="24"/>
        </w:rPr>
        <w:t xml:space="preserve">, </w:t>
      </w:r>
      <w:r w:rsidR="0051356D" w:rsidRPr="0051356D">
        <w:rPr>
          <w:sz w:val="24"/>
          <w:szCs w:val="24"/>
        </w:rPr>
        <w:t>7</w:t>
      </w:r>
      <w:r w:rsidR="001148BE">
        <w:rPr>
          <w:sz w:val="24"/>
          <w:szCs w:val="24"/>
        </w:rPr>
        <w:t>2</w:t>
      </w:r>
      <w:r w:rsidR="002C3904" w:rsidRPr="0051356D">
        <w:rPr>
          <w:sz w:val="24"/>
          <w:szCs w:val="24"/>
        </w:rPr>
        <w:t xml:space="preserve"> административных дела</w:t>
      </w:r>
      <w:r w:rsidRPr="003F1388">
        <w:rPr>
          <w:sz w:val="24"/>
          <w:szCs w:val="24"/>
        </w:rPr>
        <w:t xml:space="preserve"> рассмотрены в рамках полномочий руководителем Управления. </w:t>
      </w:r>
    </w:p>
    <w:p w:rsidR="005C5387" w:rsidRPr="003F1388" w:rsidRDefault="004660FD" w:rsidP="005C5387">
      <w:pPr>
        <w:spacing w:line="240" w:lineRule="auto"/>
        <w:ind w:firstLine="720"/>
        <w:rPr>
          <w:sz w:val="24"/>
          <w:szCs w:val="24"/>
        </w:rPr>
      </w:pPr>
      <w:r>
        <w:rPr>
          <w:sz w:val="24"/>
          <w:szCs w:val="24"/>
        </w:rPr>
        <w:t>Н</w:t>
      </w:r>
      <w:r w:rsidR="005C5387" w:rsidRPr="003F1388">
        <w:rPr>
          <w:sz w:val="24"/>
          <w:szCs w:val="24"/>
        </w:rPr>
        <w:t xml:space="preserve">аложено административных наказаний в виде штрафа на сумму </w:t>
      </w:r>
      <w:r w:rsidR="001148BE">
        <w:rPr>
          <w:color w:val="000000"/>
          <w:sz w:val="24"/>
          <w:szCs w:val="24"/>
        </w:rPr>
        <w:t>429</w:t>
      </w:r>
      <w:r w:rsidR="0051356D" w:rsidRPr="0051356D">
        <w:rPr>
          <w:color w:val="000000"/>
          <w:sz w:val="24"/>
          <w:szCs w:val="24"/>
        </w:rPr>
        <w:t>500</w:t>
      </w:r>
      <w:r w:rsidR="005C5387" w:rsidRPr="003F1388">
        <w:rPr>
          <w:b/>
          <w:sz w:val="24"/>
          <w:szCs w:val="24"/>
        </w:rPr>
        <w:t xml:space="preserve"> </w:t>
      </w:r>
      <w:r w:rsidR="005C5387" w:rsidRPr="003F1388">
        <w:rPr>
          <w:sz w:val="24"/>
          <w:szCs w:val="24"/>
        </w:rPr>
        <w:t>тыс. руб.</w:t>
      </w:r>
    </w:p>
    <w:p w:rsidR="001B7B71" w:rsidRPr="002C3904" w:rsidRDefault="005C5387" w:rsidP="005C5387">
      <w:pPr>
        <w:spacing w:line="240" w:lineRule="auto"/>
        <w:ind w:firstLine="709"/>
        <w:rPr>
          <w:sz w:val="24"/>
          <w:szCs w:val="24"/>
        </w:rPr>
      </w:pPr>
      <w:r w:rsidRPr="003F1388">
        <w:rPr>
          <w:sz w:val="24"/>
          <w:szCs w:val="24"/>
        </w:rPr>
        <w:t xml:space="preserve">Взыскано административных штрафов на сумму </w:t>
      </w:r>
      <w:r w:rsidR="001148BE">
        <w:rPr>
          <w:color w:val="000000"/>
          <w:sz w:val="24"/>
          <w:szCs w:val="24"/>
        </w:rPr>
        <w:t>253</w:t>
      </w:r>
      <w:r w:rsidR="0051356D" w:rsidRPr="0051356D">
        <w:rPr>
          <w:color w:val="000000"/>
          <w:sz w:val="24"/>
          <w:szCs w:val="24"/>
        </w:rPr>
        <w:t>500</w:t>
      </w:r>
      <w:r w:rsidR="0051356D">
        <w:rPr>
          <w:color w:val="000000"/>
          <w:sz w:val="24"/>
          <w:szCs w:val="24"/>
        </w:rPr>
        <w:t xml:space="preserve"> т</w:t>
      </w:r>
      <w:r w:rsidR="00EE43D1">
        <w:rPr>
          <w:color w:val="000000"/>
          <w:sz w:val="24"/>
          <w:szCs w:val="24"/>
        </w:rPr>
        <w:t>ы</w:t>
      </w:r>
      <w:r w:rsidR="0051356D">
        <w:rPr>
          <w:color w:val="000000"/>
          <w:sz w:val="24"/>
          <w:szCs w:val="24"/>
        </w:rPr>
        <w:t>с</w:t>
      </w:r>
      <w:proofErr w:type="gramStart"/>
      <w:r w:rsidR="0051356D">
        <w:rPr>
          <w:color w:val="000000"/>
          <w:sz w:val="24"/>
          <w:szCs w:val="24"/>
        </w:rPr>
        <w:t>.р</w:t>
      </w:r>
      <w:proofErr w:type="gramEnd"/>
      <w:r w:rsidR="0051356D">
        <w:rPr>
          <w:color w:val="000000"/>
          <w:sz w:val="24"/>
          <w:szCs w:val="24"/>
        </w:rPr>
        <w:t>уб.</w:t>
      </w:r>
    </w:p>
    <w:p w:rsidR="005C5387" w:rsidRDefault="005C5387" w:rsidP="005C5387">
      <w:pPr>
        <w:spacing w:line="240" w:lineRule="auto"/>
        <w:ind w:firstLine="709"/>
        <w:rPr>
          <w:iCs/>
          <w:sz w:val="24"/>
          <w:szCs w:val="24"/>
        </w:rPr>
      </w:pPr>
      <w:r w:rsidRPr="003F1388">
        <w:rPr>
          <w:iCs/>
          <w:sz w:val="24"/>
          <w:szCs w:val="24"/>
        </w:rPr>
        <w:t xml:space="preserve">По результатам рассмотрения административных дел руководителем Управления вынесено </w:t>
      </w:r>
      <w:r w:rsidR="001148BE">
        <w:rPr>
          <w:b/>
          <w:iCs/>
          <w:sz w:val="24"/>
          <w:szCs w:val="24"/>
        </w:rPr>
        <w:t>36</w:t>
      </w:r>
      <w:r w:rsidR="00BF1C03">
        <w:rPr>
          <w:b/>
          <w:iCs/>
          <w:sz w:val="24"/>
          <w:szCs w:val="24"/>
        </w:rPr>
        <w:t xml:space="preserve"> </w:t>
      </w:r>
      <w:r w:rsidRPr="003F1388">
        <w:rPr>
          <w:iCs/>
          <w:sz w:val="24"/>
          <w:szCs w:val="24"/>
        </w:rPr>
        <w:t>представлени</w:t>
      </w:r>
      <w:r w:rsidR="0051356D">
        <w:rPr>
          <w:iCs/>
          <w:sz w:val="24"/>
          <w:szCs w:val="24"/>
        </w:rPr>
        <w:t>я</w:t>
      </w:r>
      <w:r w:rsidRPr="003F1388">
        <w:rPr>
          <w:iCs/>
          <w:sz w:val="24"/>
          <w:szCs w:val="24"/>
        </w:rPr>
        <w:t xml:space="preserve"> об устранении причин и </w:t>
      </w:r>
      <w:proofErr w:type="gramStart"/>
      <w:r w:rsidRPr="003F1388">
        <w:rPr>
          <w:iCs/>
          <w:sz w:val="24"/>
          <w:szCs w:val="24"/>
        </w:rPr>
        <w:t>условий</w:t>
      </w:r>
      <w:proofErr w:type="gramEnd"/>
      <w:r w:rsidRPr="003F1388">
        <w:rPr>
          <w:iCs/>
          <w:sz w:val="24"/>
          <w:szCs w:val="24"/>
        </w:rPr>
        <w:t xml:space="preserve"> способствовавших совершению административного правонарушения</w:t>
      </w:r>
      <w:r w:rsidR="003B2E3D">
        <w:rPr>
          <w:iCs/>
          <w:sz w:val="24"/>
          <w:szCs w:val="24"/>
        </w:rPr>
        <w:t>.</w:t>
      </w:r>
    </w:p>
    <w:p w:rsidR="00EF604D" w:rsidRPr="009C2941" w:rsidRDefault="009C2941" w:rsidP="009C2941">
      <w:pPr>
        <w:spacing w:line="240" w:lineRule="auto"/>
        <w:ind w:firstLine="709"/>
        <w:jc w:val="center"/>
        <w:rPr>
          <w:b/>
          <w:iCs/>
          <w:sz w:val="24"/>
          <w:szCs w:val="24"/>
        </w:rPr>
      </w:pPr>
      <w:r w:rsidRPr="009C2941">
        <w:rPr>
          <w:b/>
          <w:iCs/>
          <w:sz w:val="24"/>
          <w:szCs w:val="24"/>
        </w:rPr>
        <w:t>Иная судебная практика</w:t>
      </w:r>
    </w:p>
    <w:p w:rsidR="009C2941" w:rsidRPr="00036979" w:rsidRDefault="009C2941" w:rsidP="00036979">
      <w:pPr>
        <w:spacing w:line="240" w:lineRule="auto"/>
        <w:ind w:firstLine="709"/>
        <w:rPr>
          <w:sz w:val="24"/>
          <w:szCs w:val="24"/>
        </w:rPr>
      </w:pPr>
      <w:r w:rsidRPr="00036979">
        <w:rPr>
          <w:sz w:val="24"/>
          <w:szCs w:val="24"/>
        </w:rPr>
        <w:t xml:space="preserve">В судебные инстанции направлено </w:t>
      </w:r>
      <w:r w:rsidR="000846C2" w:rsidRPr="00036979">
        <w:rPr>
          <w:b/>
          <w:sz w:val="24"/>
          <w:szCs w:val="24"/>
        </w:rPr>
        <w:t>4</w:t>
      </w:r>
      <w:r w:rsidRPr="00036979">
        <w:rPr>
          <w:sz w:val="24"/>
          <w:szCs w:val="24"/>
        </w:rPr>
        <w:t xml:space="preserve"> административных исковых заявлений</w:t>
      </w:r>
      <w:r w:rsidRPr="00036979">
        <w:rPr>
          <w:b/>
          <w:sz w:val="24"/>
          <w:szCs w:val="24"/>
        </w:rPr>
        <w:t xml:space="preserve"> </w:t>
      </w:r>
      <w:r w:rsidRPr="00036979">
        <w:rPr>
          <w:sz w:val="24"/>
          <w:szCs w:val="24"/>
        </w:rPr>
        <w:t xml:space="preserve">в отношении редакций средств массовой информации, в соответствии со ст. 15 закона Российской Федерации от 27.12.1991 №2124-1 «О средствах массовой информации», о признании </w:t>
      </w:r>
      <w:proofErr w:type="gramStart"/>
      <w:r w:rsidRPr="00036979">
        <w:rPr>
          <w:sz w:val="24"/>
          <w:szCs w:val="24"/>
        </w:rPr>
        <w:t>недействительными</w:t>
      </w:r>
      <w:proofErr w:type="gramEnd"/>
      <w:r w:rsidRPr="00036979">
        <w:rPr>
          <w:sz w:val="24"/>
          <w:szCs w:val="24"/>
        </w:rPr>
        <w:t xml:space="preserve"> свидетельств о регистрации средств массовой информации.</w:t>
      </w:r>
    </w:p>
    <w:p w:rsidR="001305BF" w:rsidRDefault="001305BF" w:rsidP="005C5387">
      <w:pPr>
        <w:tabs>
          <w:tab w:val="left" w:pos="1178"/>
          <w:tab w:val="left" w:pos="9053"/>
        </w:tabs>
        <w:jc w:val="center"/>
        <w:rPr>
          <w:b/>
          <w:bCs/>
          <w:color w:val="000000"/>
          <w:sz w:val="24"/>
          <w:szCs w:val="24"/>
        </w:rPr>
      </w:pPr>
    </w:p>
    <w:p w:rsidR="008002D5" w:rsidRPr="001305BF" w:rsidRDefault="001305BF" w:rsidP="005C5387">
      <w:pPr>
        <w:tabs>
          <w:tab w:val="left" w:pos="1178"/>
          <w:tab w:val="left" w:pos="9053"/>
        </w:tabs>
        <w:jc w:val="center"/>
        <w:rPr>
          <w:b/>
          <w:bCs/>
          <w:color w:val="000000"/>
          <w:sz w:val="24"/>
          <w:szCs w:val="24"/>
        </w:rPr>
      </w:pPr>
      <w:r w:rsidRPr="001305BF">
        <w:rPr>
          <w:b/>
          <w:bCs/>
          <w:color w:val="000000"/>
          <w:sz w:val="24"/>
          <w:szCs w:val="24"/>
        </w:rPr>
        <w:t>Сравнительные данные наложенных штрафов</w:t>
      </w:r>
    </w:p>
    <w:p w:rsidR="001305BF" w:rsidRDefault="001305BF" w:rsidP="005C5387">
      <w:pPr>
        <w:tabs>
          <w:tab w:val="left" w:pos="1178"/>
          <w:tab w:val="left" w:pos="9053"/>
        </w:tabs>
        <w:jc w:val="center"/>
        <w:rPr>
          <w:b/>
          <w:bCs/>
          <w:color w:val="000000"/>
          <w:sz w:val="28"/>
          <w:szCs w:val="28"/>
        </w:rPr>
      </w:pPr>
      <w:r>
        <w:rPr>
          <w:b/>
          <w:bCs/>
          <w:noProof/>
          <w:color w:val="000000"/>
          <w:sz w:val="28"/>
          <w:szCs w:val="28"/>
        </w:rPr>
        <w:drawing>
          <wp:inline distT="0" distB="0" distL="0" distR="0">
            <wp:extent cx="6034157" cy="2838616"/>
            <wp:effectExtent l="19050" t="0" r="23743"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305BF" w:rsidRPr="001305BF" w:rsidRDefault="00756446" w:rsidP="001305BF">
      <w:pPr>
        <w:tabs>
          <w:tab w:val="left" w:pos="1178"/>
          <w:tab w:val="left" w:pos="9053"/>
        </w:tabs>
        <w:jc w:val="center"/>
        <w:rPr>
          <w:b/>
          <w:bCs/>
          <w:color w:val="000000"/>
          <w:sz w:val="24"/>
          <w:szCs w:val="24"/>
        </w:rPr>
      </w:pPr>
      <w:r>
        <w:rPr>
          <w:b/>
          <w:bCs/>
          <w:color w:val="000000"/>
          <w:sz w:val="28"/>
          <w:szCs w:val="28"/>
        </w:rPr>
        <w:tab/>
      </w:r>
      <w:r w:rsidR="001305BF" w:rsidRPr="001305BF">
        <w:rPr>
          <w:b/>
          <w:bCs/>
          <w:color w:val="000000"/>
          <w:sz w:val="24"/>
          <w:szCs w:val="24"/>
        </w:rPr>
        <w:t xml:space="preserve">Сравнительные данные </w:t>
      </w:r>
      <w:r w:rsidR="001305BF">
        <w:rPr>
          <w:b/>
          <w:bCs/>
          <w:color w:val="000000"/>
          <w:sz w:val="24"/>
          <w:szCs w:val="24"/>
        </w:rPr>
        <w:t>внесенных представлений</w:t>
      </w:r>
    </w:p>
    <w:p w:rsidR="00036979" w:rsidRDefault="001305BF" w:rsidP="00A57D58">
      <w:pPr>
        <w:tabs>
          <w:tab w:val="left" w:pos="1178"/>
          <w:tab w:val="left" w:pos="9053"/>
        </w:tabs>
        <w:jc w:val="center"/>
        <w:rPr>
          <w:b/>
          <w:bCs/>
          <w:color w:val="000000"/>
          <w:sz w:val="28"/>
          <w:szCs w:val="28"/>
        </w:rPr>
      </w:pPr>
      <w:r w:rsidRPr="002640AA">
        <w:rPr>
          <w:b/>
          <w:bCs/>
          <w:noProof/>
          <w:color w:val="000000"/>
          <w:sz w:val="28"/>
          <w:szCs w:val="28"/>
        </w:rPr>
        <w:drawing>
          <wp:inline distT="0" distB="0" distL="0" distR="0">
            <wp:extent cx="5992136" cy="2480807"/>
            <wp:effectExtent l="19050" t="0" r="27664"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B528A" w:rsidRDefault="002B528A" w:rsidP="008B7D3C">
      <w:pPr>
        <w:tabs>
          <w:tab w:val="left" w:pos="1178"/>
          <w:tab w:val="left" w:pos="9053"/>
        </w:tabs>
        <w:rPr>
          <w:b/>
          <w:bCs/>
          <w:color w:val="000000"/>
          <w:sz w:val="28"/>
          <w:szCs w:val="28"/>
        </w:rPr>
      </w:pPr>
    </w:p>
    <w:p w:rsidR="00A42862" w:rsidRDefault="00A42862" w:rsidP="00A57D58">
      <w:pPr>
        <w:tabs>
          <w:tab w:val="left" w:pos="1178"/>
          <w:tab w:val="left" w:pos="9053"/>
        </w:tabs>
        <w:jc w:val="center"/>
        <w:rPr>
          <w:b/>
          <w:bCs/>
          <w:color w:val="000000"/>
          <w:sz w:val="28"/>
          <w:szCs w:val="28"/>
        </w:rPr>
      </w:pPr>
    </w:p>
    <w:p w:rsidR="00A42862" w:rsidRDefault="00A42862" w:rsidP="00A57D58">
      <w:pPr>
        <w:tabs>
          <w:tab w:val="left" w:pos="1178"/>
          <w:tab w:val="left" w:pos="9053"/>
        </w:tabs>
        <w:jc w:val="center"/>
        <w:rPr>
          <w:b/>
          <w:bCs/>
          <w:color w:val="000000"/>
          <w:sz w:val="28"/>
          <w:szCs w:val="28"/>
        </w:rPr>
      </w:pPr>
    </w:p>
    <w:p w:rsidR="00A57D58" w:rsidRPr="00782422" w:rsidRDefault="00A57D58" w:rsidP="00A57D58">
      <w:pPr>
        <w:tabs>
          <w:tab w:val="left" w:pos="1178"/>
          <w:tab w:val="left" w:pos="9053"/>
        </w:tabs>
        <w:jc w:val="center"/>
        <w:rPr>
          <w:b/>
          <w:bCs/>
          <w:color w:val="000000"/>
          <w:sz w:val="28"/>
          <w:szCs w:val="28"/>
        </w:rPr>
      </w:pPr>
      <w:r w:rsidRPr="00CD064F">
        <w:rPr>
          <w:b/>
          <w:bCs/>
          <w:color w:val="000000"/>
          <w:sz w:val="28"/>
          <w:szCs w:val="28"/>
        </w:rPr>
        <w:lastRenderedPageBreak/>
        <w:t>Сведения о выполнении полномочий</w:t>
      </w:r>
      <w:r>
        <w:rPr>
          <w:b/>
          <w:bCs/>
          <w:color w:val="000000"/>
          <w:sz w:val="28"/>
          <w:szCs w:val="28"/>
        </w:rPr>
        <w:t xml:space="preserve"> в сфере связи</w:t>
      </w:r>
    </w:p>
    <w:p w:rsidR="00A57D58" w:rsidRDefault="00A57D58" w:rsidP="00A57D58">
      <w:pPr>
        <w:tabs>
          <w:tab w:val="left" w:pos="1178"/>
          <w:tab w:val="left" w:pos="9053"/>
        </w:tabs>
        <w:spacing w:line="240" w:lineRule="auto"/>
        <w:ind w:firstLine="567"/>
        <w:jc w:val="center"/>
        <w:rPr>
          <w:b/>
          <w:bCs/>
          <w:i/>
          <w:iCs/>
          <w:color w:val="000000"/>
          <w:sz w:val="24"/>
          <w:szCs w:val="24"/>
        </w:rPr>
      </w:pPr>
      <w:r w:rsidRPr="0094136F">
        <w:rPr>
          <w:b/>
          <w:bCs/>
          <w:i/>
          <w:iCs/>
          <w:color w:val="000000"/>
          <w:sz w:val="24"/>
          <w:szCs w:val="24"/>
        </w:rPr>
        <w:t>Надзор и контроль в сфере связи.</w:t>
      </w:r>
    </w:p>
    <w:p w:rsidR="00A57D58" w:rsidRPr="0094136F" w:rsidRDefault="00A57D58" w:rsidP="00A57D58">
      <w:pPr>
        <w:tabs>
          <w:tab w:val="left" w:pos="1178"/>
          <w:tab w:val="left" w:pos="9053"/>
        </w:tabs>
        <w:spacing w:line="240" w:lineRule="auto"/>
        <w:ind w:firstLine="567"/>
        <w:jc w:val="center"/>
        <w:rPr>
          <w:b/>
          <w:bCs/>
          <w:i/>
          <w:iCs/>
          <w:color w:val="000000"/>
          <w:sz w:val="24"/>
          <w:szCs w:val="24"/>
        </w:rPr>
      </w:pPr>
    </w:p>
    <w:p w:rsidR="00A72128" w:rsidRPr="00E36C3A" w:rsidRDefault="00A72128" w:rsidP="00A72128">
      <w:pPr>
        <w:spacing w:line="240" w:lineRule="auto"/>
        <w:ind w:firstLine="567"/>
        <w:rPr>
          <w:sz w:val="24"/>
          <w:szCs w:val="24"/>
        </w:rPr>
      </w:pPr>
      <w:r w:rsidRPr="00E36C3A">
        <w:rPr>
          <w:sz w:val="24"/>
          <w:szCs w:val="24"/>
        </w:rPr>
        <w:t>Количество сотрудников отдела в чьи полномочия входит контроль и надзор в сфере связи на 31.</w:t>
      </w:r>
      <w:r>
        <w:rPr>
          <w:sz w:val="24"/>
          <w:szCs w:val="24"/>
        </w:rPr>
        <w:t>03.2018</w:t>
      </w:r>
      <w:r w:rsidRPr="00E36C3A">
        <w:rPr>
          <w:sz w:val="24"/>
          <w:szCs w:val="24"/>
        </w:rPr>
        <w:t xml:space="preserve"> года– 5 человека </w:t>
      </w:r>
      <w:r w:rsidRPr="00E36C3A">
        <w:rPr>
          <w:i/>
          <w:iCs/>
          <w:sz w:val="24"/>
          <w:szCs w:val="24"/>
        </w:rPr>
        <w:t>(по состоянию на 31.</w:t>
      </w:r>
      <w:r>
        <w:rPr>
          <w:i/>
          <w:iCs/>
          <w:sz w:val="24"/>
          <w:szCs w:val="24"/>
        </w:rPr>
        <w:t>03</w:t>
      </w:r>
      <w:r w:rsidRPr="00E36C3A">
        <w:rPr>
          <w:i/>
          <w:iCs/>
          <w:sz w:val="24"/>
          <w:szCs w:val="24"/>
        </w:rPr>
        <w:t>.201</w:t>
      </w:r>
      <w:r>
        <w:rPr>
          <w:i/>
          <w:iCs/>
          <w:sz w:val="24"/>
          <w:szCs w:val="24"/>
        </w:rPr>
        <w:t>7</w:t>
      </w:r>
      <w:r w:rsidRPr="00E36C3A">
        <w:rPr>
          <w:b/>
          <w:bCs/>
          <w:i/>
          <w:iCs/>
          <w:sz w:val="24"/>
          <w:szCs w:val="24"/>
        </w:rPr>
        <w:t xml:space="preserve"> – </w:t>
      </w:r>
      <w:r w:rsidRPr="00E36C3A">
        <w:rPr>
          <w:i/>
          <w:iCs/>
          <w:sz w:val="24"/>
          <w:szCs w:val="24"/>
        </w:rPr>
        <w:t>5)</w:t>
      </w:r>
      <w:r w:rsidRPr="00E36C3A">
        <w:rPr>
          <w:sz w:val="24"/>
          <w:szCs w:val="24"/>
        </w:rPr>
        <w:t>.</w:t>
      </w:r>
    </w:p>
    <w:p w:rsidR="00EE0EF1" w:rsidRDefault="00EE0EF1" w:rsidP="00A57D58">
      <w:pPr>
        <w:tabs>
          <w:tab w:val="left" w:pos="1178"/>
          <w:tab w:val="left" w:pos="9053"/>
        </w:tabs>
        <w:spacing w:line="240" w:lineRule="auto"/>
        <w:ind w:firstLine="567"/>
        <w:jc w:val="center"/>
        <w:rPr>
          <w:b/>
          <w:color w:val="000000"/>
          <w:sz w:val="24"/>
          <w:szCs w:val="24"/>
        </w:rPr>
      </w:pPr>
    </w:p>
    <w:p w:rsidR="00A57D58" w:rsidRPr="00536F2B" w:rsidRDefault="00A57D58" w:rsidP="00A57D58">
      <w:pPr>
        <w:tabs>
          <w:tab w:val="left" w:pos="1178"/>
          <w:tab w:val="left" w:pos="9053"/>
        </w:tabs>
        <w:spacing w:line="240" w:lineRule="auto"/>
        <w:ind w:firstLine="567"/>
        <w:jc w:val="center"/>
        <w:rPr>
          <w:b/>
          <w:color w:val="000000"/>
          <w:sz w:val="24"/>
          <w:szCs w:val="24"/>
        </w:rPr>
      </w:pPr>
      <w:r w:rsidRPr="00536F2B">
        <w:rPr>
          <w:b/>
          <w:color w:val="000000"/>
          <w:sz w:val="24"/>
          <w:szCs w:val="24"/>
        </w:rPr>
        <w:t>Результаты контрольно-надзорных мероприятий в сфере связи</w:t>
      </w:r>
    </w:p>
    <w:p w:rsidR="00A57D58" w:rsidRPr="00536F2B" w:rsidRDefault="00A57D58" w:rsidP="00A57D58">
      <w:pPr>
        <w:tabs>
          <w:tab w:val="left" w:pos="1178"/>
          <w:tab w:val="left" w:pos="9053"/>
        </w:tabs>
        <w:spacing w:line="240" w:lineRule="auto"/>
        <w:ind w:firstLine="567"/>
        <w:rPr>
          <w:color w:val="000000"/>
          <w:sz w:val="24"/>
          <w:szCs w:val="24"/>
        </w:rPr>
      </w:pPr>
    </w:p>
    <w:p w:rsidR="00A57D58" w:rsidRPr="00536F2B" w:rsidRDefault="00A57D58" w:rsidP="00A57D58">
      <w:pPr>
        <w:tabs>
          <w:tab w:val="left" w:pos="1178"/>
          <w:tab w:val="left" w:pos="9053"/>
        </w:tabs>
        <w:spacing w:line="240" w:lineRule="auto"/>
        <w:ind w:firstLine="567"/>
        <w:rPr>
          <w:b/>
          <w:i/>
          <w:color w:val="000000"/>
          <w:sz w:val="24"/>
          <w:szCs w:val="24"/>
        </w:rPr>
      </w:pPr>
      <w:r w:rsidRPr="00536F2B">
        <w:rPr>
          <w:b/>
          <w:i/>
          <w:color w:val="000000"/>
          <w:sz w:val="24"/>
          <w:szCs w:val="24"/>
        </w:rPr>
        <w:t>В отчетном периоде проведено контрольно-надзорных мероприятий (КНМ):</w:t>
      </w:r>
    </w:p>
    <w:p w:rsidR="00A57D58" w:rsidRPr="00536F2B" w:rsidRDefault="00A57D58" w:rsidP="00A57D58">
      <w:pPr>
        <w:tabs>
          <w:tab w:val="left" w:pos="1178"/>
          <w:tab w:val="left" w:pos="9053"/>
        </w:tabs>
        <w:spacing w:line="240" w:lineRule="auto"/>
        <w:ind w:firstLine="567"/>
        <w:rPr>
          <w:b/>
          <w:i/>
          <w:color w:val="000000"/>
          <w:sz w:val="24"/>
          <w:szCs w:val="24"/>
        </w:rPr>
      </w:pPr>
    </w:p>
    <w:p w:rsidR="00A57D58" w:rsidRDefault="00A57D58" w:rsidP="00A57D58">
      <w:pPr>
        <w:tabs>
          <w:tab w:val="left" w:pos="1178"/>
          <w:tab w:val="left" w:pos="9053"/>
        </w:tabs>
        <w:ind w:firstLine="567"/>
        <w:rPr>
          <w:color w:val="000000"/>
          <w:sz w:val="28"/>
          <w:szCs w:val="28"/>
        </w:rPr>
      </w:pPr>
      <w:r w:rsidRPr="00536F2B">
        <w:rPr>
          <w:color w:val="000000"/>
          <w:sz w:val="28"/>
          <w:szCs w:val="28"/>
        </w:rPr>
        <w:t>а) проверки ЮЛ и ИП, включая проверки ПОДФТ:</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9"/>
        <w:gridCol w:w="709"/>
        <w:gridCol w:w="708"/>
        <w:gridCol w:w="709"/>
        <w:gridCol w:w="709"/>
        <w:gridCol w:w="709"/>
        <w:gridCol w:w="708"/>
        <w:gridCol w:w="709"/>
        <w:gridCol w:w="709"/>
        <w:gridCol w:w="709"/>
        <w:gridCol w:w="708"/>
      </w:tblGrid>
      <w:tr w:rsidR="00A72128" w:rsidRPr="0067501A" w:rsidTr="00F4452C">
        <w:tc>
          <w:tcPr>
            <w:tcW w:w="2977" w:type="dxa"/>
            <w:shd w:val="clear" w:color="auto" w:fill="auto"/>
          </w:tcPr>
          <w:p w:rsidR="00A72128" w:rsidRPr="0067501A" w:rsidRDefault="00A72128" w:rsidP="00621CB2">
            <w:pPr>
              <w:tabs>
                <w:tab w:val="left" w:pos="1178"/>
                <w:tab w:val="left" w:pos="9053"/>
              </w:tabs>
              <w:spacing w:line="240" w:lineRule="auto"/>
              <w:rPr>
                <w:b/>
                <w:color w:val="000000"/>
                <w:sz w:val="20"/>
                <w:szCs w:val="20"/>
              </w:rPr>
            </w:pPr>
            <w:r w:rsidRPr="0067501A">
              <w:rPr>
                <w:b/>
                <w:color w:val="000000"/>
                <w:sz w:val="20"/>
                <w:szCs w:val="20"/>
              </w:rPr>
              <w:t>Показатель</w:t>
            </w:r>
          </w:p>
        </w:tc>
        <w:tc>
          <w:tcPr>
            <w:tcW w:w="709" w:type="dxa"/>
            <w:shd w:val="clear" w:color="auto" w:fill="BFBFBF" w:themeFill="background1" w:themeFillShade="BF"/>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1 кв. 2017</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2 кв. 2017</w:t>
            </w:r>
          </w:p>
        </w:tc>
        <w:tc>
          <w:tcPr>
            <w:tcW w:w="708"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3 кв. 2017</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b/>
                <w:color w:val="000000"/>
                <w:sz w:val="20"/>
                <w:szCs w:val="20"/>
              </w:rPr>
            </w:pPr>
            <w:r w:rsidRPr="00E36C3A">
              <w:rPr>
                <w:b/>
                <w:color w:val="000000"/>
                <w:sz w:val="20"/>
                <w:szCs w:val="20"/>
              </w:rPr>
              <w:t>4 кв. 2017</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b/>
                <w:color w:val="000000"/>
                <w:sz w:val="20"/>
                <w:szCs w:val="20"/>
              </w:rPr>
            </w:pPr>
            <w:r w:rsidRPr="00E36C3A">
              <w:rPr>
                <w:b/>
                <w:color w:val="000000"/>
                <w:sz w:val="20"/>
                <w:szCs w:val="20"/>
              </w:rPr>
              <w:t>2017</w:t>
            </w:r>
          </w:p>
        </w:tc>
        <w:tc>
          <w:tcPr>
            <w:tcW w:w="709" w:type="dxa"/>
            <w:shd w:val="clear" w:color="auto" w:fill="BFBFBF" w:themeFill="background1" w:themeFillShade="BF"/>
            <w:vAlign w:val="center"/>
          </w:tcPr>
          <w:p w:rsidR="00A72128" w:rsidRPr="00F4452C" w:rsidRDefault="00A72128" w:rsidP="00A72128">
            <w:pPr>
              <w:tabs>
                <w:tab w:val="left" w:pos="1178"/>
                <w:tab w:val="left" w:pos="9053"/>
              </w:tabs>
              <w:spacing w:line="240" w:lineRule="auto"/>
              <w:jc w:val="center"/>
              <w:rPr>
                <w:b/>
                <w:color w:val="000000"/>
                <w:sz w:val="20"/>
                <w:szCs w:val="20"/>
              </w:rPr>
            </w:pPr>
            <w:r w:rsidRPr="00F4452C">
              <w:rPr>
                <w:b/>
                <w:color w:val="000000"/>
                <w:sz w:val="20"/>
                <w:szCs w:val="20"/>
              </w:rPr>
              <w:t>1 кв. 201</w:t>
            </w:r>
            <w:r>
              <w:rPr>
                <w:b/>
                <w:color w:val="000000"/>
                <w:sz w:val="20"/>
                <w:szCs w:val="20"/>
              </w:rPr>
              <w:t>8</w:t>
            </w:r>
          </w:p>
        </w:tc>
        <w:tc>
          <w:tcPr>
            <w:tcW w:w="708" w:type="dxa"/>
            <w:shd w:val="clear" w:color="auto" w:fill="auto"/>
            <w:vAlign w:val="center"/>
          </w:tcPr>
          <w:p w:rsidR="00A72128" w:rsidRPr="0067501A" w:rsidRDefault="00A72128" w:rsidP="00A72128">
            <w:pPr>
              <w:tabs>
                <w:tab w:val="left" w:pos="1178"/>
                <w:tab w:val="left" w:pos="9053"/>
              </w:tabs>
              <w:spacing w:line="240" w:lineRule="auto"/>
              <w:jc w:val="center"/>
              <w:rPr>
                <w:color w:val="000000"/>
                <w:sz w:val="20"/>
                <w:szCs w:val="20"/>
              </w:rPr>
            </w:pPr>
            <w:r w:rsidRPr="0067501A">
              <w:rPr>
                <w:color w:val="000000"/>
                <w:sz w:val="20"/>
                <w:szCs w:val="20"/>
              </w:rPr>
              <w:t>2 кв. 201</w:t>
            </w:r>
            <w:r>
              <w:rPr>
                <w:color w:val="000000"/>
                <w:sz w:val="20"/>
                <w:szCs w:val="20"/>
              </w:rPr>
              <w:t>8</w:t>
            </w:r>
          </w:p>
        </w:tc>
        <w:tc>
          <w:tcPr>
            <w:tcW w:w="709" w:type="dxa"/>
            <w:shd w:val="clear" w:color="auto" w:fill="auto"/>
            <w:vAlign w:val="center"/>
          </w:tcPr>
          <w:p w:rsidR="00A72128" w:rsidRPr="0067501A" w:rsidRDefault="00A72128" w:rsidP="00A72128">
            <w:pPr>
              <w:tabs>
                <w:tab w:val="left" w:pos="1178"/>
                <w:tab w:val="left" w:pos="9053"/>
              </w:tabs>
              <w:spacing w:line="240" w:lineRule="auto"/>
              <w:jc w:val="center"/>
              <w:rPr>
                <w:color w:val="000000"/>
                <w:sz w:val="20"/>
                <w:szCs w:val="20"/>
              </w:rPr>
            </w:pPr>
            <w:r w:rsidRPr="0067501A">
              <w:rPr>
                <w:color w:val="000000"/>
                <w:sz w:val="20"/>
                <w:szCs w:val="20"/>
              </w:rPr>
              <w:t>3 кв. 201</w:t>
            </w:r>
            <w:r>
              <w:rPr>
                <w:color w:val="000000"/>
                <w:sz w:val="20"/>
                <w:szCs w:val="20"/>
              </w:rPr>
              <w:t>8</w:t>
            </w:r>
          </w:p>
        </w:tc>
        <w:tc>
          <w:tcPr>
            <w:tcW w:w="709" w:type="dxa"/>
            <w:shd w:val="clear" w:color="auto" w:fill="auto"/>
            <w:vAlign w:val="center"/>
          </w:tcPr>
          <w:p w:rsidR="00A72128" w:rsidRPr="00F4452C" w:rsidRDefault="00A72128" w:rsidP="00A72128">
            <w:pPr>
              <w:tabs>
                <w:tab w:val="left" w:pos="1178"/>
                <w:tab w:val="left" w:pos="9053"/>
              </w:tabs>
              <w:spacing w:line="240" w:lineRule="auto"/>
              <w:jc w:val="center"/>
              <w:rPr>
                <w:color w:val="000000"/>
                <w:sz w:val="20"/>
                <w:szCs w:val="20"/>
              </w:rPr>
            </w:pPr>
            <w:r w:rsidRPr="00F4452C">
              <w:rPr>
                <w:color w:val="000000"/>
                <w:sz w:val="20"/>
                <w:szCs w:val="20"/>
              </w:rPr>
              <w:t>4 кв. 201</w:t>
            </w:r>
            <w:r>
              <w:rPr>
                <w:color w:val="000000"/>
                <w:sz w:val="20"/>
                <w:szCs w:val="20"/>
              </w:rPr>
              <w:t>8</w:t>
            </w:r>
          </w:p>
        </w:tc>
        <w:tc>
          <w:tcPr>
            <w:tcW w:w="709" w:type="dxa"/>
            <w:shd w:val="clear" w:color="auto" w:fill="auto"/>
            <w:vAlign w:val="center"/>
          </w:tcPr>
          <w:p w:rsidR="00A72128" w:rsidRPr="00F4452C" w:rsidRDefault="00A72128" w:rsidP="00A72128">
            <w:pPr>
              <w:tabs>
                <w:tab w:val="left" w:pos="1178"/>
                <w:tab w:val="left" w:pos="9053"/>
              </w:tabs>
              <w:spacing w:line="240" w:lineRule="auto"/>
              <w:jc w:val="center"/>
              <w:rPr>
                <w:color w:val="000000"/>
                <w:sz w:val="20"/>
                <w:szCs w:val="20"/>
              </w:rPr>
            </w:pPr>
            <w:r w:rsidRPr="00F4452C">
              <w:rPr>
                <w:color w:val="000000"/>
                <w:sz w:val="20"/>
                <w:szCs w:val="20"/>
              </w:rPr>
              <w:t>201</w:t>
            </w:r>
            <w:r>
              <w:rPr>
                <w:color w:val="000000"/>
                <w:sz w:val="20"/>
                <w:szCs w:val="20"/>
              </w:rPr>
              <w:t>8</w:t>
            </w:r>
          </w:p>
        </w:tc>
        <w:tc>
          <w:tcPr>
            <w:tcW w:w="708" w:type="dxa"/>
            <w:shd w:val="clear" w:color="auto" w:fill="BFBFBF" w:themeFill="background1" w:themeFillShade="BF"/>
            <w:vAlign w:val="center"/>
          </w:tcPr>
          <w:p w:rsidR="00A72128" w:rsidRPr="0067501A" w:rsidRDefault="00A72128" w:rsidP="00A72128">
            <w:pPr>
              <w:tabs>
                <w:tab w:val="left" w:pos="1178"/>
                <w:tab w:val="left" w:pos="9053"/>
              </w:tabs>
              <w:spacing w:line="240" w:lineRule="auto"/>
              <w:jc w:val="center"/>
              <w:rPr>
                <w:b/>
                <w:color w:val="000000"/>
                <w:sz w:val="20"/>
                <w:szCs w:val="20"/>
              </w:rPr>
            </w:pPr>
            <w:r w:rsidRPr="0067501A">
              <w:rPr>
                <w:b/>
                <w:color w:val="000000"/>
                <w:sz w:val="20"/>
                <w:szCs w:val="20"/>
              </w:rPr>
              <w:t>201</w:t>
            </w:r>
            <w:r>
              <w:rPr>
                <w:b/>
                <w:color w:val="000000"/>
                <w:sz w:val="20"/>
                <w:szCs w:val="20"/>
              </w:rPr>
              <w:t>8</w:t>
            </w:r>
            <w:r w:rsidRPr="0067501A">
              <w:rPr>
                <w:b/>
                <w:color w:val="000000"/>
                <w:sz w:val="20"/>
                <w:szCs w:val="20"/>
              </w:rPr>
              <w:t xml:space="preserve"> к 201</w:t>
            </w:r>
            <w:r>
              <w:rPr>
                <w:b/>
                <w:color w:val="000000"/>
                <w:sz w:val="20"/>
                <w:szCs w:val="20"/>
              </w:rPr>
              <w:t>7</w:t>
            </w:r>
          </w:p>
        </w:tc>
      </w:tr>
      <w:tr w:rsidR="00A72128" w:rsidRPr="0067501A" w:rsidTr="00F4452C">
        <w:tc>
          <w:tcPr>
            <w:tcW w:w="2977" w:type="dxa"/>
            <w:shd w:val="clear" w:color="auto" w:fill="auto"/>
          </w:tcPr>
          <w:p w:rsidR="00A72128" w:rsidRPr="0067501A" w:rsidRDefault="00A72128" w:rsidP="00621CB2">
            <w:pPr>
              <w:tabs>
                <w:tab w:val="left" w:pos="1178"/>
                <w:tab w:val="left" w:pos="9053"/>
              </w:tabs>
              <w:spacing w:line="240" w:lineRule="auto"/>
              <w:rPr>
                <w:color w:val="000000"/>
                <w:sz w:val="20"/>
                <w:szCs w:val="20"/>
              </w:rPr>
            </w:pPr>
            <w:r w:rsidRPr="0067501A">
              <w:rPr>
                <w:color w:val="000000"/>
                <w:sz w:val="20"/>
                <w:szCs w:val="20"/>
              </w:rPr>
              <w:t>запланировано плановых проверок</w:t>
            </w:r>
          </w:p>
        </w:tc>
        <w:tc>
          <w:tcPr>
            <w:tcW w:w="709" w:type="dxa"/>
            <w:shd w:val="clear" w:color="auto" w:fill="BFBFBF" w:themeFill="background1" w:themeFillShade="BF"/>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1</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2</w:t>
            </w:r>
          </w:p>
        </w:tc>
        <w:tc>
          <w:tcPr>
            <w:tcW w:w="708"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0</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b/>
                <w:color w:val="000000"/>
                <w:sz w:val="20"/>
                <w:szCs w:val="20"/>
              </w:rPr>
            </w:pPr>
            <w:r w:rsidRPr="00E36C3A">
              <w:rPr>
                <w:b/>
                <w:color w:val="000000"/>
                <w:sz w:val="20"/>
                <w:szCs w:val="20"/>
              </w:rPr>
              <w:t>2</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b/>
                <w:color w:val="000000"/>
                <w:sz w:val="20"/>
                <w:szCs w:val="20"/>
              </w:rPr>
            </w:pPr>
            <w:r w:rsidRPr="00E36C3A">
              <w:rPr>
                <w:b/>
                <w:color w:val="000000"/>
                <w:sz w:val="20"/>
                <w:szCs w:val="20"/>
              </w:rPr>
              <w:t>5</w:t>
            </w:r>
          </w:p>
        </w:tc>
        <w:tc>
          <w:tcPr>
            <w:tcW w:w="709" w:type="dxa"/>
            <w:shd w:val="clear" w:color="auto" w:fill="BFBFBF" w:themeFill="background1" w:themeFillShade="BF"/>
            <w:vAlign w:val="center"/>
          </w:tcPr>
          <w:p w:rsidR="00A72128" w:rsidRPr="004F2B55" w:rsidRDefault="00A72128" w:rsidP="00B53B47">
            <w:pPr>
              <w:tabs>
                <w:tab w:val="left" w:pos="1178"/>
                <w:tab w:val="left" w:pos="9053"/>
              </w:tabs>
              <w:spacing w:line="240" w:lineRule="auto"/>
              <w:jc w:val="center"/>
              <w:rPr>
                <w:b/>
                <w:color w:val="000000"/>
                <w:sz w:val="20"/>
                <w:szCs w:val="20"/>
                <w:lang w:val="en-US"/>
              </w:rPr>
            </w:pPr>
            <w:r w:rsidRPr="004F2B55">
              <w:rPr>
                <w:b/>
                <w:color w:val="000000"/>
                <w:sz w:val="20"/>
                <w:szCs w:val="20"/>
                <w:lang w:val="en-US"/>
              </w:rPr>
              <w:t>1</w:t>
            </w:r>
          </w:p>
        </w:tc>
        <w:tc>
          <w:tcPr>
            <w:tcW w:w="708" w:type="dxa"/>
            <w:shd w:val="clear" w:color="auto" w:fill="auto"/>
            <w:vAlign w:val="center"/>
          </w:tcPr>
          <w:p w:rsidR="00A72128" w:rsidRPr="0067501A" w:rsidRDefault="00A72128"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A72128" w:rsidRPr="0067501A" w:rsidRDefault="00A72128"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A72128" w:rsidRPr="00F4452C" w:rsidRDefault="00A72128"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A72128" w:rsidRPr="00F4452C" w:rsidRDefault="00A72128" w:rsidP="00621CB2">
            <w:pPr>
              <w:tabs>
                <w:tab w:val="left" w:pos="1178"/>
                <w:tab w:val="left" w:pos="9053"/>
              </w:tabs>
              <w:spacing w:line="240" w:lineRule="auto"/>
              <w:jc w:val="center"/>
              <w:rPr>
                <w:color w:val="000000"/>
                <w:sz w:val="20"/>
                <w:szCs w:val="20"/>
                <w:lang w:val="en-US"/>
              </w:rPr>
            </w:pPr>
          </w:p>
        </w:tc>
        <w:tc>
          <w:tcPr>
            <w:tcW w:w="708" w:type="dxa"/>
            <w:shd w:val="clear" w:color="auto" w:fill="BFBFBF" w:themeFill="background1" w:themeFillShade="BF"/>
            <w:vAlign w:val="center"/>
          </w:tcPr>
          <w:p w:rsidR="00A72128" w:rsidRPr="004F2B55" w:rsidRDefault="00A72128" w:rsidP="00B53B47">
            <w:pPr>
              <w:tabs>
                <w:tab w:val="left" w:pos="1178"/>
                <w:tab w:val="left" w:pos="9053"/>
              </w:tabs>
              <w:spacing w:line="240" w:lineRule="auto"/>
              <w:jc w:val="center"/>
              <w:rPr>
                <w:b/>
                <w:color w:val="000000"/>
                <w:sz w:val="20"/>
                <w:szCs w:val="20"/>
              </w:rPr>
            </w:pPr>
            <w:r>
              <w:rPr>
                <w:b/>
                <w:color w:val="000000"/>
                <w:sz w:val="20"/>
                <w:szCs w:val="20"/>
              </w:rPr>
              <w:t>1</w:t>
            </w:r>
          </w:p>
        </w:tc>
      </w:tr>
      <w:tr w:rsidR="00A72128" w:rsidRPr="0067501A" w:rsidTr="00F4452C">
        <w:tc>
          <w:tcPr>
            <w:tcW w:w="2977" w:type="dxa"/>
            <w:shd w:val="clear" w:color="auto" w:fill="auto"/>
            <w:vAlign w:val="center"/>
          </w:tcPr>
          <w:p w:rsidR="00A72128" w:rsidRPr="0067501A" w:rsidRDefault="00A72128" w:rsidP="00621CB2">
            <w:pPr>
              <w:spacing w:line="240" w:lineRule="auto"/>
              <w:rPr>
                <w:color w:val="000000"/>
                <w:sz w:val="20"/>
                <w:szCs w:val="20"/>
              </w:rPr>
            </w:pPr>
            <w:r w:rsidRPr="0067501A">
              <w:rPr>
                <w:color w:val="000000"/>
                <w:sz w:val="20"/>
                <w:szCs w:val="20"/>
              </w:rPr>
              <w:t xml:space="preserve">отменено (не проведено) </w:t>
            </w:r>
          </w:p>
        </w:tc>
        <w:tc>
          <w:tcPr>
            <w:tcW w:w="709" w:type="dxa"/>
            <w:shd w:val="clear" w:color="auto" w:fill="BFBFBF" w:themeFill="background1" w:themeFillShade="BF"/>
            <w:vAlign w:val="center"/>
          </w:tcPr>
          <w:p w:rsidR="00A72128" w:rsidRPr="00E36C3A" w:rsidRDefault="00A72128"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0</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0</w:t>
            </w:r>
          </w:p>
        </w:tc>
        <w:tc>
          <w:tcPr>
            <w:tcW w:w="708"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0</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b/>
                <w:color w:val="000000"/>
                <w:sz w:val="20"/>
                <w:szCs w:val="20"/>
              </w:rPr>
            </w:pPr>
            <w:r w:rsidRPr="00E36C3A">
              <w:rPr>
                <w:b/>
                <w:color w:val="000000"/>
                <w:sz w:val="20"/>
                <w:szCs w:val="20"/>
              </w:rPr>
              <w:t>0</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b/>
                <w:color w:val="000000"/>
                <w:sz w:val="20"/>
                <w:szCs w:val="20"/>
              </w:rPr>
            </w:pPr>
            <w:r w:rsidRPr="00E36C3A">
              <w:rPr>
                <w:b/>
                <w:color w:val="000000"/>
                <w:sz w:val="20"/>
                <w:szCs w:val="20"/>
              </w:rPr>
              <w:t>0</w:t>
            </w:r>
          </w:p>
        </w:tc>
        <w:tc>
          <w:tcPr>
            <w:tcW w:w="709" w:type="dxa"/>
            <w:shd w:val="clear" w:color="auto" w:fill="BFBFBF" w:themeFill="background1" w:themeFillShade="BF"/>
            <w:vAlign w:val="center"/>
          </w:tcPr>
          <w:p w:rsidR="00A72128" w:rsidRPr="004F2B55" w:rsidRDefault="00A72128" w:rsidP="00B53B47">
            <w:pPr>
              <w:tabs>
                <w:tab w:val="left" w:pos="1178"/>
                <w:tab w:val="left" w:pos="9053"/>
              </w:tabs>
              <w:spacing w:line="240" w:lineRule="auto"/>
              <w:jc w:val="center"/>
              <w:rPr>
                <w:b/>
                <w:color w:val="000000"/>
                <w:sz w:val="20"/>
                <w:szCs w:val="20"/>
                <w:lang w:val="en-US"/>
              </w:rPr>
            </w:pPr>
            <w:r w:rsidRPr="004F2B55">
              <w:rPr>
                <w:b/>
                <w:color w:val="000000"/>
                <w:sz w:val="20"/>
                <w:szCs w:val="20"/>
                <w:lang w:val="en-US"/>
              </w:rPr>
              <w:t>0</w:t>
            </w:r>
          </w:p>
        </w:tc>
        <w:tc>
          <w:tcPr>
            <w:tcW w:w="708" w:type="dxa"/>
            <w:shd w:val="clear" w:color="auto" w:fill="auto"/>
            <w:vAlign w:val="center"/>
          </w:tcPr>
          <w:p w:rsidR="00A72128" w:rsidRPr="0067501A" w:rsidRDefault="00A72128"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A72128" w:rsidRPr="0067501A" w:rsidRDefault="00A72128"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A72128" w:rsidRPr="00F4452C" w:rsidRDefault="00A72128"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A72128" w:rsidRPr="00F4452C" w:rsidRDefault="00A72128" w:rsidP="00621CB2">
            <w:pPr>
              <w:tabs>
                <w:tab w:val="left" w:pos="1178"/>
                <w:tab w:val="left" w:pos="9053"/>
              </w:tabs>
              <w:spacing w:line="240" w:lineRule="auto"/>
              <w:jc w:val="center"/>
              <w:rPr>
                <w:color w:val="000000"/>
                <w:sz w:val="20"/>
                <w:szCs w:val="20"/>
                <w:lang w:val="en-US"/>
              </w:rPr>
            </w:pPr>
          </w:p>
        </w:tc>
        <w:tc>
          <w:tcPr>
            <w:tcW w:w="708" w:type="dxa"/>
            <w:shd w:val="clear" w:color="auto" w:fill="BFBFBF" w:themeFill="background1" w:themeFillShade="BF"/>
            <w:vAlign w:val="center"/>
          </w:tcPr>
          <w:p w:rsidR="00A72128" w:rsidRPr="009F5963" w:rsidRDefault="00A72128" w:rsidP="00B53B47">
            <w:pPr>
              <w:tabs>
                <w:tab w:val="left" w:pos="1178"/>
                <w:tab w:val="left" w:pos="9053"/>
              </w:tabs>
              <w:spacing w:line="240" w:lineRule="auto"/>
              <w:jc w:val="center"/>
              <w:rPr>
                <w:b/>
                <w:color w:val="000000"/>
                <w:sz w:val="20"/>
                <w:szCs w:val="20"/>
              </w:rPr>
            </w:pPr>
            <w:r>
              <w:rPr>
                <w:b/>
                <w:color w:val="000000"/>
                <w:sz w:val="20"/>
                <w:szCs w:val="20"/>
              </w:rPr>
              <w:t>0</w:t>
            </w:r>
          </w:p>
        </w:tc>
      </w:tr>
      <w:tr w:rsidR="00A72128" w:rsidRPr="0067501A" w:rsidTr="00F4452C">
        <w:tc>
          <w:tcPr>
            <w:tcW w:w="2977" w:type="dxa"/>
            <w:shd w:val="clear" w:color="auto" w:fill="auto"/>
          </w:tcPr>
          <w:p w:rsidR="00A72128" w:rsidRPr="0067501A" w:rsidRDefault="00A72128" w:rsidP="00621CB2">
            <w:pPr>
              <w:tabs>
                <w:tab w:val="left" w:pos="1178"/>
                <w:tab w:val="left" w:pos="9053"/>
              </w:tabs>
              <w:spacing w:line="240" w:lineRule="auto"/>
              <w:rPr>
                <w:color w:val="000000"/>
                <w:sz w:val="20"/>
                <w:szCs w:val="20"/>
              </w:rPr>
            </w:pPr>
            <w:r w:rsidRPr="0067501A">
              <w:rPr>
                <w:color w:val="000000"/>
                <w:sz w:val="20"/>
                <w:szCs w:val="20"/>
              </w:rPr>
              <w:t>завершено</w:t>
            </w:r>
          </w:p>
        </w:tc>
        <w:tc>
          <w:tcPr>
            <w:tcW w:w="709" w:type="dxa"/>
            <w:shd w:val="clear" w:color="auto" w:fill="BFBFBF" w:themeFill="background1" w:themeFillShade="BF"/>
            <w:vAlign w:val="center"/>
          </w:tcPr>
          <w:p w:rsidR="00A72128" w:rsidRPr="00E36C3A" w:rsidRDefault="00A72128"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1</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2</w:t>
            </w:r>
          </w:p>
        </w:tc>
        <w:tc>
          <w:tcPr>
            <w:tcW w:w="708"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0</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b/>
                <w:color w:val="000000"/>
                <w:sz w:val="20"/>
                <w:szCs w:val="20"/>
              </w:rPr>
            </w:pPr>
            <w:r w:rsidRPr="00E36C3A">
              <w:rPr>
                <w:b/>
                <w:color w:val="000000"/>
                <w:sz w:val="20"/>
                <w:szCs w:val="20"/>
              </w:rPr>
              <w:t>0</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b/>
                <w:color w:val="000000"/>
                <w:sz w:val="20"/>
                <w:szCs w:val="20"/>
              </w:rPr>
            </w:pPr>
            <w:r w:rsidRPr="00E36C3A">
              <w:rPr>
                <w:b/>
                <w:color w:val="000000"/>
                <w:sz w:val="20"/>
                <w:szCs w:val="20"/>
              </w:rPr>
              <w:t>3</w:t>
            </w:r>
          </w:p>
        </w:tc>
        <w:tc>
          <w:tcPr>
            <w:tcW w:w="709" w:type="dxa"/>
            <w:shd w:val="clear" w:color="auto" w:fill="BFBFBF" w:themeFill="background1" w:themeFillShade="BF"/>
            <w:vAlign w:val="center"/>
          </w:tcPr>
          <w:p w:rsidR="00A72128" w:rsidRPr="004F2B55" w:rsidRDefault="00A72128" w:rsidP="00B53B47">
            <w:pPr>
              <w:tabs>
                <w:tab w:val="left" w:pos="1178"/>
                <w:tab w:val="left" w:pos="9053"/>
              </w:tabs>
              <w:spacing w:line="240" w:lineRule="auto"/>
              <w:jc w:val="center"/>
              <w:rPr>
                <w:b/>
                <w:color w:val="000000"/>
                <w:sz w:val="20"/>
                <w:szCs w:val="20"/>
                <w:lang w:val="en-US"/>
              </w:rPr>
            </w:pPr>
            <w:r w:rsidRPr="004F2B55">
              <w:rPr>
                <w:b/>
                <w:color w:val="000000"/>
                <w:sz w:val="20"/>
                <w:szCs w:val="20"/>
                <w:lang w:val="en-US"/>
              </w:rPr>
              <w:t>1</w:t>
            </w:r>
          </w:p>
        </w:tc>
        <w:tc>
          <w:tcPr>
            <w:tcW w:w="708" w:type="dxa"/>
            <w:shd w:val="clear" w:color="auto" w:fill="auto"/>
            <w:vAlign w:val="center"/>
          </w:tcPr>
          <w:p w:rsidR="00A72128" w:rsidRPr="0067501A" w:rsidRDefault="00A72128"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A72128" w:rsidRPr="0067501A" w:rsidRDefault="00A72128"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A72128" w:rsidRPr="00F4452C" w:rsidRDefault="00A72128"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A72128" w:rsidRPr="00F4452C" w:rsidRDefault="00A72128" w:rsidP="00621CB2">
            <w:pPr>
              <w:tabs>
                <w:tab w:val="left" w:pos="1178"/>
                <w:tab w:val="left" w:pos="9053"/>
              </w:tabs>
              <w:spacing w:line="240" w:lineRule="auto"/>
              <w:jc w:val="center"/>
              <w:rPr>
                <w:color w:val="000000"/>
                <w:sz w:val="20"/>
                <w:szCs w:val="20"/>
                <w:lang w:val="en-US"/>
              </w:rPr>
            </w:pPr>
          </w:p>
        </w:tc>
        <w:tc>
          <w:tcPr>
            <w:tcW w:w="708" w:type="dxa"/>
            <w:shd w:val="clear" w:color="auto" w:fill="BFBFBF" w:themeFill="background1" w:themeFillShade="BF"/>
            <w:vAlign w:val="center"/>
          </w:tcPr>
          <w:p w:rsidR="00A72128" w:rsidRPr="009F5963" w:rsidRDefault="00A72128" w:rsidP="00B53B47">
            <w:pPr>
              <w:tabs>
                <w:tab w:val="left" w:pos="1178"/>
                <w:tab w:val="left" w:pos="9053"/>
              </w:tabs>
              <w:spacing w:line="240" w:lineRule="auto"/>
              <w:jc w:val="center"/>
              <w:rPr>
                <w:b/>
                <w:color w:val="000000"/>
                <w:sz w:val="20"/>
                <w:szCs w:val="20"/>
              </w:rPr>
            </w:pPr>
            <w:r>
              <w:rPr>
                <w:b/>
                <w:color w:val="000000"/>
                <w:sz w:val="20"/>
                <w:szCs w:val="20"/>
              </w:rPr>
              <w:t>1</w:t>
            </w:r>
          </w:p>
        </w:tc>
      </w:tr>
      <w:tr w:rsidR="00A72128" w:rsidRPr="0067501A" w:rsidTr="00F4452C">
        <w:tc>
          <w:tcPr>
            <w:tcW w:w="2977" w:type="dxa"/>
            <w:shd w:val="clear" w:color="auto" w:fill="auto"/>
          </w:tcPr>
          <w:p w:rsidR="00A72128" w:rsidRPr="0067501A" w:rsidRDefault="00A72128" w:rsidP="00621CB2">
            <w:pPr>
              <w:tabs>
                <w:tab w:val="left" w:pos="1178"/>
                <w:tab w:val="left" w:pos="9053"/>
              </w:tabs>
              <w:spacing w:line="240" w:lineRule="auto"/>
              <w:rPr>
                <w:color w:val="000000"/>
                <w:sz w:val="20"/>
                <w:szCs w:val="20"/>
              </w:rPr>
            </w:pPr>
            <w:r w:rsidRPr="0067501A">
              <w:rPr>
                <w:color w:val="000000"/>
                <w:sz w:val="20"/>
                <w:szCs w:val="20"/>
              </w:rPr>
              <w:t>количество внеплановых проверок</w:t>
            </w:r>
          </w:p>
        </w:tc>
        <w:tc>
          <w:tcPr>
            <w:tcW w:w="709" w:type="dxa"/>
            <w:shd w:val="clear" w:color="auto" w:fill="BFBFBF" w:themeFill="background1" w:themeFillShade="BF"/>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4</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7</w:t>
            </w:r>
          </w:p>
        </w:tc>
        <w:tc>
          <w:tcPr>
            <w:tcW w:w="708"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2</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b/>
                <w:color w:val="000000"/>
                <w:sz w:val="20"/>
                <w:szCs w:val="20"/>
              </w:rPr>
            </w:pPr>
            <w:r w:rsidRPr="00E36C3A">
              <w:rPr>
                <w:b/>
                <w:color w:val="000000"/>
                <w:sz w:val="20"/>
                <w:szCs w:val="20"/>
              </w:rPr>
              <w:t>0</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b/>
                <w:color w:val="000000"/>
                <w:sz w:val="20"/>
                <w:szCs w:val="20"/>
              </w:rPr>
            </w:pPr>
            <w:r w:rsidRPr="00E36C3A">
              <w:rPr>
                <w:b/>
                <w:color w:val="000000"/>
                <w:sz w:val="20"/>
                <w:szCs w:val="20"/>
              </w:rPr>
              <w:t>13</w:t>
            </w:r>
          </w:p>
        </w:tc>
        <w:tc>
          <w:tcPr>
            <w:tcW w:w="709" w:type="dxa"/>
            <w:shd w:val="clear" w:color="auto" w:fill="BFBFBF" w:themeFill="background1" w:themeFillShade="BF"/>
            <w:vAlign w:val="center"/>
          </w:tcPr>
          <w:p w:rsidR="00A72128" w:rsidRPr="00A72128" w:rsidRDefault="00A72128" w:rsidP="00B53B47">
            <w:pPr>
              <w:tabs>
                <w:tab w:val="left" w:pos="1178"/>
                <w:tab w:val="left" w:pos="9053"/>
              </w:tabs>
              <w:spacing w:line="240" w:lineRule="auto"/>
              <w:jc w:val="center"/>
              <w:rPr>
                <w:b/>
                <w:color w:val="000000"/>
                <w:sz w:val="20"/>
                <w:szCs w:val="20"/>
              </w:rPr>
            </w:pPr>
            <w:r>
              <w:rPr>
                <w:b/>
                <w:color w:val="000000"/>
                <w:sz w:val="20"/>
                <w:szCs w:val="20"/>
              </w:rPr>
              <w:t>0</w:t>
            </w:r>
          </w:p>
        </w:tc>
        <w:tc>
          <w:tcPr>
            <w:tcW w:w="708" w:type="dxa"/>
            <w:shd w:val="clear" w:color="auto" w:fill="auto"/>
            <w:vAlign w:val="center"/>
          </w:tcPr>
          <w:p w:rsidR="00A72128" w:rsidRPr="0067501A" w:rsidRDefault="00A72128"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A72128" w:rsidRPr="0067501A" w:rsidRDefault="00A72128"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A72128" w:rsidRPr="00F4452C" w:rsidRDefault="00A72128"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A72128" w:rsidRPr="00F4452C" w:rsidRDefault="00A72128" w:rsidP="00621CB2">
            <w:pPr>
              <w:tabs>
                <w:tab w:val="left" w:pos="1178"/>
                <w:tab w:val="left" w:pos="9053"/>
              </w:tabs>
              <w:spacing w:line="240" w:lineRule="auto"/>
              <w:jc w:val="center"/>
              <w:rPr>
                <w:color w:val="000000"/>
                <w:sz w:val="20"/>
                <w:szCs w:val="20"/>
                <w:lang w:val="en-US"/>
              </w:rPr>
            </w:pPr>
          </w:p>
        </w:tc>
        <w:tc>
          <w:tcPr>
            <w:tcW w:w="708" w:type="dxa"/>
            <w:shd w:val="clear" w:color="auto" w:fill="BFBFBF" w:themeFill="background1" w:themeFillShade="BF"/>
            <w:vAlign w:val="center"/>
          </w:tcPr>
          <w:p w:rsidR="00A72128" w:rsidRPr="009F5963" w:rsidRDefault="00A72128" w:rsidP="00B53B47">
            <w:pPr>
              <w:tabs>
                <w:tab w:val="left" w:pos="1178"/>
                <w:tab w:val="left" w:pos="9053"/>
              </w:tabs>
              <w:spacing w:line="240" w:lineRule="auto"/>
              <w:jc w:val="center"/>
              <w:rPr>
                <w:b/>
                <w:color w:val="000000"/>
                <w:sz w:val="20"/>
                <w:szCs w:val="20"/>
              </w:rPr>
            </w:pPr>
            <w:r>
              <w:rPr>
                <w:b/>
                <w:color w:val="000000"/>
                <w:sz w:val="20"/>
                <w:szCs w:val="20"/>
              </w:rPr>
              <w:t>0</w:t>
            </w:r>
          </w:p>
        </w:tc>
      </w:tr>
      <w:tr w:rsidR="00A72128" w:rsidRPr="0067501A" w:rsidTr="00F4452C">
        <w:tc>
          <w:tcPr>
            <w:tcW w:w="2977" w:type="dxa"/>
            <w:shd w:val="clear" w:color="auto" w:fill="auto"/>
          </w:tcPr>
          <w:p w:rsidR="00A72128" w:rsidRPr="0067501A" w:rsidRDefault="00A72128" w:rsidP="00621CB2">
            <w:pPr>
              <w:tabs>
                <w:tab w:val="left" w:pos="1178"/>
                <w:tab w:val="left" w:pos="9053"/>
              </w:tabs>
              <w:spacing w:line="240" w:lineRule="auto"/>
              <w:rPr>
                <w:color w:val="000000"/>
                <w:sz w:val="20"/>
                <w:szCs w:val="20"/>
              </w:rPr>
            </w:pPr>
            <w:r w:rsidRPr="0067501A">
              <w:rPr>
                <w:color w:val="000000"/>
                <w:sz w:val="20"/>
                <w:szCs w:val="20"/>
              </w:rPr>
              <w:t>Всего проведено проверок</w:t>
            </w:r>
          </w:p>
        </w:tc>
        <w:tc>
          <w:tcPr>
            <w:tcW w:w="709" w:type="dxa"/>
            <w:shd w:val="clear" w:color="auto" w:fill="BFBFBF" w:themeFill="background1" w:themeFillShade="BF"/>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5</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9</w:t>
            </w:r>
          </w:p>
        </w:tc>
        <w:tc>
          <w:tcPr>
            <w:tcW w:w="708"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sidRPr="00E36C3A">
              <w:rPr>
                <w:color w:val="000000"/>
                <w:sz w:val="20"/>
                <w:szCs w:val="20"/>
              </w:rPr>
              <w:t>2</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b/>
                <w:color w:val="000000"/>
                <w:sz w:val="20"/>
                <w:szCs w:val="20"/>
              </w:rPr>
            </w:pPr>
            <w:r w:rsidRPr="00E36C3A">
              <w:rPr>
                <w:b/>
                <w:color w:val="000000"/>
                <w:sz w:val="20"/>
                <w:szCs w:val="20"/>
              </w:rPr>
              <w:t>2</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b/>
                <w:color w:val="000000"/>
                <w:sz w:val="20"/>
                <w:szCs w:val="20"/>
              </w:rPr>
            </w:pPr>
            <w:r w:rsidRPr="00E36C3A">
              <w:rPr>
                <w:b/>
                <w:color w:val="000000"/>
                <w:sz w:val="20"/>
                <w:szCs w:val="20"/>
              </w:rPr>
              <w:t>18</w:t>
            </w:r>
          </w:p>
        </w:tc>
        <w:tc>
          <w:tcPr>
            <w:tcW w:w="709" w:type="dxa"/>
            <w:shd w:val="clear" w:color="auto" w:fill="BFBFBF" w:themeFill="background1" w:themeFillShade="BF"/>
            <w:vAlign w:val="center"/>
          </w:tcPr>
          <w:p w:rsidR="00A72128" w:rsidRPr="00A72128" w:rsidRDefault="00A72128" w:rsidP="00B53B47">
            <w:pPr>
              <w:tabs>
                <w:tab w:val="left" w:pos="1178"/>
                <w:tab w:val="left" w:pos="9053"/>
              </w:tabs>
              <w:spacing w:line="240" w:lineRule="auto"/>
              <w:jc w:val="center"/>
              <w:rPr>
                <w:b/>
                <w:color w:val="000000"/>
                <w:sz w:val="20"/>
                <w:szCs w:val="20"/>
              </w:rPr>
            </w:pPr>
            <w:r>
              <w:rPr>
                <w:b/>
                <w:color w:val="000000"/>
                <w:sz w:val="20"/>
                <w:szCs w:val="20"/>
              </w:rPr>
              <w:t>1</w:t>
            </w:r>
          </w:p>
        </w:tc>
        <w:tc>
          <w:tcPr>
            <w:tcW w:w="708" w:type="dxa"/>
            <w:shd w:val="clear" w:color="auto" w:fill="auto"/>
            <w:vAlign w:val="center"/>
          </w:tcPr>
          <w:p w:rsidR="00A72128" w:rsidRPr="0067501A" w:rsidRDefault="00A72128"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A72128" w:rsidRPr="0067501A" w:rsidRDefault="00A72128"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A72128" w:rsidRPr="00F4452C" w:rsidRDefault="00A72128"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A72128" w:rsidRPr="00F4452C" w:rsidRDefault="00A72128" w:rsidP="00621CB2">
            <w:pPr>
              <w:tabs>
                <w:tab w:val="left" w:pos="1178"/>
                <w:tab w:val="left" w:pos="9053"/>
              </w:tabs>
              <w:spacing w:line="240" w:lineRule="auto"/>
              <w:jc w:val="center"/>
              <w:rPr>
                <w:color w:val="000000"/>
                <w:sz w:val="20"/>
                <w:szCs w:val="20"/>
                <w:lang w:val="en-US"/>
              </w:rPr>
            </w:pPr>
          </w:p>
        </w:tc>
        <w:tc>
          <w:tcPr>
            <w:tcW w:w="708" w:type="dxa"/>
            <w:shd w:val="clear" w:color="auto" w:fill="BFBFBF" w:themeFill="background1" w:themeFillShade="BF"/>
            <w:vAlign w:val="center"/>
          </w:tcPr>
          <w:p w:rsidR="00A72128" w:rsidRPr="009F5963" w:rsidRDefault="00A72128" w:rsidP="00594851">
            <w:pPr>
              <w:tabs>
                <w:tab w:val="left" w:pos="1178"/>
                <w:tab w:val="left" w:pos="9053"/>
              </w:tabs>
              <w:spacing w:line="240" w:lineRule="auto"/>
              <w:jc w:val="center"/>
              <w:rPr>
                <w:b/>
                <w:color w:val="000000"/>
                <w:sz w:val="20"/>
                <w:szCs w:val="20"/>
              </w:rPr>
            </w:pPr>
            <w:r>
              <w:rPr>
                <w:b/>
                <w:color w:val="000000"/>
                <w:sz w:val="20"/>
                <w:szCs w:val="20"/>
              </w:rPr>
              <w:t>0,</w:t>
            </w:r>
            <w:r w:rsidR="00594851">
              <w:rPr>
                <w:b/>
                <w:color w:val="000000"/>
                <w:sz w:val="20"/>
                <w:szCs w:val="20"/>
              </w:rPr>
              <w:t>2</w:t>
            </w:r>
          </w:p>
        </w:tc>
      </w:tr>
      <w:tr w:rsidR="00A72128" w:rsidRPr="001B39C2" w:rsidTr="00F4452C">
        <w:tc>
          <w:tcPr>
            <w:tcW w:w="2977" w:type="dxa"/>
            <w:shd w:val="clear" w:color="auto" w:fill="auto"/>
          </w:tcPr>
          <w:p w:rsidR="00A72128" w:rsidRPr="0067501A" w:rsidRDefault="00A72128" w:rsidP="00621CB2">
            <w:pPr>
              <w:tabs>
                <w:tab w:val="left" w:pos="1178"/>
                <w:tab w:val="left" w:pos="9053"/>
              </w:tabs>
              <w:spacing w:line="240" w:lineRule="auto"/>
              <w:rPr>
                <w:color w:val="000000"/>
                <w:sz w:val="20"/>
                <w:szCs w:val="20"/>
              </w:rPr>
            </w:pPr>
            <w:r w:rsidRPr="0067501A">
              <w:rPr>
                <w:color w:val="000000"/>
                <w:sz w:val="20"/>
                <w:szCs w:val="20"/>
              </w:rPr>
              <w:t>доля внеплановых проверок</w:t>
            </w:r>
          </w:p>
        </w:tc>
        <w:tc>
          <w:tcPr>
            <w:tcW w:w="709" w:type="dxa"/>
            <w:shd w:val="clear" w:color="auto" w:fill="BFBFBF" w:themeFill="background1" w:themeFillShade="BF"/>
            <w:vAlign w:val="center"/>
          </w:tcPr>
          <w:p w:rsidR="00A72128" w:rsidRPr="00E36C3A" w:rsidRDefault="00A72128"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0,75</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lang w:val="en-US"/>
              </w:rPr>
            </w:pPr>
            <w:r w:rsidRPr="00E36C3A">
              <w:rPr>
                <w:color w:val="000000"/>
                <w:sz w:val="20"/>
                <w:szCs w:val="20"/>
                <w:lang w:val="en-US"/>
              </w:rPr>
              <w:t>0,78</w:t>
            </w:r>
          </w:p>
        </w:tc>
        <w:tc>
          <w:tcPr>
            <w:tcW w:w="708" w:type="dxa"/>
            <w:shd w:val="clear" w:color="auto" w:fill="auto"/>
            <w:vAlign w:val="center"/>
          </w:tcPr>
          <w:p w:rsidR="00A72128" w:rsidRPr="00E36C3A" w:rsidRDefault="00A72128" w:rsidP="00A72128">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b/>
                <w:color w:val="000000"/>
                <w:sz w:val="20"/>
                <w:szCs w:val="20"/>
              </w:rPr>
            </w:pPr>
            <w:r w:rsidRPr="00E36C3A">
              <w:rPr>
                <w:b/>
                <w:color w:val="000000"/>
                <w:sz w:val="20"/>
                <w:szCs w:val="20"/>
              </w:rPr>
              <w:t>0</w:t>
            </w:r>
          </w:p>
        </w:tc>
        <w:tc>
          <w:tcPr>
            <w:tcW w:w="709" w:type="dxa"/>
            <w:shd w:val="clear" w:color="auto" w:fill="auto"/>
            <w:vAlign w:val="center"/>
          </w:tcPr>
          <w:p w:rsidR="00A72128" w:rsidRPr="00E36C3A" w:rsidRDefault="00A72128" w:rsidP="00A72128">
            <w:pPr>
              <w:tabs>
                <w:tab w:val="left" w:pos="1178"/>
                <w:tab w:val="left" w:pos="9053"/>
              </w:tabs>
              <w:spacing w:line="240" w:lineRule="auto"/>
              <w:jc w:val="center"/>
              <w:rPr>
                <w:b/>
                <w:color w:val="000000"/>
                <w:sz w:val="20"/>
                <w:szCs w:val="20"/>
              </w:rPr>
            </w:pPr>
            <w:r w:rsidRPr="00E36C3A">
              <w:rPr>
                <w:b/>
                <w:color w:val="000000"/>
                <w:sz w:val="20"/>
                <w:szCs w:val="20"/>
              </w:rPr>
              <w:t>0,</w:t>
            </w:r>
            <w:r>
              <w:rPr>
                <w:b/>
                <w:color w:val="000000"/>
                <w:sz w:val="20"/>
                <w:szCs w:val="20"/>
              </w:rPr>
              <w:t>7</w:t>
            </w:r>
            <w:r w:rsidRPr="00E36C3A">
              <w:rPr>
                <w:b/>
                <w:color w:val="000000"/>
                <w:sz w:val="20"/>
                <w:szCs w:val="20"/>
              </w:rPr>
              <w:t>2</w:t>
            </w:r>
          </w:p>
        </w:tc>
        <w:tc>
          <w:tcPr>
            <w:tcW w:w="709" w:type="dxa"/>
            <w:shd w:val="clear" w:color="auto" w:fill="BFBFBF" w:themeFill="background1" w:themeFillShade="BF"/>
            <w:vAlign w:val="center"/>
          </w:tcPr>
          <w:p w:rsidR="00A72128" w:rsidRPr="00A72128" w:rsidRDefault="00A72128" w:rsidP="00B53B47">
            <w:pPr>
              <w:tabs>
                <w:tab w:val="left" w:pos="1178"/>
                <w:tab w:val="left" w:pos="9053"/>
              </w:tabs>
              <w:spacing w:line="240" w:lineRule="auto"/>
              <w:jc w:val="center"/>
              <w:rPr>
                <w:b/>
                <w:color w:val="000000"/>
                <w:sz w:val="20"/>
                <w:szCs w:val="20"/>
              </w:rPr>
            </w:pPr>
            <w:r>
              <w:rPr>
                <w:b/>
                <w:color w:val="000000"/>
                <w:sz w:val="20"/>
                <w:szCs w:val="20"/>
              </w:rPr>
              <w:t>0</w:t>
            </w:r>
          </w:p>
        </w:tc>
        <w:tc>
          <w:tcPr>
            <w:tcW w:w="708" w:type="dxa"/>
            <w:shd w:val="clear" w:color="auto" w:fill="auto"/>
            <w:vAlign w:val="center"/>
          </w:tcPr>
          <w:p w:rsidR="00A72128" w:rsidRPr="0067501A" w:rsidRDefault="00A72128" w:rsidP="00621CB2">
            <w:pPr>
              <w:tabs>
                <w:tab w:val="left" w:pos="1178"/>
                <w:tab w:val="left" w:pos="9053"/>
              </w:tabs>
              <w:spacing w:line="240" w:lineRule="auto"/>
              <w:jc w:val="center"/>
              <w:rPr>
                <w:color w:val="000000"/>
                <w:sz w:val="20"/>
                <w:szCs w:val="20"/>
              </w:rPr>
            </w:pPr>
          </w:p>
        </w:tc>
        <w:tc>
          <w:tcPr>
            <w:tcW w:w="709" w:type="dxa"/>
            <w:shd w:val="clear" w:color="auto" w:fill="auto"/>
            <w:vAlign w:val="center"/>
          </w:tcPr>
          <w:p w:rsidR="00A72128" w:rsidRPr="0067501A" w:rsidRDefault="00A72128"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A72128" w:rsidRPr="00F4452C" w:rsidRDefault="00A72128" w:rsidP="00621CB2">
            <w:pPr>
              <w:tabs>
                <w:tab w:val="left" w:pos="1178"/>
                <w:tab w:val="left" w:pos="9053"/>
              </w:tabs>
              <w:spacing w:line="240" w:lineRule="auto"/>
              <w:jc w:val="center"/>
              <w:rPr>
                <w:color w:val="000000"/>
                <w:sz w:val="20"/>
                <w:szCs w:val="20"/>
                <w:lang w:val="en-US"/>
              </w:rPr>
            </w:pPr>
          </w:p>
        </w:tc>
        <w:tc>
          <w:tcPr>
            <w:tcW w:w="709" w:type="dxa"/>
            <w:shd w:val="clear" w:color="auto" w:fill="auto"/>
            <w:vAlign w:val="center"/>
          </w:tcPr>
          <w:p w:rsidR="00A72128" w:rsidRPr="00F4452C" w:rsidRDefault="00A72128" w:rsidP="00621CB2">
            <w:pPr>
              <w:tabs>
                <w:tab w:val="left" w:pos="1178"/>
                <w:tab w:val="left" w:pos="9053"/>
              </w:tabs>
              <w:spacing w:line="240" w:lineRule="auto"/>
              <w:jc w:val="center"/>
              <w:rPr>
                <w:color w:val="000000"/>
                <w:sz w:val="20"/>
                <w:szCs w:val="20"/>
                <w:lang w:val="en-US"/>
              </w:rPr>
            </w:pPr>
          </w:p>
        </w:tc>
        <w:tc>
          <w:tcPr>
            <w:tcW w:w="708" w:type="dxa"/>
            <w:shd w:val="clear" w:color="auto" w:fill="BFBFBF" w:themeFill="background1" w:themeFillShade="BF"/>
            <w:vAlign w:val="center"/>
          </w:tcPr>
          <w:p w:rsidR="00A72128" w:rsidRPr="009F5963" w:rsidRDefault="00594851" w:rsidP="00B53B47">
            <w:pPr>
              <w:tabs>
                <w:tab w:val="left" w:pos="1178"/>
                <w:tab w:val="left" w:pos="9053"/>
              </w:tabs>
              <w:spacing w:line="240" w:lineRule="auto"/>
              <w:jc w:val="center"/>
              <w:rPr>
                <w:b/>
                <w:color w:val="000000"/>
                <w:sz w:val="20"/>
                <w:szCs w:val="20"/>
              </w:rPr>
            </w:pPr>
            <w:r>
              <w:rPr>
                <w:b/>
                <w:color w:val="000000"/>
                <w:sz w:val="20"/>
                <w:szCs w:val="20"/>
              </w:rPr>
              <w:t>0</w:t>
            </w:r>
          </w:p>
        </w:tc>
      </w:tr>
    </w:tbl>
    <w:p w:rsidR="00A57D58" w:rsidRPr="00536F2B" w:rsidRDefault="00A57D58" w:rsidP="00A57D58">
      <w:pPr>
        <w:tabs>
          <w:tab w:val="left" w:pos="1178"/>
          <w:tab w:val="left" w:pos="9053"/>
        </w:tabs>
        <w:spacing w:line="240" w:lineRule="auto"/>
        <w:rPr>
          <w:b/>
          <w:i/>
          <w:color w:val="000000"/>
          <w:sz w:val="24"/>
          <w:szCs w:val="24"/>
        </w:rPr>
      </w:pPr>
    </w:p>
    <w:p w:rsidR="00A57D58" w:rsidRDefault="00A57D58" w:rsidP="00EC0B1F">
      <w:pPr>
        <w:tabs>
          <w:tab w:val="left" w:pos="1178"/>
          <w:tab w:val="left" w:pos="9053"/>
        </w:tabs>
        <w:rPr>
          <w:color w:val="000000"/>
          <w:sz w:val="24"/>
          <w:szCs w:val="24"/>
        </w:rPr>
      </w:pPr>
      <w:r w:rsidRPr="00082B7E">
        <w:rPr>
          <w:color w:val="000000"/>
          <w:sz w:val="24"/>
          <w:szCs w:val="24"/>
        </w:rPr>
        <w:t>б) мероприятия СН</w:t>
      </w:r>
      <w:r w:rsidRPr="0011557C">
        <w:rPr>
          <w:color w:val="000000"/>
          <w:sz w:val="24"/>
          <w:szCs w:val="24"/>
        </w:rPr>
        <w:t xml:space="preserve"> </w:t>
      </w: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6"/>
        <w:gridCol w:w="680"/>
        <w:gridCol w:w="680"/>
        <w:gridCol w:w="679"/>
        <w:gridCol w:w="680"/>
        <w:gridCol w:w="680"/>
        <w:gridCol w:w="680"/>
        <w:gridCol w:w="679"/>
        <w:gridCol w:w="680"/>
        <w:gridCol w:w="680"/>
        <w:gridCol w:w="678"/>
        <w:gridCol w:w="709"/>
      </w:tblGrid>
      <w:tr w:rsidR="00594851" w:rsidRPr="003F1388" w:rsidTr="00D20B8C">
        <w:trPr>
          <w:trHeight w:val="452"/>
        </w:trPr>
        <w:tc>
          <w:tcPr>
            <w:tcW w:w="3126" w:type="dxa"/>
            <w:shd w:val="clear" w:color="auto" w:fill="auto"/>
          </w:tcPr>
          <w:p w:rsidR="00594851" w:rsidRPr="003F1388" w:rsidRDefault="00594851" w:rsidP="00621CB2">
            <w:pPr>
              <w:tabs>
                <w:tab w:val="left" w:pos="1178"/>
                <w:tab w:val="left" w:pos="9053"/>
              </w:tabs>
              <w:spacing w:line="240" w:lineRule="auto"/>
              <w:rPr>
                <w:b/>
                <w:color w:val="000000"/>
                <w:sz w:val="20"/>
                <w:szCs w:val="20"/>
              </w:rPr>
            </w:pPr>
            <w:r w:rsidRPr="003F1388">
              <w:rPr>
                <w:b/>
                <w:color w:val="000000"/>
                <w:sz w:val="20"/>
                <w:szCs w:val="20"/>
              </w:rPr>
              <w:t>Показатель</w:t>
            </w:r>
          </w:p>
        </w:tc>
        <w:tc>
          <w:tcPr>
            <w:tcW w:w="680" w:type="dxa"/>
            <w:shd w:val="clear" w:color="auto" w:fill="BFBFBF" w:themeFill="background1" w:themeFillShade="BF"/>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 кв.</w:t>
            </w:r>
          </w:p>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2017</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2 кв.</w:t>
            </w:r>
          </w:p>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2017</w:t>
            </w:r>
          </w:p>
        </w:tc>
        <w:tc>
          <w:tcPr>
            <w:tcW w:w="679"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3 кв. 2017</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b/>
                <w:color w:val="000000"/>
                <w:sz w:val="20"/>
                <w:szCs w:val="20"/>
              </w:rPr>
            </w:pPr>
            <w:r w:rsidRPr="00E36C3A">
              <w:rPr>
                <w:b/>
                <w:color w:val="000000"/>
                <w:sz w:val="20"/>
                <w:szCs w:val="20"/>
              </w:rPr>
              <w:t>4 кв.</w:t>
            </w:r>
          </w:p>
          <w:p w:rsidR="00594851" w:rsidRPr="00E36C3A" w:rsidRDefault="00594851" w:rsidP="00B41979">
            <w:pPr>
              <w:tabs>
                <w:tab w:val="left" w:pos="1178"/>
                <w:tab w:val="left" w:pos="9053"/>
              </w:tabs>
              <w:spacing w:line="240" w:lineRule="auto"/>
              <w:jc w:val="center"/>
              <w:rPr>
                <w:b/>
                <w:color w:val="000000"/>
                <w:sz w:val="20"/>
                <w:szCs w:val="20"/>
              </w:rPr>
            </w:pPr>
            <w:r w:rsidRPr="00E36C3A">
              <w:rPr>
                <w:b/>
                <w:color w:val="000000"/>
                <w:sz w:val="20"/>
                <w:szCs w:val="20"/>
              </w:rPr>
              <w:t>2017</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b/>
                <w:color w:val="000000"/>
                <w:sz w:val="20"/>
                <w:szCs w:val="20"/>
              </w:rPr>
            </w:pPr>
            <w:r w:rsidRPr="00E36C3A">
              <w:rPr>
                <w:b/>
                <w:color w:val="000000"/>
                <w:sz w:val="20"/>
                <w:szCs w:val="20"/>
              </w:rPr>
              <w:t>2017</w:t>
            </w:r>
          </w:p>
        </w:tc>
        <w:tc>
          <w:tcPr>
            <w:tcW w:w="680" w:type="dxa"/>
            <w:shd w:val="clear" w:color="auto" w:fill="BFBFBF" w:themeFill="background1" w:themeFillShade="BF"/>
            <w:vAlign w:val="center"/>
          </w:tcPr>
          <w:p w:rsidR="00594851" w:rsidRPr="00F4452C" w:rsidRDefault="00594851" w:rsidP="00B41979">
            <w:pPr>
              <w:tabs>
                <w:tab w:val="left" w:pos="1178"/>
                <w:tab w:val="left" w:pos="9053"/>
              </w:tabs>
              <w:spacing w:line="240" w:lineRule="auto"/>
              <w:jc w:val="center"/>
              <w:rPr>
                <w:b/>
                <w:color w:val="000000"/>
                <w:sz w:val="20"/>
                <w:szCs w:val="20"/>
              </w:rPr>
            </w:pPr>
            <w:r w:rsidRPr="00F4452C">
              <w:rPr>
                <w:b/>
                <w:color w:val="000000"/>
                <w:sz w:val="20"/>
                <w:szCs w:val="20"/>
              </w:rPr>
              <w:t>1 кв. 201</w:t>
            </w:r>
            <w:r>
              <w:rPr>
                <w:b/>
                <w:color w:val="000000"/>
                <w:sz w:val="20"/>
                <w:szCs w:val="20"/>
              </w:rPr>
              <w:t>8</w:t>
            </w:r>
          </w:p>
        </w:tc>
        <w:tc>
          <w:tcPr>
            <w:tcW w:w="679" w:type="dxa"/>
            <w:shd w:val="clear" w:color="auto" w:fill="auto"/>
            <w:vAlign w:val="center"/>
          </w:tcPr>
          <w:p w:rsidR="00594851" w:rsidRPr="0067501A" w:rsidRDefault="00594851" w:rsidP="00B41979">
            <w:pPr>
              <w:tabs>
                <w:tab w:val="left" w:pos="1178"/>
                <w:tab w:val="left" w:pos="9053"/>
              </w:tabs>
              <w:spacing w:line="240" w:lineRule="auto"/>
              <w:jc w:val="center"/>
              <w:rPr>
                <w:color w:val="000000"/>
                <w:sz w:val="20"/>
                <w:szCs w:val="20"/>
              </w:rPr>
            </w:pPr>
            <w:r w:rsidRPr="0067501A">
              <w:rPr>
                <w:color w:val="000000"/>
                <w:sz w:val="20"/>
                <w:szCs w:val="20"/>
              </w:rPr>
              <w:t>2 кв. 201</w:t>
            </w:r>
            <w:r>
              <w:rPr>
                <w:color w:val="000000"/>
                <w:sz w:val="20"/>
                <w:szCs w:val="20"/>
              </w:rPr>
              <w:t>8</w:t>
            </w:r>
          </w:p>
        </w:tc>
        <w:tc>
          <w:tcPr>
            <w:tcW w:w="680" w:type="dxa"/>
            <w:shd w:val="clear" w:color="auto" w:fill="FFFFFF" w:themeFill="background1"/>
            <w:vAlign w:val="center"/>
          </w:tcPr>
          <w:p w:rsidR="00594851" w:rsidRPr="0067501A" w:rsidRDefault="00594851" w:rsidP="00B41979">
            <w:pPr>
              <w:tabs>
                <w:tab w:val="left" w:pos="1178"/>
                <w:tab w:val="left" w:pos="9053"/>
              </w:tabs>
              <w:spacing w:line="240" w:lineRule="auto"/>
              <w:jc w:val="center"/>
              <w:rPr>
                <w:color w:val="000000"/>
                <w:sz w:val="20"/>
                <w:szCs w:val="20"/>
              </w:rPr>
            </w:pPr>
            <w:r w:rsidRPr="0067501A">
              <w:rPr>
                <w:color w:val="000000"/>
                <w:sz w:val="20"/>
                <w:szCs w:val="20"/>
              </w:rPr>
              <w:t>3 кв. 201</w:t>
            </w:r>
            <w:r>
              <w:rPr>
                <w:color w:val="000000"/>
                <w:sz w:val="20"/>
                <w:szCs w:val="20"/>
              </w:rPr>
              <w:t>8</w:t>
            </w:r>
          </w:p>
        </w:tc>
        <w:tc>
          <w:tcPr>
            <w:tcW w:w="680" w:type="dxa"/>
            <w:shd w:val="clear" w:color="auto" w:fill="auto"/>
            <w:vAlign w:val="center"/>
          </w:tcPr>
          <w:p w:rsidR="00594851" w:rsidRPr="00F4452C" w:rsidRDefault="00594851" w:rsidP="00B41979">
            <w:pPr>
              <w:tabs>
                <w:tab w:val="left" w:pos="1178"/>
                <w:tab w:val="left" w:pos="9053"/>
              </w:tabs>
              <w:spacing w:line="240" w:lineRule="auto"/>
              <w:jc w:val="center"/>
              <w:rPr>
                <w:color w:val="000000"/>
                <w:sz w:val="20"/>
                <w:szCs w:val="20"/>
              </w:rPr>
            </w:pPr>
            <w:r w:rsidRPr="00F4452C">
              <w:rPr>
                <w:color w:val="000000"/>
                <w:sz w:val="20"/>
                <w:szCs w:val="20"/>
              </w:rPr>
              <w:t>4 кв. 201</w:t>
            </w:r>
            <w:r>
              <w:rPr>
                <w:color w:val="000000"/>
                <w:sz w:val="20"/>
                <w:szCs w:val="20"/>
              </w:rPr>
              <w:t>8</w:t>
            </w:r>
          </w:p>
        </w:tc>
        <w:tc>
          <w:tcPr>
            <w:tcW w:w="678" w:type="dxa"/>
            <w:shd w:val="clear" w:color="auto" w:fill="auto"/>
            <w:vAlign w:val="center"/>
          </w:tcPr>
          <w:p w:rsidR="00594851" w:rsidRPr="00F4452C" w:rsidRDefault="00594851" w:rsidP="00B41979">
            <w:pPr>
              <w:tabs>
                <w:tab w:val="left" w:pos="1178"/>
                <w:tab w:val="left" w:pos="9053"/>
              </w:tabs>
              <w:spacing w:line="240" w:lineRule="auto"/>
              <w:jc w:val="center"/>
              <w:rPr>
                <w:color w:val="000000"/>
                <w:sz w:val="20"/>
                <w:szCs w:val="20"/>
              </w:rPr>
            </w:pPr>
            <w:r w:rsidRPr="00F4452C">
              <w:rPr>
                <w:color w:val="000000"/>
                <w:sz w:val="20"/>
                <w:szCs w:val="20"/>
              </w:rPr>
              <w:t>201</w:t>
            </w:r>
            <w:r>
              <w:rPr>
                <w:color w:val="000000"/>
                <w:sz w:val="20"/>
                <w:szCs w:val="20"/>
              </w:rPr>
              <w:t>8</w:t>
            </w:r>
          </w:p>
        </w:tc>
        <w:tc>
          <w:tcPr>
            <w:tcW w:w="709" w:type="dxa"/>
            <w:shd w:val="clear" w:color="auto" w:fill="BFBFBF" w:themeFill="background1" w:themeFillShade="BF"/>
            <w:vAlign w:val="center"/>
          </w:tcPr>
          <w:p w:rsidR="00594851" w:rsidRPr="0067501A" w:rsidRDefault="00594851" w:rsidP="00B41979">
            <w:pPr>
              <w:tabs>
                <w:tab w:val="left" w:pos="1178"/>
                <w:tab w:val="left" w:pos="9053"/>
              </w:tabs>
              <w:spacing w:line="240" w:lineRule="auto"/>
              <w:jc w:val="center"/>
              <w:rPr>
                <w:b/>
                <w:color w:val="000000"/>
                <w:sz w:val="20"/>
                <w:szCs w:val="20"/>
              </w:rPr>
            </w:pPr>
            <w:r w:rsidRPr="0067501A">
              <w:rPr>
                <w:b/>
                <w:color w:val="000000"/>
                <w:sz w:val="20"/>
                <w:szCs w:val="20"/>
              </w:rPr>
              <w:t>201</w:t>
            </w:r>
            <w:r>
              <w:rPr>
                <w:b/>
                <w:color w:val="000000"/>
                <w:sz w:val="20"/>
                <w:szCs w:val="20"/>
              </w:rPr>
              <w:t>8</w:t>
            </w:r>
            <w:r w:rsidRPr="0067501A">
              <w:rPr>
                <w:b/>
                <w:color w:val="000000"/>
                <w:sz w:val="20"/>
                <w:szCs w:val="20"/>
              </w:rPr>
              <w:t xml:space="preserve"> к 201</w:t>
            </w:r>
            <w:r>
              <w:rPr>
                <w:b/>
                <w:color w:val="000000"/>
                <w:sz w:val="20"/>
                <w:szCs w:val="20"/>
              </w:rPr>
              <w:t>7</w:t>
            </w:r>
          </w:p>
        </w:tc>
      </w:tr>
      <w:tr w:rsidR="00594851" w:rsidRPr="003F1388" w:rsidTr="00D20B8C">
        <w:trPr>
          <w:trHeight w:val="452"/>
        </w:trPr>
        <w:tc>
          <w:tcPr>
            <w:tcW w:w="3126" w:type="dxa"/>
            <w:shd w:val="clear" w:color="auto" w:fill="auto"/>
          </w:tcPr>
          <w:p w:rsidR="00594851" w:rsidRPr="00531B78" w:rsidRDefault="00594851" w:rsidP="00621CB2">
            <w:pPr>
              <w:tabs>
                <w:tab w:val="left" w:pos="1178"/>
                <w:tab w:val="left" w:pos="9053"/>
              </w:tabs>
              <w:spacing w:line="240" w:lineRule="auto"/>
              <w:rPr>
                <w:i/>
                <w:color w:val="000000"/>
                <w:sz w:val="24"/>
                <w:szCs w:val="24"/>
              </w:rPr>
            </w:pPr>
            <w:r w:rsidRPr="00531B78">
              <w:rPr>
                <w:color w:val="000000"/>
                <w:sz w:val="20"/>
                <w:szCs w:val="20"/>
              </w:rPr>
              <w:t>количество запланированных мероприятий СН</w:t>
            </w:r>
          </w:p>
        </w:tc>
        <w:tc>
          <w:tcPr>
            <w:tcW w:w="680" w:type="dxa"/>
            <w:shd w:val="clear" w:color="auto" w:fill="BFBFBF" w:themeFill="background1" w:themeFillShade="BF"/>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12</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13</w:t>
            </w:r>
          </w:p>
        </w:tc>
        <w:tc>
          <w:tcPr>
            <w:tcW w:w="679"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11</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b/>
                <w:color w:val="000000"/>
                <w:sz w:val="20"/>
                <w:szCs w:val="20"/>
              </w:rPr>
            </w:pPr>
            <w:r w:rsidRPr="00E36C3A">
              <w:rPr>
                <w:b/>
                <w:color w:val="000000"/>
                <w:sz w:val="20"/>
                <w:szCs w:val="20"/>
              </w:rPr>
              <w:t>10</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b/>
                <w:color w:val="000000"/>
                <w:sz w:val="20"/>
                <w:szCs w:val="20"/>
              </w:rPr>
            </w:pPr>
            <w:r w:rsidRPr="00E36C3A">
              <w:rPr>
                <w:b/>
                <w:color w:val="000000"/>
                <w:sz w:val="20"/>
                <w:szCs w:val="20"/>
              </w:rPr>
              <w:t>46</w:t>
            </w:r>
          </w:p>
        </w:tc>
        <w:tc>
          <w:tcPr>
            <w:tcW w:w="680" w:type="dxa"/>
            <w:shd w:val="clear" w:color="auto" w:fill="BFBFBF" w:themeFill="background1" w:themeFillShade="BF"/>
            <w:vAlign w:val="center"/>
          </w:tcPr>
          <w:p w:rsidR="00594851" w:rsidRPr="00964390" w:rsidRDefault="00594851" w:rsidP="00B53B47">
            <w:pPr>
              <w:tabs>
                <w:tab w:val="left" w:pos="1178"/>
                <w:tab w:val="left" w:pos="9053"/>
              </w:tabs>
              <w:spacing w:line="240" w:lineRule="auto"/>
              <w:jc w:val="center"/>
              <w:rPr>
                <w:b/>
                <w:color w:val="000000"/>
                <w:sz w:val="20"/>
                <w:szCs w:val="20"/>
              </w:rPr>
            </w:pPr>
            <w:r>
              <w:rPr>
                <w:b/>
                <w:color w:val="000000"/>
                <w:sz w:val="20"/>
                <w:szCs w:val="20"/>
              </w:rPr>
              <w:t>10</w:t>
            </w:r>
          </w:p>
        </w:tc>
        <w:tc>
          <w:tcPr>
            <w:tcW w:w="679" w:type="dxa"/>
            <w:shd w:val="clear" w:color="auto" w:fill="auto"/>
            <w:vAlign w:val="center"/>
          </w:tcPr>
          <w:p w:rsidR="00594851" w:rsidRPr="00F454D7" w:rsidRDefault="00594851" w:rsidP="00B53B47">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594851" w:rsidRPr="00F11427" w:rsidRDefault="00594851" w:rsidP="00B53B47">
            <w:pPr>
              <w:tabs>
                <w:tab w:val="left" w:pos="1178"/>
                <w:tab w:val="left" w:pos="9053"/>
              </w:tabs>
              <w:spacing w:line="240" w:lineRule="auto"/>
              <w:jc w:val="center"/>
              <w:rPr>
                <w:color w:val="000000"/>
                <w:sz w:val="20"/>
                <w:szCs w:val="20"/>
              </w:rPr>
            </w:pPr>
          </w:p>
        </w:tc>
        <w:tc>
          <w:tcPr>
            <w:tcW w:w="680" w:type="dxa"/>
            <w:shd w:val="clear" w:color="auto" w:fill="auto"/>
            <w:vAlign w:val="center"/>
          </w:tcPr>
          <w:p w:rsidR="00594851" w:rsidRPr="00A35E6B" w:rsidRDefault="00594851"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594851" w:rsidRPr="004F2B55" w:rsidRDefault="00594851" w:rsidP="00B53B47">
            <w:pPr>
              <w:tabs>
                <w:tab w:val="left" w:pos="1178"/>
                <w:tab w:val="left" w:pos="9053"/>
              </w:tabs>
              <w:spacing w:line="240" w:lineRule="auto"/>
              <w:jc w:val="center"/>
              <w:rPr>
                <w:color w:val="000000"/>
                <w:sz w:val="20"/>
                <w:szCs w:val="20"/>
                <w:lang w:val="en-US"/>
              </w:rPr>
            </w:pPr>
          </w:p>
        </w:tc>
        <w:tc>
          <w:tcPr>
            <w:tcW w:w="709" w:type="dxa"/>
            <w:shd w:val="clear" w:color="auto" w:fill="BFBFBF" w:themeFill="background1" w:themeFillShade="BF"/>
            <w:vAlign w:val="center"/>
          </w:tcPr>
          <w:p w:rsidR="00594851" w:rsidRPr="009F5963" w:rsidRDefault="00594851" w:rsidP="00964390">
            <w:pPr>
              <w:tabs>
                <w:tab w:val="left" w:pos="1178"/>
                <w:tab w:val="left" w:pos="9053"/>
              </w:tabs>
              <w:spacing w:line="240" w:lineRule="auto"/>
              <w:jc w:val="center"/>
              <w:rPr>
                <w:b/>
                <w:color w:val="000000"/>
                <w:sz w:val="20"/>
                <w:szCs w:val="20"/>
              </w:rPr>
            </w:pPr>
            <w:r w:rsidRPr="009F5963">
              <w:rPr>
                <w:b/>
                <w:color w:val="000000"/>
                <w:sz w:val="20"/>
                <w:szCs w:val="20"/>
              </w:rPr>
              <w:t>0,</w:t>
            </w:r>
            <w:r>
              <w:rPr>
                <w:b/>
                <w:color w:val="000000"/>
                <w:sz w:val="20"/>
                <w:szCs w:val="20"/>
              </w:rPr>
              <w:t>83</w:t>
            </w:r>
          </w:p>
        </w:tc>
      </w:tr>
      <w:tr w:rsidR="00594851" w:rsidRPr="003F1388" w:rsidTr="00D20B8C">
        <w:trPr>
          <w:trHeight w:val="452"/>
        </w:trPr>
        <w:tc>
          <w:tcPr>
            <w:tcW w:w="3126" w:type="dxa"/>
            <w:shd w:val="clear" w:color="auto" w:fill="auto"/>
            <w:vAlign w:val="center"/>
          </w:tcPr>
          <w:p w:rsidR="00594851" w:rsidRPr="00531B78" w:rsidRDefault="00594851" w:rsidP="00621CB2">
            <w:pPr>
              <w:spacing w:line="240" w:lineRule="auto"/>
              <w:rPr>
                <w:i/>
                <w:color w:val="000000"/>
                <w:sz w:val="24"/>
                <w:szCs w:val="24"/>
              </w:rPr>
            </w:pPr>
            <w:r w:rsidRPr="00531B78">
              <w:rPr>
                <w:color w:val="000000"/>
                <w:sz w:val="20"/>
                <w:szCs w:val="20"/>
              </w:rPr>
              <w:t>количество отменённых мероприятий СН</w:t>
            </w:r>
          </w:p>
        </w:tc>
        <w:tc>
          <w:tcPr>
            <w:tcW w:w="680" w:type="dxa"/>
            <w:shd w:val="clear" w:color="auto" w:fill="BFBFBF" w:themeFill="background1" w:themeFillShade="BF"/>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0</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0</w:t>
            </w:r>
          </w:p>
        </w:tc>
        <w:tc>
          <w:tcPr>
            <w:tcW w:w="679"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b/>
                <w:color w:val="000000"/>
                <w:sz w:val="20"/>
                <w:szCs w:val="20"/>
              </w:rPr>
            </w:pPr>
            <w:r w:rsidRPr="00E36C3A">
              <w:rPr>
                <w:b/>
                <w:color w:val="000000"/>
                <w:sz w:val="20"/>
                <w:szCs w:val="20"/>
              </w:rPr>
              <w:t>1</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b/>
                <w:color w:val="000000"/>
                <w:sz w:val="20"/>
                <w:szCs w:val="20"/>
              </w:rPr>
            </w:pPr>
            <w:r w:rsidRPr="00E36C3A">
              <w:rPr>
                <w:b/>
                <w:color w:val="000000"/>
                <w:sz w:val="20"/>
                <w:szCs w:val="20"/>
              </w:rPr>
              <w:t>2</w:t>
            </w:r>
          </w:p>
        </w:tc>
        <w:tc>
          <w:tcPr>
            <w:tcW w:w="680" w:type="dxa"/>
            <w:shd w:val="clear" w:color="auto" w:fill="BFBFBF" w:themeFill="background1" w:themeFillShade="BF"/>
            <w:vAlign w:val="center"/>
          </w:tcPr>
          <w:p w:rsidR="00594851" w:rsidRPr="009F5963" w:rsidRDefault="00594851" w:rsidP="00B53B47">
            <w:pPr>
              <w:tabs>
                <w:tab w:val="left" w:pos="1178"/>
                <w:tab w:val="left" w:pos="9053"/>
              </w:tabs>
              <w:spacing w:line="240" w:lineRule="auto"/>
              <w:jc w:val="center"/>
              <w:rPr>
                <w:b/>
                <w:color w:val="000000"/>
                <w:sz w:val="20"/>
                <w:szCs w:val="20"/>
                <w:lang w:val="en-US"/>
              </w:rPr>
            </w:pPr>
            <w:r w:rsidRPr="009F5963">
              <w:rPr>
                <w:b/>
                <w:color w:val="000000"/>
                <w:sz w:val="20"/>
                <w:szCs w:val="20"/>
                <w:lang w:val="en-US"/>
              </w:rPr>
              <w:t>0</w:t>
            </w:r>
          </w:p>
        </w:tc>
        <w:tc>
          <w:tcPr>
            <w:tcW w:w="679" w:type="dxa"/>
            <w:shd w:val="clear" w:color="auto" w:fill="auto"/>
            <w:vAlign w:val="center"/>
          </w:tcPr>
          <w:p w:rsidR="00594851" w:rsidRPr="00F454D7" w:rsidRDefault="00594851" w:rsidP="00B53B47">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594851" w:rsidRPr="00F11427" w:rsidRDefault="00594851" w:rsidP="00B53B47">
            <w:pPr>
              <w:tabs>
                <w:tab w:val="left" w:pos="1178"/>
                <w:tab w:val="left" w:pos="9053"/>
              </w:tabs>
              <w:spacing w:line="240" w:lineRule="auto"/>
              <w:jc w:val="center"/>
              <w:rPr>
                <w:color w:val="000000"/>
                <w:sz w:val="20"/>
                <w:szCs w:val="20"/>
              </w:rPr>
            </w:pPr>
          </w:p>
        </w:tc>
        <w:tc>
          <w:tcPr>
            <w:tcW w:w="680" w:type="dxa"/>
            <w:shd w:val="clear" w:color="auto" w:fill="auto"/>
            <w:vAlign w:val="center"/>
          </w:tcPr>
          <w:p w:rsidR="00594851" w:rsidRPr="00A35E6B" w:rsidRDefault="00594851"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594851" w:rsidRPr="004F2B55" w:rsidRDefault="00594851" w:rsidP="00B53B47">
            <w:pPr>
              <w:tabs>
                <w:tab w:val="left" w:pos="1178"/>
                <w:tab w:val="left" w:pos="9053"/>
              </w:tabs>
              <w:spacing w:line="240" w:lineRule="auto"/>
              <w:jc w:val="center"/>
              <w:rPr>
                <w:color w:val="000000"/>
                <w:sz w:val="20"/>
                <w:szCs w:val="20"/>
                <w:lang w:val="en-US"/>
              </w:rPr>
            </w:pPr>
          </w:p>
        </w:tc>
        <w:tc>
          <w:tcPr>
            <w:tcW w:w="709" w:type="dxa"/>
            <w:shd w:val="clear" w:color="auto" w:fill="BFBFBF" w:themeFill="background1" w:themeFillShade="BF"/>
            <w:vAlign w:val="center"/>
          </w:tcPr>
          <w:p w:rsidR="00594851" w:rsidRPr="009F5963" w:rsidRDefault="00594851" w:rsidP="00B53B47">
            <w:pPr>
              <w:tabs>
                <w:tab w:val="left" w:pos="1178"/>
                <w:tab w:val="left" w:pos="9053"/>
              </w:tabs>
              <w:spacing w:line="240" w:lineRule="auto"/>
              <w:jc w:val="center"/>
              <w:rPr>
                <w:b/>
                <w:color w:val="000000"/>
                <w:sz w:val="20"/>
                <w:szCs w:val="20"/>
              </w:rPr>
            </w:pPr>
            <w:r>
              <w:rPr>
                <w:b/>
                <w:color w:val="000000"/>
                <w:sz w:val="20"/>
                <w:szCs w:val="20"/>
              </w:rPr>
              <w:t>0</w:t>
            </w:r>
          </w:p>
        </w:tc>
      </w:tr>
      <w:tr w:rsidR="00594851" w:rsidRPr="003F1388" w:rsidTr="00D20B8C">
        <w:trPr>
          <w:trHeight w:val="467"/>
        </w:trPr>
        <w:tc>
          <w:tcPr>
            <w:tcW w:w="3126" w:type="dxa"/>
            <w:shd w:val="clear" w:color="auto" w:fill="auto"/>
          </w:tcPr>
          <w:p w:rsidR="00594851" w:rsidRPr="00531B78" w:rsidRDefault="00594851" w:rsidP="00621CB2">
            <w:pPr>
              <w:tabs>
                <w:tab w:val="left" w:pos="1178"/>
                <w:tab w:val="left" w:pos="9053"/>
              </w:tabs>
              <w:spacing w:line="240" w:lineRule="auto"/>
              <w:rPr>
                <w:i/>
                <w:color w:val="000000"/>
                <w:sz w:val="24"/>
                <w:szCs w:val="24"/>
              </w:rPr>
            </w:pPr>
            <w:r w:rsidRPr="00531B78">
              <w:rPr>
                <w:color w:val="000000"/>
                <w:sz w:val="20"/>
                <w:szCs w:val="20"/>
              </w:rPr>
              <w:t>количество завершённых мероприятий СН</w:t>
            </w:r>
          </w:p>
        </w:tc>
        <w:tc>
          <w:tcPr>
            <w:tcW w:w="680" w:type="dxa"/>
            <w:shd w:val="clear" w:color="auto" w:fill="BFBFBF" w:themeFill="background1" w:themeFillShade="BF"/>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12</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13</w:t>
            </w:r>
          </w:p>
        </w:tc>
        <w:tc>
          <w:tcPr>
            <w:tcW w:w="679"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10</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b/>
                <w:color w:val="000000"/>
                <w:sz w:val="20"/>
                <w:szCs w:val="20"/>
              </w:rPr>
            </w:pPr>
            <w:r w:rsidRPr="00E36C3A">
              <w:rPr>
                <w:b/>
                <w:color w:val="000000"/>
                <w:sz w:val="20"/>
                <w:szCs w:val="20"/>
              </w:rPr>
              <w:t>9</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b/>
                <w:color w:val="000000"/>
                <w:sz w:val="20"/>
                <w:szCs w:val="20"/>
              </w:rPr>
            </w:pPr>
            <w:r w:rsidRPr="00E36C3A">
              <w:rPr>
                <w:b/>
                <w:color w:val="000000"/>
                <w:sz w:val="20"/>
                <w:szCs w:val="20"/>
              </w:rPr>
              <w:t>44</w:t>
            </w:r>
          </w:p>
        </w:tc>
        <w:tc>
          <w:tcPr>
            <w:tcW w:w="680" w:type="dxa"/>
            <w:shd w:val="clear" w:color="auto" w:fill="BFBFBF" w:themeFill="background1" w:themeFillShade="BF"/>
            <w:vAlign w:val="center"/>
          </w:tcPr>
          <w:p w:rsidR="00594851" w:rsidRPr="00964390" w:rsidRDefault="00594851" w:rsidP="00B53B47">
            <w:pPr>
              <w:tabs>
                <w:tab w:val="left" w:pos="1178"/>
                <w:tab w:val="left" w:pos="9053"/>
              </w:tabs>
              <w:spacing w:line="240" w:lineRule="auto"/>
              <w:jc w:val="center"/>
              <w:rPr>
                <w:b/>
                <w:color w:val="000000"/>
                <w:sz w:val="20"/>
                <w:szCs w:val="20"/>
              </w:rPr>
            </w:pPr>
            <w:r>
              <w:rPr>
                <w:b/>
                <w:color w:val="000000"/>
                <w:sz w:val="20"/>
                <w:szCs w:val="20"/>
              </w:rPr>
              <w:t>10</w:t>
            </w:r>
          </w:p>
        </w:tc>
        <w:tc>
          <w:tcPr>
            <w:tcW w:w="679" w:type="dxa"/>
            <w:shd w:val="clear" w:color="auto" w:fill="auto"/>
            <w:vAlign w:val="center"/>
          </w:tcPr>
          <w:p w:rsidR="00594851" w:rsidRPr="00F454D7" w:rsidRDefault="00594851" w:rsidP="00B53B47">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594851" w:rsidRPr="00F11427" w:rsidRDefault="00594851" w:rsidP="00B53B47">
            <w:pPr>
              <w:tabs>
                <w:tab w:val="left" w:pos="1178"/>
                <w:tab w:val="left" w:pos="9053"/>
              </w:tabs>
              <w:spacing w:line="240" w:lineRule="auto"/>
              <w:jc w:val="center"/>
              <w:rPr>
                <w:color w:val="000000"/>
                <w:sz w:val="20"/>
                <w:szCs w:val="20"/>
              </w:rPr>
            </w:pPr>
          </w:p>
        </w:tc>
        <w:tc>
          <w:tcPr>
            <w:tcW w:w="680" w:type="dxa"/>
            <w:shd w:val="clear" w:color="auto" w:fill="auto"/>
            <w:vAlign w:val="center"/>
          </w:tcPr>
          <w:p w:rsidR="00594851" w:rsidRPr="009743D3" w:rsidRDefault="00594851"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594851" w:rsidRPr="004F2B55" w:rsidRDefault="00594851" w:rsidP="00B53B47">
            <w:pPr>
              <w:tabs>
                <w:tab w:val="left" w:pos="1178"/>
                <w:tab w:val="left" w:pos="9053"/>
              </w:tabs>
              <w:spacing w:line="240" w:lineRule="auto"/>
              <w:jc w:val="center"/>
              <w:rPr>
                <w:color w:val="000000"/>
                <w:sz w:val="20"/>
                <w:szCs w:val="20"/>
                <w:lang w:val="en-US"/>
              </w:rPr>
            </w:pPr>
          </w:p>
        </w:tc>
        <w:tc>
          <w:tcPr>
            <w:tcW w:w="709" w:type="dxa"/>
            <w:shd w:val="clear" w:color="auto" w:fill="BFBFBF" w:themeFill="background1" w:themeFillShade="BF"/>
            <w:vAlign w:val="center"/>
          </w:tcPr>
          <w:p w:rsidR="00594851" w:rsidRPr="009F5963" w:rsidRDefault="00594851" w:rsidP="00964390">
            <w:pPr>
              <w:tabs>
                <w:tab w:val="left" w:pos="1178"/>
                <w:tab w:val="left" w:pos="9053"/>
              </w:tabs>
              <w:spacing w:line="240" w:lineRule="auto"/>
              <w:jc w:val="center"/>
              <w:rPr>
                <w:b/>
                <w:color w:val="000000"/>
                <w:sz w:val="20"/>
                <w:szCs w:val="20"/>
              </w:rPr>
            </w:pPr>
            <w:r>
              <w:rPr>
                <w:b/>
                <w:color w:val="000000"/>
                <w:sz w:val="20"/>
                <w:szCs w:val="20"/>
              </w:rPr>
              <w:t>0,83</w:t>
            </w:r>
          </w:p>
        </w:tc>
      </w:tr>
      <w:tr w:rsidR="00594851" w:rsidRPr="003F1388" w:rsidTr="00D20B8C">
        <w:trPr>
          <w:trHeight w:val="467"/>
        </w:trPr>
        <w:tc>
          <w:tcPr>
            <w:tcW w:w="3126" w:type="dxa"/>
            <w:shd w:val="clear" w:color="auto" w:fill="auto"/>
          </w:tcPr>
          <w:p w:rsidR="00594851" w:rsidRPr="00531B78" w:rsidRDefault="00594851" w:rsidP="00621CB2">
            <w:pPr>
              <w:tabs>
                <w:tab w:val="left" w:pos="1178"/>
                <w:tab w:val="left" w:pos="9053"/>
              </w:tabs>
              <w:spacing w:line="240" w:lineRule="auto"/>
              <w:rPr>
                <w:i/>
                <w:color w:val="000000"/>
                <w:sz w:val="24"/>
                <w:szCs w:val="24"/>
              </w:rPr>
            </w:pPr>
            <w:r w:rsidRPr="00531B78">
              <w:rPr>
                <w:color w:val="000000"/>
                <w:sz w:val="20"/>
                <w:szCs w:val="20"/>
              </w:rPr>
              <w:t>количество внеплановых мероприятий СН</w:t>
            </w:r>
          </w:p>
        </w:tc>
        <w:tc>
          <w:tcPr>
            <w:tcW w:w="680" w:type="dxa"/>
            <w:shd w:val="clear" w:color="auto" w:fill="BFBFBF" w:themeFill="background1" w:themeFillShade="BF"/>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0</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0</w:t>
            </w:r>
          </w:p>
        </w:tc>
        <w:tc>
          <w:tcPr>
            <w:tcW w:w="679"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sidRPr="00E36C3A">
              <w:rPr>
                <w:color w:val="000000"/>
                <w:sz w:val="20"/>
                <w:szCs w:val="20"/>
              </w:rPr>
              <w:t>5</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b/>
                <w:color w:val="000000"/>
                <w:sz w:val="20"/>
                <w:szCs w:val="20"/>
              </w:rPr>
            </w:pPr>
            <w:r w:rsidRPr="00E36C3A">
              <w:rPr>
                <w:b/>
                <w:color w:val="000000"/>
                <w:sz w:val="20"/>
                <w:szCs w:val="20"/>
              </w:rPr>
              <w:t>0</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b/>
                <w:color w:val="000000"/>
                <w:sz w:val="20"/>
                <w:szCs w:val="20"/>
              </w:rPr>
            </w:pPr>
            <w:r w:rsidRPr="00E36C3A">
              <w:rPr>
                <w:b/>
                <w:color w:val="000000"/>
                <w:sz w:val="20"/>
                <w:szCs w:val="20"/>
              </w:rPr>
              <w:t>5</w:t>
            </w:r>
          </w:p>
        </w:tc>
        <w:tc>
          <w:tcPr>
            <w:tcW w:w="680" w:type="dxa"/>
            <w:shd w:val="clear" w:color="auto" w:fill="BFBFBF" w:themeFill="background1" w:themeFillShade="BF"/>
            <w:vAlign w:val="center"/>
          </w:tcPr>
          <w:p w:rsidR="00594851" w:rsidRPr="00594851" w:rsidRDefault="00594851" w:rsidP="00B53B47">
            <w:pPr>
              <w:tabs>
                <w:tab w:val="left" w:pos="1178"/>
                <w:tab w:val="left" w:pos="9053"/>
              </w:tabs>
              <w:spacing w:line="240" w:lineRule="auto"/>
              <w:jc w:val="center"/>
              <w:rPr>
                <w:b/>
                <w:color w:val="000000"/>
                <w:sz w:val="20"/>
                <w:szCs w:val="20"/>
              </w:rPr>
            </w:pPr>
            <w:r>
              <w:rPr>
                <w:b/>
                <w:color w:val="000000"/>
                <w:sz w:val="20"/>
                <w:szCs w:val="20"/>
              </w:rPr>
              <w:t>1</w:t>
            </w:r>
          </w:p>
        </w:tc>
        <w:tc>
          <w:tcPr>
            <w:tcW w:w="679" w:type="dxa"/>
            <w:shd w:val="clear" w:color="auto" w:fill="auto"/>
            <w:vAlign w:val="center"/>
          </w:tcPr>
          <w:p w:rsidR="00594851" w:rsidRPr="00F454D7" w:rsidRDefault="00594851" w:rsidP="00B53B47">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594851" w:rsidRPr="00F11427" w:rsidRDefault="00594851" w:rsidP="00B53B47">
            <w:pPr>
              <w:tabs>
                <w:tab w:val="left" w:pos="1178"/>
                <w:tab w:val="left" w:pos="9053"/>
              </w:tabs>
              <w:spacing w:line="240" w:lineRule="auto"/>
              <w:jc w:val="center"/>
              <w:rPr>
                <w:color w:val="000000"/>
                <w:sz w:val="20"/>
                <w:szCs w:val="20"/>
                <w:lang w:val="en-US"/>
              </w:rPr>
            </w:pPr>
          </w:p>
        </w:tc>
        <w:tc>
          <w:tcPr>
            <w:tcW w:w="680" w:type="dxa"/>
            <w:shd w:val="clear" w:color="auto" w:fill="auto"/>
            <w:vAlign w:val="center"/>
          </w:tcPr>
          <w:p w:rsidR="00594851" w:rsidRPr="001B39C2" w:rsidRDefault="00594851"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594851" w:rsidRPr="004F2B55" w:rsidRDefault="00594851" w:rsidP="00B53B47">
            <w:pPr>
              <w:tabs>
                <w:tab w:val="left" w:pos="1178"/>
                <w:tab w:val="left" w:pos="9053"/>
              </w:tabs>
              <w:spacing w:line="240" w:lineRule="auto"/>
              <w:jc w:val="center"/>
              <w:rPr>
                <w:color w:val="000000"/>
                <w:sz w:val="20"/>
                <w:szCs w:val="20"/>
              </w:rPr>
            </w:pPr>
          </w:p>
        </w:tc>
        <w:tc>
          <w:tcPr>
            <w:tcW w:w="709" w:type="dxa"/>
            <w:shd w:val="clear" w:color="auto" w:fill="BFBFBF" w:themeFill="background1" w:themeFillShade="BF"/>
            <w:vAlign w:val="center"/>
          </w:tcPr>
          <w:p w:rsidR="00594851" w:rsidRPr="009F5963" w:rsidRDefault="00594851" w:rsidP="00B53B47">
            <w:pPr>
              <w:tabs>
                <w:tab w:val="left" w:pos="1178"/>
                <w:tab w:val="left" w:pos="9053"/>
              </w:tabs>
              <w:spacing w:line="240" w:lineRule="auto"/>
              <w:jc w:val="center"/>
              <w:rPr>
                <w:b/>
                <w:color w:val="000000"/>
                <w:sz w:val="20"/>
                <w:szCs w:val="20"/>
              </w:rPr>
            </w:pPr>
            <w:r>
              <w:rPr>
                <w:b/>
                <w:color w:val="000000"/>
                <w:sz w:val="20"/>
                <w:szCs w:val="20"/>
              </w:rPr>
              <w:t>1</w:t>
            </w:r>
          </w:p>
        </w:tc>
      </w:tr>
      <w:tr w:rsidR="00594851" w:rsidRPr="003F1388" w:rsidTr="00D20B8C">
        <w:trPr>
          <w:trHeight w:val="467"/>
        </w:trPr>
        <w:tc>
          <w:tcPr>
            <w:tcW w:w="3126" w:type="dxa"/>
            <w:shd w:val="clear" w:color="auto" w:fill="auto"/>
          </w:tcPr>
          <w:p w:rsidR="00594851" w:rsidRPr="00531B78" w:rsidRDefault="00594851" w:rsidP="00621CB2">
            <w:pPr>
              <w:spacing w:line="240" w:lineRule="auto"/>
            </w:pPr>
            <w:r w:rsidRPr="00531B78">
              <w:rPr>
                <w:color w:val="000000"/>
                <w:sz w:val="20"/>
                <w:szCs w:val="20"/>
              </w:rPr>
              <w:t>Всего проведено мероприятий СН</w:t>
            </w:r>
          </w:p>
        </w:tc>
        <w:tc>
          <w:tcPr>
            <w:tcW w:w="680" w:type="dxa"/>
            <w:shd w:val="clear" w:color="auto" w:fill="BFBFBF" w:themeFill="background1" w:themeFillShade="BF"/>
            <w:vAlign w:val="center"/>
          </w:tcPr>
          <w:p w:rsidR="00594851" w:rsidRPr="00E36C3A" w:rsidRDefault="00594851" w:rsidP="00B41979">
            <w:pPr>
              <w:tabs>
                <w:tab w:val="left" w:pos="1178"/>
                <w:tab w:val="left" w:pos="9053"/>
              </w:tabs>
              <w:spacing w:line="240" w:lineRule="auto"/>
              <w:jc w:val="center"/>
              <w:rPr>
                <w:color w:val="000000"/>
                <w:sz w:val="20"/>
                <w:szCs w:val="20"/>
              </w:rPr>
            </w:pPr>
            <w:r>
              <w:rPr>
                <w:color w:val="000000"/>
                <w:sz w:val="20"/>
                <w:szCs w:val="20"/>
              </w:rPr>
              <w:t>12</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Pr>
                <w:color w:val="000000"/>
                <w:sz w:val="20"/>
                <w:szCs w:val="20"/>
              </w:rPr>
              <w:t>13</w:t>
            </w:r>
          </w:p>
        </w:tc>
        <w:tc>
          <w:tcPr>
            <w:tcW w:w="679" w:type="dxa"/>
            <w:shd w:val="clear" w:color="auto" w:fill="auto"/>
            <w:vAlign w:val="center"/>
          </w:tcPr>
          <w:p w:rsidR="00594851" w:rsidRPr="00E36C3A" w:rsidRDefault="00594851" w:rsidP="00B41979">
            <w:pPr>
              <w:tabs>
                <w:tab w:val="left" w:pos="1178"/>
                <w:tab w:val="left" w:pos="9053"/>
              </w:tabs>
              <w:spacing w:line="240" w:lineRule="auto"/>
              <w:jc w:val="center"/>
              <w:rPr>
                <w:color w:val="000000"/>
                <w:sz w:val="20"/>
                <w:szCs w:val="20"/>
              </w:rPr>
            </w:pPr>
            <w:r>
              <w:rPr>
                <w:color w:val="000000"/>
                <w:sz w:val="20"/>
                <w:szCs w:val="20"/>
              </w:rPr>
              <w:t>15</w:t>
            </w:r>
          </w:p>
        </w:tc>
        <w:tc>
          <w:tcPr>
            <w:tcW w:w="680" w:type="dxa"/>
            <w:shd w:val="clear" w:color="auto" w:fill="auto"/>
            <w:vAlign w:val="center"/>
          </w:tcPr>
          <w:p w:rsidR="00594851" w:rsidRPr="00E36C3A" w:rsidRDefault="00594851" w:rsidP="00B41979">
            <w:pPr>
              <w:tabs>
                <w:tab w:val="left" w:pos="1178"/>
                <w:tab w:val="left" w:pos="9053"/>
              </w:tabs>
              <w:spacing w:line="240" w:lineRule="auto"/>
              <w:jc w:val="center"/>
              <w:rPr>
                <w:b/>
                <w:color w:val="000000"/>
                <w:sz w:val="20"/>
                <w:szCs w:val="20"/>
              </w:rPr>
            </w:pPr>
            <w:r>
              <w:rPr>
                <w:b/>
                <w:color w:val="000000"/>
                <w:sz w:val="20"/>
                <w:szCs w:val="20"/>
              </w:rPr>
              <w:t>19</w:t>
            </w:r>
          </w:p>
        </w:tc>
        <w:tc>
          <w:tcPr>
            <w:tcW w:w="680" w:type="dxa"/>
            <w:shd w:val="clear" w:color="auto" w:fill="auto"/>
            <w:vAlign w:val="center"/>
          </w:tcPr>
          <w:p w:rsidR="00594851" w:rsidRPr="00E36C3A" w:rsidRDefault="00594851" w:rsidP="00594851">
            <w:pPr>
              <w:tabs>
                <w:tab w:val="left" w:pos="1178"/>
                <w:tab w:val="left" w:pos="9053"/>
              </w:tabs>
              <w:spacing w:line="240" w:lineRule="auto"/>
              <w:jc w:val="center"/>
              <w:rPr>
                <w:b/>
                <w:color w:val="000000"/>
                <w:sz w:val="20"/>
                <w:szCs w:val="20"/>
              </w:rPr>
            </w:pPr>
            <w:r>
              <w:rPr>
                <w:b/>
                <w:color w:val="000000"/>
                <w:sz w:val="20"/>
                <w:szCs w:val="20"/>
              </w:rPr>
              <w:t>95</w:t>
            </w:r>
          </w:p>
        </w:tc>
        <w:tc>
          <w:tcPr>
            <w:tcW w:w="680" w:type="dxa"/>
            <w:shd w:val="clear" w:color="auto" w:fill="BFBFBF" w:themeFill="background1" w:themeFillShade="BF"/>
            <w:vAlign w:val="center"/>
          </w:tcPr>
          <w:p w:rsidR="00594851" w:rsidRPr="00964390" w:rsidRDefault="00594851" w:rsidP="00594851">
            <w:pPr>
              <w:tabs>
                <w:tab w:val="left" w:pos="1178"/>
                <w:tab w:val="left" w:pos="9053"/>
              </w:tabs>
              <w:spacing w:line="240" w:lineRule="auto"/>
              <w:jc w:val="center"/>
              <w:rPr>
                <w:b/>
                <w:color w:val="000000"/>
                <w:sz w:val="20"/>
                <w:szCs w:val="20"/>
              </w:rPr>
            </w:pPr>
            <w:r>
              <w:rPr>
                <w:b/>
                <w:color w:val="000000"/>
                <w:sz w:val="20"/>
                <w:szCs w:val="20"/>
              </w:rPr>
              <w:t>11</w:t>
            </w:r>
          </w:p>
        </w:tc>
        <w:tc>
          <w:tcPr>
            <w:tcW w:w="679" w:type="dxa"/>
            <w:shd w:val="clear" w:color="auto" w:fill="auto"/>
            <w:vAlign w:val="center"/>
          </w:tcPr>
          <w:p w:rsidR="00594851" w:rsidRPr="00F454D7" w:rsidRDefault="00594851" w:rsidP="00B53B47">
            <w:pPr>
              <w:tabs>
                <w:tab w:val="left" w:pos="1178"/>
                <w:tab w:val="left" w:pos="9053"/>
              </w:tabs>
              <w:spacing w:line="240" w:lineRule="auto"/>
              <w:jc w:val="center"/>
              <w:rPr>
                <w:color w:val="000000"/>
                <w:sz w:val="20"/>
                <w:szCs w:val="20"/>
              </w:rPr>
            </w:pPr>
          </w:p>
        </w:tc>
        <w:tc>
          <w:tcPr>
            <w:tcW w:w="680" w:type="dxa"/>
            <w:shd w:val="clear" w:color="auto" w:fill="FFFFFF" w:themeFill="background1"/>
            <w:vAlign w:val="center"/>
          </w:tcPr>
          <w:p w:rsidR="00594851" w:rsidRPr="00F11427" w:rsidRDefault="00594851" w:rsidP="00B53B47">
            <w:pPr>
              <w:tabs>
                <w:tab w:val="left" w:pos="1178"/>
                <w:tab w:val="left" w:pos="9053"/>
              </w:tabs>
              <w:spacing w:line="240" w:lineRule="auto"/>
              <w:jc w:val="center"/>
              <w:rPr>
                <w:color w:val="000000"/>
                <w:sz w:val="20"/>
                <w:szCs w:val="20"/>
                <w:lang w:val="en-US"/>
              </w:rPr>
            </w:pPr>
          </w:p>
        </w:tc>
        <w:tc>
          <w:tcPr>
            <w:tcW w:w="680" w:type="dxa"/>
            <w:shd w:val="clear" w:color="auto" w:fill="auto"/>
            <w:vAlign w:val="center"/>
          </w:tcPr>
          <w:p w:rsidR="00594851" w:rsidRPr="001B39C2" w:rsidRDefault="00594851" w:rsidP="00B53B47">
            <w:pPr>
              <w:tabs>
                <w:tab w:val="left" w:pos="1178"/>
                <w:tab w:val="left" w:pos="9053"/>
              </w:tabs>
              <w:spacing w:line="240" w:lineRule="auto"/>
              <w:jc w:val="center"/>
              <w:rPr>
                <w:b/>
                <w:color w:val="000000"/>
                <w:sz w:val="20"/>
                <w:szCs w:val="20"/>
              </w:rPr>
            </w:pPr>
          </w:p>
        </w:tc>
        <w:tc>
          <w:tcPr>
            <w:tcW w:w="678" w:type="dxa"/>
            <w:shd w:val="clear" w:color="auto" w:fill="auto"/>
            <w:vAlign w:val="center"/>
          </w:tcPr>
          <w:p w:rsidR="00594851" w:rsidRPr="004F2B55" w:rsidRDefault="00594851" w:rsidP="00B53B47">
            <w:pPr>
              <w:tabs>
                <w:tab w:val="left" w:pos="1178"/>
                <w:tab w:val="left" w:pos="9053"/>
              </w:tabs>
              <w:spacing w:line="240" w:lineRule="auto"/>
              <w:jc w:val="center"/>
              <w:rPr>
                <w:color w:val="000000"/>
                <w:sz w:val="20"/>
                <w:szCs w:val="20"/>
              </w:rPr>
            </w:pPr>
          </w:p>
        </w:tc>
        <w:tc>
          <w:tcPr>
            <w:tcW w:w="709" w:type="dxa"/>
            <w:shd w:val="clear" w:color="auto" w:fill="BFBFBF" w:themeFill="background1" w:themeFillShade="BF"/>
            <w:vAlign w:val="center"/>
          </w:tcPr>
          <w:p w:rsidR="00594851" w:rsidRPr="009F5963" w:rsidRDefault="00594851" w:rsidP="00964390">
            <w:pPr>
              <w:tabs>
                <w:tab w:val="left" w:pos="1178"/>
                <w:tab w:val="left" w:pos="9053"/>
              </w:tabs>
              <w:spacing w:line="240" w:lineRule="auto"/>
              <w:jc w:val="center"/>
              <w:rPr>
                <w:b/>
                <w:color w:val="000000"/>
                <w:sz w:val="20"/>
                <w:szCs w:val="20"/>
              </w:rPr>
            </w:pPr>
            <w:r>
              <w:rPr>
                <w:b/>
                <w:color w:val="000000"/>
                <w:sz w:val="20"/>
                <w:szCs w:val="20"/>
              </w:rPr>
              <w:t>0,83</w:t>
            </w:r>
          </w:p>
        </w:tc>
      </w:tr>
    </w:tbl>
    <w:p w:rsidR="00A57D58" w:rsidRDefault="00A57D58" w:rsidP="00A57D58">
      <w:pPr>
        <w:jc w:val="center"/>
        <w:rPr>
          <w:b/>
          <w:sz w:val="24"/>
          <w:szCs w:val="24"/>
        </w:rPr>
      </w:pPr>
    </w:p>
    <w:p w:rsidR="00A57D58" w:rsidRPr="00D230CD" w:rsidRDefault="00A57D58" w:rsidP="00A57D58">
      <w:pPr>
        <w:tabs>
          <w:tab w:val="left" w:pos="1289"/>
        </w:tabs>
        <w:spacing w:line="240" w:lineRule="auto"/>
        <w:ind w:firstLine="567"/>
        <w:rPr>
          <w:b/>
          <w:i/>
          <w:color w:val="000000"/>
          <w:sz w:val="24"/>
          <w:szCs w:val="24"/>
        </w:rPr>
      </w:pPr>
      <w:r w:rsidRPr="00D230CD">
        <w:rPr>
          <w:b/>
          <w:i/>
          <w:color w:val="000000"/>
          <w:sz w:val="24"/>
          <w:szCs w:val="24"/>
        </w:rPr>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w:t>
      </w:r>
      <w:r w:rsidR="006A3E44">
        <w:rPr>
          <w:b/>
          <w:i/>
          <w:color w:val="000000"/>
          <w:sz w:val="24"/>
          <w:szCs w:val="24"/>
        </w:rPr>
        <w:t>шениям обязательных требований</w:t>
      </w:r>
    </w:p>
    <w:p w:rsidR="00A57D58" w:rsidRPr="00D230CD" w:rsidRDefault="00A57D58" w:rsidP="00A57D58">
      <w:pPr>
        <w:tabs>
          <w:tab w:val="left" w:pos="1289"/>
        </w:tabs>
        <w:ind w:firstLine="567"/>
        <w:rPr>
          <w:b/>
          <w:i/>
          <w:color w:val="000000"/>
          <w:sz w:val="24"/>
          <w:szCs w:val="24"/>
        </w:rPr>
      </w:pPr>
    </w:p>
    <w:p w:rsidR="00A57D58" w:rsidRDefault="00A57D58" w:rsidP="00A57D58">
      <w:pPr>
        <w:tabs>
          <w:tab w:val="left" w:pos="1289"/>
        </w:tabs>
        <w:ind w:firstLine="567"/>
        <w:rPr>
          <w:b/>
          <w:i/>
          <w:color w:val="000000"/>
          <w:sz w:val="24"/>
          <w:szCs w:val="24"/>
        </w:rPr>
      </w:pPr>
      <w:r w:rsidRPr="003618F1">
        <w:rPr>
          <w:b/>
          <w:i/>
          <w:color w:val="000000"/>
          <w:sz w:val="24"/>
          <w:szCs w:val="24"/>
        </w:rPr>
        <w:t>Предписания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09"/>
        <w:gridCol w:w="709"/>
        <w:gridCol w:w="850"/>
        <w:gridCol w:w="709"/>
        <w:gridCol w:w="801"/>
        <w:gridCol w:w="718"/>
        <w:gridCol w:w="749"/>
        <w:gridCol w:w="709"/>
        <w:gridCol w:w="850"/>
        <w:gridCol w:w="709"/>
        <w:gridCol w:w="850"/>
      </w:tblGrid>
      <w:tr w:rsidR="00594851" w:rsidRPr="003F1388" w:rsidTr="00173FA0">
        <w:tc>
          <w:tcPr>
            <w:tcW w:w="2410" w:type="dxa"/>
            <w:shd w:val="clear" w:color="auto" w:fill="auto"/>
          </w:tcPr>
          <w:p w:rsidR="00594851" w:rsidRPr="003F1388" w:rsidRDefault="00594851" w:rsidP="00621CB2">
            <w:pPr>
              <w:tabs>
                <w:tab w:val="left" w:pos="4706"/>
              </w:tabs>
              <w:spacing w:line="240" w:lineRule="auto"/>
              <w:rPr>
                <w:b/>
                <w:sz w:val="20"/>
                <w:szCs w:val="20"/>
              </w:rPr>
            </w:pPr>
          </w:p>
        </w:tc>
        <w:tc>
          <w:tcPr>
            <w:tcW w:w="709" w:type="dxa"/>
            <w:shd w:val="clear" w:color="auto" w:fill="BFBFBF" w:themeFill="background1" w:themeFillShade="BF"/>
            <w:vAlign w:val="center"/>
          </w:tcPr>
          <w:p w:rsidR="00594851" w:rsidRPr="00E36C3A" w:rsidRDefault="00594851" w:rsidP="00B41979">
            <w:pPr>
              <w:spacing w:line="240" w:lineRule="auto"/>
              <w:jc w:val="center"/>
              <w:rPr>
                <w:sz w:val="20"/>
                <w:szCs w:val="20"/>
              </w:rPr>
            </w:pPr>
            <w:r w:rsidRPr="00E36C3A">
              <w:rPr>
                <w:sz w:val="20"/>
                <w:szCs w:val="20"/>
              </w:rPr>
              <w:t>1 кв. 2017 г.</w:t>
            </w:r>
          </w:p>
        </w:tc>
        <w:tc>
          <w:tcPr>
            <w:tcW w:w="709" w:type="dxa"/>
            <w:shd w:val="clear" w:color="auto" w:fill="auto"/>
            <w:vAlign w:val="center"/>
          </w:tcPr>
          <w:p w:rsidR="00594851" w:rsidRPr="00E36C3A" w:rsidRDefault="00594851" w:rsidP="00B41979">
            <w:pPr>
              <w:spacing w:line="240" w:lineRule="auto"/>
              <w:jc w:val="center"/>
              <w:rPr>
                <w:sz w:val="20"/>
                <w:szCs w:val="20"/>
              </w:rPr>
            </w:pPr>
            <w:r w:rsidRPr="00E36C3A">
              <w:rPr>
                <w:sz w:val="20"/>
                <w:szCs w:val="20"/>
              </w:rPr>
              <w:t>2 кв. 2017г.</w:t>
            </w:r>
          </w:p>
        </w:tc>
        <w:tc>
          <w:tcPr>
            <w:tcW w:w="850" w:type="dxa"/>
            <w:shd w:val="clear" w:color="auto" w:fill="FFFFFF" w:themeFill="background1"/>
            <w:vAlign w:val="center"/>
          </w:tcPr>
          <w:p w:rsidR="00594851" w:rsidRPr="00E36C3A" w:rsidRDefault="00594851" w:rsidP="00B41979">
            <w:pPr>
              <w:spacing w:line="240" w:lineRule="auto"/>
              <w:jc w:val="center"/>
              <w:rPr>
                <w:sz w:val="20"/>
                <w:szCs w:val="20"/>
              </w:rPr>
            </w:pPr>
            <w:r w:rsidRPr="00E36C3A">
              <w:rPr>
                <w:sz w:val="20"/>
                <w:szCs w:val="20"/>
              </w:rPr>
              <w:t>3 кв. 2017</w:t>
            </w:r>
          </w:p>
        </w:tc>
        <w:tc>
          <w:tcPr>
            <w:tcW w:w="709" w:type="dxa"/>
            <w:shd w:val="clear" w:color="auto" w:fill="auto"/>
            <w:vAlign w:val="center"/>
          </w:tcPr>
          <w:p w:rsidR="00594851" w:rsidRPr="00E36C3A" w:rsidRDefault="00594851" w:rsidP="00B41979">
            <w:pPr>
              <w:spacing w:line="240" w:lineRule="auto"/>
              <w:jc w:val="center"/>
              <w:rPr>
                <w:b/>
                <w:sz w:val="20"/>
                <w:szCs w:val="20"/>
              </w:rPr>
            </w:pPr>
            <w:r w:rsidRPr="00E36C3A">
              <w:rPr>
                <w:b/>
                <w:sz w:val="20"/>
                <w:szCs w:val="20"/>
              </w:rPr>
              <w:t>4 кв. 2017</w:t>
            </w:r>
          </w:p>
        </w:tc>
        <w:tc>
          <w:tcPr>
            <w:tcW w:w="801" w:type="dxa"/>
            <w:shd w:val="clear" w:color="auto" w:fill="auto"/>
            <w:vAlign w:val="center"/>
          </w:tcPr>
          <w:p w:rsidR="00594851" w:rsidRPr="00E36C3A" w:rsidRDefault="00594851" w:rsidP="00B41979">
            <w:pPr>
              <w:spacing w:line="240" w:lineRule="auto"/>
              <w:jc w:val="center"/>
              <w:rPr>
                <w:b/>
                <w:sz w:val="20"/>
                <w:szCs w:val="20"/>
              </w:rPr>
            </w:pPr>
            <w:r w:rsidRPr="00E36C3A">
              <w:rPr>
                <w:b/>
                <w:sz w:val="20"/>
                <w:szCs w:val="20"/>
              </w:rPr>
              <w:t>2017</w:t>
            </w:r>
          </w:p>
        </w:tc>
        <w:tc>
          <w:tcPr>
            <w:tcW w:w="718" w:type="dxa"/>
            <w:shd w:val="clear" w:color="auto" w:fill="BFBFBF" w:themeFill="background1" w:themeFillShade="BF"/>
            <w:vAlign w:val="center"/>
          </w:tcPr>
          <w:p w:rsidR="00594851" w:rsidRPr="00F4452C" w:rsidRDefault="00594851" w:rsidP="00B41979">
            <w:pPr>
              <w:tabs>
                <w:tab w:val="left" w:pos="1178"/>
                <w:tab w:val="left" w:pos="9053"/>
              </w:tabs>
              <w:spacing w:line="240" w:lineRule="auto"/>
              <w:jc w:val="center"/>
              <w:rPr>
                <w:b/>
                <w:color w:val="000000"/>
                <w:sz w:val="20"/>
                <w:szCs w:val="20"/>
              </w:rPr>
            </w:pPr>
            <w:r w:rsidRPr="00F4452C">
              <w:rPr>
                <w:b/>
                <w:color w:val="000000"/>
                <w:sz w:val="20"/>
                <w:szCs w:val="20"/>
              </w:rPr>
              <w:t>1 кв. 201</w:t>
            </w:r>
            <w:r>
              <w:rPr>
                <w:b/>
                <w:color w:val="000000"/>
                <w:sz w:val="20"/>
                <w:szCs w:val="20"/>
              </w:rPr>
              <w:t>8</w:t>
            </w:r>
          </w:p>
        </w:tc>
        <w:tc>
          <w:tcPr>
            <w:tcW w:w="749" w:type="dxa"/>
            <w:shd w:val="clear" w:color="auto" w:fill="auto"/>
            <w:vAlign w:val="center"/>
          </w:tcPr>
          <w:p w:rsidR="00594851" w:rsidRPr="0067501A" w:rsidRDefault="00594851" w:rsidP="00B41979">
            <w:pPr>
              <w:tabs>
                <w:tab w:val="left" w:pos="1178"/>
                <w:tab w:val="left" w:pos="9053"/>
              </w:tabs>
              <w:spacing w:line="240" w:lineRule="auto"/>
              <w:jc w:val="center"/>
              <w:rPr>
                <w:color w:val="000000"/>
                <w:sz w:val="20"/>
                <w:szCs w:val="20"/>
              </w:rPr>
            </w:pPr>
            <w:r w:rsidRPr="0067501A">
              <w:rPr>
                <w:color w:val="000000"/>
                <w:sz w:val="20"/>
                <w:szCs w:val="20"/>
              </w:rPr>
              <w:t>2 кв. 201</w:t>
            </w:r>
            <w:r>
              <w:rPr>
                <w:color w:val="000000"/>
                <w:sz w:val="20"/>
                <w:szCs w:val="20"/>
              </w:rPr>
              <w:t>8</w:t>
            </w:r>
          </w:p>
        </w:tc>
        <w:tc>
          <w:tcPr>
            <w:tcW w:w="709" w:type="dxa"/>
            <w:shd w:val="clear" w:color="auto" w:fill="FFFFFF" w:themeFill="background1"/>
            <w:vAlign w:val="center"/>
          </w:tcPr>
          <w:p w:rsidR="00594851" w:rsidRPr="0067501A" w:rsidRDefault="00594851" w:rsidP="00B41979">
            <w:pPr>
              <w:tabs>
                <w:tab w:val="left" w:pos="1178"/>
                <w:tab w:val="left" w:pos="9053"/>
              </w:tabs>
              <w:spacing w:line="240" w:lineRule="auto"/>
              <w:jc w:val="center"/>
              <w:rPr>
                <w:color w:val="000000"/>
                <w:sz w:val="20"/>
                <w:szCs w:val="20"/>
              </w:rPr>
            </w:pPr>
            <w:r w:rsidRPr="0067501A">
              <w:rPr>
                <w:color w:val="000000"/>
                <w:sz w:val="20"/>
                <w:szCs w:val="20"/>
              </w:rPr>
              <w:t>3 кв. 201</w:t>
            </w:r>
            <w:r>
              <w:rPr>
                <w:color w:val="000000"/>
                <w:sz w:val="20"/>
                <w:szCs w:val="20"/>
              </w:rPr>
              <w:t>8</w:t>
            </w:r>
          </w:p>
        </w:tc>
        <w:tc>
          <w:tcPr>
            <w:tcW w:w="850" w:type="dxa"/>
            <w:shd w:val="clear" w:color="auto" w:fill="auto"/>
            <w:vAlign w:val="center"/>
          </w:tcPr>
          <w:p w:rsidR="00594851" w:rsidRPr="00F4452C" w:rsidRDefault="00594851" w:rsidP="00B41979">
            <w:pPr>
              <w:tabs>
                <w:tab w:val="left" w:pos="1178"/>
                <w:tab w:val="left" w:pos="9053"/>
              </w:tabs>
              <w:spacing w:line="240" w:lineRule="auto"/>
              <w:jc w:val="center"/>
              <w:rPr>
                <w:color w:val="000000"/>
                <w:sz w:val="20"/>
                <w:szCs w:val="20"/>
              </w:rPr>
            </w:pPr>
            <w:r w:rsidRPr="00F4452C">
              <w:rPr>
                <w:color w:val="000000"/>
                <w:sz w:val="20"/>
                <w:szCs w:val="20"/>
              </w:rPr>
              <w:t>4 кв. 201</w:t>
            </w:r>
            <w:r>
              <w:rPr>
                <w:color w:val="000000"/>
                <w:sz w:val="20"/>
                <w:szCs w:val="20"/>
              </w:rPr>
              <w:t>8</w:t>
            </w:r>
          </w:p>
        </w:tc>
        <w:tc>
          <w:tcPr>
            <w:tcW w:w="709" w:type="dxa"/>
            <w:shd w:val="clear" w:color="auto" w:fill="auto"/>
            <w:vAlign w:val="center"/>
          </w:tcPr>
          <w:p w:rsidR="00594851" w:rsidRPr="00F4452C" w:rsidRDefault="00594851" w:rsidP="00B41979">
            <w:pPr>
              <w:tabs>
                <w:tab w:val="left" w:pos="1178"/>
                <w:tab w:val="left" w:pos="9053"/>
              </w:tabs>
              <w:spacing w:line="240" w:lineRule="auto"/>
              <w:jc w:val="center"/>
              <w:rPr>
                <w:color w:val="000000"/>
                <w:sz w:val="20"/>
                <w:szCs w:val="20"/>
              </w:rPr>
            </w:pPr>
            <w:r w:rsidRPr="00F4452C">
              <w:rPr>
                <w:color w:val="000000"/>
                <w:sz w:val="20"/>
                <w:szCs w:val="20"/>
              </w:rPr>
              <w:t>201</w:t>
            </w:r>
            <w:r>
              <w:rPr>
                <w:color w:val="000000"/>
                <w:sz w:val="20"/>
                <w:szCs w:val="20"/>
              </w:rPr>
              <w:t>8</w:t>
            </w:r>
          </w:p>
        </w:tc>
        <w:tc>
          <w:tcPr>
            <w:tcW w:w="850" w:type="dxa"/>
            <w:shd w:val="clear" w:color="auto" w:fill="BFBFBF" w:themeFill="background1" w:themeFillShade="BF"/>
            <w:vAlign w:val="center"/>
          </w:tcPr>
          <w:p w:rsidR="00594851" w:rsidRPr="0067501A" w:rsidRDefault="00594851" w:rsidP="00B41979">
            <w:pPr>
              <w:tabs>
                <w:tab w:val="left" w:pos="1178"/>
                <w:tab w:val="left" w:pos="9053"/>
              </w:tabs>
              <w:spacing w:line="240" w:lineRule="auto"/>
              <w:jc w:val="center"/>
              <w:rPr>
                <w:b/>
                <w:color w:val="000000"/>
                <w:sz w:val="20"/>
                <w:szCs w:val="20"/>
              </w:rPr>
            </w:pPr>
            <w:r w:rsidRPr="0067501A">
              <w:rPr>
                <w:b/>
                <w:color w:val="000000"/>
                <w:sz w:val="20"/>
                <w:szCs w:val="20"/>
              </w:rPr>
              <w:t>201</w:t>
            </w:r>
            <w:r>
              <w:rPr>
                <w:b/>
                <w:color w:val="000000"/>
                <w:sz w:val="20"/>
                <w:szCs w:val="20"/>
              </w:rPr>
              <w:t>8</w:t>
            </w:r>
            <w:r w:rsidRPr="0067501A">
              <w:rPr>
                <w:b/>
                <w:color w:val="000000"/>
                <w:sz w:val="20"/>
                <w:szCs w:val="20"/>
              </w:rPr>
              <w:t xml:space="preserve"> к 201</w:t>
            </w:r>
            <w:r>
              <w:rPr>
                <w:b/>
                <w:color w:val="000000"/>
                <w:sz w:val="20"/>
                <w:szCs w:val="20"/>
              </w:rPr>
              <w:t>7</w:t>
            </w:r>
          </w:p>
        </w:tc>
      </w:tr>
      <w:tr w:rsidR="00594851" w:rsidRPr="003F1388" w:rsidTr="00173FA0">
        <w:tc>
          <w:tcPr>
            <w:tcW w:w="2410" w:type="dxa"/>
            <w:shd w:val="clear" w:color="auto" w:fill="auto"/>
          </w:tcPr>
          <w:p w:rsidR="00594851" w:rsidRPr="003F1388" w:rsidRDefault="00594851" w:rsidP="00621CB2">
            <w:pPr>
              <w:tabs>
                <w:tab w:val="left" w:pos="4706"/>
              </w:tabs>
              <w:spacing w:line="240" w:lineRule="auto"/>
              <w:jc w:val="left"/>
              <w:rPr>
                <w:sz w:val="24"/>
                <w:szCs w:val="24"/>
              </w:rPr>
            </w:pPr>
            <w:r w:rsidRPr="003F1388">
              <w:rPr>
                <w:sz w:val="24"/>
                <w:szCs w:val="24"/>
              </w:rPr>
              <w:t>В сфере связи</w:t>
            </w:r>
          </w:p>
        </w:tc>
        <w:tc>
          <w:tcPr>
            <w:tcW w:w="709" w:type="dxa"/>
            <w:shd w:val="clear" w:color="auto" w:fill="BFBFBF" w:themeFill="background1" w:themeFillShade="BF"/>
            <w:vAlign w:val="center"/>
          </w:tcPr>
          <w:p w:rsidR="00594851" w:rsidRPr="00E36C3A" w:rsidRDefault="00594851" w:rsidP="00B41979">
            <w:pPr>
              <w:tabs>
                <w:tab w:val="left" w:pos="4706"/>
              </w:tabs>
              <w:spacing w:line="240" w:lineRule="auto"/>
              <w:jc w:val="center"/>
              <w:rPr>
                <w:sz w:val="20"/>
                <w:szCs w:val="20"/>
              </w:rPr>
            </w:pPr>
            <w:r w:rsidRPr="00E36C3A">
              <w:rPr>
                <w:sz w:val="20"/>
                <w:szCs w:val="20"/>
              </w:rPr>
              <w:t>3</w:t>
            </w:r>
          </w:p>
        </w:tc>
        <w:tc>
          <w:tcPr>
            <w:tcW w:w="709" w:type="dxa"/>
            <w:shd w:val="clear" w:color="auto" w:fill="auto"/>
            <w:vAlign w:val="center"/>
          </w:tcPr>
          <w:p w:rsidR="00594851" w:rsidRPr="00E36C3A" w:rsidRDefault="00594851" w:rsidP="00B41979">
            <w:pPr>
              <w:tabs>
                <w:tab w:val="left" w:pos="4706"/>
              </w:tabs>
              <w:spacing w:line="240" w:lineRule="auto"/>
              <w:jc w:val="center"/>
              <w:rPr>
                <w:sz w:val="20"/>
                <w:szCs w:val="20"/>
              </w:rPr>
            </w:pPr>
            <w:r w:rsidRPr="00E36C3A">
              <w:rPr>
                <w:sz w:val="20"/>
                <w:szCs w:val="20"/>
              </w:rPr>
              <w:t>3</w:t>
            </w:r>
          </w:p>
        </w:tc>
        <w:tc>
          <w:tcPr>
            <w:tcW w:w="850" w:type="dxa"/>
            <w:shd w:val="clear" w:color="auto" w:fill="FFFFFF" w:themeFill="background1"/>
            <w:vAlign w:val="center"/>
          </w:tcPr>
          <w:p w:rsidR="00594851" w:rsidRPr="00E36C3A" w:rsidRDefault="00594851" w:rsidP="00B41979">
            <w:pPr>
              <w:tabs>
                <w:tab w:val="left" w:pos="4706"/>
              </w:tabs>
              <w:spacing w:line="240" w:lineRule="auto"/>
              <w:jc w:val="center"/>
              <w:rPr>
                <w:sz w:val="20"/>
                <w:szCs w:val="20"/>
              </w:rPr>
            </w:pPr>
            <w:r w:rsidRPr="00E36C3A">
              <w:rPr>
                <w:sz w:val="20"/>
                <w:szCs w:val="20"/>
              </w:rPr>
              <w:t>1</w:t>
            </w:r>
          </w:p>
        </w:tc>
        <w:tc>
          <w:tcPr>
            <w:tcW w:w="709" w:type="dxa"/>
            <w:shd w:val="clear" w:color="auto" w:fill="auto"/>
            <w:vAlign w:val="center"/>
          </w:tcPr>
          <w:p w:rsidR="00594851" w:rsidRPr="00E36C3A" w:rsidRDefault="00594851" w:rsidP="00B41979">
            <w:pPr>
              <w:tabs>
                <w:tab w:val="left" w:pos="4706"/>
              </w:tabs>
              <w:spacing w:line="240" w:lineRule="auto"/>
              <w:jc w:val="center"/>
              <w:rPr>
                <w:b/>
                <w:sz w:val="20"/>
                <w:szCs w:val="20"/>
              </w:rPr>
            </w:pPr>
            <w:r w:rsidRPr="00E36C3A">
              <w:rPr>
                <w:b/>
                <w:sz w:val="20"/>
                <w:szCs w:val="20"/>
              </w:rPr>
              <w:t>0</w:t>
            </w:r>
          </w:p>
        </w:tc>
        <w:tc>
          <w:tcPr>
            <w:tcW w:w="801" w:type="dxa"/>
            <w:shd w:val="clear" w:color="auto" w:fill="auto"/>
            <w:vAlign w:val="center"/>
          </w:tcPr>
          <w:p w:rsidR="00594851" w:rsidRPr="00E36C3A" w:rsidRDefault="00594851" w:rsidP="00B41979">
            <w:pPr>
              <w:tabs>
                <w:tab w:val="left" w:pos="4706"/>
              </w:tabs>
              <w:spacing w:line="240" w:lineRule="auto"/>
              <w:jc w:val="center"/>
              <w:rPr>
                <w:b/>
                <w:sz w:val="20"/>
                <w:szCs w:val="20"/>
              </w:rPr>
            </w:pPr>
            <w:r w:rsidRPr="00E36C3A">
              <w:rPr>
                <w:b/>
                <w:sz w:val="20"/>
                <w:szCs w:val="20"/>
              </w:rPr>
              <w:t>7</w:t>
            </w:r>
          </w:p>
        </w:tc>
        <w:tc>
          <w:tcPr>
            <w:tcW w:w="718" w:type="dxa"/>
            <w:shd w:val="clear" w:color="auto" w:fill="BFBFBF" w:themeFill="background1" w:themeFillShade="BF"/>
            <w:vAlign w:val="center"/>
          </w:tcPr>
          <w:p w:rsidR="00594851" w:rsidRPr="00173FA0" w:rsidRDefault="00594851" w:rsidP="00621CB2">
            <w:pPr>
              <w:tabs>
                <w:tab w:val="left" w:pos="4706"/>
              </w:tabs>
              <w:spacing w:line="240" w:lineRule="auto"/>
              <w:jc w:val="center"/>
              <w:rPr>
                <w:b/>
                <w:sz w:val="20"/>
                <w:szCs w:val="20"/>
              </w:rPr>
            </w:pPr>
            <w:r>
              <w:rPr>
                <w:b/>
                <w:sz w:val="20"/>
                <w:szCs w:val="20"/>
              </w:rPr>
              <w:t>0</w:t>
            </w:r>
          </w:p>
        </w:tc>
        <w:tc>
          <w:tcPr>
            <w:tcW w:w="749" w:type="dxa"/>
            <w:shd w:val="clear" w:color="auto" w:fill="auto"/>
            <w:vAlign w:val="center"/>
          </w:tcPr>
          <w:p w:rsidR="00594851" w:rsidRPr="00B828C6" w:rsidRDefault="00594851" w:rsidP="00621CB2">
            <w:pPr>
              <w:tabs>
                <w:tab w:val="left" w:pos="4706"/>
              </w:tabs>
              <w:spacing w:line="240" w:lineRule="auto"/>
              <w:jc w:val="center"/>
              <w:rPr>
                <w:sz w:val="20"/>
                <w:szCs w:val="20"/>
              </w:rPr>
            </w:pPr>
          </w:p>
        </w:tc>
        <w:tc>
          <w:tcPr>
            <w:tcW w:w="709" w:type="dxa"/>
            <w:shd w:val="clear" w:color="auto" w:fill="FFFFFF" w:themeFill="background1"/>
            <w:vAlign w:val="center"/>
          </w:tcPr>
          <w:p w:rsidR="00594851" w:rsidRPr="00F11427" w:rsidRDefault="00594851" w:rsidP="00621CB2">
            <w:pPr>
              <w:tabs>
                <w:tab w:val="left" w:pos="4706"/>
              </w:tabs>
              <w:spacing w:line="240" w:lineRule="auto"/>
              <w:jc w:val="center"/>
              <w:rPr>
                <w:sz w:val="20"/>
                <w:szCs w:val="20"/>
                <w:lang w:val="en-US"/>
              </w:rPr>
            </w:pPr>
          </w:p>
        </w:tc>
        <w:tc>
          <w:tcPr>
            <w:tcW w:w="850" w:type="dxa"/>
            <w:shd w:val="clear" w:color="auto" w:fill="auto"/>
            <w:vAlign w:val="center"/>
          </w:tcPr>
          <w:p w:rsidR="00594851" w:rsidRPr="00173FA0" w:rsidRDefault="00594851" w:rsidP="00621CB2">
            <w:pPr>
              <w:tabs>
                <w:tab w:val="left" w:pos="4706"/>
              </w:tabs>
              <w:spacing w:line="240" w:lineRule="auto"/>
              <w:jc w:val="center"/>
              <w:rPr>
                <w:sz w:val="20"/>
                <w:szCs w:val="20"/>
              </w:rPr>
            </w:pPr>
          </w:p>
        </w:tc>
        <w:tc>
          <w:tcPr>
            <w:tcW w:w="709" w:type="dxa"/>
            <w:shd w:val="clear" w:color="auto" w:fill="auto"/>
            <w:vAlign w:val="center"/>
          </w:tcPr>
          <w:p w:rsidR="00594851" w:rsidRPr="00173FA0" w:rsidRDefault="00594851" w:rsidP="00621CB2">
            <w:pPr>
              <w:tabs>
                <w:tab w:val="left" w:pos="4706"/>
              </w:tabs>
              <w:spacing w:line="240" w:lineRule="auto"/>
              <w:jc w:val="center"/>
              <w:rPr>
                <w:sz w:val="20"/>
                <w:szCs w:val="20"/>
              </w:rPr>
            </w:pPr>
          </w:p>
        </w:tc>
        <w:tc>
          <w:tcPr>
            <w:tcW w:w="850" w:type="dxa"/>
            <w:shd w:val="clear" w:color="auto" w:fill="BFBFBF" w:themeFill="background1" w:themeFillShade="BF"/>
            <w:vAlign w:val="center"/>
          </w:tcPr>
          <w:p w:rsidR="00594851" w:rsidRPr="00FF31BD" w:rsidRDefault="00594851" w:rsidP="00621CB2">
            <w:pPr>
              <w:tabs>
                <w:tab w:val="left" w:pos="4706"/>
              </w:tabs>
              <w:spacing w:line="240" w:lineRule="auto"/>
              <w:jc w:val="center"/>
              <w:rPr>
                <w:b/>
                <w:sz w:val="20"/>
                <w:szCs w:val="20"/>
              </w:rPr>
            </w:pPr>
            <w:r>
              <w:rPr>
                <w:b/>
                <w:sz w:val="20"/>
                <w:szCs w:val="20"/>
              </w:rPr>
              <w:t>0</w:t>
            </w:r>
          </w:p>
        </w:tc>
      </w:tr>
    </w:tbl>
    <w:p w:rsidR="00A57D58" w:rsidRDefault="00A57D58" w:rsidP="00A57D58">
      <w:pPr>
        <w:tabs>
          <w:tab w:val="left" w:pos="1289"/>
        </w:tabs>
        <w:ind w:firstLine="567"/>
        <w:jc w:val="center"/>
        <w:rPr>
          <w:b/>
          <w:i/>
          <w:color w:val="000000"/>
          <w:sz w:val="24"/>
          <w:szCs w:val="24"/>
        </w:rPr>
      </w:pPr>
    </w:p>
    <w:p w:rsidR="00A57D58" w:rsidRPr="00D230CD" w:rsidRDefault="00A57D58" w:rsidP="00A57D58">
      <w:pPr>
        <w:tabs>
          <w:tab w:val="left" w:pos="1289"/>
        </w:tabs>
        <w:spacing w:line="240" w:lineRule="auto"/>
        <w:ind w:firstLine="567"/>
        <w:rPr>
          <w:b/>
          <w:i/>
          <w:color w:val="000000"/>
          <w:sz w:val="24"/>
          <w:szCs w:val="24"/>
        </w:rPr>
      </w:pPr>
      <w:r w:rsidRPr="0035220C">
        <w:rPr>
          <w:b/>
          <w:i/>
          <w:color w:val="000000"/>
          <w:sz w:val="24"/>
          <w:szCs w:val="24"/>
        </w:rPr>
        <w:t>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Роскомнадзора по Астраханской области.</w:t>
      </w:r>
    </w:p>
    <w:p w:rsidR="00A57D58" w:rsidRPr="006A4310" w:rsidRDefault="00A57D58" w:rsidP="00A57D58">
      <w:pPr>
        <w:tabs>
          <w:tab w:val="left" w:pos="991"/>
          <w:tab w:val="left" w:pos="9110"/>
        </w:tabs>
        <w:spacing w:line="240" w:lineRule="auto"/>
        <w:ind w:firstLine="567"/>
        <w:rPr>
          <w:color w:val="000000"/>
          <w:sz w:val="24"/>
          <w:szCs w:val="24"/>
        </w:rPr>
      </w:pPr>
      <w:r w:rsidRPr="006A4310">
        <w:rPr>
          <w:color w:val="000000"/>
          <w:sz w:val="24"/>
          <w:szCs w:val="24"/>
        </w:rPr>
        <w:t>В течение отчетного периода по итогам проведенного контроля (надзора) в рамках полномочий Управления:</w:t>
      </w:r>
    </w:p>
    <w:p w:rsidR="00A57D58" w:rsidRPr="006A4310" w:rsidRDefault="00A57D58" w:rsidP="00A57D58">
      <w:pPr>
        <w:tabs>
          <w:tab w:val="left" w:pos="991"/>
          <w:tab w:val="left" w:pos="9110"/>
        </w:tabs>
        <w:spacing w:line="240" w:lineRule="auto"/>
        <w:ind w:firstLine="567"/>
        <w:rPr>
          <w:color w:val="000000"/>
          <w:sz w:val="24"/>
          <w:szCs w:val="24"/>
        </w:rPr>
      </w:pPr>
      <w:r w:rsidRPr="006A4310">
        <w:rPr>
          <w:i/>
          <w:color w:val="000000"/>
          <w:sz w:val="24"/>
          <w:szCs w:val="24"/>
        </w:rPr>
        <w:lastRenderedPageBreak/>
        <w:t xml:space="preserve">- составлено </w:t>
      </w:r>
      <w:r w:rsidR="00594851">
        <w:rPr>
          <w:i/>
          <w:color w:val="000000"/>
          <w:sz w:val="24"/>
          <w:szCs w:val="24"/>
        </w:rPr>
        <w:t>99</w:t>
      </w:r>
      <w:r w:rsidRPr="006A4310">
        <w:rPr>
          <w:i/>
          <w:color w:val="000000"/>
          <w:sz w:val="24"/>
          <w:szCs w:val="24"/>
        </w:rPr>
        <w:t xml:space="preserve"> протокол</w:t>
      </w:r>
      <w:r w:rsidR="0051356D">
        <w:rPr>
          <w:i/>
          <w:color w:val="000000"/>
          <w:sz w:val="24"/>
          <w:szCs w:val="24"/>
        </w:rPr>
        <w:t>а</w:t>
      </w:r>
      <w:r w:rsidRPr="006A4310">
        <w:rPr>
          <w:i/>
          <w:color w:val="000000"/>
          <w:sz w:val="24"/>
          <w:szCs w:val="24"/>
        </w:rPr>
        <w:t>;</w:t>
      </w:r>
    </w:p>
    <w:p w:rsidR="00A57D58" w:rsidRDefault="00A57D58" w:rsidP="00A57D58">
      <w:pPr>
        <w:ind w:firstLine="567"/>
        <w:rPr>
          <w:i/>
          <w:color w:val="000000"/>
          <w:sz w:val="20"/>
          <w:szCs w:val="20"/>
        </w:rPr>
      </w:pPr>
      <w:r w:rsidRPr="00A86FAD">
        <w:rPr>
          <w:i/>
          <w:color w:val="000000"/>
          <w:sz w:val="24"/>
          <w:szCs w:val="24"/>
        </w:rPr>
        <w:t xml:space="preserve">- рассмотрено </w:t>
      </w:r>
      <w:r w:rsidR="00594851">
        <w:rPr>
          <w:i/>
          <w:color w:val="000000"/>
          <w:sz w:val="24"/>
          <w:szCs w:val="24"/>
        </w:rPr>
        <w:t>99</w:t>
      </w:r>
      <w:r w:rsidRPr="00A86FAD">
        <w:rPr>
          <w:i/>
          <w:color w:val="000000"/>
          <w:sz w:val="24"/>
          <w:szCs w:val="24"/>
        </w:rPr>
        <w:t xml:space="preserve"> </w:t>
      </w:r>
      <w:proofErr w:type="gramStart"/>
      <w:r w:rsidRPr="00A86FAD">
        <w:rPr>
          <w:i/>
          <w:color w:val="000000"/>
          <w:sz w:val="24"/>
          <w:szCs w:val="24"/>
        </w:rPr>
        <w:t>протоколов</w:t>
      </w:r>
      <w:proofErr w:type="gramEnd"/>
      <w:r w:rsidRPr="00A86FAD">
        <w:rPr>
          <w:i/>
          <w:color w:val="000000"/>
          <w:sz w:val="24"/>
          <w:szCs w:val="24"/>
        </w:rPr>
        <w:t xml:space="preserve"> в том числе и протоколы составленные в 4-м квартале 201</w:t>
      </w:r>
      <w:r w:rsidR="00594851">
        <w:rPr>
          <w:i/>
          <w:color w:val="000000"/>
          <w:sz w:val="24"/>
          <w:szCs w:val="24"/>
        </w:rPr>
        <w:t>7</w:t>
      </w:r>
      <w:r w:rsidRPr="00A86FAD">
        <w:rPr>
          <w:i/>
          <w:color w:val="000000"/>
          <w:sz w:val="24"/>
          <w:szCs w:val="24"/>
        </w:rPr>
        <w:t>г.</w:t>
      </w:r>
    </w:p>
    <w:tbl>
      <w:tblPr>
        <w:tblW w:w="11194"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60"/>
        <w:gridCol w:w="1134"/>
      </w:tblGrid>
      <w:tr w:rsidR="00594851" w:rsidRPr="0039320A" w:rsidTr="00594851">
        <w:trPr>
          <w:cantSplit/>
          <w:trHeight w:val="267"/>
          <w:tblHeader/>
        </w:trPr>
        <w:tc>
          <w:tcPr>
            <w:tcW w:w="10060" w:type="dxa"/>
            <w:tcBorders>
              <w:top w:val="nil"/>
              <w:left w:val="nil"/>
              <w:bottom w:val="single" w:sz="4" w:space="0" w:color="auto"/>
              <w:right w:val="single" w:sz="4" w:space="0" w:color="auto"/>
            </w:tcBorders>
            <w:vAlign w:val="center"/>
          </w:tcPr>
          <w:p w:rsidR="00594851" w:rsidRPr="0039320A" w:rsidRDefault="00594851" w:rsidP="00B41979">
            <w:pPr>
              <w:shd w:val="clear" w:color="auto" w:fill="FFFFFF" w:themeFill="background1"/>
              <w:ind w:firstLine="567"/>
              <w:rPr>
                <w:i/>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94851" w:rsidRPr="0039320A" w:rsidRDefault="00594851" w:rsidP="00B41979">
            <w:pPr>
              <w:shd w:val="clear" w:color="auto" w:fill="FFFFFF" w:themeFill="background1"/>
              <w:tabs>
                <w:tab w:val="left" w:pos="991"/>
                <w:tab w:val="left" w:pos="9110"/>
              </w:tabs>
              <w:jc w:val="center"/>
              <w:rPr>
                <w:b/>
                <w:color w:val="000000"/>
                <w:sz w:val="20"/>
              </w:rPr>
            </w:pPr>
            <w:r w:rsidRPr="0039320A">
              <w:rPr>
                <w:b/>
                <w:color w:val="000000"/>
                <w:sz w:val="20"/>
              </w:rPr>
              <w:t>1 кв. 2018</w:t>
            </w:r>
          </w:p>
        </w:tc>
      </w:tr>
      <w:tr w:rsidR="00594851" w:rsidRPr="0039320A" w:rsidTr="00594851">
        <w:trPr>
          <w:cantSplit/>
          <w:trHeight w:val="230"/>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851" w:rsidRPr="0039320A" w:rsidRDefault="00594851" w:rsidP="00B41979">
            <w:pPr>
              <w:shd w:val="clear" w:color="auto" w:fill="FFFFFF" w:themeFill="background1"/>
              <w:tabs>
                <w:tab w:val="left" w:pos="991"/>
                <w:tab w:val="left" w:pos="9110"/>
              </w:tabs>
              <w:ind w:right="72"/>
              <w:rPr>
                <w:b/>
                <w:color w:val="000000"/>
                <w:sz w:val="20"/>
              </w:rPr>
            </w:pPr>
            <w:r w:rsidRPr="0039320A">
              <w:rPr>
                <w:b/>
                <w:color w:val="000000"/>
                <w:sz w:val="20"/>
              </w:rPr>
              <w:t>Протоколы об административном правонарушении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4851" w:rsidRPr="0039320A" w:rsidRDefault="00594851" w:rsidP="00B41979">
            <w:pPr>
              <w:shd w:val="clear" w:color="auto" w:fill="FFFFFF" w:themeFill="background1"/>
              <w:tabs>
                <w:tab w:val="left" w:pos="991"/>
                <w:tab w:val="left" w:pos="9110"/>
              </w:tabs>
              <w:jc w:val="center"/>
              <w:rPr>
                <w:b/>
                <w:color w:val="000000"/>
                <w:sz w:val="20"/>
              </w:rPr>
            </w:pPr>
            <w:r>
              <w:rPr>
                <w:b/>
                <w:color w:val="000000"/>
                <w:sz w:val="20"/>
              </w:rPr>
              <w:t>99</w:t>
            </w:r>
          </w:p>
        </w:tc>
      </w:tr>
      <w:tr w:rsidR="00594851"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hideMark/>
          </w:tcPr>
          <w:p w:rsidR="00594851" w:rsidRPr="0039320A" w:rsidRDefault="00594851" w:rsidP="00B41979">
            <w:pPr>
              <w:shd w:val="clear" w:color="auto" w:fill="FFFFFF" w:themeFill="background1"/>
              <w:tabs>
                <w:tab w:val="left" w:pos="991"/>
                <w:tab w:val="left" w:pos="9110"/>
              </w:tabs>
              <w:spacing w:line="240" w:lineRule="auto"/>
              <w:rPr>
                <w:i/>
                <w:color w:val="000000"/>
                <w:sz w:val="20"/>
              </w:rPr>
            </w:pPr>
            <w:r w:rsidRPr="0039320A">
              <w:rPr>
                <w:i/>
                <w:color w:val="000000"/>
                <w:sz w:val="20"/>
              </w:rPr>
              <w:t xml:space="preserve">часть 1 статьи 13.4 </w:t>
            </w:r>
            <w:proofErr w:type="spellStart"/>
            <w:r w:rsidRPr="0039320A">
              <w:rPr>
                <w:i/>
                <w:color w:val="000000"/>
                <w:sz w:val="20"/>
              </w:rPr>
              <w:t>КоАП</w:t>
            </w:r>
            <w:proofErr w:type="spellEnd"/>
            <w:r w:rsidRPr="0039320A">
              <w:rPr>
                <w:i/>
                <w:color w:val="000000"/>
                <w:sz w:val="20"/>
              </w:rPr>
              <w:t xml:space="preserve">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1134" w:type="dxa"/>
            <w:tcBorders>
              <w:top w:val="single" w:sz="4" w:space="0" w:color="auto"/>
              <w:left w:val="single" w:sz="4" w:space="0" w:color="auto"/>
              <w:bottom w:val="single" w:sz="4" w:space="0" w:color="auto"/>
              <w:right w:val="single" w:sz="4" w:space="0" w:color="auto"/>
            </w:tcBorders>
          </w:tcPr>
          <w:p w:rsidR="00594851" w:rsidRPr="0039320A" w:rsidRDefault="00594851" w:rsidP="00B41979">
            <w:pPr>
              <w:shd w:val="clear" w:color="auto" w:fill="FFFFFF" w:themeFill="background1"/>
              <w:tabs>
                <w:tab w:val="left" w:pos="991"/>
                <w:tab w:val="left" w:pos="9110"/>
              </w:tabs>
              <w:jc w:val="center"/>
              <w:rPr>
                <w:color w:val="000000"/>
                <w:sz w:val="20"/>
                <w:lang w:val="en-US"/>
              </w:rPr>
            </w:pPr>
            <w:r>
              <w:rPr>
                <w:color w:val="000000"/>
                <w:sz w:val="20"/>
              </w:rPr>
              <w:t>10</w:t>
            </w:r>
          </w:p>
        </w:tc>
      </w:tr>
      <w:tr w:rsidR="00594851"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hideMark/>
          </w:tcPr>
          <w:p w:rsidR="00594851" w:rsidRPr="0039320A" w:rsidRDefault="00594851" w:rsidP="00B41979">
            <w:pPr>
              <w:shd w:val="clear" w:color="auto" w:fill="FFFFFF" w:themeFill="background1"/>
              <w:tabs>
                <w:tab w:val="left" w:pos="991"/>
                <w:tab w:val="left" w:pos="9110"/>
              </w:tabs>
              <w:spacing w:line="240" w:lineRule="auto"/>
              <w:rPr>
                <w:i/>
                <w:color w:val="000000"/>
                <w:sz w:val="20"/>
              </w:rPr>
            </w:pPr>
            <w:r w:rsidRPr="0039320A">
              <w:rPr>
                <w:i/>
                <w:color w:val="000000"/>
                <w:sz w:val="20"/>
              </w:rPr>
              <w:t xml:space="preserve">часть 2 статьи 13.4 </w:t>
            </w:r>
            <w:proofErr w:type="spellStart"/>
            <w:r w:rsidRPr="0039320A">
              <w:rPr>
                <w:i/>
                <w:color w:val="000000"/>
                <w:sz w:val="20"/>
              </w:rPr>
              <w:t>КоАП</w:t>
            </w:r>
            <w:proofErr w:type="spellEnd"/>
            <w:r w:rsidRPr="0039320A">
              <w:rPr>
                <w:i/>
                <w:color w:val="000000"/>
                <w:sz w:val="20"/>
              </w:rPr>
              <w:t xml:space="preserve">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1134" w:type="dxa"/>
            <w:tcBorders>
              <w:top w:val="single" w:sz="4" w:space="0" w:color="auto"/>
              <w:left w:val="single" w:sz="4" w:space="0" w:color="auto"/>
              <w:bottom w:val="single" w:sz="4" w:space="0" w:color="auto"/>
              <w:right w:val="single" w:sz="4" w:space="0" w:color="auto"/>
            </w:tcBorders>
          </w:tcPr>
          <w:p w:rsidR="00594851" w:rsidRPr="00A11E86" w:rsidRDefault="00594851" w:rsidP="00B41979">
            <w:pPr>
              <w:shd w:val="clear" w:color="auto" w:fill="FFFFFF" w:themeFill="background1"/>
              <w:tabs>
                <w:tab w:val="left" w:pos="991"/>
                <w:tab w:val="left" w:pos="9110"/>
              </w:tabs>
              <w:jc w:val="center"/>
              <w:rPr>
                <w:color w:val="000000"/>
                <w:sz w:val="20"/>
              </w:rPr>
            </w:pPr>
            <w:r>
              <w:rPr>
                <w:color w:val="000000"/>
                <w:sz w:val="20"/>
              </w:rPr>
              <w:t>62</w:t>
            </w:r>
          </w:p>
        </w:tc>
      </w:tr>
      <w:tr w:rsidR="00594851" w:rsidRPr="0039320A" w:rsidTr="00594851">
        <w:trPr>
          <w:cantSplit/>
          <w:trHeight w:val="502"/>
        </w:trPr>
        <w:tc>
          <w:tcPr>
            <w:tcW w:w="10060" w:type="dxa"/>
            <w:tcBorders>
              <w:top w:val="single" w:sz="4" w:space="0" w:color="auto"/>
              <w:left w:val="single" w:sz="4" w:space="0" w:color="auto"/>
              <w:bottom w:val="single" w:sz="4" w:space="0" w:color="auto"/>
              <w:right w:val="single" w:sz="4" w:space="0" w:color="auto"/>
            </w:tcBorders>
            <w:vAlign w:val="center"/>
            <w:hideMark/>
          </w:tcPr>
          <w:p w:rsidR="00594851" w:rsidRPr="0039320A" w:rsidRDefault="00594851" w:rsidP="00B41979">
            <w:pPr>
              <w:shd w:val="clear" w:color="auto" w:fill="FFFFFF" w:themeFill="background1"/>
              <w:tabs>
                <w:tab w:val="left" w:pos="991"/>
                <w:tab w:val="left" w:pos="9110"/>
              </w:tabs>
              <w:spacing w:line="240" w:lineRule="auto"/>
              <w:rPr>
                <w:i/>
                <w:color w:val="000000"/>
                <w:sz w:val="20"/>
              </w:rPr>
            </w:pPr>
            <w:r w:rsidRPr="0039320A">
              <w:rPr>
                <w:i/>
                <w:color w:val="000000"/>
                <w:sz w:val="20"/>
              </w:rPr>
              <w:t xml:space="preserve">часть 3 статьи 14.1 </w:t>
            </w:r>
            <w:proofErr w:type="spellStart"/>
            <w:r w:rsidRPr="0039320A">
              <w:rPr>
                <w:i/>
                <w:color w:val="000000"/>
                <w:sz w:val="20"/>
              </w:rPr>
              <w:t>КоАП</w:t>
            </w:r>
            <w:proofErr w:type="spellEnd"/>
            <w:r w:rsidRPr="0039320A">
              <w:rPr>
                <w:i/>
                <w:color w:val="000000"/>
                <w:sz w:val="20"/>
              </w:rPr>
              <w:t xml:space="preserve"> РФ « Осуществление предпринимательской деятельности с нарушением условий, предусмотренных специальным разрешением (лицензией)»</w:t>
            </w:r>
          </w:p>
        </w:tc>
        <w:tc>
          <w:tcPr>
            <w:tcW w:w="1134" w:type="dxa"/>
            <w:tcBorders>
              <w:top w:val="single" w:sz="4" w:space="0" w:color="auto"/>
              <w:left w:val="single" w:sz="4" w:space="0" w:color="auto"/>
              <w:bottom w:val="single" w:sz="4" w:space="0" w:color="auto"/>
              <w:right w:val="single" w:sz="4" w:space="0" w:color="auto"/>
            </w:tcBorders>
          </w:tcPr>
          <w:p w:rsidR="00594851" w:rsidRPr="00A11E86" w:rsidRDefault="00594851" w:rsidP="00B41979">
            <w:pPr>
              <w:shd w:val="clear" w:color="auto" w:fill="FFFFFF" w:themeFill="background1"/>
              <w:tabs>
                <w:tab w:val="left" w:pos="991"/>
                <w:tab w:val="left" w:pos="9110"/>
              </w:tabs>
              <w:jc w:val="center"/>
              <w:rPr>
                <w:color w:val="000000"/>
                <w:sz w:val="20"/>
              </w:rPr>
            </w:pPr>
            <w:r>
              <w:rPr>
                <w:color w:val="000000"/>
                <w:sz w:val="20"/>
              </w:rPr>
              <w:t>21</w:t>
            </w:r>
          </w:p>
        </w:tc>
      </w:tr>
      <w:tr w:rsidR="00594851"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tcPr>
          <w:p w:rsidR="00594851" w:rsidRPr="0039320A" w:rsidRDefault="00594851" w:rsidP="00B41979">
            <w:pPr>
              <w:spacing w:after="1" w:line="220" w:lineRule="atLeast"/>
              <w:ind w:firstLine="540"/>
              <w:outlineLvl w:val="2"/>
              <w:rPr>
                <w:bCs/>
                <w:i/>
                <w:color w:val="000000"/>
                <w:sz w:val="20"/>
              </w:rPr>
            </w:pPr>
            <w:proofErr w:type="gramStart"/>
            <w:r w:rsidRPr="0039320A">
              <w:rPr>
                <w:bCs/>
                <w:i/>
                <w:color w:val="000000"/>
                <w:sz w:val="20"/>
              </w:rPr>
              <w:t xml:space="preserve">Часть </w:t>
            </w:r>
            <w:r>
              <w:rPr>
                <w:bCs/>
                <w:i/>
                <w:color w:val="000000"/>
                <w:sz w:val="20"/>
              </w:rPr>
              <w:t>2</w:t>
            </w:r>
            <w:r w:rsidRPr="0039320A">
              <w:rPr>
                <w:bCs/>
                <w:i/>
                <w:color w:val="000000"/>
                <w:sz w:val="20"/>
              </w:rPr>
              <w:t xml:space="preserve"> статьи </w:t>
            </w:r>
            <w:r>
              <w:rPr>
                <w:bCs/>
                <w:i/>
                <w:color w:val="000000"/>
                <w:sz w:val="20"/>
              </w:rPr>
              <w:t>6.17</w:t>
            </w:r>
            <w:r w:rsidRPr="0039320A">
              <w:rPr>
                <w:bCs/>
                <w:i/>
                <w:color w:val="000000"/>
                <w:sz w:val="20"/>
              </w:rPr>
              <w:t xml:space="preserve"> </w:t>
            </w:r>
            <w:proofErr w:type="spellStart"/>
            <w:r w:rsidRPr="0039320A">
              <w:rPr>
                <w:bCs/>
                <w:i/>
                <w:color w:val="000000"/>
                <w:sz w:val="20"/>
              </w:rPr>
              <w:t>КоАП</w:t>
            </w:r>
            <w:proofErr w:type="spellEnd"/>
            <w:r w:rsidRPr="0039320A">
              <w:rPr>
                <w:bCs/>
                <w:i/>
                <w:color w:val="000000"/>
                <w:sz w:val="20"/>
              </w:rPr>
              <w:t xml:space="preserve"> РФ «</w:t>
            </w:r>
            <w:r w:rsidRPr="00A11E86">
              <w:rPr>
                <w:i/>
                <w:sz w:val="20"/>
              </w:rPr>
              <w:t xml:space="preserve">Нарушение </w:t>
            </w:r>
            <w:hyperlink r:id="rId32" w:history="1">
              <w:r w:rsidRPr="00A11E86">
                <w:rPr>
                  <w:i/>
                  <w:color w:val="0000FF"/>
                  <w:sz w:val="20"/>
                </w:rPr>
                <w:t>законодательства</w:t>
              </w:r>
            </w:hyperlink>
            <w:r w:rsidRPr="00A11E86">
              <w:rPr>
                <w:i/>
                <w:sz w:val="20"/>
              </w:rPr>
              <w:t xml:space="preserve"> Российской Федерации о защите детей от информации, причиняющей вред их здоровью и (или) развитию</w:t>
            </w:r>
            <w:r>
              <w:rPr>
                <w:i/>
                <w:sz w:val="20"/>
              </w:rPr>
              <w:t xml:space="preserve"> </w:t>
            </w:r>
            <w:r w:rsidRPr="00A11E86">
              <w:rPr>
                <w:i/>
                <w:sz w:val="20"/>
              </w:rPr>
              <w:t>(введена Федеральным  от 21.07.2011 N 252-ФЗ)</w:t>
            </w:r>
            <w:proofErr w:type="gramEnd"/>
          </w:p>
        </w:tc>
        <w:tc>
          <w:tcPr>
            <w:tcW w:w="1134" w:type="dxa"/>
            <w:tcBorders>
              <w:top w:val="single" w:sz="4" w:space="0" w:color="auto"/>
              <w:left w:val="single" w:sz="4" w:space="0" w:color="auto"/>
              <w:bottom w:val="single" w:sz="4" w:space="0" w:color="auto"/>
              <w:right w:val="single" w:sz="4" w:space="0" w:color="auto"/>
            </w:tcBorders>
          </w:tcPr>
          <w:p w:rsidR="00594851" w:rsidRPr="0039320A" w:rsidRDefault="00594851" w:rsidP="00B41979">
            <w:pPr>
              <w:shd w:val="clear" w:color="auto" w:fill="FFFFFF" w:themeFill="background1"/>
              <w:tabs>
                <w:tab w:val="left" w:pos="991"/>
                <w:tab w:val="left" w:pos="9110"/>
              </w:tabs>
              <w:jc w:val="center"/>
              <w:rPr>
                <w:color w:val="000000"/>
                <w:sz w:val="20"/>
              </w:rPr>
            </w:pPr>
            <w:r>
              <w:rPr>
                <w:color w:val="000000"/>
                <w:sz w:val="20"/>
              </w:rPr>
              <w:t>1</w:t>
            </w:r>
          </w:p>
        </w:tc>
      </w:tr>
      <w:tr w:rsidR="00594851"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tcPr>
          <w:p w:rsidR="00594851" w:rsidRPr="0039320A" w:rsidRDefault="00594851" w:rsidP="00B41979">
            <w:pPr>
              <w:shd w:val="clear" w:color="auto" w:fill="FFFFFF" w:themeFill="background1"/>
              <w:tabs>
                <w:tab w:val="left" w:pos="991"/>
                <w:tab w:val="left" w:pos="9110"/>
              </w:tabs>
              <w:spacing w:line="240" w:lineRule="auto"/>
              <w:rPr>
                <w:bCs/>
                <w:i/>
                <w:color w:val="000000"/>
                <w:sz w:val="20"/>
              </w:rPr>
            </w:pPr>
            <w:proofErr w:type="gramStart"/>
            <w:r>
              <w:rPr>
                <w:bCs/>
                <w:i/>
                <w:color w:val="000000"/>
                <w:sz w:val="20"/>
              </w:rPr>
              <w:t>С</w:t>
            </w:r>
            <w:r w:rsidRPr="0039320A">
              <w:rPr>
                <w:bCs/>
                <w:i/>
                <w:color w:val="000000"/>
                <w:sz w:val="20"/>
              </w:rPr>
              <w:t>татьи 13.</w:t>
            </w:r>
            <w:r>
              <w:rPr>
                <w:bCs/>
                <w:i/>
                <w:color w:val="000000"/>
                <w:sz w:val="20"/>
              </w:rPr>
              <w:t>34</w:t>
            </w:r>
            <w:r w:rsidRPr="0039320A">
              <w:rPr>
                <w:bCs/>
                <w:i/>
                <w:color w:val="000000"/>
                <w:sz w:val="20"/>
              </w:rPr>
              <w:t xml:space="preserve"> </w:t>
            </w:r>
            <w:proofErr w:type="spellStart"/>
            <w:r w:rsidRPr="0039320A">
              <w:rPr>
                <w:bCs/>
                <w:i/>
                <w:color w:val="000000"/>
                <w:sz w:val="20"/>
              </w:rPr>
              <w:t>КоАП</w:t>
            </w:r>
            <w:proofErr w:type="spellEnd"/>
            <w:r w:rsidRPr="0039320A">
              <w:rPr>
                <w:bCs/>
                <w:i/>
                <w:color w:val="000000"/>
                <w:sz w:val="20"/>
              </w:rPr>
              <w:t xml:space="preserve"> РФ «</w:t>
            </w:r>
            <w:r w:rsidRPr="00A11E86">
              <w:rPr>
                <w:i/>
                <w:sz w:val="20"/>
              </w:rP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roofErr w:type="gramEnd"/>
          </w:p>
        </w:tc>
        <w:tc>
          <w:tcPr>
            <w:tcW w:w="1134" w:type="dxa"/>
            <w:tcBorders>
              <w:top w:val="single" w:sz="4" w:space="0" w:color="auto"/>
              <w:left w:val="single" w:sz="4" w:space="0" w:color="auto"/>
              <w:bottom w:val="single" w:sz="4" w:space="0" w:color="auto"/>
              <w:right w:val="single" w:sz="4" w:space="0" w:color="auto"/>
            </w:tcBorders>
          </w:tcPr>
          <w:p w:rsidR="00594851" w:rsidRPr="0039320A" w:rsidRDefault="00594851" w:rsidP="00B41979">
            <w:pPr>
              <w:shd w:val="clear" w:color="auto" w:fill="FFFFFF" w:themeFill="background1"/>
              <w:tabs>
                <w:tab w:val="left" w:pos="991"/>
                <w:tab w:val="left" w:pos="9110"/>
              </w:tabs>
              <w:jc w:val="center"/>
              <w:rPr>
                <w:color w:val="000000"/>
                <w:sz w:val="20"/>
              </w:rPr>
            </w:pPr>
            <w:r>
              <w:rPr>
                <w:color w:val="000000"/>
                <w:sz w:val="20"/>
              </w:rPr>
              <w:t>2</w:t>
            </w:r>
          </w:p>
        </w:tc>
      </w:tr>
      <w:tr w:rsidR="00594851"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tcPr>
          <w:p w:rsidR="00594851" w:rsidRPr="0039320A" w:rsidRDefault="00594851" w:rsidP="00B41979">
            <w:pPr>
              <w:shd w:val="clear" w:color="auto" w:fill="FFFFFF" w:themeFill="background1"/>
              <w:tabs>
                <w:tab w:val="left" w:pos="991"/>
                <w:tab w:val="left" w:pos="9110"/>
              </w:tabs>
              <w:spacing w:line="240" w:lineRule="auto"/>
              <w:rPr>
                <w:bCs/>
                <w:i/>
                <w:color w:val="000000"/>
                <w:sz w:val="20"/>
              </w:rPr>
            </w:pPr>
            <w:r w:rsidRPr="0039320A">
              <w:rPr>
                <w:bCs/>
                <w:i/>
                <w:color w:val="000000"/>
                <w:sz w:val="20"/>
              </w:rPr>
              <w:t xml:space="preserve">Статья 19.7 </w:t>
            </w:r>
            <w:proofErr w:type="spellStart"/>
            <w:r w:rsidRPr="0039320A">
              <w:rPr>
                <w:bCs/>
                <w:i/>
                <w:color w:val="000000"/>
                <w:sz w:val="20"/>
              </w:rPr>
              <w:t>КоАП</w:t>
            </w:r>
            <w:proofErr w:type="spellEnd"/>
            <w:r w:rsidRPr="0039320A">
              <w:rPr>
                <w:bCs/>
                <w:i/>
                <w:color w:val="000000"/>
                <w:sz w:val="20"/>
              </w:rPr>
              <w:t xml:space="preserve"> РФ «Непредставление сведений </w:t>
            </w:r>
            <w:proofErr w:type="gramStart"/>
            <w:r w:rsidRPr="0039320A">
              <w:rPr>
                <w:bCs/>
                <w:i/>
                <w:color w:val="000000"/>
                <w:sz w:val="20"/>
              </w:rPr>
              <w:t xml:space="preserve">( </w:t>
            </w:r>
            <w:proofErr w:type="gramEnd"/>
            <w:r w:rsidRPr="0039320A">
              <w:rPr>
                <w:bCs/>
                <w:i/>
                <w:color w:val="000000"/>
                <w:sz w:val="20"/>
              </w:rPr>
              <w:t>информации)»</w:t>
            </w:r>
          </w:p>
        </w:tc>
        <w:tc>
          <w:tcPr>
            <w:tcW w:w="1134" w:type="dxa"/>
            <w:tcBorders>
              <w:top w:val="single" w:sz="4" w:space="0" w:color="auto"/>
              <w:left w:val="single" w:sz="4" w:space="0" w:color="auto"/>
              <w:bottom w:val="single" w:sz="4" w:space="0" w:color="auto"/>
              <w:right w:val="single" w:sz="4" w:space="0" w:color="auto"/>
            </w:tcBorders>
          </w:tcPr>
          <w:p w:rsidR="00594851" w:rsidRPr="0039320A" w:rsidRDefault="00594851" w:rsidP="00B41979">
            <w:pPr>
              <w:shd w:val="clear" w:color="auto" w:fill="FFFFFF" w:themeFill="background1"/>
              <w:tabs>
                <w:tab w:val="left" w:pos="991"/>
                <w:tab w:val="left" w:pos="9110"/>
              </w:tabs>
              <w:jc w:val="center"/>
              <w:rPr>
                <w:color w:val="000000"/>
                <w:sz w:val="20"/>
              </w:rPr>
            </w:pPr>
            <w:r w:rsidRPr="0039320A">
              <w:rPr>
                <w:color w:val="000000"/>
                <w:sz w:val="20"/>
              </w:rPr>
              <w:t>1</w:t>
            </w:r>
          </w:p>
        </w:tc>
      </w:tr>
      <w:tr w:rsidR="00594851" w:rsidRPr="0039320A" w:rsidTr="00594851">
        <w:trPr>
          <w:cantSplit/>
          <w:trHeight w:val="586"/>
        </w:trPr>
        <w:tc>
          <w:tcPr>
            <w:tcW w:w="10060" w:type="dxa"/>
            <w:tcBorders>
              <w:top w:val="single" w:sz="4" w:space="0" w:color="auto"/>
              <w:left w:val="single" w:sz="4" w:space="0" w:color="auto"/>
              <w:bottom w:val="single" w:sz="4" w:space="0" w:color="auto"/>
              <w:right w:val="single" w:sz="4" w:space="0" w:color="auto"/>
            </w:tcBorders>
            <w:vAlign w:val="center"/>
          </w:tcPr>
          <w:p w:rsidR="00594851" w:rsidRPr="0039320A" w:rsidRDefault="00594851" w:rsidP="00B41979">
            <w:pPr>
              <w:shd w:val="clear" w:color="auto" w:fill="FFFFFF" w:themeFill="background1"/>
              <w:tabs>
                <w:tab w:val="left" w:pos="991"/>
                <w:tab w:val="left" w:pos="9110"/>
              </w:tabs>
              <w:spacing w:line="240" w:lineRule="auto"/>
              <w:rPr>
                <w:bCs/>
                <w:i/>
                <w:color w:val="000000"/>
                <w:sz w:val="20"/>
              </w:rPr>
            </w:pPr>
            <w:r w:rsidRPr="0039320A">
              <w:rPr>
                <w:bCs/>
                <w:i/>
                <w:color w:val="000000"/>
                <w:sz w:val="20"/>
              </w:rPr>
              <w:t xml:space="preserve">Статья 13.38 </w:t>
            </w:r>
            <w:proofErr w:type="spellStart"/>
            <w:r w:rsidRPr="0039320A">
              <w:rPr>
                <w:bCs/>
                <w:i/>
                <w:color w:val="000000"/>
                <w:sz w:val="20"/>
              </w:rPr>
              <w:t>КоАП</w:t>
            </w:r>
            <w:proofErr w:type="spellEnd"/>
            <w:r w:rsidRPr="0039320A">
              <w:rPr>
                <w:bCs/>
                <w:i/>
                <w:color w:val="000000"/>
                <w:sz w:val="20"/>
              </w:rPr>
              <w:t xml:space="preserve"> РФ «</w:t>
            </w:r>
            <w:r w:rsidRPr="0039320A">
              <w:rPr>
                <w:bCs/>
                <w:color w:val="000000"/>
                <w:sz w:val="20"/>
                <w:shd w:val="clear" w:color="auto" w:fill="FFFFFF"/>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tc>
        <w:tc>
          <w:tcPr>
            <w:tcW w:w="1134" w:type="dxa"/>
            <w:tcBorders>
              <w:top w:val="single" w:sz="4" w:space="0" w:color="auto"/>
              <w:left w:val="single" w:sz="4" w:space="0" w:color="auto"/>
              <w:bottom w:val="single" w:sz="4" w:space="0" w:color="auto"/>
              <w:right w:val="single" w:sz="4" w:space="0" w:color="auto"/>
            </w:tcBorders>
          </w:tcPr>
          <w:p w:rsidR="00594851" w:rsidRPr="0039320A" w:rsidRDefault="00594851" w:rsidP="00B41979">
            <w:pPr>
              <w:shd w:val="clear" w:color="auto" w:fill="FFFFFF" w:themeFill="background1"/>
              <w:tabs>
                <w:tab w:val="left" w:pos="991"/>
                <w:tab w:val="left" w:pos="9110"/>
              </w:tabs>
              <w:jc w:val="center"/>
              <w:rPr>
                <w:color w:val="000000"/>
                <w:sz w:val="20"/>
              </w:rPr>
            </w:pPr>
            <w:r>
              <w:rPr>
                <w:color w:val="000000"/>
                <w:sz w:val="20"/>
              </w:rPr>
              <w:t>2</w:t>
            </w:r>
          </w:p>
        </w:tc>
      </w:tr>
      <w:tr w:rsidR="00594851" w:rsidRPr="0039320A" w:rsidTr="00594851">
        <w:trPr>
          <w:cantSplit/>
          <w:trHeight w:val="77"/>
        </w:trPr>
        <w:tc>
          <w:tcPr>
            <w:tcW w:w="10060" w:type="dxa"/>
            <w:tcBorders>
              <w:top w:val="single" w:sz="4" w:space="0" w:color="auto"/>
              <w:left w:val="nil"/>
              <w:bottom w:val="single" w:sz="4" w:space="0" w:color="auto"/>
              <w:right w:val="nil"/>
            </w:tcBorders>
            <w:vAlign w:val="center"/>
          </w:tcPr>
          <w:p w:rsidR="00594851" w:rsidRPr="0039320A" w:rsidRDefault="00594851" w:rsidP="00B41979">
            <w:pPr>
              <w:shd w:val="clear" w:color="auto" w:fill="FFFFFF" w:themeFill="background1"/>
              <w:tabs>
                <w:tab w:val="left" w:pos="991"/>
                <w:tab w:val="left" w:pos="9110"/>
              </w:tabs>
              <w:spacing w:line="240" w:lineRule="auto"/>
              <w:rPr>
                <w:i/>
                <w:color w:val="FF0000"/>
                <w:sz w:val="20"/>
              </w:rPr>
            </w:pPr>
          </w:p>
        </w:tc>
        <w:tc>
          <w:tcPr>
            <w:tcW w:w="1134" w:type="dxa"/>
            <w:tcBorders>
              <w:top w:val="single" w:sz="4" w:space="0" w:color="auto"/>
              <w:left w:val="nil"/>
              <w:bottom w:val="single" w:sz="4" w:space="0" w:color="auto"/>
              <w:right w:val="nil"/>
            </w:tcBorders>
            <w:vAlign w:val="center"/>
          </w:tcPr>
          <w:p w:rsidR="00594851" w:rsidRPr="0039320A" w:rsidRDefault="00594851" w:rsidP="00B41979">
            <w:pPr>
              <w:shd w:val="clear" w:color="auto" w:fill="FFFFFF" w:themeFill="background1"/>
              <w:tabs>
                <w:tab w:val="left" w:pos="991"/>
                <w:tab w:val="left" w:pos="9110"/>
              </w:tabs>
              <w:jc w:val="center"/>
              <w:rPr>
                <w:b/>
                <w:i/>
                <w:color w:val="FF0000"/>
                <w:sz w:val="20"/>
              </w:rPr>
            </w:pPr>
          </w:p>
        </w:tc>
      </w:tr>
      <w:tr w:rsidR="00594851" w:rsidRPr="0039320A" w:rsidTr="00594851">
        <w:trPr>
          <w:cantSplit/>
          <w:trHeight w:val="168"/>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851" w:rsidRPr="00594851" w:rsidRDefault="00594851" w:rsidP="00B41979">
            <w:pPr>
              <w:shd w:val="clear" w:color="auto" w:fill="FFFFFF" w:themeFill="background1"/>
              <w:tabs>
                <w:tab w:val="left" w:pos="991"/>
                <w:tab w:val="left" w:pos="9110"/>
              </w:tabs>
              <w:spacing w:line="240" w:lineRule="auto"/>
              <w:rPr>
                <w:b/>
                <w:sz w:val="20"/>
              </w:rPr>
            </w:pPr>
            <w:r w:rsidRPr="00594851">
              <w:rPr>
                <w:b/>
                <w:sz w:val="20"/>
              </w:rPr>
              <w:t>Рассмотрено протоколов об административном правонарушении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851" w:rsidRPr="0039320A" w:rsidRDefault="00594851" w:rsidP="00B41979">
            <w:pPr>
              <w:shd w:val="clear" w:color="auto" w:fill="FFFFFF" w:themeFill="background1"/>
              <w:tabs>
                <w:tab w:val="left" w:pos="991"/>
                <w:tab w:val="left" w:pos="9110"/>
              </w:tabs>
              <w:jc w:val="center"/>
              <w:rPr>
                <w:color w:val="000000"/>
                <w:sz w:val="20"/>
              </w:rPr>
            </w:pPr>
            <w:r>
              <w:rPr>
                <w:color w:val="000000"/>
                <w:sz w:val="20"/>
              </w:rPr>
              <w:t>99</w:t>
            </w:r>
          </w:p>
        </w:tc>
      </w:tr>
      <w:tr w:rsidR="00594851" w:rsidRPr="0039320A" w:rsidTr="00594851">
        <w:trPr>
          <w:cantSplit/>
          <w:trHeight w:val="168"/>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851" w:rsidRPr="00594851" w:rsidRDefault="00594851" w:rsidP="00B41979">
            <w:pPr>
              <w:shd w:val="clear" w:color="auto" w:fill="FFFFFF" w:themeFill="background1"/>
              <w:tabs>
                <w:tab w:val="left" w:pos="991"/>
                <w:tab w:val="left" w:pos="9110"/>
              </w:tabs>
              <w:spacing w:line="240" w:lineRule="auto"/>
              <w:rPr>
                <w:b/>
                <w:sz w:val="20"/>
              </w:rPr>
            </w:pPr>
            <w:r w:rsidRPr="00594851">
              <w:rPr>
                <w:b/>
                <w:sz w:val="20"/>
              </w:rPr>
              <w:t>Наложено административное наказание в виде штрафа (тыс.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94851" w:rsidRPr="0039320A" w:rsidRDefault="00594851" w:rsidP="00B41979">
            <w:pPr>
              <w:shd w:val="clear" w:color="auto" w:fill="FFFFFF" w:themeFill="background1"/>
              <w:tabs>
                <w:tab w:val="left" w:pos="991"/>
                <w:tab w:val="left" w:pos="9110"/>
              </w:tabs>
              <w:jc w:val="center"/>
              <w:rPr>
                <w:color w:val="000000"/>
                <w:sz w:val="20"/>
              </w:rPr>
            </w:pPr>
            <w:r>
              <w:rPr>
                <w:color w:val="000000"/>
                <w:sz w:val="20"/>
              </w:rPr>
              <w:t>3905</w:t>
            </w:r>
            <w:r w:rsidRPr="0039320A">
              <w:rPr>
                <w:color w:val="000000"/>
                <w:sz w:val="20"/>
              </w:rPr>
              <w:t>00</w:t>
            </w:r>
          </w:p>
        </w:tc>
      </w:tr>
      <w:tr w:rsidR="00594851" w:rsidRPr="0039320A" w:rsidTr="00594851">
        <w:trPr>
          <w:cantSplit/>
          <w:trHeight w:val="168"/>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851" w:rsidRPr="00594851" w:rsidRDefault="00594851" w:rsidP="00B41979">
            <w:pPr>
              <w:shd w:val="clear" w:color="auto" w:fill="FFFFFF" w:themeFill="background1"/>
              <w:tabs>
                <w:tab w:val="left" w:pos="991"/>
                <w:tab w:val="left" w:pos="9110"/>
              </w:tabs>
              <w:spacing w:line="240" w:lineRule="auto"/>
              <w:rPr>
                <w:b/>
                <w:sz w:val="20"/>
              </w:rPr>
            </w:pPr>
            <w:r w:rsidRPr="00594851">
              <w:rPr>
                <w:b/>
                <w:sz w:val="20"/>
              </w:rPr>
              <w:t>Взыскано штрафов (тыс</w:t>
            </w:r>
            <w:proofErr w:type="gramStart"/>
            <w:r w:rsidRPr="00594851">
              <w:rPr>
                <w:b/>
                <w:sz w:val="20"/>
              </w:rPr>
              <w:t>.р</w:t>
            </w:r>
            <w:proofErr w:type="gramEnd"/>
            <w:r w:rsidRPr="00594851">
              <w:rPr>
                <w:b/>
                <w:sz w:val="20"/>
              </w:rPr>
              <w:t>ублей)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94851" w:rsidRPr="0039320A" w:rsidRDefault="00594851" w:rsidP="00B41979">
            <w:pPr>
              <w:shd w:val="clear" w:color="auto" w:fill="FFFFFF" w:themeFill="background1"/>
              <w:tabs>
                <w:tab w:val="left" w:pos="991"/>
                <w:tab w:val="left" w:pos="9110"/>
              </w:tabs>
              <w:jc w:val="center"/>
              <w:rPr>
                <w:color w:val="000000"/>
                <w:sz w:val="20"/>
              </w:rPr>
            </w:pPr>
            <w:r>
              <w:rPr>
                <w:color w:val="000000"/>
                <w:sz w:val="20"/>
              </w:rPr>
              <w:t>1690</w:t>
            </w:r>
            <w:r w:rsidRPr="0039320A">
              <w:rPr>
                <w:color w:val="000000"/>
                <w:sz w:val="20"/>
              </w:rPr>
              <w:t>00</w:t>
            </w:r>
          </w:p>
        </w:tc>
      </w:tr>
      <w:tr w:rsidR="00594851" w:rsidRPr="0039320A" w:rsidTr="00594851">
        <w:trPr>
          <w:cantSplit/>
          <w:trHeight w:val="168"/>
        </w:trPr>
        <w:tc>
          <w:tcPr>
            <w:tcW w:w="10060" w:type="dxa"/>
            <w:tcBorders>
              <w:top w:val="single" w:sz="4" w:space="0" w:color="auto"/>
              <w:left w:val="single" w:sz="4" w:space="0" w:color="auto"/>
              <w:bottom w:val="single" w:sz="4" w:space="0" w:color="auto"/>
              <w:right w:val="single" w:sz="4" w:space="0" w:color="auto"/>
            </w:tcBorders>
            <w:shd w:val="clear" w:color="auto" w:fill="auto"/>
            <w:vAlign w:val="center"/>
          </w:tcPr>
          <w:p w:rsidR="00594851" w:rsidRPr="0039320A" w:rsidRDefault="00594851" w:rsidP="00B41979">
            <w:pPr>
              <w:tabs>
                <w:tab w:val="left" w:pos="991"/>
                <w:tab w:val="left" w:pos="9110"/>
              </w:tabs>
              <w:spacing w:line="240" w:lineRule="auto"/>
              <w:rPr>
                <w:b/>
                <w:color w:val="000000"/>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4851" w:rsidRPr="0039320A" w:rsidRDefault="00594851" w:rsidP="00B41979">
            <w:pPr>
              <w:tabs>
                <w:tab w:val="left" w:pos="991"/>
                <w:tab w:val="left" w:pos="9110"/>
              </w:tabs>
              <w:jc w:val="center"/>
              <w:rPr>
                <w:b/>
                <w:color w:val="000000"/>
                <w:sz w:val="20"/>
                <w:lang w:val="en-US"/>
              </w:rPr>
            </w:pPr>
          </w:p>
        </w:tc>
      </w:tr>
    </w:tbl>
    <w:p w:rsidR="00A57D58" w:rsidRPr="009B0ACB" w:rsidRDefault="00A57D58" w:rsidP="00A57D58">
      <w:pPr>
        <w:jc w:val="center"/>
        <w:rPr>
          <w:b/>
          <w:iCs/>
          <w:sz w:val="24"/>
          <w:szCs w:val="24"/>
        </w:rPr>
      </w:pPr>
      <w:r w:rsidRPr="009B0ACB">
        <w:rPr>
          <w:b/>
          <w:iCs/>
          <w:sz w:val="24"/>
          <w:szCs w:val="24"/>
        </w:rPr>
        <w:t>Результаты рассмотрения административных дел.</w:t>
      </w:r>
    </w:p>
    <w:p w:rsidR="00A57D58" w:rsidRPr="009B0ACB" w:rsidRDefault="00A57D58" w:rsidP="00A57D58">
      <w:pPr>
        <w:spacing w:line="240" w:lineRule="auto"/>
        <w:ind w:firstLine="709"/>
        <w:rPr>
          <w:sz w:val="24"/>
          <w:szCs w:val="24"/>
        </w:rPr>
      </w:pPr>
      <w:r w:rsidRPr="009B0ACB">
        <w:rPr>
          <w:sz w:val="24"/>
          <w:szCs w:val="24"/>
        </w:rPr>
        <w:t xml:space="preserve">Из протоколов об АПН составленных </w:t>
      </w:r>
      <w:r w:rsidR="00173FA0">
        <w:rPr>
          <w:sz w:val="24"/>
          <w:szCs w:val="24"/>
        </w:rPr>
        <w:t>в</w:t>
      </w:r>
      <w:r>
        <w:rPr>
          <w:sz w:val="24"/>
          <w:szCs w:val="24"/>
        </w:rPr>
        <w:t xml:space="preserve"> </w:t>
      </w:r>
      <w:r w:rsidR="00173FA0">
        <w:rPr>
          <w:sz w:val="24"/>
          <w:szCs w:val="24"/>
        </w:rPr>
        <w:t>4-м квартале</w:t>
      </w:r>
      <w:r w:rsidR="00173FA0" w:rsidRPr="009B0ACB">
        <w:rPr>
          <w:sz w:val="24"/>
          <w:szCs w:val="24"/>
        </w:rPr>
        <w:t xml:space="preserve"> </w:t>
      </w:r>
      <w:r w:rsidRPr="009B0ACB">
        <w:rPr>
          <w:sz w:val="24"/>
          <w:szCs w:val="24"/>
        </w:rPr>
        <w:t>201</w:t>
      </w:r>
      <w:r w:rsidR="00425D0A">
        <w:rPr>
          <w:sz w:val="24"/>
          <w:szCs w:val="24"/>
        </w:rPr>
        <w:t>7</w:t>
      </w:r>
      <w:r w:rsidRPr="009B0ACB">
        <w:rPr>
          <w:sz w:val="24"/>
          <w:szCs w:val="24"/>
        </w:rPr>
        <w:t>г.</w:t>
      </w:r>
      <w:r>
        <w:rPr>
          <w:sz w:val="24"/>
          <w:szCs w:val="24"/>
        </w:rPr>
        <w:t xml:space="preserve"> и </w:t>
      </w:r>
      <w:r w:rsidR="00173FA0">
        <w:rPr>
          <w:sz w:val="24"/>
          <w:szCs w:val="24"/>
        </w:rPr>
        <w:t xml:space="preserve">1-м квартале </w:t>
      </w:r>
      <w:r>
        <w:rPr>
          <w:sz w:val="24"/>
          <w:szCs w:val="24"/>
        </w:rPr>
        <w:t>201</w:t>
      </w:r>
      <w:r w:rsidR="00425D0A">
        <w:rPr>
          <w:sz w:val="24"/>
          <w:szCs w:val="24"/>
        </w:rPr>
        <w:t>8</w:t>
      </w:r>
      <w:r>
        <w:rPr>
          <w:sz w:val="24"/>
          <w:szCs w:val="24"/>
        </w:rPr>
        <w:t xml:space="preserve">г. </w:t>
      </w:r>
      <w:r w:rsidRPr="009B0ACB">
        <w:rPr>
          <w:sz w:val="24"/>
          <w:szCs w:val="24"/>
        </w:rPr>
        <w:t xml:space="preserve">рассмотрено </w:t>
      </w:r>
      <w:r w:rsidR="00425D0A">
        <w:rPr>
          <w:sz w:val="24"/>
          <w:szCs w:val="24"/>
        </w:rPr>
        <w:t>99</w:t>
      </w:r>
      <w:r w:rsidRPr="00891C8C">
        <w:rPr>
          <w:sz w:val="24"/>
          <w:szCs w:val="24"/>
        </w:rPr>
        <w:t xml:space="preserve"> административных дел.  Сумма наложенных штрафов составила </w:t>
      </w:r>
      <w:r w:rsidR="00425D0A">
        <w:rPr>
          <w:b/>
          <w:color w:val="000000"/>
          <w:sz w:val="24"/>
          <w:szCs w:val="24"/>
        </w:rPr>
        <w:t>390500</w:t>
      </w:r>
      <w:r w:rsidRPr="00891C8C">
        <w:rPr>
          <w:color w:val="000000"/>
          <w:sz w:val="24"/>
          <w:szCs w:val="24"/>
        </w:rPr>
        <w:t xml:space="preserve"> тыс. руб</w:t>
      </w:r>
      <w:r w:rsidRPr="00891C8C">
        <w:rPr>
          <w:b/>
          <w:color w:val="000000"/>
          <w:sz w:val="24"/>
          <w:szCs w:val="24"/>
        </w:rPr>
        <w:t>.</w:t>
      </w:r>
      <w:r w:rsidRPr="00891C8C">
        <w:rPr>
          <w:sz w:val="24"/>
          <w:szCs w:val="24"/>
        </w:rPr>
        <w:t xml:space="preserve"> из них взыскано </w:t>
      </w:r>
      <w:r w:rsidR="00425D0A">
        <w:rPr>
          <w:b/>
          <w:color w:val="000000"/>
          <w:sz w:val="24"/>
          <w:szCs w:val="24"/>
        </w:rPr>
        <w:t>169000</w:t>
      </w:r>
      <w:r w:rsidRPr="00891C8C">
        <w:rPr>
          <w:sz w:val="24"/>
          <w:szCs w:val="24"/>
        </w:rPr>
        <w:t xml:space="preserve"> тыс. руб.</w:t>
      </w:r>
    </w:p>
    <w:p w:rsidR="00A57D58" w:rsidRPr="00DE68B0" w:rsidRDefault="00A57D58" w:rsidP="00A57D58">
      <w:pPr>
        <w:spacing w:line="240" w:lineRule="auto"/>
        <w:ind w:firstLine="709"/>
        <w:rPr>
          <w:iCs/>
          <w:sz w:val="24"/>
          <w:szCs w:val="24"/>
        </w:rPr>
      </w:pPr>
      <w:r w:rsidRPr="00753221">
        <w:rPr>
          <w:iCs/>
          <w:sz w:val="24"/>
          <w:szCs w:val="24"/>
        </w:rPr>
        <w:t xml:space="preserve">По результатам рассмотрения административных дел в отчетном периоде руководителем Управления вынесено </w:t>
      </w:r>
      <w:r w:rsidR="00425D0A">
        <w:rPr>
          <w:iCs/>
          <w:sz w:val="24"/>
          <w:szCs w:val="24"/>
        </w:rPr>
        <w:t>36</w:t>
      </w:r>
      <w:r w:rsidRPr="00753221">
        <w:rPr>
          <w:iCs/>
          <w:sz w:val="24"/>
          <w:szCs w:val="24"/>
        </w:rPr>
        <w:t xml:space="preserve"> представлени</w:t>
      </w:r>
      <w:r w:rsidR="00425D0A">
        <w:rPr>
          <w:iCs/>
          <w:sz w:val="24"/>
          <w:szCs w:val="24"/>
        </w:rPr>
        <w:t>й</w:t>
      </w:r>
      <w:r w:rsidRPr="00753221">
        <w:rPr>
          <w:iCs/>
          <w:sz w:val="24"/>
          <w:szCs w:val="24"/>
        </w:rPr>
        <w:t xml:space="preserve"> об устранении причин и </w:t>
      </w:r>
      <w:proofErr w:type="gramStart"/>
      <w:r w:rsidRPr="00753221">
        <w:rPr>
          <w:iCs/>
          <w:sz w:val="24"/>
          <w:szCs w:val="24"/>
        </w:rPr>
        <w:t>условий</w:t>
      </w:r>
      <w:proofErr w:type="gramEnd"/>
      <w:r w:rsidRPr="00753221">
        <w:rPr>
          <w:iCs/>
          <w:sz w:val="24"/>
          <w:szCs w:val="24"/>
        </w:rPr>
        <w:t xml:space="preserve"> способствовавших совершению административного правонарушения</w:t>
      </w:r>
      <w:r>
        <w:rPr>
          <w:iCs/>
          <w:sz w:val="24"/>
          <w:szCs w:val="24"/>
        </w:rPr>
        <w:t>.</w:t>
      </w:r>
    </w:p>
    <w:p w:rsidR="00A57D58" w:rsidRDefault="00A57D58" w:rsidP="00A57D58">
      <w:pPr>
        <w:spacing w:line="240" w:lineRule="auto"/>
        <w:ind w:firstLine="709"/>
        <w:rPr>
          <w:iCs/>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851"/>
        <w:gridCol w:w="757"/>
        <w:gridCol w:w="705"/>
        <w:gridCol w:w="688"/>
        <w:gridCol w:w="757"/>
        <w:gridCol w:w="763"/>
        <w:gridCol w:w="744"/>
        <w:gridCol w:w="743"/>
        <w:gridCol w:w="743"/>
        <w:gridCol w:w="743"/>
        <w:gridCol w:w="1001"/>
      </w:tblGrid>
      <w:tr w:rsidR="00425D0A" w:rsidRPr="003F1388" w:rsidTr="00173FA0">
        <w:trPr>
          <w:trHeight w:val="443"/>
        </w:trPr>
        <w:tc>
          <w:tcPr>
            <w:tcW w:w="2420" w:type="dxa"/>
            <w:shd w:val="clear" w:color="auto" w:fill="auto"/>
            <w:vAlign w:val="center"/>
          </w:tcPr>
          <w:p w:rsidR="00425D0A" w:rsidRDefault="00425D0A" w:rsidP="00621CB2">
            <w:pPr>
              <w:tabs>
                <w:tab w:val="left" w:pos="4706"/>
              </w:tabs>
              <w:spacing w:line="240" w:lineRule="auto"/>
              <w:jc w:val="center"/>
              <w:rPr>
                <w:b/>
                <w:sz w:val="20"/>
                <w:szCs w:val="20"/>
              </w:rPr>
            </w:pPr>
          </w:p>
          <w:p w:rsidR="00425D0A" w:rsidRPr="003F1388" w:rsidRDefault="00425D0A" w:rsidP="00621CB2">
            <w:pPr>
              <w:tabs>
                <w:tab w:val="left" w:pos="4706"/>
              </w:tabs>
              <w:spacing w:line="240" w:lineRule="auto"/>
              <w:jc w:val="center"/>
              <w:rPr>
                <w:b/>
                <w:sz w:val="20"/>
                <w:szCs w:val="20"/>
              </w:rPr>
            </w:pPr>
          </w:p>
        </w:tc>
        <w:tc>
          <w:tcPr>
            <w:tcW w:w="851" w:type="dxa"/>
            <w:shd w:val="clear" w:color="auto" w:fill="BFBFBF" w:themeFill="background1" w:themeFillShade="BF"/>
            <w:vAlign w:val="center"/>
          </w:tcPr>
          <w:p w:rsidR="00425D0A" w:rsidRPr="00E36C3A" w:rsidRDefault="00425D0A" w:rsidP="00B41979">
            <w:pPr>
              <w:spacing w:line="240" w:lineRule="auto"/>
              <w:jc w:val="center"/>
              <w:rPr>
                <w:sz w:val="20"/>
                <w:szCs w:val="20"/>
              </w:rPr>
            </w:pPr>
            <w:r w:rsidRPr="00E36C3A">
              <w:rPr>
                <w:sz w:val="20"/>
                <w:szCs w:val="20"/>
              </w:rPr>
              <w:t>1 кв. 2017г.</w:t>
            </w:r>
          </w:p>
        </w:tc>
        <w:tc>
          <w:tcPr>
            <w:tcW w:w="757" w:type="dxa"/>
            <w:shd w:val="clear" w:color="auto" w:fill="auto"/>
            <w:vAlign w:val="center"/>
          </w:tcPr>
          <w:p w:rsidR="00425D0A" w:rsidRPr="00E36C3A" w:rsidRDefault="00425D0A" w:rsidP="00B41979">
            <w:pPr>
              <w:spacing w:line="240" w:lineRule="auto"/>
              <w:jc w:val="center"/>
              <w:rPr>
                <w:sz w:val="20"/>
                <w:szCs w:val="20"/>
              </w:rPr>
            </w:pPr>
            <w:r w:rsidRPr="00E36C3A">
              <w:rPr>
                <w:sz w:val="20"/>
                <w:szCs w:val="20"/>
              </w:rPr>
              <w:t>2 кв. 2017</w:t>
            </w:r>
          </w:p>
        </w:tc>
        <w:tc>
          <w:tcPr>
            <w:tcW w:w="705" w:type="dxa"/>
            <w:shd w:val="clear" w:color="auto" w:fill="FFFFFF" w:themeFill="background1"/>
            <w:vAlign w:val="center"/>
          </w:tcPr>
          <w:p w:rsidR="00425D0A" w:rsidRPr="00E36C3A" w:rsidRDefault="00425D0A" w:rsidP="00B41979">
            <w:pPr>
              <w:spacing w:line="240" w:lineRule="auto"/>
              <w:jc w:val="center"/>
              <w:rPr>
                <w:b/>
                <w:sz w:val="20"/>
                <w:szCs w:val="20"/>
              </w:rPr>
            </w:pPr>
            <w:r w:rsidRPr="00E36C3A">
              <w:rPr>
                <w:b/>
                <w:sz w:val="20"/>
                <w:szCs w:val="20"/>
              </w:rPr>
              <w:t>3 кв. 2017</w:t>
            </w:r>
          </w:p>
        </w:tc>
        <w:tc>
          <w:tcPr>
            <w:tcW w:w="688" w:type="dxa"/>
            <w:shd w:val="clear" w:color="auto" w:fill="auto"/>
            <w:vAlign w:val="center"/>
          </w:tcPr>
          <w:p w:rsidR="00425D0A" w:rsidRPr="00E36C3A" w:rsidRDefault="00425D0A" w:rsidP="00B41979">
            <w:pPr>
              <w:spacing w:line="240" w:lineRule="auto"/>
              <w:jc w:val="center"/>
              <w:rPr>
                <w:b/>
                <w:sz w:val="20"/>
                <w:szCs w:val="20"/>
              </w:rPr>
            </w:pPr>
            <w:r w:rsidRPr="00E36C3A">
              <w:rPr>
                <w:b/>
                <w:sz w:val="20"/>
                <w:szCs w:val="20"/>
              </w:rPr>
              <w:t>4 кв. 2017</w:t>
            </w:r>
          </w:p>
        </w:tc>
        <w:tc>
          <w:tcPr>
            <w:tcW w:w="757" w:type="dxa"/>
            <w:shd w:val="clear" w:color="auto" w:fill="auto"/>
            <w:vAlign w:val="center"/>
          </w:tcPr>
          <w:p w:rsidR="00425D0A" w:rsidRPr="00E36C3A" w:rsidRDefault="00425D0A" w:rsidP="00B41979">
            <w:pPr>
              <w:spacing w:line="240" w:lineRule="auto"/>
              <w:jc w:val="center"/>
              <w:rPr>
                <w:b/>
                <w:sz w:val="20"/>
                <w:szCs w:val="20"/>
              </w:rPr>
            </w:pPr>
            <w:r w:rsidRPr="00E36C3A">
              <w:rPr>
                <w:b/>
                <w:sz w:val="20"/>
                <w:szCs w:val="20"/>
              </w:rPr>
              <w:t>2017</w:t>
            </w:r>
          </w:p>
        </w:tc>
        <w:tc>
          <w:tcPr>
            <w:tcW w:w="763" w:type="dxa"/>
            <w:shd w:val="clear" w:color="auto" w:fill="BFBFBF" w:themeFill="background1" w:themeFillShade="BF"/>
            <w:vAlign w:val="center"/>
          </w:tcPr>
          <w:p w:rsidR="00425D0A" w:rsidRPr="00173FA0" w:rsidRDefault="00425D0A" w:rsidP="00425D0A">
            <w:pPr>
              <w:spacing w:line="240" w:lineRule="auto"/>
              <w:jc w:val="center"/>
              <w:rPr>
                <w:b/>
                <w:sz w:val="20"/>
                <w:szCs w:val="20"/>
              </w:rPr>
            </w:pPr>
            <w:r w:rsidRPr="00173FA0">
              <w:rPr>
                <w:b/>
                <w:sz w:val="20"/>
                <w:szCs w:val="20"/>
              </w:rPr>
              <w:t>1 кв. 201</w:t>
            </w:r>
            <w:r>
              <w:rPr>
                <w:b/>
                <w:sz w:val="20"/>
                <w:szCs w:val="20"/>
              </w:rPr>
              <w:t>8</w:t>
            </w:r>
            <w:r w:rsidRPr="00173FA0">
              <w:rPr>
                <w:b/>
                <w:sz w:val="20"/>
                <w:szCs w:val="20"/>
              </w:rPr>
              <w:t>г.</w:t>
            </w:r>
          </w:p>
        </w:tc>
        <w:tc>
          <w:tcPr>
            <w:tcW w:w="744" w:type="dxa"/>
            <w:shd w:val="clear" w:color="auto" w:fill="auto"/>
            <w:vAlign w:val="center"/>
          </w:tcPr>
          <w:p w:rsidR="00425D0A" w:rsidRPr="005B173A" w:rsidRDefault="00425D0A" w:rsidP="00425D0A">
            <w:pPr>
              <w:spacing w:line="240" w:lineRule="auto"/>
              <w:jc w:val="center"/>
              <w:rPr>
                <w:sz w:val="20"/>
                <w:szCs w:val="20"/>
              </w:rPr>
            </w:pPr>
            <w:r w:rsidRPr="005B173A">
              <w:rPr>
                <w:sz w:val="20"/>
                <w:szCs w:val="20"/>
              </w:rPr>
              <w:t>2 кв. 201</w:t>
            </w:r>
            <w:r>
              <w:rPr>
                <w:sz w:val="20"/>
                <w:szCs w:val="20"/>
              </w:rPr>
              <w:t>8</w:t>
            </w:r>
          </w:p>
        </w:tc>
        <w:tc>
          <w:tcPr>
            <w:tcW w:w="743" w:type="dxa"/>
            <w:shd w:val="clear" w:color="auto" w:fill="FFFFFF" w:themeFill="background1"/>
            <w:vAlign w:val="center"/>
          </w:tcPr>
          <w:p w:rsidR="00425D0A" w:rsidRPr="00817C60" w:rsidRDefault="00425D0A" w:rsidP="00425D0A">
            <w:pPr>
              <w:spacing w:line="240" w:lineRule="auto"/>
              <w:jc w:val="center"/>
              <w:rPr>
                <w:sz w:val="20"/>
                <w:szCs w:val="20"/>
              </w:rPr>
            </w:pPr>
            <w:r w:rsidRPr="00817C60">
              <w:rPr>
                <w:sz w:val="20"/>
                <w:szCs w:val="20"/>
              </w:rPr>
              <w:t>3 кв. 201</w:t>
            </w:r>
            <w:r>
              <w:rPr>
                <w:sz w:val="20"/>
                <w:szCs w:val="20"/>
              </w:rPr>
              <w:t>8</w:t>
            </w:r>
          </w:p>
        </w:tc>
        <w:tc>
          <w:tcPr>
            <w:tcW w:w="743" w:type="dxa"/>
            <w:shd w:val="clear" w:color="auto" w:fill="auto"/>
            <w:vAlign w:val="center"/>
          </w:tcPr>
          <w:p w:rsidR="00425D0A" w:rsidRPr="00173FA0" w:rsidRDefault="00425D0A" w:rsidP="00425D0A">
            <w:pPr>
              <w:spacing w:line="240" w:lineRule="auto"/>
              <w:jc w:val="center"/>
              <w:rPr>
                <w:sz w:val="20"/>
                <w:szCs w:val="20"/>
              </w:rPr>
            </w:pPr>
            <w:r w:rsidRPr="00173FA0">
              <w:rPr>
                <w:sz w:val="20"/>
                <w:szCs w:val="20"/>
              </w:rPr>
              <w:t>4 кв. 201</w:t>
            </w:r>
            <w:r>
              <w:rPr>
                <w:sz w:val="20"/>
                <w:szCs w:val="20"/>
              </w:rPr>
              <w:t>8</w:t>
            </w:r>
          </w:p>
        </w:tc>
        <w:tc>
          <w:tcPr>
            <w:tcW w:w="743" w:type="dxa"/>
            <w:shd w:val="clear" w:color="auto" w:fill="auto"/>
            <w:vAlign w:val="center"/>
          </w:tcPr>
          <w:p w:rsidR="00425D0A" w:rsidRPr="00173FA0" w:rsidRDefault="00425D0A" w:rsidP="00425D0A">
            <w:pPr>
              <w:spacing w:line="240" w:lineRule="auto"/>
              <w:jc w:val="center"/>
              <w:rPr>
                <w:sz w:val="20"/>
                <w:szCs w:val="20"/>
              </w:rPr>
            </w:pPr>
            <w:r w:rsidRPr="00173FA0">
              <w:rPr>
                <w:sz w:val="20"/>
                <w:szCs w:val="20"/>
              </w:rPr>
              <w:t>201</w:t>
            </w:r>
            <w:r>
              <w:rPr>
                <w:sz w:val="20"/>
                <w:szCs w:val="20"/>
              </w:rPr>
              <w:t>8</w:t>
            </w:r>
          </w:p>
        </w:tc>
        <w:tc>
          <w:tcPr>
            <w:tcW w:w="1001" w:type="dxa"/>
            <w:shd w:val="clear" w:color="auto" w:fill="BFBFBF" w:themeFill="background1" w:themeFillShade="BF"/>
            <w:vAlign w:val="center"/>
          </w:tcPr>
          <w:p w:rsidR="00425D0A" w:rsidRPr="005B173A" w:rsidRDefault="00425D0A" w:rsidP="00425D0A">
            <w:pPr>
              <w:spacing w:line="240" w:lineRule="auto"/>
              <w:jc w:val="center"/>
              <w:rPr>
                <w:b/>
                <w:sz w:val="20"/>
                <w:szCs w:val="20"/>
              </w:rPr>
            </w:pPr>
            <w:r w:rsidRPr="005B173A">
              <w:rPr>
                <w:b/>
                <w:sz w:val="20"/>
                <w:szCs w:val="20"/>
              </w:rPr>
              <w:t>201</w:t>
            </w:r>
            <w:r>
              <w:rPr>
                <w:b/>
                <w:sz w:val="20"/>
                <w:szCs w:val="20"/>
              </w:rPr>
              <w:t>8</w:t>
            </w:r>
            <w:r w:rsidRPr="005B173A">
              <w:rPr>
                <w:b/>
                <w:sz w:val="20"/>
                <w:szCs w:val="20"/>
              </w:rPr>
              <w:t xml:space="preserve"> к 201</w:t>
            </w:r>
            <w:r>
              <w:rPr>
                <w:b/>
                <w:sz w:val="20"/>
                <w:szCs w:val="20"/>
              </w:rPr>
              <w:t>7</w:t>
            </w:r>
          </w:p>
        </w:tc>
      </w:tr>
      <w:tr w:rsidR="00425D0A" w:rsidRPr="003F1388" w:rsidTr="00173FA0">
        <w:trPr>
          <w:trHeight w:val="547"/>
        </w:trPr>
        <w:tc>
          <w:tcPr>
            <w:tcW w:w="2420" w:type="dxa"/>
            <w:shd w:val="clear" w:color="auto" w:fill="auto"/>
            <w:vAlign w:val="center"/>
          </w:tcPr>
          <w:p w:rsidR="00425D0A" w:rsidRPr="003F1388" w:rsidRDefault="00425D0A" w:rsidP="00621CB2">
            <w:pPr>
              <w:tabs>
                <w:tab w:val="left" w:pos="4706"/>
              </w:tabs>
              <w:spacing w:line="240" w:lineRule="auto"/>
              <w:jc w:val="center"/>
              <w:rPr>
                <w:sz w:val="24"/>
                <w:szCs w:val="24"/>
              </w:rPr>
            </w:pPr>
            <w:r w:rsidRPr="003F1388">
              <w:rPr>
                <w:sz w:val="24"/>
                <w:szCs w:val="24"/>
              </w:rPr>
              <w:t>Внесено представлений</w:t>
            </w:r>
          </w:p>
        </w:tc>
        <w:tc>
          <w:tcPr>
            <w:tcW w:w="851" w:type="dxa"/>
            <w:shd w:val="clear" w:color="auto" w:fill="BFBFBF" w:themeFill="background1" w:themeFillShade="BF"/>
            <w:vAlign w:val="center"/>
          </w:tcPr>
          <w:p w:rsidR="00425D0A" w:rsidRPr="00E36C3A" w:rsidRDefault="00425D0A" w:rsidP="00B41979">
            <w:pPr>
              <w:jc w:val="center"/>
              <w:rPr>
                <w:sz w:val="20"/>
                <w:szCs w:val="20"/>
                <w:lang w:val="en-US"/>
              </w:rPr>
            </w:pPr>
            <w:r w:rsidRPr="00E36C3A">
              <w:rPr>
                <w:sz w:val="20"/>
                <w:szCs w:val="20"/>
                <w:lang w:val="en-US"/>
              </w:rPr>
              <w:t>41</w:t>
            </w:r>
          </w:p>
        </w:tc>
        <w:tc>
          <w:tcPr>
            <w:tcW w:w="757" w:type="dxa"/>
            <w:shd w:val="clear" w:color="auto" w:fill="auto"/>
            <w:vAlign w:val="center"/>
          </w:tcPr>
          <w:p w:rsidR="00425D0A" w:rsidRPr="00E36C3A" w:rsidRDefault="00425D0A" w:rsidP="00B41979">
            <w:pPr>
              <w:jc w:val="center"/>
              <w:rPr>
                <w:b/>
                <w:sz w:val="20"/>
                <w:szCs w:val="20"/>
              </w:rPr>
            </w:pPr>
            <w:r w:rsidRPr="00E36C3A">
              <w:rPr>
                <w:b/>
                <w:sz w:val="20"/>
                <w:szCs w:val="20"/>
              </w:rPr>
              <w:t>55</w:t>
            </w:r>
          </w:p>
        </w:tc>
        <w:tc>
          <w:tcPr>
            <w:tcW w:w="705" w:type="dxa"/>
            <w:shd w:val="clear" w:color="auto" w:fill="FFFFFF" w:themeFill="background1"/>
            <w:vAlign w:val="center"/>
          </w:tcPr>
          <w:p w:rsidR="00425D0A" w:rsidRPr="00E36C3A" w:rsidRDefault="00425D0A" w:rsidP="00B41979">
            <w:pPr>
              <w:jc w:val="center"/>
              <w:rPr>
                <w:b/>
                <w:sz w:val="20"/>
                <w:szCs w:val="20"/>
              </w:rPr>
            </w:pPr>
            <w:r w:rsidRPr="00E36C3A">
              <w:rPr>
                <w:b/>
                <w:sz w:val="20"/>
                <w:szCs w:val="20"/>
              </w:rPr>
              <w:t>49</w:t>
            </w:r>
          </w:p>
        </w:tc>
        <w:tc>
          <w:tcPr>
            <w:tcW w:w="688" w:type="dxa"/>
            <w:shd w:val="clear" w:color="auto" w:fill="auto"/>
            <w:vAlign w:val="center"/>
          </w:tcPr>
          <w:p w:rsidR="00425D0A" w:rsidRPr="00BC3B52" w:rsidRDefault="00425D0A" w:rsidP="00B41979">
            <w:pPr>
              <w:jc w:val="center"/>
              <w:rPr>
                <w:b/>
                <w:sz w:val="20"/>
                <w:szCs w:val="20"/>
                <w:lang w:val="en-US"/>
              </w:rPr>
            </w:pPr>
            <w:r>
              <w:rPr>
                <w:b/>
                <w:sz w:val="20"/>
                <w:szCs w:val="20"/>
                <w:lang w:val="en-US"/>
              </w:rPr>
              <w:t>29</w:t>
            </w:r>
          </w:p>
        </w:tc>
        <w:tc>
          <w:tcPr>
            <w:tcW w:w="757" w:type="dxa"/>
            <w:shd w:val="clear" w:color="auto" w:fill="auto"/>
            <w:vAlign w:val="center"/>
          </w:tcPr>
          <w:p w:rsidR="00425D0A" w:rsidRPr="00BC3B52" w:rsidRDefault="00425D0A" w:rsidP="00B41979">
            <w:pPr>
              <w:jc w:val="center"/>
              <w:rPr>
                <w:b/>
                <w:sz w:val="20"/>
                <w:szCs w:val="20"/>
                <w:lang w:val="en-US"/>
              </w:rPr>
            </w:pPr>
            <w:r w:rsidRPr="00E36C3A">
              <w:rPr>
                <w:b/>
                <w:sz w:val="20"/>
                <w:szCs w:val="20"/>
              </w:rPr>
              <w:t>1</w:t>
            </w:r>
            <w:r>
              <w:rPr>
                <w:b/>
                <w:sz w:val="20"/>
                <w:szCs w:val="20"/>
                <w:lang w:val="en-US"/>
              </w:rPr>
              <w:t>74</w:t>
            </w:r>
          </w:p>
        </w:tc>
        <w:tc>
          <w:tcPr>
            <w:tcW w:w="763" w:type="dxa"/>
            <w:shd w:val="clear" w:color="auto" w:fill="BFBFBF" w:themeFill="background1" w:themeFillShade="BF"/>
            <w:vAlign w:val="center"/>
          </w:tcPr>
          <w:p w:rsidR="00425D0A" w:rsidRPr="00173FA0" w:rsidRDefault="00425D0A" w:rsidP="0035220C">
            <w:pPr>
              <w:jc w:val="center"/>
              <w:rPr>
                <w:b/>
                <w:sz w:val="20"/>
                <w:szCs w:val="20"/>
              </w:rPr>
            </w:pPr>
            <w:r>
              <w:rPr>
                <w:b/>
                <w:sz w:val="20"/>
                <w:szCs w:val="20"/>
              </w:rPr>
              <w:t>36</w:t>
            </w:r>
          </w:p>
        </w:tc>
        <w:tc>
          <w:tcPr>
            <w:tcW w:w="744" w:type="dxa"/>
            <w:shd w:val="clear" w:color="auto" w:fill="auto"/>
            <w:vAlign w:val="center"/>
          </w:tcPr>
          <w:p w:rsidR="00425D0A" w:rsidRPr="005B173A" w:rsidRDefault="00425D0A" w:rsidP="00621CB2">
            <w:pPr>
              <w:jc w:val="center"/>
              <w:rPr>
                <w:sz w:val="20"/>
                <w:szCs w:val="20"/>
              </w:rPr>
            </w:pPr>
          </w:p>
        </w:tc>
        <w:tc>
          <w:tcPr>
            <w:tcW w:w="743" w:type="dxa"/>
            <w:shd w:val="clear" w:color="auto" w:fill="FFFFFF" w:themeFill="background1"/>
            <w:vAlign w:val="center"/>
          </w:tcPr>
          <w:p w:rsidR="00425D0A" w:rsidRPr="00817C60" w:rsidRDefault="00425D0A" w:rsidP="00621CB2">
            <w:pPr>
              <w:jc w:val="center"/>
              <w:rPr>
                <w:sz w:val="20"/>
                <w:szCs w:val="20"/>
                <w:lang w:val="en-US"/>
              </w:rPr>
            </w:pPr>
          </w:p>
        </w:tc>
        <w:tc>
          <w:tcPr>
            <w:tcW w:w="743" w:type="dxa"/>
            <w:shd w:val="clear" w:color="auto" w:fill="auto"/>
            <w:vAlign w:val="center"/>
          </w:tcPr>
          <w:p w:rsidR="00425D0A" w:rsidRPr="00173FA0" w:rsidRDefault="00425D0A" w:rsidP="00621CB2">
            <w:pPr>
              <w:jc w:val="center"/>
              <w:rPr>
                <w:sz w:val="20"/>
                <w:szCs w:val="20"/>
                <w:lang w:val="en-US"/>
              </w:rPr>
            </w:pPr>
          </w:p>
        </w:tc>
        <w:tc>
          <w:tcPr>
            <w:tcW w:w="743" w:type="dxa"/>
            <w:shd w:val="clear" w:color="auto" w:fill="auto"/>
            <w:vAlign w:val="center"/>
          </w:tcPr>
          <w:p w:rsidR="00425D0A" w:rsidRPr="00173FA0" w:rsidRDefault="00425D0A" w:rsidP="00621CB2">
            <w:pPr>
              <w:jc w:val="center"/>
              <w:rPr>
                <w:sz w:val="20"/>
                <w:szCs w:val="20"/>
              </w:rPr>
            </w:pPr>
          </w:p>
        </w:tc>
        <w:tc>
          <w:tcPr>
            <w:tcW w:w="1001" w:type="dxa"/>
            <w:shd w:val="clear" w:color="auto" w:fill="BFBFBF" w:themeFill="background1" w:themeFillShade="BF"/>
            <w:vAlign w:val="center"/>
          </w:tcPr>
          <w:p w:rsidR="00425D0A" w:rsidRPr="008A358B" w:rsidRDefault="00425D0A" w:rsidP="0035220C">
            <w:pPr>
              <w:jc w:val="center"/>
              <w:rPr>
                <w:b/>
                <w:sz w:val="20"/>
                <w:szCs w:val="20"/>
              </w:rPr>
            </w:pPr>
            <w:r>
              <w:rPr>
                <w:b/>
                <w:sz w:val="20"/>
                <w:szCs w:val="20"/>
              </w:rPr>
              <w:t>0,87</w:t>
            </w:r>
          </w:p>
        </w:tc>
      </w:tr>
    </w:tbl>
    <w:p w:rsidR="00A57D58" w:rsidRDefault="00A57D58" w:rsidP="00A57D58">
      <w:pPr>
        <w:spacing w:line="240" w:lineRule="auto"/>
        <w:ind w:firstLine="567"/>
        <w:jc w:val="center"/>
        <w:rPr>
          <w:noProof/>
        </w:rPr>
      </w:pPr>
    </w:p>
    <w:p w:rsidR="008B7D3C" w:rsidRPr="008B7D3C" w:rsidRDefault="008B7D3C" w:rsidP="008B7D3C">
      <w:pPr>
        <w:autoSpaceDE w:val="0"/>
        <w:autoSpaceDN w:val="0"/>
        <w:adjustRightInd w:val="0"/>
        <w:spacing w:line="240" w:lineRule="auto"/>
        <w:ind w:firstLine="709"/>
        <w:rPr>
          <w:rFonts w:eastAsia="Calibri"/>
          <w:sz w:val="24"/>
          <w:szCs w:val="24"/>
        </w:rPr>
      </w:pPr>
      <w:r w:rsidRPr="008B7D3C">
        <w:rPr>
          <w:rFonts w:eastAsia="Calibri"/>
          <w:sz w:val="24"/>
          <w:szCs w:val="24"/>
        </w:rPr>
        <w:t xml:space="preserve">Решением Арбитражного суда Астраханской области постановление Управления Федеральной службы по надзору в сфере связи, информационных технологий и массовых коммуникаций по Астраханской области №ПО-30/3/314 от 09.11.2017 г. о привлечении к административной ответственности ПАО «МегаФон» по ч.2 ст. 13.4 </w:t>
      </w:r>
      <w:proofErr w:type="spellStart"/>
      <w:r w:rsidRPr="008B7D3C">
        <w:rPr>
          <w:rFonts w:eastAsia="Calibri"/>
          <w:sz w:val="24"/>
          <w:szCs w:val="24"/>
        </w:rPr>
        <w:t>КоАП</w:t>
      </w:r>
      <w:proofErr w:type="spellEnd"/>
      <w:r w:rsidRPr="008B7D3C">
        <w:rPr>
          <w:rFonts w:eastAsia="Calibri"/>
          <w:sz w:val="24"/>
          <w:szCs w:val="24"/>
        </w:rPr>
        <w:t xml:space="preserve"> РФ признано незаконным и отменено.</w:t>
      </w:r>
    </w:p>
    <w:p w:rsidR="008B7D3C" w:rsidRPr="008B7D3C" w:rsidRDefault="008B7D3C" w:rsidP="008B7D3C">
      <w:pPr>
        <w:autoSpaceDE w:val="0"/>
        <w:autoSpaceDN w:val="0"/>
        <w:adjustRightInd w:val="0"/>
        <w:spacing w:line="240" w:lineRule="auto"/>
        <w:ind w:firstLine="709"/>
        <w:rPr>
          <w:rFonts w:eastAsia="Calibri"/>
          <w:sz w:val="24"/>
          <w:szCs w:val="24"/>
        </w:rPr>
      </w:pPr>
      <w:r w:rsidRPr="008B7D3C">
        <w:rPr>
          <w:rFonts w:eastAsia="Calibri"/>
          <w:sz w:val="24"/>
          <w:szCs w:val="24"/>
        </w:rPr>
        <w:t xml:space="preserve">По мнению суда, основанием отмены вышеуказанного постановления послужило нарушение п.4 ч.1 ст. 29.10 </w:t>
      </w:r>
      <w:proofErr w:type="spellStart"/>
      <w:r w:rsidRPr="008B7D3C">
        <w:rPr>
          <w:rFonts w:eastAsia="Calibri"/>
          <w:sz w:val="24"/>
          <w:szCs w:val="24"/>
        </w:rPr>
        <w:t>КоАП</w:t>
      </w:r>
      <w:proofErr w:type="spellEnd"/>
      <w:r w:rsidRPr="008B7D3C">
        <w:rPr>
          <w:rFonts w:eastAsia="Calibri"/>
          <w:sz w:val="24"/>
          <w:szCs w:val="24"/>
        </w:rPr>
        <w:t xml:space="preserve"> РФ, а именно в постановлении по делу об административном правонарушении не были в достаточной мере указаны обстоятельства, установленные </w:t>
      </w:r>
      <w:proofErr w:type="gramStart"/>
      <w:r w:rsidRPr="008B7D3C">
        <w:rPr>
          <w:rFonts w:eastAsia="Calibri"/>
          <w:sz w:val="24"/>
          <w:szCs w:val="24"/>
        </w:rPr>
        <w:t>при</w:t>
      </w:r>
      <w:proofErr w:type="gramEnd"/>
      <w:r w:rsidRPr="008B7D3C">
        <w:rPr>
          <w:rFonts w:eastAsia="Calibri"/>
          <w:sz w:val="24"/>
          <w:szCs w:val="24"/>
        </w:rPr>
        <w:t xml:space="preserve"> рассмотрения дела.</w:t>
      </w:r>
    </w:p>
    <w:p w:rsidR="008B7D3C" w:rsidRPr="008B7D3C" w:rsidRDefault="008B7D3C" w:rsidP="008B7D3C">
      <w:pPr>
        <w:autoSpaceDE w:val="0"/>
        <w:autoSpaceDN w:val="0"/>
        <w:adjustRightInd w:val="0"/>
        <w:spacing w:line="240" w:lineRule="auto"/>
        <w:ind w:firstLine="709"/>
        <w:rPr>
          <w:rFonts w:eastAsia="Calibri"/>
          <w:sz w:val="24"/>
          <w:szCs w:val="24"/>
        </w:rPr>
      </w:pPr>
      <w:r w:rsidRPr="008B7D3C">
        <w:rPr>
          <w:rFonts w:eastAsia="Calibri"/>
          <w:sz w:val="24"/>
          <w:szCs w:val="24"/>
        </w:rPr>
        <w:t xml:space="preserve">Как указано в решении суда ни  в  протоколе,  ни  в  постановлении  о  привлечении  к  административной  ответственности  при описании  события  административного правонарушения  </w:t>
      </w:r>
      <w:r w:rsidR="003E2293">
        <w:rPr>
          <w:rFonts w:eastAsia="Calibri"/>
          <w:sz w:val="24"/>
          <w:szCs w:val="24"/>
        </w:rPr>
        <w:t xml:space="preserve">ни указано, </w:t>
      </w:r>
      <w:r w:rsidRPr="008B7D3C">
        <w:rPr>
          <w:rFonts w:eastAsia="Calibri"/>
          <w:sz w:val="24"/>
          <w:szCs w:val="24"/>
        </w:rPr>
        <w:t xml:space="preserve">то обстоятельство, что в  ходе  проверки  нарушение  были выявлены   </w:t>
      </w:r>
      <w:r w:rsidR="00084FF6">
        <w:rPr>
          <w:rFonts w:eastAsia="Calibri"/>
          <w:sz w:val="24"/>
          <w:szCs w:val="24"/>
        </w:rPr>
        <w:t xml:space="preserve">в работе РЭС на частоте 17920,06383 МГц </w:t>
      </w:r>
      <w:r w:rsidRPr="008B7D3C">
        <w:rPr>
          <w:rFonts w:eastAsia="Calibri"/>
          <w:sz w:val="24"/>
          <w:szCs w:val="24"/>
        </w:rPr>
        <w:t>при азимуте излучения  308, а не 141 указанно</w:t>
      </w:r>
      <w:r w:rsidR="00084FF6">
        <w:rPr>
          <w:rFonts w:eastAsia="Calibri"/>
          <w:sz w:val="24"/>
          <w:szCs w:val="24"/>
        </w:rPr>
        <w:t>й в РИЧ</w:t>
      </w:r>
      <w:r w:rsidRPr="008B7D3C">
        <w:rPr>
          <w:rFonts w:eastAsia="Calibri"/>
          <w:sz w:val="24"/>
          <w:szCs w:val="24"/>
        </w:rPr>
        <w:t>.</w:t>
      </w:r>
    </w:p>
    <w:p w:rsidR="008B7D3C" w:rsidRPr="008B7D3C" w:rsidRDefault="00084FF6" w:rsidP="008B7D3C">
      <w:pPr>
        <w:autoSpaceDE w:val="0"/>
        <w:autoSpaceDN w:val="0"/>
        <w:adjustRightInd w:val="0"/>
        <w:spacing w:line="240" w:lineRule="auto"/>
        <w:ind w:firstLine="709"/>
        <w:rPr>
          <w:bCs/>
          <w:sz w:val="24"/>
          <w:szCs w:val="24"/>
        </w:rPr>
      </w:pPr>
      <w:r>
        <w:rPr>
          <w:rFonts w:eastAsia="Calibri"/>
          <w:sz w:val="24"/>
          <w:szCs w:val="24"/>
        </w:rPr>
        <w:lastRenderedPageBreak/>
        <w:t>Также</w:t>
      </w:r>
      <w:r w:rsidR="008B7D3C" w:rsidRPr="008B7D3C">
        <w:rPr>
          <w:rFonts w:eastAsia="Calibri"/>
          <w:sz w:val="24"/>
          <w:szCs w:val="24"/>
        </w:rPr>
        <w:t xml:space="preserve">, суд в </w:t>
      </w:r>
      <w:r>
        <w:rPr>
          <w:rFonts w:eastAsia="Calibri"/>
          <w:sz w:val="24"/>
          <w:szCs w:val="24"/>
        </w:rPr>
        <w:t xml:space="preserve">своем </w:t>
      </w:r>
      <w:r w:rsidR="008B7D3C" w:rsidRPr="008B7D3C">
        <w:rPr>
          <w:rFonts w:eastAsia="Calibri"/>
          <w:sz w:val="24"/>
          <w:szCs w:val="24"/>
        </w:rPr>
        <w:t>Решении ссылается на нарушения Управлением Роскомнадзора по Астраханской области процессуальных прав лица, привлекаемого к административной ответственности в связи с ненадлежащим уведомлением о составлении протокола.</w:t>
      </w:r>
    </w:p>
    <w:p w:rsidR="00A57D58" w:rsidRPr="008B7D3C" w:rsidRDefault="008B7D3C" w:rsidP="008B7D3C">
      <w:pPr>
        <w:tabs>
          <w:tab w:val="left" w:pos="1178"/>
          <w:tab w:val="left" w:pos="9053"/>
        </w:tabs>
        <w:spacing w:line="240" w:lineRule="auto"/>
        <w:ind w:firstLine="709"/>
        <w:rPr>
          <w:sz w:val="24"/>
          <w:szCs w:val="24"/>
        </w:rPr>
      </w:pPr>
      <w:r w:rsidRPr="008B7D3C">
        <w:rPr>
          <w:bCs/>
          <w:sz w:val="24"/>
          <w:szCs w:val="24"/>
        </w:rPr>
        <w:t>В настоящий момент Управлением подготовлена и направлена апелляционная жалоба на решение арбитражного суда Астраханской области.</w:t>
      </w:r>
    </w:p>
    <w:p w:rsidR="00425D0A" w:rsidRPr="006F2E74" w:rsidRDefault="00425D0A" w:rsidP="00425D0A">
      <w:pPr>
        <w:tabs>
          <w:tab w:val="left" w:pos="1178"/>
          <w:tab w:val="left" w:pos="9053"/>
        </w:tabs>
        <w:spacing w:line="240" w:lineRule="auto"/>
        <w:jc w:val="center"/>
        <w:rPr>
          <w:b/>
          <w:sz w:val="24"/>
          <w:szCs w:val="24"/>
        </w:rPr>
      </w:pPr>
      <w:r w:rsidRPr="006F2E74">
        <w:rPr>
          <w:b/>
          <w:sz w:val="24"/>
          <w:szCs w:val="24"/>
        </w:rPr>
        <w:t>Исполнение полномочий в рамках Федерального закона от 27.07.2006 № 149-ФЗ «Об информации, информационных технологиях и о защите информации»</w:t>
      </w:r>
    </w:p>
    <w:p w:rsidR="00425D0A" w:rsidRPr="006F2E74" w:rsidRDefault="00425D0A" w:rsidP="00425D0A">
      <w:pPr>
        <w:tabs>
          <w:tab w:val="left" w:pos="1178"/>
          <w:tab w:val="left" w:pos="9053"/>
        </w:tabs>
        <w:spacing w:line="240" w:lineRule="auto"/>
        <w:jc w:val="center"/>
        <w:rPr>
          <w:b/>
          <w:bCs/>
          <w:i/>
          <w:iCs/>
          <w:sz w:val="24"/>
          <w:szCs w:val="24"/>
        </w:rPr>
      </w:pPr>
    </w:p>
    <w:p w:rsidR="00425D0A" w:rsidRPr="006F2E74" w:rsidRDefault="00425D0A" w:rsidP="00425D0A">
      <w:pPr>
        <w:adjustRightInd w:val="0"/>
        <w:spacing w:line="240" w:lineRule="auto"/>
        <w:ind w:firstLine="709"/>
        <w:outlineLvl w:val="0"/>
        <w:rPr>
          <w:sz w:val="24"/>
          <w:szCs w:val="24"/>
        </w:rPr>
      </w:pPr>
      <w:proofErr w:type="gramStart"/>
      <w:r w:rsidRPr="006F2E74">
        <w:rPr>
          <w:sz w:val="24"/>
          <w:szCs w:val="24"/>
        </w:rPr>
        <w:t>За</w:t>
      </w:r>
      <w:r w:rsidRPr="00D85875">
        <w:rPr>
          <w:sz w:val="24"/>
          <w:szCs w:val="24"/>
        </w:rPr>
        <w:t xml:space="preserve"> 1 </w:t>
      </w:r>
      <w:r>
        <w:rPr>
          <w:sz w:val="24"/>
          <w:szCs w:val="24"/>
        </w:rPr>
        <w:t>кв.</w:t>
      </w:r>
      <w:r w:rsidRPr="006F2E74">
        <w:rPr>
          <w:sz w:val="24"/>
          <w:szCs w:val="24"/>
        </w:rPr>
        <w:t xml:space="preserve"> 201</w:t>
      </w:r>
      <w:r w:rsidRPr="00D85875">
        <w:rPr>
          <w:sz w:val="24"/>
          <w:szCs w:val="24"/>
        </w:rPr>
        <w:t>8</w:t>
      </w:r>
      <w:r w:rsidRPr="006F2E74">
        <w:rPr>
          <w:sz w:val="24"/>
          <w:szCs w:val="24"/>
        </w:rPr>
        <w:t xml:space="preserve"> года Управлением организован мониторинг поступающих исковых заявлений органов прокуратуры, а также решений районных судов Астраханской области  по вопросам признания информации в сети «Интернет» запрещенной к распространению на территории Российской Федерации, в рамках статьи 15.1 Федерального закона от 27.07.2006 № 149-ФЗ «Об информации, информационных технологиях и о защите информации» (далее – Федеральный закон № 149-ФЗ). </w:t>
      </w:r>
      <w:proofErr w:type="gramEnd"/>
    </w:p>
    <w:p w:rsidR="00425D0A" w:rsidRDefault="00425D0A" w:rsidP="00425D0A">
      <w:pPr>
        <w:adjustRightInd w:val="0"/>
        <w:spacing w:line="240" w:lineRule="auto"/>
        <w:ind w:firstLine="709"/>
        <w:outlineLvl w:val="0"/>
        <w:rPr>
          <w:rFonts w:eastAsia="Calibri"/>
          <w:sz w:val="24"/>
          <w:szCs w:val="24"/>
          <w:lang w:eastAsia="en-US"/>
        </w:rPr>
      </w:pPr>
      <w:r w:rsidRPr="006F2E74">
        <w:rPr>
          <w:sz w:val="24"/>
          <w:szCs w:val="24"/>
        </w:rPr>
        <w:t>Всего</w:t>
      </w:r>
      <w:r>
        <w:rPr>
          <w:sz w:val="24"/>
          <w:szCs w:val="24"/>
        </w:rPr>
        <w:t xml:space="preserve"> в  </w:t>
      </w:r>
      <w:r w:rsidRPr="00D85875">
        <w:rPr>
          <w:sz w:val="24"/>
          <w:szCs w:val="24"/>
        </w:rPr>
        <w:t xml:space="preserve">1 </w:t>
      </w:r>
      <w:r>
        <w:rPr>
          <w:sz w:val="24"/>
          <w:szCs w:val="24"/>
        </w:rPr>
        <w:t>кв.</w:t>
      </w:r>
      <w:r w:rsidRPr="006F2E74">
        <w:rPr>
          <w:sz w:val="24"/>
          <w:szCs w:val="24"/>
        </w:rPr>
        <w:t xml:space="preserve"> 201</w:t>
      </w:r>
      <w:r w:rsidRPr="00D85875">
        <w:rPr>
          <w:sz w:val="24"/>
          <w:szCs w:val="24"/>
        </w:rPr>
        <w:t>8</w:t>
      </w:r>
      <w:r w:rsidRPr="006F2E74">
        <w:rPr>
          <w:sz w:val="24"/>
          <w:szCs w:val="24"/>
        </w:rPr>
        <w:t xml:space="preserve"> года Управлением получено </w:t>
      </w:r>
      <w:r>
        <w:rPr>
          <w:sz w:val="24"/>
          <w:szCs w:val="24"/>
        </w:rPr>
        <w:t>402</w:t>
      </w:r>
      <w:r w:rsidRPr="006F2E74">
        <w:rPr>
          <w:sz w:val="24"/>
          <w:szCs w:val="24"/>
        </w:rPr>
        <w:t xml:space="preserve"> исковых заявлени</w:t>
      </w:r>
      <w:r>
        <w:rPr>
          <w:sz w:val="24"/>
          <w:szCs w:val="24"/>
        </w:rPr>
        <w:t>й</w:t>
      </w:r>
      <w:r w:rsidRPr="006F2E74">
        <w:rPr>
          <w:sz w:val="24"/>
          <w:szCs w:val="24"/>
        </w:rPr>
        <w:t xml:space="preserve"> органов прокуратуры, о признании информации в </w:t>
      </w:r>
      <w:r w:rsidRPr="006F2E74">
        <w:rPr>
          <w:rFonts w:eastAsia="Calibri"/>
          <w:sz w:val="24"/>
          <w:szCs w:val="24"/>
          <w:lang w:eastAsia="en-US"/>
        </w:rPr>
        <w:t xml:space="preserve">сети «Интернет» запрещенной к распространению на территории Российской Федерации. </w:t>
      </w:r>
    </w:p>
    <w:p w:rsidR="00425D0A" w:rsidRPr="006F2E74" w:rsidRDefault="00425D0A" w:rsidP="00425D0A">
      <w:pPr>
        <w:adjustRightInd w:val="0"/>
        <w:spacing w:line="240" w:lineRule="auto"/>
        <w:ind w:firstLine="709"/>
        <w:outlineLvl w:val="0"/>
        <w:rPr>
          <w:rFonts w:eastAsia="Calibri"/>
          <w:sz w:val="24"/>
          <w:szCs w:val="24"/>
          <w:lang w:eastAsia="en-US"/>
        </w:rPr>
      </w:pPr>
      <w:r w:rsidRPr="006F2E74">
        <w:rPr>
          <w:rFonts w:eastAsia="Calibri"/>
          <w:sz w:val="24"/>
          <w:szCs w:val="24"/>
          <w:lang w:eastAsia="en-US"/>
        </w:rPr>
        <w:t xml:space="preserve">В ходе анализа данных заявлений, Управлением в адреса районных судов, рассматривающих исковые заявления, было направлено: </w:t>
      </w:r>
    </w:p>
    <w:p w:rsidR="00425D0A" w:rsidRPr="006F2E74" w:rsidRDefault="00425D0A" w:rsidP="00425D0A">
      <w:pPr>
        <w:adjustRightInd w:val="0"/>
        <w:spacing w:line="240" w:lineRule="auto"/>
        <w:ind w:firstLine="709"/>
        <w:outlineLvl w:val="0"/>
        <w:rPr>
          <w:rFonts w:eastAsia="Calibri"/>
          <w:sz w:val="24"/>
          <w:szCs w:val="24"/>
          <w:lang w:eastAsia="en-US"/>
        </w:rPr>
      </w:pPr>
      <w:r>
        <w:rPr>
          <w:rFonts w:eastAsia="Calibri"/>
          <w:sz w:val="24"/>
          <w:szCs w:val="24"/>
          <w:lang w:eastAsia="en-US"/>
        </w:rPr>
        <w:t>221</w:t>
      </w:r>
      <w:r w:rsidRPr="006F2E74">
        <w:rPr>
          <w:rFonts w:eastAsia="Calibri"/>
          <w:sz w:val="24"/>
          <w:szCs w:val="24"/>
          <w:lang w:eastAsia="en-US"/>
        </w:rPr>
        <w:t xml:space="preserve"> ходатайств</w:t>
      </w:r>
      <w:r>
        <w:rPr>
          <w:rFonts w:eastAsia="Calibri"/>
          <w:sz w:val="24"/>
          <w:szCs w:val="24"/>
          <w:lang w:eastAsia="en-US"/>
        </w:rPr>
        <w:t>о</w:t>
      </w:r>
      <w:r w:rsidRPr="006F2E74">
        <w:rPr>
          <w:rFonts w:eastAsia="Calibri"/>
          <w:sz w:val="24"/>
          <w:szCs w:val="24"/>
          <w:lang w:eastAsia="en-US"/>
        </w:rPr>
        <w:t xml:space="preserve"> о рассмотрении дел в отсутствии представителя Управления;</w:t>
      </w:r>
    </w:p>
    <w:p w:rsidR="00425D0A" w:rsidRPr="006F2E74" w:rsidRDefault="00425D0A" w:rsidP="00425D0A">
      <w:pPr>
        <w:adjustRightInd w:val="0"/>
        <w:spacing w:line="240" w:lineRule="auto"/>
        <w:ind w:firstLine="709"/>
        <w:outlineLvl w:val="0"/>
        <w:rPr>
          <w:rFonts w:eastAsia="Calibri"/>
          <w:sz w:val="24"/>
          <w:szCs w:val="24"/>
          <w:lang w:eastAsia="en-US"/>
        </w:rPr>
      </w:pPr>
      <w:r>
        <w:rPr>
          <w:rFonts w:eastAsia="Calibri"/>
          <w:sz w:val="24"/>
          <w:szCs w:val="24"/>
          <w:lang w:eastAsia="en-US"/>
        </w:rPr>
        <w:t>15</w:t>
      </w:r>
      <w:r w:rsidRPr="006F2E74">
        <w:rPr>
          <w:rFonts w:eastAsia="Calibri"/>
          <w:sz w:val="24"/>
          <w:szCs w:val="24"/>
          <w:lang w:eastAsia="en-US"/>
        </w:rPr>
        <w:t xml:space="preserve"> заявления в рамках статьи 180 КАС РФ, об исправлении описок допущенных в решениях судов. Данные описки носили характер опечаток, при указании в резолютивной  части решения суда доменных имен, либо </w:t>
      </w:r>
      <w:r w:rsidRPr="006F2E74">
        <w:rPr>
          <w:rFonts w:eastAsia="Calibri"/>
          <w:sz w:val="24"/>
          <w:szCs w:val="24"/>
          <w:lang w:val="en-US" w:eastAsia="en-US"/>
        </w:rPr>
        <w:t>URL</w:t>
      </w:r>
      <w:r w:rsidRPr="006F2E74">
        <w:rPr>
          <w:rFonts w:eastAsia="Calibri"/>
          <w:sz w:val="24"/>
          <w:szCs w:val="24"/>
          <w:lang w:eastAsia="en-US"/>
        </w:rPr>
        <w:t>-адресов;</w:t>
      </w:r>
    </w:p>
    <w:p w:rsidR="00425D0A" w:rsidRPr="006F2E74" w:rsidRDefault="00425D0A" w:rsidP="00425D0A">
      <w:pPr>
        <w:adjustRightInd w:val="0"/>
        <w:spacing w:line="240" w:lineRule="auto"/>
        <w:ind w:firstLine="709"/>
        <w:outlineLvl w:val="0"/>
        <w:rPr>
          <w:rFonts w:eastAsia="Calibri"/>
          <w:sz w:val="24"/>
          <w:szCs w:val="24"/>
          <w:lang w:eastAsia="en-US"/>
        </w:rPr>
      </w:pPr>
      <w:r>
        <w:rPr>
          <w:rFonts w:eastAsia="Calibri"/>
          <w:sz w:val="24"/>
          <w:szCs w:val="24"/>
          <w:lang w:eastAsia="en-US"/>
        </w:rPr>
        <w:t>5</w:t>
      </w:r>
      <w:r w:rsidRPr="006F2E74">
        <w:rPr>
          <w:rFonts w:eastAsia="Calibri"/>
          <w:sz w:val="24"/>
          <w:szCs w:val="24"/>
          <w:lang w:eastAsia="en-US"/>
        </w:rPr>
        <w:t xml:space="preserve"> заявлений о разъяснени</w:t>
      </w:r>
      <w:r>
        <w:rPr>
          <w:rFonts w:eastAsia="Calibri"/>
          <w:sz w:val="24"/>
          <w:szCs w:val="24"/>
          <w:lang w:eastAsia="en-US"/>
        </w:rPr>
        <w:t>и</w:t>
      </w:r>
      <w:r w:rsidRPr="006F2E74">
        <w:rPr>
          <w:rFonts w:eastAsia="Calibri"/>
          <w:sz w:val="24"/>
          <w:szCs w:val="24"/>
          <w:lang w:eastAsia="en-US"/>
        </w:rPr>
        <w:t xml:space="preserve"> решени</w:t>
      </w:r>
      <w:r>
        <w:rPr>
          <w:rFonts w:eastAsia="Calibri"/>
          <w:sz w:val="24"/>
          <w:szCs w:val="24"/>
          <w:lang w:eastAsia="en-US"/>
        </w:rPr>
        <w:t>я</w:t>
      </w:r>
      <w:r w:rsidRPr="006F2E74">
        <w:rPr>
          <w:rFonts w:eastAsia="Calibri"/>
          <w:sz w:val="24"/>
          <w:szCs w:val="24"/>
          <w:lang w:eastAsia="en-US"/>
        </w:rPr>
        <w:t xml:space="preserve"> судов;</w:t>
      </w:r>
    </w:p>
    <w:p w:rsidR="00425D0A" w:rsidRPr="006F2E74" w:rsidRDefault="00425D0A" w:rsidP="00425D0A">
      <w:pPr>
        <w:adjustRightInd w:val="0"/>
        <w:spacing w:line="240" w:lineRule="auto"/>
        <w:ind w:firstLine="709"/>
        <w:outlineLvl w:val="0"/>
        <w:rPr>
          <w:rFonts w:eastAsia="Calibri"/>
          <w:sz w:val="24"/>
          <w:szCs w:val="24"/>
          <w:lang w:eastAsia="en-US"/>
        </w:rPr>
      </w:pPr>
      <w:r>
        <w:rPr>
          <w:rFonts w:eastAsia="Calibri"/>
          <w:sz w:val="24"/>
          <w:szCs w:val="24"/>
          <w:lang w:eastAsia="en-US"/>
        </w:rPr>
        <w:t>31</w:t>
      </w:r>
      <w:r w:rsidRPr="006F2E74">
        <w:rPr>
          <w:rFonts w:eastAsia="Calibri"/>
          <w:sz w:val="24"/>
          <w:szCs w:val="24"/>
          <w:lang w:eastAsia="en-US"/>
        </w:rPr>
        <w:t xml:space="preserve"> отзыв</w:t>
      </w:r>
      <w:r>
        <w:rPr>
          <w:rFonts w:eastAsia="Calibri"/>
          <w:sz w:val="24"/>
          <w:szCs w:val="24"/>
          <w:lang w:eastAsia="en-US"/>
        </w:rPr>
        <w:t xml:space="preserve"> на исковые заявления</w:t>
      </w:r>
      <w:r w:rsidRPr="006F2E74">
        <w:rPr>
          <w:rFonts w:eastAsia="Calibri"/>
          <w:sz w:val="24"/>
          <w:szCs w:val="24"/>
          <w:lang w:eastAsia="en-US"/>
        </w:rPr>
        <w:t>.</w:t>
      </w:r>
    </w:p>
    <w:p w:rsidR="00425D0A" w:rsidRPr="006F2E74" w:rsidRDefault="00425D0A" w:rsidP="00425D0A">
      <w:pPr>
        <w:adjustRightInd w:val="0"/>
        <w:spacing w:line="240" w:lineRule="auto"/>
        <w:ind w:firstLine="709"/>
        <w:outlineLvl w:val="0"/>
        <w:rPr>
          <w:rFonts w:eastAsia="Calibri"/>
          <w:sz w:val="24"/>
          <w:szCs w:val="24"/>
          <w:lang w:eastAsia="en-US"/>
        </w:rPr>
      </w:pPr>
      <w:r w:rsidRPr="006F2E74">
        <w:rPr>
          <w:sz w:val="24"/>
          <w:szCs w:val="24"/>
        </w:rPr>
        <w:t>Также за</w:t>
      </w:r>
      <w:r>
        <w:rPr>
          <w:sz w:val="24"/>
          <w:szCs w:val="24"/>
        </w:rPr>
        <w:t xml:space="preserve"> </w:t>
      </w:r>
      <w:r w:rsidRPr="00D85875">
        <w:rPr>
          <w:sz w:val="24"/>
          <w:szCs w:val="24"/>
        </w:rPr>
        <w:t xml:space="preserve">1 </w:t>
      </w:r>
      <w:r>
        <w:rPr>
          <w:sz w:val="24"/>
          <w:szCs w:val="24"/>
        </w:rPr>
        <w:t>кв.</w:t>
      </w:r>
      <w:r w:rsidRPr="006F2E74">
        <w:rPr>
          <w:sz w:val="24"/>
          <w:szCs w:val="24"/>
        </w:rPr>
        <w:t xml:space="preserve">  201</w:t>
      </w:r>
      <w:r>
        <w:rPr>
          <w:sz w:val="24"/>
          <w:szCs w:val="24"/>
        </w:rPr>
        <w:t>8</w:t>
      </w:r>
      <w:r w:rsidRPr="006F2E74">
        <w:rPr>
          <w:sz w:val="24"/>
          <w:szCs w:val="24"/>
        </w:rPr>
        <w:t xml:space="preserve"> года Управлением </w:t>
      </w:r>
      <w:r w:rsidRPr="006F2E74">
        <w:rPr>
          <w:rFonts w:eastAsia="Calibri"/>
          <w:sz w:val="24"/>
          <w:szCs w:val="24"/>
          <w:lang w:eastAsia="en-US"/>
        </w:rPr>
        <w:t xml:space="preserve">получено и проанализировано </w:t>
      </w:r>
      <w:r>
        <w:rPr>
          <w:rFonts w:eastAsia="Calibri"/>
          <w:sz w:val="24"/>
          <w:szCs w:val="24"/>
          <w:lang w:eastAsia="en-US"/>
        </w:rPr>
        <w:t>228</w:t>
      </w:r>
      <w:r w:rsidRPr="006F2E74">
        <w:rPr>
          <w:rFonts w:eastAsia="Calibri"/>
          <w:sz w:val="24"/>
          <w:szCs w:val="24"/>
          <w:lang w:eastAsia="en-US"/>
        </w:rPr>
        <w:t xml:space="preserve"> вступивших в законную силу решений районных судов о признании информации в сети «Интернет» запрещенной к распространению на территории Российской Федерации. Данные решения своевременно внесены в АРМ ЕАИС.</w:t>
      </w:r>
    </w:p>
    <w:p w:rsidR="00425D0A" w:rsidRPr="004A2EAA" w:rsidRDefault="00425D0A" w:rsidP="00425D0A">
      <w:pPr>
        <w:adjustRightInd w:val="0"/>
        <w:spacing w:line="240" w:lineRule="auto"/>
        <w:ind w:firstLine="709"/>
        <w:outlineLvl w:val="0"/>
        <w:rPr>
          <w:rFonts w:eastAsia="Calibri"/>
          <w:sz w:val="24"/>
          <w:szCs w:val="24"/>
          <w:lang w:eastAsia="en-US"/>
        </w:rPr>
      </w:pPr>
      <w:proofErr w:type="gramStart"/>
      <w:r w:rsidRPr="006F2E74">
        <w:rPr>
          <w:rFonts w:eastAsia="Calibri"/>
          <w:sz w:val="24"/>
          <w:szCs w:val="24"/>
          <w:lang w:eastAsia="en-US"/>
        </w:rPr>
        <w:t xml:space="preserve">Так же, за </w:t>
      </w:r>
      <w:r w:rsidRPr="00D85875">
        <w:rPr>
          <w:sz w:val="24"/>
          <w:szCs w:val="24"/>
        </w:rPr>
        <w:t xml:space="preserve">1 </w:t>
      </w:r>
      <w:r>
        <w:rPr>
          <w:sz w:val="24"/>
          <w:szCs w:val="24"/>
        </w:rPr>
        <w:t>кв.</w:t>
      </w:r>
      <w:r w:rsidRPr="006F2E74">
        <w:rPr>
          <w:sz w:val="24"/>
          <w:szCs w:val="24"/>
        </w:rPr>
        <w:t xml:space="preserve">  </w:t>
      </w:r>
      <w:r w:rsidRPr="006F2E74">
        <w:rPr>
          <w:rFonts w:eastAsia="Calibri"/>
          <w:sz w:val="24"/>
          <w:szCs w:val="24"/>
          <w:lang w:eastAsia="en-US"/>
        </w:rPr>
        <w:t>201</w:t>
      </w:r>
      <w:r>
        <w:rPr>
          <w:rFonts w:eastAsia="Calibri"/>
          <w:sz w:val="24"/>
          <w:szCs w:val="24"/>
          <w:lang w:eastAsia="en-US"/>
        </w:rPr>
        <w:t>8</w:t>
      </w:r>
      <w:r w:rsidRPr="006F2E74">
        <w:rPr>
          <w:rFonts w:eastAsia="Calibri"/>
          <w:sz w:val="24"/>
          <w:szCs w:val="24"/>
          <w:lang w:eastAsia="en-US"/>
        </w:rPr>
        <w:t xml:space="preserve"> Управлением было получено </w:t>
      </w:r>
      <w:r>
        <w:rPr>
          <w:rFonts w:eastAsia="Calibri"/>
          <w:sz w:val="24"/>
          <w:szCs w:val="24"/>
          <w:lang w:eastAsia="en-US"/>
        </w:rPr>
        <w:t>19</w:t>
      </w:r>
      <w:r w:rsidRPr="006F2E74">
        <w:rPr>
          <w:rFonts w:eastAsia="Calibri"/>
          <w:sz w:val="24"/>
          <w:szCs w:val="24"/>
          <w:lang w:eastAsia="en-US"/>
        </w:rPr>
        <w:t xml:space="preserve"> заявлени</w:t>
      </w:r>
      <w:r>
        <w:rPr>
          <w:rFonts w:eastAsia="Calibri"/>
          <w:sz w:val="24"/>
          <w:szCs w:val="24"/>
          <w:lang w:eastAsia="en-US"/>
        </w:rPr>
        <w:t>я от</w:t>
      </w:r>
      <w:r w:rsidRPr="006F2E74">
        <w:rPr>
          <w:rFonts w:eastAsia="Calibri"/>
          <w:sz w:val="24"/>
          <w:szCs w:val="24"/>
          <w:lang w:eastAsia="en-US"/>
        </w:rPr>
        <w:t xml:space="preserve"> органов ФСБ, МВД и прокуратуры Астраханской области, об ограничении доступа к сетевым адресам распространяющих экстремистскую информация, признанной таковой судом и внесенную в федеральный список экстремистских материалов.</w:t>
      </w:r>
      <w:proofErr w:type="gramEnd"/>
      <w:r w:rsidRPr="006F2E74">
        <w:rPr>
          <w:rFonts w:eastAsia="Calibri"/>
          <w:sz w:val="24"/>
          <w:szCs w:val="24"/>
          <w:lang w:eastAsia="en-US"/>
        </w:rPr>
        <w:t xml:space="preserve"> Данные заявления внесены в АРМ ЕАИС.</w:t>
      </w:r>
    </w:p>
    <w:p w:rsidR="00425D0A" w:rsidRPr="00E36C3A" w:rsidRDefault="00425D0A" w:rsidP="00425D0A">
      <w:pPr>
        <w:adjustRightInd w:val="0"/>
        <w:spacing w:line="240" w:lineRule="auto"/>
        <w:jc w:val="center"/>
        <w:outlineLvl w:val="0"/>
        <w:rPr>
          <w:rFonts w:eastAsia="Calibri"/>
          <w:sz w:val="24"/>
          <w:szCs w:val="24"/>
          <w:lang w:eastAsia="en-US"/>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848"/>
        <w:gridCol w:w="707"/>
        <w:gridCol w:w="706"/>
        <w:gridCol w:w="707"/>
        <w:gridCol w:w="986"/>
        <w:gridCol w:w="763"/>
        <w:gridCol w:w="741"/>
        <w:gridCol w:w="740"/>
        <w:gridCol w:w="772"/>
        <w:gridCol w:w="850"/>
        <w:gridCol w:w="850"/>
      </w:tblGrid>
      <w:tr w:rsidR="00425D0A" w:rsidRPr="00327FB9" w:rsidTr="00B41979">
        <w:trPr>
          <w:trHeight w:val="443"/>
        </w:trPr>
        <w:tc>
          <w:tcPr>
            <w:tcW w:w="2245" w:type="dxa"/>
            <w:shd w:val="clear" w:color="auto" w:fill="auto"/>
            <w:vAlign w:val="center"/>
          </w:tcPr>
          <w:p w:rsidR="00425D0A" w:rsidRPr="006F2E74" w:rsidRDefault="00425D0A" w:rsidP="00B41979">
            <w:pPr>
              <w:tabs>
                <w:tab w:val="left" w:pos="4706"/>
              </w:tabs>
              <w:spacing w:line="240" w:lineRule="auto"/>
              <w:jc w:val="center"/>
              <w:rPr>
                <w:b/>
                <w:sz w:val="20"/>
              </w:rPr>
            </w:pPr>
          </w:p>
        </w:tc>
        <w:tc>
          <w:tcPr>
            <w:tcW w:w="848" w:type="dxa"/>
            <w:shd w:val="clear" w:color="auto" w:fill="BFBFBF" w:themeFill="background1" w:themeFillShade="BF"/>
            <w:vAlign w:val="center"/>
          </w:tcPr>
          <w:p w:rsidR="00425D0A" w:rsidRPr="00DF6F9B" w:rsidRDefault="00425D0A" w:rsidP="00B41979">
            <w:pPr>
              <w:spacing w:line="240" w:lineRule="auto"/>
              <w:jc w:val="center"/>
              <w:rPr>
                <w:b/>
                <w:sz w:val="20"/>
              </w:rPr>
            </w:pPr>
            <w:r w:rsidRPr="00DF6F9B">
              <w:rPr>
                <w:b/>
                <w:sz w:val="20"/>
              </w:rPr>
              <w:t>1 кв. 2017г.</w:t>
            </w:r>
          </w:p>
        </w:tc>
        <w:tc>
          <w:tcPr>
            <w:tcW w:w="707" w:type="dxa"/>
            <w:shd w:val="clear" w:color="auto" w:fill="auto"/>
            <w:vAlign w:val="center"/>
          </w:tcPr>
          <w:p w:rsidR="00425D0A" w:rsidRPr="00327FB9" w:rsidRDefault="00425D0A" w:rsidP="00B41979">
            <w:pPr>
              <w:spacing w:line="240" w:lineRule="auto"/>
              <w:jc w:val="center"/>
              <w:rPr>
                <w:sz w:val="20"/>
              </w:rPr>
            </w:pPr>
            <w:r w:rsidRPr="00327FB9">
              <w:rPr>
                <w:sz w:val="20"/>
              </w:rPr>
              <w:t>2 кв. 2017г</w:t>
            </w:r>
          </w:p>
        </w:tc>
        <w:tc>
          <w:tcPr>
            <w:tcW w:w="706" w:type="dxa"/>
            <w:shd w:val="clear" w:color="auto" w:fill="auto"/>
            <w:vAlign w:val="center"/>
          </w:tcPr>
          <w:p w:rsidR="00425D0A" w:rsidRPr="00327FB9" w:rsidRDefault="00425D0A" w:rsidP="00B41979">
            <w:pPr>
              <w:spacing w:line="240" w:lineRule="auto"/>
              <w:jc w:val="center"/>
              <w:rPr>
                <w:sz w:val="20"/>
              </w:rPr>
            </w:pPr>
            <w:r w:rsidRPr="00327FB9">
              <w:rPr>
                <w:sz w:val="20"/>
              </w:rPr>
              <w:t>3 кв. 2017г</w:t>
            </w:r>
          </w:p>
        </w:tc>
        <w:tc>
          <w:tcPr>
            <w:tcW w:w="707" w:type="dxa"/>
            <w:shd w:val="clear" w:color="auto" w:fill="auto"/>
            <w:vAlign w:val="center"/>
          </w:tcPr>
          <w:p w:rsidR="00425D0A" w:rsidRPr="00DF6F9B" w:rsidRDefault="00425D0A" w:rsidP="00B41979">
            <w:pPr>
              <w:spacing w:line="240" w:lineRule="auto"/>
              <w:jc w:val="center"/>
              <w:rPr>
                <w:sz w:val="20"/>
              </w:rPr>
            </w:pPr>
            <w:r w:rsidRPr="00DF6F9B">
              <w:rPr>
                <w:sz w:val="20"/>
              </w:rPr>
              <w:t>4 кв. 2017г</w:t>
            </w:r>
          </w:p>
        </w:tc>
        <w:tc>
          <w:tcPr>
            <w:tcW w:w="986" w:type="dxa"/>
            <w:shd w:val="clear" w:color="auto" w:fill="BFBFBF" w:themeFill="background1" w:themeFillShade="BF"/>
            <w:vAlign w:val="center"/>
          </w:tcPr>
          <w:p w:rsidR="00425D0A" w:rsidRPr="00327FB9" w:rsidRDefault="00425D0A" w:rsidP="00B41979">
            <w:pPr>
              <w:spacing w:line="240" w:lineRule="auto"/>
              <w:jc w:val="center"/>
              <w:rPr>
                <w:b/>
                <w:sz w:val="20"/>
              </w:rPr>
            </w:pPr>
            <w:r>
              <w:rPr>
                <w:b/>
                <w:sz w:val="20"/>
              </w:rPr>
              <w:t>2017</w:t>
            </w:r>
          </w:p>
        </w:tc>
        <w:tc>
          <w:tcPr>
            <w:tcW w:w="763" w:type="dxa"/>
            <w:shd w:val="clear" w:color="auto" w:fill="BFBFBF" w:themeFill="background1" w:themeFillShade="BF"/>
            <w:vAlign w:val="center"/>
          </w:tcPr>
          <w:p w:rsidR="00425D0A" w:rsidRPr="00DF6F9B" w:rsidRDefault="00425D0A" w:rsidP="00B41979">
            <w:pPr>
              <w:spacing w:line="240" w:lineRule="auto"/>
              <w:jc w:val="center"/>
              <w:rPr>
                <w:b/>
                <w:sz w:val="20"/>
              </w:rPr>
            </w:pPr>
            <w:r w:rsidRPr="00DF6F9B">
              <w:rPr>
                <w:b/>
                <w:sz w:val="20"/>
              </w:rPr>
              <w:t>1 кв. 2018г.</w:t>
            </w:r>
          </w:p>
        </w:tc>
        <w:tc>
          <w:tcPr>
            <w:tcW w:w="741" w:type="dxa"/>
            <w:shd w:val="clear" w:color="auto" w:fill="auto"/>
            <w:vAlign w:val="center"/>
          </w:tcPr>
          <w:p w:rsidR="00425D0A" w:rsidRPr="00327FB9" w:rsidRDefault="00425D0A" w:rsidP="00B41979">
            <w:pPr>
              <w:spacing w:line="240" w:lineRule="auto"/>
              <w:jc w:val="center"/>
              <w:rPr>
                <w:sz w:val="20"/>
              </w:rPr>
            </w:pPr>
            <w:r w:rsidRPr="00327FB9">
              <w:rPr>
                <w:sz w:val="20"/>
              </w:rPr>
              <w:t>2 кв. 201</w:t>
            </w:r>
            <w:r>
              <w:rPr>
                <w:sz w:val="20"/>
              </w:rPr>
              <w:t>8</w:t>
            </w:r>
            <w:r w:rsidRPr="00327FB9">
              <w:rPr>
                <w:sz w:val="20"/>
              </w:rPr>
              <w:t>г</w:t>
            </w:r>
          </w:p>
        </w:tc>
        <w:tc>
          <w:tcPr>
            <w:tcW w:w="740" w:type="dxa"/>
            <w:shd w:val="clear" w:color="auto" w:fill="auto"/>
            <w:vAlign w:val="center"/>
          </w:tcPr>
          <w:p w:rsidR="00425D0A" w:rsidRPr="00327FB9" w:rsidRDefault="00425D0A" w:rsidP="00B41979">
            <w:pPr>
              <w:spacing w:line="240" w:lineRule="auto"/>
              <w:jc w:val="center"/>
              <w:rPr>
                <w:sz w:val="20"/>
              </w:rPr>
            </w:pPr>
            <w:r w:rsidRPr="00327FB9">
              <w:rPr>
                <w:sz w:val="20"/>
              </w:rPr>
              <w:t>3 кв. 201</w:t>
            </w:r>
            <w:r>
              <w:rPr>
                <w:sz w:val="20"/>
              </w:rPr>
              <w:t>8</w:t>
            </w:r>
            <w:r w:rsidRPr="00327FB9">
              <w:rPr>
                <w:sz w:val="20"/>
              </w:rPr>
              <w:t>г</w:t>
            </w:r>
          </w:p>
        </w:tc>
        <w:tc>
          <w:tcPr>
            <w:tcW w:w="772" w:type="dxa"/>
            <w:shd w:val="clear" w:color="auto" w:fill="auto"/>
            <w:vAlign w:val="center"/>
          </w:tcPr>
          <w:p w:rsidR="00425D0A" w:rsidRPr="00327FB9" w:rsidRDefault="00425D0A" w:rsidP="00B41979">
            <w:pPr>
              <w:spacing w:line="240" w:lineRule="auto"/>
              <w:jc w:val="center"/>
              <w:rPr>
                <w:b/>
                <w:sz w:val="20"/>
              </w:rPr>
            </w:pPr>
            <w:r w:rsidRPr="00327FB9">
              <w:rPr>
                <w:b/>
                <w:sz w:val="20"/>
              </w:rPr>
              <w:t xml:space="preserve">4 кв. </w:t>
            </w:r>
            <w:r w:rsidRPr="00327FB9">
              <w:rPr>
                <w:sz w:val="20"/>
              </w:rPr>
              <w:t>201</w:t>
            </w:r>
            <w:r>
              <w:rPr>
                <w:sz w:val="20"/>
              </w:rPr>
              <w:t>8</w:t>
            </w:r>
            <w:r w:rsidRPr="00327FB9">
              <w:rPr>
                <w:sz w:val="20"/>
              </w:rPr>
              <w:t>г</w:t>
            </w:r>
          </w:p>
        </w:tc>
        <w:tc>
          <w:tcPr>
            <w:tcW w:w="850" w:type="dxa"/>
            <w:shd w:val="clear" w:color="auto" w:fill="BFBFBF" w:themeFill="background1" w:themeFillShade="BF"/>
            <w:vAlign w:val="center"/>
          </w:tcPr>
          <w:p w:rsidR="00425D0A" w:rsidRPr="00327FB9" w:rsidRDefault="00425D0A" w:rsidP="00B41979">
            <w:pPr>
              <w:spacing w:line="240" w:lineRule="auto"/>
              <w:jc w:val="center"/>
              <w:rPr>
                <w:b/>
                <w:sz w:val="20"/>
              </w:rPr>
            </w:pPr>
            <w:r w:rsidRPr="00327FB9">
              <w:rPr>
                <w:b/>
                <w:sz w:val="20"/>
              </w:rPr>
              <w:t>201</w:t>
            </w:r>
            <w:r>
              <w:rPr>
                <w:b/>
                <w:sz w:val="20"/>
              </w:rPr>
              <w:t>8</w:t>
            </w:r>
          </w:p>
        </w:tc>
        <w:tc>
          <w:tcPr>
            <w:tcW w:w="850" w:type="dxa"/>
            <w:shd w:val="clear" w:color="auto" w:fill="BFBFBF" w:themeFill="background1" w:themeFillShade="BF"/>
            <w:vAlign w:val="center"/>
          </w:tcPr>
          <w:p w:rsidR="00425D0A" w:rsidRPr="00327FB9" w:rsidRDefault="00425D0A" w:rsidP="00B41979">
            <w:pPr>
              <w:spacing w:line="240" w:lineRule="auto"/>
              <w:jc w:val="center"/>
              <w:rPr>
                <w:b/>
                <w:sz w:val="20"/>
              </w:rPr>
            </w:pPr>
            <w:r w:rsidRPr="00327FB9">
              <w:rPr>
                <w:b/>
                <w:sz w:val="20"/>
              </w:rPr>
              <w:t>201</w:t>
            </w:r>
            <w:r>
              <w:rPr>
                <w:b/>
                <w:sz w:val="20"/>
              </w:rPr>
              <w:t>8</w:t>
            </w:r>
            <w:r w:rsidRPr="00327FB9">
              <w:rPr>
                <w:b/>
                <w:sz w:val="20"/>
              </w:rPr>
              <w:t xml:space="preserve"> к </w:t>
            </w:r>
            <w:r w:rsidRPr="00327FB9">
              <w:rPr>
                <w:sz w:val="20"/>
              </w:rPr>
              <w:t>201</w:t>
            </w:r>
            <w:r>
              <w:rPr>
                <w:sz w:val="20"/>
              </w:rPr>
              <w:t>7</w:t>
            </w:r>
            <w:r w:rsidRPr="00327FB9">
              <w:rPr>
                <w:sz w:val="20"/>
              </w:rPr>
              <w:t>г</w:t>
            </w:r>
          </w:p>
        </w:tc>
      </w:tr>
      <w:tr w:rsidR="00425D0A" w:rsidRPr="00327FB9" w:rsidTr="00B41979">
        <w:trPr>
          <w:trHeight w:val="547"/>
        </w:trPr>
        <w:tc>
          <w:tcPr>
            <w:tcW w:w="2245" w:type="dxa"/>
            <w:shd w:val="clear" w:color="auto" w:fill="auto"/>
          </w:tcPr>
          <w:p w:rsidR="00425D0A" w:rsidRPr="00327FB9" w:rsidRDefault="00425D0A" w:rsidP="00B41979">
            <w:pPr>
              <w:adjustRightInd w:val="0"/>
              <w:spacing w:line="240" w:lineRule="auto"/>
              <w:outlineLvl w:val="0"/>
              <w:rPr>
                <w:rFonts w:eastAsia="Calibri"/>
                <w:sz w:val="20"/>
                <w:lang w:eastAsia="en-US"/>
              </w:rPr>
            </w:pPr>
            <w:r w:rsidRPr="00327FB9">
              <w:rPr>
                <w:rFonts w:eastAsia="Calibri"/>
                <w:sz w:val="20"/>
                <w:lang w:eastAsia="en-US"/>
              </w:rPr>
              <w:t>Направлено ходатайств</w:t>
            </w:r>
          </w:p>
        </w:tc>
        <w:tc>
          <w:tcPr>
            <w:tcW w:w="848"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179</w:t>
            </w:r>
          </w:p>
        </w:tc>
        <w:tc>
          <w:tcPr>
            <w:tcW w:w="707" w:type="dxa"/>
            <w:shd w:val="clear" w:color="auto" w:fill="auto"/>
            <w:vAlign w:val="center"/>
          </w:tcPr>
          <w:p w:rsidR="00425D0A" w:rsidRPr="00327FB9" w:rsidRDefault="00425D0A" w:rsidP="00B41979">
            <w:pPr>
              <w:adjustRightInd w:val="0"/>
              <w:spacing w:line="240" w:lineRule="auto"/>
              <w:jc w:val="center"/>
              <w:outlineLvl w:val="0"/>
              <w:rPr>
                <w:rFonts w:eastAsia="Calibri"/>
                <w:color w:val="000000" w:themeColor="text1"/>
                <w:sz w:val="20"/>
                <w:lang w:eastAsia="en-US"/>
              </w:rPr>
            </w:pPr>
            <w:r w:rsidRPr="00327FB9">
              <w:rPr>
                <w:rFonts w:eastAsia="Calibri"/>
                <w:color w:val="000000" w:themeColor="text1"/>
                <w:sz w:val="20"/>
                <w:lang w:eastAsia="en-US"/>
              </w:rPr>
              <w:t>266</w:t>
            </w:r>
          </w:p>
        </w:tc>
        <w:tc>
          <w:tcPr>
            <w:tcW w:w="706" w:type="dxa"/>
            <w:shd w:val="clear" w:color="auto" w:fill="auto"/>
            <w:vAlign w:val="center"/>
          </w:tcPr>
          <w:p w:rsidR="00425D0A" w:rsidRPr="00327FB9" w:rsidRDefault="00425D0A" w:rsidP="00B41979">
            <w:pPr>
              <w:jc w:val="center"/>
              <w:rPr>
                <w:sz w:val="20"/>
                <w:lang w:val="en-US"/>
              </w:rPr>
            </w:pPr>
            <w:r w:rsidRPr="00327FB9">
              <w:rPr>
                <w:rFonts w:eastAsia="Calibri"/>
                <w:sz w:val="20"/>
                <w:lang w:eastAsia="en-US"/>
              </w:rPr>
              <w:t>170</w:t>
            </w:r>
          </w:p>
        </w:tc>
        <w:tc>
          <w:tcPr>
            <w:tcW w:w="707" w:type="dxa"/>
            <w:shd w:val="clear" w:color="auto" w:fill="auto"/>
            <w:vAlign w:val="center"/>
          </w:tcPr>
          <w:p w:rsidR="00425D0A" w:rsidRPr="00DF6F9B" w:rsidRDefault="00425D0A" w:rsidP="00B41979">
            <w:pPr>
              <w:jc w:val="center"/>
              <w:rPr>
                <w:sz w:val="20"/>
                <w:lang w:val="en-US"/>
              </w:rPr>
            </w:pPr>
            <w:r w:rsidRPr="00DF6F9B">
              <w:rPr>
                <w:sz w:val="20"/>
                <w:lang w:val="en-US"/>
              </w:rPr>
              <w:t>115</w:t>
            </w:r>
          </w:p>
        </w:tc>
        <w:tc>
          <w:tcPr>
            <w:tcW w:w="986"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179</w:t>
            </w:r>
          </w:p>
        </w:tc>
        <w:tc>
          <w:tcPr>
            <w:tcW w:w="763"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221</w:t>
            </w:r>
          </w:p>
        </w:tc>
        <w:tc>
          <w:tcPr>
            <w:tcW w:w="741" w:type="dxa"/>
            <w:shd w:val="clear" w:color="auto" w:fill="auto"/>
            <w:vAlign w:val="center"/>
          </w:tcPr>
          <w:p w:rsidR="00425D0A" w:rsidRPr="00327FB9" w:rsidRDefault="00425D0A" w:rsidP="00B41979">
            <w:pPr>
              <w:adjustRightInd w:val="0"/>
              <w:spacing w:line="240" w:lineRule="auto"/>
              <w:jc w:val="center"/>
              <w:outlineLvl w:val="0"/>
              <w:rPr>
                <w:rFonts w:eastAsia="Calibri"/>
                <w:color w:val="000000" w:themeColor="text1"/>
                <w:sz w:val="20"/>
                <w:lang w:eastAsia="en-US"/>
              </w:rPr>
            </w:pPr>
          </w:p>
        </w:tc>
        <w:tc>
          <w:tcPr>
            <w:tcW w:w="740" w:type="dxa"/>
            <w:shd w:val="clear" w:color="auto" w:fill="auto"/>
            <w:vAlign w:val="center"/>
          </w:tcPr>
          <w:p w:rsidR="00425D0A" w:rsidRPr="00327FB9" w:rsidRDefault="00425D0A" w:rsidP="00B41979">
            <w:pPr>
              <w:jc w:val="center"/>
              <w:rPr>
                <w:sz w:val="20"/>
                <w:lang w:val="en-US"/>
              </w:rPr>
            </w:pPr>
          </w:p>
        </w:tc>
        <w:tc>
          <w:tcPr>
            <w:tcW w:w="772" w:type="dxa"/>
            <w:shd w:val="clear" w:color="auto" w:fill="auto"/>
            <w:vAlign w:val="center"/>
          </w:tcPr>
          <w:p w:rsidR="00425D0A" w:rsidRPr="00327FB9" w:rsidRDefault="00425D0A" w:rsidP="00B41979">
            <w:pPr>
              <w:jc w:val="center"/>
              <w:rPr>
                <w:b/>
                <w:sz w:val="20"/>
                <w:lang w:val="en-US"/>
              </w:rPr>
            </w:pPr>
          </w:p>
        </w:tc>
        <w:tc>
          <w:tcPr>
            <w:tcW w:w="850"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221</w:t>
            </w:r>
          </w:p>
        </w:tc>
        <w:tc>
          <w:tcPr>
            <w:tcW w:w="850" w:type="dxa"/>
            <w:shd w:val="clear" w:color="auto" w:fill="BFBFBF" w:themeFill="background1" w:themeFillShade="BF"/>
            <w:vAlign w:val="center"/>
          </w:tcPr>
          <w:p w:rsidR="00425D0A" w:rsidRPr="00327FB9" w:rsidRDefault="00425D0A" w:rsidP="00B41979">
            <w:pPr>
              <w:adjustRightInd w:val="0"/>
              <w:spacing w:line="240" w:lineRule="auto"/>
              <w:jc w:val="center"/>
              <w:outlineLvl w:val="0"/>
              <w:rPr>
                <w:rFonts w:eastAsia="Calibri"/>
                <w:b/>
                <w:color w:val="000000" w:themeColor="text1"/>
                <w:sz w:val="20"/>
                <w:lang w:eastAsia="en-US"/>
              </w:rPr>
            </w:pPr>
          </w:p>
        </w:tc>
      </w:tr>
      <w:tr w:rsidR="00425D0A" w:rsidRPr="00327FB9" w:rsidTr="00B41979">
        <w:trPr>
          <w:trHeight w:val="547"/>
        </w:trPr>
        <w:tc>
          <w:tcPr>
            <w:tcW w:w="2245" w:type="dxa"/>
            <w:shd w:val="clear" w:color="auto" w:fill="auto"/>
          </w:tcPr>
          <w:p w:rsidR="00425D0A" w:rsidRPr="00327FB9" w:rsidRDefault="00425D0A" w:rsidP="00B41979">
            <w:pPr>
              <w:adjustRightInd w:val="0"/>
              <w:spacing w:line="240" w:lineRule="auto"/>
              <w:outlineLvl w:val="0"/>
              <w:rPr>
                <w:rFonts w:eastAsia="Calibri"/>
                <w:sz w:val="20"/>
                <w:lang w:eastAsia="en-US"/>
              </w:rPr>
            </w:pPr>
            <w:r w:rsidRPr="00327FB9">
              <w:rPr>
                <w:rFonts w:eastAsia="Calibri"/>
                <w:sz w:val="20"/>
                <w:lang w:eastAsia="en-US"/>
              </w:rPr>
              <w:t>Направлено возражение</w:t>
            </w:r>
          </w:p>
        </w:tc>
        <w:tc>
          <w:tcPr>
            <w:tcW w:w="848"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0</w:t>
            </w:r>
          </w:p>
        </w:tc>
        <w:tc>
          <w:tcPr>
            <w:tcW w:w="707" w:type="dxa"/>
            <w:shd w:val="clear" w:color="auto" w:fill="auto"/>
            <w:vAlign w:val="center"/>
          </w:tcPr>
          <w:p w:rsidR="00425D0A" w:rsidRPr="00327FB9" w:rsidRDefault="00425D0A" w:rsidP="00B41979">
            <w:pPr>
              <w:adjustRightInd w:val="0"/>
              <w:spacing w:line="240" w:lineRule="auto"/>
              <w:jc w:val="center"/>
              <w:outlineLvl w:val="0"/>
              <w:rPr>
                <w:rFonts w:eastAsia="Calibri"/>
                <w:color w:val="000000" w:themeColor="text1"/>
                <w:sz w:val="20"/>
                <w:lang w:eastAsia="en-US"/>
              </w:rPr>
            </w:pPr>
            <w:r w:rsidRPr="00327FB9">
              <w:rPr>
                <w:rFonts w:eastAsia="Calibri"/>
                <w:color w:val="000000" w:themeColor="text1"/>
                <w:sz w:val="20"/>
                <w:lang w:eastAsia="en-US"/>
              </w:rPr>
              <w:t>5</w:t>
            </w:r>
          </w:p>
        </w:tc>
        <w:tc>
          <w:tcPr>
            <w:tcW w:w="706" w:type="dxa"/>
            <w:shd w:val="clear" w:color="auto" w:fill="auto"/>
            <w:vAlign w:val="center"/>
          </w:tcPr>
          <w:p w:rsidR="00425D0A" w:rsidRPr="00327FB9" w:rsidRDefault="00425D0A" w:rsidP="00B41979">
            <w:pPr>
              <w:jc w:val="center"/>
              <w:rPr>
                <w:sz w:val="20"/>
              </w:rPr>
            </w:pPr>
            <w:r w:rsidRPr="00327FB9">
              <w:rPr>
                <w:sz w:val="20"/>
              </w:rPr>
              <w:t>0</w:t>
            </w:r>
          </w:p>
        </w:tc>
        <w:tc>
          <w:tcPr>
            <w:tcW w:w="707" w:type="dxa"/>
            <w:shd w:val="clear" w:color="auto" w:fill="auto"/>
            <w:vAlign w:val="center"/>
          </w:tcPr>
          <w:p w:rsidR="00425D0A" w:rsidRPr="00DF6F9B" w:rsidRDefault="00425D0A" w:rsidP="00B41979">
            <w:pPr>
              <w:jc w:val="center"/>
              <w:rPr>
                <w:sz w:val="20"/>
                <w:lang w:val="en-US"/>
              </w:rPr>
            </w:pPr>
            <w:r w:rsidRPr="00DF6F9B">
              <w:rPr>
                <w:sz w:val="20"/>
                <w:lang w:val="en-US"/>
              </w:rPr>
              <w:t>1</w:t>
            </w:r>
          </w:p>
        </w:tc>
        <w:tc>
          <w:tcPr>
            <w:tcW w:w="986"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0</w:t>
            </w:r>
          </w:p>
        </w:tc>
        <w:tc>
          <w:tcPr>
            <w:tcW w:w="763"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0</w:t>
            </w:r>
          </w:p>
        </w:tc>
        <w:tc>
          <w:tcPr>
            <w:tcW w:w="741" w:type="dxa"/>
            <w:shd w:val="clear" w:color="auto" w:fill="auto"/>
            <w:vAlign w:val="center"/>
          </w:tcPr>
          <w:p w:rsidR="00425D0A" w:rsidRPr="00327FB9" w:rsidRDefault="00425D0A" w:rsidP="00B41979">
            <w:pPr>
              <w:adjustRightInd w:val="0"/>
              <w:spacing w:line="240" w:lineRule="auto"/>
              <w:jc w:val="center"/>
              <w:outlineLvl w:val="0"/>
              <w:rPr>
                <w:rFonts w:eastAsia="Calibri"/>
                <w:color w:val="000000" w:themeColor="text1"/>
                <w:sz w:val="20"/>
                <w:lang w:eastAsia="en-US"/>
              </w:rPr>
            </w:pPr>
          </w:p>
        </w:tc>
        <w:tc>
          <w:tcPr>
            <w:tcW w:w="740" w:type="dxa"/>
            <w:shd w:val="clear" w:color="auto" w:fill="auto"/>
            <w:vAlign w:val="center"/>
          </w:tcPr>
          <w:p w:rsidR="00425D0A" w:rsidRPr="00327FB9" w:rsidRDefault="00425D0A" w:rsidP="00B41979">
            <w:pPr>
              <w:jc w:val="center"/>
              <w:rPr>
                <w:sz w:val="20"/>
              </w:rPr>
            </w:pPr>
          </w:p>
        </w:tc>
        <w:tc>
          <w:tcPr>
            <w:tcW w:w="772" w:type="dxa"/>
            <w:shd w:val="clear" w:color="auto" w:fill="auto"/>
            <w:vAlign w:val="center"/>
          </w:tcPr>
          <w:p w:rsidR="00425D0A" w:rsidRPr="001350E1" w:rsidRDefault="00425D0A" w:rsidP="00B41979">
            <w:pPr>
              <w:jc w:val="center"/>
              <w:rPr>
                <w:b/>
                <w:sz w:val="20"/>
              </w:rPr>
            </w:pPr>
          </w:p>
        </w:tc>
        <w:tc>
          <w:tcPr>
            <w:tcW w:w="850"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0</w:t>
            </w:r>
          </w:p>
        </w:tc>
        <w:tc>
          <w:tcPr>
            <w:tcW w:w="850" w:type="dxa"/>
            <w:shd w:val="clear" w:color="auto" w:fill="BFBFBF" w:themeFill="background1" w:themeFillShade="BF"/>
            <w:vAlign w:val="center"/>
          </w:tcPr>
          <w:p w:rsidR="00425D0A" w:rsidRPr="00327FB9" w:rsidRDefault="00425D0A" w:rsidP="00B41979">
            <w:pPr>
              <w:adjustRightInd w:val="0"/>
              <w:spacing w:line="240" w:lineRule="auto"/>
              <w:jc w:val="center"/>
              <w:outlineLvl w:val="0"/>
              <w:rPr>
                <w:rFonts w:eastAsia="Calibri"/>
                <w:b/>
                <w:color w:val="000000" w:themeColor="text1"/>
                <w:sz w:val="20"/>
                <w:lang w:eastAsia="en-US"/>
              </w:rPr>
            </w:pPr>
          </w:p>
        </w:tc>
      </w:tr>
      <w:tr w:rsidR="00425D0A" w:rsidRPr="00327FB9" w:rsidTr="00B41979">
        <w:trPr>
          <w:trHeight w:val="547"/>
        </w:trPr>
        <w:tc>
          <w:tcPr>
            <w:tcW w:w="2245" w:type="dxa"/>
            <w:shd w:val="clear" w:color="auto" w:fill="auto"/>
          </w:tcPr>
          <w:p w:rsidR="00425D0A" w:rsidRPr="00327FB9" w:rsidRDefault="00425D0A" w:rsidP="00B41979">
            <w:pPr>
              <w:adjustRightInd w:val="0"/>
              <w:spacing w:line="240" w:lineRule="auto"/>
              <w:outlineLvl w:val="0"/>
              <w:rPr>
                <w:rFonts w:eastAsia="Calibri"/>
                <w:sz w:val="20"/>
                <w:lang w:eastAsia="en-US"/>
              </w:rPr>
            </w:pPr>
            <w:r w:rsidRPr="00327FB9">
              <w:rPr>
                <w:rFonts w:eastAsia="Calibri"/>
                <w:sz w:val="20"/>
                <w:lang w:eastAsia="en-US"/>
              </w:rPr>
              <w:t>Направлено отзывов</w:t>
            </w:r>
          </w:p>
        </w:tc>
        <w:tc>
          <w:tcPr>
            <w:tcW w:w="848"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0</w:t>
            </w:r>
          </w:p>
        </w:tc>
        <w:tc>
          <w:tcPr>
            <w:tcW w:w="707" w:type="dxa"/>
            <w:shd w:val="clear" w:color="auto" w:fill="auto"/>
            <w:vAlign w:val="center"/>
          </w:tcPr>
          <w:p w:rsidR="00425D0A" w:rsidRPr="00327FB9" w:rsidRDefault="00425D0A" w:rsidP="00B41979">
            <w:pPr>
              <w:adjustRightInd w:val="0"/>
              <w:spacing w:line="240" w:lineRule="auto"/>
              <w:jc w:val="center"/>
              <w:outlineLvl w:val="0"/>
              <w:rPr>
                <w:rFonts w:eastAsia="Calibri"/>
                <w:color w:val="000000" w:themeColor="text1"/>
                <w:sz w:val="20"/>
                <w:lang w:eastAsia="en-US"/>
              </w:rPr>
            </w:pPr>
            <w:r w:rsidRPr="00327FB9">
              <w:rPr>
                <w:rFonts w:eastAsia="Calibri"/>
                <w:color w:val="000000" w:themeColor="text1"/>
                <w:sz w:val="20"/>
                <w:lang w:eastAsia="en-US"/>
              </w:rPr>
              <w:t>2</w:t>
            </w:r>
          </w:p>
        </w:tc>
        <w:tc>
          <w:tcPr>
            <w:tcW w:w="706" w:type="dxa"/>
            <w:shd w:val="clear" w:color="auto" w:fill="auto"/>
            <w:vAlign w:val="center"/>
          </w:tcPr>
          <w:p w:rsidR="00425D0A" w:rsidRPr="00327FB9" w:rsidRDefault="00425D0A" w:rsidP="00B41979">
            <w:pPr>
              <w:jc w:val="center"/>
              <w:rPr>
                <w:sz w:val="20"/>
              </w:rPr>
            </w:pPr>
            <w:r w:rsidRPr="00327FB9">
              <w:rPr>
                <w:sz w:val="20"/>
              </w:rPr>
              <w:t>8</w:t>
            </w:r>
          </w:p>
        </w:tc>
        <w:tc>
          <w:tcPr>
            <w:tcW w:w="707" w:type="dxa"/>
            <w:shd w:val="clear" w:color="auto" w:fill="auto"/>
            <w:vAlign w:val="center"/>
          </w:tcPr>
          <w:p w:rsidR="00425D0A" w:rsidRPr="00DF6F9B" w:rsidRDefault="00425D0A" w:rsidP="00B41979">
            <w:pPr>
              <w:jc w:val="center"/>
              <w:rPr>
                <w:sz w:val="20"/>
                <w:lang w:val="en-US"/>
              </w:rPr>
            </w:pPr>
            <w:r w:rsidRPr="00DF6F9B">
              <w:rPr>
                <w:sz w:val="20"/>
                <w:lang w:val="en-US"/>
              </w:rPr>
              <w:t>14</w:t>
            </w:r>
          </w:p>
        </w:tc>
        <w:tc>
          <w:tcPr>
            <w:tcW w:w="986"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0</w:t>
            </w:r>
          </w:p>
        </w:tc>
        <w:tc>
          <w:tcPr>
            <w:tcW w:w="763"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31</w:t>
            </w:r>
          </w:p>
        </w:tc>
        <w:tc>
          <w:tcPr>
            <w:tcW w:w="741" w:type="dxa"/>
            <w:shd w:val="clear" w:color="auto" w:fill="auto"/>
            <w:vAlign w:val="center"/>
          </w:tcPr>
          <w:p w:rsidR="00425D0A" w:rsidRPr="00327FB9" w:rsidRDefault="00425D0A" w:rsidP="00B41979">
            <w:pPr>
              <w:adjustRightInd w:val="0"/>
              <w:spacing w:line="240" w:lineRule="auto"/>
              <w:jc w:val="center"/>
              <w:outlineLvl w:val="0"/>
              <w:rPr>
                <w:rFonts w:eastAsia="Calibri"/>
                <w:color w:val="000000" w:themeColor="text1"/>
                <w:sz w:val="20"/>
                <w:lang w:eastAsia="en-US"/>
              </w:rPr>
            </w:pPr>
          </w:p>
        </w:tc>
        <w:tc>
          <w:tcPr>
            <w:tcW w:w="740" w:type="dxa"/>
            <w:shd w:val="clear" w:color="auto" w:fill="auto"/>
            <w:vAlign w:val="center"/>
          </w:tcPr>
          <w:p w:rsidR="00425D0A" w:rsidRPr="00327FB9" w:rsidRDefault="00425D0A" w:rsidP="00B41979">
            <w:pPr>
              <w:jc w:val="center"/>
              <w:rPr>
                <w:sz w:val="20"/>
              </w:rPr>
            </w:pPr>
          </w:p>
        </w:tc>
        <w:tc>
          <w:tcPr>
            <w:tcW w:w="772" w:type="dxa"/>
            <w:shd w:val="clear" w:color="auto" w:fill="auto"/>
            <w:vAlign w:val="center"/>
          </w:tcPr>
          <w:p w:rsidR="00425D0A" w:rsidRPr="00327FB9" w:rsidRDefault="00425D0A" w:rsidP="00B41979">
            <w:pPr>
              <w:jc w:val="center"/>
              <w:rPr>
                <w:b/>
                <w:sz w:val="20"/>
                <w:lang w:val="en-US"/>
              </w:rPr>
            </w:pPr>
          </w:p>
        </w:tc>
        <w:tc>
          <w:tcPr>
            <w:tcW w:w="850"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31</w:t>
            </w:r>
          </w:p>
        </w:tc>
        <w:tc>
          <w:tcPr>
            <w:tcW w:w="850" w:type="dxa"/>
            <w:shd w:val="clear" w:color="auto" w:fill="BFBFBF" w:themeFill="background1" w:themeFillShade="BF"/>
            <w:vAlign w:val="center"/>
          </w:tcPr>
          <w:p w:rsidR="00425D0A" w:rsidRPr="00327FB9" w:rsidRDefault="00425D0A" w:rsidP="00B41979">
            <w:pPr>
              <w:adjustRightInd w:val="0"/>
              <w:spacing w:line="240" w:lineRule="auto"/>
              <w:jc w:val="center"/>
              <w:outlineLvl w:val="0"/>
              <w:rPr>
                <w:rFonts w:eastAsia="Calibri"/>
                <w:b/>
                <w:color w:val="000000" w:themeColor="text1"/>
                <w:sz w:val="20"/>
                <w:lang w:eastAsia="en-US"/>
              </w:rPr>
            </w:pPr>
          </w:p>
        </w:tc>
      </w:tr>
      <w:tr w:rsidR="00425D0A" w:rsidRPr="00327FB9" w:rsidTr="00B41979">
        <w:trPr>
          <w:trHeight w:val="547"/>
        </w:trPr>
        <w:tc>
          <w:tcPr>
            <w:tcW w:w="2245" w:type="dxa"/>
            <w:shd w:val="clear" w:color="auto" w:fill="auto"/>
          </w:tcPr>
          <w:p w:rsidR="00425D0A" w:rsidRPr="00327FB9" w:rsidRDefault="00425D0A" w:rsidP="00B41979">
            <w:pPr>
              <w:adjustRightInd w:val="0"/>
              <w:spacing w:line="240" w:lineRule="auto"/>
              <w:outlineLvl w:val="0"/>
              <w:rPr>
                <w:rFonts w:eastAsia="Calibri"/>
                <w:sz w:val="20"/>
                <w:lang w:eastAsia="en-US"/>
              </w:rPr>
            </w:pPr>
            <w:r w:rsidRPr="00327FB9">
              <w:rPr>
                <w:rFonts w:eastAsia="Calibri"/>
                <w:sz w:val="20"/>
                <w:lang w:eastAsia="en-US"/>
              </w:rPr>
              <w:t>Внесено в ЕАИС АРМ решений</w:t>
            </w:r>
          </w:p>
        </w:tc>
        <w:tc>
          <w:tcPr>
            <w:tcW w:w="848"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48</w:t>
            </w:r>
          </w:p>
        </w:tc>
        <w:tc>
          <w:tcPr>
            <w:tcW w:w="707" w:type="dxa"/>
            <w:shd w:val="clear" w:color="auto" w:fill="auto"/>
            <w:vAlign w:val="center"/>
          </w:tcPr>
          <w:p w:rsidR="00425D0A" w:rsidRPr="00327FB9" w:rsidRDefault="00425D0A" w:rsidP="00B41979">
            <w:pPr>
              <w:adjustRightInd w:val="0"/>
              <w:spacing w:line="240" w:lineRule="auto"/>
              <w:jc w:val="center"/>
              <w:outlineLvl w:val="0"/>
              <w:rPr>
                <w:rFonts w:eastAsia="Calibri"/>
                <w:color w:val="000000" w:themeColor="text1"/>
                <w:sz w:val="20"/>
                <w:lang w:eastAsia="en-US"/>
              </w:rPr>
            </w:pPr>
            <w:r w:rsidRPr="00327FB9">
              <w:rPr>
                <w:rFonts w:eastAsia="Calibri"/>
                <w:color w:val="000000" w:themeColor="text1"/>
                <w:sz w:val="20"/>
                <w:lang w:eastAsia="en-US"/>
              </w:rPr>
              <w:t>93</w:t>
            </w:r>
          </w:p>
        </w:tc>
        <w:tc>
          <w:tcPr>
            <w:tcW w:w="706" w:type="dxa"/>
            <w:shd w:val="clear" w:color="auto" w:fill="auto"/>
            <w:vAlign w:val="center"/>
          </w:tcPr>
          <w:p w:rsidR="00425D0A" w:rsidRPr="00327FB9" w:rsidRDefault="00425D0A" w:rsidP="00B41979">
            <w:pPr>
              <w:jc w:val="center"/>
              <w:rPr>
                <w:sz w:val="20"/>
              </w:rPr>
            </w:pPr>
            <w:r w:rsidRPr="00327FB9">
              <w:rPr>
                <w:sz w:val="20"/>
              </w:rPr>
              <w:t>256</w:t>
            </w:r>
          </w:p>
        </w:tc>
        <w:tc>
          <w:tcPr>
            <w:tcW w:w="707" w:type="dxa"/>
            <w:shd w:val="clear" w:color="auto" w:fill="auto"/>
            <w:vAlign w:val="center"/>
          </w:tcPr>
          <w:p w:rsidR="00425D0A" w:rsidRPr="00DF6F9B" w:rsidRDefault="00425D0A" w:rsidP="00B41979">
            <w:pPr>
              <w:jc w:val="center"/>
              <w:rPr>
                <w:sz w:val="20"/>
                <w:lang w:val="en-US"/>
              </w:rPr>
            </w:pPr>
            <w:r w:rsidRPr="00DF6F9B">
              <w:rPr>
                <w:sz w:val="20"/>
                <w:lang w:val="en-US"/>
              </w:rPr>
              <w:t>226</w:t>
            </w:r>
          </w:p>
        </w:tc>
        <w:tc>
          <w:tcPr>
            <w:tcW w:w="986"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48</w:t>
            </w:r>
          </w:p>
        </w:tc>
        <w:tc>
          <w:tcPr>
            <w:tcW w:w="763"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228</w:t>
            </w:r>
          </w:p>
        </w:tc>
        <w:tc>
          <w:tcPr>
            <w:tcW w:w="741" w:type="dxa"/>
            <w:shd w:val="clear" w:color="auto" w:fill="auto"/>
            <w:vAlign w:val="center"/>
          </w:tcPr>
          <w:p w:rsidR="00425D0A" w:rsidRPr="00327FB9" w:rsidRDefault="00425D0A" w:rsidP="00B41979">
            <w:pPr>
              <w:adjustRightInd w:val="0"/>
              <w:spacing w:line="240" w:lineRule="auto"/>
              <w:jc w:val="center"/>
              <w:outlineLvl w:val="0"/>
              <w:rPr>
                <w:rFonts w:eastAsia="Calibri"/>
                <w:color w:val="000000" w:themeColor="text1"/>
                <w:sz w:val="20"/>
                <w:lang w:eastAsia="en-US"/>
              </w:rPr>
            </w:pPr>
          </w:p>
        </w:tc>
        <w:tc>
          <w:tcPr>
            <w:tcW w:w="740" w:type="dxa"/>
            <w:shd w:val="clear" w:color="auto" w:fill="auto"/>
            <w:vAlign w:val="center"/>
          </w:tcPr>
          <w:p w:rsidR="00425D0A" w:rsidRPr="00327FB9" w:rsidRDefault="00425D0A" w:rsidP="00B41979">
            <w:pPr>
              <w:jc w:val="center"/>
              <w:rPr>
                <w:sz w:val="20"/>
              </w:rPr>
            </w:pPr>
          </w:p>
        </w:tc>
        <w:tc>
          <w:tcPr>
            <w:tcW w:w="772" w:type="dxa"/>
            <w:shd w:val="clear" w:color="auto" w:fill="auto"/>
            <w:vAlign w:val="center"/>
          </w:tcPr>
          <w:p w:rsidR="00425D0A" w:rsidRPr="00327FB9" w:rsidRDefault="00425D0A" w:rsidP="00B41979">
            <w:pPr>
              <w:jc w:val="center"/>
              <w:rPr>
                <w:b/>
                <w:sz w:val="20"/>
                <w:lang w:val="en-US"/>
              </w:rPr>
            </w:pPr>
          </w:p>
        </w:tc>
        <w:tc>
          <w:tcPr>
            <w:tcW w:w="850"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228</w:t>
            </w:r>
          </w:p>
        </w:tc>
        <w:tc>
          <w:tcPr>
            <w:tcW w:w="850" w:type="dxa"/>
            <w:shd w:val="clear" w:color="auto" w:fill="BFBFBF" w:themeFill="background1" w:themeFillShade="BF"/>
            <w:vAlign w:val="center"/>
          </w:tcPr>
          <w:p w:rsidR="00425D0A" w:rsidRPr="00327FB9" w:rsidRDefault="00425D0A" w:rsidP="00B41979">
            <w:pPr>
              <w:adjustRightInd w:val="0"/>
              <w:spacing w:line="240" w:lineRule="auto"/>
              <w:jc w:val="center"/>
              <w:outlineLvl w:val="0"/>
              <w:rPr>
                <w:rFonts w:eastAsia="Calibri"/>
                <w:b/>
                <w:color w:val="000000" w:themeColor="text1"/>
                <w:sz w:val="20"/>
                <w:lang w:eastAsia="en-US"/>
              </w:rPr>
            </w:pPr>
          </w:p>
        </w:tc>
      </w:tr>
      <w:tr w:rsidR="00425D0A" w:rsidRPr="00327FB9" w:rsidTr="00B41979">
        <w:trPr>
          <w:trHeight w:val="1018"/>
        </w:trPr>
        <w:tc>
          <w:tcPr>
            <w:tcW w:w="2245" w:type="dxa"/>
            <w:shd w:val="clear" w:color="auto" w:fill="auto"/>
          </w:tcPr>
          <w:p w:rsidR="00425D0A" w:rsidRPr="00327FB9" w:rsidRDefault="00425D0A" w:rsidP="00B41979">
            <w:pPr>
              <w:adjustRightInd w:val="0"/>
              <w:spacing w:line="240" w:lineRule="auto"/>
              <w:outlineLvl w:val="0"/>
              <w:rPr>
                <w:rFonts w:eastAsia="Calibri"/>
                <w:sz w:val="20"/>
                <w:lang w:eastAsia="en-US"/>
              </w:rPr>
            </w:pPr>
            <w:r w:rsidRPr="00327FB9">
              <w:rPr>
                <w:rFonts w:eastAsia="Calibri"/>
                <w:sz w:val="20"/>
                <w:lang w:eastAsia="en-US"/>
              </w:rPr>
              <w:t>Внесено в ЕАИС АРМ решений заявлений органов ФСБ, МВД, прокуратуры</w:t>
            </w:r>
          </w:p>
        </w:tc>
        <w:tc>
          <w:tcPr>
            <w:tcW w:w="848"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val="en-US" w:eastAsia="en-US"/>
              </w:rPr>
            </w:pPr>
            <w:r w:rsidRPr="00DF6F9B">
              <w:rPr>
                <w:rFonts w:eastAsia="Calibri"/>
                <w:b/>
                <w:sz w:val="20"/>
                <w:lang w:val="en-US" w:eastAsia="en-US"/>
              </w:rPr>
              <w:t>3</w:t>
            </w:r>
          </w:p>
        </w:tc>
        <w:tc>
          <w:tcPr>
            <w:tcW w:w="707" w:type="dxa"/>
            <w:shd w:val="clear" w:color="auto" w:fill="auto"/>
            <w:vAlign w:val="center"/>
          </w:tcPr>
          <w:p w:rsidR="00425D0A" w:rsidRPr="00327FB9" w:rsidRDefault="00425D0A" w:rsidP="00B41979">
            <w:pPr>
              <w:adjustRightInd w:val="0"/>
              <w:spacing w:line="240" w:lineRule="auto"/>
              <w:jc w:val="center"/>
              <w:outlineLvl w:val="0"/>
              <w:rPr>
                <w:rFonts w:eastAsia="Calibri"/>
                <w:color w:val="000000" w:themeColor="text1"/>
                <w:sz w:val="20"/>
                <w:lang w:eastAsia="en-US"/>
              </w:rPr>
            </w:pPr>
            <w:r w:rsidRPr="00327FB9">
              <w:rPr>
                <w:rFonts w:eastAsia="Calibri"/>
                <w:color w:val="000000" w:themeColor="text1"/>
                <w:sz w:val="20"/>
                <w:lang w:eastAsia="en-US"/>
              </w:rPr>
              <w:t>13</w:t>
            </w:r>
          </w:p>
        </w:tc>
        <w:tc>
          <w:tcPr>
            <w:tcW w:w="706" w:type="dxa"/>
            <w:shd w:val="clear" w:color="auto" w:fill="auto"/>
            <w:vAlign w:val="center"/>
          </w:tcPr>
          <w:p w:rsidR="00425D0A" w:rsidRPr="00327FB9" w:rsidRDefault="00425D0A" w:rsidP="00B41979">
            <w:pPr>
              <w:jc w:val="center"/>
              <w:rPr>
                <w:sz w:val="20"/>
              </w:rPr>
            </w:pPr>
            <w:r w:rsidRPr="00327FB9">
              <w:rPr>
                <w:sz w:val="20"/>
              </w:rPr>
              <w:t>51</w:t>
            </w:r>
          </w:p>
        </w:tc>
        <w:tc>
          <w:tcPr>
            <w:tcW w:w="707" w:type="dxa"/>
            <w:shd w:val="clear" w:color="auto" w:fill="auto"/>
            <w:vAlign w:val="center"/>
          </w:tcPr>
          <w:p w:rsidR="00425D0A" w:rsidRPr="00DF6F9B" w:rsidRDefault="00425D0A" w:rsidP="00B41979">
            <w:pPr>
              <w:jc w:val="center"/>
              <w:rPr>
                <w:sz w:val="20"/>
              </w:rPr>
            </w:pPr>
            <w:r w:rsidRPr="00DF6F9B">
              <w:rPr>
                <w:sz w:val="20"/>
              </w:rPr>
              <w:t>17</w:t>
            </w:r>
          </w:p>
        </w:tc>
        <w:tc>
          <w:tcPr>
            <w:tcW w:w="986"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val="en-US" w:eastAsia="en-US"/>
              </w:rPr>
            </w:pPr>
            <w:r w:rsidRPr="00DF6F9B">
              <w:rPr>
                <w:rFonts w:eastAsia="Calibri"/>
                <w:b/>
                <w:sz w:val="20"/>
                <w:lang w:val="en-US" w:eastAsia="en-US"/>
              </w:rPr>
              <w:t>3</w:t>
            </w:r>
          </w:p>
        </w:tc>
        <w:tc>
          <w:tcPr>
            <w:tcW w:w="763"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19</w:t>
            </w:r>
          </w:p>
        </w:tc>
        <w:tc>
          <w:tcPr>
            <w:tcW w:w="741" w:type="dxa"/>
            <w:shd w:val="clear" w:color="auto" w:fill="auto"/>
            <w:vAlign w:val="center"/>
          </w:tcPr>
          <w:p w:rsidR="00425D0A" w:rsidRPr="00327FB9" w:rsidRDefault="00425D0A" w:rsidP="00B41979">
            <w:pPr>
              <w:adjustRightInd w:val="0"/>
              <w:spacing w:line="240" w:lineRule="auto"/>
              <w:jc w:val="center"/>
              <w:outlineLvl w:val="0"/>
              <w:rPr>
                <w:rFonts w:eastAsia="Calibri"/>
                <w:color w:val="000000" w:themeColor="text1"/>
                <w:sz w:val="20"/>
                <w:lang w:eastAsia="en-US"/>
              </w:rPr>
            </w:pPr>
          </w:p>
        </w:tc>
        <w:tc>
          <w:tcPr>
            <w:tcW w:w="740" w:type="dxa"/>
            <w:shd w:val="clear" w:color="auto" w:fill="auto"/>
            <w:vAlign w:val="center"/>
          </w:tcPr>
          <w:p w:rsidR="00425D0A" w:rsidRPr="00327FB9" w:rsidRDefault="00425D0A" w:rsidP="00B41979">
            <w:pPr>
              <w:jc w:val="center"/>
              <w:rPr>
                <w:sz w:val="20"/>
              </w:rPr>
            </w:pPr>
          </w:p>
        </w:tc>
        <w:tc>
          <w:tcPr>
            <w:tcW w:w="772" w:type="dxa"/>
            <w:shd w:val="clear" w:color="auto" w:fill="auto"/>
            <w:vAlign w:val="center"/>
          </w:tcPr>
          <w:p w:rsidR="00425D0A" w:rsidRPr="00327FB9" w:rsidRDefault="00425D0A" w:rsidP="00B41979">
            <w:pPr>
              <w:jc w:val="center"/>
              <w:rPr>
                <w:b/>
                <w:sz w:val="20"/>
              </w:rPr>
            </w:pPr>
          </w:p>
        </w:tc>
        <w:tc>
          <w:tcPr>
            <w:tcW w:w="850"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19</w:t>
            </w:r>
          </w:p>
        </w:tc>
        <w:tc>
          <w:tcPr>
            <w:tcW w:w="850" w:type="dxa"/>
            <w:shd w:val="clear" w:color="auto" w:fill="BFBFBF" w:themeFill="background1" w:themeFillShade="BF"/>
            <w:vAlign w:val="center"/>
          </w:tcPr>
          <w:p w:rsidR="00425D0A" w:rsidRPr="00327FB9" w:rsidRDefault="00425D0A" w:rsidP="00B41979">
            <w:pPr>
              <w:adjustRightInd w:val="0"/>
              <w:spacing w:line="240" w:lineRule="auto"/>
              <w:jc w:val="center"/>
              <w:outlineLvl w:val="0"/>
              <w:rPr>
                <w:rFonts w:eastAsia="Calibri"/>
                <w:b/>
                <w:color w:val="000000" w:themeColor="text1"/>
                <w:sz w:val="20"/>
                <w:lang w:eastAsia="en-US"/>
              </w:rPr>
            </w:pPr>
          </w:p>
        </w:tc>
      </w:tr>
      <w:tr w:rsidR="00425D0A" w:rsidRPr="00E36C3A" w:rsidTr="00B41979">
        <w:trPr>
          <w:trHeight w:val="547"/>
        </w:trPr>
        <w:tc>
          <w:tcPr>
            <w:tcW w:w="2245" w:type="dxa"/>
            <w:shd w:val="clear" w:color="auto" w:fill="auto"/>
          </w:tcPr>
          <w:p w:rsidR="00425D0A" w:rsidRPr="00327FB9" w:rsidRDefault="00425D0A" w:rsidP="00B41979">
            <w:pPr>
              <w:adjustRightInd w:val="0"/>
              <w:spacing w:line="240" w:lineRule="auto"/>
              <w:outlineLvl w:val="0"/>
              <w:rPr>
                <w:rFonts w:eastAsia="Calibri"/>
                <w:sz w:val="20"/>
                <w:lang w:eastAsia="en-US"/>
              </w:rPr>
            </w:pPr>
            <w:r w:rsidRPr="00327FB9">
              <w:rPr>
                <w:rFonts w:eastAsia="Calibri"/>
                <w:sz w:val="20"/>
                <w:lang w:eastAsia="en-US"/>
              </w:rPr>
              <w:t>Заявления об исправлении описок направлено</w:t>
            </w:r>
          </w:p>
        </w:tc>
        <w:tc>
          <w:tcPr>
            <w:tcW w:w="848"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2</w:t>
            </w:r>
          </w:p>
        </w:tc>
        <w:tc>
          <w:tcPr>
            <w:tcW w:w="707" w:type="dxa"/>
            <w:shd w:val="clear" w:color="auto" w:fill="auto"/>
            <w:vAlign w:val="center"/>
          </w:tcPr>
          <w:p w:rsidR="00425D0A" w:rsidRPr="00327FB9" w:rsidRDefault="00425D0A" w:rsidP="00B41979">
            <w:pPr>
              <w:adjustRightInd w:val="0"/>
              <w:spacing w:line="240" w:lineRule="auto"/>
              <w:jc w:val="center"/>
              <w:outlineLvl w:val="0"/>
              <w:rPr>
                <w:rFonts w:eastAsia="Calibri"/>
                <w:color w:val="000000" w:themeColor="text1"/>
                <w:sz w:val="20"/>
                <w:lang w:eastAsia="en-US"/>
              </w:rPr>
            </w:pPr>
            <w:r w:rsidRPr="00327FB9">
              <w:rPr>
                <w:rFonts w:eastAsia="Calibri"/>
                <w:color w:val="000000" w:themeColor="text1"/>
                <w:sz w:val="20"/>
                <w:lang w:eastAsia="en-US"/>
              </w:rPr>
              <w:t>3</w:t>
            </w:r>
          </w:p>
        </w:tc>
        <w:tc>
          <w:tcPr>
            <w:tcW w:w="706" w:type="dxa"/>
            <w:shd w:val="clear" w:color="auto" w:fill="auto"/>
            <w:vAlign w:val="center"/>
          </w:tcPr>
          <w:p w:rsidR="00425D0A" w:rsidRPr="00327FB9" w:rsidRDefault="00425D0A" w:rsidP="00B41979">
            <w:pPr>
              <w:jc w:val="center"/>
              <w:rPr>
                <w:sz w:val="20"/>
              </w:rPr>
            </w:pPr>
            <w:r w:rsidRPr="00327FB9">
              <w:rPr>
                <w:sz w:val="20"/>
              </w:rPr>
              <w:t>10</w:t>
            </w:r>
          </w:p>
        </w:tc>
        <w:tc>
          <w:tcPr>
            <w:tcW w:w="707" w:type="dxa"/>
            <w:shd w:val="clear" w:color="auto" w:fill="auto"/>
            <w:vAlign w:val="center"/>
          </w:tcPr>
          <w:p w:rsidR="00425D0A" w:rsidRPr="00DF6F9B" w:rsidRDefault="00425D0A" w:rsidP="00B41979">
            <w:pPr>
              <w:jc w:val="center"/>
              <w:rPr>
                <w:sz w:val="20"/>
              </w:rPr>
            </w:pPr>
            <w:r w:rsidRPr="00DF6F9B">
              <w:rPr>
                <w:sz w:val="20"/>
                <w:lang w:val="en-US"/>
              </w:rPr>
              <w:t>1</w:t>
            </w:r>
            <w:r w:rsidRPr="00DF6F9B">
              <w:rPr>
                <w:sz w:val="20"/>
              </w:rPr>
              <w:t>4</w:t>
            </w:r>
          </w:p>
        </w:tc>
        <w:tc>
          <w:tcPr>
            <w:tcW w:w="986"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2</w:t>
            </w:r>
          </w:p>
        </w:tc>
        <w:tc>
          <w:tcPr>
            <w:tcW w:w="763"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5</w:t>
            </w:r>
          </w:p>
        </w:tc>
        <w:tc>
          <w:tcPr>
            <w:tcW w:w="741" w:type="dxa"/>
            <w:shd w:val="clear" w:color="auto" w:fill="auto"/>
            <w:vAlign w:val="center"/>
          </w:tcPr>
          <w:p w:rsidR="00425D0A" w:rsidRPr="00327FB9" w:rsidRDefault="00425D0A" w:rsidP="00B41979">
            <w:pPr>
              <w:adjustRightInd w:val="0"/>
              <w:spacing w:line="240" w:lineRule="auto"/>
              <w:jc w:val="center"/>
              <w:outlineLvl w:val="0"/>
              <w:rPr>
                <w:rFonts w:eastAsia="Calibri"/>
                <w:color w:val="000000" w:themeColor="text1"/>
                <w:sz w:val="20"/>
                <w:lang w:eastAsia="en-US"/>
              </w:rPr>
            </w:pPr>
          </w:p>
        </w:tc>
        <w:tc>
          <w:tcPr>
            <w:tcW w:w="740" w:type="dxa"/>
            <w:shd w:val="clear" w:color="auto" w:fill="auto"/>
            <w:vAlign w:val="center"/>
          </w:tcPr>
          <w:p w:rsidR="00425D0A" w:rsidRPr="00327FB9" w:rsidRDefault="00425D0A" w:rsidP="00B41979">
            <w:pPr>
              <w:jc w:val="center"/>
              <w:rPr>
                <w:sz w:val="20"/>
              </w:rPr>
            </w:pPr>
          </w:p>
        </w:tc>
        <w:tc>
          <w:tcPr>
            <w:tcW w:w="772" w:type="dxa"/>
            <w:shd w:val="clear" w:color="auto" w:fill="auto"/>
            <w:vAlign w:val="center"/>
          </w:tcPr>
          <w:p w:rsidR="00425D0A" w:rsidRPr="00327FB9" w:rsidRDefault="00425D0A" w:rsidP="00B41979">
            <w:pPr>
              <w:jc w:val="center"/>
              <w:rPr>
                <w:b/>
                <w:sz w:val="20"/>
              </w:rPr>
            </w:pPr>
          </w:p>
        </w:tc>
        <w:tc>
          <w:tcPr>
            <w:tcW w:w="850" w:type="dxa"/>
            <w:shd w:val="clear" w:color="auto" w:fill="BFBFBF" w:themeFill="background1" w:themeFillShade="BF"/>
            <w:vAlign w:val="center"/>
          </w:tcPr>
          <w:p w:rsidR="00425D0A" w:rsidRPr="00DF6F9B" w:rsidRDefault="00425D0A" w:rsidP="00B41979">
            <w:pPr>
              <w:adjustRightInd w:val="0"/>
              <w:spacing w:line="240" w:lineRule="auto"/>
              <w:jc w:val="center"/>
              <w:outlineLvl w:val="0"/>
              <w:rPr>
                <w:rFonts w:eastAsia="Calibri"/>
                <w:b/>
                <w:sz w:val="20"/>
                <w:lang w:eastAsia="en-US"/>
              </w:rPr>
            </w:pPr>
            <w:r w:rsidRPr="00DF6F9B">
              <w:rPr>
                <w:rFonts w:eastAsia="Calibri"/>
                <w:b/>
                <w:sz w:val="20"/>
                <w:lang w:eastAsia="en-US"/>
              </w:rPr>
              <w:t>5</w:t>
            </w:r>
          </w:p>
        </w:tc>
        <w:tc>
          <w:tcPr>
            <w:tcW w:w="850" w:type="dxa"/>
            <w:shd w:val="clear" w:color="auto" w:fill="BFBFBF" w:themeFill="background1" w:themeFillShade="BF"/>
            <w:vAlign w:val="center"/>
          </w:tcPr>
          <w:p w:rsidR="00425D0A" w:rsidRPr="00E36C3A" w:rsidRDefault="00425D0A" w:rsidP="00B41979">
            <w:pPr>
              <w:adjustRightInd w:val="0"/>
              <w:spacing w:line="240" w:lineRule="auto"/>
              <w:jc w:val="center"/>
              <w:outlineLvl w:val="0"/>
              <w:rPr>
                <w:rFonts w:eastAsia="Calibri"/>
                <w:b/>
                <w:color w:val="000000" w:themeColor="text1"/>
                <w:sz w:val="20"/>
                <w:lang w:eastAsia="en-US"/>
              </w:rPr>
            </w:pPr>
          </w:p>
        </w:tc>
      </w:tr>
    </w:tbl>
    <w:p w:rsidR="00425D0A" w:rsidRPr="00E36C3A" w:rsidRDefault="00425D0A" w:rsidP="00425D0A">
      <w:pPr>
        <w:tabs>
          <w:tab w:val="left" w:pos="1178"/>
          <w:tab w:val="left" w:pos="9053"/>
        </w:tabs>
        <w:spacing w:line="240" w:lineRule="auto"/>
        <w:rPr>
          <w:rFonts w:eastAsia="Calibri"/>
          <w:sz w:val="24"/>
          <w:szCs w:val="24"/>
          <w:lang w:eastAsia="en-US"/>
        </w:rPr>
      </w:pPr>
    </w:p>
    <w:p w:rsidR="00425D0A" w:rsidRPr="00E36C3A" w:rsidRDefault="00425D0A" w:rsidP="00425D0A">
      <w:pPr>
        <w:tabs>
          <w:tab w:val="left" w:pos="1178"/>
          <w:tab w:val="left" w:pos="9053"/>
        </w:tabs>
        <w:spacing w:line="240" w:lineRule="auto"/>
        <w:rPr>
          <w:rFonts w:eastAsia="Calibri"/>
          <w:sz w:val="24"/>
          <w:szCs w:val="24"/>
          <w:lang w:eastAsia="en-US"/>
        </w:rPr>
      </w:pPr>
    </w:p>
    <w:p w:rsidR="00425D0A" w:rsidRDefault="00425D0A" w:rsidP="00425D0A">
      <w:pPr>
        <w:tabs>
          <w:tab w:val="left" w:pos="1178"/>
          <w:tab w:val="left" w:pos="9053"/>
        </w:tabs>
        <w:spacing w:line="240" w:lineRule="auto"/>
        <w:rPr>
          <w:rFonts w:eastAsia="Calibri"/>
          <w:sz w:val="24"/>
          <w:szCs w:val="24"/>
          <w:lang w:eastAsia="en-US"/>
        </w:rPr>
      </w:pPr>
      <w:r w:rsidRPr="00E36C3A">
        <w:rPr>
          <w:rFonts w:eastAsia="Calibri"/>
          <w:noProof/>
          <w:sz w:val="24"/>
          <w:szCs w:val="24"/>
        </w:rPr>
        <w:lastRenderedPageBreak/>
        <w:drawing>
          <wp:inline distT="0" distB="0" distL="0" distR="0">
            <wp:extent cx="5061834" cy="2409245"/>
            <wp:effectExtent l="19050" t="0" r="24516" b="0"/>
            <wp:docPr id="5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25D0A" w:rsidRDefault="00425D0A" w:rsidP="00425D0A">
      <w:pPr>
        <w:tabs>
          <w:tab w:val="left" w:pos="1178"/>
          <w:tab w:val="left" w:pos="9053"/>
        </w:tabs>
        <w:spacing w:line="240" w:lineRule="auto"/>
        <w:rPr>
          <w:rFonts w:eastAsia="Calibri"/>
          <w:sz w:val="24"/>
          <w:szCs w:val="24"/>
          <w:lang w:eastAsia="en-US"/>
        </w:rPr>
      </w:pPr>
    </w:p>
    <w:p w:rsidR="00425D0A" w:rsidRDefault="00425D0A" w:rsidP="00425D0A">
      <w:pPr>
        <w:tabs>
          <w:tab w:val="left" w:pos="1178"/>
          <w:tab w:val="left" w:pos="9053"/>
        </w:tabs>
        <w:spacing w:line="240" w:lineRule="auto"/>
        <w:rPr>
          <w:rFonts w:eastAsia="Calibri"/>
          <w:sz w:val="24"/>
          <w:szCs w:val="24"/>
          <w:lang w:eastAsia="en-US"/>
        </w:rPr>
      </w:pPr>
    </w:p>
    <w:p w:rsidR="00425D0A" w:rsidRDefault="00425D0A" w:rsidP="00425D0A">
      <w:pPr>
        <w:tabs>
          <w:tab w:val="left" w:pos="1178"/>
          <w:tab w:val="left" w:pos="9053"/>
        </w:tabs>
        <w:spacing w:line="240" w:lineRule="auto"/>
        <w:rPr>
          <w:rFonts w:eastAsia="Calibri"/>
          <w:sz w:val="24"/>
          <w:szCs w:val="24"/>
          <w:lang w:eastAsia="en-US"/>
        </w:rPr>
      </w:pPr>
    </w:p>
    <w:p w:rsidR="00A57D58" w:rsidRPr="00471275" w:rsidRDefault="00A57D58" w:rsidP="00471275">
      <w:pPr>
        <w:tabs>
          <w:tab w:val="left" w:pos="1178"/>
          <w:tab w:val="left" w:pos="9053"/>
        </w:tabs>
        <w:ind w:left="283"/>
        <w:jc w:val="center"/>
        <w:rPr>
          <w:b/>
          <w:bCs/>
          <w:i/>
          <w:iCs/>
          <w:sz w:val="28"/>
          <w:szCs w:val="28"/>
        </w:rPr>
      </w:pPr>
      <w:r w:rsidRPr="00471275">
        <w:rPr>
          <w:b/>
          <w:bCs/>
          <w:i/>
          <w:iCs/>
          <w:sz w:val="28"/>
          <w:szCs w:val="28"/>
        </w:rPr>
        <w:t>Ведение реестров и учета</w:t>
      </w:r>
    </w:p>
    <w:p w:rsidR="00A57D58" w:rsidRPr="00471275" w:rsidRDefault="00A57D58" w:rsidP="00471275">
      <w:pPr>
        <w:tabs>
          <w:tab w:val="left" w:pos="1178"/>
          <w:tab w:val="left" w:pos="9053"/>
        </w:tabs>
        <w:spacing w:line="240" w:lineRule="auto"/>
        <w:ind w:left="710"/>
        <w:jc w:val="center"/>
        <w:rPr>
          <w:b/>
          <w:bCs/>
          <w:i/>
          <w:iCs/>
          <w:sz w:val="24"/>
          <w:szCs w:val="24"/>
        </w:rPr>
      </w:pPr>
      <w:r w:rsidRPr="00471275">
        <w:rPr>
          <w:b/>
          <w:bCs/>
          <w:i/>
          <w:iCs/>
          <w:sz w:val="24"/>
          <w:szCs w:val="24"/>
        </w:rPr>
        <w:t>Ведение реестра операторов, занимающих существенное положение в сети связи общего пользования.</w:t>
      </w:r>
    </w:p>
    <w:p w:rsidR="00A57D58" w:rsidRPr="00D230CD" w:rsidRDefault="00A57D58" w:rsidP="00A57D58">
      <w:pPr>
        <w:tabs>
          <w:tab w:val="left" w:pos="1178"/>
          <w:tab w:val="left" w:pos="9053"/>
        </w:tabs>
        <w:spacing w:line="240" w:lineRule="auto"/>
        <w:jc w:val="center"/>
        <w:rPr>
          <w:b/>
          <w:bCs/>
          <w:i/>
          <w:iCs/>
          <w:sz w:val="24"/>
          <w:szCs w:val="24"/>
        </w:rPr>
      </w:pPr>
    </w:p>
    <w:p w:rsidR="00A57D58" w:rsidRPr="00D230CD" w:rsidRDefault="00A57D58" w:rsidP="00A57D58">
      <w:pPr>
        <w:tabs>
          <w:tab w:val="left" w:pos="1178"/>
          <w:tab w:val="left" w:pos="9053"/>
        </w:tabs>
        <w:spacing w:line="240" w:lineRule="auto"/>
        <w:ind w:firstLine="567"/>
        <w:rPr>
          <w:bCs/>
          <w:color w:val="000000"/>
          <w:sz w:val="24"/>
          <w:szCs w:val="24"/>
        </w:rPr>
      </w:pPr>
      <w:r w:rsidRPr="00D230CD">
        <w:rPr>
          <w:color w:val="000000"/>
          <w:sz w:val="24"/>
          <w:szCs w:val="24"/>
        </w:rPr>
        <w:t xml:space="preserve">Управление осуществляет обеспечение ведения Реестра путём сбора, проверки и направления в Центральный аппарат Роскомнадзора отчётных форм, </w:t>
      </w:r>
      <w:r w:rsidRPr="00D230CD">
        <w:rPr>
          <w:bCs/>
          <w:color w:val="000000"/>
          <w:sz w:val="24"/>
          <w:szCs w:val="24"/>
        </w:rPr>
        <w:t xml:space="preserve">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D230CD">
        <w:rPr>
          <w:bCs/>
          <w:color w:val="000000"/>
          <w:sz w:val="24"/>
          <w:szCs w:val="24"/>
        </w:rPr>
        <w:t>Мининформсвязи</w:t>
      </w:r>
      <w:proofErr w:type="spellEnd"/>
      <w:r w:rsidRPr="00D230CD">
        <w:rPr>
          <w:bCs/>
          <w:color w:val="000000"/>
          <w:sz w:val="24"/>
          <w:szCs w:val="24"/>
        </w:rPr>
        <w:t xml:space="preserve"> России от 19.05.2005 года № 55.</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 xml:space="preserve">На территории </w:t>
      </w:r>
      <w:r w:rsidRPr="00D230CD">
        <w:rPr>
          <w:sz w:val="24"/>
          <w:szCs w:val="24"/>
        </w:rPr>
        <w:t xml:space="preserve">Астраханской области </w:t>
      </w:r>
      <w:r w:rsidRPr="00D230CD">
        <w:rPr>
          <w:color w:val="000000"/>
          <w:sz w:val="24"/>
          <w:szCs w:val="24"/>
        </w:rPr>
        <w:t xml:space="preserve">действует 26 операторов связи, которые подают формы в соответствии с 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 для принятия решения по вопросу включения в Реестр операторов, занимающих существенное положение в сети общего пользования. </w:t>
      </w:r>
    </w:p>
    <w:p w:rsidR="00A57D58" w:rsidRDefault="00A57D58" w:rsidP="00A57D58">
      <w:pPr>
        <w:tabs>
          <w:tab w:val="left" w:pos="1178"/>
          <w:tab w:val="left" w:pos="9053"/>
        </w:tabs>
        <w:spacing w:line="240" w:lineRule="auto"/>
        <w:ind w:firstLine="567"/>
        <w:rPr>
          <w:color w:val="000000"/>
          <w:sz w:val="24"/>
          <w:szCs w:val="24"/>
        </w:rPr>
      </w:pPr>
      <w:r w:rsidRPr="00D230CD">
        <w:rPr>
          <w:bCs/>
          <w:color w:val="000000"/>
          <w:sz w:val="24"/>
          <w:szCs w:val="24"/>
        </w:rPr>
        <w:t>Количество сотрудников, в должностных регламентах которых установлено исполнение полномочия – 1</w:t>
      </w:r>
      <w:r w:rsidRPr="00D230CD">
        <w:rPr>
          <w:bCs/>
          <w:i/>
          <w:color w:val="000000"/>
          <w:sz w:val="24"/>
          <w:szCs w:val="24"/>
        </w:rPr>
        <w:t>(в 201</w:t>
      </w:r>
      <w:r w:rsidR="00425D0A">
        <w:rPr>
          <w:bCs/>
          <w:i/>
          <w:color w:val="000000"/>
          <w:sz w:val="24"/>
          <w:szCs w:val="24"/>
        </w:rPr>
        <w:t>7</w:t>
      </w:r>
      <w:r w:rsidRPr="00D230CD">
        <w:rPr>
          <w:bCs/>
          <w:i/>
          <w:color w:val="000000"/>
          <w:sz w:val="24"/>
          <w:szCs w:val="24"/>
        </w:rPr>
        <w:t xml:space="preserve"> году - 1).</w:t>
      </w:r>
      <w:r w:rsidRPr="00D230CD">
        <w:rPr>
          <w:color w:val="000000"/>
          <w:sz w:val="24"/>
          <w:szCs w:val="24"/>
        </w:rPr>
        <w:t xml:space="preserve"> Осуществление обеспечения ведения Реестра путём сбора, проверки и направления в Центральный аппарат Роскомнадзора отчётных форм осуществляется 1 сотрудником отдела.</w:t>
      </w:r>
    </w:p>
    <w:p w:rsidR="0066583E" w:rsidRPr="00D230CD" w:rsidRDefault="0066583E" w:rsidP="00A57D58">
      <w:pPr>
        <w:tabs>
          <w:tab w:val="left" w:pos="1178"/>
          <w:tab w:val="left" w:pos="9053"/>
        </w:tabs>
        <w:spacing w:line="240" w:lineRule="auto"/>
        <w:ind w:firstLine="567"/>
        <w:rPr>
          <w:bCs/>
          <w:color w:val="000000"/>
          <w:sz w:val="24"/>
          <w:szCs w:val="24"/>
        </w:rPr>
      </w:pPr>
      <w:r>
        <w:rPr>
          <w:color w:val="000000"/>
          <w:sz w:val="24"/>
          <w:szCs w:val="24"/>
        </w:rPr>
        <w:t>В отчетном периоде направлено 26 запросов о представлении сведений по формам</w:t>
      </w:r>
      <w:r w:rsidRPr="0066583E">
        <w:rPr>
          <w:color w:val="000000"/>
          <w:sz w:val="24"/>
          <w:szCs w:val="24"/>
        </w:rPr>
        <w:t xml:space="preserve"> </w:t>
      </w:r>
      <w:r w:rsidRPr="00D230CD">
        <w:rPr>
          <w:color w:val="000000"/>
          <w:sz w:val="24"/>
          <w:szCs w:val="24"/>
        </w:rPr>
        <w:t xml:space="preserve">в соответствии с 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w:t>
      </w:r>
      <w:r>
        <w:rPr>
          <w:color w:val="000000"/>
          <w:sz w:val="24"/>
          <w:szCs w:val="24"/>
        </w:rPr>
        <w:t>. По результатам получено и размещено в ЕИС 2.0 37 отчетных форм предусмотренных</w:t>
      </w:r>
      <w:r w:rsidRPr="0066583E">
        <w:rPr>
          <w:color w:val="000000"/>
          <w:sz w:val="24"/>
          <w:szCs w:val="24"/>
        </w:rPr>
        <w:t xml:space="preserve"> </w:t>
      </w:r>
      <w:r w:rsidRPr="00D230CD">
        <w:rPr>
          <w:color w:val="000000"/>
          <w:sz w:val="24"/>
          <w:szCs w:val="24"/>
        </w:rPr>
        <w:t xml:space="preserve">приказом </w:t>
      </w:r>
      <w:proofErr w:type="spellStart"/>
      <w:r w:rsidRPr="00D230CD">
        <w:rPr>
          <w:color w:val="000000"/>
          <w:sz w:val="24"/>
          <w:szCs w:val="24"/>
        </w:rPr>
        <w:t>Мининформсвязи</w:t>
      </w:r>
      <w:proofErr w:type="spellEnd"/>
      <w:r w:rsidRPr="00D230CD">
        <w:rPr>
          <w:color w:val="000000"/>
          <w:sz w:val="24"/>
          <w:szCs w:val="24"/>
        </w:rPr>
        <w:t xml:space="preserve"> России от 19.05.2005 года № 55</w:t>
      </w:r>
      <w:r>
        <w:rPr>
          <w:color w:val="000000"/>
          <w:sz w:val="24"/>
          <w:szCs w:val="24"/>
        </w:rPr>
        <w:t xml:space="preserve">. В соответствии с запросом ЦА Роскомнадзора представлен перечень операторов связи обязанных </w:t>
      </w:r>
      <w:proofErr w:type="gramStart"/>
      <w:r>
        <w:rPr>
          <w:color w:val="000000"/>
          <w:sz w:val="24"/>
          <w:szCs w:val="24"/>
        </w:rPr>
        <w:t>представлять</w:t>
      </w:r>
      <w:proofErr w:type="gramEnd"/>
      <w:r>
        <w:rPr>
          <w:color w:val="000000"/>
          <w:sz w:val="24"/>
          <w:szCs w:val="24"/>
        </w:rPr>
        <w:t xml:space="preserve"> сведения.</w:t>
      </w:r>
    </w:p>
    <w:p w:rsidR="00A57D58" w:rsidRPr="0066583E" w:rsidRDefault="00A57D58" w:rsidP="00A57D58">
      <w:pPr>
        <w:tabs>
          <w:tab w:val="left" w:pos="1178"/>
          <w:tab w:val="left" w:pos="9053"/>
        </w:tabs>
        <w:ind w:firstLine="567"/>
        <w:rPr>
          <w:sz w:val="22"/>
          <w:szCs w:val="22"/>
        </w:rPr>
      </w:pPr>
      <w:r w:rsidRPr="00D230CD">
        <w:rPr>
          <w:sz w:val="22"/>
          <w:szCs w:val="22"/>
        </w:rPr>
        <w:t>Доля полномочий – 0,0</w:t>
      </w:r>
      <w:r w:rsidRPr="0066583E">
        <w:rPr>
          <w:sz w:val="22"/>
          <w:szCs w:val="22"/>
        </w:rPr>
        <w:t>2</w:t>
      </w:r>
    </w:p>
    <w:tbl>
      <w:tblPr>
        <w:tblW w:w="10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67"/>
        <w:gridCol w:w="720"/>
        <w:gridCol w:w="720"/>
        <w:gridCol w:w="1800"/>
        <w:gridCol w:w="720"/>
        <w:gridCol w:w="1440"/>
      </w:tblGrid>
      <w:tr w:rsidR="00425D0A" w:rsidRPr="00E36C3A" w:rsidTr="00B41979">
        <w:trPr>
          <w:cantSplit/>
          <w:trHeight w:val="425"/>
          <w:tblHeader/>
        </w:trPr>
        <w:tc>
          <w:tcPr>
            <w:tcW w:w="10334" w:type="dxa"/>
            <w:gridSpan w:val="7"/>
            <w:vAlign w:val="center"/>
          </w:tcPr>
          <w:p w:rsidR="00425D0A" w:rsidRPr="00E36C3A" w:rsidRDefault="00425D0A" w:rsidP="00B41979">
            <w:pPr>
              <w:shd w:val="clear" w:color="auto" w:fill="FFFFFF" w:themeFill="background1"/>
              <w:spacing w:line="240" w:lineRule="auto"/>
              <w:jc w:val="center"/>
              <w:rPr>
                <w:b/>
                <w:bCs/>
                <w:smallCaps/>
                <w:sz w:val="20"/>
              </w:rPr>
            </w:pPr>
            <w:r w:rsidRPr="00E36C3A">
              <w:rPr>
                <w:b/>
                <w:bCs/>
                <w:smallCaps/>
                <w:sz w:val="20"/>
              </w:rPr>
              <w:t>Деятельность по обеспечению ведения Реестра операторов, занимающих существенное положение в сети связи общего пользования</w:t>
            </w:r>
          </w:p>
        </w:tc>
      </w:tr>
      <w:tr w:rsidR="00425D0A" w:rsidRPr="00E36C3A" w:rsidTr="00B41979">
        <w:trPr>
          <w:cantSplit/>
          <w:trHeight w:val="257"/>
          <w:tblHeader/>
        </w:trPr>
        <w:tc>
          <w:tcPr>
            <w:tcW w:w="567" w:type="dxa"/>
            <w:vAlign w:val="center"/>
          </w:tcPr>
          <w:p w:rsidR="00425D0A" w:rsidRPr="00E36C3A" w:rsidRDefault="00425D0A" w:rsidP="00B41979">
            <w:pPr>
              <w:shd w:val="clear" w:color="auto" w:fill="FFFFFF" w:themeFill="background1"/>
              <w:jc w:val="center"/>
              <w:rPr>
                <w:b/>
                <w:sz w:val="20"/>
              </w:rPr>
            </w:pPr>
            <w:r w:rsidRPr="00E36C3A">
              <w:rPr>
                <w:b/>
                <w:sz w:val="20"/>
              </w:rPr>
              <w:t xml:space="preserve">№ </w:t>
            </w:r>
            <w:proofErr w:type="spellStart"/>
            <w:proofErr w:type="gramStart"/>
            <w:r w:rsidRPr="00E36C3A">
              <w:rPr>
                <w:b/>
                <w:sz w:val="20"/>
              </w:rPr>
              <w:t>п</w:t>
            </w:r>
            <w:proofErr w:type="spellEnd"/>
            <w:proofErr w:type="gramEnd"/>
            <w:r w:rsidRPr="00E36C3A">
              <w:rPr>
                <w:b/>
                <w:sz w:val="20"/>
              </w:rPr>
              <w:t>/</w:t>
            </w:r>
            <w:proofErr w:type="spellStart"/>
            <w:r w:rsidRPr="00E36C3A">
              <w:rPr>
                <w:b/>
                <w:sz w:val="20"/>
              </w:rPr>
              <w:t>п</w:t>
            </w:r>
            <w:proofErr w:type="spellEnd"/>
          </w:p>
        </w:tc>
        <w:tc>
          <w:tcPr>
            <w:tcW w:w="4367" w:type="dxa"/>
            <w:vAlign w:val="center"/>
          </w:tcPr>
          <w:p w:rsidR="00425D0A" w:rsidRPr="00E36C3A" w:rsidRDefault="00425D0A" w:rsidP="00B41979">
            <w:pPr>
              <w:shd w:val="clear" w:color="auto" w:fill="FFFFFF" w:themeFill="background1"/>
              <w:jc w:val="center"/>
              <w:rPr>
                <w:b/>
                <w:sz w:val="20"/>
              </w:rPr>
            </w:pPr>
            <w:r w:rsidRPr="00E36C3A">
              <w:rPr>
                <w:b/>
                <w:sz w:val="20"/>
              </w:rPr>
              <w:t>Пункт Плана</w:t>
            </w:r>
          </w:p>
        </w:tc>
        <w:tc>
          <w:tcPr>
            <w:tcW w:w="720" w:type="dxa"/>
            <w:vAlign w:val="center"/>
          </w:tcPr>
          <w:p w:rsidR="00425D0A" w:rsidRPr="00E36C3A" w:rsidRDefault="00425D0A" w:rsidP="00B41979">
            <w:pPr>
              <w:shd w:val="clear" w:color="auto" w:fill="FFFFFF" w:themeFill="background1"/>
              <w:jc w:val="center"/>
              <w:rPr>
                <w:b/>
                <w:sz w:val="20"/>
              </w:rPr>
            </w:pPr>
            <w:r w:rsidRPr="00E36C3A">
              <w:rPr>
                <w:b/>
                <w:sz w:val="20"/>
              </w:rPr>
              <w:t>план</w:t>
            </w:r>
          </w:p>
        </w:tc>
        <w:tc>
          <w:tcPr>
            <w:tcW w:w="720" w:type="dxa"/>
            <w:vAlign w:val="center"/>
          </w:tcPr>
          <w:p w:rsidR="00425D0A" w:rsidRPr="00E36C3A" w:rsidRDefault="00425D0A" w:rsidP="00B41979">
            <w:pPr>
              <w:shd w:val="clear" w:color="auto" w:fill="FFFFFF" w:themeFill="background1"/>
              <w:jc w:val="center"/>
              <w:rPr>
                <w:b/>
                <w:sz w:val="20"/>
              </w:rPr>
            </w:pPr>
            <w:proofErr w:type="spellStart"/>
            <w:r w:rsidRPr="00E36C3A">
              <w:rPr>
                <w:b/>
                <w:sz w:val="20"/>
              </w:rPr>
              <w:t>Отм</w:t>
            </w:r>
            <w:proofErr w:type="spellEnd"/>
            <w:r w:rsidRPr="00E36C3A">
              <w:rPr>
                <w:b/>
                <w:sz w:val="20"/>
              </w:rPr>
              <w:t>.</w:t>
            </w:r>
          </w:p>
        </w:tc>
        <w:tc>
          <w:tcPr>
            <w:tcW w:w="1800" w:type="dxa"/>
            <w:vAlign w:val="center"/>
          </w:tcPr>
          <w:p w:rsidR="00425D0A" w:rsidRPr="00E36C3A" w:rsidRDefault="00425D0A" w:rsidP="00B41979">
            <w:pPr>
              <w:shd w:val="clear" w:color="auto" w:fill="FFFFFF" w:themeFill="background1"/>
              <w:spacing w:line="240" w:lineRule="auto"/>
              <w:jc w:val="center"/>
              <w:rPr>
                <w:b/>
                <w:sz w:val="20"/>
              </w:rPr>
            </w:pPr>
            <w:r w:rsidRPr="00E36C3A">
              <w:rPr>
                <w:b/>
                <w:sz w:val="20"/>
              </w:rPr>
              <w:t>Причина отмены</w:t>
            </w:r>
          </w:p>
        </w:tc>
        <w:tc>
          <w:tcPr>
            <w:tcW w:w="720" w:type="dxa"/>
            <w:vAlign w:val="center"/>
          </w:tcPr>
          <w:p w:rsidR="00425D0A" w:rsidRPr="00E36C3A" w:rsidRDefault="00425D0A" w:rsidP="00B41979">
            <w:pPr>
              <w:shd w:val="clear" w:color="auto" w:fill="FFFFFF" w:themeFill="background1"/>
              <w:spacing w:line="240" w:lineRule="auto"/>
              <w:jc w:val="center"/>
              <w:rPr>
                <w:b/>
                <w:sz w:val="20"/>
              </w:rPr>
            </w:pPr>
            <w:proofErr w:type="spellStart"/>
            <w:r w:rsidRPr="00E36C3A">
              <w:rPr>
                <w:b/>
                <w:sz w:val="20"/>
              </w:rPr>
              <w:t>Вып</w:t>
            </w:r>
            <w:proofErr w:type="spellEnd"/>
            <w:r w:rsidRPr="00E36C3A">
              <w:rPr>
                <w:b/>
                <w:sz w:val="20"/>
              </w:rPr>
              <w:t>.</w:t>
            </w:r>
          </w:p>
        </w:tc>
        <w:tc>
          <w:tcPr>
            <w:tcW w:w="1440" w:type="dxa"/>
            <w:vAlign w:val="center"/>
          </w:tcPr>
          <w:p w:rsidR="00425D0A" w:rsidRPr="00E36C3A" w:rsidRDefault="00425D0A" w:rsidP="00B41979">
            <w:pPr>
              <w:shd w:val="clear" w:color="auto" w:fill="FFFFFF" w:themeFill="background1"/>
              <w:spacing w:line="240" w:lineRule="auto"/>
              <w:jc w:val="center"/>
              <w:rPr>
                <w:b/>
                <w:sz w:val="20"/>
              </w:rPr>
            </w:pPr>
            <w:r w:rsidRPr="00E36C3A">
              <w:rPr>
                <w:b/>
                <w:sz w:val="20"/>
              </w:rPr>
              <w:t>Примечание</w:t>
            </w:r>
          </w:p>
        </w:tc>
      </w:tr>
      <w:tr w:rsidR="00425D0A" w:rsidRPr="00E36C3A" w:rsidTr="00B41979">
        <w:trPr>
          <w:cantSplit/>
          <w:trHeight w:val="257"/>
          <w:tblHeader/>
        </w:trPr>
        <w:tc>
          <w:tcPr>
            <w:tcW w:w="567" w:type="dxa"/>
            <w:vAlign w:val="center"/>
          </w:tcPr>
          <w:p w:rsidR="00425D0A" w:rsidRPr="00E36C3A" w:rsidRDefault="00425D0A" w:rsidP="00B41979">
            <w:pPr>
              <w:shd w:val="clear" w:color="auto" w:fill="FFFFFF" w:themeFill="background1"/>
              <w:jc w:val="center"/>
              <w:rPr>
                <w:sz w:val="20"/>
              </w:rPr>
            </w:pPr>
            <w:r w:rsidRPr="00E36C3A">
              <w:rPr>
                <w:sz w:val="20"/>
              </w:rPr>
              <w:t>1</w:t>
            </w:r>
          </w:p>
        </w:tc>
        <w:tc>
          <w:tcPr>
            <w:tcW w:w="4367" w:type="dxa"/>
            <w:vAlign w:val="center"/>
          </w:tcPr>
          <w:p w:rsidR="00425D0A" w:rsidRPr="00E36C3A" w:rsidRDefault="00425D0A" w:rsidP="00B41979">
            <w:pPr>
              <w:shd w:val="clear" w:color="auto" w:fill="FFFFFF" w:themeFill="background1"/>
              <w:spacing w:line="240" w:lineRule="auto"/>
              <w:rPr>
                <w:sz w:val="20"/>
              </w:rPr>
            </w:pPr>
            <w:r w:rsidRPr="00E36C3A">
              <w:rPr>
                <w:sz w:val="20"/>
              </w:rPr>
              <w:t xml:space="preserve">Направление запросов операторам о предоставлении отчетных форм, 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E36C3A">
              <w:rPr>
                <w:sz w:val="20"/>
              </w:rPr>
              <w:t>Мининформсвязи</w:t>
            </w:r>
            <w:proofErr w:type="spellEnd"/>
            <w:r w:rsidRPr="00E36C3A">
              <w:rPr>
                <w:sz w:val="20"/>
              </w:rPr>
              <w:t xml:space="preserve"> России от 19.05.2005 № 55</w:t>
            </w:r>
          </w:p>
        </w:tc>
        <w:tc>
          <w:tcPr>
            <w:tcW w:w="72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Январь 201</w:t>
            </w:r>
            <w:r>
              <w:rPr>
                <w:sz w:val="20"/>
              </w:rPr>
              <w:t>8</w:t>
            </w:r>
          </w:p>
        </w:tc>
        <w:tc>
          <w:tcPr>
            <w:tcW w:w="72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180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720" w:type="dxa"/>
            <w:vAlign w:val="center"/>
          </w:tcPr>
          <w:p w:rsidR="00425D0A" w:rsidRPr="00E36C3A" w:rsidRDefault="00425D0A" w:rsidP="00425D0A">
            <w:pPr>
              <w:shd w:val="clear" w:color="auto" w:fill="FFFFFF" w:themeFill="background1"/>
              <w:jc w:val="center"/>
              <w:rPr>
                <w:sz w:val="20"/>
              </w:rPr>
            </w:pPr>
            <w:r w:rsidRPr="00E36C3A">
              <w:rPr>
                <w:sz w:val="20"/>
              </w:rPr>
              <w:t>Январь 201</w:t>
            </w:r>
            <w:r>
              <w:rPr>
                <w:sz w:val="20"/>
              </w:rPr>
              <w:t>8</w:t>
            </w:r>
          </w:p>
        </w:tc>
        <w:tc>
          <w:tcPr>
            <w:tcW w:w="1440" w:type="dxa"/>
            <w:vAlign w:val="center"/>
          </w:tcPr>
          <w:p w:rsidR="00425D0A" w:rsidRPr="00E36C3A" w:rsidRDefault="00425D0A" w:rsidP="00B41979">
            <w:pPr>
              <w:shd w:val="clear" w:color="auto" w:fill="FFFFFF" w:themeFill="background1"/>
              <w:jc w:val="center"/>
              <w:rPr>
                <w:sz w:val="20"/>
              </w:rPr>
            </w:pPr>
          </w:p>
        </w:tc>
      </w:tr>
      <w:tr w:rsidR="00425D0A" w:rsidRPr="00E36C3A" w:rsidTr="00B41979">
        <w:trPr>
          <w:trHeight w:val="257"/>
        </w:trPr>
        <w:tc>
          <w:tcPr>
            <w:tcW w:w="567" w:type="dxa"/>
            <w:vAlign w:val="center"/>
          </w:tcPr>
          <w:p w:rsidR="00425D0A" w:rsidRPr="00E36C3A" w:rsidRDefault="00425D0A" w:rsidP="00B41979">
            <w:pPr>
              <w:shd w:val="clear" w:color="auto" w:fill="FFFFFF" w:themeFill="background1"/>
              <w:jc w:val="center"/>
              <w:rPr>
                <w:sz w:val="20"/>
              </w:rPr>
            </w:pPr>
            <w:r w:rsidRPr="00E36C3A">
              <w:rPr>
                <w:sz w:val="20"/>
              </w:rPr>
              <w:t>2</w:t>
            </w:r>
          </w:p>
        </w:tc>
        <w:tc>
          <w:tcPr>
            <w:tcW w:w="4367" w:type="dxa"/>
            <w:vAlign w:val="center"/>
          </w:tcPr>
          <w:p w:rsidR="00425D0A" w:rsidRPr="00E36C3A" w:rsidRDefault="00425D0A" w:rsidP="00B41979">
            <w:pPr>
              <w:shd w:val="clear" w:color="auto" w:fill="FFFFFF" w:themeFill="background1"/>
              <w:spacing w:line="240" w:lineRule="auto"/>
              <w:rPr>
                <w:sz w:val="20"/>
              </w:rPr>
            </w:pPr>
            <w:r w:rsidRPr="00E36C3A">
              <w:rPr>
                <w:sz w:val="20"/>
              </w:rPr>
              <w:t xml:space="preserve">Сбор от операторов отчетных форм </w:t>
            </w:r>
          </w:p>
        </w:tc>
        <w:tc>
          <w:tcPr>
            <w:tcW w:w="720" w:type="dxa"/>
            <w:vAlign w:val="center"/>
          </w:tcPr>
          <w:p w:rsidR="00425D0A" w:rsidRPr="00E36C3A" w:rsidRDefault="00425D0A" w:rsidP="00425D0A">
            <w:pPr>
              <w:shd w:val="clear" w:color="auto" w:fill="FFFFFF" w:themeFill="background1"/>
              <w:spacing w:line="240" w:lineRule="auto"/>
              <w:rPr>
                <w:sz w:val="20"/>
              </w:rPr>
            </w:pPr>
            <w:r w:rsidRPr="00E36C3A">
              <w:rPr>
                <w:sz w:val="20"/>
              </w:rPr>
              <w:t>Март 201</w:t>
            </w:r>
            <w:r>
              <w:rPr>
                <w:sz w:val="20"/>
              </w:rPr>
              <w:t>8</w:t>
            </w:r>
          </w:p>
        </w:tc>
        <w:tc>
          <w:tcPr>
            <w:tcW w:w="72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180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720" w:type="dxa"/>
            <w:vAlign w:val="center"/>
          </w:tcPr>
          <w:p w:rsidR="00425D0A" w:rsidRPr="00E36C3A" w:rsidRDefault="00425D0A" w:rsidP="00425D0A">
            <w:pPr>
              <w:shd w:val="clear" w:color="auto" w:fill="FFFFFF" w:themeFill="background1"/>
              <w:rPr>
                <w:sz w:val="20"/>
              </w:rPr>
            </w:pPr>
            <w:r w:rsidRPr="00E36C3A">
              <w:rPr>
                <w:sz w:val="20"/>
              </w:rPr>
              <w:t>Март 201</w:t>
            </w:r>
            <w:r>
              <w:rPr>
                <w:sz w:val="20"/>
              </w:rPr>
              <w:t>8</w:t>
            </w:r>
          </w:p>
        </w:tc>
        <w:tc>
          <w:tcPr>
            <w:tcW w:w="1440" w:type="dxa"/>
            <w:vAlign w:val="center"/>
          </w:tcPr>
          <w:p w:rsidR="00425D0A" w:rsidRPr="00E36C3A" w:rsidRDefault="00425D0A" w:rsidP="00B41979">
            <w:pPr>
              <w:shd w:val="clear" w:color="auto" w:fill="FFFFFF" w:themeFill="background1"/>
              <w:rPr>
                <w:sz w:val="18"/>
                <w:szCs w:val="18"/>
              </w:rPr>
            </w:pPr>
          </w:p>
        </w:tc>
      </w:tr>
      <w:tr w:rsidR="00425D0A" w:rsidRPr="00E36C3A" w:rsidTr="00B41979">
        <w:trPr>
          <w:trHeight w:val="257"/>
        </w:trPr>
        <w:tc>
          <w:tcPr>
            <w:tcW w:w="567" w:type="dxa"/>
            <w:vAlign w:val="center"/>
          </w:tcPr>
          <w:p w:rsidR="00425D0A" w:rsidRPr="00E36C3A" w:rsidRDefault="00425D0A" w:rsidP="00B41979">
            <w:pPr>
              <w:shd w:val="clear" w:color="auto" w:fill="FFFFFF" w:themeFill="background1"/>
              <w:jc w:val="center"/>
              <w:rPr>
                <w:sz w:val="20"/>
              </w:rPr>
            </w:pPr>
            <w:r w:rsidRPr="00E36C3A">
              <w:rPr>
                <w:sz w:val="20"/>
              </w:rPr>
              <w:t>3</w:t>
            </w:r>
          </w:p>
        </w:tc>
        <w:tc>
          <w:tcPr>
            <w:tcW w:w="4367" w:type="dxa"/>
            <w:vAlign w:val="center"/>
          </w:tcPr>
          <w:p w:rsidR="00425D0A" w:rsidRPr="00E36C3A" w:rsidRDefault="00425D0A" w:rsidP="00B41979">
            <w:pPr>
              <w:shd w:val="clear" w:color="auto" w:fill="FFFFFF" w:themeFill="background1"/>
              <w:spacing w:line="240" w:lineRule="auto"/>
              <w:rPr>
                <w:sz w:val="20"/>
              </w:rPr>
            </w:pPr>
            <w:proofErr w:type="gramStart"/>
            <w:r w:rsidRPr="00E36C3A">
              <w:rPr>
                <w:sz w:val="20"/>
              </w:rPr>
              <w:t>Проверка отчетных форм операторов и представление их в центральных аппарат Роскомнадзора</w:t>
            </w:r>
            <w:proofErr w:type="gramEnd"/>
          </w:p>
        </w:tc>
        <w:tc>
          <w:tcPr>
            <w:tcW w:w="720" w:type="dxa"/>
            <w:vAlign w:val="center"/>
          </w:tcPr>
          <w:p w:rsidR="00425D0A" w:rsidRPr="00E36C3A" w:rsidRDefault="00425D0A" w:rsidP="00425D0A">
            <w:pPr>
              <w:shd w:val="clear" w:color="auto" w:fill="FFFFFF" w:themeFill="background1"/>
              <w:spacing w:line="240" w:lineRule="auto"/>
              <w:rPr>
                <w:sz w:val="20"/>
              </w:rPr>
            </w:pPr>
            <w:r w:rsidRPr="00E36C3A">
              <w:rPr>
                <w:sz w:val="20"/>
              </w:rPr>
              <w:t>Март 201</w:t>
            </w:r>
            <w:r>
              <w:rPr>
                <w:sz w:val="20"/>
              </w:rPr>
              <w:t>8</w:t>
            </w:r>
          </w:p>
        </w:tc>
        <w:tc>
          <w:tcPr>
            <w:tcW w:w="72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1800" w:type="dxa"/>
            <w:vAlign w:val="center"/>
          </w:tcPr>
          <w:p w:rsidR="00425D0A" w:rsidRPr="00E36C3A" w:rsidRDefault="00425D0A" w:rsidP="00B41979">
            <w:pPr>
              <w:shd w:val="clear" w:color="auto" w:fill="FFFFFF" w:themeFill="background1"/>
              <w:spacing w:line="240" w:lineRule="auto"/>
              <w:jc w:val="center"/>
              <w:rPr>
                <w:sz w:val="20"/>
              </w:rPr>
            </w:pPr>
            <w:r w:rsidRPr="00E36C3A">
              <w:rPr>
                <w:sz w:val="20"/>
              </w:rPr>
              <w:t>-</w:t>
            </w:r>
          </w:p>
        </w:tc>
        <w:tc>
          <w:tcPr>
            <w:tcW w:w="720" w:type="dxa"/>
            <w:vAlign w:val="center"/>
          </w:tcPr>
          <w:p w:rsidR="00425D0A" w:rsidRPr="00E36C3A" w:rsidRDefault="00425D0A" w:rsidP="00425D0A">
            <w:pPr>
              <w:shd w:val="clear" w:color="auto" w:fill="FFFFFF" w:themeFill="background1"/>
              <w:rPr>
                <w:sz w:val="20"/>
              </w:rPr>
            </w:pPr>
            <w:r w:rsidRPr="00E36C3A">
              <w:rPr>
                <w:sz w:val="20"/>
              </w:rPr>
              <w:t>Март 201</w:t>
            </w:r>
            <w:r>
              <w:rPr>
                <w:sz w:val="20"/>
              </w:rPr>
              <w:t>8</w:t>
            </w:r>
          </w:p>
        </w:tc>
        <w:tc>
          <w:tcPr>
            <w:tcW w:w="1440" w:type="dxa"/>
            <w:vAlign w:val="center"/>
          </w:tcPr>
          <w:p w:rsidR="00425D0A" w:rsidRPr="00E36C3A" w:rsidRDefault="00425D0A" w:rsidP="00B41979">
            <w:pPr>
              <w:shd w:val="clear" w:color="auto" w:fill="FFFFFF" w:themeFill="background1"/>
              <w:rPr>
                <w:sz w:val="18"/>
                <w:szCs w:val="18"/>
              </w:rPr>
            </w:pPr>
          </w:p>
        </w:tc>
      </w:tr>
    </w:tbl>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lastRenderedPageBreak/>
        <w:t>Полномочия по обеспечению ведения Реестра операторов, занимающих существенное положение в сети общего пользования, осуществляются в полном объёме и в установленные сроки.</w:t>
      </w:r>
    </w:p>
    <w:p w:rsidR="0086554F" w:rsidRPr="0018499B" w:rsidRDefault="0086554F" w:rsidP="0086554F">
      <w:pPr>
        <w:spacing w:line="240" w:lineRule="auto"/>
        <w:ind w:firstLine="720"/>
        <w:rPr>
          <w:sz w:val="24"/>
          <w:szCs w:val="24"/>
        </w:rPr>
      </w:pPr>
      <w:r w:rsidRPr="0018499B">
        <w:rPr>
          <w:sz w:val="24"/>
          <w:szCs w:val="24"/>
        </w:rPr>
        <w:t xml:space="preserve">С целью исполнения полномочий </w:t>
      </w:r>
      <w:proofErr w:type="spellStart"/>
      <w:r w:rsidRPr="0018499B">
        <w:rPr>
          <w:sz w:val="24"/>
          <w:szCs w:val="24"/>
        </w:rPr>
        <w:t>Роскомнадзора</w:t>
      </w:r>
      <w:proofErr w:type="spellEnd"/>
      <w:r w:rsidRPr="0018499B">
        <w:rPr>
          <w:sz w:val="24"/>
          <w:szCs w:val="24"/>
        </w:rPr>
        <w:t xml:space="preserve"> по ведению реестра операторов, занимающих существенное положение в сети связи общего пользования, Управлением подготовлен и размещен в подсистеме ЕИС «Реестр ОЗСП» Перечень операторов связи, оказывающих услуги местной, внутризоновой, междугородной и международной телефонной связи на территории Астраханской области:</w:t>
      </w:r>
    </w:p>
    <w:p w:rsidR="0086554F" w:rsidRPr="0018499B" w:rsidRDefault="0086554F" w:rsidP="0086554F">
      <w:pPr>
        <w:spacing w:line="240" w:lineRule="auto"/>
        <w:ind w:firstLine="720"/>
        <w:rPr>
          <w:sz w:val="24"/>
          <w:szCs w:val="24"/>
        </w:rPr>
      </w:pPr>
      <w:r w:rsidRPr="0018499B">
        <w:rPr>
          <w:sz w:val="24"/>
          <w:szCs w:val="24"/>
        </w:rPr>
        <w:t>в коде АВС=851 – 26 операторов связи,</w:t>
      </w:r>
    </w:p>
    <w:p w:rsidR="0086554F" w:rsidRPr="0018499B" w:rsidRDefault="0086554F" w:rsidP="0086554F">
      <w:pPr>
        <w:spacing w:line="240" w:lineRule="auto"/>
        <w:ind w:firstLine="720"/>
        <w:rPr>
          <w:sz w:val="24"/>
          <w:szCs w:val="24"/>
        </w:rPr>
      </w:pPr>
      <w:r w:rsidRPr="0018499B">
        <w:rPr>
          <w:sz w:val="24"/>
          <w:szCs w:val="24"/>
        </w:rPr>
        <w:t xml:space="preserve">Направлен отчет в ЦА </w:t>
      </w:r>
      <w:proofErr w:type="spellStart"/>
      <w:r w:rsidRPr="0018499B">
        <w:rPr>
          <w:sz w:val="24"/>
          <w:szCs w:val="24"/>
        </w:rPr>
        <w:t>Роскомнадзора</w:t>
      </w:r>
      <w:proofErr w:type="spellEnd"/>
      <w:r w:rsidRPr="0018499B">
        <w:rPr>
          <w:sz w:val="24"/>
          <w:szCs w:val="24"/>
        </w:rPr>
        <w:t xml:space="preserve"> исх. от 16.03.2017 № 2202-02/30.</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отсутствуют.</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Предложения по повышению эффективности исполнения полномочия отсутствуют.</w:t>
      </w:r>
    </w:p>
    <w:p w:rsidR="00A57D58" w:rsidRPr="00D230CD" w:rsidRDefault="00A57D58" w:rsidP="00A57D58">
      <w:pPr>
        <w:tabs>
          <w:tab w:val="left" w:pos="1178"/>
          <w:tab w:val="left" w:pos="9053"/>
        </w:tabs>
        <w:spacing w:line="240" w:lineRule="auto"/>
        <w:ind w:firstLine="567"/>
        <w:rPr>
          <w:color w:val="000000"/>
          <w:sz w:val="24"/>
          <w:szCs w:val="24"/>
        </w:rPr>
      </w:pPr>
      <w:r w:rsidRPr="00D230CD">
        <w:rPr>
          <w:color w:val="000000"/>
          <w:sz w:val="24"/>
          <w:szCs w:val="24"/>
        </w:rPr>
        <w:t>Проблемы при исполнении полномочия в отчетном периоде не выявлены.</w:t>
      </w:r>
    </w:p>
    <w:p w:rsidR="00471275" w:rsidRDefault="00471275" w:rsidP="00A72128">
      <w:pPr>
        <w:ind w:firstLine="709"/>
        <w:rPr>
          <w:b/>
          <w:i/>
        </w:rPr>
      </w:pPr>
    </w:p>
    <w:p w:rsidR="00A72128" w:rsidRPr="00482DDC" w:rsidRDefault="00471275" w:rsidP="00A72128">
      <w:pPr>
        <w:ind w:firstLine="709"/>
        <w:rPr>
          <w:b/>
          <w:i/>
          <w:sz w:val="24"/>
          <w:szCs w:val="24"/>
        </w:rPr>
      </w:pPr>
      <w:r w:rsidRPr="00482DDC">
        <w:rPr>
          <w:b/>
          <w:i/>
          <w:sz w:val="24"/>
          <w:szCs w:val="24"/>
        </w:rPr>
        <w:t>О</w:t>
      </w:r>
      <w:r w:rsidR="00A72128" w:rsidRPr="00482DDC">
        <w:rPr>
          <w:b/>
          <w:i/>
          <w:sz w:val="24"/>
          <w:szCs w:val="24"/>
        </w:rPr>
        <w:t xml:space="preserve"> выполнении полномочий в отношении операторов связи</w:t>
      </w:r>
    </w:p>
    <w:p w:rsidR="00A72128" w:rsidRPr="00471275" w:rsidRDefault="00A72128" w:rsidP="00471275">
      <w:pPr>
        <w:spacing w:line="240" w:lineRule="auto"/>
        <w:ind w:firstLine="709"/>
        <w:rPr>
          <w:sz w:val="24"/>
          <w:szCs w:val="24"/>
        </w:rPr>
      </w:pPr>
      <w:r w:rsidRPr="00471275">
        <w:rPr>
          <w:sz w:val="24"/>
          <w:szCs w:val="24"/>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482DDC" w:rsidRDefault="00482DDC" w:rsidP="00A72128">
      <w:pPr>
        <w:spacing w:line="240" w:lineRule="auto"/>
        <w:ind w:firstLine="709"/>
        <w:rPr>
          <w:b/>
          <w:i/>
          <w:sz w:val="24"/>
          <w:szCs w:val="24"/>
        </w:rPr>
      </w:pPr>
    </w:p>
    <w:p w:rsidR="00A72128" w:rsidRPr="00482DDC" w:rsidRDefault="00A72128" w:rsidP="00A72128">
      <w:pPr>
        <w:spacing w:line="240" w:lineRule="auto"/>
        <w:ind w:firstLine="709"/>
        <w:rPr>
          <w:b/>
          <w:i/>
          <w:sz w:val="24"/>
          <w:szCs w:val="24"/>
        </w:rPr>
      </w:pPr>
      <w:r w:rsidRPr="00482DDC">
        <w:rPr>
          <w:b/>
          <w:i/>
          <w:sz w:val="24"/>
          <w:szCs w:val="24"/>
        </w:rPr>
        <w:t xml:space="preserve">Государственный контроль и надзор за выполнением операторами связи требований по внедрению системы </w:t>
      </w:r>
      <w:proofErr w:type="spellStart"/>
      <w:r w:rsidRPr="00482DDC">
        <w:rPr>
          <w:b/>
          <w:i/>
          <w:sz w:val="24"/>
          <w:szCs w:val="24"/>
        </w:rPr>
        <w:t>оперативно-разыскных</w:t>
      </w:r>
      <w:proofErr w:type="spellEnd"/>
      <w:r w:rsidRPr="00482DDC">
        <w:rPr>
          <w:b/>
          <w:i/>
          <w:sz w:val="24"/>
          <w:szCs w:val="24"/>
        </w:rPr>
        <w:t xml:space="preserve"> мероприятий:</w:t>
      </w:r>
    </w:p>
    <w:p w:rsidR="00A72128" w:rsidRPr="00E40FDE" w:rsidRDefault="00A72128" w:rsidP="00A72128">
      <w:pPr>
        <w:spacing w:line="240" w:lineRule="auto"/>
        <w:ind w:firstLine="709"/>
        <w:rPr>
          <w:i/>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907"/>
        <w:gridCol w:w="908"/>
        <w:gridCol w:w="908"/>
        <w:gridCol w:w="888"/>
        <w:gridCol w:w="973"/>
        <w:gridCol w:w="873"/>
        <w:gridCol w:w="908"/>
        <w:gridCol w:w="842"/>
        <w:gridCol w:w="886"/>
        <w:gridCol w:w="888"/>
      </w:tblGrid>
      <w:tr w:rsidR="00A72128" w:rsidRPr="00E40FDE" w:rsidTr="00A72128">
        <w:tc>
          <w:tcPr>
            <w:tcW w:w="5000" w:type="pct"/>
            <w:gridSpan w:val="11"/>
            <w:vAlign w:val="center"/>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A72128">
        <w:trPr>
          <w:trHeight w:val="583"/>
        </w:trPr>
        <w:tc>
          <w:tcPr>
            <w:tcW w:w="874" w:type="pct"/>
            <w:vAlign w:val="center"/>
          </w:tcPr>
          <w:p w:rsidR="00A72128" w:rsidRPr="00E40FDE" w:rsidRDefault="00A72128" w:rsidP="00A72128">
            <w:pPr>
              <w:spacing w:line="240" w:lineRule="auto"/>
              <w:jc w:val="center"/>
              <w:rPr>
                <w:sz w:val="20"/>
              </w:rPr>
            </w:pPr>
          </w:p>
        </w:tc>
        <w:tc>
          <w:tcPr>
            <w:tcW w:w="417"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17"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1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8"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47"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01"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1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38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0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407"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74" w:type="pct"/>
            <w:vAlign w:val="center"/>
          </w:tcPr>
          <w:p w:rsidR="00A72128" w:rsidRPr="00E40FDE" w:rsidRDefault="00A72128" w:rsidP="00A72128">
            <w:pPr>
              <w:spacing w:line="240" w:lineRule="auto"/>
              <w:jc w:val="left"/>
              <w:rPr>
                <w:sz w:val="18"/>
                <w:szCs w:val="18"/>
              </w:rPr>
            </w:pPr>
            <w:r w:rsidRPr="00E40FDE">
              <w:rPr>
                <w:sz w:val="18"/>
                <w:szCs w:val="18"/>
              </w:rPr>
              <w:t>Запланировано</w:t>
            </w:r>
          </w:p>
        </w:tc>
        <w:tc>
          <w:tcPr>
            <w:tcW w:w="4126" w:type="pct"/>
            <w:gridSpan w:val="10"/>
            <w:vAlign w:val="center"/>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74" w:type="pct"/>
            <w:vAlign w:val="center"/>
          </w:tcPr>
          <w:p w:rsidR="00A72128" w:rsidRPr="00E40FDE" w:rsidRDefault="00A72128" w:rsidP="00A72128">
            <w:pPr>
              <w:spacing w:line="240" w:lineRule="auto"/>
              <w:jc w:val="left"/>
              <w:rPr>
                <w:sz w:val="18"/>
                <w:szCs w:val="18"/>
              </w:rPr>
            </w:pPr>
            <w:r w:rsidRPr="00E40FDE">
              <w:rPr>
                <w:sz w:val="18"/>
                <w:szCs w:val="18"/>
              </w:rPr>
              <w:t>Проведено</w:t>
            </w:r>
          </w:p>
        </w:tc>
        <w:tc>
          <w:tcPr>
            <w:tcW w:w="4126" w:type="pct"/>
            <w:gridSpan w:val="10"/>
            <w:vAlign w:val="center"/>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74" w:type="pct"/>
            <w:vAlign w:val="center"/>
          </w:tcPr>
          <w:p w:rsidR="00A72128" w:rsidRPr="00E40FDE" w:rsidRDefault="00A72128" w:rsidP="00A72128">
            <w:pPr>
              <w:spacing w:line="240" w:lineRule="auto"/>
              <w:jc w:val="left"/>
              <w:rPr>
                <w:sz w:val="18"/>
                <w:szCs w:val="18"/>
              </w:rPr>
            </w:pPr>
            <w:r w:rsidRPr="00E40FDE">
              <w:rPr>
                <w:sz w:val="18"/>
                <w:szCs w:val="18"/>
              </w:rPr>
              <w:t>Выявлено нарушений</w:t>
            </w:r>
          </w:p>
        </w:tc>
        <w:tc>
          <w:tcPr>
            <w:tcW w:w="417" w:type="pct"/>
            <w:vAlign w:val="center"/>
          </w:tcPr>
          <w:p w:rsidR="00A72128" w:rsidRPr="00E40FDE" w:rsidRDefault="00A72128" w:rsidP="00A72128">
            <w:pPr>
              <w:spacing w:line="240" w:lineRule="auto"/>
              <w:jc w:val="center"/>
              <w:rPr>
                <w:sz w:val="18"/>
                <w:szCs w:val="18"/>
              </w:rPr>
            </w:pPr>
            <w:r>
              <w:rPr>
                <w:sz w:val="18"/>
                <w:szCs w:val="18"/>
              </w:rPr>
              <w:t>1</w:t>
            </w:r>
          </w:p>
        </w:tc>
        <w:tc>
          <w:tcPr>
            <w:tcW w:w="417" w:type="pct"/>
            <w:vAlign w:val="center"/>
          </w:tcPr>
          <w:p w:rsidR="00A72128" w:rsidRPr="00E40FDE" w:rsidRDefault="00A72128" w:rsidP="00A72128">
            <w:pPr>
              <w:spacing w:line="240" w:lineRule="auto"/>
              <w:jc w:val="center"/>
              <w:rPr>
                <w:sz w:val="18"/>
                <w:szCs w:val="18"/>
              </w:rPr>
            </w:pP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408" w:type="pct"/>
            <w:shd w:val="clear" w:color="auto" w:fill="auto"/>
            <w:vAlign w:val="center"/>
          </w:tcPr>
          <w:p w:rsidR="00A72128" w:rsidRPr="0007760A" w:rsidRDefault="00A72128" w:rsidP="00A72128">
            <w:pPr>
              <w:spacing w:line="240" w:lineRule="auto"/>
              <w:jc w:val="center"/>
              <w:rPr>
                <w:sz w:val="18"/>
                <w:szCs w:val="18"/>
              </w:rPr>
            </w:pPr>
          </w:p>
        </w:tc>
        <w:tc>
          <w:tcPr>
            <w:tcW w:w="447"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1</w:t>
            </w:r>
          </w:p>
        </w:tc>
        <w:tc>
          <w:tcPr>
            <w:tcW w:w="401" w:type="pct"/>
            <w:shd w:val="clear" w:color="auto" w:fill="auto"/>
            <w:vAlign w:val="center"/>
          </w:tcPr>
          <w:p w:rsidR="00A72128" w:rsidRPr="00E40FDE" w:rsidRDefault="00A72128" w:rsidP="00A72128">
            <w:pPr>
              <w:spacing w:line="240" w:lineRule="auto"/>
              <w:jc w:val="center"/>
              <w:rPr>
                <w:sz w:val="18"/>
                <w:szCs w:val="18"/>
              </w:rPr>
            </w:pPr>
            <w:r>
              <w:rPr>
                <w:sz w:val="18"/>
                <w:szCs w:val="18"/>
              </w:rPr>
              <w:t>2</w:t>
            </w: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38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2</w:t>
            </w:r>
          </w:p>
        </w:tc>
      </w:tr>
      <w:tr w:rsidR="00A72128" w:rsidRPr="00E40FDE" w:rsidTr="00A72128">
        <w:tc>
          <w:tcPr>
            <w:tcW w:w="874" w:type="pct"/>
            <w:vAlign w:val="center"/>
          </w:tcPr>
          <w:p w:rsidR="00A72128" w:rsidRPr="00E40FDE" w:rsidRDefault="00A72128" w:rsidP="00A72128">
            <w:pPr>
              <w:spacing w:line="240" w:lineRule="auto"/>
              <w:jc w:val="left"/>
              <w:rPr>
                <w:sz w:val="18"/>
                <w:szCs w:val="18"/>
              </w:rPr>
            </w:pPr>
            <w:r w:rsidRPr="00E40FDE">
              <w:rPr>
                <w:sz w:val="18"/>
                <w:szCs w:val="18"/>
              </w:rPr>
              <w:t>Выдано предписаний</w:t>
            </w:r>
          </w:p>
        </w:tc>
        <w:tc>
          <w:tcPr>
            <w:tcW w:w="417" w:type="pct"/>
            <w:vAlign w:val="center"/>
          </w:tcPr>
          <w:p w:rsidR="00A72128" w:rsidRPr="00E40FDE" w:rsidRDefault="00A72128" w:rsidP="00A72128">
            <w:pPr>
              <w:spacing w:line="240" w:lineRule="auto"/>
              <w:jc w:val="center"/>
              <w:rPr>
                <w:sz w:val="18"/>
                <w:szCs w:val="18"/>
              </w:rPr>
            </w:pPr>
            <w:r>
              <w:rPr>
                <w:sz w:val="18"/>
                <w:szCs w:val="18"/>
              </w:rPr>
              <w:t>1</w:t>
            </w:r>
          </w:p>
        </w:tc>
        <w:tc>
          <w:tcPr>
            <w:tcW w:w="417" w:type="pct"/>
            <w:vAlign w:val="center"/>
          </w:tcPr>
          <w:p w:rsidR="00A72128" w:rsidRPr="00E40FDE" w:rsidRDefault="00A72128" w:rsidP="00A72128">
            <w:pPr>
              <w:spacing w:line="240" w:lineRule="auto"/>
              <w:jc w:val="center"/>
              <w:rPr>
                <w:sz w:val="18"/>
                <w:szCs w:val="18"/>
              </w:rPr>
            </w:pP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408" w:type="pct"/>
            <w:shd w:val="clear" w:color="auto" w:fill="auto"/>
            <w:vAlign w:val="center"/>
          </w:tcPr>
          <w:p w:rsidR="00A72128" w:rsidRPr="0007760A" w:rsidRDefault="00A72128" w:rsidP="00A72128">
            <w:pPr>
              <w:spacing w:line="240" w:lineRule="auto"/>
              <w:jc w:val="center"/>
              <w:rPr>
                <w:sz w:val="18"/>
                <w:szCs w:val="18"/>
              </w:rPr>
            </w:pPr>
          </w:p>
        </w:tc>
        <w:tc>
          <w:tcPr>
            <w:tcW w:w="447"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1</w:t>
            </w:r>
          </w:p>
        </w:tc>
        <w:tc>
          <w:tcPr>
            <w:tcW w:w="401" w:type="pct"/>
            <w:shd w:val="clear" w:color="auto" w:fill="auto"/>
            <w:vAlign w:val="center"/>
          </w:tcPr>
          <w:p w:rsidR="00A72128" w:rsidRPr="00E40FDE" w:rsidRDefault="00A72128" w:rsidP="00A72128">
            <w:pPr>
              <w:spacing w:line="240" w:lineRule="auto"/>
              <w:jc w:val="center"/>
              <w:rPr>
                <w:sz w:val="18"/>
                <w:szCs w:val="18"/>
              </w:rPr>
            </w:pPr>
            <w:r>
              <w:rPr>
                <w:sz w:val="18"/>
                <w:szCs w:val="18"/>
              </w:rPr>
              <w:t>2</w:t>
            </w: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38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2</w:t>
            </w:r>
          </w:p>
        </w:tc>
      </w:tr>
      <w:tr w:rsidR="00A72128" w:rsidRPr="00E40FDE" w:rsidTr="00A72128">
        <w:trPr>
          <w:trHeight w:val="438"/>
        </w:trPr>
        <w:tc>
          <w:tcPr>
            <w:tcW w:w="874" w:type="pct"/>
            <w:vAlign w:val="center"/>
          </w:tcPr>
          <w:p w:rsidR="00A72128" w:rsidRPr="00E40FDE" w:rsidRDefault="00A72128" w:rsidP="00A72128">
            <w:pPr>
              <w:spacing w:line="240" w:lineRule="auto"/>
              <w:jc w:val="left"/>
              <w:rPr>
                <w:sz w:val="18"/>
                <w:szCs w:val="18"/>
              </w:rPr>
            </w:pPr>
            <w:r w:rsidRPr="00E40FDE">
              <w:rPr>
                <w:sz w:val="18"/>
                <w:szCs w:val="18"/>
              </w:rPr>
              <w:t>Вынесено предупреждений</w:t>
            </w:r>
          </w:p>
        </w:tc>
        <w:tc>
          <w:tcPr>
            <w:tcW w:w="417"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17" w:type="pct"/>
            <w:vAlign w:val="center"/>
          </w:tcPr>
          <w:p w:rsidR="00A72128" w:rsidRPr="00E40FDE" w:rsidRDefault="00A72128" w:rsidP="00A72128">
            <w:pPr>
              <w:spacing w:line="240" w:lineRule="auto"/>
              <w:jc w:val="center"/>
              <w:rPr>
                <w:sz w:val="18"/>
                <w:szCs w:val="18"/>
              </w:rPr>
            </w:pP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408" w:type="pct"/>
            <w:shd w:val="clear" w:color="auto" w:fill="auto"/>
            <w:vAlign w:val="center"/>
          </w:tcPr>
          <w:p w:rsidR="00A72128" w:rsidRPr="0007760A" w:rsidRDefault="00A72128" w:rsidP="00A72128">
            <w:pPr>
              <w:spacing w:line="240" w:lineRule="auto"/>
              <w:jc w:val="center"/>
              <w:rPr>
                <w:sz w:val="18"/>
                <w:szCs w:val="18"/>
              </w:rPr>
            </w:pPr>
          </w:p>
        </w:tc>
        <w:tc>
          <w:tcPr>
            <w:tcW w:w="447"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01"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38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74" w:type="pct"/>
            <w:vAlign w:val="center"/>
          </w:tcPr>
          <w:p w:rsidR="00A72128" w:rsidRPr="00E40FDE" w:rsidRDefault="00A72128" w:rsidP="00A72128">
            <w:pPr>
              <w:spacing w:line="240" w:lineRule="auto"/>
              <w:jc w:val="left"/>
              <w:rPr>
                <w:sz w:val="18"/>
                <w:szCs w:val="18"/>
              </w:rPr>
            </w:pPr>
            <w:r w:rsidRPr="00E40FDE">
              <w:rPr>
                <w:sz w:val="18"/>
                <w:szCs w:val="18"/>
              </w:rPr>
              <w:t>Составлено протоколов об АПН</w:t>
            </w:r>
          </w:p>
        </w:tc>
        <w:tc>
          <w:tcPr>
            <w:tcW w:w="417"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17" w:type="pct"/>
            <w:vAlign w:val="center"/>
          </w:tcPr>
          <w:p w:rsidR="00A72128" w:rsidRPr="00E40FDE" w:rsidRDefault="00A72128" w:rsidP="00A72128">
            <w:pPr>
              <w:spacing w:line="240" w:lineRule="auto"/>
              <w:jc w:val="center"/>
              <w:rPr>
                <w:sz w:val="18"/>
                <w:szCs w:val="18"/>
              </w:rPr>
            </w:pP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408" w:type="pct"/>
            <w:shd w:val="clear" w:color="auto" w:fill="auto"/>
            <w:vAlign w:val="center"/>
          </w:tcPr>
          <w:p w:rsidR="00A72128" w:rsidRPr="0007760A" w:rsidRDefault="00A72128" w:rsidP="00A72128">
            <w:pPr>
              <w:spacing w:line="240" w:lineRule="auto"/>
              <w:jc w:val="center"/>
              <w:rPr>
                <w:sz w:val="18"/>
                <w:szCs w:val="18"/>
              </w:rPr>
            </w:pPr>
          </w:p>
        </w:tc>
        <w:tc>
          <w:tcPr>
            <w:tcW w:w="447"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01" w:type="pct"/>
            <w:shd w:val="clear" w:color="auto" w:fill="auto"/>
            <w:vAlign w:val="center"/>
          </w:tcPr>
          <w:p w:rsidR="00A72128" w:rsidRPr="00E40FDE" w:rsidRDefault="00A72128" w:rsidP="00A72128">
            <w:pPr>
              <w:spacing w:line="240" w:lineRule="auto"/>
              <w:jc w:val="center"/>
              <w:rPr>
                <w:sz w:val="18"/>
                <w:szCs w:val="18"/>
              </w:rPr>
            </w:pPr>
            <w:r>
              <w:rPr>
                <w:sz w:val="18"/>
                <w:szCs w:val="18"/>
              </w:rPr>
              <w:t>4</w:t>
            </w: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38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4</w:t>
            </w:r>
          </w:p>
        </w:tc>
      </w:tr>
      <w:tr w:rsidR="00A72128" w:rsidRPr="00E40FDE" w:rsidTr="00A72128">
        <w:tc>
          <w:tcPr>
            <w:tcW w:w="5000" w:type="pct"/>
            <w:gridSpan w:val="11"/>
            <w:vAlign w:val="center"/>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A72128">
        <w:tc>
          <w:tcPr>
            <w:tcW w:w="874" w:type="pct"/>
            <w:vAlign w:val="center"/>
          </w:tcPr>
          <w:p w:rsidR="00A72128" w:rsidRPr="00E40FDE" w:rsidRDefault="00A72128" w:rsidP="00A72128">
            <w:pPr>
              <w:spacing w:line="240" w:lineRule="auto"/>
              <w:jc w:val="left"/>
              <w:rPr>
                <w:sz w:val="20"/>
              </w:rPr>
            </w:pPr>
          </w:p>
        </w:tc>
        <w:tc>
          <w:tcPr>
            <w:tcW w:w="417"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17"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1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8"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47" w:type="pct"/>
            <w:shd w:val="clear" w:color="auto" w:fill="D9D9D9"/>
            <w:vAlign w:val="center"/>
          </w:tcPr>
          <w:p w:rsidR="00A72128" w:rsidRPr="005479F7" w:rsidRDefault="00A72128" w:rsidP="00A72128">
            <w:pPr>
              <w:spacing w:line="240" w:lineRule="auto"/>
              <w:jc w:val="center"/>
              <w:rPr>
                <w:b/>
                <w:sz w:val="18"/>
                <w:szCs w:val="18"/>
                <w:lang w:val="en-US"/>
              </w:rPr>
            </w:pPr>
            <w:r>
              <w:rPr>
                <w:b/>
                <w:sz w:val="18"/>
                <w:szCs w:val="18"/>
              </w:rPr>
              <w:t>201</w:t>
            </w:r>
            <w:r>
              <w:rPr>
                <w:b/>
                <w:sz w:val="18"/>
                <w:szCs w:val="18"/>
                <w:lang w:val="en-US"/>
              </w:rPr>
              <w:t>7</w:t>
            </w:r>
          </w:p>
        </w:tc>
        <w:tc>
          <w:tcPr>
            <w:tcW w:w="401"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1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38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0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407"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74" w:type="pct"/>
            <w:vAlign w:val="center"/>
          </w:tcPr>
          <w:p w:rsidR="00A72128" w:rsidRPr="00E40FDE" w:rsidRDefault="00A72128" w:rsidP="00A72128">
            <w:pPr>
              <w:spacing w:line="240" w:lineRule="auto"/>
              <w:jc w:val="left"/>
              <w:rPr>
                <w:sz w:val="18"/>
                <w:szCs w:val="18"/>
              </w:rPr>
            </w:pPr>
            <w:r w:rsidRPr="00E40FDE">
              <w:rPr>
                <w:sz w:val="18"/>
                <w:szCs w:val="18"/>
              </w:rPr>
              <w:t>Проведено</w:t>
            </w:r>
          </w:p>
        </w:tc>
        <w:tc>
          <w:tcPr>
            <w:tcW w:w="417" w:type="pct"/>
            <w:vAlign w:val="center"/>
          </w:tcPr>
          <w:p w:rsidR="00A72128" w:rsidRPr="00E40FDE" w:rsidRDefault="00A72128" w:rsidP="00A72128">
            <w:pPr>
              <w:spacing w:line="240" w:lineRule="auto"/>
              <w:jc w:val="center"/>
              <w:rPr>
                <w:sz w:val="18"/>
                <w:szCs w:val="18"/>
              </w:rPr>
            </w:pPr>
            <w:r>
              <w:rPr>
                <w:sz w:val="18"/>
                <w:szCs w:val="18"/>
                <w:lang w:val="en-US"/>
              </w:rPr>
              <w:t>0</w:t>
            </w:r>
          </w:p>
        </w:tc>
        <w:tc>
          <w:tcPr>
            <w:tcW w:w="417" w:type="pct"/>
            <w:vAlign w:val="center"/>
          </w:tcPr>
          <w:p w:rsidR="00A72128" w:rsidRPr="00E40FDE" w:rsidRDefault="00A72128" w:rsidP="00A72128">
            <w:pPr>
              <w:spacing w:line="240" w:lineRule="auto"/>
              <w:jc w:val="center"/>
              <w:rPr>
                <w:sz w:val="18"/>
                <w:szCs w:val="18"/>
              </w:rPr>
            </w:pP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408" w:type="pct"/>
            <w:shd w:val="clear" w:color="auto" w:fill="auto"/>
            <w:vAlign w:val="center"/>
          </w:tcPr>
          <w:p w:rsidR="00A72128" w:rsidRPr="0007760A" w:rsidRDefault="00A72128" w:rsidP="00A72128">
            <w:pPr>
              <w:spacing w:line="240" w:lineRule="auto"/>
              <w:jc w:val="center"/>
              <w:rPr>
                <w:sz w:val="18"/>
                <w:szCs w:val="18"/>
              </w:rPr>
            </w:pPr>
          </w:p>
        </w:tc>
        <w:tc>
          <w:tcPr>
            <w:tcW w:w="447" w:type="pct"/>
            <w:shd w:val="clear" w:color="auto" w:fill="D9D9D9"/>
            <w:vAlign w:val="center"/>
          </w:tcPr>
          <w:p w:rsidR="00A72128" w:rsidRPr="005479F7" w:rsidRDefault="00A72128" w:rsidP="00A72128">
            <w:pPr>
              <w:spacing w:line="240" w:lineRule="auto"/>
              <w:jc w:val="center"/>
              <w:rPr>
                <w:b/>
                <w:sz w:val="18"/>
                <w:szCs w:val="18"/>
                <w:lang w:val="en-US"/>
              </w:rPr>
            </w:pPr>
            <w:r>
              <w:rPr>
                <w:b/>
                <w:sz w:val="18"/>
                <w:szCs w:val="18"/>
                <w:lang w:val="en-US"/>
              </w:rPr>
              <w:t>0</w:t>
            </w:r>
          </w:p>
        </w:tc>
        <w:tc>
          <w:tcPr>
            <w:tcW w:w="401" w:type="pct"/>
            <w:shd w:val="clear" w:color="auto" w:fill="auto"/>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387" w:type="pct"/>
            <w:shd w:val="clear" w:color="auto" w:fill="auto"/>
            <w:vAlign w:val="center"/>
          </w:tcPr>
          <w:p w:rsidR="00A72128" w:rsidRPr="00B16742" w:rsidRDefault="00A72128" w:rsidP="00A72128">
            <w:pPr>
              <w:spacing w:line="240" w:lineRule="auto"/>
              <w:jc w:val="center"/>
              <w:rPr>
                <w:sz w:val="18"/>
                <w:szCs w:val="18"/>
              </w:rPr>
            </w:pPr>
          </w:p>
        </w:tc>
        <w:tc>
          <w:tcPr>
            <w:tcW w:w="40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D9D9D9"/>
            <w:vAlign w:val="center"/>
          </w:tcPr>
          <w:p w:rsidR="00A72128" w:rsidRPr="005479F7" w:rsidRDefault="00A72128" w:rsidP="00A72128">
            <w:pPr>
              <w:spacing w:line="240" w:lineRule="auto"/>
              <w:jc w:val="center"/>
              <w:rPr>
                <w:sz w:val="18"/>
                <w:szCs w:val="18"/>
                <w:lang w:val="en-US"/>
              </w:rPr>
            </w:pPr>
            <w:r>
              <w:rPr>
                <w:sz w:val="18"/>
                <w:szCs w:val="18"/>
                <w:lang w:val="en-US"/>
              </w:rPr>
              <w:t>0</w:t>
            </w:r>
          </w:p>
        </w:tc>
      </w:tr>
      <w:tr w:rsidR="00A72128" w:rsidRPr="00E40FDE" w:rsidTr="00A72128">
        <w:tc>
          <w:tcPr>
            <w:tcW w:w="874" w:type="pct"/>
            <w:vAlign w:val="center"/>
          </w:tcPr>
          <w:p w:rsidR="00A72128" w:rsidRPr="00E40FDE" w:rsidRDefault="00A72128" w:rsidP="00A72128">
            <w:pPr>
              <w:spacing w:line="240" w:lineRule="auto"/>
              <w:jc w:val="left"/>
              <w:rPr>
                <w:sz w:val="18"/>
                <w:szCs w:val="18"/>
              </w:rPr>
            </w:pPr>
            <w:r w:rsidRPr="00E40FDE">
              <w:rPr>
                <w:sz w:val="18"/>
                <w:szCs w:val="18"/>
              </w:rPr>
              <w:t>Выявлено нарушений</w:t>
            </w:r>
          </w:p>
        </w:tc>
        <w:tc>
          <w:tcPr>
            <w:tcW w:w="417" w:type="pct"/>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417" w:type="pct"/>
            <w:vAlign w:val="center"/>
          </w:tcPr>
          <w:p w:rsidR="00A72128" w:rsidRPr="00E40FDE" w:rsidRDefault="00A72128" w:rsidP="00A72128">
            <w:pPr>
              <w:spacing w:line="240" w:lineRule="auto"/>
              <w:jc w:val="center"/>
              <w:rPr>
                <w:sz w:val="18"/>
                <w:szCs w:val="18"/>
              </w:rPr>
            </w:pP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408" w:type="pct"/>
            <w:shd w:val="clear" w:color="auto" w:fill="auto"/>
            <w:vAlign w:val="center"/>
          </w:tcPr>
          <w:p w:rsidR="00A72128" w:rsidRPr="0007760A" w:rsidRDefault="00A72128" w:rsidP="00A72128">
            <w:pPr>
              <w:spacing w:line="240" w:lineRule="auto"/>
              <w:jc w:val="center"/>
              <w:rPr>
                <w:sz w:val="18"/>
                <w:szCs w:val="18"/>
              </w:rPr>
            </w:pPr>
          </w:p>
        </w:tc>
        <w:tc>
          <w:tcPr>
            <w:tcW w:w="447" w:type="pct"/>
            <w:shd w:val="clear" w:color="auto" w:fill="D9D9D9"/>
            <w:vAlign w:val="center"/>
          </w:tcPr>
          <w:p w:rsidR="00A72128" w:rsidRPr="005479F7" w:rsidRDefault="00A72128" w:rsidP="00A72128">
            <w:pPr>
              <w:spacing w:line="240" w:lineRule="auto"/>
              <w:jc w:val="center"/>
              <w:rPr>
                <w:b/>
                <w:sz w:val="18"/>
                <w:szCs w:val="18"/>
                <w:lang w:val="en-US"/>
              </w:rPr>
            </w:pPr>
            <w:r>
              <w:rPr>
                <w:b/>
                <w:sz w:val="18"/>
                <w:szCs w:val="18"/>
                <w:lang w:val="en-US"/>
              </w:rPr>
              <w:t>0</w:t>
            </w:r>
          </w:p>
        </w:tc>
        <w:tc>
          <w:tcPr>
            <w:tcW w:w="401" w:type="pct"/>
            <w:shd w:val="clear" w:color="auto" w:fill="auto"/>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387" w:type="pct"/>
            <w:shd w:val="clear" w:color="auto" w:fill="auto"/>
            <w:vAlign w:val="center"/>
          </w:tcPr>
          <w:p w:rsidR="00A72128" w:rsidRPr="00B16742" w:rsidRDefault="00A72128" w:rsidP="00A72128">
            <w:pPr>
              <w:spacing w:line="240" w:lineRule="auto"/>
              <w:jc w:val="center"/>
              <w:rPr>
                <w:sz w:val="18"/>
                <w:szCs w:val="18"/>
              </w:rPr>
            </w:pPr>
          </w:p>
        </w:tc>
        <w:tc>
          <w:tcPr>
            <w:tcW w:w="40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D9D9D9"/>
            <w:vAlign w:val="center"/>
          </w:tcPr>
          <w:p w:rsidR="00A72128" w:rsidRPr="005479F7" w:rsidRDefault="00A72128" w:rsidP="00A72128">
            <w:pPr>
              <w:spacing w:line="240" w:lineRule="auto"/>
              <w:jc w:val="center"/>
              <w:rPr>
                <w:sz w:val="18"/>
                <w:szCs w:val="18"/>
                <w:lang w:val="en-US"/>
              </w:rPr>
            </w:pPr>
            <w:r>
              <w:rPr>
                <w:sz w:val="18"/>
                <w:szCs w:val="18"/>
                <w:lang w:val="en-US"/>
              </w:rPr>
              <w:t>0</w:t>
            </w:r>
          </w:p>
        </w:tc>
      </w:tr>
      <w:tr w:rsidR="00A72128" w:rsidRPr="00E40FDE" w:rsidTr="00A72128">
        <w:tc>
          <w:tcPr>
            <w:tcW w:w="874" w:type="pct"/>
            <w:vAlign w:val="center"/>
          </w:tcPr>
          <w:p w:rsidR="00A72128" w:rsidRPr="00E40FDE" w:rsidRDefault="00A72128" w:rsidP="00A72128">
            <w:pPr>
              <w:spacing w:line="240" w:lineRule="auto"/>
              <w:jc w:val="left"/>
              <w:rPr>
                <w:sz w:val="18"/>
                <w:szCs w:val="18"/>
              </w:rPr>
            </w:pPr>
            <w:r w:rsidRPr="00E40FDE">
              <w:rPr>
                <w:sz w:val="18"/>
                <w:szCs w:val="18"/>
              </w:rPr>
              <w:t>Выдано предписаний</w:t>
            </w:r>
          </w:p>
        </w:tc>
        <w:tc>
          <w:tcPr>
            <w:tcW w:w="417" w:type="pct"/>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417" w:type="pct"/>
            <w:vAlign w:val="center"/>
          </w:tcPr>
          <w:p w:rsidR="00A72128" w:rsidRPr="00E40FDE" w:rsidRDefault="00A72128" w:rsidP="00A72128">
            <w:pPr>
              <w:spacing w:line="240" w:lineRule="auto"/>
              <w:jc w:val="center"/>
              <w:rPr>
                <w:sz w:val="18"/>
                <w:szCs w:val="18"/>
              </w:rPr>
            </w:pP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408" w:type="pct"/>
            <w:shd w:val="clear" w:color="auto" w:fill="auto"/>
            <w:vAlign w:val="center"/>
          </w:tcPr>
          <w:p w:rsidR="00A72128" w:rsidRPr="0007760A" w:rsidRDefault="00A72128" w:rsidP="00A72128">
            <w:pPr>
              <w:spacing w:line="240" w:lineRule="auto"/>
              <w:jc w:val="center"/>
              <w:rPr>
                <w:sz w:val="18"/>
                <w:szCs w:val="18"/>
              </w:rPr>
            </w:pPr>
          </w:p>
        </w:tc>
        <w:tc>
          <w:tcPr>
            <w:tcW w:w="447" w:type="pct"/>
            <w:shd w:val="clear" w:color="auto" w:fill="D9D9D9"/>
            <w:vAlign w:val="center"/>
          </w:tcPr>
          <w:p w:rsidR="00A72128" w:rsidRPr="005479F7" w:rsidRDefault="00A72128" w:rsidP="00A72128">
            <w:pPr>
              <w:spacing w:line="240" w:lineRule="auto"/>
              <w:jc w:val="center"/>
              <w:rPr>
                <w:b/>
                <w:sz w:val="18"/>
                <w:szCs w:val="18"/>
                <w:lang w:val="en-US"/>
              </w:rPr>
            </w:pPr>
            <w:r>
              <w:rPr>
                <w:b/>
                <w:sz w:val="18"/>
                <w:szCs w:val="18"/>
                <w:lang w:val="en-US"/>
              </w:rPr>
              <w:t>0</w:t>
            </w:r>
          </w:p>
        </w:tc>
        <w:tc>
          <w:tcPr>
            <w:tcW w:w="401" w:type="pct"/>
            <w:shd w:val="clear" w:color="auto" w:fill="auto"/>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387" w:type="pct"/>
            <w:shd w:val="clear" w:color="auto" w:fill="auto"/>
            <w:vAlign w:val="center"/>
          </w:tcPr>
          <w:p w:rsidR="00A72128" w:rsidRPr="00B16742" w:rsidRDefault="00A72128" w:rsidP="00A72128">
            <w:pPr>
              <w:spacing w:line="240" w:lineRule="auto"/>
              <w:jc w:val="center"/>
              <w:rPr>
                <w:sz w:val="18"/>
                <w:szCs w:val="18"/>
              </w:rPr>
            </w:pPr>
          </w:p>
        </w:tc>
        <w:tc>
          <w:tcPr>
            <w:tcW w:w="40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D9D9D9"/>
            <w:vAlign w:val="center"/>
          </w:tcPr>
          <w:p w:rsidR="00A72128" w:rsidRPr="005479F7" w:rsidRDefault="00A72128" w:rsidP="00A72128">
            <w:pPr>
              <w:spacing w:line="240" w:lineRule="auto"/>
              <w:jc w:val="center"/>
              <w:rPr>
                <w:sz w:val="18"/>
                <w:szCs w:val="18"/>
                <w:lang w:val="en-US"/>
              </w:rPr>
            </w:pPr>
            <w:r>
              <w:rPr>
                <w:sz w:val="18"/>
                <w:szCs w:val="18"/>
                <w:lang w:val="en-US"/>
              </w:rPr>
              <w:t>0</w:t>
            </w:r>
          </w:p>
        </w:tc>
      </w:tr>
      <w:tr w:rsidR="00A72128" w:rsidRPr="00E40FDE" w:rsidTr="00A72128">
        <w:tc>
          <w:tcPr>
            <w:tcW w:w="874" w:type="pct"/>
            <w:vAlign w:val="center"/>
          </w:tcPr>
          <w:p w:rsidR="00A72128" w:rsidRPr="00E40FDE" w:rsidRDefault="00A72128" w:rsidP="00A72128">
            <w:pPr>
              <w:spacing w:line="240" w:lineRule="auto"/>
              <w:jc w:val="left"/>
              <w:rPr>
                <w:sz w:val="18"/>
                <w:szCs w:val="18"/>
              </w:rPr>
            </w:pPr>
            <w:r w:rsidRPr="00E40FDE">
              <w:rPr>
                <w:sz w:val="18"/>
                <w:szCs w:val="18"/>
              </w:rPr>
              <w:t>Вынесено предупреждений</w:t>
            </w:r>
          </w:p>
        </w:tc>
        <w:tc>
          <w:tcPr>
            <w:tcW w:w="417" w:type="pct"/>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417" w:type="pct"/>
            <w:vAlign w:val="center"/>
          </w:tcPr>
          <w:p w:rsidR="00A72128" w:rsidRPr="00E40FDE" w:rsidRDefault="00A72128" w:rsidP="00A72128">
            <w:pPr>
              <w:spacing w:line="240" w:lineRule="auto"/>
              <w:jc w:val="center"/>
              <w:rPr>
                <w:sz w:val="18"/>
                <w:szCs w:val="18"/>
              </w:rPr>
            </w:pP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408" w:type="pct"/>
            <w:shd w:val="clear" w:color="auto" w:fill="auto"/>
            <w:vAlign w:val="center"/>
          </w:tcPr>
          <w:p w:rsidR="00A72128" w:rsidRPr="0007760A" w:rsidRDefault="00A72128" w:rsidP="00A72128">
            <w:pPr>
              <w:spacing w:line="240" w:lineRule="auto"/>
              <w:jc w:val="center"/>
              <w:rPr>
                <w:sz w:val="18"/>
                <w:szCs w:val="18"/>
              </w:rPr>
            </w:pPr>
          </w:p>
        </w:tc>
        <w:tc>
          <w:tcPr>
            <w:tcW w:w="447" w:type="pct"/>
            <w:shd w:val="clear" w:color="auto" w:fill="D9D9D9"/>
            <w:vAlign w:val="center"/>
          </w:tcPr>
          <w:p w:rsidR="00A72128" w:rsidRPr="005479F7" w:rsidRDefault="00A72128" w:rsidP="00A72128">
            <w:pPr>
              <w:spacing w:line="240" w:lineRule="auto"/>
              <w:jc w:val="center"/>
              <w:rPr>
                <w:b/>
                <w:sz w:val="18"/>
                <w:szCs w:val="18"/>
                <w:lang w:val="en-US"/>
              </w:rPr>
            </w:pPr>
            <w:r>
              <w:rPr>
                <w:b/>
                <w:sz w:val="18"/>
                <w:szCs w:val="18"/>
                <w:lang w:val="en-US"/>
              </w:rPr>
              <w:t>0</w:t>
            </w:r>
          </w:p>
        </w:tc>
        <w:tc>
          <w:tcPr>
            <w:tcW w:w="401" w:type="pct"/>
            <w:shd w:val="clear" w:color="auto" w:fill="auto"/>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38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D9D9D9"/>
            <w:vAlign w:val="center"/>
          </w:tcPr>
          <w:p w:rsidR="00A72128" w:rsidRPr="005479F7" w:rsidRDefault="00A72128" w:rsidP="00A72128">
            <w:pPr>
              <w:spacing w:line="240" w:lineRule="auto"/>
              <w:jc w:val="center"/>
              <w:rPr>
                <w:sz w:val="18"/>
                <w:szCs w:val="18"/>
                <w:lang w:val="en-US"/>
              </w:rPr>
            </w:pPr>
            <w:r>
              <w:rPr>
                <w:sz w:val="18"/>
                <w:szCs w:val="18"/>
                <w:lang w:val="en-US"/>
              </w:rPr>
              <w:t>0</w:t>
            </w:r>
          </w:p>
        </w:tc>
      </w:tr>
      <w:tr w:rsidR="00A72128" w:rsidRPr="00E40FDE" w:rsidTr="00A72128">
        <w:tc>
          <w:tcPr>
            <w:tcW w:w="874" w:type="pct"/>
            <w:vAlign w:val="center"/>
          </w:tcPr>
          <w:p w:rsidR="00A72128" w:rsidRPr="00E40FDE" w:rsidRDefault="00A72128" w:rsidP="00A72128">
            <w:pPr>
              <w:spacing w:line="240" w:lineRule="auto"/>
              <w:jc w:val="left"/>
              <w:rPr>
                <w:sz w:val="18"/>
                <w:szCs w:val="18"/>
              </w:rPr>
            </w:pPr>
            <w:r w:rsidRPr="00E40FDE">
              <w:rPr>
                <w:sz w:val="18"/>
                <w:szCs w:val="18"/>
              </w:rPr>
              <w:t>Составлено протоколов об АПН</w:t>
            </w:r>
          </w:p>
        </w:tc>
        <w:tc>
          <w:tcPr>
            <w:tcW w:w="417" w:type="pct"/>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417" w:type="pct"/>
            <w:vAlign w:val="center"/>
          </w:tcPr>
          <w:p w:rsidR="00A72128" w:rsidRPr="00E40FDE" w:rsidRDefault="00A72128" w:rsidP="00A72128">
            <w:pPr>
              <w:spacing w:line="240" w:lineRule="auto"/>
              <w:jc w:val="center"/>
              <w:rPr>
                <w:sz w:val="18"/>
                <w:szCs w:val="18"/>
              </w:rPr>
            </w:pP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408" w:type="pct"/>
            <w:shd w:val="clear" w:color="auto" w:fill="auto"/>
            <w:vAlign w:val="center"/>
          </w:tcPr>
          <w:p w:rsidR="00A72128" w:rsidRPr="00E40FDE" w:rsidRDefault="00A72128" w:rsidP="00A72128">
            <w:pPr>
              <w:spacing w:line="240" w:lineRule="auto"/>
              <w:jc w:val="center"/>
              <w:rPr>
                <w:sz w:val="18"/>
                <w:szCs w:val="18"/>
              </w:rPr>
            </w:pPr>
          </w:p>
        </w:tc>
        <w:tc>
          <w:tcPr>
            <w:tcW w:w="447" w:type="pct"/>
            <w:shd w:val="clear" w:color="auto" w:fill="D9D9D9"/>
            <w:vAlign w:val="center"/>
          </w:tcPr>
          <w:p w:rsidR="00A72128" w:rsidRPr="005479F7" w:rsidRDefault="00A72128" w:rsidP="00A72128">
            <w:pPr>
              <w:spacing w:line="240" w:lineRule="auto"/>
              <w:jc w:val="center"/>
              <w:rPr>
                <w:b/>
                <w:sz w:val="18"/>
                <w:szCs w:val="18"/>
                <w:lang w:val="en-US"/>
              </w:rPr>
            </w:pPr>
            <w:r>
              <w:rPr>
                <w:b/>
                <w:sz w:val="18"/>
                <w:szCs w:val="18"/>
                <w:lang w:val="en-US"/>
              </w:rPr>
              <w:t>0</w:t>
            </w:r>
          </w:p>
        </w:tc>
        <w:tc>
          <w:tcPr>
            <w:tcW w:w="401" w:type="pct"/>
            <w:shd w:val="clear" w:color="auto" w:fill="auto"/>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417" w:type="pct"/>
            <w:shd w:val="clear" w:color="auto" w:fill="auto"/>
            <w:vAlign w:val="center"/>
          </w:tcPr>
          <w:p w:rsidR="00A72128" w:rsidRPr="00E40FDE" w:rsidRDefault="00A72128" w:rsidP="00A72128">
            <w:pPr>
              <w:spacing w:line="240" w:lineRule="auto"/>
              <w:jc w:val="center"/>
              <w:rPr>
                <w:sz w:val="18"/>
                <w:szCs w:val="18"/>
              </w:rPr>
            </w:pPr>
          </w:p>
        </w:tc>
        <w:tc>
          <w:tcPr>
            <w:tcW w:w="38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auto"/>
            <w:vAlign w:val="center"/>
          </w:tcPr>
          <w:p w:rsidR="00A72128" w:rsidRPr="00E40FDE" w:rsidRDefault="00A72128" w:rsidP="00A72128">
            <w:pPr>
              <w:spacing w:line="240" w:lineRule="auto"/>
              <w:jc w:val="center"/>
              <w:rPr>
                <w:sz w:val="18"/>
                <w:szCs w:val="18"/>
              </w:rPr>
            </w:pPr>
          </w:p>
        </w:tc>
        <w:tc>
          <w:tcPr>
            <w:tcW w:w="407" w:type="pct"/>
            <w:shd w:val="clear" w:color="auto" w:fill="D9D9D9"/>
            <w:vAlign w:val="center"/>
          </w:tcPr>
          <w:p w:rsidR="00A72128" w:rsidRPr="005479F7" w:rsidRDefault="00A72128" w:rsidP="00A72128">
            <w:pPr>
              <w:spacing w:line="240" w:lineRule="auto"/>
              <w:jc w:val="center"/>
              <w:rPr>
                <w:sz w:val="18"/>
                <w:szCs w:val="18"/>
                <w:lang w:val="en-US"/>
              </w:rPr>
            </w:pPr>
            <w:r>
              <w:rPr>
                <w:sz w:val="18"/>
                <w:szCs w:val="18"/>
                <w:lang w:val="en-US"/>
              </w:rPr>
              <w:t>0</w:t>
            </w:r>
          </w:p>
        </w:tc>
      </w:tr>
    </w:tbl>
    <w:p w:rsidR="00A72128" w:rsidRPr="00B6628D" w:rsidRDefault="00A72128" w:rsidP="00A72128">
      <w:pPr>
        <w:spacing w:line="240" w:lineRule="auto"/>
        <w:ind w:firstLine="709"/>
        <w:rPr>
          <w:i/>
          <w:u w:val="single"/>
        </w:rPr>
      </w:pPr>
    </w:p>
    <w:p w:rsidR="00A72128" w:rsidRPr="00482DDC" w:rsidRDefault="00A72128" w:rsidP="00A72128">
      <w:pPr>
        <w:spacing w:line="240" w:lineRule="auto"/>
        <w:ind w:firstLine="709"/>
        <w:rPr>
          <w:b/>
          <w:i/>
          <w:sz w:val="24"/>
          <w:szCs w:val="24"/>
        </w:rPr>
      </w:pPr>
      <w:r w:rsidRPr="00482DDC">
        <w:rPr>
          <w:b/>
          <w:i/>
          <w:sz w:val="24"/>
          <w:szCs w:val="24"/>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482DDC">
        <w:rPr>
          <w:b/>
          <w:i/>
          <w:sz w:val="24"/>
          <w:szCs w:val="24"/>
        </w:rPr>
        <w:t>дств св</w:t>
      </w:r>
      <w:proofErr w:type="gramEnd"/>
      <w:r w:rsidRPr="00482DDC">
        <w:rPr>
          <w:b/>
          <w:i/>
          <w:sz w:val="24"/>
          <w:szCs w:val="24"/>
        </w:rPr>
        <w:t>язи, прошедших обязательное подтверждение соответствия установленным требованиям</w:t>
      </w:r>
    </w:p>
    <w:p w:rsidR="00A72128" w:rsidRPr="00B6628D" w:rsidRDefault="00A72128" w:rsidP="00A72128">
      <w:pPr>
        <w:spacing w:line="240" w:lineRule="auto"/>
        <w:ind w:firstLine="709"/>
        <w:rPr>
          <w:i/>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850"/>
        <w:gridCol w:w="851"/>
        <w:gridCol w:w="850"/>
        <w:gridCol w:w="709"/>
        <w:gridCol w:w="992"/>
        <w:gridCol w:w="851"/>
        <w:gridCol w:w="1134"/>
        <w:gridCol w:w="992"/>
        <w:gridCol w:w="850"/>
      </w:tblGrid>
      <w:tr w:rsidR="00A72128" w:rsidRPr="00E40FDE" w:rsidTr="00C91C0A">
        <w:tc>
          <w:tcPr>
            <w:tcW w:w="10881" w:type="dxa"/>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C91C0A">
        <w:trPr>
          <w:trHeight w:val="625"/>
        </w:trPr>
        <w:tc>
          <w:tcPr>
            <w:tcW w:w="1951" w:type="dxa"/>
          </w:tcPr>
          <w:p w:rsidR="00A72128" w:rsidRPr="00E40FDE" w:rsidRDefault="00A72128" w:rsidP="00A72128">
            <w:pPr>
              <w:spacing w:line="240" w:lineRule="auto"/>
              <w:rPr>
                <w:sz w:val="20"/>
              </w:rPr>
            </w:pPr>
          </w:p>
        </w:tc>
        <w:tc>
          <w:tcPr>
            <w:tcW w:w="851"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850"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851"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850"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709" w:type="dxa"/>
            <w:shd w:val="clear" w:color="auto" w:fill="D9D9D9"/>
            <w:vAlign w:val="center"/>
          </w:tcPr>
          <w:p w:rsidR="00A72128" w:rsidRPr="005479F7" w:rsidRDefault="00A72128" w:rsidP="00A72128">
            <w:pPr>
              <w:spacing w:line="240" w:lineRule="auto"/>
              <w:jc w:val="center"/>
              <w:rPr>
                <w:b/>
                <w:sz w:val="18"/>
                <w:szCs w:val="18"/>
                <w:lang w:val="en-US"/>
              </w:rPr>
            </w:pPr>
            <w:r>
              <w:rPr>
                <w:b/>
                <w:sz w:val="18"/>
                <w:szCs w:val="18"/>
              </w:rPr>
              <w:t>201</w:t>
            </w:r>
            <w:r>
              <w:rPr>
                <w:b/>
                <w:sz w:val="18"/>
                <w:szCs w:val="18"/>
                <w:lang w:val="en-US"/>
              </w:rPr>
              <w:t>7</w:t>
            </w:r>
          </w:p>
        </w:tc>
        <w:tc>
          <w:tcPr>
            <w:tcW w:w="992"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851"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1134"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992"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850" w:type="dxa"/>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C91C0A">
        <w:tc>
          <w:tcPr>
            <w:tcW w:w="1951" w:type="dxa"/>
          </w:tcPr>
          <w:p w:rsidR="00A72128" w:rsidRPr="00E40FDE" w:rsidRDefault="00A72128" w:rsidP="00A72128">
            <w:pPr>
              <w:spacing w:line="240" w:lineRule="auto"/>
              <w:rPr>
                <w:sz w:val="18"/>
                <w:szCs w:val="18"/>
              </w:rPr>
            </w:pPr>
            <w:r w:rsidRPr="00E40FDE">
              <w:rPr>
                <w:sz w:val="18"/>
                <w:szCs w:val="18"/>
              </w:rPr>
              <w:t>Запланировано</w:t>
            </w:r>
          </w:p>
        </w:tc>
        <w:tc>
          <w:tcPr>
            <w:tcW w:w="8930" w:type="dxa"/>
            <w:gridSpan w:val="10"/>
            <w:shd w:val="clear" w:color="auto" w:fill="auto"/>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C91C0A">
        <w:tc>
          <w:tcPr>
            <w:tcW w:w="1951" w:type="dxa"/>
          </w:tcPr>
          <w:p w:rsidR="00A72128" w:rsidRPr="00E40FDE" w:rsidRDefault="00A72128" w:rsidP="00A72128">
            <w:pPr>
              <w:spacing w:line="240" w:lineRule="auto"/>
              <w:rPr>
                <w:sz w:val="18"/>
                <w:szCs w:val="18"/>
              </w:rPr>
            </w:pPr>
            <w:r w:rsidRPr="00E40FDE">
              <w:rPr>
                <w:sz w:val="18"/>
                <w:szCs w:val="18"/>
              </w:rPr>
              <w:t>Проведено</w:t>
            </w:r>
          </w:p>
        </w:tc>
        <w:tc>
          <w:tcPr>
            <w:tcW w:w="8930" w:type="dxa"/>
            <w:gridSpan w:val="10"/>
            <w:shd w:val="clear" w:color="auto" w:fill="auto"/>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C91C0A">
        <w:tc>
          <w:tcPr>
            <w:tcW w:w="1951" w:type="dxa"/>
          </w:tcPr>
          <w:p w:rsidR="00A72128" w:rsidRPr="00E40FDE" w:rsidRDefault="00A72128" w:rsidP="00A72128">
            <w:pPr>
              <w:spacing w:line="240" w:lineRule="auto"/>
              <w:rPr>
                <w:sz w:val="18"/>
                <w:szCs w:val="18"/>
              </w:rPr>
            </w:pPr>
            <w:r w:rsidRPr="00E40FDE">
              <w:rPr>
                <w:sz w:val="18"/>
                <w:szCs w:val="18"/>
              </w:rPr>
              <w:t>Выявлено нарушений</w:t>
            </w:r>
          </w:p>
        </w:tc>
        <w:tc>
          <w:tcPr>
            <w:tcW w:w="851" w:type="dxa"/>
            <w:shd w:val="clear" w:color="auto" w:fill="auto"/>
            <w:vAlign w:val="center"/>
          </w:tcPr>
          <w:p w:rsidR="00A72128" w:rsidRPr="00E40FDE" w:rsidRDefault="00A72128" w:rsidP="00A72128">
            <w:pPr>
              <w:spacing w:line="240" w:lineRule="auto"/>
              <w:jc w:val="center"/>
              <w:rPr>
                <w:sz w:val="18"/>
                <w:szCs w:val="18"/>
              </w:rPr>
            </w:pPr>
            <w:r w:rsidRPr="00E40FDE">
              <w:rPr>
                <w:sz w:val="18"/>
                <w:szCs w:val="18"/>
              </w:rPr>
              <w:t>0</w:t>
            </w: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709" w:type="dxa"/>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1134" w:type="dxa"/>
            <w:shd w:val="clear" w:color="auto" w:fill="auto"/>
            <w:vAlign w:val="center"/>
          </w:tcPr>
          <w:p w:rsidR="00A72128" w:rsidRPr="00E40FDE" w:rsidRDefault="00A72128" w:rsidP="00A72128">
            <w:pPr>
              <w:spacing w:line="240" w:lineRule="auto"/>
              <w:jc w:val="center"/>
              <w:rPr>
                <w:sz w:val="18"/>
                <w:szCs w:val="18"/>
              </w:rPr>
            </w:pPr>
          </w:p>
        </w:tc>
        <w:tc>
          <w:tcPr>
            <w:tcW w:w="992"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D9D9D9"/>
            <w:vAlign w:val="center"/>
          </w:tcPr>
          <w:p w:rsidR="00A72128" w:rsidRPr="00DA5BBF" w:rsidRDefault="00A72128" w:rsidP="00A72128">
            <w:pPr>
              <w:spacing w:line="240" w:lineRule="auto"/>
              <w:jc w:val="center"/>
              <w:rPr>
                <w:b/>
                <w:sz w:val="18"/>
                <w:szCs w:val="18"/>
              </w:rPr>
            </w:pPr>
            <w:r w:rsidRPr="00DA5BBF">
              <w:rPr>
                <w:b/>
                <w:sz w:val="18"/>
                <w:szCs w:val="18"/>
              </w:rPr>
              <w:t>0</w:t>
            </w:r>
          </w:p>
        </w:tc>
      </w:tr>
      <w:tr w:rsidR="00A72128" w:rsidRPr="00E40FDE" w:rsidTr="00C91C0A">
        <w:tc>
          <w:tcPr>
            <w:tcW w:w="1951" w:type="dxa"/>
          </w:tcPr>
          <w:p w:rsidR="00A72128" w:rsidRPr="00E40FDE" w:rsidRDefault="00A72128" w:rsidP="00A72128">
            <w:pPr>
              <w:spacing w:line="240" w:lineRule="auto"/>
              <w:rPr>
                <w:sz w:val="18"/>
                <w:szCs w:val="18"/>
              </w:rPr>
            </w:pPr>
            <w:r w:rsidRPr="00E40FDE">
              <w:rPr>
                <w:sz w:val="18"/>
                <w:szCs w:val="18"/>
              </w:rPr>
              <w:t>Выдано предписаний</w:t>
            </w:r>
          </w:p>
        </w:tc>
        <w:tc>
          <w:tcPr>
            <w:tcW w:w="851" w:type="dxa"/>
            <w:shd w:val="clear" w:color="auto" w:fill="auto"/>
            <w:vAlign w:val="center"/>
          </w:tcPr>
          <w:p w:rsidR="00A72128" w:rsidRPr="00E40FDE" w:rsidRDefault="00A72128" w:rsidP="00A72128">
            <w:pPr>
              <w:spacing w:line="240" w:lineRule="auto"/>
              <w:jc w:val="center"/>
              <w:rPr>
                <w:sz w:val="18"/>
                <w:szCs w:val="18"/>
              </w:rPr>
            </w:pPr>
            <w:r w:rsidRPr="00E40FDE">
              <w:rPr>
                <w:sz w:val="18"/>
                <w:szCs w:val="18"/>
              </w:rPr>
              <w:t>0</w:t>
            </w: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709" w:type="dxa"/>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1134" w:type="dxa"/>
            <w:shd w:val="clear" w:color="auto" w:fill="auto"/>
            <w:vAlign w:val="center"/>
          </w:tcPr>
          <w:p w:rsidR="00A72128" w:rsidRPr="00E40FDE" w:rsidRDefault="00A72128" w:rsidP="00A72128">
            <w:pPr>
              <w:spacing w:line="240" w:lineRule="auto"/>
              <w:jc w:val="center"/>
              <w:rPr>
                <w:sz w:val="18"/>
                <w:szCs w:val="18"/>
              </w:rPr>
            </w:pPr>
          </w:p>
        </w:tc>
        <w:tc>
          <w:tcPr>
            <w:tcW w:w="992"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D9D9D9"/>
            <w:vAlign w:val="center"/>
          </w:tcPr>
          <w:p w:rsidR="00A72128" w:rsidRPr="00DA5BBF" w:rsidRDefault="00A72128" w:rsidP="00A72128">
            <w:pPr>
              <w:spacing w:line="240" w:lineRule="auto"/>
              <w:jc w:val="center"/>
              <w:rPr>
                <w:b/>
                <w:sz w:val="18"/>
                <w:szCs w:val="18"/>
              </w:rPr>
            </w:pPr>
            <w:r w:rsidRPr="00DA5BBF">
              <w:rPr>
                <w:b/>
                <w:sz w:val="18"/>
                <w:szCs w:val="18"/>
              </w:rPr>
              <w:t>0</w:t>
            </w:r>
          </w:p>
        </w:tc>
      </w:tr>
      <w:tr w:rsidR="00A72128" w:rsidRPr="00E40FDE" w:rsidTr="00C91C0A">
        <w:trPr>
          <w:trHeight w:val="438"/>
        </w:trPr>
        <w:tc>
          <w:tcPr>
            <w:tcW w:w="1951" w:type="dxa"/>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851" w:type="dxa"/>
            <w:shd w:val="clear" w:color="auto" w:fill="auto"/>
            <w:vAlign w:val="center"/>
          </w:tcPr>
          <w:p w:rsidR="00A72128" w:rsidRPr="00E40FDE" w:rsidRDefault="00A72128" w:rsidP="00A72128">
            <w:pPr>
              <w:spacing w:line="240" w:lineRule="auto"/>
              <w:jc w:val="center"/>
              <w:rPr>
                <w:sz w:val="18"/>
                <w:szCs w:val="18"/>
              </w:rPr>
            </w:pPr>
            <w:r w:rsidRPr="00E40FDE">
              <w:rPr>
                <w:sz w:val="18"/>
                <w:szCs w:val="18"/>
              </w:rPr>
              <w:t>0</w:t>
            </w: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709" w:type="dxa"/>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1134" w:type="dxa"/>
            <w:shd w:val="clear" w:color="auto" w:fill="auto"/>
            <w:vAlign w:val="center"/>
          </w:tcPr>
          <w:p w:rsidR="00A72128" w:rsidRPr="00E40FDE" w:rsidRDefault="00A72128" w:rsidP="00A72128">
            <w:pPr>
              <w:spacing w:line="240" w:lineRule="auto"/>
              <w:jc w:val="center"/>
              <w:rPr>
                <w:sz w:val="18"/>
                <w:szCs w:val="18"/>
              </w:rPr>
            </w:pPr>
          </w:p>
        </w:tc>
        <w:tc>
          <w:tcPr>
            <w:tcW w:w="992"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D9D9D9"/>
            <w:vAlign w:val="center"/>
          </w:tcPr>
          <w:p w:rsidR="00A72128" w:rsidRPr="00DA5BBF" w:rsidRDefault="00A72128" w:rsidP="00A72128">
            <w:pPr>
              <w:spacing w:line="240" w:lineRule="auto"/>
              <w:jc w:val="center"/>
              <w:rPr>
                <w:b/>
                <w:sz w:val="18"/>
                <w:szCs w:val="18"/>
              </w:rPr>
            </w:pPr>
            <w:r w:rsidRPr="00DA5BBF">
              <w:rPr>
                <w:b/>
                <w:sz w:val="18"/>
                <w:szCs w:val="18"/>
              </w:rPr>
              <w:t>0</w:t>
            </w:r>
          </w:p>
        </w:tc>
      </w:tr>
      <w:tr w:rsidR="00A72128" w:rsidRPr="00E40FDE" w:rsidTr="00C91C0A">
        <w:tc>
          <w:tcPr>
            <w:tcW w:w="1951" w:type="dxa"/>
          </w:tcPr>
          <w:p w:rsidR="00A72128" w:rsidRPr="00E40FDE" w:rsidRDefault="00A72128" w:rsidP="00A72128">
            <w:pPr>
              <w:spacing w:line="240" w:lineRule="auto"/>
              <w:rPr>
                <w:sz w:val="18"/>
                <w:szCs w:val="18"/>
              </w:rPr>
            </w:pPr>
            <w:r w:rsidRPr="00E40FDE">
              <w:rPr>
                <w:sz w:val="18"/>
                <w:szCs w:val="18"/>
              </w:rPr>
              <w:lastRenderedPageBreak/>
              <w:t>Составлено протоколов об АПН</w:t>
            </w:r>
          </w:p>
        </w:tc>
        <w:tc>
          <w:tcPr>
            <w:tcW w:w="851" w:type="dxa"/>
            <w:shd w:val="clear" w:color="auto" w:fill="auto"/>
            <w:vAlign w:val="center"/>
          </w:tcPr>
          <w:p w:rsidR="00A72128" w:rsidRPr="00E40FDE" w:rsidRDefault="00A72128" w:rsidP="00A72128">
            <w:pPr>
              <w:spacing w:line="240" w:lineRule="auto"/>
              <w:jc w:val="center"/>
              <w:rPr>
                <w:sz w:val="18"/>
                <w:szCs w:val="18"/>
              </w:rPr>
            </w:pPr>
            <w:r w:rsidRPr="00E40FDE">
              <w:rPr>
                <w:sz w:val="18"/>
                <w:szCs w:val="18"/>
              </w:rPr>
              <w:t>0</w:t>
            </w: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709" w:type="dxa"/>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1134" w:type="dxa"/>
            <w:shd w:val="clear" w:color="auto" w:fill="auto"/>
            <w:vAlign w:val="center"/>
          </w:tcPr>
          <w:p w:rsidR="00A72128" w:rsidRPr="00E40FDE" w:rsidRDefault="00A72128" w:rsidP="00A72128">
            <w:pPr>
              <w:spacing w:line="240" w:lineRule="auto"/>
              <w:jc w:val="center"/>
              <w:rPr>
                <w:sz w:val="18"/>
                <w:szCs w:val="18"/>
              </w:rPr>
            </w:pPr>
          </w:p>
        </w:tc>
        <w:tc>
          <w:tcPr>
            <w:tcW w:w="992"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D9D9D9"/>
            <w:vAlign w:val="center"/>
          </w:tcPr>
          <w:p w:rsidR="00A72128" w:rsidRPr="00DA5BBF" w:rsidRDefault="00A72128" w:rsidP="00A72128">
            <w:pPr>
              <w:spacing w:line="240" w:lineRule="auto"/>
              <w:jc w:val="center"/>
              <w:rPr>
                <w:b/>
                <w:sz w:val="18"/>
                <w:szCs w:val="18"/>
              </w:rPr>
            </w:pPr>
            <w:r w:rsidRPr="00DA5BBF">
              <w:rPr>
                <w:b/>
                <w:sz w:val="18"/>
                <w:szCs w:val="18"/>
              </w:rPr>
              <w:t>0</w:t>
            </w:r>
          </w:p>
        </w:tc>
      </w:tr>
      <w:tr w:rsidR="00A72128" w:rsidRPr="00E40FDE" w:rsidTr="00C91C0A">
        <w:tc>
          <w:tcPr>
            <w:tcW w:w="10881" w:type="dxa"/>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C91C0A">
        <w:tc>
          <w:tcPr>
            <w:tcW w:w="1951" w:type="dxa"/>
          </w:tcPr>
          <w:p w:rsidR="00A72128" w:rsidRPr="00E40FDE" w:rsidRDefault="00A72128" w:rsidP="00A72128">
            <w:pPr>
              <w:spacing w:line="240" w:lineRule="auto"/>
              <w:rPr>
                <w:sz w:val="20"/>
              </w:rPr>
            </w:pPr>
          </w:p>
        </w:tc>
        <w:tc>
          <w:tcPr>
            <w:tcW w:w="851"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850"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851"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850"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w:t>
            </w:r>
            <w:r>
              <w:rPr>
                <w:sz w:val="18"/>
                <w:szCs w:val="18"/>
                <w:lang w:val="en-US"/>
              </w:rPr>
              <w:t>17</w:t>
            </w:r>
          </w:p>
        </w:tc>
        <w:tc>
          <w:tcPr>
            <w:tcW w:w="709" w:type="dxa"/>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992"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851"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1134"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992"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850" w:type="dxa"/>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C91C0A">
        <w:tc>
          <w:tcPr>
            <w:tcW w:w="1951" w:type="dxa"/>
          </w:tcPr>
          <w:p w:rsidR="00A72128" w:rsidRPr="00E40FDE" w:rsidRDefault="00A72128" w:rsidP="00A72128">
            <w:pPr>
              <w:spacing w:line="240" w:lineRule="auto"/>
              <w:rPr>
                <w:sz w:val="18"/>
                <w:szCs w:val="18"/>
              </w:rPr>
            </w:pPr>
            <w:r w:rsidRPr="00E40FDE">
              <w:rPr>
                <w:sz w:val="18"/>
                <w:szCs w:val="18"/>
              </w:rPr>
              <w:t>Проведено</w:t>
            </w:r>
          </w:p>
        </w:tc>
        <w:tc>
          <w:tcPr>
            <w:tcW w:w="851" w:type="dxa"/>
            <w:shd w:val="clear" w:color="auto" w:fill="auto"/>
            <w:vAlign w:val="center"/>
          </w:tcPr>
          <w:p w:rsidR="00A72128" w:rsidRPr="00E40FDE" w:rsidRDefault="00A72128" w:rsidP="00A72128">
            <w:pPr>
              <w:spacing w:line="240" w:lineRule="auto"/>
              <w:jc w:val="center"/>
              <w:rPr>
                <w:sz w:val="18"/>
                <w:szCs w:val="18"/>
              </w:rPr>
            </w:pPr>
            <w:r w:rsidRPr="00E40FDE">
              <w:rPr>
                <w:sz w:val="18"/>
                <w:szCs w:val="18"/>
              </w:rPr>
              <w:t>0</w:t>
            </w: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709" w:type="dxa"/>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1134" w:type="dxa"/>
            <w:shd w:val="clear" w:color="auto" w:fill="auto"/>
            <w:vAlign w:val="center"/>
          </w:tcPr>
          <w:p w:rsidR="00A72128" w:rsidRPr="00E40FDE" w:rsidRDefault="00A72128" w:rsidP="00A72128">
            <w:pPr>
              <w:spacing w:line="240" w:lineRule="auto"/>
              <w:jc w:val="center"/>
              <w:rPr>
                <w:sz w:val="18"/>
                <w:szCs w:val="18"/>
              </w:rPr>
            </w:pPr>
          </w:p>
        </w:tc>
        <w:tc>
          <w:tcPr>
            <w:tcW w:w="992"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C91C0A">
        <w:tc>
          <w:tcPr>
            <w:tcW w:w="1951" w:type="dxa"/>
          </w:tcPr>
          <w:p w:rsidR="00A72128" w:rsidRPr="00E40FDE" w:rsidRDefault="00A72128" w:rsidP="00A72128">
            <w:pPr>
              <w:spacing w:line="240" w:lineRule="auto"/>
              <w:rPr>
                <w:sz w:val="18"/>
                <w:szCs w:val="18"/>
              </w:rPr>
            </w:pPr>
            <w:r w:rsidRPr="00E40FDE">
              <w:rPr>
                <w:sz w:val="18"/>
                <w:szCs w:val="18"/>
              </w:rPr>
              <w:t>Выявлено нарушений</w:t>
            </w:r>
          </w:p>
        </w:tc>
        <w:tc>
          <w:tcPr>
            <w:tcW w:w="851" w:type="dxa"/>
            <w:shd w:val="clear" w:color="auto" w:fill="auto"/>
            <w:vAlign w:val="center"/>
          </w:tcPr>
          <w:p w:rsidR="00A72128" w:rsidRPr="00E40FDE" w:rsidRDefault="00A72128" w:rsidP="00A72128">
            <w:pPr>
              <w:spacing w:line="240" w:lineRule="auto"/>
              <w:jc w:val="center"/>
              <w:rPr>
                <w:sz w:val="18"/>
                <w:szCs w:val="18"/>
              </w:rPr>
            </w:pPr>
            <w:r w:rsidRPr="00E40FDE">
              <w:rPr>
                <w:sz w:val="18"/>
                <w:szCs w:val="18"/>
              </w:rPr>
              <w:t>0</w:t>
            </w: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709" w:type="dxa"/>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1134" w:type="dxa"/>
            <w:shd w:val="clear" w:color="auto" w:fill="auto"/>
            <w:vAlign w:val="center"/>
          </w:tcPr>
          <w:p w:rsidR="00A72128" w:rsidRPr="00E40FDE" w:rsidRDefault="00A72128" w:rsidP="00A72128">
            <w:pPr>
              <w:spacing w:line="240" w:lineRule="auto"/>
              <w:jc w:val="center"/>
              <w:rPr>
                <w:sz w:val="18"/>
                <w:szCs w:val="18"/>
              </w:rPr>
            </w:pPr>
          </w:p>
        </w:tc>
        <w:tc>
          <w:tcPr>
            <w:tcW w:w="992"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C91C0A">
        <w:tc>
          <w:tcPr>
            <w:tcW w:w="1951" w:type="dxa"/>
          </w:tcPr>
          <w:p w:rsidR="00A72128" w:rsidRPr="00E40FDE" w:rsidRDefault="00A72128" w:rsidP="00A72128">
            <w:pPr>
              <w:spacing w:line="240" w:lineRule="auto"/>
              <w:rPr>
                <w:sz w:val="18"/>
                <w:szCs w:val="18"/>
              </w:rPr>
            </w:pPr>
            <w:r w:rsidRPr="00E40FDE">
              <w:rPr>
                <w:sz w:val="18"/>
                <w:szCs w:val="18"/>
              </w:rPr>
              <w:t>Выдано предписаний</w:t>
            </w:r>
          </w:p>
        </w:tc>
        <w:tc>
          <w:tcPr>
            <w:tcW w:w="851" w:type="dxa"/>
            <w:shd w:val="clear" w:color="auto" w:fill="auto"/>
            <w:vAlign w:val="center"/>
          </w:tcPr>
          <w:p w:rsidR="00A72128" w:rsidRPr="00E40FDE" w:rsidRDefault="00A72128" w:rsidP="00A72128">
            <w:pPr>
              <w:spacing w:line="240" w:lineRule="auto"/>
              <w:jc w:val="center"/>
              <w:rPr>
                <w:sz w:val="18"/>
                <w:szCs w:val="18"/>
              </w:rPr>
            </w:pPr>
            <w:r w:rsidRPr="00E40FDE">
              <w:rPr>
                <w:sz w:val="18"/>
                <w:szCs w:val="18"/>
              </w:rPr>
              <w:t>0</w:t>
            </w: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709" w:type="dxa"/>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1134" w:type="dxa"/>
            <w:shd w:val="clear" w:color="auto" w:fill="auto"/>
            <w:vAlign w:val="center"/>
          </w:tcPr>
          <w:p w:rsidR="00A72128" w:rsidRPr="00E40FDE" w:rsidRDefault="00A72128" w:rsidP="00A72128">
            <w:pPr>
              <w:spacing w:line="240" w:lineRule="auto"/>
              <w:jc w:val="center"/>
              <w:rPr>
                <w:sz w:val="18"/>
                <w:szCs w:val="18"/>
              </w:rPr>
            </w:pPr>
          </w:p>
        </w:tc>
        <w:tc>
          <w:tcPr>
            <w:tcW w:w="992"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C91C0A">
        <w:tc>
          <w:tcPr>
            <w:tcW w:w="1951" w:type="dxa"/>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851" w:type="dxa"/>
            <w:shd w:val="clear" w:color="auto" w:fill="auto"/>
            <w:vAlign w:val="center"/>
          </w:tcPr>
          <w:p w:rsidR="00A72128" w:rsidRPr="00E40FDE" w:rsidRDefault="00A72128" w:rsidP="00A72128">
            <w:pPr>
              <w:spacing w:line="240" w:lineRule="auto"/>
              <w:jc w:val="center"/>
              <w:rPr>
                <w:sz w:val="18"/>
                <w:szCs w:val="18"/>
              </w:rPr>
            </w:pPr>
            <w:r w:rsidRPr="00E40FDE">
              <w:rPr>
                <w:sz w:val="18"/>
                <w:szCs w:val="18"/>
              </w:rPr>
              <w:t>0</w:t>
            </w: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709" w:type="dxa"/>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1134" w:type="dxa"/>
            <w:shd w:val="clear" w:color="auto" w:fill="auto"/>
            <w:vAlign w:val="center"/>
          </w:tcPr>
          <w:p w:rsidR="00A72128" w:rsidRPr="00E40FDE" w:rsidRDefault="00A72128" w:rsidP="00A72128">
            <w:pPr>
              <w:spacing w:line="240" w:lineRule="auto"/>
              <w:jc w:val="center"/>
              <w:rPr>
                <w:sz w:val="18"/>
                <w:szCs w:val="18"/>
              </w:rPr>
            </w:pPr>
          </w:p>
        </w:tc>
        <w:tc>
          <w:tcPr>
            <w:tcW w:w="992"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C91C0A">
        <w:tc>
          <w:tcPr>
            <w:tcW w:w="1951" w:type="dxa"/>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851" w:type="dxa"/>
            <w:shd w:val="clear" w:color="auto" w:fill="auto"/>
            <w:vAlign w:val="center"/>
          </w:tcPr>
          <w:p w:rsidR="00A72128" w:rsidRPr="00E40FDE" w:rsidRDefault="00A72128" w:rsidP="00A72128">
            <w:pPr>
              <w:spacing w:line="240" w:lineRule="auto"/>
              <w:jc w:val="center"/>
              <w:rPr>
                <w:sz w:val="18"/>
                <w:szCs w:val="18"/>
              </w:rPr>
            </w:pPr>
            <w:r w:rsidRPr="00E40FDE">
              <w:rPr>
                <w:sz w:val="18"/>
                <w:szCs w:val="18"/>
              </w:rPr>
              <w:t>0</w:t>
            </w: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auto"/>
            <w:vAlign w:val="center"/>
          </w:tcPr>
          <w:p w:rsidR="00A72128" w:rsidRPr="00E40FDE" w:rsidRDefault="00A72128" w:rsidP="00A72128">
            <w:pPr>
              <w:spacing w:line="240" w:lineRule="auto"/>
              <w:jc w:val="center"/>
              <w:rPr>
                <w:sz w:val="18"/>
                <w:szCs w:val="18"/>
              </w:rPr>
            </w:pPr>
          </w:p>
        </w:tc>
        <w:tc>
          <w:tcPr>
            <w:tcW w:w="709" w:type="dxa"/>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992" w:type="dxa"/>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851" w:type="dxa"/>
            <w:shd w:val="clear" w:color="auto" w:fill="auto"/>
            <w:vAlign w:val="center"/>
          </w:tcPr>
          <w:p w:rsidR="00A72128" w:rsidRPr="00E40FDE" w:rsidRDefault="00A72128" w:rsidP="00A72128">
            <w:pPr>
              <w:spacing w:line="240" w:lineRule="auto"/>
              <w:jc w:val="center"/>
              <w:rPr>
                <w:sz w:val="18"/>
                <w:szCs w:val="18"/>
              </w:rPr>
            </w:pPr>
          </w:p>
        </w:tc>
        <w:tc>
          <w:tcPr>
            <w:tcW w:w="1134" w:type="dxa"/>
            <w:shd w:val="clear" w:color="auto" w:fill="auto"/>
            <w:vAlign w:val="center"/>
          </w:tcPr>
          <w:p w:rsidR="00A72128" w:rsidRPr="00E40FDE" w:rsidRDefault="00A72128" w:rsidP="00A72128">
            <w:pPr>
              <w:spacing w:line="240" w:lineRule="auto"/>
              <w:jc w:val="center"/>
              <w:rPr>
                <w:sz w:val="18"/>
                <w:szCs w:val="18"/>
              </w:rPr>
            </w:pPr>
          </w:p>
        </w:tc>
        <w:tc>
          <w:tcPr>
            <w:tcW w:w="992" w:type="dxa"/>
            <w:shd w:val="clear" w:color="auto" w:fill="auto"/>
            <w:vAlign w:val="center"/>
          </w:tcPr>
          <w:p w:rsidR="00A72128" w:rsidRPr="00E40FDE" w:rsidRDefault="00A72128" w:rsidP="00A72128">
            <w:pPr>
              <w:spacing w:line="240" w:lineRule="auto"/>
              <w:jc w:val="center"/>
              <w:rPr>
                <w:sz w:val="18"/>
                <w:szCs w:val="18"/>
              </w:rPr>
            </w:pPr>
          </w:p>
        </w:tc>
        <w:tc>
          <w:tcPr>
            <w:tcW w:w="850" w:type="dxa"/>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bl>
    <w:p w:rsidR="00A72128" w:rsidRPr="00B6628D" w:rsidRDefault="00A72128" w:rsidP="00A72128">
      <w:pPr>
        <w:spacing w:line="240" w:lineRule="auto"/>
        <w:ind w:firstLine="709"/>
        <w:rPr>
          <w:i/>
          <w:u w:val="single"/>
        </w:rPr>
      </w:pPr>
    </w:p>
    <w:p w:rsidR="00A72128" w:rsidRPr="00482DDC" w:rsidRDefault="00A72128" w:rsidP="00A72128">
      <w:pPr>
        <w:spacing w:line="240" w:lineRule="auto"/>
        <w:ind w:firstLine="709"/>
        <w:rPr>
          <w:b/>
          <w:i/>
          <w:sz w:val="24"/>
          <w:szCs w:val="24"/>
        </w:rPr>
      </w:pPr>
      <w:r w:rsidRPr="00482DDC">
        <w:rPr>
          <w:b/>
          <w:i/>
          <w:sz w:val="24"/>
          <w:szCs w:val="24"/>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A72128" w:rsidRPr="00B6628D" w:rsidRDefault="00A72128" w:rsidP="00A7212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916"/>
        <w:gridCol w:w="916"/>
        <w:gridCol w:w="916"/>
        <w:gridCol w:w="915"/>
        <w:gridCol w:w="898"/>
        <w:gridCol w:w="915"/>
        <w:gridCol w:w="915"/>
        <w:gridCol w:w="915"/>
        <w:gridCol w:w="915"/>
        <w:gridCol w:w="794"/>
      </w:tblGrid>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A72128">
        <w:trPr>
          <w:trHeight w:val="588"/>
        </w:trPr>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9"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Запланировано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9"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9"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trHeight w:val="438"/>
        </w:trPr>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9"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9"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5000" w:type="pct"/>
            <w:gridSpan w:val="11"/>
            <w:vAlign w:val="center"/>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A72128">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9"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9"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9"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9"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9"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07760A"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9"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bl>
    <w:p w:rsidR="00A72128" w:rsidRPr="00DE0455" w:rsidRDefault="00A72128" w:rsidP="00A72128">
      <w:pPr>
        <w:spacing w:line="240" w:lineRule="auto"/>
        <w:ind w:firstLine="709"/>
        <w:rPr>
          <w:i/>
          <w:color w:val="000000" w:themeColor="text1"/>
          <w:u w:val="single"/>
        </w:rPr>
      </w:pPr>
    </w:p>
    <w:p w:rsidR="00A72128" w:rsidRPr="0048206D" w:rsidRDefault="00A72128" w:rsidP="00A72128">
      <w:pPr>
        <w:spacing w:line="240" w:lineRule="auto"/>
        <w:ind w:firstLine="709"/>
        <w:rPr>
          <w:b/>
          <w:i/>
          <w:sz w:val="24"/>
          <w:szCs w:val="24"/>
        </w:rPr>
      </w:pPr>
      <w:r w:rsidRPr="0048206D">
        <w:rPr>
          <w:b/>
          <w:i/>
          <w:sz w:val="24"/>
          <w:szCs w:val="24"/>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A72128" w:rsidRPr="00DE0455" w:rsidRDefault="00A72128" w:rsidP="00A72128">
      <w:pPr>
        <w:spacing w:line="240" w:lineRule="auto"/>
        <w:ind w:firstLine="709"/>
        <w:rPr>
          <w:i/>
          <w:color w:val="000000" w:themeColor="text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916"/>
        <w:gridCol w:w="916"/>
        <w:gridCol w:w="916"/>
        <w:gridCol w:w="915"/>
        <w:gridCol w:w="898"/>
        <w:gridCol w:w="915"/>
        <w:gridCol w:w="915"/>
        <w:gridCol w:w="915"/>
        <w:gridCol w:w="915"/>
        <w:gridCol w:w="794"/>
      </w:tblGrid>
      <w:tr w:rsidR="00A72128" w:rsidRPr="00E40FDE" w:rsidTr="00A72128">
        <w:trPr>
          <w:cantSplit/>
        </w:trPr>
        <w:tc>
          <w:tcPr>
            <w:tcW w:w="5000" w:type="pct"/>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A72128">
        <w:trPr>
          <w:cantSplit/>
          <w:trHeight w:val="588"/>
        </w:trPr>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rPr>
          <w:cantSplit/>
        </w:trPr>
        <w:tc>
          <w:tcPr>
            <w:tcW w:w="844" w:type="pct"/>
          </w:tcPr>
          <w:p w:rsidR="00A72128" w:rsidRPr="00E40FDE" w:rsidRDefault="00A72128" w:rsidP="00A72128">
            <w:pPr>
              <w:spacing w:line="240" w:lineRule="auto"/>
              <w:rPr>
                <w:sz w:val="18"/>
                <w:szCs w:val="18"/>
              </w:rPr>
            </w:pPr>
            <w:r w:rsidRPr="00E40FDE">
              <w:rPr>
                <w:sz w:val="18"/>
                <w:szCs w:val="18"/>
              </w:rPr>
              <w:t>Запланировано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rPr>
          <w:cantSplit/>
        </w:trPr>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rPr>
          <w:cantSplit/>
        </w:trPr>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cantSplit/>
        </w:trPr>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cantSplit/>
          <w:trHeight w:val="438"/>
        </w:trPr>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cantSplit/>
        </w:trPr>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cantSplit/>
        </w:trPr>
        <w:tc>
          <w:tcPr>
            <w:tcW w:w="5000" w:type="pct"/>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A72128">
        <w:trPr>
          <w:cantSplit/>
        </w:trPr>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rPr>
          <w:cantSplit/>
        </w:trPr>
        <w:tc>
          <w:tcPr>
            <w:tcW w:w="844" w:type="pct"/>
          </w:tcPr>
          <w:p w:rsidR="00A72128" w:rsidRPr="00E40FDE" w:rsidRDefault="00A72128" w:rsidP="00A72128">
            <w:pPr>
              <w:spacing w:line="240" w:lineRule="auto"/>
              <w:rPr>
                <w:sz w:val="18"/>
                <w:szCs w:val="18"/>
              </w:rPr>
            </w:pPr>
            <w:r w:rsidRPr="00E40FDE">
              <w:rPr>
                <w:sz w:val="18"/>
                <w:szCs w:val="18"/>
              </w:rPr>
              <w:lastRenderedPageBreak/>
              <w:t>Проведено</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cantSplit/>
        </w:trPr>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cantSplit/>
        </w:trPr>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cantSplit/>
        </w:trPr>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cantSplit/>
        </w:trPr>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bl>
    <w:p w:rsidR="00A72128" w:rsidRPr="00DE0455" w:rsidRDefault="00A72128" w:rsidP="00A72128">
      <w:pPr>
        <w:spacing w:line="240" w:lineRule="auto"/>
        <w:ind w:firstLine="709"/>
        <w:rPr>
          <w:i/>
          <w:color w:val="000000" w:themeColor="text1"/>
          <w:u w:val="single"/>
        </w:rPr>
      </w:pPr>
    </w:p>
    <w:p w:rsidR="00A72128" w:rsidRPr="0048206D" w:rsidRDefault="00A72128" w:rsidP="00A72128">
      <w:pPr>
        <w:spacing w:line="240" w:lineRule="auto"/>
        <w:ind w:firstLine="709"/>
        <w:rPr>
          <w:b/>
          <w:i/>
          <w:sz w:val="24"/>
          <w:szCs w:val="24"/>
        </w:rPr>
      </w:pPr>
      <w:r w:rsidRPr="0048206D">
        <w:rPr>
          <w:b/>
          <w:i/>
          <w:sz w:val="24"/>
          <w:szCs w:val="24"/>
        </w:rPr>
        <w:t>Государственный контроль и надзор за соблюдением операторами связи требований к оказанию услуг связи</w:t>
      </w:r>
    </w:p>
    <w:p w:rsidR="00A72128" w:rsidRPr="00E40FDE" w:rsidRDefault="00A72128" w:rsidP="00A7212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916"/>
        <w:gridCol w:w="916"/>
        <w:gridCol w:w="916"/>
        <w:gridCol w:w="915"/>
        <w:gridCol w:w="898"/>
        <w:gridCol w:w="915"/>
        <w:gridCol w:w="915"/>
        <w:gridCol w:w="915"/>
        <w:gridCol w:w="915"/>
        <w:gridCol w:w="794"/>
      </w:tblGrid>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A72128">
        <w:trPr>
          <w:trHeight w:val="588"/>
        </w:trPr>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Запланировано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Pr>
                <w:b/>
                <w:sz w:val="18"/>
                <w:szCs w:val="18"/>
                <w:lang w:val="en-US"/>
              </w:rPr>
              <w:t>0</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B16742"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Pr>
                <w:b/>
                <w:sz w:val="18"/>
                <w:szCs w:val="18"/>
                <w:lang w:val="en-US"/>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E40FDE" w:rsidRDefault="00A72128" w:rsidP="00A72128">
            <w:pPr>
              <w:spacing w:line="240" w:lineRule="auto"/>
              <w:jc w:val="center"/>
              <w:rPr>
                <w:sz w:val="18"/>
                <w:szCs w:val="18"/>
              </w:rPr>
            </w:pPr>
            <w:r>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Pr>
                <w:b/>
                <w:sz w:val="18"/>
                <w:szCs w:val="18"/>
                <w:lang w:val="en-US"/>
              </w:rPr>
              <w:t>0</w:t>
            </w:r>
          </w:p>
        </w:tc>
      </w:tr>
      <w:tr w:rsidR="00A72128" w:rsidRPr="00E40FDE" w:rsidTr="00A72128">
        <w:trPr>
          <w:trHeight w:val="438"/>
        </w:trPr>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E40FDE" w:rsidRDefault="00A72128" w:rsidP="00A72128">
            <w:pPr>
              <w:spacing w:line="240" w:lineRule="auto"/>
              <w:jc w:val="center"/>
              <w:rPr>
                <w:sz w:val="18"/>
                <w:szCs w:val="18"/>
              </w:rPr>
            </w:pPr>
            <w:r>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BA25F2" w:rsidRDefault="00A72128" w:rsidP="00A72128">
            <w:pPr>
              <w:spacing w:line="240" w:lineRule="auto"/>
              <w:jc w:val="center"/>
              <w:rPr>
                <w:b/>
                <w:sz w:val="18"/>
                <w:szCs w:val="18"/>
              </w:rPr>
            </w:pPr>
            <w:r w:rsidRPr="00BA25F2">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Pr>
                <w:b/>
                <w:sz w:val="18"/>
                <w:szCs w:val="18"/>
                <w:lang w:val="en-US"/>
              </w:rPr>
              <w:t>0</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Pr>
                <w:sz w:val="18"/>
                <w:szCs w:val="18"/>
                <w:lang w:val="en-US"/>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B16742"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Pr>
                <w:b/>
                <w:sz w:val="18"/>
                <w:szCs w:val="18"/>
                <w:lang w:val="en-US"/>
              </w:rPr>
              <w:t>0</w:t>
            </w:r>
          </w:p>
        </w:tc>
      </w:tr>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A72128">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22" w:type="pct"/>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4</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4</w:t>
            </w: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r>
              <w:rPr>
                <w:color w:val="000000"/>
                <w:sz w:val="18"/>
                <w:szCs w:val="18"/>
              </w:rPr>
              <w:t>1</w:t>
            </w: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366" w:type="pct"/>
            <w:shd w:val="clear" w:color="auto" w:fill="D9D9D9"/>
            <w:vAlign w:val="center"/>
          </w:tcPr>
          <w:p w:rsidR="00A72128" w:rsidRPr="0023568E" w:rsidRDefault="00A72128" w:rsidP="00A72128">
            <w:pPr>
              <w:spacing w:line="240" w:lineRule="auto"/>
              <w:jc w:val="center"/>
              <w:rPr>
                <w:b/>
                <w:color w:val="000000"/>
                <w:sz w:val="18"/>
                <w:szCs w:val="18"/>
              </w:rPr>
            </w:pPr>
            <w:r>
              <w:rPr>
                <w:b/>
                <w:color w:val="000000"/>
                <w:sz w:val="18"/>
                <w:szCs w:val="18"/>
              </w:rPr>
              <w:t>1</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5</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5</w:t>
            </w:r>
          </w:p>
        </w:tc>
        <w:tc>
          <w:tcPr>
            <w:tcW w:w="422" w:type="pct"/>
            <w:shd w:val="clear" w:color="auto" w:fill="auto"/>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1</w:t>
            </w: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sz w:val="18"/>
                <w:szCs w:val="18"/>
              </w:rPr>
            </w:pPr>
          </w:p>
        </w:tc>
        <w:tc>
          <w:tcPr>
            <w:tcW w:w="366" w:type="pct"/>
            <w:shd w:val="clear" w:color="auto" w:fill="D9D9D9"/>
            <w:vAlign w:val="center"/>
          </w:tcPr>
          <w:p w:rsidR="00A72128" w:rsidRPr="005479F7" w:rsidRDefault="00A72128" w:rsidP="00A72128">
            <w:pPr>
              <w:spacing w:line="240" w:lineRule="auto"/>
              <w:jc w:val="center"/>
              <w:rPr>
                <w:b/>
                <w:color w:val="000000"/>
                <w:sz w:val="18"/>
                <w:szCs w:val="18"/>
                <w:lang w:val="en-US"/>
              </w:rPr>
            </w:pPr>
            <w:r>
              <w:rPr>
                <w:b/>
                <w:color w:val="000000"/>
                <w:sz w:val="18"/>
                <w:szCs w:val="18"/>
                <w:lang w:val="en-US"/>
              </w:rPr>
              <w:t>1</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3</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3</w:t>
            </w:r>
          </w:p>
        </w:tc>
        <w:tc>
          <w:tcPr>
            <w:tcW w:w="422" w:type="pct"/>
            <w:shd w:val="clear" w:color="auto" w:fill="auto"/>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366" w:type="pct"/>
            <w:shd w:val="clear" w:color="auto" w:fill="D9D9D9"/>
            <w:vAlign w:val="center"/>
          </w:tcPr>
          <w:p w:rsidR="00A72128" w:rsidRPr="005479F7" w:rsidRDefault="00A72128" w:rsidP="00A72128">
            <w:pPr>
              <w:spacing w:line="240" w:lineRule="auto"/>
              <w:jc w:val="center"/>
              <w:rPr>
                <w:b/>
                <w:color w:val="000000"/>
                <w:sz w:val="18"/>
                <w:szCs w:val="18"/>
                <w:lang w:val="en-US"/>
              </w:rPr>
            </w:pPr>
            <w:r>
              <w:rPr>
                <w:b/>
                <w:color w:val="000000"/>
                <w:sz w:val="18"/>
                <w:szCs w:val="18"/>
                <w:lang w:val="en-US"/>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23568E" w:rsidRDefault="00A72128" w:rsidP="00A72128">
            <w:pPr>
              <w:spacing w:line="240" w:lineRule="auto"/>
              <w:jc w:val="center"/>
              <w:rPr>
                <w:color w:val="000000"/>
                <w:sz w:val="18"/>
                <w:szCs w:val="18"/>
              </w:rPr>
            </w:pPr>
            <w:r w:rsidRPr="0023568E">
              <w:rPr>
                <w:color w:val="000000"/>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23568E" w:rsidRDefault="00A72128" w:rsidP="00A72128">
            <w:pPr>
              <w:spacing w:line="240" w:lineRule="auto"/>
              <w:jc w:val="center"/>
              <w:rPr>
                <w:color w:val="000000"/>
                <w:sz w:val="18"/>
                <w:szCs w:val="18"/>
              </w:rPr>
            </w:pPr>
            <w:r w:rsidRPr="0023568E">
              <w:rPr>
                <w:color w:val="000000"/>
                <w:sz w:val="18"/>
                <w:szCs w:val="18"/>
              </w:rPr>
              <w:t>0</w:t>
            </w:r>
          </w:p>
        </w:tc>
        <w:tc>
          <w:tcPr>
            <w:tcW w:w="422" w:type="pct"/>
            <w:shd w:val="clear" w:color="auto" w:fill="auto"/>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366" w:type="pct"/>
            <w:shd w:val="clear" w:color="auto" w:fill="D9D9D9"/>
            <w:vAlign w:val="center"/>
          </w:tcPr>
          <w:p w:rsidR="00A72128" w:rsidRPr="005479F7" w:rsidRDefault="00A72128" w:rsidP="00A72128">
            <w:pPr>
              <w:spacing w:line="240" w:lineRule="auto"/>
              <w:jc w:val="center"/>
              <w:rPr>
                <w:b/>
                <w:color w:val="000000"/>
                <w:sz w:val="18"/>
                <w:szCs w:val="18"/>
                <w:lang w:val="en-US"/>
              </w:rPr>
            </w:pPr>
            <w:r>
              <w:rPr>
                <w:b/>
                <w:color w:val="000000"/>
                <w:sz w:val="18"/>
                <w:szCs w:val="18"/>
                <w:lang w:val="en-US"/>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5479F7" w:rsidRDefault="00A72128" w:rsidP="00A72128">
            <w:pPr>
              <w:spacing w:line="240" w:lineRule="auto"/>
              <w:jc w:val="center"/>
              <w:rPr>
                <w:color w:val="000000"/>
                <w:sz w:val="18"/>
                <w:szCs w:val="18"/>
                <w:lang w:val="en-US"/>
              </w:rPr>
            </w:pPr>
            <w:r w:rsidRPr="0023568E">
              <w:rPr>
                <w:color w:val="000000"/>
                <w:sz w:val="18"/>
                <w:szCs w:val="18"/>
              </w:rPr>
              <w:t>1</w:t>
            </w:r>
            <w:proofErr w:type="spellStart"/>
            <w:r>
              <w:rPr>
                <w:color w:val="000000"/>
                <w:sz w:val="18"/>
                <w:szCs w:val="18"/>
                <w:lang w:val="en-US"/>
              </w:rPr>
              <w:t>1</w:t>
            </w:r>
            <w:proofErr w:type="spellEnd"/>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5479F7" w:rsidRDefault="00A72128" w:rsidP="00A72128">
            <w:pPr>
              <w:spacing w:line="240" w:lineRule="auto"/>
              <w:jc w:val="center"/>
              <w:rPr>
                <w:color w:val="000000"/>
                <w:sz w:val="18"/>
                <w:szCs w:val="18"/>
                <w:lang w:val="en-US"/>
              </w:rPr>
            </w:pPr>
            <w:r w:rsidRPr="0023568E">
              <w:rPr>
                <w:color w:val="000000"/>
                <w:sz w:val="18"/>
                <w:szCs w:val="18"/>
              </w:rPr>
              <w:t>1</w:t>
            </w:r>
            <w:proofErr w:type="spellStart"/>
            <w:r>
              <w:rPr>
                <w:color w:val="000000"/>
                <w:sz w:val="18"/>
                <w:szCs w:val="18"/>
                <w:lang w:val="en-US"/>
              </w:rPr>
              <w:t>1</w:t>
            </w:r>
            <w:proofErr w:type="spellEnd"/>
          </w:p>
        </w:tc>
        <w:tc>
          <w:tcPr>
            <w:tcW w:w="422" w:type="pct"/>
            <w:shd w:val="clear" w:color="auto" w:fill="auto"/>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1</w:t>
            </w: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366" w:type="pct"/>
            <w:shd w:val="clear" w:color="auto" w:fill="D9D9D9"/>
            <w:vAlign w:val="center"/>
          </w:tcPr>
          <w:p w:rsidR="00A72128" w:rsidRPr="005479F7" w:rsidRDefault="00A72128" w:rsidP="00A72128">
            <w:pPr>
              <w:spacing w:line="240" w:lineRule="auto"/>
              <w:jc w:val="center"/>
              <w:rPr>
                <w:b/>
                <w:color w:val="000000"/>
                <w:sz w:val="18"/>
                <w:szCs w:val="18"/>
                <w:lang w:val="en-US"/>
              </w:rPr>
            </w:pPr>
            <w:r>
              <w:rPr>
                <w:b/>
                <w:color w:val="000000"/>
                <w:sz w:val="18"/>
                <w:szCs w:val="18"/>
                <w:lang w:val="en-US"/>
              </w:rPr>
              <w:t>1</w:t>
            </w:r>
          </w:p>
        </w:tc>
      </w:tr>
    </w:tbl>
    <w:p w:rsidR="00A72128" w:rsidRDefault="00A72128" w:rsidP="00A72128">
      <w:pPr>
        <w:spacing w:line="240" w:lineRule="auto"/>
        <w:ind w:firstLine="709"/>
        <w:rPr>
          <w:color w:val="000000" w:themeColor="text1"/>
          <w:vertAlign w:val="superscript"/>
        </w:rPr>
      </w:pPr>
    </w:p>
    <w:p w:rsidR="00A72128" w:rsidRPr="0048206D" w:rsidRDefault="00A72128" w:rsidP="00A72128">
      <w:pPr>
        <w:spacing w:line="240" w:lineRule="auto"/>
        <w:ind w:firstLine="709"/>
        <w:rPr>
          <w:b/>
          <w:i/>
          <w:sz w:val="24"/>
          <w:szCs w:val="24"/>
        </w:rPr>
      </w:pPr>
      <w:r w:rsidRPr="0048206D">
        <w:rPr>
          <w:b/>
          <w:i/>
          <w:sz w:val="24"/>
          <w:szCs w:val="24"/>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A72128" w:rsidRPr="0048206D" w:rsidRDefault="00A72128" w:rsidP="00A72128">
      <w:pPr>
        <w:spacing w:line="240" w:lineRule="auto"/>
        <w:ind w:firstLine="709"/>
        <w:rPr>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916"/>
        <w:gridCol w:w="916"/>
        <w:gridCol w:w="916"/>
        <w:gridCol w:w="915"/>
        <w:gridCol w:w="898"/>
        <w:gridCol w:w="915"/>
        <w:gridCol w:w="915"/>
        <w:gridCol w:w="915"/>
        <w:gridCol w:w="915"/>
        <w:gridCol w:w="794"/>
      </w:tblGrid>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A72128">
        <w:trPr>
          <w:trHeight w:val="588"/>
        </w:trPr>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Запланировано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trHeight w:val="438"/>
        </w:trPr>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A72128">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22" w:type="pct"/>
            <w:vAlign w:val="center"/>
          </w:tcPr>
          <w:p w:rsidR="00A72128" w:rsidRPr="00FF040B" w:rsidRDefault="00A72128" w:rsidP="00A72128">
            <w:pPr>
              <w:spacing w:line="240" w:lineRule="auto"/>
              <w:jc w:val="center"/>
              <w:rPr>
                <w:sz w:val="18"/>
                <w:szCs w:val="18"/>
                <w:lang w:val="en-US"/>
              </w:rPr>
            </w:pPr>
            <w:r>
              <w:rPr>
                <w:sz w:val="18"/>
                <w:szCs w:val="18"/>
                <w:lang w:val="en-US"/>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FF040B" w:rsidRDefault="00A72128" w:rsidP="00A72128">
            <w:pPr>
              <w:spacing w:line="240" w:lineRule="auto"/>
              <w:jc w:val="center"/>
              <w:rPr>
                <w:sz w:val="18"/>
                <w:szCs w:val="18"/>
                <w:lang w:val="en-US"/>
              </w:rPr>
            </w:pPr>
            <w:r>
              <w:rPr>
                <w:sz w:val="18"/>
                <w:szCs w:val="18"/>
                <w:lang w:val="en-US"/>
              </w:rPr>
              <w:t>0</w:t>
            </w:r>
          </w:p>
        </w:tc>
        <w:tc>
          <w:tcPr>
            <w:tcW w:w="422" w:type="pct"/>
            <w:shd w:val="clear" w:color="auto" w:fill="auto"/>
            <w:vAlign w:val="center"/>
          </w:tcPr>
          <w:p w:rsidR="00A72128" w:rsidRPr="00496B8F" w:rsidRDefault="00A72128" w:rsidP="00A72128">
            <w:pPr>
              <w:spacing w:line="240" w:lineRule="auto"/>
              <w:jc w:val="center"/>
              <w:rPr>
                <w:color w:val="000000"/>
                <w:sz w:val="18"/>
                <w:szCs w:val="18"/>
              </w:rPr>
            </w:pPr>
            <w:r w:rsidRPr="00496B8F">
              <w:rPr>
                <w:color w:val="000000"/>
                <w:sz w:val="18"/>
                <w:szCs w:val="18"/>
              </w:rPr>
              <w:t>0</w:t>
            </w: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366" w:type="pct"/>
            <w:shd w:val="clear" w:color="auto" w:fill="D9D9D9"/>
            <w:vAlign w:val="center"/>
          </w:tcPr>
          <w:p w:rsidR="00A72128" w:rsidRPr="00C9709A" w:rsidRDefault="00A72128" w:rsidP="00A72128">
            <w:pPr>
              <w:spacing w:line="240" w:lineRule="auto"/>
              <w:jc w:val="center"/>
              <w:rPr>
                <w:b/>
                <w:color w:val="000000"/>
                <w:sz w:val="18"/>
                <w:szCs w:val="18"/>
              </w:rPr>
            </w:pPr>
            <w:r>
              <w:rPr>
                <w:b/>
                <w:color w:val="000000"/>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FF040B" w:rsidRDefault="00A72128" w:rsidP="00A72128">
            <w:pPr>
              <w:spacing w:line="240" w:lineRule="auto"/>
              <w:jc w:val="center"/>
              <w:rPr>
                <w:color w:val="000000"/>
                <w:sz w:val="18"/>
                <w:szCs w:val="18"/>
                <w:lang w:val="en-US"/>
              </w:rPr>
            </w:pPr>
            <w:r>
              <w:rPr>
                <w:color w:val="000000"/>
                <w:sz w:val="18"/>
                <w:szCs w:val="18"/>
                <w:lang w:val="en-US"/>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FF040B" w:rsidRDefault="00A72128"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A72128" w:rsidRPr="00496B8F" w:rsidRDefault="00A72128" w:rsidP="00A72128">
            <w:pPr>
              <w:spacing w:line="240" w:lineRule="auto"/>
              <w:jc w:val="center"/>
              <w:rPr>
                <w:color w:val="000000"/>
                <w:sz w:val="18"/>
                <w:szCs w:val="18"/>
              </w:rPr>
            </w:pPr>
            <w:r w:rsidRPr="00496B8F">
              <w:rPr>
                <w:color w:val="000000"/>
                <w:sz w:val="18"/>
                <w:szCs w:val="18"/>
              </w:rPr>
              <w:t>0</w:t>
            </w: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366" w:type="pct"/>
            <w:shd w:val="clear" w:color="auto" w:fill="D9D9D9"/>
            <w:vAlign w:val="center"/>
          </w:tcPr>
          <w:p w:rsidR="00A72128" w:rsidRPr="00C9709A" w:rsidRDefault="00A72128" w:rsidP="00A72128">
            <w:pPr>
              <w:spacing w:line="240" w:lineRule="auto"/>
              <w:jc w:val="center"/>
              <w:rPr>
                <w:b/>
                <w:color w:val="000000"/>
                <w:sz w:val="18"/>
                <w:szCs w:val="18"/>
              </w:rPr>
            </w:pPr>
            <w:r>
              <w:rPr>
                <w:b/>
                <w:color w:val="000000"/>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 xml:space="preserve">Выдано </w:t>
            </w:r>
            <w:r w:rsidRPr="00E40FDE">
              <w:rPr>
                <w:sz w:val="18"/>
                <w:szCs w:val="18"/>
              </w:rPr>
              <w:lastRenderedPageBreak/>
              <w:t>предписаний</w:t>
            </w:r>
          </w:p>
        </w:tc>
        <w:tc>
          <w:tcPr>
            <w:tcW w:w="422" w:type="pct"/>
            <w:vAlign w:val="center"/>
          </w:tcPr>
          <w:p w:rsidR="00A72128" w:rsidRPr="00C9709A" w:rsidRDefault="00A72128" w:rsidP="00A72128">
            <w:pPr>
              <w:spacing w:line="240" w:lineRule="auto"/>
              <w:jc w:val="center"/>
              <w:rPr>
                <w:color w:val="000000"/>
                <w:sz w:val="18"/>
                <w:szCs w:val="18"/>
              </w:rPr>
            </w:pPr>
            <w:r>
              <w:rPr>
                <w:color w:val="000000"/>
                <w:sz w:val="18"/>
                <w:szCs w:val="18"/>
              </w:rPr>
              <w:lastRenderedPageBreak/>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C9709A" w:rsidRDefault="00A72128" w:rsidP="00A72128">
            <w:pPr>
              <w:spacing w:line="240" w:lineRule="auto"/>
              <w:jc w:val="center"/>
              <w:rPr>
                <w:color w:val="000000"/>
                <w:sz w:val="18"/>
                <w:szCs w:val="18"/>
              </w:rPr>
            </w:pPr>
            <w:r>
              <w:rPr>
                <w:color w:val="000000"/>
                <w:sz w:val="18"/>
                <w:szCs w:val="18"/>
              </w:rPr>
              <w:t>0</w:t>
            </w:r>
          </w:p>
        </w:tc>
        <w:tc>
          <w:tcPr>
            <w:tcW w:w="422" w:type="pct"/>
            <w:shd w:val="clear" w:color="auto" w:fill="auto"/>
            <w:vAlign w:val="center"/>
          </w:tcPr>
          <w:p w:rsidR="00A72128" w:rsidRPr="00496B8F" w:rsidRDefault="00A72128" w:rsidP="00A72128">
            <w:pPr>
              <w:spacing w:line="240" w:lineRule="auto"/>
              <w:jc w:val="center"/>
              <w:rPr>
                <w:color w:val="000000"/>
                <w:sz w:val="18"/>
                <w:szCs w:val="18"/>
              </w:rPr>
            </w:pPr>
            <w:r w:rsidRPr="00496B8F">
              <w:rPr>
                <w:color w:val="000000"/>
                <w:sz w:val="18"/>
                <w:szCs w:val="18"/>
              </w:rPr>
              <w:t>0</w:t>
            </w: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366" w:type="pct"/>
            <w:shd w:val="clear" w:color="auto" w:fill="D9D9D9"/>
            <w:vAlign w:val="center"/>
          </w:tcPr>
          <w:p w:rsidR="00A72128" w:rsidRPr="00C9709A" w:rsidRDefault="00A72128" w:rsidP="00A72128">
            <w:pPr>
              <w:spacing w:line="240" w:lineRule="auto"/>
              <w:jc w:val="center"/>
              <w:rPr>
                <w:b/>
                <w:color w:val="000000"/>
                <w:sz w:val="18"/>
                <w:szCs w:val="18"/>
              </w:rPr>
            </w:pPr>
            <w:r>
              <w:rPr>
                <w:b/>
                <w:color w:val="000000"/>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lastRenderedPageBreak/>
              <w:t>Вынесено предупреждений</w:t>
            </w:r>
          </w:p>
        </w:tc>
        <w:tc>
          <w:tcPr>
            <w:tcW w:w="422" w:type="pct"/>
            <w:vAlign w:val="center"/>
          </w:tcPr>
          <w:p w:rsidR="00A72128" w:rsidRPr="00C9709A" w:rsidRDefault="00A72128" w:rsidP="00A72128">
            <w:pPr>
              <w:spacing w:line="240" w:lineRule="auto"/>
              <w:jc w:val="center"/>
              <w:rPr>
                <w:color w:val="000000"/>
                <w:sz w:val="18"/>
                <w:szCs w:val="18"/>
              </w:rPr>
            </w:pPr>
            <w:r>
              <w:rPr>
                <w:color w:val="000000"/>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C9709A" w:rsidRDefault="00A72128" w:rsidP="00A72128">
            <w:pPr>
              <w:spacing w:line="240" w:lineRule="auto"/>
              <w:jc w:val="center"/>
              <w:rPr>
                <w:color w:val="000000"/>
                <w:sz w:val="18"/>
                <w:szCs w:val="18"/>
              </w:rPr>
            </w:pPr>
            <w:r>
              <w:rPr>
                <w:color w:val="000000"/>
                <w:sz w:val="18"/>
                <w:szCs w:val="18"/>
              </w:rPr>
              <w:t>0</w:t>
            </w:r>
          </w:p>
        </w:tc>
        <w:tc>
          <w:tcPr>
            <w:tcW w:w="422" w:type="pct"/>
            <w:shd w:val="clear" w:color="auto" w:fill="auto"/>
            <w:vAlign w:val="center"/>
          </w:tcPr>
          <w:p w:rsidR="00A72128" w:rsidRPr="00496B8F" w:rsidRDefault="00A72128" w:rsidP="00A72128">
            <w:pPr>
              <w:spacing w:line="240" w:lineRule="auto"/>
              <w:jc w:val="center"/>
              <w:rPr>
                <w:color w:val="000000"/>
                <w:sz w:val="18"/>
                <w:szCs w:val="18"/>
              </w:rPr>
            </w:pPr>
            <w:r w:rsidRPr="00496B8F">
              <w:rPr>
                <w:color w:val="000000"/>
                <w:sz w:val="18"/>
                <w:szCs w:val="18"/>
              </w:rPr>
              <w:t>0</w:t>
            </w: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366" w:type="pct"/>
            <w:shd w:val="clear" w:color="auto" w:fill="D9D9D9"/>
            <w:vAlign w:val="center"/>
          </w:tcPr>
          <w:p w:rsidR="00A72128" w:rsidRPr="00C9709A" w:rsidRDefault="00A72128" w:rsidP="00A72128">
            <w:pPr>
              <w:spacing w:line="240" w:lineRule="auto"/>
              <w:jc w:val="center"/>
              <w:rPr>
                <w:b/>
                <w:color w:val="000000"/>
                <w:sz w:val="18"/>
                <w:szCs w:val="18"/>
              </w:rPr>
            </w:pPr>
            <w:r>
              <w:rPr>
                <w:b/>
                <w:color w:val="000000"/>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FF040B" w:rsidRDefault="00A72128" w:rsidP="00A72128">
            <w:pPr>
              <w:spacing w:line="240" w:lineRule="auto"/>
              <w:jc w:val="center"/>
              <w:rPr>
                <w:color w:val="000000"/>
                <w:sz w:val="18"/>
                <w:szCs w:val="18"/>
                <w:lang w:val="en-US"/>
              </w:rPr>
            </w:pPr>
            <w:r>
              <w:rPr>
                <w:color w:val="000000"/>
                <w:sz w:val="18"/>
                <w:szCs w:val="18"/>
                <w:lang w:val="en-US"/>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FF040B" w:rsidRDefault="00A72128"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A72128" w:rsidRPr="00496B8F" w:rsidRDefault="00A72128" w:rsidP="00A72128">
            <w:pPr>
              <w:spacing w:line="240" w:lineRule="auto"/>
              <w:jc w:val="center"/>
              <w:rPr>
                <w:color w:val="000000"/>
                <w:sz w:val="18"/>
                <w:szCs w:val="18"/>
              </w:rPr>
            </w:pPr>
            <w:r w:rsidRPr="00496B8F">
              <w:rPr>
                <w:color w:val="000000"/>
                <w:sz w:val="18"/>
                <w:szCs w:val="18"/>
              </w:rPr>
              <w:t>0</w:t>
            </w: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422" w:type="pct"/>
            <w:shd w:val="clear" w:color="auto" w:fill="auto"/>
            <w:vAlign w:val="center"/>
          </w:tcPr>
          <w:p w:rsidR="00A72128" w:rsidRPr="00C9709A" w:rsidRDefault="00A72128" w:rsidP="00A72128">
            <w:pPr>
              <w:spacing w:line="240" w:lineRule="auto"/>
              <w:jc w:val="center"/>
              <w:rPr>
                <w:color w:val="000000"/>
                <w:sz w:val="18"/>
                <w:szCs w:val="18"/>
              </w:rPr>
            </w:pPr>
          </w:p>
        </w:tc>
        <w:tc>
          <w:tcPr>
            <w:tcW w:w="366" w:type="pct"/>
            <w:shd w:val="clear" w:color="auto" w:fill="D9D9D9"/>
            <w:vAlign w:val="center"/>
          </w:tcPr>
          <w:p w:rsidR="00A72128" w:rsidRPr="00C9709A" w:rsidRDefault="00A72128" w:rsidP="00A72128">
            <w:pPr>
              <w:spacing w:line="240" w:lineRule="auto"/>
              <w:jc w:val="center"/>
              <w:rPr>
                <w:b/>
                <w:color w:val="000000"/>
                <w:sz w:val="18"/>
                <w:szCs w:val="18"/>
              </w:rPr>
            </w:pPr>
            <w:r>
              <w:rPr>
                <w:b/>
                <w:color w:val="000000"/>
                <w:sz w:val="18"/>
                <w:szCs w:val="18"/>
              </w:rPr>
              <w:t>0</w:t>
            </w:r>
          </w:p>
        </w:tc>
      </w:tr>
    </w:tbl>
    <w:p w:rsidR="00A72128" w:rsidRPr="00C92C68" w:rsidRDefault="00A72128" w:rsidP="00A72128">
      <w:pPr>
        <w:spacing w:line="240" w:lineRule="auto"/>
        <w:ind w:firstLine="709"/>
        <w:rPr>
          <w:i/>
          <w:color w:val="000000" w:themeColor="text1"/>
          <w:u w:val="single"/>
        </w:rPr>
      </w:pPr>
    </w:p>
    <w:p w:rsidR="00A72128" w:rsidRPr="0048206D" w:rsidRDefault="00A72128" w:rsidP="00A72128">
      <w:pPr>
        <w:spacing w:line="240" w:lineRule="auto"/>
        <w:ind w:firstLine="709"/>
        <w:rPr>
          <w:b/>
          <w:i/>
          <w:sz w:val="24"/>
          <w:szCs w:val="24"/>
        </w:rPr>
      </w:pPr>
      <w:r w:rsidRPr="0048206D">
        <w:rPr>
          <w:b/>
          <w:i/>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A72128" w:rsidRPr="00C92C68" w:rsidRDefault="00A72128" w:rsidP="00A72128">
      <w:pPr>
        <w:spacing w:line="240" w:lineRule="auto"/>
        <w:ind w:firstLine="709"/>
        <w:rPr>
          <w:i/>
          <w:color w:val="000000" w:themeColor="text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916"/>
        <w:gridCol w:w="916"/>
        <w:gridCol w:w="916"/>
        <w:gridCol w:w="915"/>
        <w:gridCol w:w="898"/>
        <w:gridCol w:w="915"/>
        <w:gridCol w:w="915"/>
        <w:gridCol w:w="915"/>
        <w:gridCol w:w="915"/>
        <w:gridCol w:w="794"/>
      </w:tblGrid>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A72128">
        <w:trPr>
          <w:trHeight w:val="712"/>
        </w:trPr>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Запланировано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rPr>
          <w:trHeight w:val="60"/>
        </w:trPr>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FF040B" w:rsidRDefault="00A72128" w:rsidP="00A72128">
            <w:pPr>
              <w:spacing w:line="240" w:lineRule="auto"/>
              <w:jc w:val="center"/>
              <w:rPr>
                <w:sz w:val="18"/>
                <w:szCs w:val="18"/>
                <w:lang w:val="en-US"/>
              </w:rPr>
            </w:pPr>
            <w:r>
              <w:rPr>
                <w:sz w:val="18"/>
                <w:szCs w:val="18"/>
                <w:lang w:val="en-US"/>
              </w:rPr>
              <w:t>0</w:t>
            </w:r>
          </w:p>
        </w:tc>
        <w:tc>
          <w:tcPr>
            <w:tcW w:w="422" w:type="pct"/>
            <w:vAlign w:val="center"/>
          </w:tcPr>
          <w:p w:rsidR="00A72128" w:rsidRPr="0091507E" w:rsidRDefault="00A72128" w:rsidP="00A72128">
            <w:pPr>
              <w:spacing w:line="240" w:lineRule="auto"/>
              <w:jc w:val="center"/>
              <w:rPr>
                <w:sz w:val="18"/>
                <w:szCs w:val="18"/>
              </w:rPr>
            </w:pPr>
          </w:p>
        </w:tc>
        <w:tc>
          <w:tcPr>
            <w:tcW w:w="422" w:type="pct"/>
            <w:vAlign w:val="center"/>
          </w:tcPr>
          <w:p w:rsidR="00A72128" w:rsidRPr="0091507E" w:rsidRDefault="00A72128" w:rsidP="00A72128">
            <w:pPr>
              <w:spacing w:line="240" w:lineRule="auto"/>
              <w:jc w:val="center"/>
              <w:rPr>
                <w:sz w:val="18"/>
                <w:szCs w:val="18"/>
              </w:rPr>
            </w:pPr>
          </w:p>
        </w:tc>
        <w:tc>
          <w:tcPr>
            <w:tcW w:w="422" w:type="pct"/>
            <w:shd w:val="clear" w:color="auto" w:fill="auto"/>
            <w:vAlign w:val="center"/>
          </w:tcPr>
          <w:p w:rsidR="00A72128" w:rsidRPr="0091507E" w:rsidRDefault="00A72128" w:rsidP="00A72128">
            <w:pPr>
              <w:spacing w:line="240" w:lineRule="auto"/>
              <w:jc w:val="center"/>
              <w:rPr>
                <w:sz w:val="18"/>
                <w:szCs w:val="18"/>
              </w:rPr>
            </w:pPr>
          </w:p>
        </w:tc>
        <w:tc>
          <w:tcPr>
            <w:tcW w:w="414" w:type="pct"/>
            <w:shd w:val="clear" w:color="auto" w:fill="D9D9D9"/>
            <w:vAlign w:val="center"/>
          </w:tcPr>
          <w:p w:rsidR="00A72128" w:rsidRPr="00FF040B" w:rsidRDefault="00A72128" w:rsidP="00A72128">
            <w:pPr>
              <w:spacing w:line="240" w:lineRule="auto"/>
              <w:jc w:val="center"/>
              <w:rPr>
                <w:b/>
                <w:sz w:val="18"/>
                <w:szCs w:val="18"/>
                <w:lang w:val="en-US"/>
              </w:rPr>
            </w:pPr>
            <w:r>
              <w:rPr>
                <w:b/>
                <w:sz w:val="18"/>
                <w:szCs w:val="18"/>
                <w:lang w:val="en-US"/>
              </w:rPr>
              <w:t>0</w:t>
            </w:r>
          </w:p>
        </w:tc>
        <w:tc>
          <w:tcPr>
            <w:tcW w:w="422" w:type="pct"/>
            <w:shd w:val="clear" w:color="auto" w:fill="auto"/>
            <w:vAlign w:val="center"/>
          </w:tcPr>
          <w:p w:rsidR="00A72128" w:rsidRPr="00FF040B" w:rsidRDefault="00A72128"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A72128" w:rsidRPr="0023568E" w:rsidRDefault="00A72128" w:rsidP="00A72128">
            <w:pPr>
              <w:spacing w:line="240" w:lineRule="auto"/>
              <w:jc w:val="center"/>
              <w:rPr>
                <w:color w:val="000000"/>
                <w:sz w:val="20"/>
              </w:rPr>
            </w:pPr>
          </w:p>
        </w:tc>
        <w:tc>
          <w:tcPr>
            <w:tcW w:w="422" w:type="pct"/>
            <w:shd w:val="clear" w:color="auto" w:fill="auto"/>
            <w:vAlign w:val="center"/>
          </w:tcPr>
          <w:p w:rsidR="00A72128" w:rsidRPr="0023568E" w:rsidRDefault="00A72128" w:rsidP="00A72128">
            <w:pPr>
              <w:spacing w:line="240" w:lineRule="auto"/>
              <w:jc w:val="center"/>
              <w:rPr>
                <w:color w:val="000000"/>
                <w:sz w:val="20"/>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366" w:type="pct"/>
            <w:shd w:val="clear" w:color="auto" w:fill="D9D9D9"/>
            <w:vAlign w:val="center"/>
          </w:tcPr>
          <w:p w:rsidR="00A72128" w:rsidRPr="00FF040B" w:rsidRDefault="00A72128" w:rsidP="00A72128">
            <w:pPr>
              <w:spacing w:line="240" w:lineRule="auto"/>
              <w:jc w:val="center"/>
              <w:rPr>
                <w:b/>
                <w:color w:val="000000"/>
                <w:sz w:val="18"/>
                <w:szCs w:val="18"/>
                <w:lang w:val="en-US"/>
              </w:rPr>
            </w:pPr>
            <w:r>
              <w:rPr>
                <w:b/>
                <w:color w:val="000000"/>
                <w:sz w:val="18"/>
                <w:szCs w:val="18"/>
                <w:lang w:val="en-US"/>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91507E" w:rsidRDefault="00A72128" w:rsidP="00A72128">
            <w:pPr>
              <w:spacing w:line="240" w:lineRule="auto"/>
              <w:jc w:val="center"/>
              <w:rPr>
                <w:sz w:val="18"/>
                <w:szCs w:val="18"/>
              </w:rPr>
            </w:pPr>
            <w:r>
              <w:rPr>
                <w:sz w:val="18"/>
                <w:szCs w:val="18"/>
              </w:rPr>
              <w:t>0</w:t>
            </w:r>
          </w:p>
        </w:tc>
        <w:tc>
          <w:tcPr>
            <w:tcW w:w="422" w:type="pct"/>
            <w:vAlign w:val="center"/>
          </w:tcPr>
          <w:p w:rsidR="00A72128" w:rsidRPr="0091507E" w:rsidRDefault="00A72128" w:rsidP="00A72128">
            <w:pPr>
              <w:spacing w:line="240" w:lineRule="auto"/>
              <w:jc w:val="center"/>
              <w:rPr>
                <w:sz w:val="18"/>
                <w:szCs w:val="18"/>
              </w:rPr>
            </w:pPr>
          </w:p>
        </w:tc>
        <w:tc>
          <w:tcPr>
            <w:tcW w:w="422" w:type="pct"/>
            <w:vAlign w:val="center"/>
          </w:tcPr>
          <w:p w:rsidR="00A72128" w:rsidRPr="0091507E" w:rsidRDefault="00A72128" w:rsidP="00A72128">
            <w:pPr>
              <w:spacing w:line="240" w:lineRule="auto"/>
              <w:jc w:val="center"/>
              <w:rPr>
                <w:sz w:val="18"/>
                <w:szCs w:val="18"/>
              </w:rPr>
            </w:pPr>
          </w:p>
        </w:tc>
        <w:tc>
          <w:tcPr>
            <w:tcW w:w="422" w:type="pct"/>
            <w:shd w:val="clear" w:color="auto" w:fill="auto"/>
            <w:vAlign w:val="center"/>
          </w:tcPr>
          <w:p w:rsidR="00A72128" w:rsidRPr="0091507E"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FF040B" w:rsidRDefault="00A72128"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A72128" w:rsidRPr="0023568E" w:rsidRDefault="00A72128" w:rsidP="00A72128">
            <w:pPr>
              <w:spacing w:line="240" w:lineRule="auto"/>
              <w:jc w:val="center"/>
              <w:rPr>
                <w:color w:val="000000"/>
                <w:sz w:val="20"/>
              </w:rPr>
            </w:pPr>
          </w:p>
        </w:tc>
        <w:tc>
          <w:tcPr>
            <w:tcW w:w="422" w:type="pct"/>
            <w:shd w:val="clear" w:color="auto" w:fill="auto"/>
            <w:vAlign w:val="center"/>
          </w:tcPr>
          <w:p w:rsidR="00A72128" w:rsidRPr="0023568E" w:rsidRDefault="00A72128" w:rsidP="00A72128">
            <w:pPr>
              <w:spacing w:line="240" w:lineRule="auto"/>
              <w:jc w:val="center"/>
              <w:rPr>
                <w:color w:val="000000"/>
                <w:sz w:val="20"/>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366" w:type="pct"/>
            <w:shd w:val="clear" w:color="auto" w:fill="D9D9D9"/>
            <w:vAlign w:val="center"/>
          </w:tcPr>
          <w:p w:rsidR="00A72128" w:rsidRPr="00FF040B" w:rsidRDefault="00A72128" w:rsidP="00A72128">
            <w:pPr>
              <w:spacing w:line="240" w:lineRule="auto"/>
              <w:jc w:val="center"/>
              <w:rPr>
                <w:b/>
                <w:color w:val="000000"/>
                <w:sz w:val="18"/>
                <w:szCs w:val="18"/>
                <w:lang w:val="en-US"/>
              </w:rPr>
            </w:pPr>
            <w:r>
              <w:rPr>
                <w:b/>
                <w:color w:val="000000"/>
                <w:sz w:val="18"/>
                <w:szCs w:val="18"/>
                <w:lang w:val="en-US"/>
              </w:rPr>
              <w:t>0</w:t>
            </w:r>
          </w:p>
        </w:tc>
      </w:tr>
      <w:tr w:rsidR="00A72128" w:rsidRPr="00E40FDE" w:rsidTr="00A72128">
        <w:trPr>
          <w:trHeight w:val="438"/>
        </w:trPr>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91507E" w:rsidRDefault="00A72128" w:rsidP="00A72128">
            <w:pPr>
              <w:spacing w:line="240" w:lineRule="auto"/>
              <w:jc w:val="center"/>
              <w:rPr>
                <w:sz w:val="18"/>
                <w:szCs w:val="18"/>
              </w:rPr>
            </w:pPr>
            <w:r>
              <w:rPr>
                <w:sz w:val="18"/>
                <w:szCs w:val="18"/>
              </w:rPr>
              <w:t>0</w:t>
            </w:r>
          </w:p>
        </w:tc>
        <w:tc>
          <w:tcPr>
            <w:tcW w:w="422" w:type="pct"/>
            <w:vAlign w:val="center"/>
          </w:tcPr>
          <w:p w:rsidR="00A72128" w:rsidRPr="0091507E" w:rsidRDefault="00A72128" w:rsidP="00A72128">
            <w:pPr>
              <w:spacing w:line="240" w:lineRule="auto"/>
              <w:jc w:val="center"/>
              <w:rPr>
                <w:sz w:val="18"/>
                <w:szCs w:val="18"/>
              </w:rPr>
            </w:pPr>
          </w:p>
        </w:tc>
        <w:tc>
          <w:tcPr>
            <w:tcW w:w="422" w:type="pct"/>
            <w:vAlign w:val="center"/>
          </w:tcPr>
          <w:p w:rsidR="00A72128" w:rsidRPr="0091507E" w:rsidRDefault="00A72128" w:rsidP="00A72128">
            <w:pPr>
              <w:spacing w:line="240" w:lineRule="auto"/>
              <w:jc w:val="center"/>
              <w:rPr>
                <w:sz w:val="18"/>
                <w:szCs w:val="18"/>
              </w:rPr>
            </w:pPr>
          </w:p>
        </w:tc>
        <w:tc>
          <w:tcPr>
            <w:tcW w:w="422" w:type="pct"/>
            <w:shd w:val="clear" w:color="auto" w:fill="auto"/>
            <w:vAlign w:val="center"/>
          </w:tcPr>
          <w:p w:rsidR="00A72128" w:rsidRPr="0091507E"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FF040B" w:rsidRDefault="00A72128"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A72128" w:rsidRPr="0023568E" w:rsidRDefault="00A72128" w:rsidP="00A72128">
            <w:pPr>
              <w:spacing w:line="240" w:lineRule="auto"/>
              <w:jc w:val="center"/>
              <w:rPr>
                <w:color w:val="000000"/>
                <w:sz w:val="20"/>
              </w:rPr>
            </w:pPr>
          </w:p>
        </w:tc>
        <w:tc>
          <w:tcPr>
            <w:tcW w:w="422" w:type="pct"/>
            <w:shd w:val="clear" w:color="auto" w:fill="auto"/>
            <w:vAlign w:val="center"/>
          </w:tcPr>
          <w:p w:rsidR="00A72128" w:rsidRPr="0023568E" w:rsidRDefault="00A72128" w:rsidP="00A72128">
            <w:pPr>
              <w:spacing w:line="240" w:lineRule="auto"/>
              <w:jc w:val="center"/>
              <w:rPr>
                <w:color w:val="000000"/>
                <w:sz w:val="20"/>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366" w:type="pct"/>
            <w:shd w:val="clear" w:color="auto" w:fill="D9D9D9"/>
            <w:vAlign w:val="center"/>
          </w:tcPr>
          <w:p w:rsidR="00A72128" w:rsidRPr="00FF040B" w:rsidRDefault="00A72128" w:rsidP="00A72128">
            <w:pPr>
              <w:spacing w:line="240" w:lineRule="auto"/>
              <w:jc w:val="center"/>
              <w:rPr>
                <w:b/>
                <w:color w:val="000000"/>
                <w:sz w:val="18"/>
                <w:szCs w:val="18"/>
                <w:lang w:val="en-US"/>
              </w:rPr>
            </w:pPr>
            <w:r>
              <w:rPr>
                <w:b/>
                <w:color w:val="000000"/>
                <w:sz w:val="18"/>
                <w:szCs w:val="18"/>
                <w:lang w:val="en-US"/>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FF040B" w:rsidRDefault="00A72128" w:rsidP="00A72128">
            <w:pPr>
              <w:spacing w:line="240" w:lineRule="auto"/>
              <w:jc w:val="center"/>
              <w:rPr>
                <w:sz w:val="18"/>
                <w:szCs w:val="18"/>
                <w:lang w:val="en-US"/>
              </w:rPr>
            </w:pPr>
            <w:r>
              <w:rPr>
                <w:sz w:val="18"/>
                <w:szCs w:val="18"/>
                <w:lang w:val="en-US"/>
              </w:rPr>
              <w:t>0</w:t>
            </w:r>
          </w:p>
        </w:tc>
        <w:tc>
          <w:tcPr>
            <w:tcW w:w="422" w:type="pct"/>
            <w:vAlign w:val="center"/>
          </w:tcPr>
          <w:p w:rsidR="00A72128" w:rsidRPr="0091507E" w:rsidRDefault="00A72128" w:rsidP="00A72128">
            <w:pPr>
              <w:spacing w:line="240" w:lineRule="auto"/>
              <w:jc w:val="center"/>
              <w:rPr>
                <w:sz w:val="18"/>
                <w:szCs w:val="18"/>
              </w:rPr>
            </w:pPr>
          </w:p>
        </w:tc>
        <w:tc>
          <w:tcPr>
            <w:tcW w:w="422" w:type="pct"/>
            <w:vAlign w:val="center"/>
          </w:tcPr>
          <w:p w:rsidR="00A72128" w:rsidRPr="0091507E" w:rsidRDefault="00A72128" w:rsidP="00A72128">
            <w:pPr>
              <w:spacing w:line="240" w:lineRule="auto"/>
              <w:jc w:val="center"/>
              <w:rPr>
                <w:sz w:val="18"/>
                <w:szCs w:val="18"/>
              </w:rPr>
            </w:pPr>
          </w:p>
        </w:tc>
        <w:tc>
          <w:tcPr>
            <w:tcW w:w="422" w:type="pct"/>
            <w:shd w:val="clear" w:color="auto" w:fill="auto"/>
            <w:vAlign w:val="center"/>
          </w:tcPr>
          <w:p w:rsidR="00A72128" w:rsidRPr="0091507E" w:rsidRDefault="00A72128" w:rsidP="00A72128">
            <w:pPr>
              <w:spacing w:line="240" w:lineRule="auto"/>
              <w:jc w:val="center"/>
              <w:rPr>
                <w:sz w:val="18"/>
                <w:szCs w:val="18"/>
              </w:rPr>
            </w:pPr>
          </w:p>
        </w:tc>
        <w:tc>
          <w:tcPr>
            <w:tcW w:w="414" w:type="pct"/>
            <w:shd w:val="clear" w:color="auto" w:fill="D9D9D9"/>
            <w:vAlign w:val="center"/>
          </w:tcPr>
          <w:p w:rsidR="00A72128" w:rsidRPr="00FF040B" w:rsidRDefault="00A72128" w:rsidP="00A72128">
            <w:pPr>
              <w:spacing w:line="240" w:lineRule="auto"/>
              <w:jc w:val="center"/>
              <w:rPr>
                <w:b/>
                <w:sz w:val="18"/>
                <w:szCs w:val="18"/>
                <w:lang w:val="en-US"/>
              </w:rPr>
            </w:pPr>
            <w:r>
              <w:rPr>
                <w:b/>
                <w:sz w:val="18"/>
                <w:szCs w:val="18"/>
                <w:lang w:val="en-US"/>
              </w:rPr>
              <w:t>0</w:t>
            </w: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r>
              <w:rPr>
                <w:color w:val="000000"/>
                <w:sz w:val="18"/>
                <w:szCs w:val="18"/>
              </w:rPr>
              <w:t>0</w:t>
            </w:r>
          </w:p>
        </w:tc>
        <w:tc>
          <w:tcPr>
            <w:tcW w:w="422" w:type="pct"/>
            <w:shd w:val="clear" w:color="auto" w:fill="auto"/>
            <w:vAlign w:val="center"/>
          </w:tcPr>
          <w:p w:rsidR="00A72128" w:rsidRPr="0023568E" w:rsidRDefault="00A72128" w:rsidP="00A72128">
            <w:pPr>
              <w:spacing w:line="240" w:lineRule="auto"/>
              <w:jc w:val="center"/>
              <w:rPr>
                <w:color w:val="000000"/>
                <w:sz w:val="20"/>
              </w:rPr>
            </w:pPr>
          </w:p>
        </w:tc>
        <w:tc>
          <w:tcPr>
            <w:tcW w:w="422" w:type="pct"/>
            <w:shd w:val="clear" w:color="auto" w:fill="auto"/>
            <w:vAlign w:val="center"/>
          </w:tcPr>
          <w:p w:rsidR="00A72128" w:rsidRPr="0023568E" w:rsidRDefault="00A72128" w:rsidP="00A72128">
            <w:pPr>
              <w:spacing w:line="240" w:lineRule="auto"/>
              <w:jc w:val="center"/>
              <w:rPr>
                <w:color w:val="000000"/>
                <w:sz w:val="20"/>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366" w:type="pct"/>
            <w:shd w:val="clear" w:color="auto" w:fill="D9D9D9"/>
            <w:vAlign w:val="center"/>
          </w:tcPr>
          <w:p w:rsidR="00A72128" w:rsidRPr="0023568E" w:rsidRDefault="00A72128" w:rsidP="00A72128">
            <w:pPr>
              <w:spacing w:line="240" w:lineRule="auto"/>
              <w:jc w:val="center"/>
              <w:rPr>
                <w:b/>
                <w:color w:val="000000"/>
                <w:sz w:val="18"/>
                <w:szCs w:val="18"/>
              </w:rPr>
            </w:pPr>
            <w:r>
              <w:rPr>
                <w:b/>
                <w:color w:val="000000"/>
                <w:sz w:val="18"/>
                <w:szCs w:val="18"/>
              </w:rPr>
              <w:t>0</w:t>
            </w:r>
          </w:p>
        </w:tc>
      </w:tr>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A72128">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22" w:type="pct"/>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4</w:t>
            </w:r>
          </w:p>
        </w:tc>
        <w:tc>
          <w:tcPr>
            <w:tcW w:w="422" w:type="pct"/>
            <w:vAlign w:val="center"/>
          </w:tcPr>
          <w:p w:rsidR="00A72128" w:rsidRPr="00E40FDE" w:rsidRDefault="00A72128" w:rsidP="00A72128">
            <w:pPr>
              <w:spacing w:line="240" w:lineRule="auto"/>
              <w:jc w:val="center"/>
              <w:rPr>
                <w:sz w:val="18"/>
                <w:szCs w:val="18"/>
              </w:rPr>
            </w:pPr>
          </w:p>
        </w:tc>
        <w:tc>
          <w:tcPr>
            <w:tcW w:w="422" w:type="pct"/>
            <w:tcBorders>
              <w:bottom w:val="single" w:sz="4" w:space="0" w:color="auto"/>
            </w:tcBorders>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4</w:t>
            </w: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r>
              <w:rPr>
                <w:color w:val="000000"/>
                <w:sz w:val="18"/>
                <w:szCs w:val="18"/>
              </w:rPr>
              <w:t>1</w:t>
            </w: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366" w:type="pct"/>
            <w:shd w:val="clear" w:color="auto" w:fill="D9D9D9"/>
            <w:vAlign w:val="center"/>
          </w:tcPr>
          <w:p w:rsidR="00A72128" w:rsidRPr="0023568E" w:rsidRDefault="00A72128" w:rsidP="00A72128">
            <w:pPr>
              <w:spacing w:line="240" w:lineRule="auto"/>
              <w:jc w:val="center"/>
              <w:rPr>
                <w:b/>
                <w:color w:val="000000"/>
                <w:sz w:val="18"/>
                <w:szCs w:val="18"/>
              </w:rPr>
            </w:pPr>
            <w:r>
              <w:rPr>
                <w:b/>
                <w:color w:val="000000"/>
                <w:sz w:val="18"/>
                <w:szCs w:val="18"/>
              </w:rPr>
              <w:t>1</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5</w:t>
            </w: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5</w:t>
            </w:r>
          </w:p>
        </w:tc>
        <w:tc>
          <w:tcPr>
            <w:tcW w:w="422" w:type="pct"/>
            <w:shd w:val="clear" w:color="auto" w:fill="auto"/>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1</w:t>
            </w: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sz w:val="18"/>
                <w:szCs w:val="18"/>
              </w:rPr>
            </w:pPr>
          </w:p>
        </w:tc>
        <w:tc>
          <w:tcPr>
            <w:tcW w:w="366" w:type="pct"/>
            <w:shd w:val="clear" w:color="auto" w:fill="D9D9D9"/>
            <w:vAlign w:val="center"/>
          </w:tcPr>
          <w:p w:rsidR="00A72128" w:rsidRPr="005479F7" w:rsidRDefault="00A72128" w:rsidP="00A72128">
            <w:pPr>
              <w:spacing w:line="240" w:lineRule="auto"/>
              <w:jc w:val="center"/>
              <w:rPr>
                <w:b/>
                <w:color w:val="000000"/>
                <w:sz w:val="18"/>
                <w:szCs w:val="18"/>
                <w:lang w:val="en-US"/>
              </w:rPr>
            </w:pPr>
            <w:r>
              <w:rPr>
                <w:b/>
                <w:color w:val="000000"/>
                <w:sz w:val="18"/>
                <w:szCs w:val="18"/>
                <w:lang w:val="en-US"/>
              </w:rPr>
              <w:t>1</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3</w:t>
            </w: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3</w:t>
            </w:r>
          </w:p>
        </w:tc>
        <w:tc>
          <w:tcPr>
            <w:tcW w:w="422" w:type="pct"/>
            <w:shd w:val="clear" w:color="auto" w:fill="auto"/>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366" w:type="pct"/>
            <w:shd w:val="clear" w:color="auto" w:fill="D9D9D9"/>
            <w:vAlign w:val="center"/>
          </w:tcPr>
          <w:p w:rsidR="00A72128" w:rsidRPr="005479F7" w:rsidRDefault="00A72128" w:rsidP="00A72128">
            <w:pPr>
              <w:spacing w:line="240" w:lineRule="auto"/>
              <w:jc w:val="center"/>
              <w:rPr>
                <w:b/>
                <w:color w:val="000000"/>
                <w:sz w:val="18"/>
                <w:szCs w:val="18"/>
                <w:lang w:val="en-US"/>
              </w:rPr>
            </w:pPr>
            <w:r>
              <w:rPr>
                <w:b/>
                <w:color w:val="000000"/>
                <w:sz w:val="18"/>
                <w:szCs w:val="18"/>
                <w:lang w:val="en-US"/>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23568E" w:rsidRDefault="00A72128" w:rsidP="00A72128">
            <w:pPr>
              <w:spacing w:line="240" w:lineRule="auto"/>
              <w:jc w:val="center"/>
              <w:rPr>
                <w:color w:val="000000"/>
                <w:sz w:val="18"/>
                <w:szCs w:val="18"/>
              </w:rPr>
            </w:pPr>
            <w:r w:rsidRPr="0023568E">
              <w:rPr>
                <w:color w:val="000000"/>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23568E" w:rsidRDefault="00A72128" w:rsidP="00A72128">
            <w:pPr>
              <w:spacing w:line="240" w:lineRule="auto"/>
              <w:jc w:val="center"/>
              <w:rPr>
                <w:color w:val="000000"/>
                <w:sz w:val="18"/>
                <w:szCs w:val="18"/>
              </w:rPr>
            </w:pPr>
            <w:r w:rsidRPr="0023568E">
              <w:rPr>
                <w:color w:val="000000"/>
                <w:sz w:val="18"/>
                <w:szCs w:val="18"/>
              </w:rPr>
              <w:t>0</w:t>
            </w:r>
          </w:p>
        </w:tc>
        <w:tc>
          <w:tcPr>
            <w:tcW w:w="422" w:type="pct"/>
            <w:shd w:val="clear" w:color="auto" w:fill="auto"/>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0</w:t>
            </w: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366" w:type="pct"/>
            <w:shd w:val="clear" w:color="auto" w:fill="D9D9D9"/>
            <w:vAlign w:val="center"/>
          </w:tcPr>
          <w:p w:rsidR="00A72128" w:rsidRPr="005479F7" w:rsidRDefault="00A72128" w:rsidP="00A72128">
            <w:pPr>
              <w:spacing w:line="240" w:lineRule="auto"/>
              <w:jc w:val="center"/>
              <w:rPr>
                <w:b/>
                <w:color w:val="000000"/>
                <w:sz w:val="18"/>
                <w:szCs w:val="18"/>
                <w:lang w:val="en-US"/>
              </w:rPr>
            </w:pPr>
            <w:r>
              <w:rPr>
                <w:b/>
                <w:color w:val="000000"/>
                <w:sz w:val="18"/>
                <w:szCs w:val="18"/>
                <w:lang w:val="en-US"/>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5479F7" w:rsidRDefault="00A72128" w:rsidP="00A72128">
            <w:pPr>
              <w:spacing w:line="240" w:lineRule="auto"/>
              <w:jc w:val="center"/>
              <w:rPr>
                <w:color w:val="000000"/>
                <w:sz w:val="18"/>
                <w:szCs w:val="18"/>
                <w:lang w:val="en-US"/>
              </w:rPr>
            </w:pPr>
            <w:r w:rsidRPr="0023568E">
              <w:rPr>
                <w:color w:val="000000"/>
                <w:sz w:val="18"/>
                <w:szCs w:val="18"/>
              </w:rPr>
              <w:t>1</w:t>
            </w:r>
            <w:proofErr w:type="spellStart"/>
            <w:r>
              <w:rPr>
                <w:color w:val="000000"/>
                <w:sz w:val="18"/>
                <w:szCs w:val="18"/>
                <w:lang w:val="en-US"/>
              </w:rPr>
              <w:t>1</w:t>
            </w:r>
            <w:proofErr w:type="spellEnd"/>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5479F7" w:rsidRDefault="00A72128" w:rsidP="00A72128">
            <w:pPr>
              <w:spacing w:line="240" w:lineRule="auto"/>
              <w:jc w:val="center"/>
              <w:rPr>
                <w:color w:val="000000"/>
                <w:sz w:val="18"/>
                <w:szCs w:val="18"/>
                <w:lang w:val="en-US"/>
              </w:rPr>
            </w:pPr>
            <w:r w:rsidRPr="0023568E">
              <w:rPr>
                <w:color w:val="000000"/>
                <w:sz w:val="18"/>
                <w:szCs w:val="18"/>
              </w:rPr>
              <w:t>1</w:t>
            </w:r>
            <w:proofErr w:type="spellStart"/>
            <w:r>
              <w:rPr>
                <w:color w:val="000000"/>
                <w:sz w:val="18"/>
                <w:szCs w:val="18"/>
                <w:lang w:val="en-US"/>
              </w:rPr>
              <w:t>1</w:t>
            </w:r>
            <w:proofErr w:type="spellEnd"/>
          </w:p>
        </w:tc>
        <w:tc>
          <w:tcPr>
            <w:tcW w:w="422" w:type="pct"/>
            <w:shd w:val="clear" w:color="auto" w:fill="auto"/>
            <w:vAlign w:val="center"/>
          </w:tcPr>
          <w:p w:rsidR="00A72128" w:rsidRPr="005479F7" w:rsidRDefault="00A72128" w:rsidP="00A72128">
            <w:pPr>
              <w:spacing w:line="240" w:lineRule="auto"/>
              <w:jc w:val="center"/>
              <w:rPr>
                <w:color w:val="000000"/>
                <w:sz w:val="18"/>
                <w:szCs w:val="18"/>
                <w:lang w:val="en-US"/>
              </w:rPr>
            </w:pPr>
            <w:r>
              <w:rPr>
                <w:color w:val="000000"/>
                <w:sz w:val="18"/>
                <w:szCs w:val="18"/>
                <w:lang w:val="en-US"/>
              </w:rPr>
              <w:t>1</w:t>
            </w: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422" w:type="pct"/>
            <w:shd w:val="clear" w:color="auto" w:fill="auto"/>
            <w:vAlign w:val="center"/>
          </w:tcPr>
          <w:p w:rsidR="00A72128" w:rsidRPr="0023568E" w:rsidRDefault="00A72128" w:rsidP="00A72128">
            <w:pPr>
              <w:spacing w:line="240" w:lineRule="auto"/>
              <w:jc w:val="center"/>
              <w:rPr>
                <w:color w:val="000000"/>
                <w:sz w:val="18"/>
                <w:szCs w:val="18"/>
              </w:rPr>
            </w:pPr>
          </w:p>
        </w:tc>
        <w:tc>
          <w:tcPr>
            <w:tcW w:w="366" w:type="pct"/>
            <w:shd w:val="clear" w:color="auto" w:fill="D9D9D9"/>
            <w:vAlign w:val="center"/>
          </w:tcPr>
          <w:p w:rsidR="00A72128" w:rsidRPr="005479F7" w:rsidRDefault="00A72128" w:rsidP="00A72128">
            <w:pPr>
              <w:spacing w:line="240" w:lineRule="auto"/>
              <w:jc w:val="center"/>
              <w:rPr>
                <w:b/>
                <w:color w:val="000000"/>
                <w:sz w:val="18"/>
                <w:szCs w:val="18"/>
                <w:lang w:val="en-US"/>
              </w:rPr>
            </w:pPr>
            <w:r>
              <w:rPr>
                <w:b/>
                <w:color w:val="000000"/>
                <w:sz w:val="18"/>
                <w:szCs w:val="18"/>
                <w:lang w:val="en-US"/>
              </w:rPr>
              <w:t>1</w:t>
            </w:r>
          </w:p>
        </w:tc>
      </w:tr>
    </w:tbl>
    <w:p w:rsidR="00A72128" w:rsidRPr="00C92C68" w:rsidRDefault="00A72128" w:rsidP="00A72128">
      <w:pPr>
        <w:spacing w:line="240" w:lineRule="auto"/>
        <w:rPr>
          <w:i/>
          <w:color w:val="000000" w:themeColor="text1"/>
          <w:vertAlign w:val="superscript"/>
        </w:rPr>
      </w:pPr>
      <w:r w:rsidRPr="006711CE">
        <w:rPr>
          <w:color w:val="FF0000"/>
          <w:vertAlign w:val="superscript"/>
        </w:rPr>
        <w:tab/>
      </w:r>
    </w:p>
    <w:p w:rsidR="00A72128" w:rsidRPr="0048206D" w:rsidRDefault="00A72128" w:rsidP="00A72128">
      <w:pPr>
        <w:spacing w:line="240" w:lineRule="auto"/>
        <w:ind w:firstLine="709"/>
        <w:rPr>
          <w:b/>
          <w:i/>
          <w:sz w:val="24"/>
          <w:szCs w:val="24"/>
        </w:rPr>
      </w:pPr>
      <w:r w:rsidRPr="0048206D">
        <w:rPr>
          <w:b/>
          <w:i/>
          <w:sz w:val="24"/>
          <w:szCs w:val="24"/>
        </w:rPr>
        <w:t>Государственный контроль и надзор за соблюдением операторами связи требований к пропуску трафика и его маршрутизации</w:t>
      </w:r>
    </w:p>
    <w:p w:rsidR="00A72128" w:rsidRPr="00C92C68" w:rsidRDefault="00A72128" w:rsidP="00A72128">
      <w:pPr>
        <w:spacing w:line="240" w:lineRule="auto"/>
        <w:ind w:firstLine="709"/>
        <w:rPr>
          <w:i/>
          <w:color w:val="000000" w:themeColor="text1"/>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916"/>
        <w:gridCol w:w="916"/>
        <w:gridCol w:w="916"/>
        <w:gridCol w:w="915"/>
        <w:gridCol w:w="898"/>
        <w:gridCol w:w="915"/>
        <w:gridCol w:w="915"/>
        <w:gridCol w:w="915"/>
        <w:gridCol w:w="915"/>
        <w:gridCol w:w="794"/>
      </w:tblGrid>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A72128">
        <w:trPr>
          <w:trHeight w:val="588"/>
        </w:trPr>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Запланировано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trHeight w:val="438"/>
        </w:trPr>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A72128">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lastRenderedPageBreak/>
              <w:t>Составлено протоколов об АПН</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bl>
    <w:p w:rsidR="00A72128" w:rsidRPr="00DE0455" w:rsidRDefault="00A72128" w:rsidP="00A72128">
      <w:pPr>
        <w:spacing w:line="240" w:lineRule="auto"/>
        <w:ind w:firstLine="709"/>
        <w:rPr>
          <w:i/>
          <w:color w:val="000000" w:themeColor="text1"/>
          <w:u w:val="single"/>
        </w:rPr>
      </w:pPr>
    </w:p>
    <w:p w:rsidR="00A72128" w:rsidRPr="00C6577F" w:rsidRDefault="00A72128" w:rsidP="00A72128">
      <w:pPr>
        <w:spacing w:line="240" w:lineRule="auto"/>
        <w:ind w:firstLine="709"/>
        <w:rPr>
          <w:b/>
          <w:i/>
          <w:sz w:val="24"/>
          <w:szCs w:val="24"/>
        </w:rPr>
      </w:pPr>
      <w:r w:rsidRPr="00C6577F">
        <w:rPr>
          <w:b/>
          <w:i/>
          <w:sz w:val="24"/>
          <w:szCs w:val="24"/>
        </w:rPr>
        <w:t xml:space="preserve">Государственный контроль и надзор за соблюдением требований к порядку </w:t>
      </w:r>
      <w:proofErr w:type="gramStart"/>
      <w:r w:rsidRPr="00C6577F">
        <w:rPr>
          <w:b/>
          <w:i/>
          <w:sz w:val="24"/>
          <w:szCs w:val="24"/>
        </w:rPr>
        <w:t>распределения ресурса нумерации единой сети электросвязи Российской Федерации</w:t>
      </w:r>
      <w:proofErr w:type="gramEnd"/>
    </w:p>
    <w:p w:rsidR="00A72128" w:rsidRPr="00E40FDE" w:rsidRDefault="00A72128" w:rsidP="00A7212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916"/>
        <w:gridCol w:w="916"/>
        <w:gridCol w:w="916"/>
        <w:gridCol w:w="915"/>
        <w:gridCol w:w="898"/>
        <w:gridCol w:w="915"/>
        <w:gridCol w:w="915"/>
        <w:gridCol w:w="915"/>
        <w:gridCol w:w="915"/>
        <w:gridCol w:w="794"/>
      </w:tblGrid>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A72128">
        <w:trPr>
          <w:trHeight w:val="588"/>
        </w:trPr>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Запланировано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trHeight w:val="438"/>
        </w:trPr>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A72128">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bl>
    <w:p w:rsidR="00A72128" w:rsidRPr="006A3E44" w:rsidRDefault="00A72128" w:rsidP="00A72128">
      <w:pPr>
        <w:spacing w:line="240" w:lineRule="auto"/>
        <w:ind w:firstLine="709"/>
        <w:rPr>
          <w:i/>
          <w:sz w:val="24"/>
          <w:szCs w:val="24"/>
          <w:u w:val="single"/>
        </w:rPr>
      </w:pPr>
    </w:p>
    <w:p w:rsidR="00A72128" w:rsidRPr="006A3E44" w:rsidRDefault="00A72128" w:rsidP="00A72128">
      <w:pPr>
        <w:spacing w:line="240" w:lineRule="auto"/>
        <w:ind w:firstLine="709"/>
        <w:rPr>
          <w:b/>
          <w:i/>
          <w:sz w:val="24"/>
          <w:szCs w:val="24"/>
        </w:rPr>
      </w:pPr>
      <w:r w:rsidRPr="006A3E44">
        <w:rPr>
          <w:b/>
          <w:i/>
          <w:sz w:val="24"/>
          <w:szCs w:val="24"/>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6A3E44">
        <w:rPr>
          <w:b/>
          <w:i/>
          <w:sz w:val="24"/>
          <w:szCs w:val="24"/>
        </w:rPr>
        <w:t>ресурса нумерации единой сети электросвязи Российской Федерации</w:t>
      </w:r>
      <w:proofErr w:type="gramEnd"/>
    </w:p>
    <w:p w:rsidR="00A72128" w:rsidRPr="00E40FDE" w:rsidRDefault="00A72128" w:rsidP="00A7212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916"/>
        <w:gridCol w:w="916"/>
        <w:gridCol w:w="916"/>
        <w:gridCol w:w="915"/>
        <w:gridCol w:w="898"/>
        <w:gridCol w:w="915"/>
        <w:gridCol w:w="915"/>
        <w:gridCol w:w="915"/>
        <w:gridCol w:w="915"/>
        <w:gridCol w:w="794"/>
      </w:tblGrid>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A72128">
        <w:trPr>
          <w:trHeight w:val="588"/>
        </w:trPr>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Запланировано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156"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trHeight w:val="438"/>
        </w:trPr>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5000" w:type="pct"/>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r>
      <w:tr w:rsidR="00A72128" w:rsidRPr="00E40FDE" w:rsidTr="00A72128">
        <w:tc>
          <w:tcPr>
            <w:tcW w:w="844" w:type="pct"/>
          </w:tcPr>
          <w:p w:rsidR="00A72128" w:rsidRPr="00E40FDE" w:rsidRDefault="00A72128" w:rsidP="00A72128">
            <w:pPr>
              <w:spacing w:line="240" w:lineRule="auto"/>
              <w:rPr>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rPr>
          <w:trHeight w:val="268"/>
        </w:trPr>
        <w:tc>
          <w:tcPr>
            <w:tcW w:w="844" w:type="pct"/>
          </w:tcPr>
          <w:p w:rsidR="00A72128" w:rsidRPr="00E40FDE" w:rsidRDefault="00A72128" w:rsidP="00A72128">
            <w:pPr>
              <w:spacing w:line="240" w:lineRule="auto"/>
              <w:rPr>
                <w:sz w:val="18"/>
                <w:szCs w:val="18"/>
              </w:rPr>
            </w:pPr>
            <w:r w:rsidRPr="00E40FDE">
              <w:rPr>
                <w:sz w:val="18"/>
                <w:szCs w:val="18"/>
              </w:rPr>
              <w:t>Проведено</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84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422"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422" w:type="pct"/>
            <w:vAlign w:val="center"/>
          </w:tcPr>
          <w:p w:rsidR="00A72128" w:rsidRPr="00E40FDE" w:rsidRDefault="00A72128" w:rsidP="00A72128">
            <w:pPr>
              <w:spacing w:line="240" w:lineRule="auto"/>
              <w:jc w:val="center"/>
              <w:rPr>
                <w:sz w:val="18"/>
                <w:szCs w:val="18"/>
              </w:rPr>
            </w:pPr>
          </w:p>
        </w:tc>
        <w:tc>
          <w:tcPr>
            <w:tcW w:w="422" w:type="pct"/>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3957B1" w:rsidRDefault="00A72128" w:rsidP="00A72128">
            <w:pPr>
              <w:spacing w:line="240" w:lineRule="auto"/>
              <w:jc w:val="center"/>
              <w:rPr>
                <w:sz w:val="18"/>
                <w:szCs w:val="18"/>
              </w:rPr>
            </w:pPr>
          </w:p>
        </w:tc>
        <w:tc>
          <w:tcPr>
            <w:tcW w:w="41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422" w:type="pct"/>
            <w:shd w:val="clear" w:color="auto" w:fill="auto"/>
            <w:vAlign w:val="center"/>
          </w:tcPr>
          <w:p w:rsidR="00A72128" w:rsidRPr="00E40FDE" w:rsidRDefault="00A72128" w:rsidP="00A72128">
            <w:pPr>
              <w:spacing w:line="240" w:lineRule="auto"/>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bl>
    <w:p w:rsidR="00A72128" w:rsidRPr="00B6628D" w:rsidRDefault="00A72128" w:rsidP="00A72128">
      <w:pPr>
        <w:spacing w:line="240" w:lineRule="auto"/>
        <w:ind w:firstLine="709"/>
        <w:rPr>
          <w:i/>
          <w:u w:val="single"/>
        </w:rPr>
      </w:pPr>
    </w:p>
    <w:p w:rsidR="00A72128" w:rsidRPr="006A3E44" w:rsidRDefault="00A72128" w:rsidP="00A72128">
      <w:pPr>
        <w:spacing w:line="240" w:lineRule="auto"/>
        <w:ind w:firstLine="709"/>
        <w:rPr>
          <w:b/>
          <w:i/>
          <w:sz w:val="24"/>
          <w:szCs w:val="24"/>
        </w:rPr>
      </w:pPr>
      <w:r w:rsidRPr="006A3E44">
        <w:rPr>
          <w:b/>
          <w:i/>
          <w:sz w:val="24"/>
          <w:szCs w:val="24"/>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A72128" w:rsidRPr="00E40FDE" w:rsidRDefault="00A72128" w:rsidP="00A72128">
      <w:pPr>
        <w:spacing w:line="240" w:lineRule="auto"/>
        <w:ind w:firstLine="709"/>
        <w:rPr>
          <w:i/>
          <w:u w:val="single"/>
        </w:rPr>
      </w:pPr>
    </w:p>
    <w:tbl>
      <w:tblPr>
        <w:tblW w:w="7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916"/>
        <w:gridCol w:w="916"/>
        <w:gridCol w:w="916"/>
        <w:gridCol w:w="916"/>
        <w:gridCol w:w="945"/>
        <w:gridCol w:w="916"/>
        <w:gridCol w:w="916"/>
        <w:gridCol w:w="916"/>
        <w:gridCol w:w="916"/>
        <w:gridCol w:w="845"/>
        <w:gridCol w:w="848"/>
        <w:gridCol w:w="848"/>
        <w:gridCol w:w="848"/>
        <w:gridCol w:w="848"/>
        <w:gridCol w:w="848"/>
        <w:gridCol w:w="832"/>
      </w:tblGrid>
      <w:tr w:rsidR="00A72128" w:rsidRPr="00E40FDE" w:rsidTr="00A72128">
        <w:trPr>
          <w:gridAfter w:val="6"/>
          <w:wAfter w:w="1580" w:type="pct"/>
        </w:trPr>
        <w:tc>
          <w:tcPr>
            <w:tcW w:w="3420" w:type="pct"/>
            <w:gridSpan w:val="11"/>
          </w:tcPr>
          <w:p w:rsidR="00A72128" w:rsidRPr="00E40FDE" w:rsidRDefault="00A72128" w:rsidP="00A72128">
            <w:pPr>
              <w:spacing w:line="240" w:lineRule="auto"/>
              <w:jc w:val="center"/>
              <w:rPr>
                <w:b/>
                <w:i/>
                <w:sz w:val="20"/>
              </w:rPr>
            </w:pPr>
            <w:r w:rsidRPr="00E40FDE">
              <w:rPr>
                <w:b/>
                <w:i/>
                <w:sz w:val="20"/>
              </w:rPr>
              <w:t>Плановые мероприятия</w:t>
            </w:r>
          </w:p>
        </w:tc>
      </w:tr>
      <w:tr w:rsidR="00A72128" w:rsidRPr="00E40FDE" w:rsidTr="00A72128">
        <w:trPr>
          <w:gridAfter w:val="6"/>
          <w:wAfter w:w="1580" w:type="pct"/>
          <w:trHeight w:val="588"/>
        </w:trPr>
        <w:tc>
          <w:tcPr>
            <w:tcW w:w="584" w:type="pct"/>
          </w:tcPr>
          <w:p w:rsidR="00A72128" w:rsidRPr="00E40FDE" w:rsidRDefault="00A72128" w:rsidP="00A72128">
            <w:pPr>
              <w:spacing w:line="240" w:lineRule="auto"/>
              <w:rPr>
                <w:sz w:val="20"/>
              </w:rPr>
            </w:pPr>
          </w:p>
        </w:tc>
        <w:tc>
          <w:tcPr>
            <w:tcW w:w="285"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285"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285"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29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263"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rPr>
          <w:gridAfter w:val="6"/>
          <w:wAfter w:w="1580" w:type="pct"/>
        </w:trPr>
        <w:tc>
          <w:tcPr>
            <w:tcW w:w="584" w:type="pct"/>
          </w:tcPr>
          <w:p w:rsidR="00A72128" w:rsidRPr="00E40FDE" w:rsidRDefault="00A72128" w:rsidP="00A72128">
            <w:pPr>
              <w:spacing w:line="240" w:lineRule="auto"/>
              <w:rPr>
                <w:sz w:val="18"/>
                <w:szCs w:val="18"/>
              </w:rPr>
            </w:pPr>
            <w:r w:rsidRPr="00E40FDE">
              <w:rPr>
                <w:sz w:val="18"/>
                <w:szCs w:val="18"/>
              </w:rPr>
              <w:t>Запланировано</w:t>
            </w:r>
          </w:p>
        </w:tc>
        <w:tc>
          <w:tcPr>
            <w:tcW w:w="2837"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rPr>
          <w:gridAfter w:val="6"/>
          <w:wAfter w:w="1580" w:type="pct"/>
        </w:trPr>
        <w:tc>
          <w:tcPr>
            <w:tcW w:w="584" w:type="pct"/>
          </w:tcPr>
          <w:p w:rsidR="00A72128" w:rsidRPr="00E40FDE" w:rsidRDefault="00A72128" w:rsidP="00A72128">
            <w:pPr>
              <w:spacing w:line="240" w:lineRule="auto"/>
              <w:rPr>
                <w:sz w:val="18"/>
                <w:szCs w:val="18"/>
              </w:rPr>
            </w:pPr>
            <w:r w:rsidRPr="00E40FDE">
              <w:rPr>
                <w:sz w:val="18"/>
                <w:szCs w:val="18"/>
              </w:rPr>
              <w:t>Проведено</w:t>
            </w:r>
          </w:p>
        </w:tc>
        <w:tc>
          <w:tcPr>
            <w:tcW w:w="2837" w:type="pct"/>
            <w:gridSpan w:val="10"/>
          </w:tcPr>
          <w:p w:rsidR="00A72128" w:rsidRPr="00E40FDE" w:rsidRDefault="00A72128" w:rsidP="00A72128">
            <w:pPr>
              <w:spacing w:line="240" w:lineRule="auto"/>
              <w:jc w:val="center"/>
              <w:rPr>
                <w:sz w:val="20"/>
              </w:rPr>
            </w:pPr>
            <w:r w:rsidRPr="00E40FDE">
              <w:rPr>
                <w:sz w:val="20"/>
              </w:rPr>
              <w:t>отдельный учет не ведется</w:t>
            </w:r>
          </w:p>
        </w:tc>
      </w:tr>
      <w:tr w:rsidR="00A72128" w:rsidRPr="00E40FDE" w:rsidTr="00A72128">
        <w:trPr>
          <w:gridAfter w:val="6"/>
          <w:wAfter w:w="1580" w:type="pct"/>
        </w:trPr>
        <w:tc>
          <w:tcPr>
            <w:tcW w:w="58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285"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285" w:type="pct"/>
            <w:vAlign w:val="center"/>
          </w:tcPr>
          <w:p w:rsidR="00A72128" w:rsidRPr="00E40FDE" w:rsidRDefault="00A72128" w:rsidP="00A72128">
            <w:pPr>
              <w:spacing w:line="240" w:lineRule="auto"/>
              <w:jc w:val="center"/>
              <w:rPr>
                <w:sz w:val="18"/>
                <w:szCs w:val="18"/>
              </w:rPr>
            </w:pPr>
          </w:p>
        </w:tc>
        <w:tc>
          <w:tcPr>
            <w:tcW w:w="285" w:type="pct"/>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3957B1" w:rsidRDefault="00A72128" w:rsidP="00A72128">
            <w:pPr>
              <w:spacing w:line="240" w:lineRule="auto"/>
              <w:jc w:val="center"/>
              <w:rPr>
                <w:sz w:val="18"/>
                <w:szCs w:val="18"/>
              </w:rPr>
            </w:pPr>
          </w:p>
        </w:tc>
        <w:tc>
          <w:tcPr>
            <w:tcW w:w="29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63"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gridAfter w:val="6"/>
          <w:wAfter w:w="1580" w:type="pct"/>
        </w:trPr>
        <w:tc>
          <w:tcPr>
            <w:tcW w:w="58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285"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285" w:type="pct"/>
            <w:vAlign w:val="center"/>
          </w:tcPr>
          <w:p w:rsidR="00A72128" w:rsidRPr="00E40FDE" w:rsidRDefault="00A72128" w:rsidP="00A72128">
            <w:pPr>
              <w:spacing w:line="240" w:lineRule="auto"/>
              <w:jc w:val="center"/>
              <w:rPr>
                <w:sz w:val="18"/>
                <w:szCs w:val="18"/>
              </w:rPr>
            </w:pPr>
          </w:p>
        </w:tc>
        <w:tc>
          <w:tcPr>
            <w:tcW w:w="285" w:type="pct"/>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3957B1" w:rsidRDefault="00A72128" w:rsidP="00A72128">
            <w:pPr>
              <w:spacing w:line="240" w:lineRule="auto"/>
              <w:jc w:val="center"/>
              <w:rPr>
                <w:sz w:val="18"/>
                <w:szCs w:val="18"/>
              </w:rPr>
            </w:pPr>
          </w:p>
        </w:tc>
        <w:tc>
          <w:tcPr>
            <w:tcW w:w="29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63"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gridAfter w:val="6"/>
          <w:wAfter w:w="1580" w:type="pct"/>
          <w:trHeight w:val="438"/>
        </w:trPr>
        <w:tc>
          <w:tcPr>
            <w:tcW w:w="58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285"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285" w:type="pct"/>
            <w:vAlign w:val="center"/>
          </w:tcPr>
          <w:p w:rsidR="00A72128" w:rsidRPr="00E40FDE" w:rsidRDefault="00A72128" w:rsidP="00A72128">
            <w:pPr>
              <w:spacing w:line="240" w:lineRule="auto"/>
              <w:jc w:val="center"/>
              <w:rPr>
                <w:sz w:val="18"/>
                <w:szCs w:val="18"/>
              </w:rPr>
            </w:pPr>
          </w:p>
        </w:tc>
        <w:tc>
          <w:tcPr>
            <w:tcW w:w="285" w:type="pct"/>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3957B1" w:rsidRDefault="00A72128" w:rsidP="00A72128">
            <w:pPr>
              <w:spacing w:line="240" w:lineRule="auto"/>
              <w:jc w:val="center"/>
              <w:rPr>
                <w:sz w:val="18"/>
                <w:szCs w:val="18"/>
              </w:rPr>
            </w:pPr>
          </w:p>
        </w:tc>
        <w:tc>
          <w:tcPr>
            <w:tcW w:w="29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63"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gridAfter w:val="6"/>
          <w:wAfter w:w="1580" w:type="pct"/>
        </w:trPr>
        <w:tc>
          <w:tcPr>
            <w:tcW w:w="58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285"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285" w:type="pct"/>
            <w:vAlign w:val="center"/>
          </w:tcPr>
          <w:p w:rsidR="00A72128" w:rsidRPr="00E40FDE" w:rsidRDefault="00A72128" w:rsidP="00A72128">
            <w:pPr>
              <w:spacing w:line="240" w:lineRule="auto"/>
              <w:jc w:val="center"/>
              <w:rPr>
                <w:sz w:val="18"/>
                <w:szCs w:val="18"/>
              </w:rPr>
            </w:pPr>
          </w:p>
        </w:tc>
        <w:tc>
          <w:tcPr>
            <w:tcW w:w="285" w:type="pct"/>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3957B1" w:rsidRDefault="00A72128" w:rsidP="00A72128">
            <w:pPr>
              <w:spacing w:line="240" w:lineRule="auto"/>
              <w:jc w:val="center"/>
              <w:rPr>
                <w:sz w:val="18"/>
                <w:szCs w:val="18"/>
              </w:rPr>
            </w:pPr>
          </w:p>
        </w:tc>
        <w:tc>
          <w:tcPr>
            <w:tcW w:w="29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63"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c>
          <w:tcPr>
            <w:tcW w:w="3420" w:type="pct"/>
            <w:gridSpan w:val="11"/>
          </w:tcPr>
          <w:p w:rsidR="00A72128" w:rsidRPr="00E40FDE" w:rsidRDefault="00A72128" w:rsidP="00A72128">
            <w:pPr>
              <w:spacing w:line="240" w:lineRule="auto"/>
              <w:jc w:val="center"/>
              <w:rPr>
                <w:b/>
                <w:i/>
                <w:sz w:val="20"/>
              </w:rPr>
            </w:pPr>
            <w:r w:rsidRPr="00E40FDE">
              <w:rPr>
                <w:b/>
                <w:i/>
                <w:sz w:val="20"/>
              </w:rPr>
              <w:t>Внеплановые мероприятия</w:t>
            </w:r>
          </w:p>
        </w:tc>
        <w:tc>
          <w:tcPr>
            <w:tcW w:w="264" w:type="pct"/>
          </w:tcPr>
          <w:p w:rsidR="00A72128" w:rsidRPr="00E40FDE" w:rsidRDefault="00A72128" w:rsidP="00A72128">
            <w:pPr>
              <w:spacing w:line="240" w:lineRule="auto"/>
              <w:jc w:val="left"/>
            </w:pPr>
          </w:p>
        </w:tc>
        <w:tc>
          <w:tcPr>
            <w:tcW w:w="264" w:type="pct"/>
          </w:tcPr>
          <w:p w:rsidR="00A72128" w:rsidRPr="00E40FDE" w:rsidRDefault="00A72128" w:rsidP="00A72128">
            <w:pPr>
              <w:spacing w:line="240" w:lineRule="auto"/>
              <w:jc w:val="left"/>
            </w:pPr>
          </w:p>
        </w:tc>
        <w:tc>
          <w:tcPr>
            <w:tcW w:w="264" w:type="pct"/>
          </w:tcPr>
          <w:p w:rsidR="00A72128" w:rsidRPr="00E40FDE" w:rsidRDefault="00A72128" w:rsidP="00A72128">
            <w:pPr>
              <w:spacing w:line="240" w:lineRule="auto"/>
              <w:jc w:val="left"/>
            </w:pPr>
          </w:p>
        </w:tc>
        <w:tc>
          <w:tcPr>
            <w:tcW w:w="264" w:type="pct"/>
          </w:tcPr>
          <w:p w:rsidR="00A72128" w:rsidRPr="00E40FDE" w:rsidRDefault="00A72128" w:rsidP="00A72128">
            <w:pPr>
              <w:spacing w:line="240" w:lineRule="auto"/>
              <w:jc w:val="left"/>
            </w:pPr>
          </w:p>
        </w:tc>
        <w:tc>
          <w:tcPr>
            <w:tcW w:w="264" w:type="pct"/>
          </w:tcPr>
          <w:p w:rsidR="00A72128" w:rsidRPr="00E40FDE" w:rsidRDefault="00A72128" w:rsidP="00A72128">
            <w:pPr>
              <w:spacing w:line="240" w:lineRule="auto"/>
              <w:jc w:val="left"/>
            </w:pPr>
          </w:p>
        </w:tc>
        <w:tc>
          <w:tcPr>
            <w:tcW w:w="259" w:type="pct"/>
            <w:vAlign w:val="center"/>
          </w:tcPr>
          <w:p w:rsidR="00A72128" w:rsidRPr="00E40FDE" w:rsidRDefault="00A72128" w:rsidP="00A72128">
            <w:pPr>
              <w:spacing w:line="240" w:lineRule="auto"/>
              <w:jc w:val="center"/>
              <w:rPr>
                <w:sz w:val="18"/>
                <w:szCs w:val="18"/>
              </w:rPr>
            </w:pPr>
            <w:r>
              <w:rPr>
                <w:sz w:val="18"/>
                <w:szCs w:val="18"/>
              </w:rPr>
              <w:t>0</w:t>
            </w:r>
          </w:p>
        </w:tc>
      </w:tr>
      <w:tr w:rsidR="00A72128" w:rsidRPr="00E40FDE" w:rsidTr="00A72128">
        <w:trPr>
          <w:gridAfter w:val="6"/>
          <w:wAfter w:w="1580" w:type="pct"/>
        </w:trPr>
        <w:tc>
          <w:tcPr>
            <w:tcW w:w="584" w:type="pct"/>
          </w:tcPr>
          <w:p w:rsidR="00A72128" w:rsidRPr="00E40FDE" w:rsidRDefault="00A72128" w:rsidP="00A72128">
            <w:pPr>
              <w:spacing w:line="240" w:lineRule="auto"/>
              <w:rPr>
                <w:sz w:val="20"/>
              </w:rPr>
            </w:pPr>
          </w:p>
        </w:tc>
        <w:tc>
          <w:tcPr>
            <w:tcW w:w="285"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285"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285"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29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285"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263"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40FDE" w:rsidTr="00A72128">
        <w:trPr>
          <w:gridAfter w:val="6"/>
          <w:wAfter w:w="1580" w:type="pct"/>
        </w:trPr>
        <w:tc>
          <w:tcPr>
            <w:tcW w:w="584" w:type="pct"/>
          </w:tcPr>
          <w:p w:rsidR="00A72128" w:rsidRPr="00E40FDE" w:rsidRDefault="00A72128" w:rsidP="00A72128">
            <w:pPr>
              <w:spacing w:line="240" w:lineRule="auto"/>
              <w:rPr>
                <w:sz w:val="18"/>
                <w:szCs w:val="18"/>
              </w:rPr>
            </w:pPr>
            <w:r w:rsidRPr="00E40FDE">
              <w:rPr>
                <w:sz w:val="18"/>
                <w:szCs w:val="18"/>
              </w:rPr>
              <w:t>Проведено</w:t>
            </w:r>
          </w:p>
        </w:tc>
        <w:tc>
          <w:tcPr>
            <w:tcW w:w="285"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285" w:type="pct"/>
            <w:vAlign w:val="center"/>
          </w:tcPr>
          <w:p w:rsidR="00A72128" w:rsidRPr="00E40FDE" w:rsidRDefault="00A72128" w:rsidP="00A72128">
            <w:pPr>
              <w:spacing w:line="240" w:lineRule="auto"/>
              <w:jc w:val="center"/>
              <w:rPr>
                <w:sz w:val="18"/>
                <w:szCs w:val="18"/>
              </w:rPr>
            </w:pPr>
          </w:p>
        </w:tc>
        <w:tc>
          <w:tcPr>
            <w:tcW w:w="285" w:type="pct"/>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3957B1" w:rsidRDefault="00A72128" w:rsidP="00A72128">
            <w:pPr>
              <w:spacing w:line="240" w:lineRule="auto"/>
              <w:jc w:val="center"/>
              <w:rPr>
                <w:sz w:val="18"/>
                <w:szCs w:val="18"/>
              </w:rPr>
            </w:pPr>
          </w:p>
        </w:tc>
        <w:tc>
          <w:tcPr>
            <w:tcW w:w="29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63"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gridAfter w:val="6"/>
          <w:wAfter w:w="1580" w:type="pct"/>
        </w:trPr>
        <w:tc>
          <w:tcPr>
            <w:tcW w:w="584" w:type="pct"/>
          </w:tcPr>
          <w:p w:rsidR="00A72128" w:rsidRPr="00E40FDE" w:rsidRDefault="00A72128" w:rsidP="00A72128">
            <w:pPr>
              <w:spacing w:line="240" w:lineRule="auto"/>
              <w:rPr>
                <w:sz w:val="18"/>
                <w:szCs w:val="18"/>
              </w:rPr>
            </w:pPr>
            <w:r w:rsidRPr="00E40FDE">
              <w:rPr>
                <w:sz w:val="18"/>
                <w:szCs w:val="18"/>
              </w:rPr>
              <w:t>Выявлено нарушений</w:t>
            </w:r>
          </w:p>
        </w:tc>
        <w:tc>
          <w:tcPr>
            <w:tcW w:w="285"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285" w:type="pct"/>
            <w:vAlign w:val="center"/>
          </w:tcPr>
          <w:p w:rsidR="00A72128" w:rsidRPr="00E40FDE" w:rsidRDefault="00A72128" w:rsidP="00A72128">
            <w:pPr>
              <w:spacing w:line="240" w:lineRule="auto"/>
              <w:jc w:val="center"/>
              <w:rPr>
                <w:sz w:val="18"/>
                <w:szCs w:val="18"/>
              </w:rPr>
            </w:pPr>
          </w:p>
        </w:tc>
        <w:tc>
          <w:tcPr>
            <w:tcW w:w="285" w:type="pct"/>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3957B1" w:rsidRDefault="00A72128" w:rsidP="00A72128">
            <w:pPr>
              <w:spacing w:line="240" w:lineRule="auto"/>
              <w:jc w:val="center"/>
              <w:rPr>
                <w:sz w:val="18"/>
                <w:szCs w:val="18"/>
              </w:rPr>
            </w:pPr>
          </w:p>
        </w:tc>
        <w:tc>
          <w:tcPr>
            <w:tcW w:w="29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63"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gridAfter w:val="6"/>
          <w:wAfter w:w="1580" w:type="pct"/>
        </w:trPr>
        <w:tc>
          <w:tcPr>
            <w:tcW w:w="584" w:type="pct"/>
          </w:tcPr>
          <w:p w:rsidR="00A72128" w:rsidRPr="00E40FDE" w:rsidRDefault="00A72128" w:rsidP="00A72128">
            <w:pPr>
              <w:spacing w:line="240" w:lineRule="auto"/>
              <w:rPr>
                <w:sz w:val="18"/>
                <w:szCs w:val="18"/>
              </w:rPr>
            </w:pPr>
            <w:r w:rsidRPr="00E40FDE">
              <w:rPr>
                <w:sz w:val="18"/>
                <w:szCs w:val="18"/>
              </w:rPr>
              <w:t>Выдано предписаний</w:t>
            </w:r>
          </w:p>
        </w:tc>
        <w:tc>
          <w:tcPr>
            <w:tcW w:w="285"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285" w:type="pct"/>
            <w:vAlign w:val="center"/>
          </w:tcPr>
          <w:p w:rsidR="00A72128" w:rsidRPr="00E40FDE" w:rsidRDefault="00A72128" w:rsidP="00A72128">
            <w:pPr>
              <w:spacing w:line="240" w:lineRule="auto"/>
              <w:jc w:val="center"/>
              <w:rPr>
                <w:sz w:val="18"/>
                <w:szCs w:val="18"/>
              </w:rPr>
            </w:pPr>
          </w:p>
        </w:tc>
        <w:tc>
          <w:tcPr>
            <w:tcW w:w="285" w:type="pct"/>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3957B1" w:rsidRDefault="00A72128" w:rsidP="00A72128">
            <w:pPr>
              <w:spacing w:line="240" w:lineRule="auto"/>
              <w:jc w:val="center"/>
              <w:rPr>
                <w:sz w:val="18"/>
                <w:szCs w:val="18"/>
              </w:rPr>
            </w:pPr>
          </w:p>
        </w:tc>
        <w:tc>
          <w:tcPr>
            <w:tcW w:w="29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63"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gridAfter w:val="6"/>
          <w:wAfter w:w="1580" w:type="pct"/>
        </w:trPr>
        <w:tc>
          <w:tcPr>
            <w:tcW w:w="584" w:type="pct"/>
          </w:tcPr>
          <w:p w:rsidR="00A72128" w:rsidRPr="00E40FDE" w:rsidRDefault="00A72128" w:rsidP="00A72128">
            <w:pPr>
              <w:spacing w:line="240" w:lineRule="auto"/>
              <w:rPr>
                <w:sz w:val="18"/>
                <w:szCs w:val="18"/>
              </w:rPr>
            </w:pPr>
            <w:r w:rsidRPr="00E40FDE">
              <w:rPr>
                <w:sz w:val="18"/>
                <w:szCs w:val="18"/>
              </w:rPr>
              <w:t>Вынесено предупреждений</w:t>
            </w:r>
          </w:p>
        </w:tc>
        <w:tc>
          <w:tcPr>
            <w:tcW w:w="285"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285" w:type="pct"/>
            <w:vAlign w:val="center"/>
          </w:tcPr>
          <w:p w:rsidR="00A72128" w:rsidRPr="00E40FDE" w:rsidRDefault="00A72128" w:rsidP="00A72128">
            <w:pPr>
              <w:spacing w:line="240" w:lineRule="auto"/>
              <w:jc w:val="center"/>
              <w:rPr>
                <w:sz w:val="18"/>
                <w:szCs w:val="18"/>
              </w:rPr>
            </w:pPr>
          </w:p>
        </w:tc>
        <w:tc>
          <w:tcPr>
            <w:tcW w:w="285" w:type="pct"/>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3957B1" w:rsidRDefault="00A72128" w:rsidP="00A72128">
            <w:pPr>
              <w:spacing w:line="240" w:lineRule="auto"/>
              <w:jc w:val="center"/>
              <w:rPr>
                <w:sz w:val="18"/>
                <w:szCs w:val="18"/>
              </w:rPr>
            </w:pPr>
          </w:p>
        </w:tc>
        <w:tc>
          <w:tcPr>
            <w:tcW w:w="29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63"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E40FDE" w:rsidTr="00A72128">
        <w:trPr>
          <w:gridAfter w:val="6"/>
          <w:wAfter w:w="1580" w:type="pct"/>
        </w:trPr>
        <w:tc>
          <w:tcPr>
            <w:tcW w:w="584" w:type="pct"/>
          </w:tcPr>
          <w:p w:rsidR="00A72128" w:rsidRPr="00E40FDE" w:rsidRDefault="00A72128" w:rsidP="00A72128">
            <w:pPr>
              <w:spacing w:line="240" w:lineRule="auto"/>
              <w:rPr>
                <w:sz w:val="18"/>
                <w:szCs w:val="18"/>
              </w:rPr>
            </w:pPr>
            <w:r w:rsidRPr="00E40FDE">
              <w:rPr>
                <w:sz w:val="18"/>
                <w:szCs w:val="18"/>
              </w:rPr>
              <w:t>Составлено протоколов об АПН</w:t>
            </w:r>
          </w:p>
        </w:tc>
        <w:tc>
          <w:tcPr>
            <w:tcW w:w="285" w:type="pct"/>
            <w:vAlign w:val="center"/>
          </w:tcPr>
          <w:p w:rsidR="00A72128" w:rsidRPr="00E40FDE" w:rsidRDefault="00A72128" w:rsidP="00A72128">
            <w:pPr>
              <w:spacing w:line="240" w:lineRule="auto"/>
              <w:jc w:val="center"/>
              <w:rPr>
                <w:sz w:val="18"/>
                <w:szCs w:val="18"/>
              </w:rPr>
            </w:pPr>
            <w:r w:rsidRPr="00E40FDE">
              <w:rPr>
                <w:sz w:val="18"/>
                <w:szCs w:val="18"/>
              </w:rPr>
              <w:t>0</w:t>
            </w:r>
          </w:p>
        </w:tc>
        <w:tc>
          <w:tcPr>
            <w:tcW w:w="285" w:type="pct"/>
            <w:vAlign w:val="center"/>
          </w:tcPr>
          <w:p w:rsidR="00A72128" w:rsidRPr="00E40FDE" w:rsidRDefault="00A72128" w:rsidP="00A72128">
            <w:pPr>
              <w:spacing w:line="240" w:lineRule="auto"/>
              <w:jc w:val="center"/>
              <w:rPr>
                <w:sz w:val="18"/>
                <w:szCs w:val="18"/>
              </w:rPr>
            </w:pPr>
          </w:p>
        </w:tc>
        <w:tc>
          <w:tcPr>
            <w:tcW w:w="285" w:type="pct"/>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3957B1" w:rsidRDefault="00A72128" w:rsidP="00A72128">
            <w:pPr>
              <w:spacing w:line="240" w:lineRule="auto"/>
              <w:jc w:val="center"/>
              <w:rPr>
                <w:sz w:val="18"/>
                <w:szCs w:val="18"/>
              </w:rPr>
            </w:pPr>
          </w:p>
        </w:tc>
        <w:tc>
          <w:tcPr>
            <w:tcW w:w="294"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85" w:type="pct"/>
            <w:shd w:val="clear" w:color="auto" w:fill="auto"/>
            <w:vAlign w:val="center"/>
          </w:tcPr>
          <w:p w:rsidR="00A72128" w:rsidRPr="00E40FDE" w:rsidRDefault="00A72128" w:rsidP="00A72128">
            <w:pPr>
              <w:spacing w:line="240" w:lineRule="auto"/>
              <w:jc w:val="center"/>
              <w:rPr>
                <w:sz w:val="18"/>
                <w:szCs w:val="18"/>
              </w:rPr>
            </w:pPr>
          </w:p>
        </w:tc>
        <w:tc>
          <w:tcPr>
            <w:tcW w:w="263"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bl>
    <w:p w:rsidR="00A72128" w:rsidRPr="00B6628D" w:rsidRDefault="00A72128" w:rsidP="00A72128">
      <w:pPr>
        <w:spacing w:line="240" w:lineRule="auto"/>
        <w:ind w:firstLine="709"/>
        <w:rPr>
          <w:i/>
          <w:u w:val="single"/>
        </w:rPr>
      </w:pPr>
    </w:p>
    <w:p w:rsidR="00A72128" w:rsidRPr="00C91C0A" w:rsidRDefault="00A72128" w:rsidP="00A72128">
      <w:pPr>
        <w:spacing w:line="240" w:lineRule="auto"/>
        <w:ind w:firstLine="709"/>
        <w:rPr>
          <w:b/>
          <w:i/>
          <w:sz w:val="24"/>
          <w:szCs w:val="24"/>
        </w:rPr>
      </w:pPr>
      <w:r w:rsidRPr="00C91C0A">
        <w:rPr>
          <w:b/>
          <w:i/>
          <w:sz w:val="24"/>
          <w:szCs w:val="24"/>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A72128" w:rsidRPr="00B6628D" w:rsidRDefault="00A72128" w:rsidP="00A7212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915"/>
        <w:gridCol w:w="7"/>
        <w:gridCol w:w="909"/>
        <w:gridCol w:w="17"/>
        <w:gridCol w:w="898"/>
        <w:gridCol w:w="30"/>
        <w:gridCol w:w="885"/>
        <w:gridCol w:w="950"/>
        <w:gridCol w:w="842"/>
        <w:gridCol w:w="74"/>
        <w:gridCol w:w="853"/>
        <w:gridCol w:w="63"/>
        <w:gridCol w:w="866"/>
        <w:gridCol w:w="50"/>
        <w:gridCol w:w="915"/>
        <w:gridCol w:w="770"/>
      </w:tblGrid>
      <w:tr w:rsidR="00A72128" w:rsidRPr="006749DE" w:rsidTr="00A72128">
        <w:tc>
          <w:tcPr>
            <w:tcW w:w="5000" w:type="pct"/>
            <w:gridSpan w:val="17"/>
          </w:tcPr>
          <w:p w:rsidR="00A72128" w:rsidRPr="006749DE" w:rsidRDefault="00A72128" w:rsidP="00A72128">
            <w:pPr>
              <w:spacing w:line="240" w:lineRule="auto"/>
              <w:jc w:val="center"/>
              <w:rPr>
                <w:b/>
                <w:i/>
                <w:color w:val="000000" w:themeColor="text1"/>
                <w:sz w:val="20"/>
              </w:rPr>
            </w:pPr>
            <w:r w:rsidRPr="006749DE">
              <w:rPr>
                <w:b/>
                <w:i/>
                <w:color w:val="000000" w:themeColor="text1"/>
                <w:sz w:val="20"/>
              </w:rPr>
              <w:t>Плановые мероприятия</w:t>
            </w:r>
          </w:p>
        </w:tc>
      </w:tr>
      <w:tr w:rsidR="00A72128" w:rsidRPr="006749DE" w:rsidTr="00A72128">
        <w:tc>
          <w:tcPr>
            <w:tcW w:w="831" w:type="pct"/>
          </w:tcPr>
          <w:p w:rsidR="00A72128" w:rsidRPr="006749DE" w:rsidRDefault="00A72128" w:rsidP="00A72128">
            <w:pPr>
              <w:spacing w:line="240" w:lineRule="auto"/>
              <w:rPr>
                <w:color w:val="000000" w:themeColor="text1"/>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38"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gridSpan w:val="2"/>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55"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6749DE" w:rsidTr="00A72128">
        <w:tc>
          <w:tcPr>
            <w:tcW w:w="831"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Запланировано</w:t>
            </w:r>
          </w:p>
        </w:tc>
        <w:tc>
          <w:tcPr>
            <w:tcW w:w="4169" w:type="pct"/>
            <w:gridSpan w:val="16"/>
          </w:tcPr>
          <w:p w:rsidR="00A72128" w:rsidRPr="006749DE" w:rsidRDefault="00A72128" w:rsidP="00A72128">
            <w:pPr>
              <w:spacing w:line="240" w:lineRule="auto"/>
              <w:jc w:val="center"/>
              <w:rPr>
                <w:color w:val="000000" w:themeColor="text1"/>
                <w:sz w:val="20"/>
              </w:rPr>
            </w:pPr>
            <w:r w:rsidRPr="006749DE">
              <w:rPr>
                <w:color w:val="000000" w:themeColor="text1"/>
                <w:sz w:val="20"/>
              </w:rPr>
              <w:t>отдельный учет не ведется</w:t>
            </w:r>
          </w:p>
        </w:tc>
      </w:tr>
      <w:tr w:rsidR="00A72128" w:rsidRPr="006749DE" w:rsidTr="00A72128">
        <w:tc>
          <w:tcPr>
            <w:tcW w:w="831"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Проведено</w:t>
            </w:r>
          </w:p>
        </w:tc>
        <w:tc>
          <w:tcPr>
            <w:tcW w:w="4169" w:type="pct"/>
            <w:gridSpan w:val="16"/>
          </w:tcPr>
          <w:p w:rsidR="00A72128" w:rsidRPr="006749DE" w:rsidRDefault="00A72128" w:rsidP="00A72128">
            <w:pPr>
              <w:spacing w:line="240" w:lineRule="auto"/>
              <w:jc w:val="center"/>
              <w:rPr>
                <w:color w:val="000000" w:themeColor="text1"/>
                <w:sz w:val="20"/>
              </w:rPr>
            </w:pPr>
            <w:r w:rsidRPr="006749DE">
              <w:rPr>
                <w:color w:val="000000" w:themeColor="text1"/>
                <w:sz w:val="20"/>
              </w:rPr>
              <w:t>отдельный учет не ведется</w:t>
            </w:r>
          </w:p>
        </w:tc>
      </w:tr>
      <w:tr w:rsidR="00A72128" w:rsidRPr="006749DE" w:rsidTr="00A72128">
        <w:tc>
          <w:tcPr>
            <w:tcW w:w="831"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Проведено</w:t>
            </w:r>
          </w:p>
        </w:tc>
        <w:tc>
          <w:tcPr>
            <w:tcW w:w="425" w:type="pct"/>
            <w:gridSpan w:val="2"/>
            <w:vAlign w:val="center"/>
          </w:tcPr>
          <w:p w:rsidR="00A72128" w:rsidRPr="006749DE" w:rsidRDefault="00A72128" w:rsidP="00A72128">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27" w:type="pct"/>
            <w:gridSpan w:val="2"/>
            <w:vAlign w:val="center"/>
          </w:tcPr>
          <w:p w:rsidR="00A72128" w:rsidRPr="006749DE" w:rsidRDefault="00A72128" w:rsidP="00A72128">
            <w:pPr>
              <w:spacing w:line="240" w:lineRule="auto"/>
              <w:jc w:val="center"/>
              <w:rPr>
                <w:color w:val="000000" w:themeColor="text1"/>
                <w:sz w:val="18"/>
                <w:szCs w:val="18"/>
              </w:rPr>
            </w:pPr>
          </w:p>
        </w:tc>
        <w:tc>
          <w:tcPr>
            <w:tcW w:w="428" w:type="pct"/>
            <w:gridSpan w:val="2"/>
            <w:vAlign w:val="center"/>
          </w:tcPr>
          <w:p w:rsidR="00A72128" w:rsidRPr="006749DE" w:rsidRDefault="00A72128" w:rsidP="00A72128">
            <w:pPr>
              <w:spacing w:line="240" w:lineRule="auto"/>
              <w:jc w:val="center"/>
              <w:rPr>
                <w:color w:val="000000" w:themeColor="text1"/>
                <w:sz w:val="18"/>
                <w:szCs w:val="18"/>
              </w:rPr>
            </w:pPr>
          </w:p>
        </w:tc>
        <w:tc>
          <w:tcPr>
            <w:tcW w:w="408" w:type="pct"/>
            <w:vAlign w:val="center"/>
          </w:tcPr>
          <w:p w:rsidR="00A72128" w:rsidRPr="003957B1" w:rsidRDefault="00A72128" w:rsidP="00A72128">
            <w:pPr>
              <w:spacing w:line="240" w:lineRule="auto"/>
              <w:jc w:val="center"/>
              <w:rPr>
                <w:color w:val="000000" w:themeColor="text1"/>
                <w:sz w:val="18"/>
                <w:szCs w:val="18"/>
              </w:rPr>
            </w:pPr>
          </w:p>
        </w:tc>
        <w:tc>
          <w:tcPr>
            <w:tcW w:w="438" w:type="pct"/>
            <w:shd w:val="clear" w:color="auto" w:fill="D9D9D9" w:themeFill="background1" w:themeFillShade="D9"/>
            <w:vAlign w:val="center"/>
          </w:tcPr>
          <w:p w:rsidR="00A72128" w:rsidRPr="00DC7543" w:rsidRDefault="00A72128" w:rsidP="00A72128">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88" w:type="pct"/>
            <w:vAlign w:val="center"/>
          </w:tcPr>
          <w:p w:rsidR="00A72128" w:rsidRPr="00E40FDE" w:rsidRDefault="00A72128" w:rsidP="00A72128">
            <w:pPr>
              <w:spacing w:line="240" w:lineRule="auto"/>
              <w:jc w:val="center"/>
              <w:rPr>
                <w:sz w:val="18"/>
                <w:szCs w:val="18"/>
              </w:rPr>
            </w:pPr>
            <w:r>
              <w:rPr>
                <w:sz w:val="18"/>
                <w:szCs w:val="18"/>
              </w:rPr>
              <w:t>0</w:t>
            </w:r>
          </w:p>
        </w:tc>
        <w:tc>
          <w:tcPr>
            <w:tcW w:w="427" w:type="pct"/>
            <w:gridSpan w:val="2"/>
            <w:vAlign w:val="center"/>
          </w:tcPr>
          <w:p w:rsidR="00A72128" w:rsidRPr="006749DE" w:rsidRDefault="00A72128" w:rsidP="00A72128">
            <w:pPr>
              <w:spacing w:line="240" w:lineRule="auto"/>
              <w:jc w:val="center"/>
              <w:rPr>
                <w:color w:val="000000" w:themeColor="text1"/>
                <w:sz w:val="18"/>
                <w:szCs w:val="18"/>
              </w:rPr>
            </w:pPr>
          </w:p>
        </w:tc>
        <w:tc>
          <w:tcPr>
            <w:tcW w:w="428" w:type="pct"/>
            <w:gridSpan w:val="2"/>
            <w:vAlign w:val="center"/>
          </w:tcPr>
          <w:p w:rsidR="00A72128" w:rsidRPr="006749DE" w:rsidRDefault="00A72128" w:rsidP="00A72128">
            <w:pPr>
              <w:spacing w:line="240" w:lineRule="auto"/>
              <w:jc w:val="center"/>
              <w:rPr>
                <w:color w:val="000000" w:themeColor="text1"/>
                <w:sz w:val="18"/>
                <w:szCs w:val="18"/>
              </w:rPr>
            </w:pPr>
          </w:p>
        </w:tc>
        <w:tc>
          <w:tcPr>
            <w:tcW w:w="445" w:type="pct"/>
            <w:gridSpan w:val="2"/>
            <w:vAlign w:val="center"/>
          </w:tcPr>
          <w:p w:rsidR="00A72128" w:rsidRPr="006749DE" w:rsidRDefault="00A72128" w:rsidP="00A72128">
            <w:pPr>
              <w:spacing w:line="240" w:lineRule="auto"/>
              <w:jc w:val="center"/>
              <w:rPr>
                <w:color w:val="000000" w:themeColor="text1"/>
                <w:sz w:val="18"/>
                <w:szCs w:val="18"/>
              </w:rPr>
            </w:pPr>
          </w:p>
        </w:tc>
        <w:tc>
          <w:tcPr>
            <w:tcW w:w="355" w:type="pct"/>
            <w:shd w:val="clear" w:color="auto" w:fill="D9D9D9" w:themeFill="background1" w:themeFillShade="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6749DE" w:rsidTr="00A72128">
        <w:tc>
          <w:tcPr>
            <w:tcW w:w="831"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Выявлено нарушений</w:t>
            </w:r>
          </w:p>
        </w:tc>
        <w:tc>
          <w:tcPr>
            <w:tcW w:w="425" w:type="pct"/>
            <w:gridSpan w:val="2"/>
            <w:vAlign w:val="center"/>
          </w:tcPr>
          <w:p w:rsidR="00A72128" w:rsidRPr="006749DE" w:rsidRDefault="00A72128" w:rsidP="00A72128">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27" w:type="pct"/>
            <w:gridSpan w:val="2"/>
            <w:vAlign w:val="center"/>
          </w:tcPr>
          <w:p w:rsidR="00A72128" w:rsidRPr="006749DE" w:rsidRDefault="00A72128" w:rsidP="00A72128">
            <w:pPr>
              <w:spacing w:line="240" w:lineRule="auto"/>
              <w:jc w:val="center"/>
              <w:rPr>
                <w:color w:val="000000" w:themeColor="text1"/>
                <w:sz w:val="18"/>
                <w:szCs w:val="18"/>
              </w:rPr>
            </w:pPr>
          </w:p>
        </w:tc>
        <w:tc>
          <w:tcPr>
            <w:tcW w:w="428" w:type="pct"/>
            <w:gridSpan w:val="2"/>
            <w:vAlign w:val="center"/>
          </w:tcPr>
          <w:p w:rsidR="00A72128" w:rsidRPr="006749DE" w:rsidRDefault="00A72128" w:rsidP="00A72128">
            <w:pPr>
              <w:spacing w:line="240" w:lineRule="auto"/>
              <w:jc w:val="center"/>
              <w:rPr>
                <w:color w:val="000000" w:themeColor="text1"/>
                <w:sz w:val="18"/>
                <w:szCs w:val="18"/>
              </w:rPr>
            </w:pPr>
          </w:p>
        </w:tc>
        <w:tc>
          <w:tcPr>
            <w:tcW w:w="408" w:type="pct"/>
            <w:vAlign w:val="center"/>
          </w:tcPr>
          <w:p w:rsidR="00A72128" w:rsidRPr="003957B1" w:rsidRDefault="00A72128" w:rsidP="00A72128">
            <w:pPr>
              <w:spacing w:line="240" w:lineRule="auto"/>
              <w:jc w:val="center"/>
              <w:rPr>
                <w:color w:val="000000" w:themeColor="text1"/>
                <w:sz w:val="18"/>
                <w:szCs w:val="18"/>
              </w:rPr>
            </w:pPr>
          </w:p>
        </w:tc>
        <w:tc>
          <w:tcPr>
            <w:tcW w:w="438" w:type="pct"/>
            <w:shd w:val="clear" w:color="auto" w:fill="D9D9D9" w:themeFill="background1" w:themeFillShade="D9"/>
            <w:vAlign w:val="center"/>
          </w:tcPr>
          <w:p w:rsidR="00A72128" w:rsidRPr="00DC7543" w:rsidRDefault="00A72128" w:rsidP="00A72128">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88" w:type="pct"/>
            <w:vAlign w:val="center"/>
          </w:tcPr>
          <w:p w:rsidR="00A72128" w:rsidRPr="00E40FDE" w:rsidRDefault="00A72128" w:rsidP="00A72128">
            <w:pPr>
              <w:spacing w:line="240" w:lineRule="auto"/>
              <w:jc w:val="center"/>
              <w:rPr>
                <w:sz w:val="18"/>
                <w:szCs w:val="18"/>
              </w:rPr>
            </w:pPr>
            <w:r>
              <w:rPr>
                <w:sz w:val="18"/>
                <w:szCs w:val="18"/>
              </w:rPr>
              <w:t>0</w:t>
            </w:r>
          </w:p>
        </w:tc>
        <w:tc>
          <w:tcPr>
            <w:tcW w:w="427" w:type="pct"/>
            <w:gridSpan w:val="2"/>
            <w:vAlign w:val="center"/>
          </w:tcPr>
          <w:p w:rsidR="00A72128" w:rsidRPr="006749DE" w:rsidRDefault="00A72128" w:rsidP="00A72128">
            <w:pPr>
              <w:spacing w:line="240" w:lineRule="auto"/>
              <w:jc w:val="center"/>
              <w:rPr>
                <w:color w:val="000000" w:themeColor="text1"/>
                <w:sz w:val="18"/>
                <w:szCs w:val="18"/>
              </w:rPr>
            </w:pPr>
          </w:p>
        </w:tc>
        <w:tc>
          <w:tcPr>
            <w:tcW w:w="428" w:type="pct"/>
            <w:gridSpan w:val="2"/>
            <w:vAlign w:val="center"/>
          </w:tcPr>
          <w:p w:rsidR="00A72128" w:rsidRPr="006749DE" w:rsidRDefault="00A72128" w:rsidP="00A72128">
            <w:pPr>
              <w:spacing w:line="240" w:lineRule="auto"/>
              <w:jc w:val="center"/>
              <w:rPr>
                <w:color w:val="000000" w:themeColor="text1"/>
                <w:sz w:val="18"/>
                <w:szCs w:val="18"/>
              </w:rPr>
            </w:pPr>
          </w:p>
        </w:tc>
        <w:tc>
          <w:tcPr>
            <w:tcW w:w="445" w:type="pct"/>
            <w:gridSpan w:val="2"/>
            <w:vAlign w:val="center"/>
          </w:tcPr>
          <w:p w:rsidR="00A72128" w:rsidRPr="006749DE" w:rsidRDefault="00A72128" w:rsidP="00A72128">
            <w:pPr>
              <w:spacing w:line="240" w:lineRule="auto"/>
              <w:jc w:val="center"/>
              <w:rPr>
                <w:color w:val="000000" w:themeColor="text1"/>
                <w:sz w:val="18"/>
                <w:szCs w:val="18"/>
              </w:rPr>
            </w:pPr>
          </w:p>
        </w:tc>
        <w:tc>
          <w:tcPr>
            <w:tcW w:w="355" w:type="pct"/>
            <w:shd w:val="clear" w:color="auto" w:fill="D9D9D9" w:themeFill="background1" w:themeFillShade="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6749DE" w:rsidTr="00A72128">
        <w:tc>
          <w:tcPr>
            <w:tcW w:w="831"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Выдано предписаний</w:t>
            </w:r>
          </w:p>
        </w:tc>
        <w:tc>
          <w:tcPr>
            <w:tcW w:w="425" w:type="pct"/>
            <w:gridSpan w:val="2"/>
            <w:vAlign w:val="center"/>
          </w:tcPr>
          <w:p w:rsidR="00A72128" w:rsidRPr="006749DE" w:rsidRDefault="00A72128" w:rsidP="00A72128">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27" w:type="pct"/>
            <w:gridSpan w:val="2"/>
            <w:vAlign w:val="center"/>
          </w:tcPr>
          <w:p w:rsidR="00A72128" w:rsidRPr="006749DE" w:rsidRDefault="00A72128" w:rsidP="00A72128">
            <w:pPr>
              <w:spacing w:line="240" w:lineRule="auto"/>
              <w:jc w:val="center"/>
              <w:rPr>
                <w:color w:val="000000" w:themeColor="text1"/>
                <w:sz w:val="18"/>
                <w:szCs w:val="18"/>
              </w:rPr>
            </w:pPr>
          </w:p>
        </w:tc>
        <w:tc>
          <w:tcPr>
            <w:tcW w:w="428" w:type="pct"/>
            <w:gridSpan w:val="2"/>
            <w:vAlign w:val="center"/>
          </w:tcPr>
          <w:p w:rsidR="00A72128" w:rsidRPr="006749DE" w:rsidRDefault="00A72128" w:rsidP="00A72128">
            <w:pPr>
              <w:spacing w:line="240" w:lineRule="auto"/>
              <w:jc w:val="center"/>
              <w:rPr>
                <w:color w:val="000000" w:themeColor="text1"/>
                <w:sz w:val="18"/>
                <w:szCs w:val="18"/>
              </w:rPr>
            </w:pPr>
          </w:p>
        </w:tc>
        <w:tc>
          <w:tcPr>
            <w:tcW w:w="408" w:type="pct"/>
            <w:vAlign w:val="center"/>
          </w:tcPr>
          <w:p w:rsidR="00A72128" w:rsidRPr="003957B1" w:rsidRDefault="00A72128" w:rsidP="00A72128">
            <w:pPr>
              <w:spacing w:line="240" w:lineRule="auto"/>
              <w:jc w:val="center"/>
              <w:rPr>
                <w:color w:val="000000" w:themeColor="text1"/>
                <w:sz w:val="18"/>
                <w:szCs w:val="18"/>
              </w:rPr>
            </w:pPr>
          </w:p>
        </w:tc>
        <w:tc>
          <w:tcPr>
            <w:tcW w:w="438" w:type="pct"/>
            <w:shd w:val="clear" w:color="auto" w:fill="D9D9D9" w:themeFill="background1" w:themeFillShade="D9"/>
            <w:vAlign w:val="center"/>
          </w:tcPr>
          <w:p w:rsidR="00A72128" w:rsidRPr="00DC7543" w:rsidRDefault="00A72128" w:rsidP="00A72128">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88" w:type="pct"/>
            <w:vAlign w:val="center"/>
          </w:tcPr>
          <w:p w:rsidR="00A72128" w:rsidRPr="00E40FDE" w:rsidRDefault="00A72128" w:rsidP="00A72128">
            <w:pPr>
              <w:spacing w:line="240" w:lineRule="auto"/>
              <w:jc w:val="center"/>
              <w:rPr>
                <w:sz w:val="18"/>
                <w:szCs w:val="18"/>
              </w:rPr>
            </w:pPr>
            <w:r>
              <w:rPr>
                <w:sz w:val="18"/>
                <w:szCs w:val="18"/>
              </w:rPr>
              <w:t>0</w:t>
            </w:r>
          </w:p>
        </w:tc>
        <w:tc>
          <w:tcPr>
            <w:tcW w:w="427" w:type="pct"/>
            <w:gridSpan w:val="2"/>
            <w:vAlign w:val="center"/>
          </w:tcPr>
          <w:p w:rsidR="00A72128" w:rsidRPr="006749DE" w:rsidRDefault="00A72128" w:rsidP="00A72128">
            <w:pPr>
              <w:spacing w:line="240" w:lineRule="auto"/>
              <w:jc w:val="center"/>
              <w:rPr>
                <w:color w:val="000000" w:themeColor="text1"/>
                <w:sz w:val="18"/>
                <w:szCs w:val="18"/>
              </w:rPr>
            </w:pPr>
          </w:p>
        </w:tc>
        <w:tc>
          <w:tcPr>
            <w:tcW w:w="428" w:type="pct"/>
            <w:gridSpan w:val="2"/>
            <w:vAlign w:val="center"/>
          </w:tcPr>
          <w:p w:rsidR="00A72128" w:rsidRPr="006749DE" w:rsidRDefault="00A72128" w:rsidP="00A72128">
            <w:pPr>
              <w:spacing w:line="240" w:lineRule="auto"/>
              <w:jc w:val="center"/>
              <w:rPr>
                <w:color w:val="000000" w:themeColor="text1"/>
                <w:sz w:val="18"/>
                <w:szCs w:val="18"/>
              </w:rPr>
            </w:pPr>
          </w:p>
        </w:tc>
        <w:tc>
          <w:tcPr>
            <w:tcW w:w="445" w:type="pct"/>
            <w:gridSpan w:val="2"/>
            <w:vAlign w:val="center"/>
          </w:tcPr>
          <w:p w:rsidR="00A72128" w:rsidRPr="006749DE" w:rsidRDefault="00A72128" w:rsidP="00A72128">
            <w:pPr>
              <w:spacing w:line="240" w:lineRule="auto"/>
              <w:jc w:val="center"/>
              <w:rPr>
                <w:color w:val="000000" w:themeColor="text1"/>
                <w:sz w:val="18"/>
                <w:szCs w:val="18"/>
              </w:rPr>
            </w:pPr>
          </w:p>
        </w:tc>
        <w:tc>
          <w:tcPr>
            <w:tcW w:w="355" w:type="pct"/>
            <w:shd w:val="clear" w:color="auto" w:fill="D9D9D9" w:themeFill="background1" w:themeFillShade="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6749DE" w:rsidTr="00A72128">
        <w:tc>
          <w:tcPr>
            <w:tcW w:w="831"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Вынесено предупреждений</w:t>
            </w:r>
          </w:p>
        </w:tc>
        <w:tc>
          <w:tcPr>
            <w:tcW w:w="425" w:type="pct"/>
            <w:gridSpan w:val="2"/>
            <w:vAlign w:val="center"/>
          </w:tcPr>
          <w:p w:rsidR="00A72128" w:rsidRPr="006749DE" w:rsidRDefault="00A72128" w:rsidP="00A72128">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27" w:type="pct"/>
            <w:gridSpan w:val="2"/>
            <w:vAlign w:val="center"/>
          </w:tcPr>
          <w:p w:rsidR="00A72128" w:rsidRPr="006749DE" w:rsidRDefault="00A72128" w:rsidP="00A72128">
            <w:pPr>
              <w:spacing w:line="240" w:lineRule="auto"/>
              <w:jc w:val="center"/>
              <w:rPr>
                <w:color w:val="000000" w:themeColor="text1"/>
                <w:sz w:val="18"/>
                <w:szCs w:val="18"/>
              </w:rPr>
            </w:pPr>
          </w:p>
        </w:tc>
        <w:tc>
          <w:tcPr>
            <w:tcW w:w="428" w:type="pct"/>
            <w:gridSpan w:val="2"/>
            <w:vAlign w:val="center"/>
          </w:tcPr>
          <w:p w:rsidR="00A72128" w:rsidRPr="006749DE" w:rsidRDefault="00A72128" w:rsidP="00A72128">
            <w:pPr>
              <w:spacing w:line="240" w:lineRule="auto"/>
              <w:jc w:val="center"/>
              <w:rPr>
                <w:color w:val="000000" w:themeColor="text1"/>
                <w:sz w:val="18"/>
                <w:szCs w:val="18"/>
              </w:rPr>
            </w:pPr>
          </w:p>
        </w:tc>
        <w:tc>
          <w:tcPr>
            <w:tcW w:w="408" w:type="pct"/>
            <w:vAlign w:val="center"/>
          </w:tcPr>
          <w:p w:rsidR="00A72128" w:rsidRPr="003957B1" w:rsidRDefault="00A72128" w:rsidP="00A72128">
            <w:pPr>
              <w:spacing w:line="240" w:lineRule="auto"/>
              <w:jc w:val="center"/>
              <w:rPr>
                <w:color w:val="000000" w:themeColor="text1"/>
                <w:sz w:val="18"/>
                <w:szCs w:val="18"/>
              </w:rPr>
            </w:pPr>
          </w:p>
        </w:tc>
        <w:tc>
          <w:tcPr>
            <w:tcW w:w="438" w:type="pct"/>
            <w:shd w:val="clear" w:color="auto" w:fill="D9D9D9" w:themeFill="background1" w:themeFillShade="D9"/>
            <w:vAlign w:val="center"/>
          </w:tcPr>
          <w:p w:rsidR="00A72128" w:rsidRPr="00DC7543" w:rsidRDefault="00A72128" w:rsidP="00A72128">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88" w:type="pct"/>
            <w:vAlign w:val="center"/>
          </w:tcPr>
          <w:p w:rsidR="00A72128" w:rsidRPr="00E40FDE" w:rsidRDefault="00A72128" w:rsidP="00A72128">
            <w:pPr>
              <w:spacing w:line="240" w:lineRule="auto"/>
              <w:jc w:val="center"/>
              <w:rPr>
                <w:sz w:val="18"/>
                <w:szCs w:val="18"/>
              </w:rPr>
            </w:pPr>
            <w:r>
              <w:rPr>
                <w:sz w:val="18"/>
                <w:szCs w:val="18"/>
              </w:rPr>
              <w:t>0</w:t>
            </w:r>
          </w:p>
        </w:tc>
        <w:tc>
          <w:tcPr>
            <w:tcW w:w="427" w:type="pct"/>
            <w:gridSpan w:val="2"/>
            <w:vAlign w:val="center"/>
          </w:tcPr>
          <w:p w:rsidR="00A72128" w:rsidRPr="006749DE" w:rsidRDefault="00A72128" w:rsidP="00A72128">
            <w:pPr>
              <w:spacing w:line="240" w:lineRule="auto"/>
              <w:jc w:val="center"/>
              <w:rPr>
                <w:color w:val="000000" w:themeColor="text1"/>
                <w:sz w:val="18"/>
                <w:szCs w:val="18"/>
              </w:rPr>
            </w:pPr>
          </w:p>
        </w:tc>
        <w:tc>
          <w:tcPr>
            <w:tcW w:w="428" w:type="pct"/>
            <w:gridSpan w:val="2"/>
            <w:vAlign w:val="center"/>
          </w:tcPr>
          <w:p w:rsidR="00A72128" w:rsidRPr="006749DE" w:rsidRDefault="00A72128" w:rsidP="00A72128">
            <w:pPr>
              <w:spacing w:line="240" w:lineRule="auto"/>
              <w:jc w:val="center"/>
              <w:rPr>
                <w:color w:val="000000" w:themeColor="text1"/>
                <w:sz w:val="18"/>
                <w:szCs w:val="18"/>
              </w:rPr>
            </w:pPr>
          </w:p>
        </w:tc>
        <w:tc>
          <w:tcPr>
            <w:tcW w:w="445" w:type="pct"/>
            <w:gridSpan w:val="2"/>
            <w:vAlign w:val="center"/>
          </w:tcPr>
          <w:p w:rsidR="00A72128" w:rsidRPr="006749DE" w:rsidRDefault="00A72128" w:rsidP="00A72128">
            <w:pPr>
              <w:spacing w:line="240" w:lineRule="auto"/>
              <w:jc w:val="center"/>
              <w:rPr>
                <w:color w:val="000000" w:themeColor="text1"/>
                <w:sz w:val="18"/>
                <w:szCs w:val="18"/>
              </w:rPr>
            </w:pPr>
          </w:p>
        </w:tc>
        <w:tc>
          <w:tcPr>
            <w:tcW w:w="355" w:type="pct"/>
            <w:shd w:val="clear" w:color="auto" w:fill="D9D9D9" w:themeFill="background1" w:themeFillShade="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6749DE" w:rsidTr="00A72128">
        <w:tc>
          <w:tcPr>
            <w:tcW w:w="831"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25" w:type="pct"/>
            <w:gridSpan w:val="2"/>
            <w:vAlign w:val="center"/>
          </w:tcPr>
          <w:p w:rsidR="00A72128" w:rsidRPr="006749DE" w:rsidRDefault="00A72128" w:rsidP="00A72128">
            <w:pPr>
              <w:spacing w:line="240" w:lineRule="auto"/>
              <w:jc w:val="center"/>
              <w:rPr>
                <w:color w:val="000000" w:themeColor="text1"/>
                <w:sz w:val="18"/>
                <w:szCs w:val="18"/>
                <w:lang w:val="en-US"/>
              </w:rPr>
            </w:pPr>
            <w:r w:rsidRPr="006749DE">
              <w:rPr>
                <w:color w:val="000000" w:themeColor="text1"/>
                <w:sz w:val="18"/>
                <w:szCs w:val="18"/>
                <w:lang w:val="en-US"/>
              </w:rPr>
              <w:t>0</w:t>
            </w:r>
          </w:p>
        </w:tc>
        <w:tc>
          <w:tcPr>
            <w:tcW w:w="427" w:type="pct"/>
            <w:gridSpan w:val="2"/>
            <w:vAlign w:val="center"/>
          </w:tcPr>
          <w:p w:rsidR="00A72128" w:rsidRPr="006749DE" w:rsidRDefault="00A72128" w:rsidP="00A72128">
            <w:pPr>
              <w:spacing w:line="240" w:lineRule="auto"/>
              <w:jc w:val="center"/>
              <w:rPr>
                <w:color w:val="000000" w:themeColor="text1"/>
                <w:sz w:val="18"/>
                <w:szCs w:val="18"/>
              </w:rPr>
            </w:pPr>
          </w:p>
        </w:tc>
        <w:tc>
          <w:tcPr>
            <w:tcW w:w="428" w:type="pct"/>
            <w:gridSpan w:val="2"/>
            <w:vAlign w:val="center"/>
          </w:tcPr>
          <w:p w:rsidR="00A72128" w:rsidRPr="006749DE" w:rsidRDefault="00A72128" w:rsidP="00A72128">
            <w:pPr>
              <w:spacing w:line="240" w:lineRule="auto"/>
              <w:jc w:val="center"/>
              <w:rPr>
                <w:color w:val="000000" w:themeColor="text1"/>
                <w:sz w:val="18"/>
                <w:szCs w:val="18"/>
              </w:rPr>
            </w:pPr>
          </w:p>
        </w:tc>
        <w:tc>
          <w:tcPr>
            <w:tcW w:w="408" w:type="pct"/>
            <w:vAlign w:val="center"/>
          </w:tcPr>
          <w:p w:rsidR="00A72128" w:rsidRPr="003957B1" w:rsidRDefault="00A72128" w:rsidP="00A72128">
            <w:pPr>
              <w:spacing w:line="240" w:lineRule="auto"/>
              <w:jc w:val="center"/>
              <w:rPr>
                <w:color w:val="000000" w:themeColor="text1"/>
                <w:sz w:val="18"/>
                <w:szCs w:val="18"/>
              </w:rPr>
            </w:pPr>
          </w:p>
        </w:tc>
        <w:tc>
          <w:tcPr>
            <w:tcW w:w="438" w:type="pct"/>
            <w:shd w:val="clear" w:color="auto" w:fill="D9D9D9" w:themeFill="background1" w:themeFillShade="D9"/>
            <w:vAlign w:val="center"/>
          </w:tcPr>
          <w:p w:rsidR="00A72128" w:rsidRPr="00DC7543" w:rsidRDefault="00A72128" w:rsidP="00A72128">
            <w:pPr>
              <w:spacing w:line="240" w:lineRule="auto"/>
              <w:jc w:val="center"/>
              <w:rPr>
                <w:b/>
                <w:color w:val="000000" w:themeColor="text1"/>
                <w:sz w:val="18"/>
                <w:szCs w:val="18"/>
                <w:lang w:val="en-US"/>
              </w:rPr>
            </w:pPr>
            <w:r w:rsidRPr="00DC7543">
              <w:rPr>
                <w:b/>
                <w:color w:val="000000" w:themeColor="text1"/>
                <w:sz w:val="18"/>
                <w:szCs w:val="18"/>
                <w:lang w:val="en-US"/>
              </w:rPr>
              <w:t>0</w:t>
            </w:r>
          </w:p>
        </w:tc>
        <w:tc>
          <w:tcPr>
            <w:tcW w:w="388" w:type="pct"/>
            <w:vAlign w:val="center"/>
          </w:tcPr>
          <w:p w:rsidR="00A72128" w:rsidRPr="00E40FDE" w:rsidRDefault="00A72128" w:rsidP="00A72128">
            <w:pPr>
              <w:spacing w:line="240" w:lineRule="auto"/>
              <w:jc w:val="center"/>
              <w:rPr>
                <w:sz w:val="18"/>
                <w:szCs w:val="18"/>
              </w:rPr>
            </w:pPr>
            <w:r>
              <w:rPr>
                <w:sz w:val="18"/>
                <w:szCs w:val="18"/>
              </w:rPr>
              <w:t>0</w:t>
            </w:r>
          </w:p>
        </w:tc>
        <w:tc>
          <w:tcPr>
            <w:tcW w:w="427" w:type="pct"/>
            <w:gridSpan w:val="2"/>
            <w:vAlign w:val="center"/>
          </w:tcPr>
          <w:p w:rsidR="00A72128" w:rsidRPr="006749DE" w:rsidRDefault="00A72128" w:rsidP="00A72128">
            <w:pPr>
              <w:spacing w:line="240" w:lineRule="auto"/>
              <w:jc w:val="center"/>
              <w:rPr>
                <w:color w:val="000000" w:themeColor="text1"/>
                <w:sz w:val="18"/>
                <w:szCs w:val="18"/>
              </w:rPr>
            </w:pPr>
          </w:p>
        </w:tc>
        <w:tc>
          <w:tcPr>
            <w:tcW w:w="428" w:type="pct"/>
            <w:gridSpan w:val="2"/>
            <w:vAlign w:val="center"/>
          </w:tcPr>
          <w:p w:rsidR="00A72128" w:rsidRPr="006749DE" w:rsidRDefault="00A72128" w:rsidP="00A72128">
            <w:pPr>
              <w:spacing w:line="240" w:lineRule="auto"/>
              <w:jc w:val="center"/>
              <w:rPr>
                <w:color w:val="000000" w:themeColor="text1"/>
                <w:sz w:val="18"/>
                <w:szCs w:val="18"/>
              </w:rPr>
            </w:pPr>
          </w:p>
        </w:tc>
        <w:tc>
          <w:tcPr>
            <w:tcW w:w="445" w:type="pct"/>
            <w:gridSpan w:val="2"/>
            <w:vAlign w:val="center"/>
          </w:tcPr>
          <w:p w:rsidR="00A72128" w:rsidRPr="006749DE" w:rsidRDefault="00A72128" w:rsidP="00A72128">
            <w:pPr>
              <w:spacing w:line="240" w:lineRule="auto"/>
              <w:jc w:val="center"/>
              <w:rPr>
                <w:color w:val="000000" w:themeColor="text1"/>
                <w:sz w:val="18"/>
                <w:szCs w:val="18"/>
              </w:rPr>
            </w:pPr>
          </w:p>
        </w:tc>
        <w:tc>
          <w:tcPr>
            <w:tcW w:w="355" w:type="pct"/>
            <w:shd w:val="clear" w:color="auto" w:fill="D9D9D9" w:themeFill="background1" w:themeFillShade="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6749DE" w:rsidTr="00A72128">
        <w:tc>
          <w:tcPr>
            <w:tcW w:w="5000" w:type="pct"/>
            <w:gridSpan w:val="17"/>
          </w:tcPr>
          <w:p w:rsidR="00A72128" w:rsidRPr="006749DE" w:rsidRDefault="00A72128" w:rsidP="00A72128">
            <w:pPr>
              <w:spacing w:line="240" w:lineRule="auto"/>
              <w:jc w:val="center"/>
              <w:rPr>
                <w:b/>
                <w:i/>
                <w:color w:val="000000" w:themeColor="text1"/>
                <w:sz w:val="20"/>
              </w:rPr>
            </w:pPr>
            <w:r w:rsidRPr="006749DE">
              <w:rPr>
                <w:b/>
                <w:i/>
                <w:color w:val="000000" w:themeColor="text1"/>
                <w:sz w:val="20"/>
              </w:rPr>
              <w:t>Внеплановые мероприятия</w:t>
            </w:r>
          </w:p>
        </w:tc>
      </w:tr>
      <w:tr w:rsidR="00A72128" w:rsidRPr="006749DE" w:rsidTr="00A72128">
        <w:tc>
          <w:tcPr>
            <w:tcW w:w="831" w:type="pct"/>
          </w:tcPr>
          <w:p w:rsidR="00A72128" w:rsidRPr="006749DE" w:rsidRDefault="00A72128" w:rsidP="00A72128">
            <w:pPr>
              <w:spacing w:line="240" w:lineRule="auto"/>
              <w:rPr>
                <w:color w:val="000000" w:themeColor="text1"/>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38"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gridSpan w:val="2"/>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gridSpan w:val="2"/>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55"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6749DE" w:rsidTr="00A72128">
        <w:tc>
          <w:tcPr>
            <w:tcW w:w="831"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Проведено</w:t>
            </w:r>
          </w:p>
        </w:tc>
        <w:tc>
          <w:tcPr>
            <w:tcW w:w="422" w:type="pct"/>
            <w:vAlign w:val="center"/>
          </w:tcPr>
          <w:p w:rsidR="00A72128" w:rsidRPr="006749DE" w:rsidRDefault="00A72128" w:rsidP="00A72128">
            <w:pPr>
              <w:jc w:val="center"/>
              <w:rPr>
                <w:color w:val="000000" w:themeColor="text1"/>
                <w:sz w:val="18"/>
                <w:szCs w:val="18"/>
                <w:lang w:val="en-US"/>
              </w:rPr>
            </w:pPr>
            <w:r w:rsidRPr="006749DE">
              <w:rPr>
                <w:color w:val="000000" w:themeColor="text1"/>
                <w:sz w:val="18"/>
                <w:szCs w:val="18"/>
                <w:lang w:val="en-US"/>
              </w:rPr>
              <w:t>0</w:t>
            </w:r>
          </w:p>
        </w:tc>
        <w:tc>
          <w:tcPr>
            <w:tcW w:w="422" w:type="pct"/>
            <w:gridSpan w:val="2"/>
            <w:vAlign w:val="center"/>
          </w:tcPr>
          <w:p w:rsidR="00A72128" w:rsidRPr="006749DE" w:rsidRDefault="00A72128" w:rsidP="00A72128">
            <w:pPr>
              <w:jc w:val="center"/>
              <w:rPr>
                <w:color w:val="000000" w:themeColor="text1"/>
                <w:sz w:val="18"/>
                <w:szCs w:val="18"/>
              </w:rPr>
            </w:pPr>
          </w:p>
        </w:tc>
        <w:tc>
          <w:tcPr>
            <w:tcW w:w="422" w:type="pct"/>
            <w:gridSpan w:val="2"/>
            <w:vAlign w:val="center"/>
          </w:tcPr>
          <w:p w:rsidR="00A72128" w:rsidRPr="006749DE" w:rsidRDefault="00A72128" w:rsidP="00A72128">
            <w:pPr>
              <w:jc w:val="center"/>
              <w:rPr>
                <w:color w:val="000000" w:themeColor="text1"/>
                <w:sz w:val="18"/>
                <w:szCs w:val="18"/>
              </w:rPr>
            </w:pPr>
          </w:p>
        </w:tc>
        <w:tc>
          <w:tcPr>
            <w:tcW w:w="422" w:type="pct"/>
            <w:gridSpan w:val="2"/>
            <w:vAlign w:val="center"/>
          </w:tcPr>
          <w:p w:rsidR="00A72128" w:rsidRPr="003957B1" w:rsidRDefault="00A72128" w:rsidP="00A72128">
            <w:pPr>
              <w:jc w:val="center"/>
              <w:rPr>
                <w:color w:val="000000" w:themeColor="text1"/>
                <w:sz w:val="18"/>
                <w:szCs w:val="18"/>
              </w:rPr>
            </w:pPr>
          </w:p>
        </w:tc>
        <w:tc>
          <w:tcPr>
            <w:tcW w:w="438" w:type="pct"/>
            <w:shd w:val="clear" w:color="auto" w:fill="D9D9D9"/>
            <w:vAlign w:val="center"/>
          </w:tcPr>
          <w:p w:rsidR="00A72128" w:rsidRPr="00DC7543" w:rsidRDefault="00A72128" w:rsidP="00A72128">
            <w:pPr>
              <w:jc w:val="center"/>
              <w:rPr>
                <w:b/>
                <w:color w:val="000000" w:themeColor="text1"/>
                <w:sz w:val="18"/>
                <w:szCs w:val="18"/>
                <w:lang w:val="en-US"/>
              </w:rPr>
            </w:pPr>
            <w:r w:rsidRPr="00DC7543">
              <w:rPr>
                <w:b/>
                <w:color w:val="000000" w:themeColor="text1"/>
                <w:sz w:val="18"/>
                <w:szCs w:val="18"/>
                <w:lang w:val="en-US"/>
              </w:rPr>
              <w:t>0</w:t>
            </w:r>
          </w:p>
        </w:tc>
        <w:tc>
          <w:tcPr>
            <w:tcW w:w="422" w:type="pct"/>
            <w:gridSpan w:val="2"/>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gridSpan w:val="2"/>
            <w:vAlign w:val="center"/>
          </w:tcPr>
          <w:p w:rsidR="00A72128" w:rsidRPr="006749DE" w:rsidRDefault="00A72128" w:rsidP="00A72128">
            <w:pPr>
              <w:spacing w:line="240" w:lineRule="auto"/>
              <w:jc w:val="center"/>
              <w:rPr>
                <w:color w:val="000000" w:themeColor="text1"/>
                <w:sz w:val="18"/>
                <w:szCs w:val="18"/>
              </w:rPr>
            </w:pPr>
          </w:p>
        </w:tc>
        <w:tc>
          <w:tcPr>
            <w:tcW w:w="422" w:type="pct"/>
            <w:gridSpan w:val="2"/>
            <w:vAlign w:val="center"/>
          </w:tcPr>
          <w:p w:rsidR="00A72128" w:rsidRPr="006749DE" w:rsidRDefault="00A72128" w:rsidP="00A72128">
            <w:pPr>
              <w:spacing w:line="240" w:lineRule="auto"/>
              <w:jc w:val="center"/>
              <w:rPr>
                <w:color w:val="000000" w:themeColor="text1"/>
                <w:sz w:val="18"/>
                <w:szCs w:val="18"/>
              </w:rPr>
            </w:pPr>
          </w:p>
        </w:tc>
        <w:tc>
          <w:tcPr>
            <w:tcW w:w="422" w:type="pct"/>
            <w:vAlign w:val="center"/>
          </w:tcPr>
          <w:p w:rsidR="00A72128" w:rsidRPr="006749DE" w:rsidRDefault="00A72128" w:rsidP="00A72128">
            <w:pPr>
              <w:spacing w:line="240" w:lineRule="auto"/>
              <w:jc w:val="center"/>
              <w:rPr>
                <w:color w:val="000000" w:themeColor="text1"/>
                <w:sz w:val="18"/>
                <w:szCs w:val="18"/>
              </w:rPr>
            </w:pPr>
          </w:p>
        </w:tc>
        <w:tc>
          <w:tcPr>
            <w:tcW w:w="355"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6749DE" w:rsidTr="00A72128">
        <w:tc>
          <w:tcPr>
            <w:tcW w:w="831"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Выявлено нарушений</w:t>
            </w:r>
          </w:p>
        </w:tc>
        <w:tc>
          <w:tcPr>
            <w:tcW w:w="422" w:type="pct"/>
            <w:vAlign w:val="center"/>
          </w:tcPr>
          <w:p w:rsidR="00A72128" w:rsidRPr="006749DE" w:rsidRDefault="00A72128" w:rsidP="00A72128">
            <w:pPr>
              <w:jc w:val="center"/>
              <w:rPr>
                <w:color w:val="000000" w:themeColor="text1"/>
                <w:sz w:val="18"/>
                <w:szCs w:val="18"/>
                <w:lang w:val="en-US"/>
              </w:rPr>
            </w:pPr>
            <w:r w:rsidRPr="006749DE">
              <w:rPr>
                <w:color w:val="000000" w:themeColor="text1"/>
                <w:sz w:val="18"/>
                <w:szCs w:val="18"/>
                <w:lang w:val="en-US"/>
              </w:rPr>
              <w:t>0</w:t>
            </w:r>
          </w:p>
        </w:tc>
        <w:tc>
          <w:tcPr>
            <w:tcW w:w="422" w:type="pct"/>
            <w:gridSpan w:val="2"/>
            <w:vAlign w:val="center"/>
          </w:tcPr>
          <w:p w:rsidR="00A72128" w:rsidRPr="006749DE" w:rsidRDefault="00A72128" w:rsidP="00A72128">
            <w:pPr>
              <w:jc w:val="center"/>
              <w:rPr>
                <w:color w:val="000000" w:themeColor="text1"/>
                <w:sz w:val="18"/>
                <w:szCs w:val="18"/>
              </w:rPr>
            </w:pPr>
          </w:p>
        </w:tc>
        <w:tc>
          <w:tcPr>
            <w:tcW w:w="422" w:type="pct"/>
            <w:gridSpan w:val="2"/>
            <w:vAlign w:val="center"/>
          </w:tcPr>
          <w:p w:rsidR="00A72128" w:rsidRPr="006749DE" w:rsidRDefault="00A72128" w:rsidP="00A72128">
            <w:pPr>
              <w:jc w:val="center"/>
              <w:rPr>
                <w:color w:val="000000" w:themeColor="text1"/>
                <w:sz w:val="18"/>
                <w:szCs w:val="18"/>
              </w:rPr>
            </w:pPr>
          </w:p>
        </w:tc>
        <w:tc>
          <w:tcPr>
            <w:tcW w:w="422" w:type="pct"/>
            <w:gridSpan w:val="2"/>
            <w:vAlign w:val="center"/>
          </w:tcPr>
          <w:p w:rsidR="00A72128" w:rsidRPr="003957B1" w:rsidRDefault="00A72128" w:rsidP="00A72128">
            <w:pPr>
              <w:jc w:val="center"/>
              <w:rPr>
                <w:color w:val="000000" w:themeColor="text1"/>
                <w:sz w:val="18"/>
                <w:szCs w:val="18"/>
              </w:rPr>
            </w:pPr>
          </w:p>
        </w:tc>
        <w:tc>
          <w:tcPr>
            <w:tcW w:w="438" w:type="pct"/>
            <w:shd w:val="clear" w:color="auto" w:fill="D9D9D9"/>
            <w:vAlign w:val="center"/>
          </w:tcPr>
          <w:p w:rsidR="00A72128" w:rsidRPr="00DC7543" w:rsidRDefault="00A72128" w:rsidP="00A72128">
            <w:pPr>
              <w:jc w:val="center"/>
              <w:rPr>
                <w:b/>
                <w:color w:val="000000" w:themeColor="text1"/>
                <w:sz w:val="18"/>
                <w:szCs w:val="18"/>
                <w:lang w:val="en-US"/>
              </w:rPr>
            </w:pPr>
            <w:r w:rsidRPr="00DC7543">
              <w:rPr>
                <w:b/>
                <w:color w:val="000000" w:themeColor="text1"/>
                <w:sz w:val="18"/>
                <w:szCs w:val="18"/>
                <w:lang w:val="en-US"/>
              </w:rPr>
              <w:t>0</w:t>
            </w:r>
          </w:p>
        </w:tc>
        <w:tc>
          <w:tcPr>
            <w:tcW w:w="422" w:type="pct"/>
            <w:gridSpan w:val="2"/>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gridSpan w:val="2"/>
            <w:vAlign w:val="center"/>
          </w:tcPr>
          <w:p w:rsidR="00A72128" w:rsidRPr="006749DE" w:rsidRDefault="00A72128" w:rsidP="00A72128">
            <w:pPr>
              <w:spacing w:line="240" w:lineRule="auto"/>
              <w:jc w:val="center"/>
              <w:rPr>
                <w:color w:val="000000" w:themeColor="text1"/>
                <w:sz w:val="18"/>
                <w:szCs w:val="18"/>
              </w:rPr>
            </w:pPr>
          </w:p>
        </w:tc>
        <w:tc>
          <w:tcPr>
            <w:tcW w:w="422" w:type="pct"/>
            <w:gridSpan w:val="2"/>
            <w:vAlign w:val="center"/>
          </w:tcPr>
          <w:p w:rsidR="00A72128" w:rsidRPr="006749DE" w:rsidRDefault="00A72128" w:rsidP="00A72128">
            <w:pPr>
              <w:spacing w:line="240" w:lineRule="auto"/>
              <w:jc w:val="center"/>
              <w:rPr>
                <w:color w:val="000000" w:themeColor="text1"/>
                <w:sz w:val="18"/>
                <w:szCs w:val="18"/>
              </w:rPr>
            </w:pPr>
          </w:p>
        </w:tc>
        <w:tc>
          <w:tcPr>
            <w:tcW w:w="422" w:type="pct"/>
            <w:vAlign w:val="center"/>
          </w:tcPr>
          <w:p w:rsidR="00A72128" w:rsidRPr="006749DE" w:rsidRDefault="00A72128" w:rsidP="00A72128">
            <w:pPr>
              <w:spacing w:line="240" w:lineRule="auto"/>
              <w:jc w:val="center"/>
              <w:rPr>
                <w:color w:val="000000" w:themeColor="text1"/>
                <w:sz w:val="18"/>
                <w:szCs w:val="18"/>
              </w:rPr>
            </w:pPr>
          </w:p>
        </w:tc>
        <w:tc>
          <w:tcPr>
            <w:tcW w:w="355"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6749DE" w:rsidTr="00A72128">
        <w:tc>
          <w:tcPr>
            <w:tcW w:w="831"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Выдано предписаний</w:t>
            </w:r>
          </w:p>
        </w:tc>
        <w:tc>
          <w:tcPr>
            <w:tcW w:w="422" w:type="pct"/>
            <w:vAlign w:val="center"/>
          </w:tcPr>
          <w:p w:rsidR="00A72128" w:rsidRPr="006749DE" w:rsidRDefault="00A72128" w:rsidP="00A72128">
            <w:pPr>
              <w:jc w:val="center"/>
              <w:rPr>
                <w:color w:val="000000" w:themeColor="text1"/>
                <w:sz w:val="18"/>
                <w:szCs w:val="18"/>
                <w:lang w:val="en-US"/>
              </w:rPr>
            </w:pPr>
            <w:r w:rsidRPr="006749DE">
              <w:rPr>
                <w:color w:val="000000" w:themeColor="text1"/>
                <w:sz w:val="18"/>
                <w:szCs w:val="18"/>
                <w:lang w:val="en-US"/>
              </w:rPr>
              <w:t>0</w:t>
            </w:r>
          </w:p>
        </w:tc>
        <w:tc>
          <w:tcPr>
            <w:tcW w:w="422" w:type="pct"/>
            <w:gridSpan w:val="2"/>
            <w:vAlign w:val="center"/>
          </w:tcPr>
          <w:p w:rsidR="00A72128" w:rsidRPr="006749DE" w:rsidRDefault="00A72128" w:rsidP="00A72128">
            <w:pPr>
              <w:jc w:val="center"/>
              <w:rPr>
                <w:color w:val="000000" w:themeColor="text1"/>
                <w:sz w:val="18"/>
                <w:szCs w:val="18"/>
              </w:rPr>
            </w:pPr>
          </w:p>
        </w:tc>
        <w:tc>
          <w:tcPr>
            <w:tcW w:w="422" w:type="pct"/>
            <w:gridSpan w:val="2"/>
            <w:vAlign w:val="center"/>
          </w:tcPr>
          <w:p w:rsidR="00A72128" w:rsidRPr="006749DE" w:rsidRDefault="00A72128" w:rsidP="00A72128">
            <w:pPr>
              <w:jc w:val="center"/>
              <w:rPr>
                <w:color w:val="000000" w:themeColor="text1"/>
                <w:sz w:val="18"/>
                <w:szCs w:val="18"/>
              </w:rPr>
            </w:pPr>
          </w:p>
        </w:tc>
        <w:tc>
          <w:tcPr>
            <w:tcW w:w="422" w:type="pct"/>
            <w:gridSpan w:val="2"/>
            <w:vAlign w:val="center"/>
          </w:tcPr>
          <w:p w:rsidR="00A72128" w:rsidRPr="003957B1" w:rsidRDefault="00A72128" w:rsidP="00A72128">
            <w:pPr>
              <w:jc w:val="center"/>
              <w:rPr>
                <w:color w:val="000000" w:themeColor="text1"/>
                <w:sz w:val="18"/>
                <w:szCs w:val="18"/>
              </w:rPr>
            </w:pPr>
          </w:p>
        </w:tc>
        <w:tc>
          <w:tcPr>
            <w:tcW w:w="438" w:type="pct"/>
            <w:shd w:val="clear" w:color="auto" w:fill="D9D9D9"/>
            <w:vAlign w:val="center"/>
          </w:tcPr>
          <w:p w:rsidR="00A72128" w:rsidRPr="00DC7543" w:rsidRDefault="00A72128" w:rsidP="00A72128">
            <w:pPr>
              <w:jc w:val="center"/>
              <w:rPr>
                <w:b/>
                <w:color w:val="000000" w:themeColor="text1"/>
                <w:sz w:val="18"/>
                <w:szCs w:val="18"/>
                <w:lang w:val="en-US"/>
              </w:rPr>
            </w:pPr>
            <w:r w:rsidRPr="00DC7543">
              <w:rPr>
                <w:b/>
                <w:color w:val="000000" w:themeColor="text1"/>
                <w:sz w:val="18"/>
                <w:szCs w:val="18"/>
                <w:lang w:val="en-US"/>
              </w:rPr>
              <w:t>0</w:t>
            </w:r>
          </w:p>
        </w:tc>
        <w:tc>
          <w:tcPr>
            <w:tcW w:w="422" w:type="pct"/>
            <w:gridSpan w:val="2"/>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gridSpan w:val="2"/>
            <w:vAlign w:val="center"/>
          </w:tcPr>
          <w:p w:rsidR="00A72128" w:rsidRPr="006749DE" w:rsidRDefault="00A72128" w:rsidP="00A72128">
            <w:pPr>
              <w:spacing w:line="240" w:lineRule="auto"/>
              <w:jc w:val="center"/>
              <w:rPr>
                <w:color w:val="000000" w:themeColor="text1"/>
                <w:sz w:val="18"/>
                <w:szCs w:val="18"/>
              </w:rPr>
            </w:pPr>
          </w:p>
        </w:tc>
        <w:tc>
          <w:tcPr>
            <w:tcW w:w="422" w:type="pct"/>
            <w:gridSpan w:val="2"/>
            <w:vAlign w:val="center"/>
          </w:tcPr>
          <w:p w:rsidR="00A72128" w:rsidRPr="006749DE" w:rsidRDefault="00A72128" w:rsidP="00A72128">
            <w:pPr>
              <w:spacing w:line="240" w:lineRule="auto"/>
              <w:jc w:val="center"/>
              <w:rPr>
                <w:color w:val="000000" w:themeColor="text1"/>
                <w:sz w:val="18"/>
                <w:szCs w:val="18"/>
              </w:rPr>
            </w:pPr>
          </w:p>
        </w:tc>
        <w:tc>
          <w:tcPr>
            <w:tcW w:w="422" w:type="pct"/>
            <w:vAlign w:val="center"/>
          </w:tcPr>
          <w:p w:rsidR="00A72128" w:rsidRPr="006749DE" w:rsidRDefault="00A72128" w:rsidP="00A72128">
            <w:pPr>
              <w:spacing w:line="240" w:lineRule="auto"/>
              <w:jc w:val="center"/>
              <w:rPr>
                <w:color w:val="000000" w:themeColor="text1"/>
                <w:sz w:val="18"/>
                <w:szCs w:val="18"/>
              </w:rPr>
            </w:pPr>
          </w:p>
        </w:tc>
        <w:tc>
          <w:tcPr>
            <w:tcW w:w="355"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6749DE" w:rsidTr="00A72128">
        <w:tc>
          <w:tcPr>
            <w:tcW w:w="831"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Вынесено предупреждений</w:t>
            </w:r>
          </w:p>
        </w:tc>
        <w:tc>
          <w:tcPr>
            <w:tcW w:w="422" w:type="pct"/>
            <w:vAlign w:val="center"/>
          </w:tcPr>
          <w:p w:rsidR="00A72128" w:rsidRPr="006749DE" w:rsidRDefault="00A72128" w:rsidP="00A72128">
            <w:pPr>
              <w:jc w:val="center"/>
              <w:rPr>
                <w:color w:val="000000" w:themeColor="text1"/>
                <w:sz w:val="18"/>
                <w:szCs w:val="18"/>
                <w:lang w:val="en-US"/>
              </w:rPr>
            </w:pPr>
            <w:r w:rsidRPr="006749DE">
              <w:rPr>
                <w:color w:val="000000" w:themeColor="text1"/>
                <w:sz w:val="18"/>
                <w:szCs w:val="18"/>
                <w:lang w:val="en-US"/>
              </w:rPr>
              <w:t>0</w:t>
            </w:r>
          </w:p>
        </w:tc>
        <w:tc>
          <w:tcPr>
            <w:tcW w:w="422" w:type="pct"/>
            <w:gridSpan w:val="2"/>
            <w:vAlign w:val="center"/>
          </w:tcPr>
          <w:p w:rsidR="00A72128" w:rsidRPr="006749DE" w:rsidRDefault="00A72128" w:rsidP="00A72128">
            <w:pPr>
              <w:jc w:val="center"/>
              <w:rPr>
                <w:color w:val="000000" w:themeColor="text1"/>
                <w:sz w:val="18"/>
                <w:szCs w:val="18"/>
              </w:rPr>
            </w:pPr>
          </w:p>
        </w:tc>
        <w:tc>
          <w:tcPr>
            <w:tcW w:w="422" w:type="pct"/>
            <w:gridSpan w:val="2"/>
            <w:vAlign w:val="center"/>
          </w:tcPr>
          <w:p w:rsidR="00A72128" w:rsidRPr="006749DE" w:rsidRDefault="00A72128" w:rsidP="00A72128">
            <w:pPr>
              <w:jc w:val="center"/>
              <w:rPr>
                <w:color w:val="000000" w:themeColor="text1"/>
                <w:sz w:val="18"/>
                <w:szCs w:val="18"/>
              </w:rPr>
            </w:pPr>
          </w:p>
        </w:tc>
        <w:tc>
          <w:tcPr>
            <w:tcW w:w="422" w:type="pct"/>
            <w:gridSpan w:val="2"/>
            <w:vAlign w:val="center"/>
          </w:tcPr>
          <w:p w:rsidR="00A72128" w:rsidRPr="003957B1" w:rsidRDefault="00A72128" w:rsidP="00A72128">
            <w:pPr>
              <w:jc w:val="center"/>
              <w:rPr>
                <w:color w:val="000000" w:themeColor="text1"/>
                <w:sz w:val="18"/>
                <w:szCs w:val="18"/>
              </w:rPr>
            </w:pPr>
          </w:p>
        </w:tc>
        <w:tc>
          <w:tcPr>
            <w:tcW w:w="438" w:type="pct"/>
            <w:shd w:val="clear" w:color="auto" w:fill="D9D9D9"/>
            <w:vAlign w:val="center"/>
          </w:tcPr>
          <w:p w:rsidR="00A72128" w:rsidRPr="00DC7543" w:rsidRDefault="00A72128" w:rsidP="00A72128">
            <w:pPr>
              <w:jc w:val="center"/>
              <w:rPr>
                <w:b/>
                <w:color w:val="000000" w:themeColor="text1"/>
                <w:sz w:val="18"/>
                <w:szCs w:val="18"/>
                <w:lang w:val="en-US"/>
              </w:rPr>
            </w:pPr>
            <w:r w:rsidRPr="00DC7543">
              <w:rPr>
                <w:b/>
                <w:color w:val="000000" w:themeColor="text1"/>
                <w:sz w:val="18"/>
                <w:szCs w:val="18"/>
                <w:lang w:val="en-US"/>
              </w:rPr>
              <w:t>0</w:t>
            </w:r>
          </w:p>
        </w:tc>
        <w:tc>
          <w:tcPr>
            <w:tcW w:w="422" w:type="pct"/>
            <w:gridSpan w:val="2"/>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gridSpan w:val="2"/>
            <w:vAlign w:val="center"/>
          </w:tcPr>
          <w:p w:rsidR="00A72128" w:rsidRPr="006749DE" w:rsidRDefault="00A72128" w:rsidP="00A72128">
            <w:pPr>
              <w:spacing w:line="240" w:lineRule="auto"/>
              <w:jc w:val="center"/>
              <w:rPr>
                <w:color w:val="000000" w:themeColor="text1"/>
                <w:sz w:val="18"/>
                <w:szCs w:val="18"/>
              </w:rPr>
            </w:pPr>
          </w:p>
        </w:tc>
        <w:tc>
          <w:tcPr>
            <w:tcW w:w="422" w:type="pct"/>
            <w:gridSpan w:val="2"/>
            <w:vAlign w:val="center"/>
          </w:tcPr>
          <w:p w:rsidR="00A72128" w:rsidRPr="006749DE" w:rsidRDefault="00A72128" w:rsidP="00A72128">
            <w:pPr>
              <w:spacing w:line="240" w:lineRule="auto"/>
              <w:jc w:val="center"/>
              <w:rPr>
                <w:color w:val="000000" w:themeColor="text1"/>
                <w:sz w:val="18"/>
                <w:szCs w:val="18"/>
              </w:rPr>
            </w:pPr>
          </w:p>
        </w:tc>
        <w:tc>
          <w:tcPr>
            <w:tcW w:w="422" w:type="pct"/>
            <w:vAlign w:val="center"/>
          </w:tcPr>
          <w:p w:rsidR="00A72128" w:rsidRPr="006749DE" w:rsidRDefault="00A72128" w:rsidP="00A72128">
            <w:pPr>
              <w:spacing w:line="240" w:lineRule="auto"/>
              <w:jc w:val="center"/>
              <w:rPr>
                <w:color w:val="000000" w:themeColor="text1"/>
                <w:sz w:val="18"/>
                <w:szCs w:val="18"/>
              </w:rPr>
            </w:pPr>
          </w:p>
        </w:tc>
        <w:tc>
          <w:tcPr>
            <w:tcW w:w="355"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6749DE" w:rsidTr="00A72128">
        <w:tc>
          <w:tcPr>
            <w:tcW w:w="831"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22" w:type="pct"/>
            <w:vAlign w:val="center"/>
          </w:tcPr>
          <w:p w:rsidR="00A72128" w:rsidRPr="006749DE" w:rsidRDefault="00A72128" w:rsidP="00A72128">
            <w:pPr>
              <w:jc w:val="center"/>
              <w:rPr>
                <w:color w:val="000000" w:themeColor="text1"/>
                <w:sz w:val="18"/>
                <w:szCs w:val="18"/>
                <w:lang w:val="en-US"/>
              </w:rPr>
            </w:pPr>
            <w:r w:rsidRPr="006749DE">
              <w:rPr>
                <w:color w:val="000000" w:themeColor="text1"/>
                <w:sz w:val="18"/>
                <w:szCs w:val="18"/>
                <w:lang w:val="en-US"/>
              </w:rPr>
              <w:t>0</w:t>
            </w:r>
          </w:p>
        </w:tc>
        <w:tc>
          <w:tcPr>
            <w:tcW w:w="422" w:type="pct"/>
            <w:gridSpan w:val="2"/>
            <w:vAlign w:val="center"/>
          </w:tcPr>
          <w:p w:rsidR="00A72128" w:rsidRPr="006749DE" w:rsidRDefault="00A72128" w:rsidP="00A72128">
            <w:pPr>
              <w:jc w:val="center"/>
              <w:rPr>
                <w:color w:val="000000" w:themeColor="text1"/>
                <w:sz w:val="18"/>
                <w:szCs w:val="18"/>
              </w:rPr>
            </w:pPr>
          </w:p>
        </w:tc>
        <w:tc>
          <w:tcPr>
            <w:tcW w:w="422" w:type="pct"/>
            <w:gridSpan w:val="2"/>
            <w:vAlign w:val="center"/>
          </w:tcPr>
          <w:p w:rsidR="00A72128" w:rsidRPr="006749DE" w:rsidRDefault="00A72128" w:rsidP="00A72128">
            <w:pPr>
              <w:jc w:val="center"/>
              <w:rPr>
                <w:color w:val="000000" w:themeColor="text1"/>
                <w:sz w:val="18"/>
                <w:szCs w:val="18"/>
              </w:rPr>
            </w:pPr>
          </w:p>
        </w:tc>
        <w:tc>
          <w:tcPr>
            <w:tcW w:w="422" w:type="pct"/>
            <w:gridSpan w:val="2"/>
            <w:vAlign w:val="center"/>
          </w:tcPr>
          <w:p w:rsidR="00A72128" w:rsidRPr="003957B1" w:rsidRDefault="00A72128" w:rsidP="00A72128">
            <w:pPr>
              <w:jc w:val="center"/>
              <w:rPr>
                <w:color w:val="000000" w:themeColor="text1"/>
                <w:sz w:val="18"/>
                <w:szCs w:val="18"/>
              </w:rPr>
            </w:pPr>
          </w:p>
        </w:tc>
        <w:tc>
          <w:tcPr>
            <w:tcW w:w="438" w:type="pct"/>
            <w:shd w:val="clear" w:color="auto" w:fill="D9D9D9"/>
            <w:vAlign w:val="center"/>
          </w:tcPr>
          <w:p w:rsidR="00A72128" w:rsidRPr="00DC7543" w:rsidRDefault="00A72128" w:rsidP="00A72128">
            <w:pPr>
              <w:jc w:val="center"/>
              <w:rPr>
                <w:b/>
                <w:color w:val="000000" w:themeColor="text1"/>
                <w:sz w:val="18"/>
                <w:szCs w:val="18"/>
                <w:lang w:val="en-US"/>
              </w:rPr>
            </w:pPr>
            <w:r w:rsidRPr="00DC7543">
              <w:rPr>
                <w:b/>
                <w:color w:val="000000" w:themeColor="text1"/>
                <w:sz w:val="18"/>
                <w:szCs w:val="18"/>
                <w:lang w:val="en-US"/>
              </w:rPr>
              <w:t>0</w:t>
            </w:r>
          </w:p>
        </w:tc>
        <w:tc>
          <w:tcPr>
            <w:tcW w:w="422" w:type="pct"/>
            <w:gridSpan w:val="2"/>
            <w:shd w:val="clear" w:color="auto" w:fill="auto"/>
            <w:vAlign w:val="center"/>
          </w:tcPr>
          <w:p w:rsidR="00A72128" w:rsidRPr="00E40FDE" w:rsidRDefault="00A72128" w:rsidP="00A72128">
            <w:pPr>
              <w:spacing w:line="240" w:lineRule="auto"/>
              <w:jc w:val="center"/>
              <w:rPr>
                <w:sz w:val="18"/>
                <w:szCs w:val="18"/>
              </w:rPr>
            </w:pPr>
            <w:r>
              <w:rPr>
                <w:sz w:val="18"/>
                <w:szCs w:val="18"/>
              </w:rPr>
              <w:t>0</w:t>
            </w:r>
          </w:p>
        </w:tc>
        <w:tc>
          <w:tcPr>
            <w:tcW w:w="422" w:type="pct"/>
            <w:gridSpan w:val="2"/>
            <w:vAlign w:val="center"/>
          </w:tcPr>
          <w:p w:rsidR="00A72128" w:rsidRPr="006749DE" w:rsidRDefault="00A72128" w:rsidP="00A72128">
            <w:pPr>
              <w:spacing w:line="240" w:lineRule="auto"/>
              <w:jc w:val="center"/>
              <w:rPr>
                <w:color w:val="000000" w:themeColor="text1"/>
                <w:sz w:val="18"/>
                <w:szCs w:val="18"/>
              </w:rPr>
            </w:pPr>
          </w:p>
        </w:tc>
        <w:tc>
          <w:tcPr>
            <w:tcW w:w="422" w:type="pct"/>
            <w:gridSpan w:val="2"/>
            <w:vAlign w:val="center"/>
          </w:tcPr>
          <w:p w:rsidR="00A72128" w:rsidRPr="006749DE" w:rsidRDefault="00A72128" w:rsidP="00A72128">
            <w:pPr>
              <w:spacing w:line="240" w:lineRule="auto"/>
              <w:jc w:val="center"/>
              <w:rPr>
                <w:color w:val="000000" w:themeColor="text1"/>
                <w:sz w:val="18"/>
                <w:szCs w:val="18"/>
              </w:rPr>
            </w:pPr>
          </w:p>
        </w:tc>
        <w:tc>
          <w:tcPr>
            <w:tcW w:w="422" w:type="pct"/>
            <w:vAlign w:val="center"/>
          </w:tcPr>
          <w:p w:rsidR="00A72128" w:rsidRPr="006749DE" w:rsidRDefault="00A72128" w:rsidP="00A72128">
            <w:pPr>
              <w:spacing w:line="240" w:lineRule="auto"/>
              <w:jc w:val="center"/>
              <w:rPr>
                <w:color w:val="000000" w:themeColor="text1"/>
                <w:sz w:val="18"/>
                <w:szCs w:val="18"/>
              </w:rPr>
            </w:pPr>
          </w:p>
        </w:tc>
        <w:tc>
          <w:tcPr>
            <w:tcW w:w="355"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bl>
    <w:p w:rsidR="00A72128" w:rsidRPr="00DE0455" w:rsidRDefault="00A72128" w:rsidP="00A72128">
      <w:pPr>
        <w:spacing w:line="240" w:lineRule="auto"/>
        <w:ind w:firstLine="709"/>
        <w:rPr>
          <w:i/>
          <w:color w:val="000000" w:themeColor="text1"/>
          <w:u w:val="single"/>
        </w:rPr>
      </w:pPr>
    </w:p>
    <w:p w:rsidR="00A72128" w:rsidRPr="007731F1" w:rsidRDefault="00A72128" w:rsidP="00A72128">
      <w:pPr>
        <w:spacing w:line="240" w:lineRule="auto"/>
        <w:ind w:firstLine="709"/>
        <w:rPr>
          <w:b/>
          <w:i/>
          <w:color w:val="000000" w:themeColor="text1"/>
          <w:sz w:val="24"/>
          <w:szCs w:val="24"/>
        </w:rPr>
      </w:pPr>
      <w:r w:rsidRPr="007731F1">
        <w:rPr>
          <w:b/>
          <w:i/>
          <w:color w:val="000000" w:themeColor="text1"/>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2"/>
        <w:gridCol w:w="916"/>
        <w:gridCol w:w="916"/>
        <w:gridCol w:w="916"/>
        <w:gridCol w:w="915"/>
        <w:gridCol w:w="898"/>
        <w:gridCol w:w="915"/>
        <w:gridCol w:w="915"/>
        <w:gridCol w:w="915"/>
        <w:gridCol w:w="915"/>
        <w:gridCol w:w="794"/>
      </w:tblGrid>
      <w:tr w:rsidR="00A72128" w:rsidRPr="006749DE" w:rsidTr="00A72128">
        <w:tc>
          <w:tcPr>
            <w:tcW w:w="5000" w:type="pct"/>
            <w:gridSpan w:val="11"/>
          </w:tcPr>
          <w:p w:rsidR="00A72128" w:rsidRPr="006749DE" w:rsidRDefault="00A72128" w:rsidP="00A72128">
            <w:pPr>
              <w:spacing w:line="240" w:lineRule="auto"/>
              <w:jc w:val="center"/>
              <w:rPr>
                <w:b/>
                <w:i/>
                <w:color w:val="000000" w:themeColor="text1"/>
                <w:sz w:val="20"/>
              </w:rPr>
            </w:pPr>
            <w:r w:rsidRPr="006749DE">
              <w:rPr>
                <w:b/>
                <w:i/>
                <w:color w:val="000000" w:themeColor="text1"/>
                <w:sz w:val="20"/>
              </w:rPr>
              <w:lastRenderedPageBreak/>
              <w:t>Плановые мероприятия</w:t>
            </w:r>
          </w:p>
        </w:tc>
      </w:tr>
      <w:tr w:rsidR="00A72128" w:rsidRPr="006749DE" w:rsidTr="00A72128">
        <w:trPr>
          <w:trHeight w:val="588"/>
        </w:trPr>
        <w:tc>
          <w:tcPr>
            <w:tcW w:w="844" w:type="pct"/>
          </w:tcPr>
          <w:p w:rsidR="00A72128" w:rsidRPr="006749DE" w:rsidRDefault="00A72128" w:rsidP="00A72128">
            <w:pPr>
              <w:spacing w:line="240" w:lineRule="auto"/>
              <w:rPr>
                <w:color w:val="000000" w:themeColor="text1"/>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Запланировано</w:t>
            </w:r>
          </w:p>
        </w:tc>
        <w:tc>
          <w:tcPr>
            <w:tcW w:w="422" w:type="pct"/>
            <w:vAlign w:val="center"/>
          </w:tcPr>
          <w:p w:rsidR="00A72128" w:rsidRPr="00DC7543" w:rsidRDefault="00A72128" w:rsidP="00A72128">
            <w:pPr>
              <w:jc w:val="center"/>
              <w:rPr>
                <w:color w:val="000000"/>
                <w:sz w:val="18"/>
                <w:szCs w:val="18"/>
              </w:rPr>
            </w:pPr>
            <w:r w:rsidRPr="00DC7543">
              <w:rPr>
                <w:color w:val="000000"/>
                <w:sz w:val="18"/>
                <w:szCs w:val="18"/>
              </w:rPr>
              <w:t>1</w:t>
            </w:r>
          </w:p>
        </w:tc>
        <w:tc>
          <w:tcPr>
            <w:tcW w:w="422" w:type="pct"/>
            <w:vAlign w:val="center"/>
          </w:tcPr>
          <w:p w:rsidR="00A72128" w:rsidRPr="006749DE" w:rsidRDefault="00A72128" w:rsidP="00A72128">
            <w:pPr>
              <w:jc w:val="center"/>
              <w:rPr>
                <w:color w:val="000000" w:themeColor="text1"/>
                <w:sz w:val="18"/>
                <w:szCs w:val="18"/>
              </w:rPr>
            </w:pP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vAlign w:val="center"/>
          </w:tcPr>
          <w:p w:rsidR="00A72128" w:rsidRPr="00DC7543" w:rsidRDefault="00A72128" w:rsidP="00A72128">
            <w:pPr>
              <w:jc w:val="center"/>
              <w:rPr>
                <w:b/>
                <w:color w:val="000000"/>
                <w:sz w:val="18"/>
                <w:szCs w:val="18"/>
              </w:rPr>
            </w:pPr>
            <w:r w:rsidRPr="00DC7543">
              <w:rPr>
                <w:b/>
                <w:color w:val="000000"/>
                <w:sz w:val="18"/>
                <w:szCs w:val="18"/>
              </w:rPr>
              <w:t>1</w:t>
            </w:r>
          </w:p>
        </w:tc>
        <w:tc>
          <w:tcPr>
            <w:tcW w:w="422" w:type="pct"/>
            <w:shd w:val="clear" w:color="auto" w:fill="auto"/>
            <w:vAlign w:val="center"/>
          </w:tcPr>
          <w:p w:rsidR="00A72128" w:rsidRPr="0023568E" w:rsidRDefault="00A72128" w:rsidP="00A72128">
            <w:pPr>
              <w:jc w:val="center"/>
              <w:rPr>
                <w:color w:val="000000"/>
                <w:sz w:val="18"/>
                <w:szCs w:val="18"/>
              </w:rPr>
            </w:pPr>
            <w:r>
              <w:rPr>
                <w:color w:val="000000"/>
                <w:sz w:val="18"/>
                <w:szCs w:val="18"/>
              </w:rPr>
              <w:t>1</w:t>
            </w:r>
          </w:p>
        </w:tc>
        <w:tc>
          <w:tcPr>
            <w:tcW w:w="422" w:type="pct"/>
            <w:shd w:val="clear" w:color="auto" w:fill="auto"/>
            <w:vAlign w:val="center"/>
          </w:tcPr>
          <w:p w:rsidR="00A72128" w:rsidRPr="0023568E" w:rsidRDefault="00A72128" w:rsidP="00A72128">
            <w:pPr>
              <w:jc w:val="center"/>
              <w:rPr>
                <w:color w:val="000000"/>
                <w:sz w:val="18"/>
                <w:szCs w:val="18"/>
              </w:rPr>
            </w:pPr>
          </w:p>
        </w:tc>
        <w:tc>
          <w:tcPr>
            <w:tcW w:w="422" w:type="pct"/>
            <w:shd w:val="clear" w:color="auto" w:fill="auto"/>
            <w:vAlign w:val="center"/>
          </w:tcPr>
          <w:p w:rsidR="00A72128" w:rsidRPr="0023568E" w:rsidRDefault="00A72128" w:rsidP="00A72128">
            <w:pPr>
              <w:jc w:val="center"/>
              <w:rPr>
                <w:color w:val="000000"/>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tcPr>
          <w:p w:rsidR="00A72128" w:rsidRPr="0023568E" w:rsidRDefault="00A72128" w:rsidP="00A72128">
            <w:pPr>
              <w:jc w:val="center"/>
              <w:rPr>
                <w:b/>
                <w:sz w:val="18"/>
                <w:szCs w:val="18"/>
              </w:rPr>
            </w:pPr>
            <w:r>
              <w:rPr>
                <w:b/>
                <w:sz w:val="18"/>
                <w:szCs w:val="18"/>
              </w:rPr>
              <w:t>1</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Проведено</w:t>
            </w:r>
          </w:p>
        </w:tc>
        <w:tc>
          <w:tcPr>
            <w:tcW w:w="422" w:type="pct"/>
          </w:tcPr>
          <w:p w:rsidR="00A72128" w:rsidRPr="00DC7543" w:rsidRDefault="00A72128" w:rsidP="00A72128">
            <w:pPr>
              <w:jc w:val="center"/>
              <w:rPr>
                <w:sz w:val="18"/>
                <w:szCs w:val="18"/>
              </w:rPr>
            </w:pPr>
            <w:r w:rsidRPr="00DC7543">
              <w:rPr>
                <w:sz w:val="18"/>
                <w:szCs w:val="18"/>
              </w:rPr>
              <w:t>1</w:t>
            </w:r>
          </w:p>
        </w:tc>
        <w:tc>
          <w:tcPr>
            <w:tcW w:w="422" w:type="pct"/>
            <w:vAlign w:val="center"/>
          </w:tcPr>
          <w:p w:rsidR="00A72128" w:rsidRPr="006749DE" w:rsidRDefault="00A72128" w:rsidP="00A72128">
            <w:pPr>
              <w:jc w:val="center"/>
              <w:rPr>
                <w:color w:val="000000" w:themeColor="text1"/>
                <w:sz w:val="18"/>
                <w:szCs w:val="18"/>
              </w:rPr>
            </w:pP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DC7543" w:rsidRDefault="00A72128" w:rsidP="00A72128">
            <w:pPr>
              <w:jc w:val="center"/>
              <w:rPr>
                <w:b/>
                <w:sz w:val="18"/>
                <w:szCs w:val="18"/>
              </w:rPr>
            </w:pPr>
            <w:r w:rsidRPr="00DC7543">
              <w:rPr>
                <w:b/>
                <w:sz w:val="18"/>
                <w:szCs w:val="18"/>
              </w:rPr>
              <w:t>1</w:t>
            </w:r>
          </w:p>
        </w:tc>
        <w:tc>
          <w:tcPr>
            <w:tcW w:w="422" w:type="pct"/>
            <w:shd w:val="clear" w:color="auto" w:fill="auto"/>
          </w:tcPr>
          <w:p w:rsidR="00A72128" w:rsidRPr="0023568E" w:rsidRDefault="00A72128" w:rsidP="00A72128">
            <w:pPr>
              <w:jc w:val="center"/>
              <w:rPr>
                <w:sz w:val="18"/>
                <w:szCs w:val="18"/>
              </w:rPr>
            </w:pPr>
            <w:r>
              <w:rPr>
                <w:sz w:val="18"/>
                <w:szCs w:val="18"/>
              </w:rPr>
              <w:t>1</w:t>
            </w:r>
          </w:p>
        </w:tc>
        <w:tc>
          <w:tcPr>
            <w:tcW w:w="422" w:type="pct"/>
            <w:shd w:val="clear" w:color="auto" w:fill="auto"/>
            <w:vAlign w:val="center"/>
          </w:tcPr>
          <w:p w:rsidR="00A72128" w:rsidRPr="0023568E" w:rsidRDefault="00A72128" w:rsidP="00A72128">
            <w:pPr>
              <w:jc w:val="center"/>
              <w:rPr>
                <w:color w:val="000000"/>
                <w:sz w:val="18"/>
                <w:szCs w:val="18"/>
              </w:rPr>
            </w:pP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tcPr>
          <w:p w:rsidR="00A72128" w:rsidRPr="0023568E" w:rsidRDefault="00A72128" w:rsidP="00A72128">
            <w:pPr>
              <w:jc w:val="center"/>
              <w:rPr>
                <w:b/>
                <w:sz w:val="18"/>
                <w:szCs w:val="18"/>
              </w:rPr>
            </w:pPr>
            <w:r>
              <w:rPr>
                <w:b/>
                <w:sz w:val="18"/>
                <w:szCs w:val="18"/>
              </w:rPr>
              <w:t>1</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Выявлено нарушений</w:t>
            </w:r>
          </w:p>
        </w:tc>
        <w:tc>
          <w:tcPr>
            <w:tcW w:w="422" w:type="pct"/>
          </w:tcPr>
          <w:p w:rsidR="00A72128" w:rsidRPr="00DF0E3B" w:rsidRDefault="00A72128" w:rsidP="00A72128">
            <w:pPr>
              <w:jc w:val="center"/>
              <w:rPr>
                <w:sz w:val="18"/>
                <w:szCs w:val="18"/>
                <w:lang w:val="en-US"/>
              </w:rPr>
            </w:pPr>
            <w:r>
              <w:rPr>
                <w:sz w:val="18"/>
                <w:szCs w:val="18"/>
                <w:lang w:val="en-US"/>
              </w:rPr>
              <w:t>1</w:t>
            </w:r>
          </w:p>
        </w:tc>
        <w:tc>
          <w:tcPr>
            <w:tcW w:w="422" w:type="pct"/>
            <w:vAlign w:val="center"/>
          </w:tcPr>
          <w:p w:rsidR="00A72128" w:rsidRPr="006749DE" w:rsidRDefault="00A72128" w:rsidP="00A72128">
            <w:pPr>
              <w:jc w:val="center"/>
              <w:rPr>
                <w:color w:val="000000" w:themeColor="text1"/>
                <w:sz w:val="18"/>
                <w:szCs w:val="18"/>
              </w:rPr>
            </w:pP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DF0E3B" w:rsidRDefault="00A72128" w:rsidP="00A72128">
            <w:pPr>
              <w:jc w:val="center"/>
              <w:rPr>
                <w:b/>
                <w:sz w:val="18"/>
                <w:szCs w:val="18"/>
                <w:lang w:val="en-US"/>
              </w:rPr>
            </w:pPr>
            <w:r>
              <w:rPr>
                <w:b/>
                <w:sz w:val="18"/>
                <w:szCs w:val="18"/>
                <w:lang w:val="en-US"/>
              </w:rPr>
              <w:t>1</w:t>
            </w:r>
          </w:p>
        </w:tc>
        <w:tc>
          <w:tcPr>
            <w:tcW w:w="422" w:type="pct"/>
            <w:shd w:val="clear" w:color="auto" w:fill="auto"/>
          </w:tcPr>
          <w:p w:rsidR="00A72128" w:rsidRPr="00FF040B" w:rsidRDefault="00A72128" w:rsidP="00A72128">
            <w:pPr>
              <w:jc w:val="center"/>
              <w:rPr>
                <w:sz w:val="18"/>
                <w:szCs w:val="18"/>
                <w:lang w:val="en-US"/>
              </w:rPr>
            </w:pPr>
            <w:r>
              <w:rPr>
                <w:sz w:val="18"/>
                <w:szCs w:val="18"/>
                <w:lang w:val="en-US"/>
              </w:rPr>
              <w:t>2</w:t>
            </w:r>
          </w:p>
        </w:tc>
        <w:tc>
          <w:tcPr>
            <w:tcW w:w="422" w:type="pct"/>
            <w:shd w:val="clear" w:color="auto" w:fill="auto"/>
            <w:vAlign w:val="center"/>
          </w:tcPr>
          <w:p w:rsidR="00A72128" w:rsidRPr="0023568E" w:rsidRDefault="00A72128" w:rsidP="00A72128">
            <w:pPr>
              <w:jc w:val="center"/>
              <w:rPr>
                <w:color w:val="000000"/>
                <w:sz w:val="18"/>
                <w:szCs w:val="18"/>
              </w:rPr>
            </w:pP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tcPr>
          <w:p w:rsidR="00A72128" w:rsidRPr="00DF0E3B" w:rsidRDefault="00A72128" w:rsidP="00A72128">
            <w:pPr>
              <w:jc w:val="center"/>
              <w:rPr>
                <w:b/>
                <w:sz w:val="18"/>
                <w:szCs w:val="18"/>
                <w:lang w:val="en-US"/>
              </w:rPr>
            </w:pPr>
            <w:r>
              <w:rPr>
                <w:b/>
                <w:sz w:val="18"/>
                <w:szCs w:val="18"/>
                <w:lang w:val="en-US"/>
              </w:rPr>
              <w:t>2</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Выдано предписаний</w:t>
            </w:r>
          </w:p>
        </w:tc>
        <w:tc>
          <w:tcPr>
            <w:tcW w:w="422" w:type="pct"/>
          </w:tcPr>
          <w:p w:rsidR="00A72128" w:rsidRPr="00DC7543" w:rsidRDefault="00A72128" w:rsidP="00A72128">
            <w:pPr>
              <w:jc w:val="center"/>
              <w:rPr>
                <w:sz w:val="18"/>
                <w:szCs w:val="18"/>
              </w:rPr>
            </w:pPr>
            <w:r w:rsidRPr="00DC7543">
              <w:rPr>
                <w:sz w:val="18"/>
                <w:szCs w:val="18"/>
              </w:rPr>
              <w:t>0</w:t>
            </w:r>
          </w:p>
        </w:tc>
        <w:tc>
          <w:tcPr>
            <w:tcW w:w="422" w:type="pct"/>
            <w:vAlign w:val="center"/>
          </w:tcPr>
          <w:p w:rsidR="00A72128" w:rsidRPr="006749DE" w:rsidRDefault="00A72128" w:rsidP="00A72128">
            <w:pPr>
              <w:jc w:val="center"/>
              <w:rPr>
                <w:color w:val="000000" w:themeColor="text1"/>
                <w:sz w:val="18"/>
                <w:szCs w:val="18"/>
              </w:rPr>
            </w:pP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DC7543" w:rsidRDefault="00A72128" w:rsidP="00A72128">
            <w:pPr>
              <w:jc w:val="center"/>
              <w:rPr>
                <w:b/>
                <w:sz w:val="18"/>
                <w:szCs w:val="18"/>
              </w:rPr>
            </w:pPr>
            <w:r w:rsidRPr="00DC7543">
              <w:rPr>
                <w:b/>
                <w:sz w:val="18"/>
                <w:szCs w:val="18"/>
              </w:rPr>
              <w:t>0</w:t>
            </w:r>
          </w:p>
        </w:tc>
        <w:tc>
          <w:tcPr>
            <w:tcW w:w="422" w:type="pct"/>
            <w:shd w:val="clear" w:color="auto" w:fill="auto"/>
          </w:tcPr>
          <w:p w:rsidR="00A72128" w:rsidRPr="0023568E" w:rsidRDefault="00A72128" w:rsidP="00A72128">
            <w:pPr>
              <w:jc w:val="center"/>
              <w:rPr>
                <w:sz w:val="18"/>
                <w:szCs w:val="18"/>
              </w:rPr>
            </w:pPr>
            <w:r>
              <w:rPr>
                <w:sz w:val="18"/>
                <w:szCs w:val="18"/>
              </w:rPr>
              <w:t>0</w:t>
            </w:r>
          </w:p>
        </w:tc>
        <w:tc>
          <w:tcPr>
            <w:tcW w:w="422" w:type="pct"/>
            <w:shd w:val="clear" w:color="auto" w:fill="auto"/>
            <w:vAlign w:val="center"/>
          </w:tcPr>
          <w:p w:rsidR="00A72128" w:rsidRPr="0023568E" w:rsidRDefault="00A72128" w:rsidP="00A72128">
            <w:pPr>
              <w:jc w:val="center"/>
              <w:rPr>
                <w:color w:val="000000"/>
                <w:sz w:val="18"/>
                <w:szCs w:val="18"/>
              </w:rPr>
            </w:pP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tcPr>
          <w:p w:rsidR="00A72128" w:rsidRPr="0023568E" w:rsidRDefault="00A72128" w:rsidP="00A72128">
            <w:pPr>
              <w:jc w:val="center"/>
              <w:rPr>
                <w:b/>
                <w:sz w:val="18"/>
                <w:szCs w:val="18"/>
              </w:rPr>
            </w:pPr>
            <w:r>
              <w:rPr>
                <w:b/>
                <w:sz w:val="18"/>
                <w:szCs w:val="18"/>
              </w:rPr>
              <w:t>0</w:t>
            </w:r>
          </w:p>
        </w:tc>
      </w:tr>
      <w:tr w:rsidR="00A72128" w:rsidRPr="006749DE" w:rsidTr="00A72128">
        <w:trPr>
          <w:trHeight w:val="438"/>
        </w:trPr>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Вынесено предупреждений</w:t>
            </w:r>
          </w:p>
        </w:tc>
        <w:tc>
          <w:tcPr>
            <w:tcW w:w="422" w:type="pct"/>
          </w:tcPr>
          <w:p w:rsidR="00A72128" w:rsidRPr="00DC7543" w:rsidRDefault="00A72128" w:rsidP="00A72128">
            <w:pPr>
              <w:jc w:val="center"/>
              <w:rPr>
                <w:sz w:val="18"/>
                <w:szCs w:val="18"/>
              </w:rPr>
            </w:pPr>
            <w:r w:rsidRPr="00DC7543">
              <w:rPr>
                <w:sz w:val="18"/>
                <w:szCs w:val="18"/>
              </w:rPr>
              <w:t>0</w:t>
            </w:r>
          </w:p>
        </w:tc>
        <w:tc>
          <w:tcPr>
            <w:tcW w:w="422" w:type="pct"/>
            <w:vAlign w:val="center"/>
          </w:tcPr>
          <w:p w:rsidR="00A72128" w:rsidRPr="006749DE" w:rsidRDefault="00A72128" w:rsidP="00A72128">
            <w:pPr>
              <w:jc w:val="center"/>
              <w:rPr>
                <w:color w:val="000000" w:themeColor="text1"/>
                <w:sz w:val="18"/>
                <w:szCs w:val="18"/>
              </w:rPr>
            </w:pP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DC7543" w:rsidRDefault="00A72128" w:rsidP="00A72128">
            <w:pPr>
              <w:jc w:val="center"/>
              <w:rPr>
                <w:b/>
                <w:sz w:val="18"/>
                <w:szCs w:val="18"/>
              </w:rPr>
            </w:pPr>
            <w:r w:rsidRPr="00DC7543">
              <w:rPr>
                <w:b/>
                <w:sz w:val="18"/>
                <w:szCs w:val="18"/>
              </w:rPr>
              <w:t>0</w:t>
            </w:r>
          </w:p>
        </w:tc>
        <w:tc>
          <w:tcPr>
            <w:tcW w:w="422" w:type="pct"/>
            <w:shd w:val="clear" w:color="auto" w:fill="auto"/>
          </w:tcPr>
          <w:p w:rsidR="00A72128" w:rsidRPr="0023568E" w:rsidRDefault="00A72128" w:rsidP="00A72128">
            <w:pPr>
              <w:jc w:val="center"/>
              <w:rPr>
                <w:sz w:val="18"/>
                <w:szCs w:val="18"/>
              </w:rPr>
            </w:pPr>
            <w:r>
              <w:rPr>
                <w:sz w:val="18"/>
                <w:szCs w:val="18"/>
              </w:rPr>
              <w:t>0</w:t>
            </w:r>
          </w:p>
        </w:tc>
        <w:tc>
          <w:tcPr>
            <w:tcW w:w="422" w:type="pct"/>
            <w:shd w:val="clear" w:color="auto" w:fill="auto"/>
            <w:vAlign w:val="center"/>
          </w:tcPr>
          <w:p w:rsidR="00A72128" w:rsidRPr="0023568E" w:rsidRDefault="00A72128" w:rsidP="00A72128">
            <w:pPr>
              <w:jc w:val="center"/>
              <w:rPr>
                <w:color w:val="000000"/>
                <w:sz w:val="18"/>
                <w:szCs w:val="18"/>
              </w:rPr>
            </w:pP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tcPr>
          <w:p w:rsidR="00A72128" w:rsidRPr="0023568E" w:rsidRDefault="00A72128" w:rsidP="00A72128">
            <w:pPr>
              <w:jc w:val="center"/>
              <w:rPr>
                <w:b/>
                <w:sz w:val="18"/>
                <w:szCs w:val="18"/>
              </w:rPr>
            </w:pPr>
            <w:r>
              <w:rPr>
                <w:b/>
                <w:sz w:val="18"/>
                <w:szCs w:val="18"/>
              </w:rPr>
              <w:t>0</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22" w:type="pct"/>
          </w:tcPr>
          <w:p w:rsidR="00A72128" w:rsidRPr="00DF0E3B" w:rsidRDefault="00A72128" w:rsidP="00A72128">
            <w:pPr>
              <w:jc w:val="center"/>
              <w:rPr>
                <w:sz w:val="18"/>
                <w:szCs w:val="18"/>
                <w:lang w:val="en-US"/>
              </w:rPr>
            </w:pPr>
            <w:r>
              <w:rPr>
                <w:sz w:val="18"/>
                <w:szCs w:val="18"/>
                <w:lang w:val="en-US"/>
              </w:rPr>
              <w:t>0</w:t>
            </w:r>
          </w:p>
        </w:tc>
        <w:tc>
          <w:tcPr>
            <w:tcW w:w="422" w:type="pct"/>
            <w:vAlign w:val="center"/>
          </w:tcPr>
          <w:p w:rsidR="00A72128" w:rsidRPr="006749DE" w:rsidRDefault="00A72128" w:rsidP="00A72128">
            <w:pPr>
              <w:jc w:val="center"/>
              <w:rPr>
                <w:color w:val="000000" w:themeColor="text1"/>
                <w:sz w:val="18"/>
                <w:szCs w:val="18"/>
              </w:rPr>
            </w:pP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DF0E3B" w:rsidRDefault="00A72128" w:rsidP="00A72128">
            <w:pPr>
              <w:jc w:val="center"/>
              <w:rPr>
                <w:b/>
                <w:sz w:val="18"/>
                <w:szCs w:val="18"/>
                <w:lang w:val="en-US"/>
              </w:rPr>
            </w:pPr>
            <w:r>
              <w:rPr>
                <w:b/>
                <w:sz w:val="18"/>
                <w:szCs w:val="18"/>
                <w:lang w:val="en-US"/>
              </w:rPr>
              <w:t>0</w:t>
            </w:r>
          </w:p>
        </w:tc>
        <w:tc>
          <w:tcPr>
            <w:tcW w:w="422" w:type="pct"/>
            <w:shd w:val="clear" w:color="auto" w:fill="auto"/>
          </w:tcPr>
          <w:p w:rsidR="00A72128" w:rsidRPr="00FF040B" w:rsidRDefault="00A72128" w:rsidP="00A72128">
            <w:pPr>
              <w:jc w:val="center"/>
              <w:rPr>
                <w:sz w:val="18"/>
                <w:szCs w:val="18"/>
                <w:lang w:val="en-US"/>
              </w:rPr>
            </w:pPr>
            <w:r>
              <w:rPr>
                <w:sz w:val="18"/>
                <w:szCs w:val="18"/>
                <w:lang w:val="en-US"/>
              </w:rPr>
              <w:t>0</w:t>
            </w:r>
            <w:r>
              <w:rPr>
                <w:color w:val="000000" w:themeColor="text1"/>
                <w:sz w:val="22"/>
                <w:szCs w:val="22"/>
              </w:rPr>
              <w:t>*</w:t>
            </w:r>
          </w:p>
        </w:tc>
        <w:tc>
          <w:tcPr>
            <w:tcW w:w="422" w:type="pct"/>
            <w:shd w:val="clear" w:color="auto" w:fill="auto"/>
            <w:vAlign w:val="center"/>
          </w:tcPr>
          <w:p w:rsidR="00A72128" w:rsidRPr="0023568E" w:rsidRDefault="00A72128" w:rsidP="00A72128">
            <w:pPr>
              <w:jc w:val="center"/>
              <w:rPr>
                <w:color w:val="000000"/>
                <w:sz w:val="18"/>
                <w:szCs w:val="18"/>
              </w:rPr>
            </w:pP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tcPr>
          <w:p w:rsidR="00A72128" w:rsidRPr="00DF0E3B" w:rsidRDefault="00A72128" w:rsidP="00A72128">
            <w:pPr>
              <w:jc w:val="center"/>
              <w:rPr>
                <w:b/>
                <w:sz w:val="18"/>
                <w:szCs w:val="18"/>
                <w:lang w:val="en-US"/>
              </w:rPr>
            </w:pPr>
            <w:r>
              <w:rPr>
                <w:b/>
                <w:sz w:val="18"/>
                <w:szCs w:val="18"/>
                <w:lang w:val="en-US"/>
              </w:rPr>
              <w:t>0</w:t>
            </w:r>
          </w:p>
        </w:tc>
      </w:tr>
      <w:tr w:rsidR="00A72128" w:rsidRPr="006749DE" w:rsidTr="00A72128">
        <w:tc>
          <w:tcPr>
            <w:tcW w:w="5000" w:type="pct"/>
            <w:gridSpan w:val="11"/>
          </w:tcPr>
          <w:p w:rsidR="00A72128" w:rsidRPr="006749DE" w:rsidRDefault="00A72128" w:rsidP="00A72128">
            <w:pPr>
              <w:spacing w:line="240" w:lineRule="auto"/>
              <w:jc w:val="center"/>
              <w:rPr>
                <w:b/>
                <w:i/>
                <w:color w:val="000000" w:themeColor="text1"/>
                <w:sz w:val="20"/>
              </w:rPr>
            </w:pPr>
            <w:r w:rsidRPr="006749DE">
              <w:rPr>
                <w:b/>
                <w:i/>
                <w:color w:val="000000" w:themeColor="text1"/>
                <w:sz w:val="20"/>
              </w:rPr>
              <w:t>Внеплановые мероприятия</w:t>
            </w:r>
          </w:p>
        </w:tc>
      </w:tr>
      <w:tr w:rsidR="00A72128" w:rsidRPr="006749DE" w:rsidTr="00A72128">
        <w:tc>
          <w:tcPr>
            <w:tcW w:w="844" w:type="pct"/>
          </w:tcPr>
          <w:p w:rsidR="00A72128" w:rsidRPr="006749DE" w:rsidRDefault="00A72128" w:rsidP="00A72128">
            <w:pPr>
              <w:spacing w:line="240" w:lineRule="auto"/>
              <w:rPr>
                <w:color w:val="000000" w:themeColor="text1"/>
                <w:sz w:val="20"/>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1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6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Проведено</w:t>
            </w:r>
          </w:p>
        </w:tc>
        <w:tc>
          <w:tcPr>
            <w:tcW w:w="422" w:type="pct"/>
          </w:tcPr>
          <w:p w:rsidR="00A72128" w:rsidRPr="00DF0E3B" w:rsidRDefault="00A72128" w:rsidP="00A72128">
            <w:pPr>
              <w:jc w:val="center"/>
              <w:rPr>
                <w:sz w:val="18"/>
                <w:szCs w:val="18"/>
                <w:lang w:val="en-US"/>
              </w:rPr>
            </w:pPr>
            <w:r>
              <w:rPr>
                <w:sz w:val="18"/>
                <w:szCs w:val="18"/>
                <w:lang w:val="en-US"/>
              </w:rPr>
              <w:t>0</w:t>
            </w:r>
          </w:p>
        </w:tc>
        <w:tc>
          <w:tcPr>
            <w:tcW w:w="422" w:type="pct"/>
            <w:vAlign w:val="center"/>
          </w:tcPr>
          <w:p w:rsidR="00A72128" w:rsidRPr="006749DE" w:rsidRDefault="00A72128" w:rsidP="00A72128">
            <w:pPr>
              <w:jc w:val="center"/>
              <w:rPr>
                <w:color w:val="000000" w:themeColor="text1"/>
                <w:sz w:val="18"/>
                <w:szCs w:val="18"/>
              </w:rPr>
            </w:pP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DF0E3B" w:rsidRDefault="00A72128" w:rsidP="00A72128">
            <w:pPr>
              <w:jc w:val="center"/>
              <w:rPr>
                <w:sz w:val="18"/>
                <w:szCs w:val="18"/>
                <w:lang w:val="en-US"/>
              </w:rPr>
            </w:pPr>
            <w:r>
              <w:rPr>
                <w:sz w:val="18"/>
                <w:szCs w:val="18"/>
                <w:lang w:val="en-US"/>
              </w:rPr>
              <w:t>0</w:t>
            </w:r>
          </w:p>
        </w:tc>
        <w:tc>
          <w:tcPr>
            <w:tcW w:w="422" w:type="pct"/>
            <w:shd w:val="clear" w:color="auto" w:fill="auto"/>
          </w:tcPr>
          <w:p w:rsidR="00A72128" w:rsidRPr="0023568E" w:rsidRDefault="00A72128" w:rsidP="00A72128">
            <w:pPr>
              <w:jc w:val="center"/>
              <w:rPr>
                <w:sz w:val="18"/>
                <w:szCs w:val="18"/>
              </w:rPr>
            </w:pPr>
            <w:r>
              <w:rPr>
                <w:sz w:val="18"/>
                <w:szCs w:val="18"/>
              </w:rPr>
              <w:t>0</w:t>
            </w: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Выявлено нарушений</w:t>
            </w:r>
          </w:p>
        </w:tc>
        <w:tc>
          <w:tcPr>
            <w:tcW w:w="422" w:type="pct"/>
          </w:tcPr>
          <w:p w:rsidR="00A72128" w:rsidRPr="00DF0E3B" w:rsidRDefault="00A72128" w:rsidP="00A72128">
            <w:pPr>
              <w:jc w:val="center"/>
              <w:rPr>
                <w:sz w:val="18"/>
                <w:szCs w:val="18"/>
                <w:lang w:val="en-US"/>
              </w:rPr>
            </w:pPr>
            <w:r>
              <w:rPr>
                <w:sz w:val="18"/>
                <w:szCs w:val="18"/>
                <w:lang w:val="en-US"/>
              </w:rPr>
              <w:t>0</w:t>
            </w:r>
          </w:p>
        </w:tc>
        <w:tc>
          <w:tcPr>
            <w:tcW w:w="422" w:type="pct"/>
            <w:vAlign w:val="center"/>
          </w:tcPr>
          <w:p w:rsidR="00A72128" w:rsidRPr="006749DE" w:rsidRDefault="00A72128" w:rsidP="00A72128">
            <w:pPr>
              <w:jc w:val="center"/>
              <w:rPr>
                <w:color w:val="000000" w:themeColor="text1"/>
                <w:sz w:val="18"/>
                <w:szCs w:val="18"/>
              </w:rPr>
            </w:pP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DF0E3B" w:rsidRDefault="00A72128" w:rsidP="00A72128">
            <w:pPr>
              <w:jc w:val="center"/>
              <w:rPr>
                <w:sz w:val="18"/>
                <w:szCs w:val="18"/>
                <w:lang w:val="en-US"/>
              </w:rPr>
            </w:pPr>
            <w:r>
              <w:rPr>
                <w:sz w:val="18"/>
                <w:szCs w:val="18"/>
                <w:lang w:val="en-US"/>
              </w:rPr>
              <w:t>0</w:t>
            </w:r>
          </w:p>
        </w:tc>
        <w:tc>
          <w:tcPr>
            <w:tcW w:w="422" w:type="pct"/>
            <w:shd w:val="clear" w:color="auto" w:fill="auto"/>
          </w:tcPr>
          <w:p w:rsidR="00A72128" w:rsidRPr="0023568E" w:rsidRDefault="00A72128" w:rsidP="00A72128">
            <w:pPr>
              <w:jc w:val="center"/>
              <w:rPr>
                <w:sz w:val="18"/>
                <w:szCs w:val="18"/>
              </w:rPr>
            </w:pPr>
            <w:r>
              <w:rPr>
                <w:sz w:val="18"/>
                <w:szCs w:val="18"/>
              </w:rPr>
              <w:t>0</w:t>
            </w: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Выдано предписаний</w:t>
            </w:r>
          </w:p>
        </w:tc>
        <w:tc>
          <w:tcPr>
            <w:tcW w:w="422" w:type="pct"/>
          </w:tcPr>
          <w:p w:rsidR="00A72128" w:rsidRPr="00DF0E3B" w:rsidRDefault="00A72128" w:rsidP="00A72128">
            <w:pPr>
              <w:jc w:val="center"/>
              <w:rPr>
                <w:sz w:val="18"/>
                <w:szCs w:val="18"/>
                <w:lang w:val="en-US"/>
              </w:rPr>
            </w:pPr>
            <w:r>
              <w:rPr>
                <w:sz w:val="18"/>
                <w:szCs w:val="18"/>
                <w:lang w:val="en-US"/>
              </w:rPr>
              <w:t>0</w:t>
            </w:r>
          </w:p>
        </w:tc>
        <w:tc>
          <w:tcPr>
            <w:tcW w:w="422" w:type="pct"/>
            <w:vAlign w:val="center"/>
          </w:tcPr>
          <w:p w:rsidR="00A72128" w:rsidRPr="006749DE" w:rsidRDefault="00A72128" w:rsidP="00A72128">
            <w:pPr>
              <w:jc w:val="center"/>
              <w:rPr>
                <w:color w:val="000000" w:themeColor="text1"/>
                <w:sz w:val="18"/>
                <w:szCs w:val="18"/>
              </w:rPr>
            </w:pP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DF0E3B" w:rsidRDefault="00A72128" w:rsidP="00A72128">
            <w:pPr>
              <w:jc w:val="center"/>
              <w:rPr>
                <w:sz w:val="18"/>
                <w:szCs w:val="18"/>
                <w:lang w:val="en-US"/>
              </w:rPr>
            </w:pPr>
            <w:r>
              <w:rPr>
                <w:sz w:val="18"/>
                <w:szCs w:val="18"/>
                <w:lang w:val="en-US"/>
              </w:rPr>
              <w:t>0</w:t>
            </w:r>
          </w:p>
        </w:tc>
        <w:tc>
          <w:tcPr>
            <w:tcW w:w="422" w:type="pct"/>
            <w:shd w:val="clear" w:color="auto" w:fill="auto"/>
          </w:tcPr>
          <w:p w:rsidR="00A72128" w:rsidRPr="0023568E" w:rsidRDefault="00A72128" w:rsidP="00A72128">
            <w:pPr>
              <w:jc w:val="center"/>
              <w:rPr>
                <w:sz w:val="18"/>
                <w:szCs w:val="18"/>
              </w:rPr>
            </w:pPr>
            <w:r>
              <w:rPr>
                <w:sz w:val="18"/>
                <w:szCs w:val="18"/>
              </w:rPr>
              <w:t>0</w:t>
            </w: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Вынесено предупреждений</w:t>
            </w:r>
          </w:p>
        </w:tc>
        <w:tc>
          <w:tcPr>
            <w:tcW w:w="422" w:type="pct"/>
          </w:tcPr>
          <w:p w:rsidR="00A72128" w:rsidRPr="0023568E" w:rsidRDefault="00A72128" w:rsidP="00A72128">
            <w:pPr>
              <w:jc w:val="center"/>
              <w:rPr>
                <w:sz w:val="18"/>
                <w:szCs w:val="18"/>
              </w:rPr>
            </w:pPr>
            <w:r w:rsidRPr="0023568E">
              <w:rPr>
                <w:sz w:val="18"/>
                <w:szCs w:val="18"/>
              </w:rPr>
              <w:t>0</w:t>
            </w:r>
          </w:p>
        </w:tc>
        <w:tc>
          <w:tcPr>
            <w:tcW w:w="422" w:type="pct"/>
            <w:vAlign w:val="center"/>
          </w:tcPr>
          <w:p w:rsidR="00A72128" w:rsidRPr="006749DE" w:rsidRDefault="00A72128" w:rsidP="00A72128">
            <w:pPr>
              <w:jc w:val="center"/>
              <w:rPr>
                <w:color w:val="000000" w:themeColor="text1"/>
                <w:sz w:val="18"/>
                <w:szCs w:val="18"/>
              </w:rPr>
            </w:pP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23568E" w:rsidRDefault="00A72128" w:rsidP="00A72128">
            <w:pPr>
              <w:jc w:val="center"/>
              <w:rPr>
                <w:sz w:val="18"/>
                <w:szCs w:val="18"/>
              </w:rPr>
            </w:pPr>
            <w:r w:rsidRPr="0023568E">
              <w:rPr>
                <w:sz w:val="18"/>
                <w:szCs w:val="18"/>
              </w:rPr>
              <w:t>0</w:t>
            </w:r>
          </w:p>
        </w:tc>
        <w:tc>
          <w:tcPr>
            <w:tcW w:w="422" w:type="pct"/>
            <w:shd w:val="clear" w:color="auto" w:fill="auto"/>
          </w:tcPr>
          <w:p w:rsidR="00A72128" w:rsidRPr="0023568E" w:rsidRDefault="00A72128" w:rsidP="00A72128">
            <w:pPr>
              <w:jc w:val="center"/>
              <w:rPr>
                <w:sz w:val="18"/>
                <w:szCs w:val="18"/>
              </w:rPr>
            </w:pPr>
            <w:r>
              <w:rPr>
                <w:sz w:val="18"/>
                <w:szCs w:val="18"/>
              </w:rPr>
              <w:t>0</w:t>
            </w: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r w:rsidR="00A72128" w:rsidRPr="006749DE" w:rsidTr="00A72128">
        <w:tc>
          <w:tcPr>
            <w:tcW w:w="844" w:type="pct"/>
          </w:tcPr>
          <w:p w:rsidR="00A72128" w:rsidRPr="006749DE" w:rsidRDefault="00A72128" w:rsidP="00A72128">
            <w:pPr>
              <w:spacing w:line="240" w:lineRule="auto"/>
              <w:rPr>
                <w:color w:val="000000" w:themeColor="text1"/>
                <w:sz w:val="18"/>
                <w:szCs w:val="18"/>
              </w:rPr>
            </w:pPr>
            <w:r w:rsidRPr="006749DE">
              <w:rPr>
                <w:color w:val="000000" w:themeColor="text1"/>
                <w:sz w:val="18"/>
                <w:szCs w:val="18"/>
              </w:rPr>
              <w:t>Составлено протоколов об АПН</w:t>
            </w:r>
          </w:p>
        </w:tc>
        <w:tc>
          <w:tcPr>
            <w:tcW w:w="422" w:type="pct"/>
          </w:tcPr>
          <w:p w:rsidR="00A72128" w:rsidRPr="00DF0E3B" w:rsidRDefault="00A72128" w:rsidP="00A72128">
            <w:pPr>
              <w:jc w:val="center"/>
              <w:rPr>
                <w:sz w:val="18"/>
                <w:szCs w:val="18"/>
                <w:lang w:val="en-US"/>
              </w:rPr>
            </w:pPr>
            <w:r>
              <w:rPr>
                <w:sz w:val="18"/>
                <w:szCs w:val="18"/>
                <w:lang w:val="en-US"/>
              </w:rPr>
              <w:t>0</w:t>
            </w:r>
          </w:p>
        </w:tc>
        <w:tc>
          <w:tcPr>
            <w:tcW w:w="422" w:type="pct"/>
            <w:vAlign w:val="center"/>
          </w:tcPr>
          <w:p w:rsidR="00A72128" w:rsidRPr="006749DE" w:rsidRDefault="00A72128" w:rsidP="00A72128">
            <w:pPr>
              <w:jc w:val="center"/>
              <w:rPr>
                <w:color w:val="000000" w:themeColor="text1"/>
                <w:sz w:val="18"/>
                <w:szCs w:val="18"/>
              </w:rPr>
            </w:pPr>
          </w:p>
        </w:tc>
        <w:tc>
          <w:tcPr>
            <w:tcW w:w="422" w:type="pct"/>
            <w:vAlign w:val="center"/>
          </w:tcPr>
          <w:p w:rsidR="00A72128" w:rsidRPr="006749DE" w:rsidRDefault="00A72128" w:rsidP="00A72128">
            <w:pPr>
              <w:jc w:val="center"/>
              <w:rPr>
                <w:color w:val="000000" w:themeColor="text1"/>
                <w:sz w:val="18"/>
                <w:szCs w:val="18"/>
              </w:rPr>
            </w:pPr>
          </w:p>
        </w:tc>
        <w:tc>
          <w:tcPr>
            <w:tcW w:w="422" w:type="pct"/>
            <w:shd w:val="clear" w:color="auto" w:fill="auto"/>
            <w:vAlign w:val="center"/>
          </w:tcPr>
          <w:p w:rsidR="00A72128" w:rsidRPr="003957B1" w:rsidRDefault="00A72128" w:rsidP="00A72128">
            <w:pPr>
              <w:jc w:val="center"/>
              <w:rPr>
                <w:color w:val="000000" w:themeColor="text1"/>
                <w:sz w:val="18"/>
                <w:szCs w:val="18"/>
              </w:rPr>
            </w:pPr>
          </w:p>
        </w:tc>
        <w:tc>
          <w:tcPr>
            <w:tcW w:w="414" w:type="pct"/>
            <w:shd w:val="clear" w:color="auto" w:fill="D9D9D9"/>
          </w:tcPr>
          <w:p w:rsidR="00A72128" w:rsidRPr="00DF0E3B" w:rsidRDefault="00A72128" w:rsidP="00A72128">
            <w:pPr>
              <w:jc w:val="center"/>
              <w:rPr>
                <w:sz w:val="18"/>
                <w:szCs w:val="18"/>
                <w:lang w:val="en-US"/>
              </w:rPr>
            </w:pPr>
            <w:r>
              <w:rPr>
                <w:sz w:val="18"/>
                <w:szCs w:val="18"/>
                <w:lang w:val="en-US"/>
              </w:rPr>
              <w:t>0</w:t>
            </w:r>
          </w:p>
        </w:tc>
        <w:tc>
          <w:tcPr>
            <w:tcW w:w="422" w:type="pct"/>
            <w:shd w:val="clear" w:color="auto" w:fill="auto"/>
          </w:tcPr>
          <w:p w:rsidR="00A72128" w:rsidRPr="0023568E" w:rsidRDefault="00A72128" w:rsidP="00A72128">
            <w:pPr>
              <w:jc w:val="center"/>
              <w:rPr>
                <w:sz w:val="18"/>
                <w:szCs w:val="18"/>
              </w:rPr>
            </w:pPr>
            <w:r>
              <w:rPr>
                <w:sz w:val="18"/>
                <w:szCs w:val="18"/>
              </w:rPr>
              <w:t>0</w:t>
            </w: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422" w:type="pct"/>
            <w:shd w:val="clear" w:color="auto" w:fill="auto"/>
          </w:tcPr>
          <w:p w:rsidR="00A72128" w:rsidRPr="0023568E" w:rsidRDefault="00A72128" w:rsidP="00A72128">
            <w:pPr>
              <w:jc w:val="center"/>
              <w:rPr>
                <w:sz w:val="18"/>
                <w:szCs w:val="18"/>
              </w:rPr>
            </w:pPr>
          </w:p>
        </w:tc>
        <w:tc>
          <w:tcPr>
            <w:tcW w:w="366" w:type="pct"/>
            <w:shd w:val="clear" w:color="auto" w:fill="D9D9D9"/>
            <w:vAlign w:val="center"/>
          </w:tcPr>
          <w:p w:rsidR="00A72128" w:rsidRPr="00E40FDE" w:rsidRDefault="00A72128" w:rsidP="00A72128">
            <w:pPr>
              <w:spacing w:line="240" w:lineRule="auto"/>
              <w:jc w:val="center"/>
              <w:rPr>
                <w:b/>
                <w:sz w:val="18"/>
                <w:szCs w:val="18"/>
              </w:rPr>
            </w:pPr>
            <w:r>
              <w:rPr>
                <w:b/>
                <w:sz w:val="18"/>
                <w:szCs w:val="18"/>
              </w:rPr>
              <w:t>0</w:t>
            </w:r>
          </w:p>
        </w:tc>
      </w:tr>
    </w:tbl>
    <w:p w:rsidR="00A72128" w:rsidRDefault="00A72128" w:rsidP="00A72128">
      <w:pPr>
        <w:spacing w:line="240" w:lineRule="auto"/>
        <w:rPr>
          <w:color w:val="000000" w:themeColor="text1"/>
          <w:sz w:val="22"/>
          <w:szCs w:val="22"/>
        </w:rPr>
      </w:pPr>
      <w:r>
        <w:rPr>
          <w:color w:val="000000" w:themeColor="text1"/>
          <w:sz w:val="22"/>
          <w:szCs w:val="22"/>
        </w:rPr>
        <w:t>* 16</w:t>
      </w:r>
      <w:r w:rsidRPr="0091044A">
        <w:rPr>
          <w:color w:val="000000" w:themeColor="text1"/>
          <w:sz w:val="22"/>
          <w:szCs w:val="22"/>
        </w:rPr>
        <w:t xml:space="preserve"> протоколов об АПН по СН в отношении </w:t>
      </w:r>
      <w:r>
        <w:rPr>
          <w:color w:val="000000" w:themeColor="text1"/>
          <w:sz w:val="22"/>
          <w:szCs w:val="22"/>
        </w:rPr>
        <w:t>ФГУП</w:t>
      </w:r>
      <w:r w:rsidRPr="0091044A">
        <w:rPr>
          <w:color w:val="000000" w:themeColor="text1"/>
          <w:sz w:val="22"/>
          <w:szCs w:val="22"/>
        </w:rPr>
        <w:t xml:space="preserve"> «</w:t>
      </w:r>
      <w:r>
        <w:rPr>
          <w:color w:val="000000" w:themeColor="text1"/>
          <w:sz w:val="22"/>
          <w:szCs w:val="22"/>
        </w:rPr>
        <w:t>Почта России</w:t>
      </w:r>
      <w:r w:rsidRPr="0091044A">
        <w:rPr>
          <w:color w:val="000000" w:themeColor="text1"/>
          <w:sz w:val="22"/>
          <w:szCs w:val="22"/>
        </w:rPr>
        <w:t>» будут составлены в апреле 201</w:t>
      </w:r>
      <w:r>
        <w:rPr>
          <w:color w:val="000000" w:themeColor="text1"/>
          <w:sz w:val="22"/>
          <w:szCs w:val="22"/>
        </w:rPr>
        <w:t>8 года</w:t>
      </w:r>
    </w:p>
    <w:p w:rsidR="00A72128" w:rsidRPr="00883357" w:rsidRDefault="00A72128" w:rsidP="00A72128">
      <w:pPr>
        <w:spacing w:line="240" w:lineRule="auto"/>
        <w:rPr>
          <w:color w:val="000000" w:themeColor="text1"/>
          <w:sz w:val="22"/>
          <w:szCs w:val="22"/>
        </w:rPr>
      </w:pPr>
    </w:p>
    <w:p w:rsidR="00A72128" w:rsidRPr="00471275" w:rsidRDefault="00A72128" w:rsidP="00471275">
      <w:pPr>
        <w:spacing w:line="240" w:lineRule="auto"/>
        <w:ind w:firstLine="709"/>
        <w:rPr>
          <w:sz w:val="24"/>
          <w:szCs w:val="24"/>
        </w:rPr>
      </w:pPr>
      <w:proofErr w:type="gramStart"/>
      <w:r w:rsidRPr="00471275">
        <w:rPr>
          <w:sz w:val="24"/>
          <w:szCs w:val="24"/>
        </w:rPr>
        <w:t>При проведении мероприятия систематического наблюдения в отношении ФГУП "Почта России" выявлены нарушения п.п. 6, 46  Правил оказания услуг почтовой связи, утвержденных приказом Министерства связи и массовых коммуникаций Российской Федерации от 31.07.2014 № 234, ст. 20 Федерального закона от 17.07.1999 №176-ФЗ «О почтовой связи», п.п. "а, б" п. 1, п.п. "а" пункта 6 Нормативов частоты сбора из почтовых ящиков</w:t>
      </w:r>
      <w:proofErr w:type="gramEnd"/>
      <w:r w:rsidRPr="00471275">
        <w:rPr>
          <w:sz w:val="24"/>
          <w:szCs w:val="24"/>
        </w:rPr>
        <w:t>, обмена, перевозки и доставки письменной корреспонденции, а также контрольные сроки пересылки письменной корреспонденции (приложение), утвержденных постановлением Правительства РФ от 24.03.2006 № 160.</w:t>
      </w:r>
    </w:p>
    <w:p w:rsidR="00A72128" w:rsidRPr="00471275" w:rsidRDefault="00A72128" w:rsidP="00471275">
      <w:pPr>
        <w:spacing w:line="240" w:lineRule="auto"/>
        <w:ind w:firstLine="709"/>
        <w:rPr>
          <w:sz w:val="24"/>
          <w:szCs w:val="24"/>
        </w:rPr>
      </w:pPr>
    </w:p>
    <w:p w:rsidR="00A72128" w:rsidRPr="00471275" w:rsidRDefault="00A72128" w:rsidP="00471275">
      <w:pPr>
        <w:spacing w:line="240" w:lineRule="auto"/>
        <w:ind w:firstLine="708"/>
        <w:rPr>
          <w:sz w:val="24"/>
          <w:szCs w:val="24"/>
        </w:rPr>
      </w:pPr>
      <w:r w:rsidRPr="00471275">
        <w:rPr>
          <w:sz w:val="24"/>
          <w:szCs w:val="24"/>
        </w:rPr>
        <w:t xml:space="preserve">Письменная корреспонденция межобластного потока замедлена на этапах пересылки в </w:t>
      </w:r>
      <w:proofErr w:type="gramStart"/>
      <w:r w:rsidRPr="00471275">
        <w:rPr>
          <w:sz w:val="24"/>
          <w:szCs w:val="24"/>
        </w:rPr>
        <w:t>г</w:t>
      </w:r>
      <w:proofErr w:type="gramEnd"/>
      <w:r w:rsidRPr="00471275">
        <w:rPr>
          <w:sz w:val="24"/>
          <w:szCs w:val="24"/>
        </w:rPr>
        <w:t xml:space="preserve">. Астрахань и из г. Астрахани. Из 768 учтенных писем на этапе пересылки замедлено 199 письма, в контрольный срок поступило 569 писем или 74,08%. </w:t>
      </w:r>
    </w:p>
    <w:p w:rsidR="00A72128" w:rsidRPr="00471275" w:rsidRDefault="00A72128" w:rsidP="00471275">
      <w:pPr>
        <w:spacing w:line="240" w:lineRule="auto"/>
        <w:ind w:firstLine="708"/>
        <w:rPr>
          <w:b/>
          <w:sz w:val="24"/>
          <w:szCs w:val="24"/>
        </w:rPr>
      </w:pPr>
      <w:r w:rsidRPr="00471275">
        <w:rPr>
          <w:sz w:val="24"/>
          <w:szCs w:val="24"/>
        </w:rPr>
        <w:t>Письменная корреспонденция внутриобластного потока на этапах пересылки прошла в установленные контрольные сроки. Из 859 учтенных писем на этапе пересылки замедлено 113 писем, в контрольный срок поступило 746 писем или 86,84%.</w:t>
      </w:r>
    </w:p>
    <w:p w:rsidR="00A72128" w:rsidRDefault="00A72128" w:rsidP="00A72128">
      <w:pPr>
        <w:spacing w:line="240" w:lineRule="auto"/>
        <w:rPr>
          <w:i/>
          <w:u w:val="single"/>
        </w:rPr>
      </w:pPr>
    </w:p>
    <w:p w:rsidR="00A72128" w:rsidRPr="0025280F" w:rsidRDefault="00A72128" w:rsidP="00A72128">
      <w:pPr>
        <w:spacing w:line="240" w:lineRule="auto"/>
        <w:ind w:firstLine="709"/>
        <w:rPr>
          <w:b/>
          <w:i/>
          <w:sz w:val="24"/>
          <w:szCs w:val="24"/>
        </w:rPr>
      </w:pPr>
      <w:proofErr w:type="gramStart"/>
      <w:r w:rsidRPr="0025280F">
        <w:rPr>
          <w:b/>
          <w:i/>
          <w:sz w:val="24"/>
          <w:szCs w:val="24"/>
        </w:rPr>
        <w:t>Государственный контроль и надзор за соблюдением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оказывать услуги связи по передаче данных и оказывают услуги связи на основании договоров с абонентами - физическими лицами, Федерального закона от 07.08.2001</w:t>
      </w:r>
      <w:r w:rsidR="0025280F">
        <w:rPr>
          <w:b/>
          <w:i/>
          <w:sz w:val="24"/>
          <w:szCs w:val="24"/>
        </w:rPr>
        <w:t xml:space="preserve"> </w:t>
      </w:r>
      <w:r w:rsidRPr="0025280F">
        <w:rPr>
          <w:b/>
          <w:i/>
          <w:sz w:val="24"/>
          <w:szCs w:val="24"/>
        </w:rPr>
        <w:t>№ 115-ФЗ "О противодействии</w:t>
      </w:r>
      <w:proofErr w:type="gramEnd"/>
      <w:r w:rsidRPr="0025280F">
        <w:rPr>
          <w:b/>
          <w:i/>
          <w:sz w:val="24"/>
          <w:szCs w:val="24"/>
        </w:rPr>
        <w:t xml:space="preserve">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организации ими внутреннего контроля</w:t>
      </w:r>
    </w:p>
    <w:p w:rsidR="00A72128" w:rsidRDefault="00A72128" w:rsidP="00A72128">
      <w:pPr>
        <w:spacing w:line="240" w:lineRule="auto"/>
        <w:ind w:firstLine="709"/>
        <w:rPr>
          <w:i/>
          <w:color w:val="00B050"/>
          <w:u w:val="single"/>
        </w:rPr>
      </w:pPr>
    </w:p>
    <w:p w:rsidR="00A72128" w:rsidRPr="00E13D3D" w:rsidRDefault="00A72128" w:rsidP="00A72128">
      <w:pPr>
        <w:spacing w:line="240" w:lineRule="auto"/>
        <w:ind w:firstLine="709"/>
        <w:rPr>
          <w:i/>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3"/>
        <w:gridCol w:w="888"/>
        <w:gridCol w:w="882"/>
        <w:gridCol w:w="886"/>
        <w:gridCol w:w="884"/>
        <w:gridCol w:w="886"/>
        <w:gridCol w:w="886"/>
        <w:gridCol w:w="886"/>
        <w:gridCol w:w="884"/>
        <w:gridCol w:w="897"/>
        <w:gridCol w:w="882"/>
      </w:tblGrid>
      <w:tr w:rsidR="00A72128" w:rsidRPr="00EC4694" w:rsidTr="00A72128">
        <w:tc>
          <w:tcPr>
            <w:tcW w:w="5000" w:type="pct"/>
            <w:gridSpan w:val="11"/>
          </w:tcPr>
          <w:p w:rsidR="00A72128" w:rsidRPr="004D5D62" w:rsidRDefault="00A72128" w:rsidP="00A72128">
            <w:pPr>
              <w:spacing w:line="240" w:lineRule="auto"/>
              <w:jc w:val="center"/>
              <w:rPr>
                <w:b/>
                <w:i/>
                <w:sz w:val="20"/>
              </w:rPr>
            </w:pPr>
          </w:p>
        </w:tc>
      </w:tr>
      <w:tr w:rsidR="00A72128" w:rsidRPr="00EC4694" w:rsidTr="00A72128">
        <w:tc>
          <w:tcPr>
            <w:tcW w:w="930" w:type="pct"/>
          </w:tcPr>
          <w:p w:rsidR="00A72128" w:rsidRPr="00EC4694" w:rsidRDefault="00A72128" w:rsidP="00A72128">
            <w:pPr>
              <w:spacing w:line="240" w:lineRule="auto"/>
              <w:rPr>
                <w:sz w:val="20"/>
                <w:highlight w:val="cyan"/>
              </w:rPr>
            </w:pP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05"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6"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07"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07"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06"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12"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40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C4694" w:rsidTr="00A72128">
        <w:tc>
          <w:tcPr>
            <w:tcW w:w="930" w:type="pct"/>
            <w:vAlign w:val="center"/>
          </w:tcPr>
          <w:p w:rsidR="00A72128" w:rsidRPr="00EC4694" w:rsidRDefault="00A72128" w:rsidP="00A72128">
            <w:pPr>
              <w:spacing w:line="240" w:lineRule="auto"/>
              <w:rPr>
                <w:sz w:val="18"/>
                <w:szCs w:val="18"/>
              </w:rPr>
            </w:pPr>
            <w:r w:rsidRPr="00EC4694">
              <w:rPr>
                <w:sz w:val="18"/>
                <w:szCs w:val="18"/>
              </w:rPr>
              <w:t>Запланировано</w:t>
            </w:r>
          </w:p>
        </w:tc>
        <w:tc>
          <w:tcPr>
            <w:tcW w:w="408" w:type="pct"/>
            <w:vAlign w:val="center"/>
          </w:tcPr>
          <w:p w:rsidR="00A72128" w:rsidRPr="000F7C9C" w:rsidRDefault="00A72128" w:rsidP="00A72128">
            <w:pPr>
              <w:spacing w:line="240" w:lineRule="auto"/>
              <w:jc w:val="center"/>
              <w:rPr>
                <w:color w:val="000000"/>
                <w:sz w:val="18"/>
                <w:szCs w:val="18"/>
              </w:rPr>
            </w:pPr>
            <w:r>
              <w:rPr>
                <w:color w:val="000000"/>
                <w:sz w:val="18"/>
                <w:szCs w:val="18"/>
              </w:rPr>
              <w:t>1</w:t>
            </w:r>
          </w:p>
        </w:tc>
        <w:tc>
          <w:tcPr>
            <w:tcW w:w="405" w:type="pct"/>
            <w:vAlign w:val="center"/>
          </w:tcPr>
          <w:p w:rsidR="00A72128" w:rsidRPr="000F7C9C" w:rsidRDefault="00A72128" w:rsidP="00A72128">
            <w:pPr>
              <w:spacing w:line="240" w:lineRule="auto"/>
              <w:jc w:val="center"/>
              <w:rPr>
                <w:sz w:val="18"/>
                <w:szCs w:val="18"/>
              </w:rPr>
            </w:pPr>
          </w:p>
        </w:tc>
        <w:tc>
          <w:tcPr>
            <w:tcW w:w="407" w:type="pct"/>
            <w:vAlign w:val="center"/>
          </w:tcPr>
          <w:p w:rsidR="00A72128" w:rsidRPr="000F7C9C" w:rsidRDefault="00A72128" w:rsidP="00A72128">
            <w:pPr>
              <w:spacing w:line="240" w:lineRule="auto"/>
              <w:jc w:val="center"/>
              <w:rPr>
                <w:sz w:val="18"/>
                <w:szCs w:val="18"/>
              </w:rPr>
            </w:pPr>
          </w:p>
        </w:tc>
        <w:tc>
          <w:tcPr>
            <w:tcW w:w="406" w:type="pct"/>
            <w:vAlign w:val="center"/>
          </w:tcPr>
          <w:p w:rsidR="00A72128" w:rsidRPr="008F0B21" w:rsidRDefault="00A72128" w:rsidP="00A72128">
            <w:pPr>
              <w:spacing w:line="240" w:lineRule="auto"/>
              <w:jc w:val="center"/>
              <w:rPr>
                <w:sz w:val="18"/>
                <w:szCs w:val="18"/>
              </w:rPr>
            </w:pPr>
          </w:p>
        </w:tc>
        <w:tc>
          <w:tcPr>
            <w:tcW w:w="407" w:type="pct"/>
            <w:shd w:val="clear" w:color="auto" w:fill="D9D9D9"/>
            <w:vAlign w:val="center"/>
          </w:tcPr>
          <w:p w:rsidR="00A72128" w:rsidRPr="000F7C9C" w:rsidRDefault="00A72128" w:rsidP="00A72128">
            <w:pPr>
              <w:spacing w:line="240" w:lineRule="auto"/>
              <w:jc w:val="center"/>
              <w:rPr>
                <w:color w:val="000000"/>
                <w:sz w:val="18"/>
                <w:szCs w:val="18"/>
              </w:rPr>
            </w:pPr>
            <w:r>
              <w:rPr>
                <w:color w:val="000000"/>
                <w:sz w:val="18"/>
                <w:szCs w:val="18"/>
              </w:rPr>
              <w:t>1</w:t>
            </w:r>
          </w:p>
        </w:tc>
        <w:tc>
          <w:tcPr>
            <w:tcW w:w="407" w:type="pct"/>
            <w:shd w:val="clear" w:color="auto" w:fill="auto"/>
            <w:vAlign w:val="center"/>
          </w:tcPr>
          <w:p w:rsidR="00A72128" w:rsidRPr="00D30FE7" w:rsidRDefault="00A72128" w:rsidP="00A72128">
            <w:pPr>
              <w:spacing w:line="240" w:lineRule="auto"/>
              <w:jc w:val="center"/>
              <w:rPr>
                <w:color w:val="000000"/>
                <w:sz w:val="18"/>
                <w:szCs w:val="18"/>
              </w:rPr>
            </w:pPr>
            <w:r w:rsidRPr="00D30FE7">
              <w:rPr>
                <w:color w:val="000000"/>
                <w:sz w:val="18"/>
                <w:szCs w:val="18"/>
              </w:rPr>
              <w:t>1</w:t>
            </w:r>
          </w:p>
        </w:tc>
        <w:tc>
          <w:tcPr>
            <w:tcW w:w="407" w:type="pct"/>
            <w:vAlign w:val="center"/>
          </w:tcPr>
          <w:p w:rsidR="00A72128" w:rsidRPr="00D30FE7" w:rsidRDefault="00A72128" w:rsidP="00A72128">
            <w:pPr>
              <w:spacing w:line="240" w:lineRule="auto"/>
              <w:jc w:val="center"/>
              <w:rPr>
                <w:color w:val="000000"/>
                <w:sz w:val="18"/>
                <w:szCs w:val="18"/>
              </w:rPr>
            </w:pPr>
          </w:p>
        </w:tc>
        <w:tc>
          <w:tcPr>
            <w:tcW w:w="406" w:type="pct"/>
            <w:vAlign w:val="center"/>
          </w:tcPr>
          <w:p w:rsidR="00A72128" w:rsidRPr="00D30FE7" w:rsidRDefault="00A72128" w:rsidP="00A72128">
            <w:pPr>
              <w:spacing w:line="240" w:lineRule="auto"/>
              <w:jc w:val="center"/>
              <w:rPr>
                <w:sz w:val="18"/>
                <w:szCs w:val="18"/>
              </w:rPr>
            </w:pPr>
          </w:p>
        </w:tc>
        <w:tc>
          <w:tcPr>
            <w:tcW w:w="412" w:type="pct"/>
            <w:vAlign w:val="center"/>
          </w:tcPr>
          <w:p w:rsidR="00A72128" w:rsidRPr="00D30FE7" w:rsidRDefault="00A72128" w:rsidP="00A72128">
            <w:pPr>
              <w:spacing w:line="240" w:lineRule="auto"/>
              <w:jc w:val="center"/>
              <w:rPr>
                <w:color w:val="000000"/>
                <w:sz w:val="18"/>
                <w:szCs w:val="18"/>
              </w:rPr>
            </w:pPr>
          </w:p>
        </w:tc>
        <w:tc>
          <w:tcPr>
            <w:tcW w:w="404" w:type="pct"/>
            <w:shd w:val="clear" w:color="auto" w:fill="D9D9D9"/>
            <w:vAlign w:val="center"/>
          </w:tcPr>
          <w:p w:rsidR="00A72128" w:rsidRPr="00D30FE7" w:rsidRDefault="00A72128" w:rsidP="00A72128">
            <w:pPr>
              <w:spacing w:line="240" w:lineRule="auto"/>
              <w:jc w:val="center"/>
              <w:rPr>
                <w:b/>
                <w:color w:val="000000"/>
                <w:sz w:val="18"/>
                <w:szCs w:val="18"/>
              </w:rPr>
            </w:pPr>
            <w:r w:rsidRPr="00D30FE7">
              <w:rPr>
                <w:b/>
                <w:color w:val="000000"/>
                <w:sz w:val="18"/>
                <w:szCs w:val="18"/>
              </w:rPr>
              <w:t>1</w:t>
            </w:r>
          </w:p>
        </w:tc>
      </w:tr>
      <w:tr w:rsidR="00A72128" w:rsidRPr="00EC4694" w:rsidTr="00A72128">
        <w:tc>
          <w:tcPr>
            <w:tcW w:w="930" w:type="pct"/>
            <w:vAlign w:val="center"/>
          </w:tcPr>
          <w:p w:rsidR="00A72128" w:rsidRPr="00EC4694" w:rsidRDefault="00A72128" w:rsidP="00A72128">
            <w:pPr>
              <w:spacing w:line="240" w:lineRule="auto"/>
              <w:rPr>
                <w:sz w:val="18"/>
                <w:szCs w:val="18"/>
              </w:rPr>
            </w:pPr>
            <w:r w:rsidRPr="00EC4694">
              <w:rPr>
                <w:sz w:val="18"/>
                <w:szCs w:val="18"/>
              </w:rPr>
              <w:t>Проведено</w:t>
            </w:r>
          </w:p>
        </w:tc>
        <w:tc>
          <w:tcPr>
            <w:tcW w:w="408" w:type="pct"/>
            <w:vAlign w:val="center"/>
          </w:tcPr>
          <w:p w:rsidR="00A72128" w:rsidRPr="000F7C9C" w:rsidRDefault="00A72128" w:rsidP="00A72128">
            <w:pPr>
              <w:spacing w:line="240" w:lineRule="auto"/>
              <w:jc w:val="center"/>
              <w:rPr>
                <w:color w:val="000000"/>
                <w:sz w:val="18"/>
                <w:szCs w:val="18"/>
              </w:rPr>
            </w:pPr>
            <w:r>
              <w:rPr>
                <w:color w:val="000000"/>
                <w:sz w:val="18"/>
                <w:szCs w:val="18"/>
              </w:rPr>
              <w:t>1</w:t>
            </w:r>
          </w:p>
        </w:tc>
        <w:tc>
          <w:tcPr>
            <w:tcW w:w="405" w:type="pct"/>
            <w:vAlign w:val="center"/>
          </w:tcPr>
          <w:p w:rsidR="00A72128" w:rsidRPr="000F7C9C" w:rsidRDefault="00A72128" w:rsidP="00A72128">
            <w:pPr>
              <w:spacing w:line="240" w:lineRule="auto"/>
              <w:jc w:val="center"/>
              <w:rPr>
                <w:sz w:val="18"/>
                <w:szCs w:val="18"/>
              </w:rPr>
            </w:pPr>
          </w:p>
        </w:tc>
        <w:tc>
          <w:tcPr>
            <w:tcW w:w="407" w:type="pct"/>
            <w:vAlign w:val="center"/>
          </w:tcPr>
          <w:p w:rsidR="00A72128" w:rsidRPr="000F7C9C" w:rsidRDefault="00A72128" w:rsidP="00A72128">
            <w:pPr>
              <w:spacing w:line="240" w:lineRule="auto"/>
              <w:jc w:val="center"/>
              <w:rPr>
                <w:sz w:val="18"/>
                <w:szCs w:val="18"/>
              </w:rPr>
            </w:pPr>
          </w:p>
        </w:tc>
        <w:tc>
          <w:tcPr>
            <w:tcW w:w="406" w:type="pct"/>
            <w:vAlign w:val="center"/>
          </w:tcPr>
          <w:p w:rsidR="00A72128" w:rsidRPr="008F0B21" w:rsidRDefault="00A72128" w:rsidP="00A72128">
            <w:pPr>
              <w:spacing w:line="240" w:lineRule="auto"/>
              <w:jc w:val="center"/>
              <w:rPr>
                <w:sz w:val="18"/>
                <w:szCs w:val="18"/>
              </w:rPr>
            </w:pPr>
          </w:p>
        </w:tc>
        <w:tc>
          <w:tcPr>
            <w:tcW w:w="407" w:type="pct"/>
            <w:shd w:val="clear" w:color="auto" w:fill="D9D9D9"/>
            <w:vAlign w:val="center"/>
          </w:tcPr>
          <w:p w:rsidR="00A72128" w:rsidRPr="000F7C9C" w:rsidRDefault="00A72128" w:rsidP="00A72128">
            <w:pPr>
              <w:spacing w:line="240" w:lineRule="auto"/>
              <w:jc w:val="center"/>
              <w:rPr>
                <w:color w:val="000000"/>
                <w:sz w:val="18"/>
                <w:szCs w:val="18"/>
              </w:rPr>
            </w:pPr>
            <w:r>
              <w:rPr>
                <w:color w:val="000000"/>
                <w:sz w:val="18"/>
                <w:szCs w:val="18"/>
              </w:rPr>
              <w:t>1</w:t>
            </w:r>
          </w:p>
        </w:tc>
        <w:tc>
          <w:tcPr>
            <w:tcW w:w="407" w:type="pct"/>
            <w:shd w:val="clear" w:color="auto" w:fill="auto"/>
            <w:vAlign w:val="center"/>
          </w:tcPr>
          <w:p w:rsidR="00A72128" w:rsidRPr="00D30FE7" w:rsidRDefault="00A72128" w:rsidP="00A72128">
            <w:pPr>
              <w:spacing w:line="240" w:lineRule="auto"/>
              <w:jc w:val="center"/>
              <w:rPr>
                <w:color w:val="000000"/>
                <w:sz w:val="18"/>
                <w:szCs w:val="18"/>
              </w:rPr>
            </w:pPr>
            <w:r w:rsidRPr="00D30FE7">
              <w:rPr>
                <w:color w:val="000000"/>
                <w:sz w:val="18"/>
                <w:szCs w:val="18"/>
              </w:rPr>
              <w:t>1</w:t>
            </w:r>
          </w:p>
        </w:tc>
        <w:tc>
          <w:tcPr>
            <w:tcW w:w="407" w:type="pct"/>
            <w:vAlign w:val="center"/>
          </w:tcPr>
          <w:p w:rsidR="00A72128" w:rsidRPr="00D30FE7" w:rsidRDefault="00A72128" w:rsidP="00A72128">
            <w:pPr>
              <w:spacing w:line="240" w:lineRule="auto"/>
              <w:jc w:val="center"/>
              <w:rPr>
                <w:color w:val="000000"/>
                <w:sz w:val="18"/>
                <w:szCs w:val="18"/>
              </w:rPr>
            </w:pPr>
          </w:p>
        </w:tc>
        <w:tc>
          <w:tcPr>
            <w:tcW w:w="406" w:type="pct"/>
            <w:vAlign w:val="center"/>
          </w:tcPr>
          <w:p w:rsidR="00A72128" w:rsidRPr="00D30FE7" w:rsidRDefault="00A72128" w:rsidP="00A72128">
            <w:pPr>
              <w:spacing w:line="240" w:lineRule="auto"/>
              <w:jc w:val="center"/>
              <w:rPr>
                <w:sz w:val="18"/>
                <w:szCs w:val="18"/>
              </w:rPr>
            </w:pPr>
          </w:p>
        </w:tc>
        <w:tc>
          <w:tcPr>
            <w:tcW w:w="412" w:type="pct"/>
            <w:vAlign w:val="center"/>
          </w:tcPr>
          <w:p w:rsidR="00A72128" w:rsidRPr="00D30FE7" w:rsidRDefault="00A72128" w:rsidP="00A72128">
            <w:pPr>
              <w:spacing w:line="240" w:lineRule="auto"/>
              <w:jc w:val="center"/>
              <w:rPr>
                <w:color w:val="000000"/>
                <w:sz w:val="18"/>
                <w:szCs w:val="18"/>
              </w:rPr>
            </w:pPr>
          </w:p>
        </w:tc>
        <w:tc>
          <w:tcPr>
            <w:tcW w:w="404" w:type="pct"/>
            <w:shd w:val="clear" w:color="auto" w:fill="D9D9D9"/>
            <w:vAlign w:val="center"/>
          </w:tcPr>
          <w:p w:rsidR="00A72128" w:rsidRPr="00D30FE7" w:rsidRDefault="00A72128" w:rsidP="00A72128">
            <w:pPr>
              <w:spacing w:line="240" w:lineRule="auto"/>
              <w:jc w:val="center"/>
              <w:rPr>
                <w:b/>
                <w:color w:val="000000"/>
                <w:sz w:val="18"/>
                <w:szCs w:val="18"/>
              </w:rPr>
            </w:pPr>
            <w:r w:rsidRPr="00D30FE7">
              <w:rPr>
                <w:b/>
                <w:color w:val="000000"/>
                <w:sz w:val="18"/>
                <w:szCs w:val="18"/>
              </w:rPr>
              <w:t>1</w:t>
            </w:r>
          </w:p>
        </w:tc>
      </w:tr>
      <w:tr w:rsidR="00A72128" w:rsidRPr="00EC4694" w:rsidTr="00A72128">
        <w:tc>
          <w:tcPr>
            <w:tcW w:w="930" w:type="pct"/>
            <w:vAlign w:val="center"/>
          </w:tcPr>
          <w:p w:rsidR="00A72128" w:rsidRPr="00EC4694" w:rsidRDefault="00A72128" w:rsidP="00A72128">
            <w:pPr>
              <w:spacing w:line="240" w:lineRule="auto"/>
              <w:rPr>
                <w:sz w:val="18"/>
                <w:szCs w:val="18"/>
              </w:rPr>
            </w:pPr>
            <w:r w:rsidRPr="00EC4694">
              <w:rPr>
                <w:sz w:val="18"/>
                <w:szCs w:val="18"/>
              </w:rPr>
              <w:lastRenderedPageBreak/>
              <w:t>Выявлено нарушений</w:t>
            </w:r>
          </w:p>
        </w:tc>
        <w:tc>
          <w:tcPr>
            <w:tcW w:w="408" w:type="pct"/>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5" w:type="pct"/>
            <w:vAlign w:val="center"/>
          </w:tcPr>
          <w:p w:rsidR="00A72128" w:rsidRPr="000F7C9C" w:rsidRDefault="00A72128" w:rsidP="00A72128">
            <w:pPr>
              <w:spacing w:line="240" w:lineRule="auto"/>
              <w:jc w:val="center"/>
              <w:rPr>
                <w:sz w:val="18"/>
                <w:szCs w:val="18"/>
              </w:rPr>
            </w:pPr>
          </w:p>
        </w:tc>
        <w:tc>
          <w:tcPr>
            <w:tcW w:w="407" w:type="pct"/>
            <w:vAlign w:val="center"/>
          </w:tcPr>
          <w:p w:rsidR="00A72128" w:rsidRPr="000F7C9C" w:rsidRDefault="00A72128" w:rsidP="00A72128">
            <w:pPr>
              <w:spacing w:line="240" w:lineRule="auto"/>
              <w:jc w:val="center"/>
              <w:rPr>
                <w:sz w:val="18"/>
                <w:szCs w:val="18"/>
              </w:rPr>
            </w:pPr>
          </w:p>
        </w:tc>
        <w:tc>
          <w:tcPr>
            <w:tcW w:w="406" w:type="pct"/>
            <w:vAlign w:val="center"/>
          </w:tcPr>
          <w:p w:rsidR="00A72128" w:rsidRPr="008F0B21" w:rsidRDefault="00A72128" w:rsidP="00A72128">
            <w:pPr>
              <w:spacing w:line="240" w:lineRule="auto"/>
              <w:jc w:val="center"/>
              <w:rPr>
                <w:sz w:val="18"/>
                <w:szCs w:val="18"/>
              </w:rPr>
            </w:pPr>
          </w:p>
        </w:tc>
        <w:tc>
          <w:tcPr>
            <w:tcW w:w="407" w:type="pct"/>
            <w:shd w:val="clear" w:color="auto" w:fill="D9D9D9"/>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7" w:type="pct"/>
            <w:vAlign w:val="center"/>
          </w:tcPr>
          <w:p w:rsidR="00A72128" w:rsidRPr="000F7C9C" w:rsidRDefault="00A72128" w:rsidP="00A72128">
            <w:pPr>
              <w:spacing w:line="240" w:lineRule="auto"/>
              <w:jc w:val="center"/>
              <w:rPr>
                <w:color w:val="000000"/>
                <w:sz w:val="18"/>
                <w:szCs w:val="18"/>
              </w:rPr>
            </w:pPr>
          </w:p>
        </w:tc>
        <w:tc>
          <w:tcPr>
            <w:tcW w:w="406" w:type="pct"/>
            <w:vAlign w:val="center"/>
          </w:tcPr>
          <w:p w:rsidR="00A72128" w:rsidRPr="000F7C9C" w:rsidRDefault="00A72128" w:rsidP="00A72128">
            <w:pPr>
              <w:spacing w:line="240" w:lineRule="auto"/>
              <w:jc w:val="center"/>
              <w:rPr>
                <w:sz w:val="18"/>
                <w:szCs w:val="18"/>
              </w:rPr>
            </w:pPr>
          </w:p>
        </w:tc>
        <w:tc>
          <w:tcPr>
            <w:tcW w:w="412" w:type="pct"/>
            <w:vAlign w:val="center"/>
          </w:tcPr>
          <w:p w:rsidR="00A72128" w:rsidRPr="000F7C9C" w:rsidRDefault="00A72128" w:rsidP="00A72128">
            <w:pPr>
              <w:spacing w:line="240" w:lineRule="auto"/>
              <w:jc w:val="center"/>
              <w:rPr>
                <w:color w:val="000000"/>
                <w:sz w:val="18"/>
                <w:szCs w:val="18"/>
              </w:rPr>
            </w:pPr>
          </w:p>
        </w:tc>
        <w:tc>
          <w:tcPr>
            <w:tcW w:w="404" w:type="pct"/>
            <w:shd w:val="clear" w:color="auto" w:fill="D9D9D9"/>
            <w:vAlign w:val="center"/>
          </w:tcPr>
          <w:p w:rsidR="00A72128" w:rsidRPr="000F7C9C" w:rsidRDefault="00A72128" w:rsidP="00A72128">
            <w:pPr>
              <w:spacing w:line="240" w:lineRule="auto"/>
              <w:jc w:val="center"/>
              <w:rPr>
                <w:b/>
                <w:color w:val="000000"/>
                <w:sz w:val="18"/>
                <w:szCs w:val="18"/>
              </w:rPr>
            </w:pPr>
            <w:r>
              <w:rPr>
                <w:b/>
                <w:color w:val="000000"/>
                <w:sz w:val="18"/>
                <w:szCs w:val="18"/>
              </w:rPr>
              <w:t>0</w:t>
            </w:r>
          </w:p>
        </w:tc>
      </w:tr>
      <w:tr w:rsidR="00A72128" w:rsidRPr="00EC4694" w:rsidTr="00A72128">
        <w:tc>
          <w:tcPr>
            <w:tcW w:w="930" w:type="pct"/>
            <w:vAlign w:val="center"/>
          </w:tcPr>
          <w:p w:rsidR="00A72128" w:rsidRPr="00EC4694" w:rsidRDefault="00A72128" w:rsidP="00A72128">
            <w:pPr>
              <w:spacing w:line="240" w:lineRule="auto"/>
              <w:rPr>
                <w:sz w:val="18"/>
                <w:szCs w:val="18"/>
              </w:rPr>
            </w:pPr>
            <w:r w:rsidRPr="00EC4694">
              <w:rPr>
                <w:sz w:val="18"/>
                <w:szCs w:val="18"/>
              </w:rPr>
              <w:t>Выдано предписаний</w:t>
            </w:r>
          </w:p>
        </w:tc>
        <w:tc>
          <w:tcPr>
            <w:tcW w:w="408" w:type="pct"/>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5" w:type="pct"/>
            <w:vAlign w:val="center"/>
          </w:tcPr>
          <w:p w:rsidR="00A72128" w:rsidRPr="000F7C9C" w:rsidRDefault="00A72128" w:rsidP="00A72128">
            <w:pPr>
              <w:spacing w:line="240" w:lineRule="auto"/>
              <w:jc w:val="center"/>
              <w:rPr>
                <w:sz w:val="18"/>
                <w:szCs w:val="18"/>
              </w:rPr>
            </w:pPr>
          </w:p>
        </w:tc>
        <w:tc>
          <w:tcPr>
            <w:tcW w:w="407" w:type="pct"/>
            <w:vAlign w:val="center"/>
          </w:tcPr>
          <w:p w:rsidR="00A72128" w:rsidRPr="000F7C9C" w:rsidRDefault="00A72128" w:rsidP="00A72128">
            <w:pPr>
              <w:spacing w:line="240" w:lineRule="auto"/>
              <w:jc w:val="center"/>
              <w:rPr>
                <w:sz w:val="18"/>
                <w:szCs w:val="18"/>
              </w:rPr>
            </w:pPr>
          </w:p>
        </w:tc>
        <w:tc>
          <w:tcPr>
            <w:tcW w:w="406" w:type="pct"/>
            <w:vAlign w:val="center"/>
          </w:tcPr>
          <w:p w:rsidR="00A72128" w:rsidRPr="008F0B21" w:rsidRDefault="00A72128" w:rsidP="00A72128">
            <w:pPr>
              <w:spacing w:line="240" w:lineRule="auto"/>
              <w:jc w:val="center"/>
              <w:rPr>
                <w:sz w:val="18"/>
                <w:szCs w:val="18"/>
              </w:rPr>
            </w:pPr>
          </w:p>
        </w:tc>
        <w:tc>
          <w:tcPr>
            <w:tcW w:w="407" w:type="pct"/>
            <w:shd w:val="clear" w:color="auto" w:fill="D9D9D9"/>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7" w:type="pct"/>
            <w:vAlign w:val="center"/>
          </w:tcPr>
          <w:p w:rsidR="00A72128" w:rsidRPr="000F7C9C" w:rsidRDefault="00A72128" w:rsidP="00A72128">
            <w:pPr>
              <w:spacing w:line="240" w:lineRule="auto"/>
              <w:jc w:val="center"/>
              <w:rPr>
                <w:color w:val="000000"/>
                <w:sz w:val="18"/>
                <w:szCs w:val="18"/>
              </w:rPr>
            </w:pPr>
          </w:p>
        </w:tc>
        <w:tc>
          <w:tcPr>
            <w:tcW w:w="406" w:type="pct"/>
            <w:vAlign w:val="center"/>
          </w:tcPr>
          <w:p w:rsidR="00A72128" w:rsidRPr="000F7C9C" w:rsidRDefault="00A72128" w:rsidP="00A72128">
            <w:pPr>
              <w:spacing w:line="240" w:lineRule="auto"/>
              <w:jc w:val="center"/>
              <w:rPr>
                <w:sz w:val="18"/>
                <w:szCs w:val="18"/>
              </w:rPr>
            </w:pPr>
          </w:p>
        </w:tc>
        <w:tc>
          <w:tcPr>
            <w:tcW w:w="412" w:type="pct"/>
            <w:vAlign w:val="center"/>
          </w:tcPr>
          <w:p w:rsidR="00A72128" w:rsidRPr="000F7C9C" w:rsidRDefault="00A72128" w:rsidP="00A72128">
            <w:pPr>
              <w:spacing w:line="240" w:lineRule="auto"/>
              <w:jc w:val="center"/>
              <w:rPr>
                <w:color w:val="000000"/>
                <w:sz w:val="18"/>
                <w:szCs w:val="18"/>
              </w:rPr>
            </w:pPr>
          </w:p>
        </w:tc>
        <w:tc>
          <w:tcPr>
            <w:tcW w:w="404" w:type="pct"/>
            <w:shd w:val="clear" w:color="auto" w:fill="D9D9D9"/>
            <w:vAlign w:val="center"/>
          </w:tcPr>
          <w:p w:rsidR="00A72128" w:rsidRPr="000F7C9C" w:rsidRDefault="00A72128" w:rsidP="00A72128">
            <w:pPr>
              <w:spacing w:line="240" w:lineRule="auto"/>
              <w:jc w:val="center"/>
              <w:rPr>
                <w:b/>
                <w:color w:val="000000"/>
                <w:sz w:val="18"/>
                <w:szCs w:val="18"/>
              </w:rPr>
            </w:pPr>
            <w:r>
              <w:rPr>
                <w:b/>
                <w:color w:val="000000"/>
                <w:sz w:val="18"/>
                <w:szCs w:val="18"/>
              </w:rPr>
              <w:t>0</w:t>
            </w:r>
          </w:p>
        </w:tc>
      </w:tr>
      <w:tr w:rsidR="00A72128" w:rsidRPr="00EC4694" w:rsidTr="00A72128">
        <w:tc>
          <w:tcPr>
            <w:tcW w:w="930" w:type="pct"/>
            <w:vAlign w:val="center"/>
          </w:tcPr>
          <w:p w:rsidR="00A72128" w:rsidRPr="00EC4694" w:rsidRDefault="00A72128" w:rsidP="00A72128">
            <w:pPr>
              <w:spacing w:line="240" w:lineRule="auto"/>
              <w:rPr>
                <w:sz w:val="18"/>
                <w:szCs w:val="18"/>
              </w:rPr>
            </w:pPr>
            <w:r w:rsidRPr="00EC4694">
              <w:rPr>
                <w:sz w:val="18"/>
                <w:szCs w:val="18"/>
              </w:rPr>
              <w:t>Составлено протоколов об АПН</w:t>
            </w:r>
          </w:p>
        </w:tc>
        <w:tc>
          <w:tcPr>
            <w:tcW w:w="408" w:type="pct"/>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5" w:type="pct"/>
            <w:vAlign w:val="center"/>
          </w:tcPr>
          <w:p w:rsidR="00A72128" w:rsidRPr="000F7C9C" w:rsidRDefault="00A72128" w:rsidP="00A72128">
            <w:pPr>
              <w:spacing w:line="240" w:lineRule="auto"/>
              <w:jc w:val="center"/>
              <w:rPr>
                <w:sz w:val="18"/>
                <w:szCs w:val="18"/>
              </w:rPr>
            </w:pPr>
          </w:p>
        </w:tc>
        <w:tc>
          <w:tcPr>
            <w:tcW w:w="407" w:type="pct"/>
            <w:vAlign w:val="center"/>
          </w:tcPr>
          <w:p w:rsidR="00A72128" w:rsidRPr="000F7C9C" w:rsidRDefault="00A72128" w:rsidP="00A72128">
            <w:pPr>
              <w:spacing w:line="240" w:lineRule="auto"/>
              <w:jc w:val="center"/>
              <w:rPr>
                <w:sz w:val="18"/>
                <w:szCs w:val="18"/>
              </w:rPr>
            </w:pPr>
          </w:p>
        </w:tc>
        <w:tc>
          <w:tcPr>
            <w:tcW w:w="406" w:type="pct"/>
            <w:vAlign w:val="center"/>
          </w:tcPr>
          <w:p w:rsidR="00A72128" w:rsidRPr="008F0B21" w:rsidRDefault="00A72128" w:rsidP="00A72128">
            <w:pPr>
              <w:spacing w:line="240" w:lineRule="auto"/>
              <w:jc w:val="center"/>
              <w:rPr>
                <w:sz w:val="18"/>
                <w:szCs w:val="18"/>
              </w:rPr>
            </w:pPr>
          </w:p>
        </w:tc>
        <w:tc>
          <w:tcPr>
            <w:tcW w:w="407" w:type="pct"/>
            <w:shd w:val="clear" w:color="auto" w:fill="D9D9D9"/>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7" w:type="pct"/>
            <w:shd w:val="clear" w:color="auto" w:fill="auto"/>
            <w:vAlign w:val="center"/>
          </w:tcPr>
          <w:p w:rsidR="00A72128" w:rsidRPr="000F7C9C" w:rsidRDefault="00A72128" w:rsidP="00A72128">
            <w:pPr>
              <w:spacing w:line="240" w:lineRule="auto"/>
              <w:jc w:val="center"/>
              <w:rPr>
                <w:color w:val="000000"/>
                <w:sz w:val="18"/>
                <w:szCs w:val="18"/>
              </w:rPr>
            </w:pPr>
            <w:r>
              <w:rPr>
                <w:color w:val="000000"/>
                <w:sz w:val="18"/>
                <w:szCs w:val="18"/>
              </w:rPr>
              <w:t>0</w:t>
            </w:r>
          </w:p>
        </w:tc>
        <w:tc>
          <w:tcPr>
            <w:tcW w:w="407" w:type="pct"/>
            <w:vAlign w:val="center"/>
          </w:tcPr>
          <w:p w:rsidR="00A72128" w:rsidRPr="000F7C9C" w:rsidRDefault="00A72128" w:rsidP="00A72128">
            <w:pPr>
              <w:spacing w:line="240" w:lineRule="auto"/>
              <w:jc w:val="center"/>
              <w:rPr>
                <w:color w:val="000000"/>
                <w:sz w:val="18"/>
                <w:szCs w:val="18"/>
              </w:rPr>
            </w:pPr>
          </w:p>
        </w:tc>
        <w:tc>
          <w:tcPr>
            <w:tcW w:w="406" w:type="pct"/>
            <w:vAlign w:val="center"/>
          </w:tcPr>
          <w:p w:rsidR="00A72128" w:rsidRPr="000F7C9C" w:rsidRDefault="00A72128" w:rsidP="00A72128">
            <w:pPr>
              <w:spacing w:line="240" w:lineRule="auto"/>
              <w:jc w:val="center"/>
              <w:rPr>
                <w:sz w:val="18"/>
                <w:szCs w:val="18"/>
              </w:rPr>
            </w:pPr>
          </w:p>
        </w:tc>
        <w:tc>
          <w:tcPr>
            <w:tcW w:w="412" w:type="pct"/>
            <w:vAlign w:val="center"/>
          </w:tcPr>
          <w:p w:rsidR="00A72128" w:rsidRPr="000F7C9C" w:rsidRDefault="00A72128" w:rsidP="00A72128">
            <w:pPr>
              <w:spacing w:line="240" w:lineRule="auto"/>
              <w:jc w:val="center"/>
              <w:rPr>
                <w:color w:val="000000"/>
                <w:sz w:val="18"/>
                <w:szCs w:val="18"/>
              </w:rPr>
            </w:pPr>
          </w:p>
        </w:tc>
        <w:tc>
          <w:tcPr>
            <w:tcW w:w="404" w:type="pct"/>
            <w:shd w:val="clear" w:color="auto" w:fill="D9D9D9"/>
            <w:vAlign w:val="center"/>
          </w:tcPr>
          <w:p w:rsidR="00A72128" w:rsidRPr="000F7C9C" w:rsidRDefault="00A72128" w:rsidP="00A72128">
            <w:pPr>
              <w:spacing w:line="240" w:lineRule="auto"/>
              <w:jc w:val="center"/>
              <w:rPr>
                <w:b/>
                <w:color w:val="000000"/>
                <w:sz w:val="18"/>
                <w:szCs w:val="18"/>
              </w:rPr>
            </w:pPr>
            <w:r>
              <w:rPr>
                <w:b/>
                <w:color w:val="000000"/>
                <w:sz w:val="18"/>
                <w:szCs w:val="18"/>
              </w:rPr>
              <w:t>0</w:t>
            </w:r>
          </w:p>
        </w:tc>
      </w:tr>
      <w:tr w:rsidR="00A72128" w:rsidRPr="00EC4694" w:rsidTr="00A72128">
        <w:tc>
          <w:tcPr>
            <w:tcW w:w="5000" w:type="pct"/>
            <w:gridSpan w:val="11"/>
          </w:tcPr>
          <w:p w:rsidR="00A72128" w:rsidRPr="00EC4694" w:rsidRDefault="00A72128" w:rsidP="00A72128">
            <w:pPr>
              <w:spacing w:line="240" w:lineRule="auto"/>
              <w:jc w:val="center"/>
              <w:rPr>
                <w:b/>
                <w:i/>
                <w:sz w:val="20"/>
              </w:rPr>
            </w:pPr>
            <w:r w:rsidRPr="00EC4694">
              <w:rPr>
                <w:b/>
                <w:i/>
                <w:sz w:val="20"/>
              </w:rPr>
              <w:t>Внеплановые мероприятия</w:t>
            </w:r>
          </w:p>
        </w:tc>
      </w:tr>
      <w:tr w:rsidR="00A72128" w:rsidRPr="00EC4694" w:rsidTr="00A72128">
        <w:tc>
          <w:tcPr>
            <w:tcW w:w="930" w:type="pct"/>
          </w:tcPr>
          <w:p w:rsidR="00A72128" w:rsidRPr="00EC4694" w:rsidRDefault="00A72128" w:rsidP="00A72128">
            <w:pPr>
              <w:spacing w:line="240" w:lineRule="auto"/>
              <w:rPr>
                <w:sz w:val="20"/>
              </w:rPr>
            </w:pP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05"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6"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07"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06"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12"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404"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C4694" w:rsidTr="00A72128">
        <w:tc>
          <w:tcPr>
            <w:tcW w:w="930" w:type="pct"/>
          </w:tcPr>
          <w:p w:rsidR="00A72128" w:rsidRPr="00EC4694" w:rsidRDefault="00A72128" w:rsidP="00A72128">
            <w:pPr>
              <w:spacing w:line="240" w:lineRule="auto"/>
              <w:rPr>
                <w:sz w:val="18"/>
                <w:szCs w:val="18"/>
              </w:rPr>
            </w:pPr>
            <w:r w:rsidRPr="00EC4694">
              <w:rPr>
                <w:sz w:val="18"/>
                <w:szCs w:val="18"/>
              </w:rPr>
              <w:t>Проведено</w:t>
            </w:r>
          </w:p>
        </w:tc>
        <w:tc>
          <w:tcPr>
            <w:tcW w:w="408" w:type="pct"/>
            <w:vAlign w:val="center"/>
          </w:tcPr>
          <w:p w:rsidR="00A72128" w:rsidRPr="00EC4694" w:rsidRDefault="00A72128" w:rsidP="00A72128">
            <w:pPr>
              <w:jc w:val="center"/>
              <w:rPr>
                <w:sz w:val="18"/>
                <w:szCs w:val="18"/>
              </w:rPr>
            </w:pPr>
            <w:r>
              <w:rPr>
                <w:sz w:val="18"/>
                <w:szCs w:val="18"/>
              </w:rPr>
              <w:t>0</w:t>
            </w:r>
          </w:p>
        </w:tc>
        <w:tc>
          <w:tcPr>
            <w:tcW w:w="405" w:type="pct"/>
            <w:vAlign w:val="center"/>
          </w:tcPr>
          <w:p w:rsidR="00A72128" w:rsidRPr="00EC4694" w:rsidRDefault="00A72128" w:rsidP="00A72128">
            <w:pPr>
              <w:jc w:val="center"/>
              <w:rPr>
                <w:sz w:val="18"/>
                <w:szCs w:val="18"/>
              </w:rPr>
            </w:pPr>
          </w:p>
        </w:tc>
        <w:tc>
          <w:tcPr>
            <w:tcW w:w="407" w:type="pct"/>
            <w:vAlign w:val="center"/>
          </w:tcPr>
          <w:p w:rsidR="00A72128" w:rsidRPr="00EC4694" w:rsidRDefault="00A72128" w:rsidP="00A72128">
            <w:pPr>
              <w:jc w:val="center"/>
              <w:rPr>
                <w:sz w:val="18"/>
                <w:szCs w:val="18"/>
              </w:rPr>
            </w:pPr>
          </w:p>
        </w:tc>
        <w:tc>
          <w:tcPr>
            <w:tcW w:w="406" w:type="pct"/>
            <w:vAlign w:val="center"/>
          </w:tcPr>
          <w:p w:rsidR="00A72128" w:rsidRPr="008F0B21" w:rsidRDefault="00A72128" w:rsidP="00A72128">
            <w:pPr>
              <w:jc w:val="center"/>
              <w:rPr>
                <w:sz w:val="18"/>
                <w:szCs w:val="18"/>
              </w:rPr>
            </w:pPr>
          </w:p>
        </w:tc>
        <w:tc>
          <w:tcPr>
            <w:tcW w:w="407"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07" w:type="pct"/>
            <w:vAlign w:val="center"/>
          </w:tcPr>
          <w:p w:rsidR="00A72128" w:rsidRPr="0023568E" w:rsidRDefault="00A72128" w:rsidP="00A72128">
            <w:pPr>
              <w:spacing w:line="240" w:lineRule="auto"/>
              <w:jc w:val="center"/>
              <w:rPr>
                <w:color w:val="000000"/>
                <w:sz w:val="18"/>
                <w:szCs w:val="18"/>
              </w:rPr>
            </w:pPr>
            <w:r>
              <w:rPr>
                <w:color w:val="000000"/>
                <w:sz w:val="18"/>
                <w:szCs w:val="18"/>
              </w:rPr>
              <w:t>0</w:t>
            </w:r>
          </w:p>
        </w:tc>
        <w:tc>
          <w:tcPr>
            <w:tcW w:w="407" w:type="pct"/>
            <w:vAlign w:val="center"/>
          </w:tcPr>
          <w:p w:rsidR="00A72128" w:rsidRPr="0023568E" w:rsidRDefault="00A72128" w:rsidP="00A72128">
            <w:pPr>
              <w:spacing w:line="240" w:lineRule="auto"/>
              <w:jc w:val="center"/>
              <w:rPr>
                <w:color w:val="000000"/>
                <w:sz w:val="18"/>
                <w:szCs w:val="18"/>
              </w:rPr>
            </w:pPr>
          </w:p>
        </w:tc>
        <w:tc>
          <w:tcPr>
            <w:tcW w:w="406" w:type="pct"/>
            <w:vAlign w:val="center"/>
          </w:tcPr>
          <w:p w:rsidR="00A72128" w:rsidRPr="0023568E" w:rsidRDefault="00A72128" w:rsidP="00A72128">
            <w:pPr>
              <w:spacing w:line="240" w:lineRule="auto"/>
              <w:jc w:val="center"/>
              <w:rPr>
                <w:color w:val="000000"/>
                <w:sz w:val="18"/>
                <w:szCs w:val="18"/>
              </w:rPr>
            </w:pPr>
          </w:p>
        </w:tc>
        <w:tc>
          <w:tcPr>
            <w:tcW w:w="412" w:type="pct"/>
            <w:vAlign w:val="center"/>
          </w:tcPr>
          <w:p w:rsidR="00A72128" w:rsidRPr="0023568E" w:rsidRDefault="00A72128" w:rsidP="00A72128">
            <w:pPr>
              <w:spacing w:line="240" w:lineRule="auto"/>
              <w:jc w:val="center"/>
              <w:rPr>
                <w:color w:val="000000"/>
                <w:sz w:val="18"/>
                <w:szCs w:val="18"/>
              </w:rPr>
            </w:pPr>
          </w:p>
        </w:tc>
        <w:tc>
          <w:tcPr>
            <w:tcW w:w="404" w:type="pct"/>
            <w:shd w:val="clear" w:color="auto" w:fill="D9D9D9"/>
            <w:vAlign w:val="center"/>
          </w:tcPr>
          <w:p w:rsidR="00A72128" w:rsidRPr="0023568E" w:rsidRDefault="00A72128" w:rsidP="00A72128">
            <w:pPr>
              <w:spacing w:line="240" w:lineRule="auto"/>
              <w:jc w:val="center"/>
              <w:rPr>
                <w:b/>
                <w:color w:val="000000"/>
                <w:sz w:val="18"/>
                <w:szCs w:val="18"/>
              </w:rPr>
            </w:pPr>
            <w:r>
              <w:rPr>
                <w:b/>
                <w:color w:val="000000"/>
                <w:sz w:val="18"/>
                <w:szCs w:val="18"/>
              </w:rPr>
              <w:t>0</w:t>
            </w:r>
          </w:p>
        </w:tc>
      </w:tr>
      <w:tr w:rsidR="00A72128" w:rsidRPr="00EC4694" w:rsidTr="00A72128">
        <w:tc>
          <w:tcPr>
            <w:tcW w:w="930" w:type="pct"/>
          </w:tcPr>
          <w:p w:rsidR="00A72128" w:rsidRPr="00EC4694" w:rsidRDefault="00A72128" w:rsidP="00A72128">
            <w:pPr>
              <w:spacing w:line="240" w:lineRule="auto"/>
              <w:rPr>
                <w:sz w:val="18"/>
                <w:szCs w:val="18"/>
              </w:rPr>
            </w:pPr>
            <w:r w:rsidRPr="00EC4694">
              <w:rPr>
                <w:sz w:val="18"/>
                <w:szCs w:val="18"/>
              </w:rPr>
              <w:t>Выявлено нарушений</w:t>
            </w:r>
          </w:p>
        </w:tc>
        <w:tc>
          <w:tcPr>
            <w:tcW w:w="408" w:type="pct"/>
            <w:vAlign w:val="center"/>
          </w:tcPr>
          <w:p w:rsidR="00A72128" w:rsidRPr="00EC4694" w:rsidRDefault="00A72128" w:rsidP="00A72128">
            <w:pPr>
              <w:jc w:val="center"/>
              <w:rPr>
                <w:sz w:val="18"/>
                <w:szCs w:val="18"/>
              </w:rPr>
            </w:pPr>
            <w:r w:rsidRPr="00EC4694">
              <w:rPr>
                <w:sz w:val="18"/>
                <w:szCs w:val="18"/>
              </w:rPr>
              <w:t>0</w:t>
            </w:r>
          </w:p>
        </w:tc>
        <w:tc>
          <w:tcPr>
            <w:tcW w:w="405" w:type="pct"/>
            <w:vAlign w:val="center"/>
          </w:tcPr>
          <w:p w:rsidR="00A72128" w:rsidRPr="00EC4694" w:rsidRDefault="00A72128" w:rsidP="00A72128">
            <w:pPr>
              <w:jc w:val="center"/>
              <w:rPr>
                <w:sz w:val="18"/>
                <w:szCs w:val="18"/>
              </w:rPr>
            </w:pPr>
          </w:p>
        </w:tc>
        <w:tc>
          <w:tcPr>
            <w:tcW w:w="407" w:type="pct"/>
            <w:vAlign w:val="center"/>
          </w:tcPr>
          <w:p w:rsidR="00A72128" w:rsidRPr="00EC4694" w:rsidRDefault="00A72128" w:rsidP="00A72128">
            <w:pPr>
              <w:jc w:val="center"/>
              <w:rPr>
                <w:sz w:val="18"/>
                <w:szCs w:val="18"/>
              </w:rPr>
            </w:pPr>
          </w:p>
        </w:tc>
        <w:tc>
          <w:tcPr>
            <w:tcW w:w="406" w:type="pct"/>
            <w:vAlign w:val="center"/>
          </w:tcPr>
          <w:p w:rsidR="00A72128" w:rsidRPr="008F0B21" w:rsidRDefault="00A72128" w:rsidP="00A72128">
            <w:pPr>
              <w:jc w:val="center"/>
              <w:rPr>
                <w:sz w:val="18"/>
                <w:szCs w:val="18"/>
              </w:rPr>
            </w:pPr>
          </w:p>
        </w:tc>
        <w:tc>
          <w:tcPr>
            <w:tcW w:w="407"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07" w:type="pct"/>
            <w:vAlign w:val="center"/>
          </w:tcPr>
          <w:p w:rsidR="00A72128" w:rsidRPr="0023568E" w:rsidRDefault="00A72128" w:rsidP="00A72128">
            <w:pPr>
              <w:spacing w:line="240" w:lineRule="auto"/>
              <w:jc w:val="center"/>
              <w:rPr>
                <w:color w:val="000000"/>
                <w:sz w:val="18"/>
                <w:szCs w:val="18"/>
              </w:rPr>
            </w:pPr>
            <w:r>
              <w:rPr>
                <w:color w:val="000000"/>
                <w:sz w:val="18"/>
                <w:szCs w:val="18"/>
              </w:rPr>
              <w:t>0</w:t>
            </w:r>
          </w:p>
        </w:tc>
        <w:tc>
          <w:tcPr>
            <w:tcW w:w="407" w:type="pct"/>
            <w:vAlign w:val="center"/>
          </w:tcPr>
          <w:p w:rsidR="00A72128" w:rsidRPr="0023568E" w:rsidRDefault="00A72128" w:rsidP="00A72128">
            <w:pPr>
              <w:spacing w:line="240" w:lineRule="auto"/>
              <w:jc w:val="center"/>
              <w:rPr>
                <w:color w:val="000000"/>
                <w:sz w:val="18"/>
                <w:szCs w:val="18"/>
              </w:rPr>
            </w:pPr>
          </w:p>
        </w:tc>
        <w:tc>
          <w:tcPr>
            <w:tcW w:w="406" w:type="pct"/>
            <w:vAlign w:val="center"/>
          </w:tcPr>
          <w:p w:rsidR="00A72128" w:rsidRPr="0023568E" w:rsidRDefault="00A72128" w:rsidP="00A72128">
            <w:pPr>
              <w:spacing w:line="240" w:lineRule="auto"/>
              <w:jc w:val="center"/>
              <w:rPr>
                <w:color w:val="000000"/>
                <w:sz w:val="18"/>
                <w:szCs w:val="18"/>
              </w:rPr>
            </w:pPr>
          </w:p>
        </w:tc>
        <w:tc>
          <w:tcPr>
            <w:tcW w:w="412" w:type="pct"/>
            <w:vAlign w:val="center"/>
          </w:tcPr>
          <w:p w:rsidR="00A72128" w:rsidRPr="0023568E" w:rsidRDefault="00A72128" w:rsidP="00A72128">
            <w:pPr>
              <w:spacing w:line="240" w:lineRule="auto"/>
              <w:jc w:val="center"/>
              <w:rPr>
                <w:color w:val="000000"/>
                <w:sz w:val="18"/>
                <w:szCs w:val="18"/>
              </w:rPr>
            </w:pPr>
          </w:p>
        </w:tc>
        <w:tc>
          <w:tcPr>
            <w:tcW w:w="404" w:type="pct"/>
            <w:shd w:val="clear" w:color="auto" w:fill="D9D9D9"/>
            <w:vAlign w:val="center"/>
          </w:tcPr>
          <w:p w:rsidR="00A72128" w:rsidRPr="0023568E" w:rsidRDefault="00A72128" w:rsidP="00A72128">
            <w:pPr>
              <w:spacing w:line="240" w:lineRule="auto"/>
              <w:jc w:val="center"/>
              <w:rPr>
                <w:b/>
                <w:color w:val="000000"/>
                <w:sz w:val="18"/>
                <w:szCs w:val="18"/>
              </w:rPr>
            </w:pPr>
            <w:r>
              <w:rPr>
                <w:b/>
                <w:color w:val="000000"/>
                <w:sz w:val="18"/>
                <w:szCs w:val="18"/>
              </w:rPr>
              <w:t>0</w:t>
            </w:r>
          </w:p>
        </w:tc>
      </w:tr>
      <w:tr w:rsidR="00A72128" w:rsidRPr="00EC4694" w:rsidTr="00A72128">
        <w:tc>
          <w:tcPr>
            <w:tcW w:w="930" w:type="pct"/>
          </w:tcPr>
          <w:p w:rsidR="00A72128" w:rsidRPr="00EC4694" w:rsidRDefault="00A72128" w:rsidP="00A72128">
            <w:pPr>
              <w:spacing w:line="240" w:lineRule="auto"/>
              <w:rPr>
                <w:sz w:val="18"/>
                <w:szCs w:val="18"/>
              </w:rPr>
            </w:pPr>
            <w:r w:rsidRPr="00EC4694">
              <w:rPr>
                <w:sz w:val="18"/>
                <w:szCs w:val="18"/>
              </w:rPr>
              <w:t>Выдано предписаний</w:t>
            </w:r>
          </w:p>
        </w:tc>
        <w:tc>
          <w:tcPr>
            <w:tcW w:w="408" w:type="pct"/>
            <w:vAlign w:val="center"/>
          </w:tcPr>
          <w:p w:rsidR="00A72128" w:rsidRPr="00EC4694" w:rsidRDefault="00A72128" w:rsidP="00A72128">
            <w:pPr>
              <w:jc w:val="center"/>
              <w:rPr>
                <w:sz w:val="18"/>
                <w:szCs w:val="18"/>
              </w:rPr>
            </w:pPr>
            <w:r w:rsidRPr="00EC4694">
              <w:rPr>
                <w:sz w:val="18"/>
                <w:szCs w:val="18"/>
              </w:rPr>
              <w:t>0</w:t>
            </w:r>
          </w:p>
        </w:tc>
        <w:tc>
          <w:tcPr>
            <w:tcW w:w="405" w:type="pct"/>
            <w:vAlign w:val="center"/>
          </w:tcPr>
          <w:p w:rsidR="00A72128" w:rsidRPr="00EC4694" w:rsidRDefault="00A72128" w:rsidP="00A72128">
            <w:pPr>
              <w:jc w:val="center"/>
              <w:rPr>
                <w:sz w:val="18"/>
                <w:szCs w:val="18"/>
              </w:rPr>
            </w:pPr>
          </w:p>
        </w:tc>
        <w:tc>
          <w:tcPr>
            <w:tcW w:w="407" w:type="pct"/>
            <w:vAlign w:val="center"/>
          </w:tcPr>
          <w:p w:rsidR="00A72128" w:rsidRPr="00EC4694" w:rsidRDefault="00A72128" w:rsidP="00A72128">
            <w:pPr>
              <w:jc w:val="center"/>
              <w:rPr>
                <w:sz w:val="18"/>
                <w:szCs w:val="18"/>
              </w:rPr>
            </w:pPr>
          </w:p>
        </w:tc>
        <w:tc>
          <w:tcPr>
            <w:tcW w:w="406" w:type="pct"/>
            <w:vAlign w:val="center"/>
          </w:tcPr>
          <w:p w:rsidR="00A72128" w:rsidRPr="008F0B21" w:rsidRDefault="00A72128" w:rsidP="00A72128">
            <w:pPr>
              <w:jc w:val="center"/>
              <w:rPr>
                <w:sz w:val="18"/>
                <w:szCs w:val="18"/>
              </w:rPr>
            </w:pPr>
          </w:p>
        </w:tc>
        <w:tc>
          <w:tcPr>
            <w:tcW w:w="407"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07" w:type="pct"/>
            <w:vAlign w:val="center"/>
          </w:tcPr>
          <w:p w:rsidR="00A72128" w:rsidRPr="0023568E" w:rsidRDefault="00A72128" w:rsidP="00A72128">
            <w:pPr>
              <w:spacing w:line="240" w:lineRule="auto"/>
              <w:jc w:val="center"/>
              <w:rPr>
                <w:color w:val="000000"/>
                <w:sz w:val="18"/>
                <w:szCs w:val="18"/>
              </w:rPr>
            </w:pPr>
            <w:r>
              <w:rPr>
                <w:color w:val="000000"/>
                <w:sz w:val="18"/>
                <w:szCs w:val="18"/>
              </w:rPr>
              <w:t>0</w:t>
            </w:r>
          </w:p>
        </w:tc>
        <w:tc>
          <w:tcPr>
            <w:tcW w:w="407" w:type="pct"/>
            <w:vAlign w:val="center"/>
          </w:tcPr>
          <w:p w:rsidR="00A72128" w:rsidRPr="0023568E" w:rsidRDefault="00A72128" w:rsidP="00A72128">
            <w:pPr>
              <w:spacing w:line="240" w:lineRule="auto"/>
              <w:jc w:val="center"/>
              <w:rPr>
                <w:color w:val="000000"/>
                <w:sz w:val="18"/>
                <w:szCs w:val="18"/>
              </w:rPr>
            </w:pPr>
          </w:p>
        </w:tc>
        <w:tc>
          <w:tcPr>
            <w:tcW w:w="406" w:type="pct"/>
            <w:vAlign w:val="center"/>
          </w:tcPr>
          <w:p w:rsidR="00A72128" w:rsidRPr="0023568E" w:rsidRDefault="00A72128" w:rsidP="00A72128">
            <w:pPr>
              <w:spacing w:line="240" w:lineRule="auto"/>
              <w:jc w:val="center"/>
              <w:rPr>
                <w:color w:val="000000"/>
                <w:sz w:val="18"/>
                <w:szCs w:val="18"/>
              </w:rPr>
            </w:pPr>
          </w:p>
        </w:tc>
        <w:tc>
          <w:tcPr>
            <w:tcW w:w="412" w:type="pct"/>
            <w:vAlign w:val="center"/>
          </w:tcPr>
          <w:p w:rsidR="00A72128" w:rsidRPr="0023568E" w:rsidRDefault="00A72128" w:rsidP="00A72128">
            <w:pPr>
              <w:spacing w:line="240" w:lineRule="auto"/>
              <w:jc w:val="center"/>
              <w:rPr>
                <w:color w:val="000000"/>
                <w:sz w:val="18"/>
                <w:szCs w:val="18"/>
              </w:rPr>
            </w:pPr>
          </w:p>
        </w:tc>
        <w:tc>
          <w:tcPr>
            <w:tcW w:w="404" w:type="pct"/>
            <w:shd w:val="clear" w:color="auto" w:fill="D9D9D9"/>
            <w:vAlign w:val="center"/>
          </w:tcPr>
          <w:p w:rsidR="00A72128" w:rsidRPr="0023568E" w:rsidRDefault="00A72128" w:rsidP="00A72128">
            <w:pPr>
              <w:spacing w:line="240" w:lineRule="auto"/>
              <w:jc w:val="center"/>
              <w:rPr>
                <w:b/>
                <w:color w:val="000000"/>
                <w:sz w:val="18"/>
                <w:szCs w:val="18"/>
              </w:rPr>
            </w:pPr>
            <w:r>
              <w:rPr>
                <w:b/>
                <w:color w:val="000000"/>
                <w:sz w:val="18"/>
                <w:szCs w:val="18"/>
              </w:rPr>
              <w:t>0</w:t>
            </w:r>
          </w:p>
        </w:tc>
      </w:tr>
      <w:tr w:rsidR="00A72128" w:rsidRPr="00EC4694" w:rsidTr="00A72128">
        <w:tc>
          <w:tcPr>
            <w:tcW w:w="930" w:type="pct"/>
          </w:tcPr>
          <w:p w:rsidR="00A72128" w:rsidRPr="00EC4694" w:rsidRDefault="00A72128" w:rsidP="00A72128">
            <w:pPr>
              <w:spacing w:line="240" w:lineRule="auto"/>
              <w:rPr>
                <w:sz w:val="18"/>
                <w:szCs w:val="18"/>
              </w:rPr>
            </w:pPr>
            <w:r w:rsidRPr="00EC4694">
              <w:rPr>
                <w:sz w:val="18"/>
                <w:szCs w:val="18"/>
              </w:rPr>
              <w:t>Составлено протоколов об АПН</w:t>
            </w:r>
          </w:p>
        </w:tc>
        <w:tc>
          <w:tcPr>
            <w:tcW w:w="408" w:type="pct"/>
            <w:vAlign w:val="center"/>
          </w:tcPr>
          <w:p w:rsidR="00A72128" w:rsidRPr="00EC4694" w:rsidRDefault="00A72128" w:rsidP="00A72128">
            <w:pPr>
              <w:jc w:val="center"/>
              <w:rPr>
                <w:sz w:val="18"/>
                <w:szCs w:val="18"/>
              </w:rPr>
            </w:pPr>
            <w:r w:rsidRPr="00EC4694">
              <w:rPr>
                <w:sz w:val="18"/>
                <w:szCs w:val="18"/>
              </w:rPr>
              <w:t>0</w:t>
            </w:r>
          </w:p>
        </w:tc>
        <w:tc>
          <w:tcPr>
            <w:tcW w:w="405" w:type="pct"/>
            <w:vAlign w:val="center"/>
          </w:tcPr>
          <w:p w:rsidR="00A72128" w:rsidRPr="00EC4694" w:rsidRDefault="00A72128" w:rsidP="00A72128">
            <w:pPr>
              <w:jc w:val="center"/>
              <w:rPr>
                <w:sz w:val="18"/>
                <w:szCs w:val="18"/>
              </w:rPr>
            </w:pPr>
          </w:p>
        </w:tc>
        <w:tc>
          <w:tcPr>
            <w:tcW w:w="407" w:type="pct"/>
            <w:vAlign w:val="center"/>
          </w:tcPr>
          <w:p w:rsidR="00A72128" w:rsidRPr="00EC4694" w:rsidRDefault="00A72128" w:rsidP="00A72128">
            <w:pPr>
              <w:jc w:val="center"/>
              <w:rPr>
                <w:sz w:val="18"/>
                <w:szCs w:val="18"/>
              </w:rPr>
            </w:pPr>
          </w:p>
        </w:tc>
        <w:tc>
          <w:tcPr>
            <w:tcW w:w="406" w:type="pct"/>
            <w:vAlign w:val="center"/>
          </w:tcPr>
          <w:p w:rsidR="00A72128" w:rsidRPr="008F0B21" w:rsidRDefault="00A72128" w:rsidP="00A72128">
            <w:pPr>
              <w:jc w:val="center"/>
              <w:rPr>
                <w:sz w:val="18"/>
                <w:szCs w:val="18"/>
              </w:rPr>
            </w:pPr>
          </w:p>
        </w:tc>
        <w:tc>
          <w:tcPr>
            <w:tcW w:w="407"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07" w:type="pct"/>
            <w:vAlign w:val="center"/>
          </w:tcPr>
          <w:p w:rsidR="00A72128" w:rsidRPr="0023568E" w:rsidRDefault="00A72128" w:rsidP="00A72128">
            <w:pPr>
              <w:spacing w:line="240" w:lineRule="auto"/>
              <w:jc w:val="center"/>
              <w:rPr>
                <w:color w:val="000000"/>
                <w:sz w:val="18"/>
                <w:szCs w:val="18"/>
              </w:rPr>
            </w:pPr>
            <w:r>
              <w:rPr>
                <w:color w:val="000000"/>
                <w:sz w:val="18"/>
                <w:szCs w:val="18"/>
              </w:rPr>
              <w:t>0</w:t>
            </w:r>
          </w:p>
        </w:tc>
        <w:tc>
          <w:tcPr>
            <w:tcW w:w="407" w:type="pct"/>
            <w:vAlign w:val="center"/>
          </w:tcPr>
          <w:p w:rsidR="00A72128" w:rsidRPr="0023568E" w:rsidRDefault="00A72128" w:rsidP="00A72128">
            <w:pPr>
              <w:spacing w:line="240" w:lineRule="auto"/>
              <w:jc w:val="center"/>
              <w:rPr>
                <w:color w:val="000000"/>
                <w:sz w:val="18"/>
                <w:szCs w:val="18"/>
              </w:rPr>
            </w:pPr>
          </w:p>
        </w:tc>
        <w:tc>
          <w:tcPr>
            <w:tcW w:w="406" w:type="pct"/>
            <w:vAlign w:val="center"/>
          </w:tcPr>
          <w:p w:rsidR="00A72128" w:rsidRPr="0023568E" w:rsidRDefault="00A72128" w:rsidP="00A72128">
            <w:pPr>
              <w:spacing w:line="240" w:lineRule="auto"/>
              <w:jc w:val="center"/>
              <w:rPr>
                <w:color w:val="000000"/>
                <w:sz w:val="18"/>
                <w:szCs w:val="18"/>
              </w:rPr>
            </w:pPr>
          </w:p>
        </w:tc>
        <w:tc>
          <w:tcPr>
            <w:tcW w:w="412" w:type="pct"/>
            <w:vAlign w:val="center"/>
          </w:tcPr>
          <w:p w:rsidR="00A72128" w:rsidRPr="0023568E" w:rsidRDefault="00A72128" w:rsidP="00A72128">
            <w:pPr>
              <w:spacing w:line="240" w:lineRule="auto"/>
              <w:jc w:val="center"/>
              <w:rPr>
                <w:color w:val="000000"/>
                <w:sz w:val="18"/>
                <w:szCs w:val="18"/>
              </w:rPr>
            </w:pPr>
          </w:p>
        </w:tc>
        <w:tc>
          <w:tcPr>
            <w:tcW w:w="404" w:type="pct"/>
            <w:shd w:val="clear" w:color="auto" w:fill="D9D9D9"/>
            <w:vAlign w:val="center"/>
          </w:tcPr>
          <w:p w:rsidR="00A72128" w:rsidRPr="0023568E" w:rsidRDefault="00A72128" w:rsidP="00A72128">
            <w:pPr>
              <w:spacing w:line="240" w:lineRule="auto"/>
              <w:jc w:val="center"/>
              <w:rPr>
                <w:b/>
                <w:color w:val="000000"/>
                <w:sz w:val="18"/>
                <w:szCs w:val="18"/>
              </w:rPr>
            </w:pPr>
            <w:r>
              <w:rPr>
                <w:b/>
                <w:color w:val="000000"/>
                <w:sz w:val="18"/>
                <w:szCs w:val="18"/>
              </w:rPr>
              <w:t>0</w:t>
            </w:r>
          </w:p>
        </w:tc>
      </w:tr>
    </w:tbl>
    <w:p w:rsidR="0025280F" w:rsidRDefault="0025280F" w:rsidP="00A72128">
      <w:pPr>
        <w:spacing w:line="240" w:lineRule="auto"/>
        <w:ind w:firstLine="709"/>
        <w:rPr>
          <w:i/>
          <w:u w:val="single"/>
        </w:rPr>
      </w:pPr>
    </w:p>
    <w:p w:rsidR="00A72128" w:rsidRPr="0025280F" w:rsidRDefault="00A72128" w:rsidP="00A72128">
      <w:pPr>
        <w:spacing w:line="240" w:lineRule="auto"/>
        <w:ind w:firstLine="709"/>
        <w:rPr>
          <w:b/>
          <w:i/>
          <w:sz w:val="24"/>
          <w:szCs w:val="24"/>
        </w:rPr>
      </w:pPr>
      <w:r w:rsidRPr="0025280F">
        <w:rPr>
          <w:b/>
          <w:i/>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5280F">
        <w:rPr>
          <w:b/>
          <w:i/>
          <w:sz w:val="24"/>
          <w:szCs w:val="24"/>
        </w:rPr>
        <w:t>ств гр</w:t>
      </w:r>
      <w:proofErr w:type="gramEnd"/>
      <w:r w:rsidRPr="0025280F">
        <w:rPr>
          <w:b/>
          <w:i/>
          <w:sz w:val="24"/>
          <w:szCs w:val="24"/>
        </w:rPr>
        <w:t>ажданского назначения</w:t>
      </w:r>
    </w:p>
    <w:p w:rsidR="00A72128" w:rsidRPr="00E13D3D" w:rsidRDefault="00A72128" w:rsidP="00A72128">
      <w:pPr>
        <w:spacing w:line="240" w:lineRule="auto"/>
        <w:ind w:firstLine="709"/>
        <w:rPr>
          <w:i/>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2"/>
        <w:gridCol w:w="883"/>
        <w:gridCol w:w="888"/>
        <w:gridCol w:w="884"/>
        <w:gridCol w:w="884"/>
        <w:gridCol w:w="884"/>
        <w:gridCol w:w="886"/>
        <w:gridCol w:w="888"/>
        <w:gridCol w:w="884"/>
        <w:gridCol w:w="888"/>
        <w:gridCol w:w="881"/>
      </w:tblGrid>
      <w:tr w:rsidR="00A72128" w:rsidRPr="00EC4694" w:rsidTr="00A72128">
        <w:trPr>
          <w:cantSplit/>
        </w:trPr>
        <w:tc>
          <w:tcPr>
            <w:tcW w:w="5000" w:type="pct"/>
            <w:gridSpan w:val="11"/>
          </w:tcPr>
          <w:p w:rsidR="00A72128" w:rsidRPr="00EC4694" w:rsidRDefault="00A72128" w:rsidP="00A72128">
            <w:pPr>
              <w:spacing w:line="240" w:lineRule="auto"/>
              <w:jc w:val="center"/>
              <w:rPr>
                <w:b/>
                <w:i/>
                <w:sz w:val="20"/>
              </w:rPr>
            </w:pPr>
            <w:r w:rsidRPr="00EC4694">
              <w:rPr>
                <w:b/>
                <w:i/>
                <w:sz w:val="20"/>
              </w:rPr>
              <w:t>Плановые мероприятия</w:t>
            </w:r>
          </w:p>
        </w:tc>
      </w:tr>
      <w:tr w:rsidR="00A72128" w:rsidRPr="00EC4694" w:rsidTr="00A72128">
        <w:trPr>
          <w:cantSplit/>
        </w:trPr>
        <w:tc>
          <w:tcPr>
            <w:tcW w:w="934" w:type="pct"/>
          </w:tcPr>
          <w:p w:rsidR="00A72128" w:rsidRPr="00EC4694" w:rsidRDefault="00A72128" w:rsidP="00A72128">
            <w:pPr>
              <w:spacing w:line="240" w:lineRule="auto"/>
              <w:rPr>
                <w:sz w:val="20"/>
              </w:rPr>
            </w:pPr>
          </w:p>
        </w:tc>
        <w:tc>
          <w:tcPr>
            <w:tcW w:w="406" w:type="pct"/>
            <w:tcBorders>
              <w:bottom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08" w:type="pct"/>
            <w:tcBorders>
              <w:bottom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06" w:type="pct"/>
            <w:tcBorders>
              <w:bottom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6" w:type="pct"/>
            <w:tcBorders>
              <w:bottom w:val="single" w:sz="4" w:space="0" w:color="auto"/>
            </w:tcBorders>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06" w:type="pct"/>
            <w:tcBorders>
              <w:bottom w:val="single" w:sz="4" w:space="0" w:color="auto"/>
            </w:tcBorders>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07" w:type="pct"/>
            <w:tcBorders>
              <w:bottom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08" w:type="pct"/>
            <w:tcBorders>
              <w:bottom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06" w:type="pct"/>
            <w:tcBorders>
              <w:bottom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08" w:type="pct"/>
            <w:tcBorders>
              <w:bottom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405" w:type="pct"/>
            <w:tcBorders>
              <w:bottom w:val="single" w:sz="4" w:space="0" w:color="auto"/>
            </w:tcBorders>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C4694" w:rsidTr="00A72128">
        <w:trPr>
          <w:cantSplit/>
        </w:trPr>
        <w:tc>
          <w:tcPr>
            <w:tcW w:w="934" w:type="pct"/>
          </w:tcPr>
          <w:p w:rsidR="00A72128" w:rsidRPr="00EC4694" w:rsidRDefault="00A72128" w:rsidP="00A72128">
            <w:pPr>
              <w:spacing w:line="240" w:lineRule="auto"/>
              <w:rPr>
                <w:sz w:val="18"/>
                <w:szCs w:val="18"/>
              </w:rPr>
            </w:pPr>
            <w:r w:rsidRPr="00EC4694">
              <w:rPr>
                <w:sz w:val="18"/>
                <w:szCs w:val="18"/>
              </w:rPr>
              <w:t>Запланировано</w:t>
            </w:r>
          </w:p>
        </w:tc>
        <w:tc>
          <w:tcPr>
            <w:tcW w:w="4066" w:type="pct"/>
            <w:gridSpan w:val="10"/>
            <w:shd w:val="clear" w:color="auto" w:fill="auto"/>
          </w:tcPr>
          <w:p w:rsidR="00A72128" w:rsidRPr="00EC4694" w:rsidRDefault="00A72128" w:rsidP="00A72128">
            <w:pPr>
              <w:spacing w:line="240" w:lineRule="auto"/>
              <w:jc w:val="center"/>
              <w:rPr>
                <w:sz w:val="18"/>
                <w:szCs w:val="18"/>
              </w:rPr>
            </w:pPr>
            <w:r w:rsidRPr="00EC4694">
              <w:rPr>
                <w:sz w:val="18"/>
                <w:szCs w:val="18"/>
              </w:rPr>
              <w:t>отдельный учет не ведется</w:t>
            </w:r>
          </w:p>
        </w:tc>
      </w:tr>
      <w:tr w:rsidR="00A72128" w:rsidRPr="00EC4694" w:rsidTr="00A72128">
        <w:trPr>
          <w:cantSplit/>
        </w:trPr>
        <w:tc>
          <w:tcPr>
            <w:tcW w:w="934" w:type="pct"/>
          </w:tcPr>
          <w:p w:rsidR="00A72128" w:rsidRPr="00EC4694" w:rsidRDefault="00A72128" w:rsidP="00A72128">
            <w:pPr>
              <w:spacing w:line="240" w:lineRule="auto"/>
              <w:rPr>
                <w:sz w:val="18"/>
                <w:szCs w:val="18"/>
              </w:rPr>
            </w:pPr>
            <w:r w:rsidRPr="00EC4694">
              <w:rPr>
                <w:sz w:val="18"/>
                <w:szCs w:val="18"/>
              </w:rPr>
              <w:t>Проведено</w:t>
            </w:r>
          </w:p>
        </w:tc>
        <w:tc>
          <w:tcPr>
            <w:tcW w:w="4066" w:type="pct"/>
            <w:gridSpan w:val="10"/>
            <w:shd w:val="clear" w:color="auto" w:fill="auto"/>
          </w:tcPr>
          <w:p w:rsidR="00A72128" w:rsidRPr="00EC4694" w:rsidRDefault="00A72128" w:rsidP="00A72128">
            <w:pPr>
              <w:spacing w:line="240" w:lineRule="auto"/>
              <w:jc w:val="center"/>
              <w:rPr>
                <w:sz w:val="18"/>
                <w:szCs w:val="18"/>
              </w:rPr>
            </w:pPr>
            <w:r w:rsidRPr="00EC4694">
              <w:rPr>
                <w:sz w:val="18"/>
                <w:szCs w:val="18"/>
              </w:rPr>
              <w:t>отдельный учет не ведется</w:t>
            </w:r>
          </w:p>
        </w:tc>
      </w:tr>
      <w:tr w:rsidR="00A72128" w:rsidRPr="00EC4694" w:rsidTr="00A72128">
        <w:trPr>
          <w:cantSplit/>
        </w:trPr>
        <w:tc>
          <w:tcPr>
            <w:tcW w:w="934" w:type="pct"/>
          </w:tcPr>
          <w:p w:rsidR="00A72128" w:rsidRPr="00EC4694" w:rsidRDefault="00A72128" w:rsidP="00A72128">
            <w:pPr>
              <w:spacing w:line="240" w:lineRule="auto"/>
              <w:rPr>
                <w:sz w:val="18"/>
                <w:szCs w:val="18"/>
              </w:rPr>
            </w:pPr>
            <w:r w:rsidRPr="00EC4694">
              <w:rPr>
                <w:sz w:val="18"/>
                <w:szCs w:val="18"/>
              </w:rPr>
              <w:t>Выявлено нарушений</w:t>
            </w:r>
          </w:p>
        </w:tc>
        <w:tc>
          <w:tcPr>
            <w:tcW w:w="406" w:type="pct"/>
            <w:vAlign w:val="center"/>
          </w:tcPr>
          <w:p w:rsidR="00A72128" w:rsidRPr="00DC7543" w:rsidRDefault="00A72128" w:rsidP="00A72128">
            <w:pPr>
              <w:spacing w:line="276" w:lineRule="auto"/>
              <w:jc w:val="center"/>
              <w:rPr>
                <w:sz w:val="18"/>
                <w:szCs w:val="18"/>
              </w:rPr>
            </w:pPr>
            <w:r>
              <w:rPr>
                <w:sz w:val="18"/>
                <w:szCs w:val="18"/>
              </w:rPr>
              <w:t>0</w:t>
            </w:r>
          </w:p>
        </w:tc>
        <w:tc>
          <w:tcPr>
            <w:tcW w:w="408" w:type="pct"/>
            <w:vAlign w:val="center"/>
          </w:tcPr>
          <w:p w:rsidR="00A72128" w:rsidRPr="00EC4694" w:rsidRDefault="00A72128" w:rsidP="00A72128">
            <w:pPr>
              <w:spacing w:line="276" w:lineRule="auto"/>
              <w:jc w:val="center"/>
              <w:rPr>
                <w:sz w:val="18"/>
                <w:szCs w:val="18"/>
              </w:rPr>
            </w:pPr>
          </w:p>
        </w:tc>
        <w:tc>
          <w:tcPr>
            <w:tcW w:w="406" w:type="pct"/>
            <w:vAlign w:val="center"/>
          </w:tcPr>
          <w:p w:rsidR="00A72128" w:rsidRPr="00EC4694" w:rsidRDefault="00A72128" w:rsidP="00A72128">
            <w:pPr>
              <w:spacing w:line="276" w:lineRule="auto"/>
              <w:jc w:val="center"/>
              <w:rPr>
                <w:sz w:val="20"/>
              </w:rPr>
            </w:pPr>
          </w:p>
        </w:tc>
        <w:tc>
          <w:tcPr>
            <w:tcW w:w="406" w:type="pct"/>
            <w:shd w:val="clear" w:color="auto" w:fill="auto"/>
            <w:vAlign w:val="center"/>
          </w:tcPr>
          <w:p w:rsidR="00A72128" w:rsidRPr="008F0B21" w:rsidRDefault="00A72128" w:rsidP="00A72128">
            <w:pPr>
              <w:spacing w:line="276" w:lineRule="auto"/>
              <w:jc w:val="center"/>
              <w:rPr>
                <w:sz w:val="20"/>
              </w:rPr>
            </w:pPr>
          </w:p>
        </w:tc>
        <w:tc>
          <w:tcPr>
            <w:tcW w:w="406" w:type="pct"/>
            <w:shd w:val="clear" w:color="auto" w:fill="D9D9D9"/>
            <w:vAlign w:val="center"/>
          </w:tcPr>
          <w:p w:rsidR="00A72128" w:rsidRPr="00DC7543" w:rsidRDefault="00A72128" w:rsidP="00A72128">
            <w:pPr>
              <w:spacing w:line="276" w:lineRule="auto"/>
              <w:jc w:val="center"/>
              <w:rPr>
                <w:b/>
                <w:sz w:val="18"/>
                <w:szCs w:val="18"/>
              </w:rPr>
            </w:pPr>
            <w:r>
              <w:rPr>
                <w:b/>
                <w:sz w:val="18"/>
                <w:szCs w:val="18"/>
              </w:rPr>
              <w:t>0</w:t>
            </w:r>
          </w:p>
        </w:tc>
        <w:tc>
          <w:tcPr>
            <w:tcW w:w="407" w:type="pct"/>
            <w:vAlign w:val="center"/>
          </w:tcPr>
          <w:p w:rsidR="00A72128" w:rsidRPr="00EC4694" w:rsidRDefault="00A72128" w:rsidP="00A72128">
            <w:pPr>
              <w:spacing w:line="276" w:lineRule="auto"/>
              <w:jc w:val="center"/>
              <w:rPr>
                <w:sz w:val="18"/>
                <w:szCs w:val="18"/>
              </w:rPr>
            </w:pPr>
            <w:r>
              <w:rPr>
                <w:sz w:val="18"/>
                <w:szCs w:val="18"/>
              </w:rPr>
              <w:t>2</w:t>
            </w:r>
          </w:p>
        </w:tc>
        <w:tc>
          <w:tcPr>
            <w:tcW w:w="408" w:type="pct"/>
            <w:vAlign w:val="center"/>
          </w:tcPr>
          <w:p w:rsidR="00A72128" w:rsidRPr="00EC4694" w:rsidRDefault="00A72128" w:rsidP="00A72128">
            <w:pPr>
              <w:spacing w:line="276" w:lineRule="auto"/>
              <w:jc w:val="center"/>
              <w:rPr>
                <w:sz w:val="18"/>
                <w:szCs w:val="18"/>
              </w:rPr>
            </w:pPr>
          </w:p>
        </w:tc>
        <w:tc>
          <w:tcPr>
            <w:tcW w:w="406" w:type="pct"/>
            <w:vAlign w:val="center"/>
          </w:tcPr>
          <w:p w:rsidR="00A72128" w:rsidRPr="00EC4694" w:rsidRDefault="00A72128" w:rsidP="00A72128">
            <w:pPr>
              <w:spacing w:line="276" w:lineRule="auto"/>
              <w:jc w:val="center"/>
              <w:rPr>
                <w:sz w:val="20"/>
              </w:rPr>
            </w:pPr>
          </w:p>
        </w:tc>
        <w:tc>
          <w:tcPr>
            <w:tcW w:w="408" w:type="pct"/>
            <w:vAlign w:val="center"/>
          </w:tcPr>
          <w:p w:rsidR="00A72128" w:rsidRPr="00EC4694" w:rsidRDefault="00A72128" w:rsidP="00A72128">
            <w:pPr>
              <w:spacing w:line="276" w:lineRule="auto"/>
              <w:jc w:val="center"/>
              <w:rPr>
                <w:sz w:val="20"/>
              </w:rPr>
            </w:pPr>
          </w:p>
        </w:tc>
        <w:tc>
          <w:tcPr>
            <w:tcW w:w="405" w:type="pct"/>
            <w:shd w:val="clear" w:color="auto" w:fill="D9D9D9"/>
            <w:vAlign w:val="center"/>
          </w:tcPr>
          <w:p w:rsidR="00A72128" w:rsidRPr="00EC4694" w:rsidRDefault="00A72128" w:rsidP="00A72128">
            <w:pPr>
              <w:spacing w:line="276" w:lineRule="auto"/>
              <w:jc w:val="center"/>
              <w:rPr>
                <w:b/>
                <w:sz w:val="18"/>
                <w:szCs w:val="18"/>
              </w:rPr>
            </w:pPr>
            <w:r>
              <w:rPr>
                <w:b/>
                <w:sz w:val="18"/>
                <w:szCs w:val="18"/>
              </w:rPr>
              <w:t>2</w:t>
            </w:r>
          </w:p>
        </w:tc>
      </w:tr>
      <w:tr w:rsidR="00A72128" w:rsidRPr="00EC4694" w:rsidTr="00A72128">
        <w:trPr>
          <w:cantSplit/>
        </w:trPr>
        <w:tc>
          <w:tcPr>
            <w:tcW w:w="934" w:type="pct"/>
          </w:tcPr>
          <w:p w:rsidR="00A72128" w:rsidRPr="00EC4694" w:rsidRDefault="00A72128" w:rsidP="00A72128">
            <w:pPr>
              <w:spacing w:line="240" w:lineRule="auto"/>
              <w:rPr>
                <w:sz w:val="18"/>
                <w:szCs w:val="18"/>
              </w:rPr>
            </w:pPr>
            <w:r w:rsidRPr="00EC4694">
              <w:rPr>
                <w:sz w:val="18"/>
                <w:szCs w:val="18"/>
              </w:rPr>
              <w:t>Выдано предписаний</w:t>
            </w:r>
          </w:p>
        </w:tc>
        <w:tc>
          <w:tcPr>
            <w:tcW w:w="406" w:type="pct"/>
            <w:vAlign w:val="center"/>
          </w:tcPr>
          <w:p w:rsidR="00A72128" w:rsidRPr="00DC7543" w:rsidRDefault="00A72128" w:rsidP="00A72128">
            <w:pPr>
              <w:spacing w:line="276" w:lineRule="auto"/>
              <w:jc w:val="center"/>
              <w:rPr>
                <w:sz w:val="18"/>
                <w:szCs w:val="18"/>
              </w:rPr>
            </w:pPr>
            <w:r w:rsidRPr="00DC7543">
              <w:rPr>
                <w:sz w:val="18"/>
                <w:szCs w:val="18"/>
              </w:rPr>
              <w:t>0</w:t>
            </w:r>
          </w:p>
        </w:tc>
        <w:tc>
          <w:tcPr>
            <w:tcW w:w="408" w:type="pct"/>
            <w:vAlign w:val="center"/>
          </w:tcPr>
          <w:p w:rsidR="00A72128" w:rsidRPr="00EC4694" w:rsidRDefault="00A72128" w:rsidP="00A72128">
            <w:pPr>
              <w:spacing w:line="276" w:lineRule="auto"/>
              <w:jc w:val="center"/>
              <w:rPr>
                <w:sz w:val="18"/>
                <w:szCs w:val="18"/>
              </w:rPr>
            </w:pPr>
          </w:p>
        </w:tc>
        <w:tc>
          <w:tcPr>
            <w:tcW w:w="406" w:type="pct"/>
            <w:vAlign w:val="center"/>
          </w:tcPr>
          <w:p w:rsidR="00A72128" w:rsidRPr="00EC4694" w:rsidRDefault="00A72128" w:rsidP="00A72128">
            <w:pPr>
              <w:spacing w:line="276" w:lineRule="auto"/>
              <w:jc w:val="center"/>
              <w:rPr>
                <w:sz w:val="20"/>
              </w:rPr>
            </w:pPr>
          </w:p>
        </w:tc>
        <w:tc>
          <w:tcPr>
            <w:tcW w:w="406" w:type="pct"/>
            <w:shd w:val="clear" w:color="auto" w:fill="auto"/>
            <w:vAlign w:val="center"/>
          </w:tcPr>
          <w:p w:rsidR="00A72128" w:rsidRPr="008F0B21" w:rsidRDefault="00A72128" w:rsidP="00A72128">
            <w:pPr>
              <w:spacing w:line="276" w:lineRule="auto"/>
              <w:jc w:val="center"/>
              <w:rPr>
                <w:sz w:val="20"/>
              </w:rPr>
            </w:pPr>
          </w:p>
        </w:tc>
        <w:tc>
          <w:tcPr>
            <w:tcW w:w="406" w:type="pct"/>
            <w:shd w:val="clear" w:color="auto" w:fill="D9D9D9"/>
            <w:vAlign w:val="center"/>
          </w:tcPr>
          <w:p w:rsidR="00A72128" w:rsidRPr="00DC7543" w:rsidRDefault="00A72128" w:rsidP="00A72128">
            <w:pPr>
              <w:spacing w:line="276" w:lineRule="auto"/>
              <w:jc w:val="center"/>
              <w:rPr>
                <w:b/>
                <w:sz w:val="18"/>
                <w:szCs w:val="18"/>
              </w:rPr>
            </w:pPr>
            <w:r w:rsidRPr="00DC7543">
              <w:rPr>
                <w:b/>
                <w:sz w:val="18"/>
                <w:szCs w:val="18"/>
              </w:rPr>
              <w:t>0</w:t>
            </w:r>
          </w:p>
        </w:tc>
        <w:tc>
          <w:tcPr>
            <w:tcW w:w="407" w:type="pct"/>
            <w:vAlign w:val="center"/>
          </w:tcPr>
          <w:p w:rsidR="00A72128" w:rsidRPr="00EC4694" w:rsidRDefault="00A72128" w:rsidP="00A72128">
            <w:pPr>
              <w:spacing w:line="276" w:lineRule="auto"/>
              <w:jc w:val="center"/>
              <w:rPr>
                <w:sz w:val="18"/>
                <w:szCs w:val="18"/>
              </w:rPr>
            </w:pPr>
            <w:r>
              <w:rPr>
                <w:sz w:val="18"/>
                <w:szCs w:val="18"/>
              </w:rPr>
              <w:t>0</w:t>
            </w:r>
          </w:p>
        </w:tc>
        <w:tc>
          <w:tcPr>
            <w:tcW w:w="408" w:type="pct"/>
            <w:vAlign w:val="center"/>
          </w:tcPr>
          <w:p w:rsidR="00A72128" w:rsidRPr="00EC4694" w:rsidRDefault="00A72128" w:rsidP="00A72128">
            <w:pPr>
              <w:spacing w:line="276" w:lineRule="auto"/>
              <w:jc w:val="center"/>
              <w:rPr>
                <w:sz w:val="18"/>
                <w:szCs w:val="18"/>
              </w:rPr>
            </w:pPr>
          </w:p>
        </w:tc>
        <w:tc>
          <w:tcPr>
            <w:tcW w:w="406" w:type="pct"/>
            <w:vAlign w:val="center"/>
          </w:tcPr>
          <w:p w:rsidR="00A72128" w:rsidRPr="00EC4694" w:rsidRDefault="00A72128" w:rsidP="00A72128">
            <w:pPr>
              <w:spacing w:line="276" w:lineRule="auto"/>
              <w:jc w:val="center"/>
              <w:rPr>
                <w:sz w:val="20"/>
              </w:rPr>
            </w:pPr>
          </w:p>
        </w:tc>
        <w:tc>
          <w:tcPr>
            <w:tcW w:w="408" w:type="pct"/>
            <w:vAlign w:val="center"/>
          </w:tcPr>
          <w:p w:rsidR="00A72128" w:rsidRPr="00EC4694" w:rsidRDefault="00A72128" w:rsidP="00A72128">
            <w:pPr>
              <w:spacing w:line="276" w:lineRule="auto"/>
              <w:jc w:val="center"/>
              <w:rPr>
                <w:sz w:val="20"/>
              </w:rPr>
            </w:pPr>
          </w:p>
        </w:tc>
        <w:tc>
          <w:tcPr>
            <w:tcW w:w="405" w:type="pct"/>
            <w:shd w:val="clear" w:color="auto" w:fill="D9D9D9"/>
            <w:vAlign w:val="center"/>
          </w:tcPr>
          <w:p w:rsidR="00A72128" w:rsidRPr="00EC4694" w:rsidRDefault="00A72128" w:rsidP="00A72128">
            <w:pPr>
              <w:spacing w:line="276" w:lineRule="auto"/>
              <w:jc w:val="center"/>
              <w:rPr>
                <w:b/>
                <w:sz w:val="18"/>
                <w:szCs w:val="18"/>
              </w:rPr>
            </w:pPr>
            <w:r>
              <w:rPr>
                <w:b/>
                <w:sz w:val="18"/>
                <w:szCs w:val="18"/>
              </w:rPr>
              <w:t>0</w:t>
            </w:r>
          </w:p>
        </w:tc>
      </w:tr>
      <w:tr w:rsidR="00A72128" w:rsidRPr="00EC4694" w:rsidTr="00A72128">
        <w:trPr>
          <w:cantSplit/>
        </w:trPr>
        <w:tc>
          <w:tcPr>
            <w:tcW w:w="934" w:type="pct"/>
          </w:tcPr>
          <w:p w:rsidR="00A72128" w:rsidRPr="00EC4694" w:rsidRDefault="00A72128" w:rsidP="00A72128">
            <w:pPr>
              <w:spacing w:line="240" w:lineRule="auto"/>
              <w:rPr>
                <w:sz w:val="18"/>
                <w:szCs w:val="18"/>
              </w:rPr>
            </w:pPr>
            <w:r w:rsidRPr="00EC4694">
              <w:rPr>
                <w:sz w:val="18"/>
                <w:szCs w:val="18"/>
              </w:rPr>
              <w:t>Вынесено предупреждений</w:t>
            </w:r>
          </w:p>
        </w:tc>
        <w:tc>
          <w:tcPr>
            <w:tcW w:w="406" w:type="pct"/>
            <w:vAlign w:val="center"/>
          </w:tcPr>
          <w:p w:rsidR="00A72128" w:rsidRPr="00DC7543" w:rsidRDefault="00A72128" w:rsidP="00A72128">
            <w:pPr>
              <w:spacing w:line="276" w:lineRule="auto"/>
              <w:jc w:val="center"/>
              <w:rPr>
                <w:sz w:val="18"/>
                <w:szCs w:val="18"/>
              </w:rPr>
            </w:pPr>
            <w:r w:rsidRPr="00DC7543">
              <w:rPr>
                <w:sz w:val="18"/>
                <w:szCs w:val="18"/>
              </w:rPr>
              <w:t>0</w:t>
            </w:r>
          </w:p>
        </w:tc>
        <w:tc>
          <w:tcPr>
            <w:tcW w:w="408" w:type="pct"/>
            <w:vAlign w:val="center"/>
          </w:tcPr>
          <w:p w:rsidR="00A72128" w:rsidRPr="00EC4694" w:rsidRDefault="00A72128" w:rsidP="00A72128">
            <w:pPr>
              <w:spacing w:line="276" w:lineRule="auto"/>
              <w:jc w:val="center"/>
              <w:rPr>
                <w:sz w:val="18"/>
                <w:szCs w:val="18"/>
              </w:rPr>
            </w:pPr>
          </w:p>
        </w:tc>
        <w:tc>
          <w:tcPr>
            <w:tcW w:w="406" w:type="pct"/>
            <w:vAlign w:val="center"/>
          </w:tcPr>
          <w:p w:rsidR="00A72128" w:rsidRPr="00EC4694" w:rsidRDefault="00A72128" w:rsidP="00A72128">
            <w:pPr>
              <w:spacing w:line="276" w:lineRule="auto"/>
              <w:jc w:val="center"/>
              <w:rPr>
                <w:sz w:val="20"/>
              </w:rPr>
            </w:pPr>
          </w:p>
        </w:tc>
        <w:tc>
          <w:tcPr>
            <w:tcW w:w="406" w:type="pct"/>
            <w:shd w:val="clear" w:color="auto" w:fill="auto"/>
            <w:vAlign w:val="center"/>
          </w:tcPr>
          <w:p w:rsidR="00A72128" w:rsidRPr="008F0B21" w:rsidRDefault="00A72128" w:rsidP="00A72128">
            <w:pPr>
              <w:spacing w:line="276" w:lineRule="auto"/>
              <w:jc w:val="center"/>
              <w:rPr>
                <w:sz w:val="20"/>
              </w:rPr>
            </w:pPr>
          </w:p>
        </w:tc>
        <w:tc>
          <w:tcPr>
            <w:tcW w:w="406" w:type="pct"/>
            <w:shd w:val="clear" w:color="auto" w:fill="D9D9D9"/>
            <w:vAlign w:val="center"/>
          </w:tcPr>
          <w:p w:rsidR="00A72128" w:rsidRPr="00DC7543" w:rsidRDefault="00A72128" w:rsidP="00A72128">
            <w:pPr>
              <w:spacing w:line="276" w:lineRule="auto"/>
              <w:jc w:val="center"/>
              <w:rPr>
                <w:b/>
                <w:sz w:val="18"/>
                <w:szCs w:val="18"/>
              </w:rPr>
            </w:pPr>
            <w:r w:rsidRPr="00DC7543">
              <w:rPr>
                <w:b/>
                <w:sz w:val="18"/>
                <w:szCs w:val="18"/>
              </w:rPr>
              <w:t>0</w:t>
            </w:r>
          </w:p>
        </w:tc>
        <w:tc>
          <w:tcPr>
            <w:tcW w:w="407" w:type="pct"/>
            <w:vAlign w:val="center"/>
          </w:tcPr>
          <w:p w:rsidR="00A72128" w:rsidRPr="00EC4694" w:rsidRDefault="00A72128" w:rsidP="00A72128">
            <w:pPr>
              <w:spacing w:line="276" w:lineRule="auto"/>
              <w:jc w:val="center"/>
              <w:rPr>
                <w:sz w:val="18"/>
                <w:szCs w:val="18"/>
              </w:rPr>
            </w:pPr>
            <w:r>
              <w:rPr>
                <w:sz w:val="18"/>
                <w:szCs w:val="18"/>
              </w:rPr>
              <w:t>0</w:t>
            </w:r>
          </w:p>
        </w:tc>
        <w:tc>
          <w:tcPr>
            <w:tcW w:w="408" w:type="pct"/>
            <w:vAlign w:val="center"/>
          </w:tcPr>
          <w:p w:rsidR="00A72128" w:rsidRPr="00EC4694" w:rsidRDefault="00A72128" w:rsidP="00A72128">
            <w:pPr>
              <w:spacing w:line="276" w:lineRule="auto"/>
              <w:jc w:val="center"/>
              <w:rPr>
                <w:sz w:val="18"/>
                <w:szCs w:val="18"/>
              </w:rPr>
            </w:pPr>
          </w:p>
        </w:tc>
        <w:tc>
          <w:tcPr>
            <w:tcW w:w="406" w:type="pct"/>
            <w:vAlign w:val="center"/>
          </w:tcPr>
          <w:p w:rsidR="00A72128" w:rsidRPr="00EC4694" w:rsidRDefault="00A72128" w:rsidP="00A72128">
            <w:pPr>
              <w:spacing w:line="276" w:lineRule="auto"/>
              <w:jc w:val="center"/>
              <w:rPr>
                <w:sz w:val="20"/>
              </w:rPr>
            </w:pPr>
          </w:p>
        </w:tc>
        <w:tc>
          <w:tcPr>
            <w:tcW w:w="408" w:type="pct"/>
            <w:vAlign w:val="center"/>
          </w:tcPr>
          <w:p w:rsidR="00A72128" w:rsidRPr="00EC4694" w:rsidRDefault="00A72128" w:rsidP="00A72128">
            <w:pPr>
              <w:spacing w:line="276" w:lineRule="auto"/>
              <w:jc w:val="center"/>
              <w:rPr>
                <w:sz w:val="20"/>
              </w:rPr>
            </w:pPr>
          </w:p>
        </w:tc>
        <w:tc>
          <w:tcPr>
            <w:tcW w:w="405" w:type="pct"/>
            <w:shd w:val="clear" w:color="auto" w:fill="D9D9D9"/>
            <w:vAlign w:val="center"/>
          </w:tcPr>
          <w:p w:rsidR="00A72128" w:rsidRPr="00EC4694" w:rsidRDefault="00A72128" w:rsidP="00A72128">
            <w:pPr>
              <w:spacing w:line="276" w:lineRule="auto"/>
              <w:jc w:val="center"/>
              <w:rPr>
                <w:b/>
                <w:sz w:val="18"/>
                <w:szCs w:val="18"/>
              </w:rPr>
            </w:pPr>
            <w:r>
              <w:rPr>
                <w:b/>
                <w:sz w:val="18"/>
                <w:szCs w:val="18"/>
              </w:rPr>
              <w:t>0</w:t>
            </w:r>
          </w:p>
        </w:tc>
      </w:tr>
      <w:tr w:rsidR="00A72128" w:rsidRPr="00EC4694" w:rsidTr="00A72128">
        <w:trPr>
          <w:cantSplit/>
        </w:trPr>
        <w:tc>
          <w:tcPr>
            <w:tcW w:w="934" w:type="pct"/>
          </w:tcPr>
          <w:p w:rsidR="00A72128" w:rsidRPr="00EC4694" w:rsidRDefault="00A72128" w:rsidP="00A72128">
            <w:pPr>
              <w:spacing w:line="240" w:lineRule="auto"/>
              <w:rPr>
                <w:sz w:val="18"/>
                <w:szCs w:val="18"/>
              </w:rPr>
            </w:pPr>
            <w:r w:rsidRPr="00EC4694">
              <w:rPr>
                <w:sz w:val="18"/>
                <w:szCs w:val="18"/>
              </w:rPr>
              <w:t>Составлено протоколов об АПН</w:t>
            </w:r>
          </w:p>
        </w:tc>
        <w:tc>
          <w:tcPr>
            <w:tcW w:w="406" w:type="pct"/>
            <w:vAlign w:val="center"/>
          </w:tcPr>
          <w:p w:rsidR="00A72128" w:rsidRPr="00DC7543" w:rsidRDefault="00A72128" w:rsidP="00A72128">
            <w:pPr>
              <w:spacing w:line="276" w:lineRule="auto"/>
              <w:jc w:val="center"/>
              <w:rPr>
                <w:sz w:val="18"/>
                <w:szCs w:val="18"/>
              </w:rPr>
            </w:pPr>
            <w:r>
              <w:rPr>
                <w:sz w:val="18"/>
                <w:szCs w:val="18"/>
              </w:rPr>
              <w:t>0</w:t>
            </w:r>
          </w:p>
        </w:tc>
        <w:tc>
          <w:tcPr>
            <w:tcW w:w="408" w:type="pct"/>
            <w:vAlign w:val="center"/>
          </w:tcPr>
          <w:p w:rsidR="00A72128" w:rsidRPr="00EC4694" w:rsidRDefault="00A72128" w:rsidP="00A72128">
            <w:pPr>
              <w:spacing w:line="276" w:lineRule="auto"/>
              <w:jc w:val="center"/>
              <w:rPr>
                <w:sz w:val="18"/>
                <w:szCs w:val="18"/>
              </w:rPr>
            </w:pPr>
          </w:p>
        </w:tc>
        <w:tc>
          <w:tcPr>
            <w:tcW w:w="406" w:type="pct"/>
            <w:vAlign w:val="center"/>
          </w:tcPr>
          <w:p w:rsidR="00A72128" w:rsidRPr="00EC4694" w:rsidRDefault="00A72128" w:rsidP="00A72128">
            <w:pPr>
              <w:spacing w:line="276" w:lineRule="auto"/>
              <w:jc w:val="center"/>
              <w:rPr>
                <w:sz w:val="20"/>
              </w:rPr>
            </w:pPr>
          </w:p>
        </w:tc>
        <w:tc>
          <w:tcPr>
            <w:tcW w:w="406" w:type="pct"/>
            <w:shd w:val="clear" w:color="auto" w:fill="auto"/>
            <w:vAlign w:val="center"/>
          </w:tcPr>
          <w:p w:rsidR="00A72128" w:rsidRPr="008F0B21" w:rsidRDefault="00A72128" w:rsidP="00A72128">
            <w:pPr>
              <w:spacing w:line="276" w:lineRule="auto"/>
              <w:jc w:val="center"/>
              <w:rPr>
                <w:sz w:val="20"/>
              </w:rPr>
            </w:pPr>
          </w:p>
        </w:tc>
        <w:tc>
          <w:tcPr>
            <w:tcW w:w="406" w:type="pct"/>
            <w:shd w:val="clear" w:color="auto" w:fill="D9D9D9"/>
            <w:vAlign w:val="center"/>
          </w:tcPr>
          <w:p w:rsidR="00A72128" w:rsidRPr="00DC7543" w:rsidRDefault="00A72128" w:rsidP="00A72128">
            <w:pPr>
              <w:spacing w:line="276" w:lineRule="auto"/>
              <w:jc w:val="center"/>
              <w:rPr>
                <w:b/>
                <w:sz w:val="18"/>
                <w:szCs w:val="18"/>
              </w:rPr>
            </w:pPr>
            <w:r>
              <w:rPr>
                <w:b/>
                <w:sz w:val="18"/>
                <w:szCs w:val="18"/>
              </w:rPr>
              <w:t>0</w:t>
            </w:r>
          </w:p>
        </w:tc>
        <w:tc>
          <w:tcPr>
            <w:tcW w:w="407" w:type="pct"/>
            <w:vAlign w:val="center"/>
          </w:tcPr>
          <w:p w:rsidR="00A72128" w:rsidRPr="00EC4694" w:rsidRDefault="00A72128" w:rsidP="00A72128">
            <w:pPr>
              <w:spacing w:line="276" w:lineRule="auto"/>
              <w:jc w:val="center"/>
              <w:rPr>
                <w:sz w:val="18"/>
                <w:szCs w:val="18"/>
              </w:rPr>
            </w:pPr>
            <w:r>
              <w:rPr>
                <w:sz w:val="18"/>
                <w:szCs w:val="18"/>
              </w:rPr>
              <w:t>0</w:t>
            </w:r>
          </w:p>
        </w:tc>
        <w:tc>
          <w:tcPr>
            <w:tcW w:w="408" w:type="pct"/>
            <w:vAlign w:val="center"/>
          </w:tcPr>
          <w:p w:rsidR="00A72128" w:rsidRPr="00EC4694" w:rsidRDefault="00A72128" w:rsidP="00A72128">
            <w:pPr>
              <w:spacing w:line="276" w:lineRule="auto"/>
              <w:jc w:val="center"/>
              <w:rPr>
                <w:sz w:val="18"/>
                <w:szCs w:val="18"/>
              </w:rPr>
            </w:pPr>
          </w:p>
        </w:tc>
        <w:tc>
          <w:tcPr>
            <w:tcW w:w="406" w:type="pct"/>
            <w:vAlign w:val="center"/>
          </w:tcPr>
          <w:p w:rsidR="00A72128" w:rsidRPr="00EC4694" w:rsidRDefault="00A72128" w:rsidP="00A72128">
            <w:pPr>
              <w:spacing w:line="276" w:lineRule="auto"/>
              <w:jc w:val="center"/>
              <w:rPr>
                <w:sz w:val="20"/>
              </w:rPr>
            </w:pPr>
          </w:p>
        </w:tc>
        <w:tc>
          <w:tcPr>
            <w:tcW w:w="408" w:type="pct"/>
            <w:vAlign w:val="center"/>
          </w:tcPr>
          <w:p w:rsidR="00A72128" w:rsidRPr="00EC4694" w:rsidRDefault="00A72128" w:rsidP="00A72128">
            <w:pPr>
              <w:spacing w:line="276" w:lineRule="auto"/>
              <w:jc w:val="center"/>
              <w:rPr>
                <w:sz w:val="20"/>
              </w:rPr>
            </w:pPr>
          </w:p>
        </w:tc>
        <w:tc>
          <w:tcPr>
            <w:tcW w:w="405" w:type="pct"/>
            <w:shd w:val="clear" w:color="auto" w:fill="D9D9D9"/>
            <w:vAlign w:val="center"/>
          </w:tcPr>
          <w:p w:rsidR="00A72128" w:rsidRPr="00EC4694" w:rsidRDefault="00A72128" w:rsidP="00A72128">
            <w:pPr>
              <w:spacing w:line="276" w:lineRule="auto"/>
              <w:jc w:val="center"/>
              <w:rPr>
                <w:b/>
                <w:sz w:val="18"/>
                <w:szCs w:val="18"/>
              </w:rPr>
            </w:pPr>
            <w:r>
              <w:rPr>
                <w:b/>
                <w:sz w:val="18"/>
                <w:szCs w:val="18"/>
              </w:rPr>
              <w:t>0</w:t>
            </w:r>
          </w:p>
        </w:tc>
      </w:tr>
      <w:tr w:rsidR="00A72128" w:rsidRPr="00EC4694" w:rsidTr="00A72128">
        <w:trPr>
          <w:cantSplit/>
        </w:trPr>
        <w:tc>
          <w:tcPr>
            <w:tcW w:w="5000" w:type="pct"/>
            <w:gridSpan w:val="11"/>
          </w:tcPr>
          <w:p w:rsidR="00A72128" w:rsidRPr="00EC4694" w:rsidRDefault="00A72128" w:rsidP="00A72128">
            <w:pPr>
              <w:spacing w:line="240" w:lineRule="auto"/>
              <w:jc w:val="center"/>
              <w:rPr>
                <w:b/>
                <w:i/>
                <w:sz w:val="20"/>
              </w:rPr>
            </w:pPr>
            <w:r w:rsidRPr="00EC4694">
              <w:rPr>
                <w:b/>
                <w:i/>
                <w:sz w:val="20"/>
              </w:rPr>
              <w:t>Внеплановые мероприятия</w:t>
            </w:r>
          </w:p>
        </w:tc>
      </w:tr>
      <w:tr w:rsidR="00A72128" w:rsidRPr="00EC4694" w:rsidTr="00A72128">
        <w:trPr>
          <w:cantSplit/>
        </w:trPr>
        <w:tc>
          <w:tcPr>
            <w:tcW w:w="934" w:type="pct"/>
          </w:tcPr>
          <w:p w:rsidR="00A72128" w:rsidRPr="00EC4694" w:rsidRDefault="00A72128" w:rsidP="00A72128">
            <w:pPr>
              <w:spacing w:line="240" w:lineRule="auto"/>
              <w:rPr>
                <w:sz w:val="20"/>
              </w:rPr>
            </w:pPr>
          </w:p>
        </w:tc>
        <w:tc>
          <w:tcPr>
            <w:tcW w:w="406"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06"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6"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0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06"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405"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C4694" w:rsidTr="00A72128">
        <w:trPr>
          <w:cantSplit/>
        </w:trPr>
        <w:tc>
          <w:tcPr>
            <w:tcW w:w="934" w:type="pct"/>
          </w:tcPr>
          <w:p w:rsidR="00A72128" w:rsidRPr="00EC4694" w:rsidRDefault="00A72128" w:rsidP="00A72128">
            <w:pPr>
              <w:spacing w:line="240" w:lineRule="auto"/>
              <w:rPr>
                <w:sz w:val="18"/>
                <w:szCs w:val="18"/>
              </w:rPr>
            </w:pPr>
            <w:r w:rsidRPr="00EC4694">
              <w:rPr>
                <w:sz w:val="18"/>
                <w:szCs w:val="18"/>
              </w:rPr>
              <w:t>Проведено</w:t>
            </w:r>
          </w:p>
        </w:tc>
        <w:tc>
          <w:tcPr>
            <w:tcW w:w="406" w:type="pct"/>
            <w:vAlign w:val="center"/>
          </w:tcPr>
          <w:p w:rsidR="00A72128" w:rsidRPr="00EC4694" w:rsidRDefault="00A72128" w:rsidP="00A72128">
            <w:pPr>
              <w:jc w:val="center"/>
              <w:rPr>
                <w:sz w:val="18"/>
                <w:szCs w:val="18"/>
              </w:rPr>
            </w:pPr>
            <w:r w:rsidRPr="00EC4694">
              <w:rPr>
                <w:sz w:val="18"/>
                <w:szCs w:val="18"/>
              </w:rPr>
              <w:t>0</w:t>
            </w:r>
          </w:p>
        </w:tc>
        <w:tc>
          <w:tcPr>
            <w:tcW w:w="408" w:type="pct"/>
            <w:vAlign w:val="center"/>
          </w:tcPr>
          <w:p w:rsidR="00A72128" w:rsidRPr="00EC4694" w:rsidRDefault="00A72128" w:rsidP="00A72128">
            <w:pPr>
              <w:spacing w:line="240" w:lineRule="auto"/>
              <w:jc w:val="center"/>
              <w:rPr>
                <w:sz w:val="20"/>
              </w:rPr>
            </w:pPr>
          </w:p>
        </w:tc>
        <w:tc>
          <w:tcPr>
            <w:tcW w:w="406" w:type="pct"/>
            <w:vAlign w:val="center"/>
          </w:tcPr>
          <w:p w:rsidR="00A72128" w:rsidRPr="00EC4694" w:rsidRDefault="00A72128" w:rsidP="00A72128">
            <w:pPr>
              <w:spacing w:line="240" w:lineRule="auto"/>
              <w:jc w:val="center"/>
              <w:rPr>
                <w:sz w:val="20"/>
              </w:rPr>
            </w:pPr>
          </w:p>
        </w:tc>
        <w:tc>
          <w:tcPr>
            <w:tcW w:w="406" w:type="pct"/>
            <w:shd w:val="clear" w:color="auto" w:fill="auto"/>
            <w:vAlign w:val="center"/>
          </w:tcPr>
          <w:p w:rsidR="00A72128" w:rsidRPr="008F0B21" w:rsidRDefault="00A72128" w:rsidP="00A72128">
            <w:pPr>
              <w:spacing w:line="240" w:lineRule="auto"/>
              <w:jc w:val="center"/>
              <w:rPr>
                <w:sz w:val="20"/>
              </w:rPr>
            </w:pPr>
          </w:p>
        </w:tc>
        <w:tc>
          <w:tcPr>
            <w:tcW w:w="406"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07" w:type="pct"/>
            <w:vAlign w:val="center"/>
          </w:tcPr>
          <w:p w:rsidR="00A72128" w:rsidRPr="00EC4694" w:rsidRDefault="00A72128" w:rsidP="00A72128">
            <w:pPr>
              <w:jc w:val="center"/>
              <w:rPr>
                <w:sz w:val="18"/>
                <w:szCs w:val="18"/>
              </w:rPr>
            </w:pPr>
            <w:r>
              <w:rPr>
                <w:sz w:val="18"/>
                <w:szCs w:val="18"/>
              </w:rPr>
              <w:t>0</w:t>
            </w:r>
          </w:p>
        </w:tc>
        <w:tc>
          <w:tcPr>
            <w:tcW w:w="408" w:type="pct"/>
            <w:vAlign w:val="center"/>
          </w:tcPr>
          <w:p w:rsidR="00A72128" w:rsidRPr="00EC4694" w:rsidRDefault="00A72128" w:rsidP="00A72128">
            <w:pPr>
              <w:spacing w:line="240" w:lineRule="auto"/>
              <w:jc w:val="center"/>
              <w:rPr>
                <w:sz w:val="20"/>
              </w:rPr>
            </w:pPr>
          </w:p>
        </w:tc>
        <w:tc>
          <w:tcPr>
            <w:tcW w:w="406" w:type="pct"/>
            <w:vAlign w:val="center"/>
          </w:tcPr>
          <w:p w:rsidR="00A72128" w:rsidRPr="00EC4694" w:rsidRDefault="00A72128" w:rsidP="00A72128">
            <w:pPr>
              <w:spacing w:line="240" w:lineRule="auto"/>
              <w:jc w:val="center"/>
              <w:rPr>
                <w:sz w:val="20"/>
              </w:rPr>
            </w:pPr>
          </w:p>
        </w:tc>
        <w:tc>
          <w:tcPr>
            <w:tcW w:w="408" w:type="pct"/>
            <w:vAlign w:val="center"/>
          </w:tcPr>
          <w:p w:rsidR="00A72128" w:rsidRPr="00EC4694" w:rsidRDefault="00A72128" w:rsidP="00A72128">
            <w:pPr>
              <w:spacing w:line="240" w:lineRule="auto"/>
              <w:jc w:val="center"/>
              <w:rPr>
                <w:sz w:val="20"/>
              </w:rPr>
            </w:pPr>
          </w:p>
        </w:tc>
        <w:tc>
          <w:tcPr>
            <w:tcW w:w="405" w:type="pct"/>
            <w:shd w:val="clear" w:color="auto" w:fill="D9D9D9"/>
            <w:vAlign w:val="center"/>
          </w:tcPr>
          <w:p w:rsidR="00A72128" w:rsidRPr="00EC4694" w:rsidRDefault="00A72128" w:rsidP="00A72128">
            <w:pPr>
              <w:jc w:val="center"/>
              <w:rPr>
                <w:b/>
                <w:sz w:val="18"/>
                <w:szCs w:val="18"/>
              </w:rPr>
            </w:pPr>
            <w:r>
              <w:rPr>
                <w:b/>
                <w:sz w:val="18"/>
                <w:szCs w:val="18"/>
              </w:rPr>
              <w:t>0</w:t>
            </w:r>
          </w:p>
        </w:tc>
      </w:tr>
      <w:tr w:rsidR="00A72128" w:rsidRPr="00EC4694" w:rsidTr="00A72128">
        <w:trPr>
          <w:cantSplit/>
        </w:trPr>
        <w:tc>
          <w:tcPr>
            <w:tcW w:w="934" w:type="pct"/>
          </w:tcPr>
          <w:p w:rsidR="00A72128" w:rsidRPr="00EC4694" w:rsidRDefault="00A72128" w:rsidP="00A72128">
            <w:pPr>
              <w:spacing w:line="240" w:lineRule="auto"/>
              <w:rPr>
                <w:sz w:val="18"/>
                <w:szCs w:val="18"/>
              </w:rPr>
            </w:pPr>
            <w:r w:rsidRPr="00EC4694">
              <w:rPr>
                <w:sz w:val="18"/>
                <w:szCs w:val="18"/>
              </w:rPr>
              <w:t>Выявлено нарушений</w:t>
            </w:r>
          </w:p>
        </w:tc>
        <w:tc>
          <w:tcPr>
            <w:tcW w:w="406" w:type="pct"/>
            <w:vAlign w:val="center"/>
          </w:tcPr>
          <w:p w:rsidR="00A72128" w:rsidRPr="00EC4694" w:rsidRDefault="00A72128" w:rsidP="00A72128">
            <w:pPr>
              <w:jc w:val="center"/>
              <w:rPr>
                <w:sz w:val="18"/>
                <w:szCs w:val="18"/>
              </w:rPr>
            </w:pPr>
            <w:r w:rsidRPr="00EC4694">
              <w:rPr>
                <w:sz w:val="18"/>
                <w:szCs w:val="18"/>
              </w:rPr>
              <w:t>0</w:t>
            </w:r>
          </w:p>
        </w:tc>
        <w:tc>
          <w:tcPr>
            <w:tcW w:w="408" w:type="pct"/>
            <w:vAlign w:val="center"/>
          </w:tcPr>
          <w:p w:rsidR="00A72128" w:rsidRPr="00EC4694" w:rsidRDefault="00A72128" w:rsidP="00A72128">
            <w:pPr>
              <w:spacing w:line="240" w:lineRule="auto"/>
              <w:jc w:val="center"/>
              <w:rPr>
                <w:sz w:val="20"/>
              </w:rPr>
            </w:pPr>
          </w:p>
        </w:tc>
        <w:tc>
          <w:tcPr>
            <w:tcW w:w="406" w:type="pct"/>
            <w:vAlign w:val="center"/>
          </w:tcPr>
          <w:p w:rsidR="00A72128" w:rsidRPr="00EC4694" w:rsidRDefault="00A72128" w:rsidP="00A72128">
            <w:pPr>
              <w:spacing w:line="240" w:lineRule="auto"/>
              <w:jc w:val="center"/>
              <w:rPr>
                <w:sz w:val="20"/>
              </w:rPr>
            </w:pPr>
          </w:p>
        </w:tc>
        <w:tc>
          <w:tcPr>
            <w:tcW w:w="406" w:type="pct"/>
            <w:shd w:val="clear" w:color="auto" w:fill="auto"/>
            <w:vAlign w:val="center"/>
          </w:tcPr>
          <w:p w:rsidR="00A72128" w:rsidRPr="008F0B21" w:rsidRDefault="00A72128" w:rsidP="00A72128">
            <w:pPr>
              <w:spacing w:line="240" w:lineRule="auto"/>
              <w:jc w:val="center"/>
              <w:rPr>
                <w:sz w:val="20"/>
              </w:rPr>
            </w:pPr>
          </w:p>
        </w:tc>
        <w:tc>
          <w:tcPr>
            <w:tcW w:w="406"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07" w:type="pct"/>
            <w:vAlign w:val="center"/>
          </w:tcPr>
          <w:p w:rsidR="00A72128" w:rsidRPr="00EC4694" w:rsidRDefault="00A72128" w:rsidP="00A72128">
            <w:pPr>
              <w:jc w:val="center"/>
              <w:rPr>
                <w:sz w:val="18"/>
                <w:szCs w:val="18"/>
              </w:rPr>
            </w:pPr>
            <w:r>
              <w:rPr>
                <w:sz w:val="18"/>
                <w:szCs w:val="18"/>
              </w:rPr>
              <w:t>0</w:t>
            </w:r>
          </w:p>
        </w:tc>
        <w:tc>
          <w:tcPr>
            <w:tcW w:w="408" w:type="pct"/>
            <w:vAlign w:val="center"/>
          </w:tcPr>
          <w:p w:rsidR="00A72128" w:rsidRPr="00EC4694" w:rsidRDefault="00A72128" w:rsidP="00A72128">
            <w:pPr>
              <w:spacing w:line="240" w:lineRule="auto"/>
              <w:jc w:val="center"/>
              <w:rPr>
                <w:sz w:val="20"/>
              </w:rPr>
            </w:pPr>
          </w:p>
        </w:tc>
        <w:tc>
          <w:tcPr>
            <w:tcW w:w="406" w:type="pct"/>
            <w:vAlign w:val="center"/>
          </w:tcPr>
          <w:p w:rsidR="00A72128" w:rsidRPr="00EC4694" w:rsidRDefault="00A72128" w:rsidP="00A72128">
            <w:pPr>
              <w:spacing w:line="240" w:lineRule="auto"/>
              <w:jc w:val="center"/>
              <w:rPr>
                <w:sz w:val="20"/>
              </w:rPr>
            </w:pPr>
          </w:p>
        </w:tc>
        <w:tc>
          <w:tcPr>
            <w:tcW w:w="408" w:type="pct"/>
            <w:vAlign w:val="center"/>
          </w:tcPr>
          <w:p w:rsidR="00A72128" w:rsidRPr="00EC4694" w:rsidRDefault="00A72128" w:rsidP="00A72128">
            <w:pPr>
              <w:spacing w:line="240" w:lineRule="auto"/>
              <w:jc w:val="center"/>
              <w:rPr>
                <w:sz w:val="20"/>
              </w:rPr>
            </w:pPr>
          </w:p>
        </w:tc>
        <w:tc>
          <w:tcPr>
            <w:tcW w:w="405" w:type="pct"/>
            <w:shd w:val="clear" w:color="auto" w:fill="D9D9D9"/>
            <w:vAlign w:val="center"/>
          </w:tcPr>
          <w:p w:rsidR="00A72128" w:rsidRPr="00EC4694" w:rsidRDefault="00A72128" w:rsidP="00A72128">
            <w:pPr>
              <w:jc w:val="center"/>
              <w:rPr>
                <w:b/>
                <w:sz w:val="18"/>
                <w:szCs w:val="18"/>
              </w:rPr>
            </w:pPr>
            <w:r>
              <w:rPr>
                <w:b/>
                <w:sz w:val="18"/>
                <w:szCs w:val="18"/>
              </w:rPr>
              <w:t>0</w:t>
            </w:r>
          </w:p>
        </w:tc>
      </w:tr>
      <w:tr w:rsidR="00A72128" w:rsidRPr="00EC4694" w:rsidTr="00A72128">
        <w:trPr>
          <w:cantSplit/>
        </w:trPr>
        <w:tc>
          <w:tcPr>
            <w:tcW w:w="934" w:type="pct"/>
          </w:tcPr>
          <w:p w:rsidR="00A72128" w:rsidRPr="00EC4694" w:rsidRDefault="00A72128" w:rsidP="00A72128">
            <w:pPr>
              <w:spacing w:line="240" w:lineRule="auto"/>
              <w:rPr>
                <w:sz w:val="18"/>
                <w:szCs w:val="18"/>
              </w:rPr>
            </w:pPr>
            <w:r w:rsidRPr="00EC4694">
              <w:rPr>
                <w:sz w:val="18"/>
                <w:szCs w:val="18"/>
              </w:rPr>
              <w:t>Выдано предписаний</w:t>
            </w:r>
          </w:p>
        </w:tc>
        <w:tc>
          <w:tcPr>
            <w:tcW w:w="406" w:type="pct"/>
            <w:vAlign w:val="center"/>
          </w:tcPr>
          <w:p w:rsidR="00A72128" w:rsidRPr="00EC4694" w:rsidRDefault="00A72128" w:rsidP="00A72128">
            <w:pPr>
              <w:jc w:val="center"/>
              <w:rPr>
                <w:sz w:val="18"/>
                <w:szCs w:val="18"/>
              </w:rPr>
            </w:pPr>
            <w:r w:rsidRPr="00EC4694">
              <w:rPr>
                <w:sz w:val="18"/>
                <w:szCs w:val="18"/>
              </w:rPr>
              <w:t>0</w:t>
            </w:r>
          </w:p>
        </w:tc>
        <w:tc>
          <w:tcPr>
            <w:tcW w:w="408" w:type="pct"/>
            <w:vAlign w:val="center"/>
          </w:tcPr>
          <w:p w:rsidR="00A72128" w:rsidRPr="00EC4694" w:rsidRDefault="00A72128" w:rsidP="00A72128">
            <w:pPr>
              <w:spacing w:line="240" w:lineRule="auto"/>
              <w:jc w:val="center"/>
              <w:rPr>
                <w:sz w:val="20"/>
              </w:rPr>
            </w:pPr>
          </w:p>
        </w:tc>
        <w:tc>
          <w:tcPr>
            <w:tcW w:w="406" w:type="pct"/>
            <w:vAlign w:val="center"/>
          </w:tcPr>
          <w:p w:rsidR="00A72128" w:rsidRPr="00EC4694" w:rsidRDefault="00A72128" w:rsidP="00A72128">
            <w:pPr>
              <w:spacing w:line="240" w:lineRule="auto"/>
              <w:jc w:val="center"/>
              <w:rPr>
                <w:sz w:val="20"/>
              </w:rPr>
            </w:pPr>
          </w:p>
        </w:tc>
        <w:tc>
          <w:tcPr>
            <w:tcW w:w="406" w:type="pct"/>
            <w:shd w:val="clear" w:color="auto" w:fill="auto"/>
            <w:vAlign w:val="center"/>
          </w:tcPr>
          <w:p w:rsidR="00A72128" w:rsidRPr="008F0B21" w:rsidRDefault="00A72128" w:rsidP="00A72128">
            <w:pPr>
              <w:spacing w:line="240" w:lineRule="auto"/>
              <w:jc w:val="center"/>
              <w:rPr>
                <w:sz w:val="20"/>
              </w:rPr>
            </w:pPr>
          </w:p>
        </w:tc>
        <w:tc>
          <w:tcPr>
            <w:tcW w:w="406"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07" w:type="pct"/>
            <w:vAlign w:val="center"/>
          </w:tcPr>
          <w:p w:rsidR="00A72128" w:rsidRPr="00EC4694" w:rsidRDefault="00A72128" w:rsidP="00A72128">
            <w:pPr>
              <w:jc w:val="center"/>
              <w:rPr>
                <w:sz w:val="18"/>
                <w:szCs w:val="18"/>
              </w:rPr>
            </w:pPr>
            <w:r>
              <w:rPr>
                <w:sz w:val="18"/>
                <w:szCs w:val="18"/>
              </w:rPr>
              <w:t>0</w:t>
            </w:r>
          </w:p>
        </w:tc>
        <w:tc>
          <w:tcPr>
            <w:tcW w:w="408" w:type="pct"/>
            <w:vAlign w:val="center"/>
          </w:tcPr>
          <w:p w:rsidR="00A72128" w:rsidRPr="00EC4694" w:rsidRDefault="00A72128" w:rsidP="00A72128">
            <w:pPr>
              <w:spacing w:line="240" w:lineRule="auto"/>
              <w:jc w:val="center"/>
              <w:rPr>
                <w:sz w:val="20"/>
              </w:rPr>
            </w:pPr>
          </w:p>
        </w:tc>
        <w:tc>
          <w:tcPr>
            <w:tcW w:w="406" w:type="pct"/>
            <w:vAlign w:val="center"/>
          </w:tcPr>
          <w:p w:rsidR="00A72128" w:rsidRPr="00EC4694" w:rsidRDefault="00A72128" w:rsidP="00A72128">
            <w:pPr>
              <w:spacing w:line="240" w:lineRule="auto"/>
              <w:jc w:val="center"/>
              <w:rPr>
                <w:sz w:val="20"/>
              </w:rPr>
            </w:pPr>
          </w:p>
        </w:tc>
        <w:tc>
          <w:tcPr>
            <w:tcW w:w="408" w:type="pct"/>
            <w:vAlign w:val="center"/>
          </w:tcPr>
          <w:p w:rsidR="00A72128" w:rsidRPr="00EC4694" w:rsidRDefault="00A72128" w:rsidP="00A72128">
            <w:pPr>
              <w:spacing w:line="240" w:lineRule="auto"/>
              <w:jc w:val="center"/>
              <w:rPr>
                <w:sz w:val="20"/>
              </w:rPr>
            </w:pPr>
          </w:p>
        </w:tc>
        <w:tc>
          <w:tcPr>
            <w:tcW w:w="405" w:type="pct"/>
            <w:shd w:val="clear" w:color="auto" w:fill="D9D9D9"/>
            <w:vAlign w:val="center"/>
          </w:tcPr>
          <w:p w:rsidR="00A72128" w:rsidRPr="00EC4694" w:rsidRDefault="00A72128" w:rsidP="00A72128">
            <w:pPr>
              <w:jc w:val="center"/>
              <w:rPr>
                <w:b/>
                <w:sz w:val="18"/>
                <w:szCs w:val="18"/>
              </w:rPr>
            </w:pPr>
            <w:r>
              <w:rPr>
                <w:b/>
                <w:sz w:val="18"/>
                <w:szCs w:val="18"/>
              </w:rPr>
              <w:t>0</w:t>
            </w:r>
          </w:p>
        </w:tc>
      </w:tr>
      <w:tr w:rsidR="00A72128" w:rsidRPr="00EC4694" w:rsidTr="00A72128">
        <w:trPr>
          <w:cantSplit/>
        </w:trPr>
        <w:tc>
          <w:tcPr>
            <w:tcW w:w="934" w:type="pct"/>
          </w:tcPr>
          <w:p w:rsidR="00A72128" w:rsidRPr="00EC4694" w:rsidRDefault="00A72128" w:rsidP="00A72128">
            <w:pPr>
              <w:spacing w:line="240" w:lineRule="auto"/>
              <w:rPr>
                <w:sz w:val="18"/>
                <w:szCs w:val="18"/>
              </w:rPr>
            </w:pPr>
            <w:r w:rsidRPr="00EC4694">
              <w:rPr>
                <w:sz w:val="18"/>
                <w:szCs w:val="18"/>
              </w:rPr>
              <w:t>Вынесено предупреждений</w:t>
            </w:r>
          </w:p>
        </w:tc>
        <w:tc>
          <w:tcPr>
            <w:tcW w:w="406" w:type="pct"/>
            <w:vAlign w:val="center"/>
          </w:tcPr>
          <w:p w:rsidR="00A72128" w:rsidRPr="00EC4694" w:rsidRDefault="00A72128" w:rsidP="00A72128">
            <w:pPr>
              <w:jc w:val="center"/>
              <w:rPr>
                <w:sz w:val="18"/>
                <w:szCs w:val="18"/>
              </w:rPr>
            </w:pPr>
            <w:r w:rsidRPr="00EC4694">
              <w:rPr>
                <w:sz w:val="18"/>
                <w:szCs w:val="18"/>
              </w:rPr>
              <w:t>0</w:t>
            </w:r>
          </w:p>
        </w:tc>
        <w:tc>
          <w:tcPr>
            <w:tcW w:w="408" w:type="pct"/>
            <w:vAlign w:val="center"/>
          </w:tcPr>
          <w:p w:rsidR="00A72128" w:rsidRPr="00EC4694" w:rsidRDefault="00A72128" w:rsidP="00A72128">
            <w:pPr>
              <w:spacing w:line="240" w:lineRule="auto"/>
              <w:jc w:val="center"/>
              <w:rPr>
                <w:sz w:val="20"/>
              </w:rPr>
            </w:pPr>
          </w:p>
        </w:tc>
        <w:tc>
          <w:tcPr>
            <w:tcW w:w="406" w:type="pct"/>
            <w:vAlign w:val="center"/>
          </w:tcPr>
          <w:p w:rsidR="00A72128" w:rsidRPr="00EC4694" w:rsidRDefault="00A72128" w:rsidP="00A72128">
            <w:pPr>
              <w:spacing w:line="240" w:lineRule="auto"/>
              <w:jc w:val="center"/>
              <w:rPr>
                <w:sz w:val="20"/>
              </w:rPr>
            </w:pPr>
          </w:p>
        </w:tc>
        <w:tc>
          <w:tcPr>
            <w:tcW w:w="406" w:type="pct"/>
            <w:shd w:val="clear" w:color="auto" w:fill="auto"/>
            <w:vAlign w:val="center"/>
          </w:tcPr>
          <w:p w:rsidR="00A72128" w:rsidRPr="008F0B21" w:rsidRDefault="00A72128" w:rsidP="00A72128">
            <w:pPr>
              <w:spacing w:line="240" w:lineRule="auto"/>
              <w:jc w:val="center"/>
              <w:rPr>
                <w:sz w:val="20"/>
              </w:rPr>
            </w:pPr>
          </w:p>
        </w:tc>
        <w:tc>
          <w:tcPr>
            <w:tcW w:w="406"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07" w:type="pct"/>
            <w:vAlign w:val="center"/>
          </w:tcPr>
          <w:p w:rsidR="00A72128" w:rsidRPr="00EC4694" w:rsidRDefault="00A72128" w:rsidP="00A72128">
            <w:pPr>
              <w:jc w:val="center"/>
              <w:rPr>
                <w:sz w:val="18"/>
                <w:szCs w:val="18"/>
              </w:rPr>
            </w:pPr>
            <w:r>
              <w:rPr>
                <w:sz w:val="18"/>
                <w:szCs w:val="18"/>
              </w:rPr>
              <w:t>0</w:t>
            </w:r>
          </w:p>
        </w:tc>
        <w:tc>
          <w:tcPr>
            <w:tcW w:w="408" w:type="pct"/>
            <w:vAlign w:val="center"/>
          </w:tcPr>
          <w:p w:rsidR="00A72128" w:rsidRPr="00EC4694" w:rsidRDefault="00A72128" w:rsidP="00A72128">
            <w:pPr>
              <w:spacing w:line="240" w:lineRule="auto"/>
              <w:jc w:val="center"/>
              <w:rPr>
                <w:sz w:val="20"/>
              </w:rPr>
            </w:pPr>
          </w:p>
        </w:tc>
        <w:tc>
          <w:tcPr>
            <w:tcW w:w="406" w:type="pct"/>
            <w:vAlign w:val="center"/>
          </w:tcPr>
          <w:p w:rsidR="00A72128" w:rsidRPr="00EC4694" w:rsidRDefault="00A72128" w:rsidP="00A72128">
            <w:pPr>
              <w:spacing w:line="240" w:lineRule="auto"/>
              <w:jc w:val="center"/>
              <w:rPr>
                <w:sz w:val="20"/>
              </w:rPr>
            </w:pPr>
          </w:p>
        </w:tc>
        <w:tc>
          <w:tcPr>
            <w:tcW w:w="408" w:type="pct"/>
            <w:vAlign w:val="center"/>
          </w:tcPr>
          <w:p w:rsidR="00A72128" w:rsidRPr="00EC4694" w:rsidRDefault="00A72128" w:rsidP="00A72128">
            <w:pPr>
              <w:spacing w:line="240" w:lineRule="auto"/>
              <w:jc w:val="center"/>
              <w:rPr>
                <w:sz w:val="20"/>
              </w:rPr>
            </w:pPr>
          </w:p>
        </w:tc>
        <w:tc>
          <w:tcPr>
            <w:tcW w:w="405" w:type="pct"/>
            <w:shd w:val="clear" w:color="auto" w:fill="D9D9D9"/>
            <w:vAlign w:val="center"/>
          </w:tcPr>
          <w:p w:rsidR="00A72128" w:rsidRPr="00EC4694" w:rsidRDefault="00A72128" w:rsidP="00A72128">
            <w:pPr>
              <w:jc w:val="center"/>
              <w:rPr>
                <w:b/>
                <w:sz w:val="18"/>
                <w:szCs w:val="18"/>
              </w:rPr>
            </w:pPr>
            <w:r>
              <w:rPr>
                <w:b/>
                <w:sz w:val="18"/>
                <w:szCs w:val="18"/>
              </w:rPr>
              <w:t>0</w:t>
            </w:r>
          </w:p>
        </w:tc>
      </w:tr>
      <w:tr w:rsidR="00A72128" w:rsidRPr="00EC4694" w:rsidTr="00A72128">
        <w:trPr>
          <w:cantSplit/>
        </w:trPr>
        <w:tc>
          <w:tcPr>
            <w:tcW w:w="934" w:type="pct"/>
          </w:tcPr>
          <w:p w:rsidR="00A72128" w:rsidRPr="00EC4694" w:rsidRDefault="00A72128" w:rsidP="00A72128">
            <w:pPr>
              <w:spacing w:line="240" w:lineRule="auto"/>
              <w:rPr>
                <w:sz w:val="18"/>
                <w:szCs w:val="18"/>
              </w:rPr>
            </w:pPr>
            <w:r w:rsidRPr="00EC4694">
              <w:rPr>
                <w:sz w:val="18"/>
                <w:szCs w:val="18"/>
              </w:rPr>
              <w:t>Составлено протоколов об АПН</w:t>
            </w:r>
          </w:p>
        </w:tc>
        <w:tc>
          <w:tcPr>
            <w:tcW w:w="406" w:type="pct"/>
            <w:vAlign w:val="center"/>
          </w:tcPr>
          <w:p w:rsidR="00A72128" w:rsidRPr="00EC4694" w:rsidRDefault="00A72128" w:rsidP="00A72128">
            <w:pPr>
              <w:jc w:val="center"/>
              <w:rPr>
                <w:sz w:val="18"/>
                <w:szCs w:val="18"/>
              </w:rPr>
            </w:pPr>
            <w:r w:rsidRPr="00EC4694">
              <w:rPr>
                <w:sz w:val="18"/>
                <w:szCs w:val="18"/>
              </w:rPr>
              <w:t>0</w:t>
            </w:r>
          </w:p>
        </w:tc>
        <w:tc>
          <w:tcPr>
            <w:tcW w:w="408" w:type="pct"/>
            <w:vAlign w:val="center"/>
          </w:tcPr>
          <w:p w:rsidR="00A72128" w:rsidRPr="00EC4694" w:rsidRDefault="00A72128" w:rsidP="00A72128">
            <w:pPr>
              <w:spacing w:line="240" w:lineRule="auto"/>
              <w:jc w:val="center"/>
              <w:rPr>
                <w:sz w:val="20"/>
              </w:rPr>
            </w:pPr>
          </w:p>
        </w:tc>
        <w:tc>
          <w:tcPr>
            <w:tcW w:w="406" w:type="pct"/>
            <w:vAlign w:val="center"/>
          </w:tcPr>
          <w:p w:rsidR="00A72128" w:rsidRPr="00EC4694" w:rsidRDefault="00A72128" w:rsidP="00A72128">
            <w:pPr>
              <w:spacing w:line="240" w:lineRule="auto"/>
              <w:jc w:val="center"/>
              <w:rPr>
                <w:sz w:val="20"/>
              </w:rPr>
            </w:pPr>
          </w:p>
        </w:tc>
        <w:tc>
          <w:tcPr>
            <w:tcW w:w="406" w:type="pct"/>
            <w:shd w:val="clear" w:color="auto" w:fill="auto"/>
            <w:vAlign w:val="center"/>
          </w:tcPr>
          <w:p w:rsidR="00A72128" w:rsidRPr="008F0B21" w:rsidRDefault="00A72128" w:rsidP="00A72128">
            <w:pPr>
              <w:spacing w:line="240" w:lineRule="auto"/>
              <w:jc w:val="center"/>
              <w:rPr>
                <w:sz w:val="20"/>
              </w:rPr>
            </w:pPr>
          </w:p>
        </w:tc>
        <w:tc>
          <w:tcPr>
            <w:tcW w:w="406"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07" w:type="pct"/>
            <w:vAlign w:val="center"/>
          </w:tcPr>
          <w:p w:rsidR="00A72128" w:rsidRPr="00883357" w:rsidRDefault="00A72128" w:rsidP="00A72128">
            <w:pPr>
              <w:jc w:val="center"/>
              <w:rPr>
                <w:sz w:val="18"/>
                <w:szCs w:val="18"/>
                <w:vertAlign w:val="superscript"/>
              </w:rPr>
            </w:pPr>
            <w:r>
              <w:rPr>
                <w:sz w:val="18"/>
                <w:szCs w:val="18"/>
              </w:rPr>
              <w:t>0</w:t>
            </w:r>
            <w:r w:rsidRPr="0091044A">
              <w:rPr>
                <w:color w:val="000000" w:themeColor="text1"/>
                <w:sz w:val="22"/>
                <w:szCs w:val="22"/>
              </w:rPr>
              <w:t>*</w:t>
            </w:r>
          </w:p>
        </w:tc>
        <w:tc>
          <w:tcPr>
            <w:tcW w:w="408" w:type="pct"/>
            <w:vAlign w:val="center"/>
          </w:tcPr>
          <w:p w:rsidR="00A72128" w:rsidRPr="00EC4694" w:rsidRDefault="00A72128" w:rsidP="00A72128">
            <w:pPr>
              <w:spacing w:line="240" w:lineRule="auto"/>
              <w:jc w:val="center"/>
              <w:rPr>
                <w:sz w:val="20"/>
              </w:rPr>
            </w:pPr>
          </w:p>
        </w:tc>
        <w:tc>
          <w:tcPr>
            <w:tcW w:w="406" w:type="pct"/>
            <w:vAlign w:val="center"/>
          </w:tcPr>
          <w:p w:rsidR="00A72128" w:rsidRPr="00EC4694" w:rsidRDefault="00A72128" w:rsidP="00A72128">
            <w:pPr>
              <w:spacing w:line="240" w:lineRule="auto"/>
              <w:jc w:val="center"/>
              <w:rPr>
                <w:sz w:val="20"/>
              </w:rPr>
            </w:pPr>
          </w:p>
        </w:tc>
        <w:tc>
          <w:tcPr>
            <w:tcW w:w="408" w:type="pct"/>
            <w:vAlign w:val="center"/>
          </w:tcPr>
          <w:p w:rsidR="00A72128" w:rsidRPr="00EC4694" w:rsidRDefault="00A72128" w:rsidP="00A72128">
            <w:pPr>
              <w:spacing w:line="240" w:lineRule="auto"/>
              <w:jc w:val="center"/>
              <w:rPr>
                <w:sz w:val="20"/>
              </w:rPr>
            </w:pPr>
          </w:p>
        </w:tc>
        <w:tc>
          <w:tcPr>
            <w:tcW w:w="405" w:type="pct"/>
            <w:shd w:val="clear" w:color="auto" w:fill="D9D9D9"/>
            <w:vAlign w:val="center"/>
          </w:tcPr>
          <w:p w:rsidR="00A72128" w:rsidRPr="00EC4694" w:rsidRDefault="00A72128" w:rsidP="00A72128">
            <w:pPr>
              <w:jc w:val="center"/>
              <w:rPr>
                <w:b/>
                <w:sz w:val="18"/>
                <w:szCs w:val="18"/>
              </w:rPr>
            </w:pPr>
            <w:r>
              <w:rPr>
                <w:b/>
                <w:sz w:val="18"/>
                <w:szCs w:val="18"/>
              </w:rPr>
              <w:t>0</w:t>
            </w:r>
          </w:p>
        </w:tc>
      </w:tr>
    </w:tbl>
    <w:p w:rsidR="00A72128" w:rsidRPr="0091044A" w:rsidRDefault="00A72128" w:rsidP="00A72128">
      <w:pPr>
        <w:spacing w:line="240" w:lineRule="auto"/>
        <w:rPr>
          <w:color w:val="000000" w:themeColor="text1"/>
          <w:sz w:val="22"/>
          <w:szCs w:val="22"/>
        </w:rPr>
      </w:pPr>
      <w:r>
        <w:rPr>
          <w:color w:val="000000" w:themeColor="text1"/>
          <w:sz w:val="22"/>
          <w:szCs w:val="22"/>
        </w:rPr>
        <w:t>* 4</w:t>
      </w:r>
      <w:r w:rsidRPr="0091044A">
        <w:rPr>
          <w:color w:val="000000" w:themeColor="text1"/>
          <w:sz w:val="22"/>
          <w:szCs w:val="22"/>
        </w:rPr>
        <w:t xml:space="preserve"> протоколов об АПН по СН в отношении ПАО «</w:t>
      </w:r>
      <w:r>
        <w:rPr>
          <w:color w:val="000000" w:themeColor="text1"/>
          <w:sz w:val="22"/>
          <w:szCs w:val="22"/>
        </w:rPr>
        <w:t>МегаФон</w:t>
      </w:r>
      <w:r w:rsidRPr="0091044A">
        <w:rPr>
          <w:color w:val="000000" w:themeColor="text1"/>
          <w:sz w:val="22"/>
          <w:szCs w:val="22"/>
        </w:rPr>
        <w:t>» будут составлены в апреле 201</w:t>
      </w:r>
      <w:r>
        <w:rPr>
          <w:color w:val="000000" w:themeColor="text1"/>
          <w:sz w:val="22"/>
          <w:szCs w:val="22"/>
        </w:rPr>
        <w:t>8</w:t>
      </w:r>
      <w:r w:rsidRPr="0091044A">
        <w:rPr>
          <w:color w:val="000000" w:themeColor="text1"/>
          <w:sz w:val="22"/>
          <w:szCs w:val="22"/>
        </w:rPr>
        <w:t xml:space="preserve"> года</w:t>
      </w:r>
    </w:p>
    <w:p w:rsidR="00A72128" w:rsidRPr="0091044A" w:rsidRDefault="00A72128" w:rsidP="00A72128">
      <w:pPr>
        <w:spacing w:line="240" w:lineRule="auto"/>
        <w:ind w:firstLine="709"/>
        <w:rPr>
          <w:i/>
          <w:color w:val="000000" w:themeColor="text1"/>
          <w:u w:val="single"/>
        </w:rPr>
      </w:pPr>
    </w:p>
    <w:p w:rsidR="00A72128" w:rsidRPr="0025280F" w:rsidRDefault="00A72128" w:rsidP="00A72128">
      <w:pPr>
        <w:spacing w:line="240" w:lineRule="auto"/>
        <w:ind w:firstLine="709"/>
        <w:rPr>
          <w:b/>
          <w:i/>
          <w:sz w:val="24"/>
          <w:szCs w:val="24"/>
        </w:rPr>
      </w:pPr>
      <w:r w:rsidRPr="0025280F">
        <w:rPr>
          <w:b/>
          <w:i/>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25280F">
        <w:rPr>
          <w:b/>
          <w:i/>
          <w:sz w:val="24"/>
          <w:szCs w:val="24"/>
        </w:rPr>
        <w:t>ств гр</w:t>
      </w:r>
      <w:proofErr w:type="gramEnd"/>
      <w:r w:rsidRPr="0025280F">
        <w:rPr>
          <w:b/>
          <w:i/>
          <w:sz w:val="24"/>
          <w:szCs w:val="24"/>
        </w:rPr>
        <w:t>ажданского назначения, включая надзор с учетом сообщений (данных), полученных в процессе проведения радиочастотной службой радиоконтроля</w:t>
      </w:r>
    </w:p>
    <w:p w:rsidR="00A72128" w:rsidRPr="00E13D3D" w:rsidRDefault="00A72128" w:rsidP="00A7212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9"/>
        <w:gridCol w:w="916"/>
        <w:gridCol w:w="916"/>
        <w:gridCol w:w="916"/>
        <w:gridCol w:w="915"/>
        <w:gridCol w:w="866"/>
        <w:gridCol w:w="1015"/>
        <w:gridCol w:w="915"/>
        <w:gridCol w:w="915"/>
        <w:gridCol w:w="915"/>
        <w:gridCol w:w="759"/>
      </w:tblGrid>
      <w:tr w:rsidR="00A72128" w:rsidRPr="00EC4694" w:rsidTr="00A72128">
        <w:tc>
          <w:tcPr>
            <w:tcW w:w="5000" w:type="pct"/>
            <w:gridSpan w:val="11"/>
          </w:tcPr>
          <w:p w:rsidR="00A72128" w:rsidRPr="00EC4694" w:rsidRDefault="00A72128" w:rsidP="00A72128">
            <w:pPr>
              <w:spacing w:line="240" w:lineRule="auto"/>
              <w:jc w:val="center"/>
              <w:rPr>
                <w:b/>
                <w:i/>
                <w:sz w:val="18"/>
                <w:szCs w:val="18"/>
              </w:rPr>
            </w:pPr>
            <w:r w:rsidRPr="00EC4694">
              <w:rPr>
                <w:b/>
                <w:i/>
                <w:sz w:val="18"/>
                <w:szCs w:val="18"/>
              </w:rPr>
              <w:t>Плановые мероприятия</w:t>
            </w:r>
          </w:p>
        </w:tc>
      </w:tr>
      <w:tr w:rsidR="00A72128" w:rsidRPr="00EC4694" w:rsidTr="00A72128">
        <w:trPr>
          <w:trHeight w:val="820"/>
        </w:trPr>
        <w:tc>
          <w:tcPr>
            <w:tcW w:w="829" w:type="pct"/>
          </w:tcPr>
          <w:p w:rsidR="00A72128" w:rsidRPr="00EC4694" w:rsidRDefault="00A72128" w:rsidP="00A72128">
            <w:pPr>
              <w:spacing w:line="240" w:lineRule="auto"/>
              <w:rPr>
                <w:sz w:val="18"/>
                <w:szCs w:val="18"/>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399"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68"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50"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C4694" w:rsidTr="00A72128">
        <w:tc>
          <w:tcPr>
            <w:tcW w:w="829" w:type="pct"/>
          </w:tcPr>
          <w:p w:rsidR="00A72128" w:rsidRPr="00EC4694" w:rsidRDefault="00A72128" w:rsidP="00A72128">
            <w:pPr>
              <w:spacing w:line="240" w:lineRule="auto"/>
              <w:rPr>
                <w:sz w:val="18"/>
                <w:szCs w:val="18"/>
              </w:rPr>
            </w:pPr>
            <w:r w:rsidRPr="00EC4694">
              <w:rPr>
                <w:sz w:val="18"/>
                <w:szCs w:val="18"/>
              </w:rPr>
              <w:t>Запланировано</w:t>
            </w:r>
          </w:p>
        </w:tc>
        <w:tc>
          <w:tcPr>
            <w:tcW w:w="4171" w:type="pct"/>
            <w:gridSpan w:val="10"/>
          </w:tcPr>
          <w:p w:rsidR="00A72128" w:rsidRPr="00EC4694" w:rsidRDefault="00A72128" w:rsidP="00A72128">
            <w:pPr>
              <w:spacing w:line="240" w:lineRule="auto"/>
              <w:jc w:val="center"/>
              <w:rPr>
                <w:sz w:val="18"/>
                <w:szCs w:val="18"/>
              </w:rPr>
            </w:pPr>
            <w:r w:rsidRPr="00EC4694">
              <w:rPr>
                <w:sz w:val="18"/>
                <w:szCs w:val="18"/>
              </w:rPr>
              <w:t>отдельный учет не ведется</w:t>
            </w:r>
          </w:p>
        </w:tc>
      </w:tr>
      <w:tr w:rsidR="00A72128" w:rsidRPr="00EC4694" w:rsidTr="00A72128">
        <w:tc>
          <w:tcPr>
            <w:tcW w:w="829" w:type="pct"/>
          </w:tcPr>
          <w:p w:rsidR="00A72128" w:rsidRPr="00EC4694" w:rsidRDefault="00A72128" w:rsidP="00A72128">
            <w:pPr>
              <w:spacing w:line="240" w:lineRule="auto"/>
              <w:rPr>
                <w:sz w:val="18"/>
                <w:szCs w:val="18"/>
              </w:rPr>
            </w:pPr>
            <w:r w:rsidRPr="00EC4694">
              <w:rPr>
                <w:sz w:val="18"/>
                <w:szCs w:val="18"/>
              </w:rPr>
              <w:t>Проведено</w:t>
            </w:r>
          </w:p>
        </w:tc>
        <w:tc>
          <w:tcPr>
            <w:tcW w:w="4171" w:type="pct"/>
            <w:gridSpan w:val="10"/>
          </w:tcPr>
          <w:p w:rsidR="00A72128" w:rsidRPr="00EC4694" w:rsidRDefault="00A72128" w:rsidP="00A72128">
            <w:pPr>
              <w:spacing w:line="240" w:lineRule="auto"/>
              <w:jc w:val="center"/>
              <w:rPr>
                <w:sz w:val="18"/>
                <w:szCs w:val="18"/>
              </w:rPr>
            </w:pPr>
            <w:r w:rsidRPr="00EC4694">
              <w:rPr>
                <w:sz w:val="18"/>
                <w:szCs w:val="18"/>
              </w:rPr>
              <w:t>отдельный учет не ведется</w:t>
            </w:r>
          </w:p>
        </w:tc>
      </w:tr>
      <w:tr w:rsidR="00A72128" w:rsidRPr="00EC4694" w:rsidTr="00A72128">
        <w:tc>
          <w:tcPr>
            <w:tcW w:w="829" w:type="pct"/>
          </w:tcPr>
          <w:p w:rsidR="00A72128" w:rsidRPr="00EC4694" w:rsidRDefault="00A72128" w:rsidP="00A72128">
            <w:pPr>
              <w:spacing w:line="240" w:lineRule="auto"/>
              <w:rPr>
                <w:sz w:val="18"/>
                <w:szCs w:val="18"/>
              </w:rPr>
            </w:pPr>
            <w:r w:rsidRPr="00EC4694">
              <w:rPr>
                <w:sz w:val="18"/>
                <w:szCs w:val="18"/>
              </w:rPr>
              <w:t>Выявлено нарушений</w:t>
            </w:r>
          </w:p>
        </w:tc>
        <w:tc>
          <w:tcPr>
            <w:tcW w:w="422" w:type="pct"/>
            <w:vAlign w:val="center"/>
          </w:tcPr>
          <w:p w:rsidR="00A72128" w:rsidRPr="00EC4694" w:rsidRDefault="00A72128" w:rsidP="00A72128">
            <w:pPr>
              <w:jc w:val="center"/>
              <w:rPr>
                <w:sz w:val="18"/>
                <w:szCs w:val="18"/>
              </w:rPr>
            </w:pPr>
            <w:r w:rsidRPr="00EC4694">
              <w:rPr>
                <w:sz w:val="18"/>
                <w:szCs w:val="18"/>
              </w:rPr>
              <w:t>0</w:t>
            </w:r>
          </w:p>
        </w:tc>
        <w:tc>
          <w:tcPr>
            <w:tcW w:w="422" w:type="pct"/>
            <w:vAlign w:val="center"/>
          </w:tcPr>
          <w:p w:rsidR="00A72128" w:rsidRPr="00EC4694" w:rsidRDefault="00A72128" w:rsidP="00A72128">
            <w:pPr>
              <w:jc w:val="center"/>
              <w:rPr>
                <w:sz w:val="18"/>
                <w:szCs w:val="18"/>
              </w:rPr>
            </w:pPr>
          </w:p>
        </w:tc>
        <w:tc>
          <w:tcPr>
            <w:tcW w:w="422" w:type="pct"/>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8F0B21" w:rsidRDefault="00A72128" w:rsidP="00A72128">
            <w:pPr>
              <w:jc w:val="center"/>
              <w:rPr>
                <w:sz w:val="18"/>
                <w:szCs w:val="18"/>
              </w:rPr>
            </w:pPr>
          </w:p>
        </w:tc>
        <w:tc>
          <w:tcPr>
            <w:tcW w:w="399"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68" w:type="pct"/>
            <w:shd w:val="clear" w:color="auto" w:fill="auto"/>
            <w:vAlign w:val="center"/>
          </w:tcPr>
          <w:p w:rsidR="00A72128" w:rsidRPr="00EC4694" w:rsidRDefault="00A72128" w:rsidP="00A72128">
            <w:pPr>
              <w:jc w:val="center"/>
              <w:rPr>
                <w:sz w:val="18"/>
                <w:szCs w:val="18"/>
              </w:rPr>
            </w:pPr>
            <w:r>
              <w:rPr>
                <w:sz w:val="18"/>
                <w:szCs w:val="18"/>
              </w:rPr>
              <w:t>0</w:t>
            </w: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350" w:type="pct"/>
            <w:shd w:val="clear" w:color="auto" w:fill="D9D9D9"/>
            <w:vAlign w:val="center"/>
          </w:tcPr>
          <w:p w:rsidR="00A72128" w:rsidRPr="00EC4694" w:rsidRDefault="00A72128" w:rsidP="00A72128">
            <w:pPr>
              <w:jc w:val="center"/>
              <w:rPr>
                <w:b/>
                <w:sz w:val="18"/>
                <w:szCs w:val="18"/>
              </w:rPr>
            </w:pPr>
            <w:r>
              <w:rPr>
                <w:b/>
                <w:sz w:val="18"/>
                <w:szCs w:val="18"/>
              </w:rPr>
              <w:t>0</w:t>
            </w:r>
          </w:p>
        </w:tc>
      </w:tr>
      <w:tr w:rsidR="00A72128" w:rsidRPr="00EC4694" w:rsidTr="00A72128">
        <w:tc>
          <w:tcPr>
            <w:tcW w:w="829" w:type="pct"/>
          </w:tcPr>
          <w:p w:rsidR="00A72128" w:rsidRPr="00EC4694" w:rsidRDefault="00A72128" w:rsidP="00A72128">
            <w:pPr>
              <w:spacing w:line="240" w:lineRule="auto"/>
              <w:rPr>
                <w:sz w:val="18"/>
                <w:szCs w:val="18"/>
              </w:rPr>
            </w:pPr>
            <w:r w:rsidRPr="00EC4694">
              <w:rPr>
                <w:sz w:val="18"/>
                <w:szCs w:val="18"/>
              </w:rPr>
              <w:t>Выдано предписаний</w:t>
            </w:r>
          </w:p>
        </w:tc>
        <w:tc>
          <w:tcPr>
            <w:tcW w:w="422" w:type="pct"/>
            <w:vAlign w:val="center"/>
          </w:tcPr>
          <w:p w:rsidR="00A72128" w:rsidRPr="00EC4694" w:rsidRDefault="00A72128" w:rsidP="00A72128">
            <w:pPr>
              <w:jc w:val="center"/>
              <w:rPr>
                <w:sz w:val="18"/>
                <w:szCs w:val="18"/>
              </w:rPr>
            </w:pPr>
            <w:r w:rsidRPr="00EC4694">
              <w:rPr>
                <w:sz w:val="18"/>
                <w:szCs w:val="18"/>
              </w:rPr>
              <w:t>0</w:t>
            </w:r>
          </w:p>
        </w:tc>
        <w:tc>
          <w:tcPr>
            <w:tcW w:w="422" w:type="pct"/>
            <w:vAlign w:val="center"/>
          </w:tcPr>
          <w:p w:rsidR="00A72128" w:rsidRPr="00EC4694" w:rsidRDefault="00A72128" w:rsidP="00A72128">
            <w:pPr>
              <w:jc w:val="center"/>
              <w:rPr>
                <w:sz w:val="18"/>
                <w:szCs w:val="18"/>
              </w:rPr>
            </w:pPr>
          </w:p>
        </w:tc>
        <w:tc>
          <w:tcPr>
            <w:tcW w:w="422" w:type="pct"/>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8F0B21" w:rsidRDefault="00A72128" w:rsidP="00A72128">
            <w:pPr>
              <w:jc w:val="center"/>
              <w:rPr>
                <w:sz w:val="18"/>
                <w:szCs w:val="18"/>
              </w:rPr>
            </w:pPr>
          </w:p>
        </w:tc>
        <w:tc>
          <w:tcPr>
            <w:tcW w:w="399"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68" w:type="pct"/>
            <w:shd w:val="clear" w:color="auto" w:fill="auto"/>
            <w:vAlign w:val="center"/>
          </w:tcPr>
          <w:p w:rsidR="00A72128" w:rsidRPr="00EC4694" w:rsidRDefault="00A72128" w:rsidP="00A72128">
            <w:pPr>
              <w:jc w:val="center"/>
              <w:rPr>
                <w:sz w:val="18"/>
                <w:szCs w:val="18"/>
              </w:rPr>
            </w:pPr>
            <w:r>
              <w:rPr>
                <w:sz w:val="18"/>
                <w:szCs w:val="18"/>
              </w:rPr>
              <w:t>0</w:t>
            </w: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350" w:type="pct"/>
            <w:shd w:val="clear" w:color="auto" w:fill="D9D9D9"/>
            <w:vAlign w:val="center"/>
          </w:tcPr>
          <w:p w:rsidR="00A72128" w:rsidRPr="00EC4694" w:rsidRDefault="00A72128" w:rsidP="00A72128">
            <w:pPr>
              <w:jc w:val="center"/>
              <w:rPr>
                <w:b/>
                <w:sz w:val="18"/>
                <w:szCs w:val="18"/>
              </w:rPr>
            </w:pPr>
            <w:r>
              <w:rPr>
                <w:b/>
                <w:sz w:val="18"/>
                <w:szCs w:val="18"/>
              </w:rPr>
              <w:t>0</w:t>
            </w:r>
          </w:p>
        </w:tc>
      </w:tr>
      <w:tr w:rsidR="00A72128" w:rsidRPr="00EC4694" w:rsidTr="00A72128">
        <w:trPr>
          <w:trHeight w:val="438"/>
        </w:trPr>
        <w:tc>
          <w:tcPr>
            <w:tcW w:w="829" w:type="pct"/>
          </w:tcPr>
          <w:p w:rsidR="00A72128" w:rsidRPr="00EC4694" w:rsidRDefault="00A72128" w:rsidP="00A72128">
            <w:pPr>
              <w:spacing w:line="240" w:lineRule="auto"/>
              <w:rPr>
                <w:sz w:val="18"/>
                <w:szCs w:val="18"/>
              </w:rPr>
            </w:pPr>
            <w:r w:rsidRPr="00EC4694">
              <w:rPr>
                <w:sz w:val="18"/>
                <w:szCs w:val="18"/>
              </w:rPr>
              <w:t>Вынесено предупреждений</w:t>
            </w:r>
          </w:p>
        </w:tc>
        <w:tc>
          <w:tcPr>
            <w:tcW w:w="422" w:type="pct"/>
            <w:vAlign w:val="center"/>
          </w:tcPr>
          <w:p w:rsidR="00A72128" w:rsidRPr="00EC4694" w:rsidRDefault="00A72128" w:rsidP="00A72128">
            <w:pPr>
              <w:jc w:val="center"/>
              <w:rPr>
                <w:sz w:val="18"/>
                <w:szCs w:val="18"/>
              </w:rPr>
            </w:pPr>
            <w:r w:rsidRPr="00EC4694">
              <w:rPr>
                <w:sz w:val="18"/>
                <w:szCs w:val="18"/>
              </w:rPr>
              <w:t>0</w:t>
            </w:r>
          </w:p>
        </w:tc>
        <w:tc>
          <w:tcPr>
            <w:tcW w:w="422" w:type="pct"/>
            <w:vAlign w:val="center"/>
          </w:tcPr>
          <w:p w:rsidR="00A72128" w:rsidRPr="00EC4694" w:rsidRDefault="00A72128" w:rsidP="00A72128">
            <w:pPr>
              <w:jc w:val="center"/>
              <w:rPr>
                <w:sz w:val="18"/>
                <w:szCs w:val="18"/>
              </w:rPr>
            </w:pPr>
          </w:p>
        </w:tc>
        <w:tc>
          <w:tcPr>
            <w:tcW w:w="422" w:type="pct"/>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8F0B21" w:rsidRDefault="00A72128" w:rsidP="00A72128">
            <w:pPr>
              <w:jc w:val="center"/>
              <w:rPr>
                <w:sz w:val="18"/>
                <w:szCs w:val="18"/>
              </w:rPr>
            </w:pPr>
          </w:p>
        </w:tc>
        <w:tc>
          <w:tcPr>
            <w:tcW w:w="399"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68" w:type="pct"/>
            <w:shd w:val="clear" w:color="auto" w:fill="auto"/>
            <w:vAlign w:val="center"/>
          </w:tcPr>
          <w:p w:rsidR="00A72128" w:rsidRPr="00EC4694" w:rsidRDefault="00A72128" w:rsidP="00A72128">
            <w:pPr>
              <w:jc w:val="center"/>
              <w:rPr>
                <w:sz w:val="18"/>
                <w:szCs w:val="18"/>
              </w:rPr>
            </w:pPr>
            <w:r>
              <w:rPr>
                <w:sz w:val="18"/>
                <w:szCs w:val="18"/>
              </w:rPr>
              <w:t>0</w:t>
            </w: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350" w:type="pct"/>
            <w:shd w:val="clear" w:color="auto" w:fill="D9D9D9"/>
            <w:vAlign w:val="center"/>
          </w:tcPr>
          <w:p w:rsidR="00A72128" w:rsidRPr="00EC4694" w:rsidRDefault="00A72128" w:rsidP="00A72128">
            <w:pPr>
              <w:jc w:val="center"/>
              <w:rPr>
                <w:b/>
                <w:sz w:val="18"/>
                <w:szCs w:val="18"/>
              </w:rPr>
            </w:pPr>
            <w:r>
              <w:rPr>
                <w:b/>
                <w:sz w:val="18"/>
                <w:szCs w:val="18"/>
              </w:rPr>
              <w:t>0</w:t>
            </w:r>
          </w:p>
        </w:tc>
      </w:tr>
      <w:tr w:rsidR="00A72128" w:rsidRPr="00EC4694" w:rsidTr="00A72128">
        <w:tc>
          <w:tcPr>
            <w:tcW w:w="829" w:type="pct"/>
          </w:tcPr>
          <w:p w:rsidR="00A72128" w:rsidRPr="00EC4694" w:rsidRDefault="00A72128" w:rsidP="00A72128">
            <w:pPr>
              <w:spacing w:line="240" w:lineRule="auto"/>
              <w:rPr>
                <w:sz w:val="18"/>
                <w:szCs w:val="18"/>
              </w:rPr>
            </w:pPr>
            <w:r w:rsidRPr="00EC4694">
              <w:rPr>
                <w:sz w:val="18"/>
                <w:szCs w:val="18"/>
              </w:rPr>
              <w:lastRenderedPageBreak/>
              <w:t>Составлено протоколов об АПН</w:t>
            </w:r>
          </w:p>
        </w:tc>
        <w:tc>
          <w:tcPr>
            <w:tcW w:w="422" w:type="pct"/>
            <w:vAlign w:val="center"/>
          </w:tcPr>
          <w:p w:rsidR="00A72128" w:rsidRPr="00EC4694" w:rsidRDefault="00A72128" w:rsidP="00A72128">
            <w:pPr>
              <w:jc w:val="center"/>
              <w:rPr>
                <w:sz w:val="18"/>
                <w:szCs w:val="18"/>
              </w:rPr>
            </w:pPr>
            <w:r w:rsidRPr="00EC4694">
              <w:rPr>
                <w:sz w:val="18"/>
                <w:szCs w:val="18"/>
              </w:rPr>
              <w:t>0</w:t>
            </w:r>
          </w:p>
        </w:tc>
        <w:tc>
          <w:tcPr>
            <w:tcW w:w="422" w:type="pct"/>
            <w:vAlign w:val="center"/>
          </w:tcPr>
          <w:p w:rsidR="00A72128" w:rsidRPr="00EC4694" w:rsidRDefault="00A72128" w:rsidP="00A72128">
            <w:pPr>
              <w:jc w:val="center"/>
              <w:rPr>
                <w:sz w:val="18"/>
                <w:szCs w:val="18"/>
              </w:rPr>
            </w:pPr>
          </w:p>
        </w:tc>
        <w:tc>
          <w:tcPr>
            <w:tcW w:w="422" w:type="pct"/>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8F0B21" w:rsidRDefault="00A72128" w:rsidP="00A72128">
            <w:pPr>
              <w:jc w:val="center"/>
              <w:rPr>
                <w:sz w:val="18"/>
                <w:szCs w:val="18"/>
              </w:rPr>
            </w:pPr>
          </w:p>
        </w:tc>
        <w:tc>
          <w:tcPr>
            <w:tcW w:w="399"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68" w:type="pct"/>
            <w:shd w:val="clear" w:color="auto" w:fill="auto"/>
            <w:vAlign w:val="center"/>
          </w:tcPr>
          <w:p w:rsidR="00A72128" w:rsidRPr="00EC4694" w:rsidRDefault="00A72128" w:rsidP="00A72128">
            <w:pPr>
              <w:jc w:val="center"/>
              <w:rPr>
                <w:sz w:val="18"/>
                <w:szCs w:val="18"/>
              </w:rPr>
            </w:pPr>
            <w:r>
              <w:rPr>
                <w:sz w:val="18"/>
                <w:szCs w:val="18"/>
              </w:rPr>
              <w:t>0</w:t>
            </w: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350" w:type="pct"/>
            <w:shd w:val="clear" w:color="auto" w:fill="D9D9D9"/>
            <w:vAlign w:val="center"/>
          </w:tcPr>
          <w:p w:rsidR="00A72128" w:rsidRPr="00EC4694" w:rsidRDefault="00A72128" w:rsidP="00A72128">
            <w:pPr>
              <w:jc w:val="center"/>
              <w:rPr>
                <w:b/>
                <w:sz w:val="18"/>
                <w:szCs w:val="18"/>
              </w:rPr>
            </w:pPr>
            <w:r>
              <w:rPr>
                <w:b/>
                <w:sz w:val="18"/>
                <w:szCs w:val="18"/>
              </w:rPr>
              <w:t>0</w:t>
            </w:r>
          </w:p>
        </w:tc>
      </w:tr>
      <w:tr w:rsidR="00A72128" w:rsidRPr="00EC4694" w:rsidTr="00A72128">
        <w:tc>
          <w:tcPr>
            <w:tcW w:w="5000" w:type="pct"/>
            <w:gridSpan w:val="11"/>
          </w:tcPr>
          <w:p w:rsidR="00A72128" w:rsidRPr="00EC4694" w:rsidRDefault="00A72128" w:rsidP="00A72128">
            <w:pPr>
              <w:spacing w:line="240" w:lineRule="auto"/>
              <w:jc w:val="center"/>
              <w:rPr>
                <w:b/>
                <w:i/>
                <w:sz w:val="18"/>
                <w:szCs w:val="18"/>
                <w:highlight w:val="yellow"/>
              </w:rPr>
            </w:pPr>
            <w:r w:rsidRPr="00EC4694">
              <w:rPr>
                <w:b/>
                <w:i/>
                <w:sz w:val="18"/>
                <w:szCs w:val="18"/>
              </w:rPr>
              <w:t>Внеплановые мероприятия</w:t>
            </w:r>
          </w:p>
        </w:tc>
      </w:tr>
      <w:tr w:rsidR="00A72128" w:rsidRPr="00EC4694" w:rsidTr="00A72128">
        <w:tc>
          <w:tcPr>
            <w:tcW w:w="829" w:type="pct"/>
          </w:tcPr>
          <w:p w:rsidR="00A72128" w:rsidRPr="00EC4694" w:rsidRDefault="00A72128" w:rsidP="00A72128">
            <w:pPr>
              <w:spacing w:line="240" w:lineRule="auto"/>
              <w:rPr>
                <w:sz w:val="18"/>
                <w:szCs w:val="18"/>
              </w:rPr>
            </w:pP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22"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399"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68"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22"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50"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C4694" w:rsidTr="00A72128">
        <w:tc>
          <w:tcPr>
            <w:tcW w:w="829" w:type="pct"/>
          </w:tcPr>
          <w:p w:rsidR="00A72128" w:rsidRPr="00EC4694" w:rsidRDefault="00A72128" w:rsidP="00A72128">
            <w:pPr>
              <w:spacing w:line="240" w:lineRule="auto"/>
              <w:rPr>
                <w:sz w:val="18"/>
                <w:szCs w:val="18"/>
              </w:rPr>
            </w:pPr>
            <w:r w:rsidRPr="00EC4694">
              <w:rPr>
                <w:sz w:val="18"/>
                <w:szCs w:val="18"/>
              </w:rPr>
              <w:t>Проведено</w:t>
            </w:r>
          </w:p>
        </w:tc>
        <w:tc>
          <w:tcPr>
            <w:tcW w:w="422" w:type="pct"/>
            <w:vAlign w:val="center"/>
          </w:tcPr>
          <w:p w:rsidR="00A72128" w:rsidRPr="00EC4694" w:rsidRDefault="00A72128" w:rsidP="00A72128">
            <w:pPr>
              <w:jc w:val="center"/>
              <w:rPr>
                <w:sz w:val="18"/>
                <w:szCs w:val="18"/>
              </w:rPr>
            </w:pPr>
            <w:r>
              <w:rPr>
                <w:sz w:val="18"/>
                <w:szCs w:val="18"/>
              </w:rPr>
              <w:t>3</w:t>
            </w:r>
          </w:p>
        </w:tc>
        <w:tc>
          <w:tcPr>
            <w:tcW w:w="422" w:type="pct"/>
            <w:vAlign w:val="center"/>
          </w:tcPr>
          <w:p w:rsidR="00A72128" w:rsidRPr="00EC4694" w:rsidRDefault="00A72128" w:rsidP="00A72128">
            <w:pPr>
              <w:jc w:val="center"/>
              <w:rPr>
                <w:sz w:val="18"/>
                <w:szCs w:val="18"/>
              </w:rPr>
            </w:pPr>
          </w:p>
        </w:tc>
        <w:tc>
          <w:tcPr>
            <w:tcW w:w="422" w:type="pct"/>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8F0B21" w:rsidRDefault="00A72128" w:rsidP="00A72128">
            <w:pPr>
              <w:jc w:val="center"/>
              <w:rPr>
                <w:sz w:val="18"/>
                <w:szCs w:val="18"/>
              </w:rPr>
            </w:pPr>
          </w:p>
        </w:tc>
        <w:tc>
          <w:tcPr>
            <w:tcW w:w="399" w:type="pct"/>
            <w:shd w:val="clear" w:color="auto" w:fill="D9D9D9"/>
            <w:vAlign w:val="center"/>
          </w:tcPr>
          <w:p w:rsidR="00A72128" w:rsidRPr="00EC4694" w:rsidRDefault="00A72128" w:rsidP="00A72128">
            <w:pPr>
              <w:jc w:val="center"/>
              <w:rPr>
                <w:sz w:val="18"/>
                <w:szCs w:val="18"/>
              </w:rPr>
            </w:pPr>
            <w:r>
              <w:rPr>
                <w:sz w:val="18"/>
                <w:szCs w:val="18"/>
              </w:rPr>
              <w:t>3</w:t>
            </w:r>
          </w:p>
        </w:tc>
        <w:tc>
          <w:tcPr>
            <w:tcW w:w="468" w:type="pct"/>
            <w:shd w:val="clear" w:color="auto" w:fill="auto"/>
            <w:vAlign w:val="center"/>
          </w:tcPr>
          <w:p w:rsidR="00A72128" w:rsidRPr="001F2C9B" w:rsidRDefault="00A72128" w:rsidP="00A72128">
            <w:pPr>
              <w:jc w:val="center"/>
              <w:rPr>
                <w:sz w:val="18"/>
                <w:szCs w:val="18"/>
              </w:rPr>
            </w:pPr>
            <w:r>
              <w:rPr>
                <w:sz w:val="18"/>
                <w:szCs w:val="18"/>
              </w:rPr>
              <w:t>0</w:t>
            </w: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1F1E33"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350" w:type="pct"/>
            <w:shd w:val="clear" w:color="auto" w:fill="D9D9D9"/>
            <w:vAlign w:val="center"/>
          </w:tcPr>
          <w:p w:rsidR="00A72128" w:rsidRPr="001F2C9B" w:rsidRDefault="00A72128" w:rsidP="00A72128">
            <w:pPr>
              <w:jc w:val="center"/>
              <w:rPr>
                <w:sz w:val="18"/>
                <w:szCs w:val="18"/>
              </w:rPr>
            </w:pPr>
            <w:r>
              <w:rPr>
                <w:sz w:val="18"/>
                <w:szCs w:val="18"/>
              </w:rPr>
              <w:t>0</w:t>
            </w:r>
          </w:p>
        </w:tc>
      </w:tr>
      <w:tr w:rsidR="00A72128" w:rsidRPr="00EC4694" w:rsidTr="00A72128">
        <w:tc>
          <w:tcPr>
            <w:tcW w:w="829" w:type="pct"/>
          </w:tcPr>
          <w:p w:rsidR="00A72128" w:rsidRPr="00EC4694" w:rsidRDefault="00A72128" w:rsidP="00A72128">
            <w:pPr>
              <w:spacing w:line="240" w:lineRule="auto"/>
              <w:rPr>
                <w:sz w:val="18"/>
                <w:szCs w:val="18"/>
              </w:rPr>
            </w:pPr>
            <w:r w:rsidRPr="00EC4694">
              <w:rPr>
                <w:sz w:val="18"/>
                <w:szCs w:val="18"/>
              </w:rPr>
              <w:t>Выявлено нарушений</w:t>
            </w:r>
          </w:p>
        </w:tc>
        <w:tc>
          <w:tcPr>
            <w:tcW w:w="422" w:type="pct"/>
            <w:vAlign w:val="center"/>
          </w:tcPr>
          <w:p w:rsidR="00A72128" w:rsidRPr="00EC4694" w:rsidRDefault="00A72128" w:rsidP="00A72128">
            <w:pPr>
              <w:jc w:val="center"/>
              <w:rPr>
                <w:sz w:val="18"/>
                <w:szCs w:val="18"/>
              </w:rPr>
            </w:pPr>
            <w:r>
              <w:rPr>
                <w:sz w:val="18"/>
                <w:szCs w:val="18"/>
              </w:rPr>
              <w:t>4</w:t>
            </w:r>
          </w:p>
        </w:tc>
        <w:tc>
          <w:tcPr>
            <w:tcW w:w="422" w:type="pct"/>
            <w:vAlign w:val="center"/>
          </w:tcPr>
          <w:p w:rsidR="00A72128" w:rsidRPr="00EC4694" w:rsidRDefault="00A72128" w:rsidP="00A72128">
            <w:pPr>
              <w:jc w:val="center"/>
              <w:rPr>
                <w:sz w:val="18"/>
                <w:szCs w:val="18"/>
              </w:rPr>
            </w:pPr>
          </w:p>
        </w:tc>
        <w:tc>
          <w:tcPr>
            <w:tcW w:w="422" w:type="pct"/>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8F0B21" w:rsidRDefault="00A72128" w:rsidP="00A72128">
            <w:pPr>
              <w:jc w:val="center"/>
              <w:rPr>
                <w:sz w:val="18"/>
                <w:szCs w:val="18"/>
              </w:rPr>
            </w:pPr>
          </w:p>
        </w:tc>
        <w:tc>
          <w:tcPr>
            <w:tcW w:w="399" w:type="pct"/>
            <w:shd w:val="clear" w:color="auto" w:fill="D9D9D9"/>
            <w:vAlign w:val="center"/>
          </w:tcPr>
          <w:p w:rsidR="00A72128" w:rsidRPr="00EC4694" w:rsidRDefault="00A72128" w:rsidP="00A72128">
            <w:pPr>
              <w:jc w:val="center"/>
              <w:rPr>
                <w:sz w:val="18"/>
                <w:szCs w:val="18"/>
              </w:rPr>
            </w:pPr>
            <w:r>
              <w:rPr>
                <w:sz w:val="18"/>
                <w:szCs w:val="18"/>
              </w:rPr>
              <w:t>4</w:t>
            </w:r>
          </w:p>
        </w:tc>
        <w:tc>
          <w:tcPr>
            <w:tcW w:w="468" w:type="pct"/>
            <w:shd w:val="clear" w:color="auto" w:fill="auto"/>
            <w:vAlign w:val="center"/>
          </w:tcPr>
          <w:p w:rsidR="00A72128" w:rsidRPr="001F2C9B" w:rsidRDefault="00A72128" w:rsidP="00A72128">
            <w:pPr>
              <w:jc w:val="center"/>
              <w:rPr>
                <w:sz w:val="18"/>
                <w:szCs w:val="18"/>
              </w:rPr>
            </w:pPr>
            <w:r>
              <w:rPr>
                <w:sz w:val="18"/>
                <w:szCs w:val="18"/>
              </w:rPr>
              <w:t>0</w:t>
            </w: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1F1E33"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350" w:type="pct"/>
            <w:shd w:val="clear" w:color="auto" w:fill="D9D9D9"/>
            <w:vAlign w:val="center"/>
          </w:tcPr>
          <w:p w:rsidR="00A72128" w:rsidRPr="001F2C9B" w:rsidRDefault="00A72128" w:rsidP="00A72128">
            <w:pPr>
              <w:jc w:val="center"/>
              <w:rPr>
                <w:sz w:val="18"/>
                <w:szCs w:val="18"/>
              </w:rPr>
            </w:pPr>
            <w:r>
              <w:rPr>
                <w:sz w:val="18"/>
                <w:szCs w:val="18"/>
              </w:rPr>
              <w:t>0</w:t>
            </w:r>
          </w:p>
        </w:tc>
      </w:tr>
      <w:tr w:rsidR="00A72128" w:rsidRPr="00EC4694" w:rsidTr="00A72128">
        <w:tc>
          <w:tcPr>
            <w:tcW w:w="829" w:type="pct"/>
          </w:tcPr>
          <w:p w:rsidR="00A72128" w:rsidRPr="00EC4694" w:rsidRDefault="00A72128" w:rsidP="00A72128">
            <w:pPr>
              <w:spacing w:line="240" w:lineRule="auto"/>
              <w:rPr>
                <w:sz w:val="18"/>
                <w:szCs w:val="18"/>
              </w:rPr>
            </w:pPr>
            <w:r w:rsidRPr="00EC4694">
              <w:rPr>
                <w:sz w:val="18"/>
                <w:szCs w:val="18"/>
              </w:rPr>
              <w:t>Выдано предписаний</w:t>
            </w:r>
          </w:p>
        </w:tc>
        <w:tc>
          <w:tcPr>
            <w:tcW w:w="422" w:type="pct"/>
            <w:vAlign w:val="center"/>
          </w:tcPr>
          <w:p w:rsidR="00A72128" w:rsidRPr="00EC4694" w:rsidRDefault="00A72128" w:rsidP="00A72128">
            <w:pPr>
              <w:jc w:val="center"/>
              <w:rPr>
                <w:sz w:val="18"/>
                <w:szCs w:val="18"/>
              </w:rPr>
            </w:pPr>
            <w:r>
              <w:rPr>
                <w:sz w:val="18"/>
                <w:szCs w:val="18"/>
              </w:rPr>
              <w:t>3</w:t>
            </w:r>
          </w:p>
        </w:tc>
        <w:tc>
          <w:tcPr>
            <w:tcW w:w="422" w:type="pct"/>
            <w:vAlign w:val="center"/>
          </w:tcPr>
          <w:p w:rsidR="00A72128" w:rsidRPr="00EC4694" w:rsidRDefault="00A72128" w:rsidP="00A72128">
            <w:pPr>
              <w:jc w:val="center"/>
              <w:rPr>
                <w:sz w:val="18"/>
                <w:szCs w:val="18"/>
              </w:rPr>
            </w:pPr>
          </w:p>
        </w:tc>
        <w:tc>
          <w:tcPr>
            <w:tcW w:w="422" w:type="pct"/>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8F0B21" w:rsidRDefault="00A72128" w:rsidP="00A72128">
            <w:pPr>
              <w:jc w:val="center"/>
              <w:rPr>
                <w:sz w:val="18"/>
                <w:szCs w:val="18"/>
              </w:rPr>
            </w:pPr>
          </w:p>
        </w:tc>
        <w:tc>
          <w:tcPr>
            <w:tcW w:w="399" w:type="pct"/>
            <w:shd w:val="clear" w:color="auto" w:fill="D9D9D9"/>
            <w:vAlign w:val="center"/>
          </w:tcPr>
          <w:p w:rsidR="00A72128" w:rsidRPr="00EC4694" w:rsidRDefault="00A72128" w:rsidP="00A72128">
            <w:pPr>
              <w:jc w:val="center"/>
              <w:rPr>
                <w:sz w:val="18"/>
                <w:szCs w:val="18"/>
              </w:rPr>
            </w:pPr>
            <w:r>
              <w:rPr>
                <w:sz w:val="18"/>
                <w:szCs w:val="18"/>
              </w:rPr>
              <w:t>3</w:t>
            </w:r>
          </w:p>
        </w:tc>
        <w:tc>
          <w:tcPr>
            <w:tcW w:w="468" w:type="pct"/>
            <w:shd w:val="clear" w:color="auto" w:fill="auto"/>
            <w:vAlign w:val="center"/>
          </w:tcPr>
          <w:p w:rsidR="00A72128" w:rsidRPr="001F2C9B" w:rsidRDefault="00A72128" w:rsidP="00A72128">
            <w:pPr>
              <w:jc w:val="center"/>
              <w:rPr>
                <w:sz w:val="18"/>
                <w:szCs w:val="18"/>
              </w:rPr>
            </w:pPr>
            <w:r>
              <w:rPr>
                <w:sz w:val="18"/>
                <w:szCs w:val="18"/>
              </w:rPr>
              <w:t>0</w:t>
            </w: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1F1E33"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350" w:type="pct"/>
            <w:shd w:val="clear" w:color="auto" w:fill="D9D9D9"/>
            <w:vAlign w:val="center"/>
          </w:tcPr>
          <w:p w:rsidR="00A72128" w:rsidRPr="001F2C9B" w:rsidRDefault="00A72128" w:rsidP="00A72128">
            <w:pPr>
              <w:jc w:val="center"/>
              <w:rPr>
                <w:sz w:val="18"/>
                <w:szCs w:val="18"/>
              </w:rPr>
            </w:pPr>
            <w:r>
              <w:rPr>
                <w:sz w:val="18"/>
                <w:szCs w:val="18"/>
              </w:rPr>
              <w:t>0</w:t>
            </w:r>
          </w:p>
        </w:tc>
      </w:tr>
      <w:tr w:rsidR="00A72128" w:rsidRPr="00EC4694" w:rsidTr="00A72128">
        <w:tc>
          <w:tcPr>
            <w:tcW w:w="829" w:type="pct"/>
          </w:tcPr>
          <w:p w:rsidR="00A72128" w:rsidRPr="00EC4694" w:rsidRDefault="00A72128" w:rsidP="00A72128">
            <w:pPr>
              <w:spacing w:line="240" w:lineRule="auto"/>
              <w:rPr>
                <w:sz w:val="18"/>
                <w:szCs w:val="18"/>
              </w:rPr>
            </w:pPr>
            <w:r w:rsidRPr="00EC4694">
              <w:rPr>
                <w:sz w:val="18"/>
                <w:szCs w:val="18"/>
              </w:rPr>
              <w:t>Вынесено предупреждений</w:t>
            </w:r>
          </w:p>
        </w:tc>
        <w:tc>
          <w:tcPr>
            <w:tcW w:w="422" w:type="pct"/>
            <w:vAlign w:val="center"/>
          </w:tcPr>
          <w:p w:rsidR="00A72128" w:rsidRPr="00EC4694" w:rsidRDefault="00A72128" w:rsidP="00A72128">
            <w:pPr>
              <w:jc w:val="center"/>
              <w:rPr>
                <w:sz w:val="18"/>
                <w:szCs w:val="18"/>
              </w:rPr>
            </w:pPr>
            <w:r>
              <w:rPr>
                <w:sz w:val="18"/>
                <w:szCs w:val="18"/>
              </w:rPr>
              <w:t>0</w:t>
            </w:r>
          </w:p>
        </w:tc>
        <w:tc>
          <w:tcPr>
            <w:tcW w:w="422" w:type="pct"/>
            <w:vAlign w:val="center"/>
          </w:tcPr>
          <w:p w:rsidR="00A72128" w:rsidRPr="00EC4694" w:rsidRDefault="00A72128" w:rsidP="00A72128">
            <w:pPr>
              <w:jc w:val="center"/>
              <w:rPr>
                <w:sz w:val="18"/>
                <w:szCs w:val="18"/>
              </w:rPr>
            </w:pPr>
          </w:p>
        </w:tc>
        <w:tc>
          <w:tcPr>
            <w:tcW w:w="422" w:type="pct"/>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8F0B21" w:rsidRDefault="00A72128" w:rsidP="00A72128">
            <w:pPr>
              <w:jc w:val="center"/>
              <w:rPr>
                <w:sz w:val="18"/>
                <w:szCs w:val="18"/>
              </w:rPr>
            </w:pPr>
          </w:p>
        </w:tc>
        <w:tc>
          <w:tcPr>
            <w:tcW w:w="399" w:type="pct"/>
            <w:shd w:val="clear" w:color="auto" w:fill="D9D9D9"/>
            <w:vAlign w:val="center"/>
          </w:tcPr>
          <w:p w:rsidR="00A72128" w:rsidRPr="00EC4694" w:rsidRDefault="00A72128" w:rsidP="00A72128">
            <w:pPr>
              <w:jc w:val="center"/>
              <w:rPr>
                <w:sz w:val="18"/>
                <w:szCs w:val="18"/>
              </w:rPr>
            </w:pPr>
            <w:r>
              <w:rPr>
                <w:sz w:val="18"/>
                <w:szCs w:val="18"/>
              </w:rPr>
              <w:t>0</w:t>
            </w:r>
          </w:p>
        </w:tc>
        <w:tc>
          <w:tcPr>
            <w:tcW w:w="468" w:type="pct"/>
            <w:shd w:val="clear" w:color="auto" w:fill="auto"/>
            <w:vAlign w:val="center"/>
          </w:tcPr>
          <w:p w:rsidR="00A72128" w:rsidRPr="001F2C9B" w:rsidRDefault="00A72128" w:rsidP="00A72128">
            <w:pPr>
              <w:jc w:val="center"/>
              <w:rPr>
                <w:sz w:val="18"/>
                <w:szCs w:val="18"/>
              </w:rPr>
            </w:pPr>
            <w:r w:rsidRPr="001F2C9B">
              <w:rPr>
                <w:sz w:val="18"/>
                <w:szCs w:val="18"/>
              </w:rPr>
              <w:t>0</w:t>
            </w: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350" w:type="pct"/>
            <w:shd w:val="clear" w:color="auto" w:fill="D9D9D9"/>
            <w:vAlign w:val="center"/>
          </w:tcPr>
          <w:p w:rsidR="00A72128" w:rsidRPr="001F2C9B" w:rsidRDefault="00A72128" w:rsidP="00A72128">
            <w:pPr>
              <w:jc w:val="center"/>
              <w:rPr>
                <w:sz w:val="18"/>
                <w:szCs w:val="18"/>
              </w:rPr>
            </w:pPr>
            <w:r w:rsidRPr="001F2C9B">
              <w:rPr>
                <w:sz w:val="18"/>
                <w:szCs w:val="18"/>
              </w:rPr>
              <w:t>0</w:t>
            </w:r>
          </w:p>
        </w:tc>
      </w:tr>
      <w:tr w:rsidR="00A72128" w:rsidRPr="00EC4694" w:rsidTr="00A72128">
        <w:tc>
          <w:tcPr>
            <w:tcW w:w="829" w:type="pct"/>
          </w:tcPr>
          <w:p w:rsidR="00A72128" w:rsidRPr="00EC4694" w:rsidRDefault="00A72128" w:rsidP="00A72128">
            <w:pPr>
              <w:spacing w:line="240" w:lineRule="auto"/>
              <w:rPr>
                <w:sz w:val="18"/>
                <w:szCs w:val="18"/>
              </w:rPr>
            </w:pPr>
            <w:r w:rsidRPr="00EC4694">
              <w:rPr>
                <w:sz w:val="18"/>
                <w:szCs w:val="18"/>
              </w:rPr>
              <w:t>Составлено протоколов об АПН</w:t>
            </w:r>
          </w:p>
        </w:tc>
        <w:tc>
          <w:tcPr>
            <w:tcW w:w="422" w:type="pct"/>
            <w:vAlign w:val="center"/>
          </w:tcPr>
          <w:p w:rsidR="00A72128" w:rsidRPr="00EC4694" w:rsidRDefault="00A72128" w:rsidP="00A72128">
            <w:pPr>
              <w:jc w:val="center"/>
              <w:rPr>
                <w:sz w:val="18"/>
                <w:szCs w:val="18"/>
              </w:rPr>
            </w:pPr>
            <w:r>
              <w:rPr>
                <w:sz w:val="18"/>
                <w:szCs w:val="18"/>
              </w:rPr>
              <w:t>10</w:t>
            </w:r>
          </w:p>
        </w:tc>
        <w:tc>
          <w:tcPr>
            <w:tcW w:w="422" w:type="pct"/>
            <w:vAlign w:val="center"/>
          </w:tcPr>
          <w:p w:rsidR="00A72128" w:rsidRPr="00EC4694" w:rsidRDefault="00A72128" w:rsidP="00A72128">
            <w:pPr>
              <w:jc w:val="center"/>
              <w:rPr>
                <w:sz w:val="18"/>
                <w:szCs w:val="18"/>
              </w:rPr>
            </w:pPr>
          </w:p>
        </w:tc>
        <w:tc>
          <w:tcPr>
            <w:tcW w:w="422" w:type="pct"/>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8F0B21" w:rsidRDefault="00A72128" w:rsidP="00A72128">
            <w:pPr>
              <w:jc w:val="center"/>
              <w:rPr>
                <w:sz w:val="18"/>
                <w:szCs w:val="18"/>
              </w:rPr>
            </w:pPr>
          </w:p>
        </w:tc>
        <w:tc>
          <w:tcPr>
            <w:tcW w:w="399" w:type="pct"/>
            <w:shd w:val="clear" w:color="auto" w:fill="D9D9D9"/>
            <w:vAlign w:val="center"/>
          </w:tcPr>
          <w:p w:rsidR="00A72128" w:rsidRPr="00EC4694" w:rsidRDefault="00A72128" w:rsidP="00A72128">
            <w:pPr>
              <w:jc w:val="center"/>
              <w:rPr>
                <w:sz w:val="18"/>
                <w:szCs w:val="18"/>
              </w:rPr>
            </w:pPr>
            <w:r>
              <w:rPr>
                <w:sz w:val="18"/>
                <w:szCs w:val="18"/>
              </w:rPr>
              <w:t>10</w:t>
            </w:r>
          </w:p>
        </w:tc>
        <w:tc>
          <w:tcPr>
            <w:tcW w:w="468" w:type="pct"/>
            <w:shd w:val="clear" w:color="auto" w:fill="auto"/>
            <w:vAlign w:val="center"/>
          </w:tcPr>
          <w:p w:rsidR="00A72128" w:rsidRPr="001F2C9B" w:rsidRDefault="00A72128" w:rsidP="00A72128">
            <w:pPr>
              <w:jc w:val="center"/>
              <w:rPr>
                <w:sz w:val="18"/>
                <w:szCs w:val="18"/>
              </w:rPr>
            </w:pPr>
            <w:r>
              <w:rPr>
                <w:sz w:val="18"/>
                <w:szCs w:val="18"/>
              </w:rPr>
              <w:t>0</w:t>
            </w: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422" w:type="pct"/>
            <w:shd w:val="clear" w:color="auto" w:fill="auto"/>
            <w:vAlign w:val="center"/>
          </w:tcPr>
          <w:p w:rsidR="00A72128" w:rsidRPr="00EC4694" w:rsidRDefault="00A72128" w:rsidP="00A72128">
            <w:pPr>
              <w:jc w:val="center"/>
              <w:rPr>
                <w:sz w:val="18"/>
                <w:szCs w:val="18"/>
              </w:rPr>
            </w:pPr>
          </w:p>
        </w:tc>
        <w:tc>
          <w:tcPr>
            <w:tcW w:w="350" w:type="pct"/>
            <w:shd w:val="clear" w:color="auto" w:fill="D9D9D9"/>
            <w:vAlign w:val="center"/>
          </w:tcPr>
          <w:p w:rsidR="00A72128" w:rsidRPr="001F2C9B" w:rsidRDefault="00A72128" w:rsidP="00A72128">
            <w:pPr>
              <w:jc w:val="center"/>
              <w:rPr>
                <w:sz w:val="18"/>
                <w:szCs w:val="18"/>
              </w:rPr>
            </w:pPr>
            <w:r>
              <w:rPr>
                <w:sz w:val="18"/>
                <w:szCs w:val="18"/>
              </w:rPr>
              <w:t>0</w:t>
            </w:r>
          </w:p>
        </w:tc>
      </w:tr>
    </w:tbl>
    <w:p w:rsidR="00A72128" w:rsidRPr="00E13D3D" w:rsidRDefault="00A72128" w:rsidP="00A72128">
      <w:pPr>
        <w:spacing w:line="240" w:lineRule="auto"/>
        <w:rPr>
          <w:i/>
          <w:u w:val="single"/>
        </w:rPr>
      </w:pPr>
    </w:p>
    <w:p w:rsidR="00A72128" w:rsidRPr="006A3E44" w:rsidRDefault="00A72128" w:rsidP="0025280F">
      <w:pPr>
        <w:spacing w:line="240" w:lineRule="auto"/>
        <w:ind w:firstLine="709"/>
        <w:rPr>
          <w:sz w:val="24"/>
          <w:szCs w:val="24"/>
        </w:rPr>
      </w:pPr>
      <w:r w:rsidRPr="006A3E44">
        <w:rPr>
          <w:sz w:val="24"/>
          <w:szCs w:val="24"/>
        </w:rPr>
        <w:t xml:space="preserve">В 1 квартале 2018 года в рамках осуществления полномочий в отношении владельцев технологических сетей связи плановых и внеплановых проверок не проводилось. </w:t>
      </w:r>
    </w:p>
    <w:p w:rsidR="00A72128" w:rsidRDefault="00A72128" w:rsidP="00A72128">
      <w:pPr>
        <w:spacing w:line="240" w:lineRule="auto"/>
        <w:ind w:firstLine="709"/>
        <w:rPr>
          <w:i/>
          <w:u w:val="single"/>
        </w:rPr>
      </w:pPr>
    </w:p>
    <w:p w:rsidR="00A72128" w:rsidRPr="006A3E44" w:rsidRDefault="00A72128" w:rsidP="00A72128">
      <w:pPr>
        <w:spacing w:line="240" w:lineRule="auto"/>
        <w:ind w:firstLine="709"/>
        <w:rPr>
          <w:b/>
          <w:i/>
          <w:sz w:val="24"/>
          <w:szCs w:val="24"/>
        </w:rPr>
      </w:pPr>
      <w:r w:rsidRPr="006A3E44">
        <w:rPr>
          <w:b/>
          <w:i/>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A72128" w:rsidRPr="00E13D3D" w:rsidRDefault="00A72128" w:rsidP="00A7212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469"/>
      </w:tblGrid>
      <w:tr w:rsidR="00A72128" w:rsidRPr="00E13D3D" w:rsidTr="00A72128">
        <w:tc>
          <w:tcPr>
            <w:tcW w:w="5000" w:type="pct"/>
            <w:gridSpan w:val="3"/>
          </w:tcPr>
          <w:p w:rsidR="00A72128" w:rsidRPr="00E13D3D" w:rsidRDefault="00A72128" w:rsidP="00A72128">
            <w:pPr>
              <w:spacing w:line="240" w:lineRule="auto"/>
              <w:jc w:val="center"/>
              <w:rPr>
                <w:b/>
                <w:i/>
                <w:sz w:val="20"/>
              </w:rPr>
            </w:pPr>
            <w:r w:rsidRPr="00E13D3D">
              <w:rPr>
                <w:b/>
                <w:i/>
                <w:sz w:val="20"/>
              </w:rPr>
              <w:t>Предметы надзора</w:t>
            </w:r>
          </w:p>
        </w:tc>
      </w:tr>
      <w:tr w:rsidR="00A72128" w:rsidRPr="00E13D3D" w:rsidTr="00A72128">
        <w:tc>
          <w:tcPr>
            <w:tcW w:w="2721" w:type="pct"/>
          </w:tcPr>
          <w:p w:rsidR="00A72128" w:rsidRPr="00E13D3D" w:rsidRDefault="00A72128" w:rsidP="00A72128">
            <w:pPr>
              <w:spacing w:line="240" w:lineRule="auto"/>
              <w:rPr>
                <w:sz w:val="20"/>
              </w:rPr>
            </w:pPr>
          </w:p>
        </w:tc>
        <w:tc>
          <w:tcPr>
            <w:tcW w:w="1141" w:type="pct"/>
            <w:shd w:val="clear" w:color="auto" w:fill="D9D9D9"/>
            <w:vAlign w:val="center"/>
          </w:tcPr>
          <w:p w:rsidR="00A72128" w:rsidRPr="009D49EF" w:rsidRDefault="0025280F" w:rsidP="0025280F">
            <w:pPr>
              <w:spacing w:line="240" w:lineRule="auto"/>
              <w:jc w:val="center"/>
              <w:rPr>
                <w:sz w:val="18"/>
                <w:szCs w:val="18"/>
                <w:lang w:val="en-US"/>
              </w:rPr>
            </w:pPr>
            <w:r>
              <w:rPr>
                <w:sz w:val="18"/>
                <w:szCs w:val="18"/>
              </w:rPr>
              <w:t>31</w:t>
            </w:r>
            <w:r w:rsidR="00A72128">
              <w:rPr>
                <w:sz w:val="18"/>
                <w:szCs w:val="18"/>
              </w:rPr>
              <w:t>.0</w:t>
            </w:r>
            <w:r>
              <w:rPr>
                <w:sz w:val="18"/>
                <w:szCs w:val="18"/>
              </w:rPr>
              <w:t>3</w:t>
            </w:r>
            <w:r w:rsidR="00A72128">
              <w:rPr>
                <w:sz w:val="18"/>
                <w:szCs w:val="18"/>
              </w:rPr>
              <w:t>.2017</w:t>
            </w:r>
          </w:p>
        </w:tc>
        <w:tc>
          <w:tcPr>
            <w:tcW w:w="1138" w:type="pct"/>
            <w:shd w:val="clear" w:color="auto" w:fill="D9D9D9"/>
            <w:vAlign w:val="center"/>
          </w:tcPr>
          <w:p w:rsidR="00A72128" w:rsidRPr="00E13D3D" w:rsidRDefault="0025280F" w:rsidP="0025280F">
            <w:pPr>
              <w:spacing w:line="240" w:lineRule="auto"/>
              <w:jc w:val="center"/>
              <w:rPr>
                <w:sz w:val="18"/>
                <w:szCs w:val="18"/>
              </w:rPr>
            </w:pPr>
            <w:r>
              <w:rPr>
                <w:sz w:val="18"/>
                <w:szCs w:val="18"/>
              </w:rPr>
              <w:t>31</w:t>
            </w:r>
            <w:r w:rsidR="00A72128">
              <w:rPr>
                <w:sz w:val="18"/>
                <w:szCs w:val="18"/>
              </w:rPr>
              <w:t>.0</w:t>
            </w:r>
            <w:r>
              <w:rPr>
                <w:sz w:val="18"/>
                <w:szCs w:val="18"/>
              </w:rPr>
              <w:t>3</w:t>
            </w:r>
            <w:r w:rsidR="00A72128">
              <w:rPr>
                <w:sz w:val="18"/>
                <w:szCs w:val="18"/>
              </w:rPr>
              <w:t>.2018</w:t>
            </w:r>
          </w:p>
        </w:tc>
      </w:tr>
      <w:tr w:rsidR="00A72128" w:rsidRPr="00E13D3D" w:rsidTr="00A72128">
        <w:tc>
          <w:tcPr>
            <w:tcW w:w="2721" w:type="pct"/>
          </w:tcPr>
          <w:p w:rsidR="00A72128" w:rsidRPr="0091044A" w:rsidRDefault="00A72128" w:rsidP="00A72128">
            <w:pPr>
              <w:spacing w:line="240" w:lineRule="auto"/>
              <w:rPr>
                <w:sz w:val="20"/>
              </w:rPr>
            </w:pPr>
            <w:r w:rsidRPr="0091044A">
              <w:rPr>
                <w:sz w:val="20"/>
              </w:rPr>
              <w:t>Количество ФМ</w:t>
            </w:r>
          </w:p>
        </w:tc>
        <w:tc>
          <w:tcPr>
            <w:tcW w:w="1141" w:type="pct"/>
            <w:shd w:val="clear" w:color="auto" w:fill="D9D9D9"/>
            <w:vAlign w:val="center"/>
          </w:tcPr>
          <w:p w:rsidR="00A72128" w:rsidRPr="00883357" w:rsidRDefault="00A72128" w:rsidP="00A72128">
            <w:pPr>
              <w:spacing w:line="240" w:lineRule="auto"/>
              <w:jc w:val="center"/>
              <w:rPr>
                <w:color w:val="000000" w:themeColor="text1"/>
                <w:sz w:val="20"/>
                <w:highlight w:val="yellow"/>
              </w:rPr>
            </w:pPr>
            <w:r w:rsidRPr="007E5480">
              <w:rPr>
                <w:color w:val="000000" w:themeColor="text1"/>
                <w:sz w:val="20"/>
              </w:rPr>
              <w:t>25</w:t>
            </w:r>
          </w:p>
        </w:tc>
        <w:tc>
          <w:tcPr>
            <w:tcW w:w="1138" w:type="pct"/>
            <w:shd w:val="clear" w:color="auto" w:fill="D9D9D9"/>
            <w:vAlign w:val="bottom"/>
          </w:tcPr>
          <w:p w:rsidR="00A72128" w:rsidRPr="003E7229" w:rsidRDefault="00A72128" w:rsidP="00A72128">
            <w:pPr>
              <w:jc w:val="center"/>
              <w:rPr>
                <w:color w:val="000000" w:themeColor="text1"/>
                <w:sz w:val="20"/>
              </w:rPr>
            </w:pPr>
            <w:r>
              <w:rPr>
                <w:color w:val="000000" w:themeColor="text1"/>
                <w:sz w:val="20"/>
              </w:rPr>
              <w:t>4</w:t>
            </w:r>
          </w:p>
        </w:tc>
      </w:tr>
      <w:tr w:rsidR="00A72128" w:rsidRPr="00E13D3D" w:rsidTr="00A72128">
        <w:tc>
          <w:tcPr>
            <w:tcW w:w="2721" w:type="pct"/>
          </w:tcPr>
          <w:p w:rsidR="00A72128" w:rsidRPr="00E13D3D" w:rsidRDefault="00A72128" w:rsidP="00A72128">
            <w:pPr>
              <w:spacing w:line="240" w:lineRule="auto"/>
              <w:rPr>
                <w:sz w:val="20"/>
              </w:rPr>
            </w:pPr>
            <w:r w:rsidRPr="00E13D3D">
              <w:rPr>
                <w:sz w:val="20"/>
              </w:rPr>
              <w:t>Нагрузка на 1 сотрудника</w:t>
            </w:r>
          </w:p>
        </w:tc>
        <w:tc>
          <w:tcPr>
            <w:tcW w:w="1141" w:type="pct"/>
            <w:shd w:val="clear" w:color="auto" w:fill="D9D9D9"/>
            <w:vAlign w:val="center"/>
          </w:tcPr>
          <w:p w:rsidR="00A72128" w:rsidRPr="00883357" w:rsidRDefault="00A72128" w:rsidP="00A72128">
            <w:pPr>
              <w:spacing w:line="240" w:lineRule="auto"/>
              <w:jc w:val="center"/>
              <w:rPr>
                <w:color w:val="000000" w:themeColor="text1"/>
                <w:sz w:val="20"/>
                <w:highlight w:val="yellow"/>
              </w:rPr>
            </w:pPr>
            <w:r w:rsidRPr="007E5480">
              <w:rPr>
                <w:color w:val="000000" w:themeColor="text1"/>
                <w:sz w:val="20"/>
              </w:rPr>
              <w:t>12,5</w:t>
            </w:r>
          </w:p>
        </w:tc>
        <w:tc>
          <w:tcPr>
            <w:tcW w:w="1138" w:type="pct"/>
            <w:shd w:val="clear" w:color="auto" w:fill="D9D9D9"/>
            <w:vAlign w:val="bottom"/>
          </w:tcPr>
          <w:p w:rsidR="00A72128" w:rsidRPr="003E7229" w:rsidRDefault="00A72128" w:rsidP="00A72128">
            <w:pPr>
              <w:jc w:val="center"/>
              <w:rPr>
                <w:color w:val="000000" w:themeColor="text1"/>
                <w:sz w:val="20"/>
              </w:rPr>
            </w:pPr>
            <w:r>
              <w:rPr>
                <w:color w:val="000000" w:themeColor="text1"/>
                <w:sz w:val="20"/>
              </w:rPr>
              <w:t>2</w:t>
            </w:r>
          </w:p>
        </w:tc>
      </w:tr>
    </w:tbl>
    <w:p w:rsidR="00A72128" w:rsidRPr="00E13D3D" w:rsidRDefault="00A72128" w:rsidP="00A72128">
      <w:pPr>
        <w:spacing w:line="240" w:lineRule="auto"/>
        <w:ind w:firstLine="709"/>
        <w:rPr>
          <w:i/>
          <w:u w:val="singl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5"/>
        <w:gridCol w:w="885"/>
        <w:gridCol w:w="884"/>
        <w:gridCol w:w="886"/>
        <w:gridCol w:w="886"/>
        <w:gridCol w:w="886"/>
        <w:gridCol w:w="884"/>
        <w:gridCol w:w="886"/>
        <w:gridCol w:w="886"/>
        <w:gridCol w:w="886"/>
        <w:gridCol w:w="862"/>
      </w:tblGrid>
      <w:tr w:rsidR="00A72128" w:rsidRPr="00EC4694" w:rsidTr="00A72128">
        <w:tc>
          <w:tcPr>
            <w:tcW w:w="5000" w:type="pct"/>
            <w:gridSpan w:val="11"/>
          </w:tcPr>
          <w:p w:rsidR="00A72128" w:rsidRPr="00EC4694" w:rsidRDefault="00A72128" w:rsidP="00A72128">
            <w:pPr>
              <w:spacing w:line="240" w:lineRule="auto"/>
              <w:jc w:val="center"/>
              <w:rPr>
                <w:b/>
                <w:i/>
                <w:sz w:val="20"/>
              </w:rPr>
            </w:pPr>
            <w:r w:rsidRPr="00EC4694">
              <w:rPr>
                <w:b/>
                <w:i/>
                <w:sz w:val="20"/>
              </w:rPr>
              <w:t>Плановые мероприятия</w:t>
            </w:r>
          </w:p>
        </w:tc>
      </w:tr>
      <w:tr w:rsidR="00A72128" w:rsidRPr="00EC4694" w:rsidTr="00A72128">
        <w:trPr>
          <w:trHeight w:val="738"/>
        </w:trPr>
        <w:tc>
          <w:tcPr>
            <w:tcW w:w="933" w:type="pct"/>
          </w:tcPr>
          <w:p w:rsidR="00A72128" w:rsidRPr="00EC4694" w:rsidRDefault="00A72128" w:rsidP="00A72128">
            <w:pPr>
              <w:spacing w:line="240" w:lineRule="auto"/>
              <w:rPr>
                <w:sz w:val="20"/>
              </w:rPr>
            </w:pP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8"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08"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9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C4694" w:rsidTr="00A72128">
        <w:tc>
          <w:tcPr>
            <w:tcW w:w="933" w:type="pct"/>
          </w:tcPr>
          <w:p w:rsidR="00A72128" w:rsidRPr="00EC4694" w:rsidRDefault="00A72128" w:rsidP="00A72128">
            <w:pPr>
              <w:spacing w:line="240" w:lineRule="auto"/>
              <w:rPr>
                <w:sz w:val="18"/>
                <w:szCs w:val="18"/>
              </w:rPr>
            </w:pPr>
            <w:r w:rsidRPr="00EC4694">
              <w:rPr>
                <w:sz w:val="18"/>
                <w:szCs w:val="18"/>
              </w:rPr>
              <w:t>Запланировано</w:t>
            </w:r>
          </w:p>
        </w:tc>
        <w:tc>
          <w:tcPr>
            <w:tcW w:w="408" w:type="pct"/>
            <w:vAlign w:val="center"/>
          </w:tcPr>
          <w:p w:rsidR="00A72128" w:rsidRPr="00EC4694" w:rsidRDefault="00A72128" w:rsidP="00A72128">
            <w:pPr>
              <w:spacing w:line="240" w:lineRule="auto"/>
              <w:jc w:val="center"/>
              <w:rPr>
                <w:sz w:val="18"/>
                <w:szCs w:val="18"/>
              </w:rPr>
            </w:pPr>
            <w:r w:rsidRPr="00EC4694">
              <w:rPr>
                <w:sz w:val="18"/>
                <w:szCs w:val="18"/>
              </w:rPr>
              <w:t>0</w:t>
            </w:r>
          </w:p>
        </w:tc>
        <w:tc>
          <w:tcPr>
            <w:tcW w:w="407"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EC4694" w:rsidRDefault="00A72128" w:rsidP="00A72128">
            <w:pPr>
              <w:spacing w:line="240" w:lineRule="auto"/>
              <w:jc w:val="center"/>
              <w:rPr>
                <w:sz w:val="18"/>
                <w:szCs w:val="18"/>
              </w:rPr>
            </w:pPr>
          </w:p>
        </w:tc>
        <w:tc>
          <w:tcPr>
            <w:tcW w:w="408" w:type="pct"/>
            <w:shd w:val="clear" w:color="auto" w:fill="auto"/>
            <w:vAlign w:val="center"/>
          </w:tcPr>
          <w:p w:rsidR="00A72128" w:rsidRPr="00437666" w:rsidRDefault="00A72128" w:rsidP="00A72128">
            <w:pPr>
              <w:spacing w:line="240" w:lineRule="auto"/>
              <w:jc w:val="center"/>
              <w:rPr>
                <w:sz w:val="18"/>
                <w:szCs w:val="18"/>
              </w:rPr>
            </w:pPr>
          </w:p>
        </w:tc>
        <w:tc>
          <w:tcPr>
            <w:tcW w:w="408"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07" w:type="pct"/>
            <w:vAlign w:val="center"/>
          </w:tcPr>
          <w:p w:rsidR="00A72128" w:rsidRPr="00EC4694" w:rsidRDefault="00A72128" w:rsidP="00A72128">
            <w:pPr>
              <w:spacing w:line="240" w:lineRule="auto"/>
              <w:jc w:val="center"/>
              <w:rPr>
                <w:sz w:val="18"/>
                <w:szCs w:val="18"/>
              </w:rPr>
            </w:pPr>
            <w:r>
              <w:rPr>
                <w:sz w:val="18"/>
                <w:szCs w:val="18"/>
              </w:rPr>
              <w:t>0</w:t>
            </w:r>
          </w:p>
        </w:tc>
        <w:tc>
          <w:tcPr>
            <w:tcW w:w="408"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3E7229" w:rsidRDefault="00A72128" w:rsidP="00A72128">
            <w:pPr>
              <w:spacing w:line="240" w:lineRule="auto"/>
              <w:jc w:val="center"/>
              <w:rPr>
                <w:sz w:val="18"/>
                <w:szCs w:val="18"/>
              </w:rPr>
            </w:pPr>
          </w:p>
        </w:tc>
        <w:tc>
          <w:tcPr>
            <w:tcW w:w="396" w:type="pct"/>
            <w:shd w:val="clear" w:color="auto" w:fill="D9D9D9"/>
            <w:vAlign w:val="center"/>
          </w:tcPr>
          <w:p w:rsidR="00A72128" w:rsidRPr="009716AE" w:rsidRDefault="00A72128" w:rsidP="00A72128">
            <w:pPr>
              <w:spacing w:line="240" w:lineRule="auto"/>
              <w:jc w:val="center"/>
              <w:rPr>
                <w:b/>
                <w:sz w:val="18"/>
                <w:szCs w:val="18"/>
              </w:rPr>
            </w:pPr>
            <w:r>
              <w:rPr>
                <w:b/>
                <w:sz w:val="18"/>
                <w:szCs w:val="18"/>
              </w:rPr>
              <w:t>0</w:t>
            </w:r>
          </w:p>
        </w:tc>
      </w:tr>
      <w:tr w:rsidR="00A72128" w:rsidRPr="00EC4694" w:rsidTr="00A72128">
        <w:tc>
          <w:tcPr>
            <w:tcW w:w="933" w:type="pct"/>
          </w:tcPr>
          <w:p w:rsidR="00A72128" w:rsidRPr="00EC4694" w:rsidRDefault="00A72128" w:rsidP="00A72128">
            <w:pPr>
              <w:spacing w:line="240" w:lineRule="auto"/>
              <w:rPr>
                <w:sz w:val="18"/>
                <w:szCs w:val="18"/>
              </w:rPr>
            </w:pPr>
            <w:r w:rsidRPr="00EC4694">
              <w:rPr>
                <w:sz w:val="18"/>
                <w:szCs w:val="18"/>
              </w:rPr>
              <w:t>Проведено</w:t>
            </w:r>
          </w:p>
        </w:tc>
        <w:tc>
          <w:tcPr>
            <w:tcW w:w="408" w:type="pct"/>
            <w:vAlign w:val="center"/>
          </w:tcPr>
          <w:p w:rsidR="00A72128" w:rsidRPr="00EC4694" w:rsidRDefault="00A72128" w:rsidP="00A72128">
            <w:pPr>
              <w:spacing w:line="240" w:lineRule="auto"/>
              <w:jc w:val="center"/>
              <w:rPr>
                <w:sz w:val="18"/>
                <w:szCs w:val="18"/>
              </w:rPr>
            </w:pPr>
            <w:r w:rsidRPr="00EC4694">
              <w:rPr>
                <w:sz w:val="18"/>
                <w:szCs w:val="18"/>
              </w:rPr>
              <w:t>0</w:t>
            </w:r>
          </w:p>
        </w:tc>
        <w:tc>
          <w:tcPr>
            <w:tcW w:w="407"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EC4694" w:rsidRDefault="00A72128" w:rsidP="00A72128">
            <w:pPr>
              <w:spacing w:line="240" w:lineRule="auto"/>
              <w:jc w:val="center"/>
              <w:rPr>
                <w:sz w:val="18"/>
                <w:szCs w:val="18"/>
              </w:rPr>
            </w:pPr>
          </w:p>
        </w:tc>
        <w:tc>
          <w:tcPr>
            <w:tcW w:w="408" w:type="pct"/>
            <w:shd w:val="clear" w:color="auto" w:fill="auto"/>
            <w:vAlign w:val="center"/>
          </w:tcPr>
          <w:p w:rsidR="00A72128" w:rsidRPr="00437666" w:rsidRDefault="00A72128" w:rsidP="00A72128">
            <w:pPr>
              <w:spacing w:line="240" w:lineRule="auto"/>
              <w:jc w:val="center"/>
              <w:rPr>
                <w:sz w:val="18"/>
                <w:szCs w:val="18"/>
              </w:rPr>
            </w:pPr>
          </w:p>
        </w:tc>
        <w:tc>
          <w:tcPr>
            <w:tcW w:w="408"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07" w:type="pct"/>
            <w:vAlign w:val="center"/>
          </w:tcPr>
          <w:p w:rsidR="00A72128" w:rsidRPr="00EC4694" w:rsidRDefault="00A72128" w:rsidP="00A72128">
            <w:pPr>
              <w:spacing w:line="240" w:lineRule="auto"/>
              <w:jc w:val="center"/>
              <w:rPr>
                <w:sz w:val="18"/>
                <w:szCs w:val="18"/>
              </w:rPr>
            </w:pPr>
            <w:r>
              <w:rPr>
                <w:sz w:val="18"/>
                <w:szCs w:val="18"/>
              </w:rPr>
              <w:t>0</w:t>
            </w:r>
          </w:p>
        </w:tc>
        <w:tc>
          <w:tcPr>
            <w:tcW w:w="408"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3E7229" w:rsidRDefault="00A72128" w:rsidP="00A72128">
            <w:pPr>
              <w:spacing w:line="240" w:lineRule="auto"/>
              <w:jc w:val="center"/>
              <w:rPr>
                <w:sz w:val="18"/>
                <w:szCs w:val="18"/>
              </w:rPr>
            </w:pPr>
          </w:p>
        </w:tc>
        <w:tc>
          <w:tcPr>
            <w:tcW w:w="396" w:type="pct"/>
            <w:shd w:val="clear" w:color="auto" w:fill="D9D9D9"/>
            <w:vAlign w:val="center"/>
          </w:tcPr>
          <w:p w:rsidR="00A72128" w:rsidRPr="009716AE" w:rsidRDefault="00A72128" w:rsidP="00A72128">
            <w:pPr>
              <w:spacing w:line="240" w:lineRule="auto"/>
              <w:jc w:val="center"/>
              <w:rPr>
                <w:b/>
                <w:sz w:val="18"/>
                <w:szCs w:val="18"/>
              </w:rPr>
            </w:pPr>
            <w:r>
              <w:rPr>
                <w:b/>
                <w:sz w:val="18"/>
                <w:szCs w:val="18"/>
              </w:rPr>
              <w:t>0</w:t>
            </w:r>
          </w:p>
        </w:tc>
      </w:tr>
      <w:tr w:rsidR="00A72128" w:rsidRPr="00EC4694" w:rsidTr="00A72128">
        <w:tc>
          <w:tcPr>
            <w:tcW w:w="933" w:type="pct"/>
          </w:tcPr>
          <w:p w:rsidR="00A72128" w:rsidRPr="00EC4694" w:rsidRDefault="00A72128" w:rsidP="00A72128">
            <w:pPr>
              <w:spacing w:line="240" w:lineRule="auto"/>
              <w:rPr>
                <w:sz w:val="18"/>
                <w:szCs w:val="18"/>
              </w:rPr>
            </w:pPr>
            <w:r w:rsidRPr="00EC4694">
              <w:rPr>
                <w:sz w:val="18"/>
                <w:szCs w:val="18"/>
              </w:rPr>
              <w:t>Выявлено нарушений</w:t>
            </w:r>
          </w:p>
        </w:tc>
        <w:tc>
          <w:tcPr>
            <w:tcW w:w="408" w:type="pct"/>
            <w:vAlign w:val="center"/>
          </w:tcPr>
          <w:p w:rsidR="00A72128" w:rsidRPr="00EC4694" w:rsidRDefault="00A72128" w:rsidP="00A72128">
            <w:pPr>
              <w:spacing w:line="240" w:lineRule="auto"/>
              <w:jc w:val="center"/>
              <w:rPr>
                <w:sz w:val="18"/>
                <w:szCs w:val="18"/>
              </w:rPr>
            </w:pPr>
            <w:r w:rsidRPr="00EC4694">
              <w:rPr>
                <w:sz w:val="18"/>
                <w:szCs w:val="18"/>
              </w:rPr>
              <w:t>0</w:t>
            </w:r>
          </w:p>
        </w:tc>
        <w:tc>
          <w:tcPr>
            <w:tcW w:w="407"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EC4694" w:rsidRDefault="00A72128" w:rsidP="00A72128">
            <w:pPr>
              <w:spacing w:line="240" w:lineRule="auto"/>
              <w:jc w:val="center"/>
              <w:rPr>
                <w:sz w:val="18"/>
                <w:szCs w:val="18"/>
              </w:rPr>
            </w:pPr>
          </w:p>
        </w:tc>
        <w:tc>
          <w:tcPr>
            <w:tcW w:w="408" w:type="pct"/>
            <w:shd w:val="clear" w:color="auto" w:fill="auto"/>
            <w:vAlign w:val="center"/>
          </w:tcPr>
          <w:p w:rsidR="00A72128" w:rsidRPr="00437666" w:rsidRDefault="00A72128" w:rsidP="00A72128">
            <w:pPr>
              <w:spacing w:line="240" w:lineRule="auto"/>
              <w:jc w:val="center"/>
              <w:rPr>
                <w:sz w:val="18"/>
                <w:szCs w:val="18"/>
              </w:rPr>
            </w:pPr>
          </w:p>
        </w:tc>
        <w:tc>
          <w:tcPr>
            <w:tcW w:w="408"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07" w:type="pct"/>
            <w:vAlign w:val="center"/>
          </w:tcPr>
          <w:p w:rsidR="00A72128" w:rsidRPr="00EC4694" w:rsidRDefault="00A72128" w:rsidP="00A72128">
            <w:pPr>
              <w:spacing w:line="240" w:lineRule="auto"/>
              <w:jc w:val="center"/>
              <w:rPr>
                <w:sz w:val="18"/>
                <w:szCs w:val="18"/>
              </w:rPr>
            </w:pPr>
            <w:r>
              <w:rPr>
                <w:sz w:val="18"/>
                <w:szCs w:val="18"/>
              </w:rPr>
              <w:t>0</w:t>
            </w:r>
          </w:p>
        </w:tc>
        <w:tc>
          <w:tcPr>
            <w:tcW w:w="408"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3E7229" w:rsidRDefault="00A72128" w:rsidP="00A72128">
            <w:pPr>
              <w:spacing w:line="240" w:lineRule="auto"/>
              <w:jc w:val="center"/>
              <w:rPr>
                <w:sz w:val="18"/>
                <w:szCs w:val="18"/>
              </w:rPr>
            </w:pPr>
          </w:p>
        </w:tc>
        <w:tc>
          <w:tcPr>
            <w:tcW w:w="396" w:type="pct"/>
            <w:shd w:val="clear" w:color="auto" w:fill="D9D9D9"/>
            <w:vAlign w:val="center"/>
          </w:tcPr>
          <w:p w:rsidR="00A72128" w:rsidRPr="009716AE" w:rsidRDefault="00A72128" w:rsidP="00A72128">
            <w:pPr>
              <w:spacing w:line="240" w:lineRule="auto"/>
              <w:jc w:val="center"/>
              <w:rPr>
                <w:b/>
                <w:sz w:val="18"/>
                <w:szCs w:val="18"/>
              </w:rPr>
            </w:pPr>
            <w:r>
              <w:rPr>
                <w:b/>
                <w:sz w:val="18"/>
                <w:szCs w:val="18"/>
              </w:rPr>
              <w:t>0</w:t>
            </w:r>
          </w:p>
        </w:tc>
      </w:tr>
      <w:tr w:rsidR="00A72128" w:rsidRPr="00EC4694" w:rsidTr="00A72128">
        <w:tc>
          <w:tcPr>
            <w:tcW w:w="933" w:type="pct"/>
          </w:tcPr>
          <w:p w:rsidR="00A72128" w:rsidRPr="00EC4694" w:rsidRDefault="00A72128" w:rsidP="00A72128">
            <w:pPr>
              <w:spacing w:line="240" w:lineRule="auto"/>
              <w:rPr>
                <w:sz w:val="18"/>
                <w:szCs w:val="18"/>
              </w:rPr>
            </w:pPr>
            <w:r w:rsidRPr="00EC4694">
              <w:rPr>
                <w:sz w:val="18"/>
                <w:szCs w:val="18"/>
              </w:rPr>
              <w:t>Выдано предписаний</w:t>
            </w:r>
          </w:p>
        </w:tc>
        <w:tc>
          <w:tcPr>
            <w:tcW w:w="408" w:type="pct"/>
            <w:vAlign w:val="center"/>
          </w:tcPr>
          <w:p w:rsidR="00A72128" w:rsidRPr="00EC4694" w:rsidRDefault="00A72128" w:rsidP="00A72128">
            <w:pPr>
              <w:spacing w:line="240" w:lineRule="auto"/>
              <w:jc w:val="center"/>
              <w:rPr>
                <w:sz w:val="18"/>
                <w:szCs w:val="18"/>
              </w:rPr>
            </w:pPr>
            <w:r w:rsidRPr="00EC4694">
              <w:rPr>
                <w:sz w:val="18"/>
                <w:szCs w:val="18"/>
              </w:rPr>
              <w:t>0</w:t>
            </w:r>
          </w:p>
        </w:tc>
        <w:tc>
          <w:tcPr>
            <w:tcW w:w="407"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EC4694" w:rsidRDefault="00A72128" w:rsidP="00A72128">
            <w:pPr>
              <w:spacing w:line="240" w:lineRule="auto"/>
              <w:jc w:val="center"/>
              <w:rPr>
                <w:sz w:val="18"/>
                <w:szCs w:val="18"/>
              </w:rPr>
            </w:pPr>
          </w:p>
        </w:tc>
        <w:tc>
          <w:tcPr>
            <w:tcW w:w="408" w:type="pct"/>
            <w:shd w:val="clear" w:color="auto" w:fill="auto"/>
            <w:vAlign w:val="center"/>
          </w:tcPr>
          <w:p w:rsidR="00A72128" w:rsidRPr="00437666" w:rsidRDefault="00A72128" w:rsidP="00A72128">
            <w:pPr>
              <w:spacing w:line="240" w:lineRule="auto"/>
              <w:jc w:val="center"/>
              <w:rPr>
                <w:sz w:val="18"/>
                <w:szCs w:val="18"/>
              </w:rPr>
            </w:pPr>
          </w:p>
        </w:tc>
        <w:tc>
          <w:tcPr>
            <w:tcW w:w="408"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07" w:type="pct"/>
            <w:vAlign w:val="center"/>
          </w:tcPr>
          <w:p w:rsidR="00A72128" w:rsidRPr="00EC4694" w:rsidRDefault="00A72128" w:rsidP="00A72128">
            <w:pPr>
              <w:spacing w:line="240" w:lineRule="auto"/>
              <w:jc w:val="center"/>
              <w:rPr>
                <w:sz w:val="18"/>
                <w:szCs w:val="18"/>
              </w:rPr>
            </w:pPr>
            <w:r>
              <w:rPr>
                <w:sz w:val="18"/>
                <w:szCs w:val="18"/>
              </w:rPr>
              <w:t>0</w:t>
            </w:r>
          </w:p>
        </w:tc>
        <w:tc>
          <w:tcPr>
            <w:tcW w:w="408"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3E7229" w:rsidRDefault="00A72128" w:rsidP="00A72128">
            <w:pPr>
              <w:spacing w:line="240" w:lineRule="auto"/>
              <w:jc w:val="center"/>
              <w:rPr>
                <w:sz w:val="18"/>
                <w:szCs w:val="18"/>
              </w:rPr>
            </w:pPr>
          </w:p>
        </w:tc>
        <w:tc>
          <w:tcPr>
            <w:tcW w:w="396" w:type="pct"/>
            <w:shd w:val="clear" w:color="auto" w:fill="D9D9D9"/>
            <w:vAlign w:val="center"/>
          </w:tcPr>
          <w:p w:rsidR="00A72128" w:rsidRPr="009716AE" w:rsidRDefault="00A72128" w:rsidP="00A72128">
            <w:pPr>
              <w:spacing w:line="240" w:lineRule="auto"/>
              <w:jc w:val="center"/>
              <w:rPr>
                <w:b/>
                <w:sz w:val="18"/>
                <w:szCs w:val="18"/>
              </w:rPr>
            </w:pPr>
            <w:r>
              <w:rPr>
                <w:b/>
                <w:sz w:val="18"/>
                <w:szCs w:val="18"/>
              </w:rPr>
              <w:t>0</w:t>
            </w:r>
          </w:p>
        </w:tc>
      </w:tr>
      <w:tr w:rsidR="00A72128" w:rsidRPr="00EC4694" w:rsidTr="00A72128">
        <w:tc>
          <w:tcPr>
            <w:tcW w:w="933" w:type="pct"/>
          </w:tcPr>
          <w:p w:rsidR="00A72128" w:rsidRPr="00EC4694" w:rsidRDefault="00A72128" w:rsidP="00A72128">
            <w:pPr>
              <w:spacing w:line="240" w:lineRule="auto"/>
              <w:rPr>
                <w:sz w:val="18"/>
                <w:szCs w:val="18"/>
              </w:rPr>
            </w:pPr>
            <w:r w:rsidRPr="00EC4694">
              <w:rPr>
                <w:sz w:val="18"/>
                <w:szCs w:val="18"/>
              </w:rPr>
              <w:t>Составлено протоколов об АПН</w:t>
            </w:r>
          </w:p>
        </w:tc>
        <w:tc>
          <w:tcPr>
            <w:tcW w:w="408" w:type="pct"/>
            <w:vAlign w:val="center"/>
          </w:tcPr>
          <w:p w:rsidR="00A72128" w:rsidRPr="00EC4694" w:rsidRDefault="00A72128" w:rsidP="00A72128">
            <w:pPr>
              <w:spacing w:line="240" w:lineRule="auto"/>
              <w:jc w:val="center"/>
              <w:rPr>
                <w:sz w:val="18"/>
                <w:szCs w:val="18"/>
              </w:rPr>
            </w:pPr>
            <w:r w:rsidRPr="00EC4694">
              <w:rPr>
                <w:sz w:val="18"/>
                <w:szCs w:val="18"/>
              </w:rPr>
              <w:t>0</w:t>
            </w:r>
          </w:p>
        </w:tc>
        <w:tc>
          <w:tcPr>
            <w:tcW w:w="407"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EC4694" w:rsidRDefault="00A72128" w:rsidP="00A72128">
            <w:pPr>
              <w:spacing w:line="240" w:lineRule="auto"/>
              <w:jc w:val="center"/>
              <w:rPr>
                <w:sz w:val="18"/>
                <w:szCs w:val="18"/>
              </w:rPr>
            </w:pPr>
          </w:p>
        </w:tc>
        <w:tc>
          <w:tcPr>
            <w:tcW w:w="408" w:type="pct"/>
            <w:shd w:val="clear" w:color="auto" w:fill="auto"/>
            <w:vAlign w:val="center"/>
          </w:tcPr>
          <w:p w:rsidR="00A72128" w:rsidRPr="00437666" w:rsidRDefault="00A72128" w:rsidP="00A72128">
            <w:pPr>
              <w:spacing w:line="240" w:lineRule="auto"/>
              <w:jc w:val="center"/>
              <w:rPr>
                <w:sz w:val="18"/>
                <w:szCs w:val="18"/>
              </w:rPr>
            </w:pPr>
          </w:p>
        </w:tc>
        <w:tc>
          <w:tcPr>
            <w:tcW w:w="408" w:type="pct"/>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407" w:type="pct"/>
            <w:vAlign w:val="center"/>
          </w:tcPr>
          <w:p w:rsidR="00A72128" w:rsidRPr="00EC4694" w:rsidRDefault="00A72128" w:rsidP="00A72128">
            <w:pPr>
              <w:spacing w:line="240" w:lineRule="auto"/>
              <w:jc w:val="center"/>
              <w:rPr>
                <w:sz w:val="18"/>
                <w:szCs w:val="18"/>
              </w:rPr>
            </w:pPr>
            <w:r>
              <w:rPr>
                <w:sz w:val="18"/>
                <w:szCs w:val="18"/>
              </w:rPr>
              <w:t>0</w:t>
            </w:r>
          </w:p>
        </w:tc>
        <w:tc>
          <w:tcPr>
            <w:tcW w:w="408"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EC4694" w:rsidRDefault="00A72128" w:rsidP="00A72128">
            <w:pPr>
              <w:spacing w:line="240" w:lineRule="auto"/>
              <w:jc w:val="center"/>
              <w:rPr>
                <w:sz w:val="18"/>
                <w:szCs w:val="18"/>
              </w:rPr>
            </w:pPr>
          </w:p>
        </w:tc>
        <w:tc>
          <w:tcPr>
            <w:tcW w:w="408" w:type="pct"/>
            <w:vAlign w:val="center"/>
          </w:tcPr>
          <w:p w:rsidR="00A72128" w:rsidRPr="003E7229" w:rsidRDefault="00A72128" w:rsidP="00A72128">
            <w:pPr>
              <w:spacing w:line="240" w:lineRule="auto"/>
              <w:jc w:val="center"/>
              <w:rPr>
                <w:sz w:val="18"/>
                <w:szCs w:val="18"/>
              </w:rPr>
            </w:pPr>
          </w:p>
        </w:tc>
        <w:tc>
          <w:tcPr>
            <w:tcW w:w="396" w:type="pct"/>
            <w:shd w:val="clear" w:color="auto" w:fill="D9D9D9"/>
            <w:vAlign w:val="center"/>
          </w:tcPr>
          <w:p w:rsidR="00A72128" w:rsidRPr="009716AE" w:rsidRDefault="00A72128" w:rsidP="00A72128">
            <w:pPr>
              <w:spacing w:line="240" w:lineRule="auto"/>
              <w:jc w:val="center"/>
              <w:rPr>
                <w:b/>
                <w:sz w:val="18"/>
                <w:szCs w:val="18"/>
              </w:rPr>
            </w:pPr>
            <w:r>
              <w:rPr>
                <w:b/>
                <w:sz w:val="18"/>
                <w:szCs w:val="18"/>
              </w:rPr>
              <w:t>0</w:t>
            </w:r>
          </w:p>
        </w:tc>
      </w:tr>
      <w:tr w:rsidR="00A72128" w:rsidRPr="00EC4694" w:rsidTr="00A72128">
        <w:tc>
          <w:tcPr>
            <w:tcW w:w="5000" w:type="pct"/>
            <w:gridSpan w:val="11"/>
          </w:tcPr>
          <w:p w:rsidR="00A72128" w:rsidRPr="00EC4694" w:rsidRDefault="00A72128" w:rsidP="00A72128">
            <w:pPr>
              <w:spacing w:line="240" w:lineRule="auto"/>
              <w:jc w:val="center"/>
              <w:rPr>
                <w:b/>
                <w:i/>
                <w:sz w:val="20"/>
              </w:rPr>
            </w:pPr>
            <w:r w:rsidRPr="00EC4694">
              <w:rPr>
                <w:b/>
                <w:i/>
                <w:sz w:val="20"/>
              </w:rPr>
              <w:t>Внеплановые мероприятия</w:t>
            </w:r>
          </w:p>
        </w:tc>
      </w:tr>
      <w:tr w:rsidR="00A72128" w:rsidRPr="00EC4694" w:rsidTr="00A72128">
        <w:tc>
          <w:tcPr>
            <w:tcW w:w="933" w:type="pct"/>
          </w:tcPr>
          <w:p w:rsidR="00A72128" w:rsidRPr="00EC4694" w:rsidRDefault="00A72128" w:rsidP="00A72128">
            <w:pPr>
              <w:spacing w:line="240" w:lineRule="auto"/>
              <w:rPr>
                <w:sz w:val="20"/>
              </w:rPr>
            </w:pP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408" w:type="pct"/>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408"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07" w:type="pct"/>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08" w:type="pct"/>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96" w:type="pct"/>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C4694" w:rsidTr="00A72128">
        <w:tc>
          <w:tcPr>
            <w:tcW w:w="933" w:type="pct"/>
          </w:tcPr>
          <w:p w:rsidR="00A72128" w:rsidRPr="00EC4694" w:rsidRDefault="00A72128" w:rsidP="00A72128">
            <w:pPr>
              <w:spacing w:line="240" w:lineRule="auto"/>
              <w:rPr>
                <w:sz w:val="18"/>
                <w:szCs w:val="18"/>
              </w:rPr>
            </w:pPr>
            <w:r w:rsidRPr="00EC4694">
              <w:rPr>
                <w:sz w:val="18"/>
                <w:szCs w:val="18"/>
              </w:rPr>
              <w:t>Проведено</w:t>
            </w:r>
          </w:p>
        </w:tc>
        <w:tc>
          <w:tcPr>
            <w:tcW w:w="408" w:type="pct"/>
            <w:vAlign w:val="center"/>
          </w:tcPr>
          <w:p w:rsidR="00A72128" w:rsidRPr="00EC4694" w:rsidRDefault="00A72128" w:rsidP="00A72128">
            <w:pPr>
              <w:jc w:val="center"/>
              <w:rPr>
                <w:sz w:val="18"/>
                <w:szCs w:val="18"/>
              </w:rPr>
            </w:pPr>
            <w:r w:rsidRPr="00EC4694">
              <w:rPr>
                <w:sz w:val="18"/>
                <w:szCs w:val="18"/>
              </w:rPr>
              <w:t>0</w:t>
            </w:r>
          </w:p>
        </w:tc>
        <w:tc>
          <w:tcPr>
            <w:tcW w:w="407" w:type="pct"/>
            <w:vAlign w:val="center"/>
          </w:tcPr>
          <w:p w:rsidR="00A72128" w:rsidRPr="00EC4694" w:rsidRDefault="00A72128" w:rsidP="00A72128">
            <w:pPr>
              <w:jc w:val="center"/>
              <w:rPr>
                <w:sz w:val="18"/>
                <w:szCs w:val="18"/>
              </w:rPr>
            </w:pPr>
          </w:p>
        </w:tc>
        <w:tc>
          <w:tcPr>
            <w:tcW w:w="408" w:type="pct"/>
            <w:vAlign w:val="center"/>
          </w:tcPr>
          <w:p w:rsidR="00A72128" w:rsidRPr="00EC4694" w:rsidRDefault="00A72128" w:rsidP="00A72128">
            <w:pPr>
              <w:jc w:val="center"/>
              <w:rPr>
                <w:sz w:val="18"/>
                <w:szCs w:val="18"/>
              </w:rPr>
            </w:pPr>
          </w:p>
        </w:tc>
        <w:tc>
          <w:tcPr>
            <w:tcW w:w="408" w:type="pct"/>
            <w:shd w:val="clear" w:color="auto" w:fill="auto"/>
            <w:vAlign w:val="center"/>
          </w:tcPr>
          <w:p w:rsidR="00A72128" w:rsidRPr="00437666" w:rsidRDefault="00A72128" w:rsidP="00A72128">
            <w:pPr>
              <w:jc w:val="center"/>
              <w:rPr>
                <w:sz w:val="18"/>
                <w:szCs w:val="18"/>
              </w:rPr>
            </w:pPr>
          </w:p>
        </w:tc>
        <w:tc>
          <w:tcPr>
            <w:tcW w:w="408"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07" w:type="pct"/>
            <w:vAlign w:val="center"/>
          </w:tcPr>
          <w:p w:rsidR="00A72128" w:rsidRPr="00EC4694" w:rsidRDefault="00A72128" w:rsidP="00A72128">
            <w:pPr>
              <w:jc w:val="center"/>
              <w:rPr>
                <w:sz w:val="18"/>
                <w:szCs w:val="18"/>
              </w:rPr>
            </w:pPr>
            <w:r>
              <w:rPr>
                <w:sz w:val="18"/>
                <w:szCs w:val="18"/>
              </w:rPr>
              <w:t>0</w:t>
            </w:r>
          </w:p>
        </w:tc>
        <w:tc>
          <w:tcPr>
            <w:tcW w:w="408" w:type="pct"/>
            <w:vAlign w:val="center"/>
          </w:tcPr>
          <w:p w:rsidR="00A72128" w:rsidRPr="00EC4694" w:rsidRDefault="00A72128" w:rsidP="00A72128">
            <w:pPr>
              <w:jc w:val="center"/>
              <w:rPr>
                <w:sz w:val="18"/>
                <w:szCs w:val="18"/>
              </w:rPr>
            </w:pPr>
          </w:p>
        </w:tc>
        <w:tc>
          <w:tcPr>
            <w:tcW w:w="408" w:type="pct"/>
            <w:vAlign w:val="center"/>
          </w:tcPr>
          <w:p w:rsidR="00A72128" w:rsidRPr="00EC4694" w:rsidRDefault="00A72128" w:rsidP="00A72128">
            <w:pPr>
              <w:jc w:val="center"/>
              <w:rPr>
                <w:sz w:val="18"/>
                <w:szCs w:val="18"/>
              </w:rPr>
            </w:pPr>
          </w:p>
        </w:tc>
        <w:tc>
          <w:tcPr>
            <w:tcW w:w="408" w:type="pct"/>
            <w:vAlign w:val="center"/>
          </w:tcPr>
          <w:p w:rsidR="00A72128" w:rsidRPr="003E7229" w:rsidRDefault="00A72128" w:rsidP="00A72128">
            <w:pPr>
              <w:jc w:val="center"/>
              <w:rPr>
                <w:sz w:val="18"/>
                <w:szCs w:val="18"/>
              </w:rPr>
            </w:pPr>
          </w:p>
        </w:tc>
        <w:tc>
          <w:tcPr>
            <w:tcW w:w="396" w:type="pct"/>
            <w:shd w:val="clear" w:color="auto" w:fill="D9D9D9"/>
            <w:vAlign w:val="center"/>
          </w:tcPr>
          <w:p w:rsidR="00A72128" w:rsidRPr="009716AE" w:rsidRDefault="00A72128" w:rsidP="00A72128">
            <w:pPr>
              <w:jc w:val="center"/>
              <w:rPr>
                <w:b/>
                <w:sz w:val="18"/>
                <w:szCs w:val="18"/>
              </w:rPr>
            </w:pPr>
            <w:r>
              <w:rPr>
                <w:b/>
                <w:sz w:val="18"/>
                <w:szCs w:val="18"/>
              </w:rPr>
              <w:t>0</w:t>
            </w:r>
          </w:p>
        </w:tc>
      </w:tr>
      <w:tr w:rsidR="00A72128" w:rsidRPr="00EC4694" w:rsidTr="00A72128">
        <w:tc>
          <w:tcPr>
            <w:tcW w:w="933" w:type="pct"/>
          </w:tcPr>
          <w:p w:rsidR="00A72128" w:rsidRPr="00EC4694" w:rsidRDefault="00A72128" w:rsidP="00A72128">
            <w:pPr>
              <w:spacing w:line="240" w:lineRule="auto"/>
              <w:rPr>
                <w:sz w:val="18"/>
                <w:szCs w:val="18"/>
              </w:rPr>
            </w:pPr>
            <w:r w:rsidRPr="00EC4694">
              <w:rPr>
                <w:sz w:val="18"/>
                <w:szCs w:val="18"/>
              </w:rPr>
              <w:t>Выявлено нарушений</w:t>
            </w:r>
          </w:p>
        </w:tc>
        <w:tc>
          <w:tcPr>
            <w:tcW w:w="408" w:type="pct"/>
            <w:vAlign w:val="center"/>
          </w:tcPr>
          <w:p w:rsidR="00A72128" w:rsidRPr="00EC4694" w:rsidRDefault="00A72128" w:rsidP="00A72128">
            <w:pPr>
              <w:jc w:val="center"/>
              <w:rPr>
                <w:sz w:val="18"/>
                <w:szCs w:val="18"/>
              </w:rPr>
            </w:pPr>
            <w:r w:rsidRPr="00EC4694">
              <w:rPr>
                <w:sz w:val="18"/>
                <w:szCs w:val="18"/>
              </w:rPr>
              <w:t>0</w:t>
            </w:r>
          </w:p>
        </w:tc>
        <w:tc>
          <w:tcPr>
            <w:tcW w:w="407" w:type="pct"/>
            <w:vAlign w:val="center"/>
          </w:tcPr>
          <w:p w:rsidR="00A72128" w:rsidRPr="00EC4694" w:rsidRDefault="00A72128" w:rsidP="00A72128">
            <w:pPr>
              <w:jc w:val="center"/>
              <w:rPr>
                <w:sz w:val="18"/>
                <w:szCs w:val="18"/>
              </w:rPr>
            </w:pPr>
          </w:p>
        </w:tc>
        <w:tc>
          <w:tcPr>
            <w:tcW w:w="408" w:type="pct"/>
            <w:vAlign w:val="center"/>
          </w:tcPr>
          <w:p w:rsidR="00A72128" w:rsidRPr="00EC4694" w:rsidRDefault="00A72128" w:rsidP="00A72128">
            <w:pPr>
              <w:jc w:val="center"/>
              <w:rPr>
                <w:sz w:val="18"/>
                <w:szCs w:val="18"/>
              </w:rPr>
            </w:pPr>
          </w:p>
        </w:tc>
        <w:tc>
          <w:tcPr>
            <w:tcW w:w="408" w:type="pct"/>
            <w:shd w:val="clear" w:color="auto" w:fill="auto"/>
            <w:vAlign w:val="center"/>
          </w:tcPr>
          <w:p w:rsidR="00A72128" w:rsidRPr="00437666" w:rsidRDefault="00A72128" w:rsidP="00A72128">
            <w:pPr>
              <w:jc w:val="center"/>
              <w:rPr>
                <w:sz w:val="18"/>
                <w:szCs w:val="18"/>
              </w:rPr>
            </w:pPr>
          </w:p>
        </w:tc>
        <w:tc>
          <w:tcPr>
            <w:tcW w:w="408"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07" w:type="pct"/>
            <w:vAlign w:val="center"/>
          </w:tcPr>
          <w:p w:rsidR="00A72128" w:rsidRPr="00EC4694" w:rsidRDefault="00A72128" w:rsidP="00A72128">
            <w:pPr>
              <w:jc w:val="center"/>
              <w:rPr>
                <w:sz w:val="18"/>
                <w:szCs w:val="18"/>
              </w:rPr>
            </w:pPr>
            <w:r>
              <w:rPr>
                <w:sz w:val="18"/>
                <w:szCs w:val="18"/>
              </w:rPr>
              <w:t>0</w:t>
            </w:r>
          </w:p>
        </w:tc>
        <w:tc>
          <w:tcPr>
            <w:tcW w:w="408" w:type="pct"/>
            <w:vAlign w:val="center"/>
          </w:tcPr>
          <w:p w:rsidR="00A72128" w:rsidRPr="00EC4694" w:rsidRDefault="00A72128" w:rsidP="00A72128">
            <w:pPr>
              <w:jc w:val="center"/>
              <w:rPr>
                <w:sz w:val="18"/>
                <w:szCs w:val="18"/>
              </w:rPr>
            </w:pPr>
          </w:p>
        </w:tc>
        <w:tc>
          <w:tcPr>
            <w:tcW w:w="408" w:type="pct"/>
            <w:vAlign w:val="center"/>
          </w:tcPr>
          <w:p w:rsidR="00A72128" w:rsidRPr="00EC4694" w:rsidRDefault="00A72128" w:rsidP="00A72128">
            <w:pPr>
              <w:jc w:val="center"/>
              <w:rPr>
                <w:sz w:val="18"/>
                <w:szCs w:val="18"/>
              </w:rPr>
            </w:pPr>
          </w:p>
        </w:tc>
        <w:tc>
          <w:tcPr>
            <w:tcW w:w="408" w:type="pct"/>
            <w:vAlign w:val="center"/>
          </w:tcPr>
          <w:p w:rsidR="00A72128" w:rsidRPr="003E7229" w:rsidRDefault="00A72128" w:rsidP="00A72128">
            <w:pPr>
              <w:jc w:val="center"/>
              <w:rPr>
                <w:sz w:val="18"/>
                <w:szCs w:val="18"/>
              </w:rPr>
            </w:pPr>
          </w:p>
        </w:tc>
        <w:tc>
          <w:tcPr>
            <w:tcW w:w="396" w:type="pct"/>
            <w:shd w:val="clear" w:color="auto" w:fill="D9D9D9"/>
            <w:vAlign w:val="center"/>
          </w:tcPr>
          <w:p w:rsidR="00A72128" w:rsidRPr="009716AE" w:rsidRDefault="00A72128" w:rsidP="00A72128">
            <w:pPr>
              <w:jc w:val="center"/>
              <w:rPr>
                <w:b/>
                <w:sz w:val="18"/>
                <w:szCs w:val="18"/>
              </w:rPr>
            </w:pPr>
            <w:r>
              <w:rPr>
                <w:b/>
                <w:sz w:val="18"/>
                <w:szCs w:val="18"/>
              </w:rPr>
              <w:t>0</w:t>
            </w:r>
          </w:p>
        </w:tc>
      </w:tr>
      <w:tr w:rsidR="00A72128" w:rsidRPr="00EC4694" w:rsidTr="00A72128">
        <w:tc>
          <w:tcPr>
            <w:tcW w:w="933" w:type="pct"/>
          </w:tcPr>
          <w:p w:rsidR="00A72128" w:rsidRPr="00EC4694" w:rsidRDefault="00A72128" w:rsidP="00A72128">
            <w:pPr>
              <w:spacing w:line="240" w:lineRule="auto"/>
              <w:rPr>
                <w:sz w:val="18"/>
                <w:szCs w:val="18"/>
              </w:rPr>
            </w:pPr>
            <w:r w:rsidRPr="00EC4694">
              <w:rPr>
                <w:sz w:val="18"/>
                <w:szCs w:val="18"/>
              </w:rPr>
              <w:t>Выдано предписаний</w:t>
            </w:r>
          </w:p>
        </w:tc>
        <w:tc>
          <w:tcPr>
            <w:tcW w:w="408" w:type="pct"/>
            <w:vAlign w:val="center"/>
          </w:tcPr>
          <w:p w:rsidR="00A72128" w:rsidRPr="00EC4694" w:rsidRDefault="00A72128" w:rsidP="00A72128">
            <w:pPr>
              <w:jc w:val="center"/>
              <w:rPr>
                <w:sz w:val="18"/>
                <w:szCs w:val="18"/>
              </w:rPr>
            </w:pPr>
            <w:r w:rsidRPr="00EC4694">
              <w:rPr>
                <w:sz w:val="18"/>
                <w:szCs w:val="18"/>
              </w:rPr>
              <w:t>0</w:t>
            </w:r>
          </w:p>
        </w:tc>
        <w:tc>
          <w:tcPr>
            <w:tcW w:w="407" w:type="pct"/>
            <w:vAlign w:val="center"/>
          </w:tcPr>
          <w:p w:rsidR="00A72128" w:rsidRPr="00EC4694" w:rsidRDefault="00A72128" w:rsidP="00A72128">
            <w:pPr>
              <w:jc w:val="center"/>
              <w:rPr>
                <w:sz w:val="18"/>
                <w:szCs w:val="18"/>
              </w:rPr>
            </w:pPr>
          </w:p>
        </w:tc>
        <w:tc>
          <w:tcPr>
            <w:tcW w:w="408" w:type="pct"/>
            <w:vAlign w:val="center"/>
          </w:tcPr>
          <w:p w:rsidR="00A72128" w:rsidRPr="00EC4694" w:rsidRDefault="00A72128" w:rsidP="00A72128">
            <w:pPr>
              <w:jc w:val="center"/>
              <w:rPr>
                <w:sz w:val="18"/>
                <w:szCs w:val="18"/>
              </w:rPr>
            </w:pPr>
          </w:p>
        </w:tc>
        <w:tc>
          <w:tcPr>
            <w:tcW w:w="408" w:type="pct"/>
            <w:shd w:val="clear" w:color="auto" w:fill="auto"/>
            <w:vAlign w:val="center"/>
          </w:tcPr>
          <w:p w:rsidR="00A72128" w:rsidRPr="00437666" w:rsidRDefault="00A72128" w:rsidP="00A72128">
            <w:pPr>
              <w:jc w:val="center"/>
              <w:rPr>
                <w:sz w:val="18"/>
                <w:szCs w:val="18"/>
              </w:rPr>
            </w:pPr>
          </w:p>
        </w:tc>
        <w:tc>
          <w:tcPr>
            <w:tcW w:w="408"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07" w:type="pct"/>
            <w:vAlign w:val="center"/>
          </w:tcPr>
          <w:p w:rsidR="00A72128" w:rsidRPr="00EC4694" w:rsidRDefault="00A72128" w:rsidP="00A72128">
            <w:pPr>
              <w:jc w:val="center"/>
              <w:rPr>
                <w:sz w:val="18"/>
                <w:szCs w:val="18"/>
              </w:rPr>
            </w:pPr>
            <w:r>
              <w:rPr>
                <w:sz w:val="18"/>
                <w:szCs w:val="18"/>
              </w:rPr>
              <w:t>0</w:t>
            </w:r>
          </w:p>
        </w:tc>
        <w:tc>
          <w:tcPr>
            <w:tcW w:w="408" w:type="pct"/>
            <w:vAlign w:val="center"/>
          </w:tcPr>
          <w:p w:rsidR="00A72128" w:rsidRPr="00EC4694" w:rsidRDefault="00A72128" w:rsidP="00A72128">
            <w:pPr>
              <w:jc w:val="center"/>
              <w:rPr>
                <w:sz w:val="18"/>
                <w:szCs w:val="18"/>
              </w:rPr>
            </w:pPr>
          </w:p>
        </w:tc>
        <w:tc>
          <w:tcPr>
            <w:tcW w:w="408" w:type="pct"/>
            <w:vAlign w:val="center"/>
          </w:tcPr>
          <w:p w:rsidR="00A72128" w:rsidRPr="00EC4694" w:rsidRDefault="00A72128" w:rsidP="00A72128">
            <w:pPr>
              <w:jc w:val="center"/>
              <w:rPr>
                <w:sz w:val="18"/>
                <w:szCs w:val="18"/>
              </w:rPr>
            </w:pPr>
          </w:p>
        </w:tc>
        <w:tc>
          <w:tcPr>
            <w:tcW w:w="408" w:type="pct"/>
            <w:vAlign w:val="center"/>
          </w:tcPr>
          <w:p w:rsidR="00A72128" w:rsidRPr="003E7229" w:rsidRDefault="00A72128" w:rsidP="00A72128">
            <w:pPr>
              <w:jc w:val="center"/>
              <w:rPr>
                <w:sz w:val="18"/>
                <w:szCs w:val="18"/>
              </w:rPr>
            </w:pPr>
          </w:p>
        </w:tc>
        <w:tc>
          <w:tcPr>
            <w:tcW w:w="396" w:type="pct"/>
            <w:shd w:val="clear" w:color="auto" w:fill="D9D9D9"/>
            <w:vAlign w:val="center"/>
          </w:tcPr>
          <w:p w:rsidR="00A72128" w:rsidRPr="009716AE" w:rsidRDefault="00A72128" w:rsidP="00A72128">
            <w:pPr>
              <w:jc w:val="center"/>
              <w:rPr>
                <w:b/>
                <w:sz w:val="18"/>
                <w:szCs w:val="18"/>
              </w:rPr>
            </w:pPr>
            <w:r>
              <w:rPr>
                <w:b/>
                <w:sz w:val="18"/>
                <w:szCs w:val="18"/>
              </w:rPr>
              <w:t>0</w:t>
            </w:r>
          </w:p>
        </w:tc>
      </w:tr>
      <w:tr w:rsidR="00A72128" w:rsidRPr="00EC4694" w:rsidTr="00A72128">
        <w:tc>
          <w:tcPr>
            <w:tcW w:w="933" w:type="pct"/>
          </w:tcPr>
          <w:p w:rsidR="00A72128" w:rsidRPr="00EC4694" w:rsidRDefault="00A72128" w:rsidP="00A72128">
            <w:pPr>
              <w:spacing w:line="240" w:lineRule="auto"/>
              <w:rPr>
                <w:sz w:val="18"/>
                <w:szCs w:val="18"/>
              </w:rPr>
            </w:pPr>
            <w:r w:rsidRPr="00EC4694">
              <w:rPr>
                <w:sz w:val="18"/>
                <w:szCs w:val="18"/>
              </w:rPr>
              <w:t>Составлено протоколов об АПН</w:t>
            </w:r>
          </w:p>
        </w:tc>
        <w:tc>
          <w:tcPr>
            <w:tcW w:w="408" w:type="pct"/>
            <w:vAlign w:val="center"/>
          </w:tcPr>
          <w:p w:rsidR="00A72128" w:rsidRPr="00EC4694" w:rsidRDefault="00A72128" w:rsidP="00A72128">
            <w:pPr>
              <w:jc w:val="center"/>
              <w:rPr>
                <w:sz w:val="18"/>
                <w:szCs w:val="18"/>
              </w:rPr>
            </w:pPr>
            <w:r w:rsidRPr="00EC4694">
              <w:rPr>
                <w:sz w:val="18"/>
                <w:szCs w:val="18"/>
              </w:rPr>
              <w:t>0</w:t>
            </w:r>
          </w:p>
        </w:tc>
        <w:tc>
          <w:tcPr>
            <w:tcW w:w="407" w:type="pct"/>
            <w:vAlign w:val="center"/>
          </w:tcPr>
          <w:p w:rsidR="00A72128" w:rsidRPr="00EC4694" w:rsidRDefault="00A72128" w:rsidP="00A72128">
            <w:pPr>
              <w:jc w:val="center"/>
              <w:rPr>
                <w:sz w:val="18"/>
                <w:szCs w:val="18"/>
              </w:rPr>
            </w:pPr>
          </w:p>
        </w:tc>
        <w:tc>
          <w:tcPr>
            <w:tcW w:w="408" w:type="pct"/>
            <w:vAlign w:val="center"/>
          </w:tcPr>
          <w:p w:rsidR="00A72128" w:rsidRPr="00EC4694" w:rsidRDefault="00A72128" w:rsidP="00A72128">
            <w:pPr>
              <w:jc w:val="center"/>
              <w:rPr>
                <w:sz w:val="18"/>
                <w:szCs w:val="18"/>
              </w:rPr>
            </w:pPr>
          </w:p>
        </w:tc>
        <w:tc>
          <w:tcPr>
            <w:tcW w:w="408" w:type="pct"/>
            <w:shd w:val="clear" w:color="auto" w:fill="auto"/>
            <w:vAlign w:val="center"/>
          </w:tcPr>
          <w:p w:rsidR="00A72128" w:rsidRPr="00437666" w:rsidRDefault="00A72128" w:rsidP="00A72128">
            <w:pPr>
              <w:jc w:val="center"/>
              <w:rPr>
                <w:sz w:val="18"/>
                <w:szCs w:val="18"/>
              </w:rPr>
            </w:pPr>
          </w:p>
        </w:tc>
        <w:tc>
          <w:tcPr>
            <w:tcW w:w="408" w:type="pct"/>
            <w:shd w:val="clear" w:color="auto" w:fill="D9D9D9"/>
            <w:vAlign w:val="center"/>
          </w:tcPr>
          <w:p w:rsidR="00A72128" w:rsidRPr="00DC7543" w:rsidRDefault="00A72128" w:rsidP="00A72128">
            <w:pPr>
              <w:jc w:val="center"/>
              <w:rPr>
                <w:b/>
                <w:sz w:val="18"/>
                <w:szCs w:val="18"/>
              </w:rPr>
            </w:pPr>
            <w:r w:rsidRPr="00DC7543">
              <w:rPr>
                <w:b/>
                <w:sz w:val="18"/>
                <w:szCs w:val="18"/>
              </w:rPr>
              <w:t>0</w:t>
            </w:r>
          </w:p>
        </w:tc>
        <w:tc>
          <w:tcPr>
            <w:tcW w:w="407" w:type="pct"/>
            <w:vAlign w:val="center"/>
          </w:tcPr>
          <w:p w:rsidR="00A72128" w:rsidRPr="00EC4694" w:rsidRDefault="00A72128" w:rsidP="00A72128">
            <w:pPr>
              <w:jc w:val="center"/>
              <w:rPr>
                <w:sz w:val="18"/>
                <w:szCs w:val="18"/>
              </w:rPr>
            </w:pPr>
            <w:r>
              <w:rPr>
                <w:sz w:val="18"/>
                <w:szCs w:val="18"/>
              </w:rPr>
              <w:t>0</w:t>
            </w:r>
          </w:p>
        </w:tc>
        <w:tc>
          <w:tcPr>
            <w:tcW w:w="408" w:type="pct"/>
            <w:vAlign w:val="center"/>
          </w:tcPr>
          <w:p w:rsidR="00A72128" w:rsidRPr="00EC4694" w:rsidRDefault="00A72128" w:rsidP="00A72128">
            <w:pPr>
              <w:jc w:val="center"/>
              <w:rPr>
                <w:sz w:val="18"/>
                <w:szCs w:val="18"/>
              </w:rPr>
            </w:pPr>
          </w:p>
        </w:tc>
        <w:tc>
          <w:tcPr>
            <w:tcW w:w="408" w:type="pct"/>
            <w:vAlign w:val="center"/>
          </w:tcPr>
          <w:p w:rsidR="00A72128" w:rsidRPr="00EC4694" w:rsidRDefault="00A72128" w:rsidP="00A72128">
            <w:pPr>
              <w:jc w:val="center"/>
              <w:rPr>
                <w:sz w:val="18"/>
                <w:szCs w:val="18"/>
              </w:rPr>
            </w:pPr>
          </w:p>
        </w:tc>
        <w:tc>
          <w:tcPr>
            <w:tcW w:w="408" w:type="pct"/>
            <w:vAlign w:val="center"/>
          </w:tcPr>
          <w:p w:rsidR="00A72128" w:rsidRPr="003E7229" w:rsidRDefault="00A72128" w:rsidP="00A72128">
            <w:pPr>
              <w:jc w:val="center"/>
              <w:rPr>
                <w:sz w:val="18"/>
                <w:szCs w:val="18"/>
              </w:rPr>
            </w:pPr>
          </w:p>
        </w:tc>
        <w:tc>
          <w:tcPr>
            <w:tcW w:w="396" w:type="pct"/>
            <w:shd w:val="clear" w:color="auto" w:fill="D9D9D9"/>
            <w:vAlign w:val="center"/>
          </w:tcPr>
          <w:p w:rsidR="00A72128" w:rsidRPr="009716AE" w:rsidRDefault="00A72128" w:rsidP="00A72128">
            <w:pPr>
              <w:jc w:val="center"/>
              <w:rPr>
                <w:b/>
                <w:sz w:val="18"/>
                <w:szCs w:val="18"/>
              </w:rPr>
            </w:pPr>
            <w:r>
              <w:rPr>
                <w:b/>
                <w:sz w:val="18"/>
                <w:szCs w:val="18"/>
              </w:rPr>
              <w:t>0</w:t>
            </w:r>
          </w:p>
        </w:tc>
      </w:tr>
    </w:tbl>
    <w:p w:rsidR="00A72128" w:rsidRPr="002536CF" w:rsidRDefault="00A72128" w:rsidP="00A72128">
      <w:pPr>
        <w:ind w:firstLine="720"/>
        <w:rPr>
          <w:u w:val="single"/>
        </w:rPr>
      </w:pPr>
      <w:bookmarkStart w:id="0" w:name="_Toc352510919"/>
    </w:p>
    <w:p w:rsidR="00A72128" w:rsidRPr="006A3E44" w:rsidRDefault="00A72128" w:rsidP="00A72128">
      <w:pPr>
        <w:ind w:firstLine="720"/>
        <w:rPr>
          <w:sz w:val="24"/>
          <w:szCs w:val="24"/>
          <w:u w:val="single"/>
        </w:rPr>
      </w:pPr>
      <w:r w:rsidRPr="006A3E44">
        <w:rPr>
          <w:sz w:val="24"/>
          <w:szCs w:val="24"/>
          <w:u w:val="single"/>
        </w:rPr>
        <w:t>Фиксированная телефонная связь, ПД и ТМС</w:t>
      </w:r>
    </w:p>
    <w:p w:rsidR="00A72128" w:rsidRPr="006A3E44" w:rsidRDefault="00A72128" w:rsidP="0025280F">
      <w:pPr>
        <w:tabs>
          <w:tab w:val="left" w:pos="9072"/>
        </w:tabs>
        <w:spacing w:line="240" w:lineRule="auto"/>
        <w:ind w:right="-1" w:firstLine="720"/>
        <w:rPr>
          <w:sz w:val="24"/>
          <w:szCs w:val="24"/>
        </w:rPr>
      </w:pPr>
      <w:r w:rsidRPr="006A3E44">
        <w:rPr>
          <w:sz w:val="24"/>
          <w:szCs w:val="24"/>
        </w:rPr>
        <w:t xml:space="preserve">За </w:t>
      </w:r>
      <w:r w:rsidRPr="006A3E44">
        <w:rPr>
          <w:b/>
          <w:sz w:val="24"/>
          <w:szCs w:val="24"/>
        </w:rPr>
        <w:t>1 квартал 2018 год</w:t>
      </w:r>
      <w:r w:rsidRPr="006A3E44">
        <w:rPr>
          <w:sz w:val="24"/>
          <w:szCs w:val="24"/>
        </w:rPr>
        <w:t xml:space="preserve"> по результатам мероприятий государственного контроля (надзора) нарушений не выявлено.</w:t>
      </w:r>
    </w:p>
    <w:p w:rsidR="00A72128" w:rsidRPr="006A3E44" w:rsidRDefault="00A72128" w:rsidP="0025280F">
      <w:pPr>
        <w:tabs>
          <w:tab w:val="left" w:pos="9072"/>
        </w:tabs>
        <w:spacing w:line="240" w:lineRule="auto"/>
        <w:ind w:right="-1" w:firstLine="720"/>
        <w:rPr>
          <w:sz w:val="24"/>
          <w:szCs w:val="24"/>
        </w:rPr>
      </w:pPr>
      <w:r w:rsidRPr="006A3E44">
        <w:rPr>
          <w:sz w:val="24"/>
          <w:szCs w:val="24"/>
        </w:rPr>
        <w:t>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разъяснение о необходимости исполнения данных требований, как в телефонном режиме, так и устной беседе, путем информационного обеспечения деятельности Управления (размещение новостей на официальном сайте Управления).</w:t>
      </w:r>
    </w:p>
    <w:p w:rsidR="00A72128" w:rsidRPr="006A3E44" w:rsidRDefault="00A72128" w:rsidP="0025280F">
      <w:pPr>
        <w:autoSpaceDE w:val="0"/>
        <w:autoSpaceDN w:val="0"/>
        <w:adjustRightInd w:val="0"/>
        <w:spacing w:line="240" w:lineRule="auto"/>
        <w:ind w:firstLine="720"/>
        <w:rPr>
          <w:sz w:val="24"/>
          <w:szCs w:val="24"/>
        </w:rPr>
      </w:pPr>
      <w:r w:rsidRPr="006A3E44">
        <w:rPr>
          <w:sz w:val="24"/>
          <w:szCs w:val="24"/>
        </w:rPr>
        <w:t xml:space="preserve">Всем операторам связи, оказывающим услуги на территории Астраханской области, была доведена информация о необходимости представления информации в Федеральное агентство связи не позднее 01.03.2017 путем  устной беседы в телефонном режиме. </w:t>
      </w:r>
    </w:p>
    <w:p w:rsidR="00A72128" w:rsidRPr="006A3E44" w:rsidRDefault="00A72128" w:rsidP="0025280F">
      <w:pPr>
        <w:autoSpaceDE w:val="0"/>
        <w:autoSpaceDN w:val="0"/>
        <w:adjustRightInd w:val="0"/>
        <w:spacing w:line="240" w:lineRule="auto"/>
        <w:ind w:firstLine="720"/>
        <w:rPr>
          <w:sz w:val="24"/>
          <w:szCs w:val="24"/>
        </w:rPr>
      </w:pPr>
      <w:proofErr w:type="gramStart"/>
      <w:r w:rsidRPr="006A3E44">
        <w:rPr>
          <w:sz w:val="24"/>
          <w:szCs w:val="24"/>
        </w:rPr>
        <w:lastRenderedPageBreak/>
        <w:t xml:space="preserve">Также сотрудниками Управления проводится работа по выявлению сетей электросвязи, предоставляющих услуги связи с использованием </w:t>
      </w:r>
      <w:proofErr w:type="spellStart"/>
      <w:r w:rsidRPr="006A3E44">
        <w:rPr>
          <w:sz w:val="24"/>
          <w:szCs w:val="24"/>
        </w:rPr>
        <w:t>Wi-Fi</w:t>
      </w:r>
      <w:proofErr w:type="spellEnd"/>
      <w:r w:rsidRPr="006A3E44">
        <w:rPr>
          <w:sz w:val="24"/>
          <w:szCs w:val="24"/>
        </w:rPr>
        <w:t xml:space="preserve"> точек доступа, на предмет проведения идентификации пользователей, в результате которой проверено </w:t>
      </w:r>
      <w:r w:rsidRPr="006A3E44">
        <w:rPr>
          <w:b/>
          <w:sz w:val="24"/>
          <w:szCs w:val="24"/>
        </w:rPr>
        <w:t xml:space="preserve">90 </w:t>
      </w:r>
      <w:r w:rsidRPr="006A3E44">
        <w:rPr>
          <w:sz w:val="24"/>
          <w:szCs w:val="24"/>
        </w:rPr>
        <w:t xml:space="preserve">точек доступа </w:t>
      </w:r>
      <w:proofErr w:type="spellStart"/>
      <w:r w:rsidRPr="006A3E44">
        <w:rPr>
          <w:sz w:val="24"/>
          <w:szCs w:val="24"/>
        </w:rPr>
        <w:t>Wi-Fi</w:t>
      </w:r>
      <w:proofErr w:type="spellEnd"/>
      <w:r w:rsidRPr="006A3E44">
        <w:rPr>
          <w:sz w:val="24"/>
          <w:szCs w:val="24"/>
        </w:rPr>
        <w:t xml:space="preserve"> на предмет идентификации пользователей и используемого ими оконечного оборудования, а так же доступности сайтов, внесенных в Единый реестр в раздел «авторские права постоянная блокировка».</w:t>
      </w:r>
      <w:proofErr w:type="gramEnd"/>
    </w:p>
    <w:p w:rsidR="00A72128" w:rsidRPr="006A3E44" w:rsidRDefault="00A72128" w:rsidP="0025280F">
      <w:pPr>
        <w:spacing w:line="240" w:lineRule="auto"/>
        <w:ind w:firstLine="720"/>
        <w:rPr>
          <w:sz w:val="24"/>
          <w:szCs w:val="24"/>
        </w:rPr>
      </w:pPr>
      <w:r w:rsidRPr="006A3E44">
        <w:rPr>
          <w:sz w:val="24"/>
          <w:szCs w:val="24"/>
        </w:rPr>
        <w:t xml:space="preserve">В результате выявлено </w:t>
      </w:r>
      <w:r w:rsidRPr="006A3E44">
        <w:rPr>
          <w:b/>
          <w:sz w:val="24"/>
          <w:szCs w:val="24"/>
        </w:rPr>
        <w:t>2</w:t>
      </w:r>
      <w:r w:rsidRPr="006A3E44">
        <w:rPr>
          <w:sz w:val="24"/>
          <w:szCs w:val="24"/>
        </w:rPr>
        <w:t xml:space="preserve"> точек доступа </w:t>
      </w:r>
      <w:proofErr w:type="spellStart"/>
      <w:r w:rsidRPr="006A3E44">
        <w:rPr>
          <w:sz w:val="24"/>
          <w:szCs w:val="24"/>
        </w:rPr>
        <w:t>Wi-Fi</w:t>
      </w:r>
      <w:proofErr w:type="spellEnd"/>
      <w:r w:rsidRPr="006A3E44">
        <w:rPr>
          <w:sz w:val="24"/>
          <w:szCs w:val="24"/>
        </w:rPr>
        <w:t xml:space="preserve"> без идентификации пользователей и используемого ими оконечного оборудования.</w:t>
      </w:r>
    </w:p>
    <w:p w:rsidR="00A72128" w:rsidRPr="006A3E44" w:rsidRDefault="00A72128" w:rsidP="0025280F">
      <w:pPr>
        <w:spacing w:line="240" w:lineRule="auto"/>
        <w:ind w:firstLine="720"/>
        <w:rPr>
          <w:sz w:val="24"/>
          <w:szCs w:val="24"/>
        </w:rPr>
      </w:pPr>
      <w:r w:rsidRPr="006A3E44">
        <w:rPr>
          <w:sz w:val="24"/>
          <w:szCs w:val="24"/>
        </w:rPr>
        <w:t xml:space="preserve">За </w:t>
      </w:r>
      <w:r w:rsidRPr="006A3E44">
        <w:rPr>
          <w:b/>
          <w:sz w:val="24"/>
          <w:szCs w:val="24"/>
        </w:rPr>
        <w:t xml:space="preserve">1 квартал 2018 год </w:t>
      </w:r>
      <w:r w:rsidRPr="006A3E44">
        <w:rPr>
          <w:sz w:val="24"/>
          <w:szCs w:val="24"/>
        </w:rPr>
        <w:t xml:space="preserve">составлен 1 протокол по </w:t>
      </w:r>
      <w:proofErr w:type="gramStart"/>
      <w:r w:rsidRPr="006A3E44">
        <w:rPr>
          <w:sz w:val="24"/>
          <w:szCs w:val="24"/>
        </w:rPr>
        <w:t>ч</w:t>
      </w:r>
      <w:proofErr w:type="gramEnd"/>
      <w:r w:rsidRPr="006A3E44">
        <w:rPr>
          <w:sz w:val="24"/>
          <w:szCs w:val="24"/>
        </w:rPr>
        <w:t xml:space="preserve">. 2 ст. 6.17 </w:t>
      </w:r>
      <w:proofErr w:type="spellStart"/>
      <w:r w:rsidRPr="006A3E44">
        <w:rPr>
          <w:sz w:val="24"/>
          <w:szCs w:val="24"/>
        </w:rPr>
        <w:t>КоАП</w:t>
      </w:r>
      <w:proofErr w:type="spellEnd"/>
      <w:r w:rsidRPr="006A3E44">
        <w:rPr>
          <w:sz w:val="24"/>
          <w:szCs w:val="24"/>
        </w:rPr>
        <w:t xml:space="preserve"> РФ, и 1 протокол будет составлен в апреле 2018 г.</w:t>
      </w:r>
    </w:p>
    <w:p w:rsidR="006A3E44" w:rsidRDefault="006A3E44" w:rsidP="0025280F">
      <w:pPr>
        <w:autoSpaceDE w:val="0"/>
        <w:autoSpaceDN w:val="0"/>
        <w:adjustRightInd w:val="0"/>
        <w:spacing w:line="240" w:lineRule="auto"/>
        <w:ind w:firstLine="709"/>
        <w:rPr>
          <w:b/>
        </w:rPr>
      </w:pPr>
    </w:p>
    <w:p w:rsidR="00A72128" w:rsidRPr="006A3E44" w:rsidRDefault="00A72128" w:rsidP="0025280F">
      <w:pPr>
        <w:autoSpaceDE w:val="0"/>
        <w:autoSpaceDN w:val="0"/>
        <w:adjustRightInd w:val="0"/>
        <w:spacing w:line="240" w:lineRule="auto"/>
        <w:ind w:firstLine="709"/>
        <w:rPr>
          <w:sz w:val="24"/>
          <w:szCs w:val="24"/>
        </w:rPr>
      </w:pPr>
      <w:r w:rsidRPr="006A3E44">
        <w:rPr>
          <w:b/>
          <w:sz w:val="24"/>
          <w:szCs w:val="24"/>
        </w:rPr>
        <w:t>Результаты проведенных мероприятий систематического наблюдения, а также внеплановых выездных проверок в отношении оператора универсального обслуживания ПАО «</w:t>
      </w:r>
      <w:proofErr w:type="spellStart"/>
      <w:r w:rsidRPr="006A3E44">
        <w:rPr>
          <w:b/>
          <w:sz w:val="24"/>
          <w:szCs w:val="24"/>
        </w:rPr>
        <w:t>Ростелеком</w:t>
      </w:r>
      <w:proofErr w:type="spellEnd"/>
      <w:r w:rsidRPr="006A3E44">
        <w:rPr>
          <w:b/>
          <w:sz w:val="24"/>
          <w:szCs w:val="24"/>
        </w:rPr>
        <w:t>»</w:t>
      </w:r>
      <w:r w:rsidRPr="006A3E44">
        <w:rPr>
          <w:sz w:val="24"/>
          <w:szCs w:val="24"/>
        </w:rPr>
        <w:t>:</w:t>
      </w:r>
    </w:p>
    <w:bookmarkEnd w:id="0"/>
    <w:p w:rsidR="00A72128" w:rsidRPr="006A3E44" w:rsidRDefault="00A72128" w:rsidP="0025280F">
      <w:pPr>
        <w:autoSpaceDE w:val="0"/>
        <w:autoSpaceDN w:val="0"/>
        <w:adjustRightInd w:val="0"/>
        <w:spacing w:line="240" w:lineRule="auto"/>
        <w:ind w:firstLine="720"/>
        <w:rPr>
          <w:sz w:val="24"/>
          <w:szCs w:val="24"/>
        </w:rPr>
      </w:pPr>
      <w:r w:rsidRPr="006A3E44">
        <w:rPr>
          <w:sz w:val="24"/>
          <w:szCs w:val="24"/>
        </w:rPr>
        <w:t xml:space="preserve">- по лицензии № 135989 «Услуги местной телефонной связи с использованием таксофонов» (проверкой охвачено </w:t>
      </w:r>
      <w:r w:rsidRPr="006A3E44">
        <w:rPr>
          <w:b/>
          <w:sz w:val="24"/>
          <w:szCs w:val="24"/>
        </w:rPr>
        <w:t>3</w:t>
      </w:r>
      <w:r w:rsidRPr="006A3E44">
        <w:rPr>
          <w:sz w:val="24"/>
          <w:szCs w:val="24"/>
        </w:rPr>
        <w:t xml:space="preserve"> района Астраханской области) нарушений обязательных требований не выявлено.</w:t>
      </w:r>
    </w:p>
    <w:p w:rsidR="00A72128" w:rsidRPr="006A3E44" w:rsidRDefault="00A72128" w:rsidP="0025280F">
      <w:pPr>
        <w:autoSpaceDE w:val="0"/>
        <w:autoSpaceDN w:val="0"/>
        <w:adjustRightInd w:val="0"/>
        <w:spacing w:line="240" w:lineRule="auto"/>
        <w:ind w:firstLine="720"/>
        <w:rPr>
          <w:sz w:val="24"/>
          <w:szCs w:val="24"/>
        </w:rPr>
      </w:pPr>
      <w:r w:rsidRPr="006A3E44">
        <w:rPr>
          <w:sz w:val="24"/>
          <w:szCs w:val="24"/>
        </w:rPr>
        <w:t xml:space="preserve">- по лицензии № 135993 «Телематические услуги связи» (проверкой охвачено </w:t>
      </w:r>
      <w:r w:rsidRPr="006A3E44">
        <w:rPr>
          <w:b/>
          <w:sz w:val="24"/>
          <w:szCs w:val="24"/>
        </w:rPr>
        <w:t>3</w:t>
      </w:r>
      <w:r w:rsidRPr="006A3E44">
        <w:rPr>
          <w:sz w:val="24"/>
          <w:szCs w:val="24"/>
        </w:rPr>
        <w:t xml:space="preserve"> района Астраханской области) нарушений обязательных требований не выявлено.</w:t>
      </w:r>
    </w:p>
    <w:p w:rsidR="00A72128" w:rsidRPr="006A3E44" w:rsidRDefault="00A72128" w:rsidP="0025280F">
      <w:pPr>
        <w:pStyle w:val="29"/>
        <w:spacing w:line="240" w:lineRule="auto"/>
        <w:ind w:firstLine="720"/>
        <w:rPr>
          <w:rFonts w:ascii="Times New Roman" w:hAnsi="Times New Roman"/>
          <w:sz w:val="24"/>
          <w:szCs w:val="24"/>
        </w:rPr>
      </w:pPr>
      <w:r w:rsidRPr="006A3E44">
        <w:rPr>
          <w:rFonts w:ascii="Times New Roman" w:hAnsi="Times New Roman"/>
          <w:sz w:val="24"/>
          <w:szCs w:val="24"/>
        </w:rPr>
        <w:t>По результатам внеплановой выездной проверки (по поручению ЦА Роскомнадзора</w:t>
      </w:r>
      <w:r w:rsidRPr="006A3E44">
        <w:rPr>
          <w:rFonts w:ascii="Times New Roman" w:hAnsi="Times New Roman" w:cs="Times New Roman"/>
          <w:sz w:val="24"/>
          <w:szCs w:val="24"/>
        </w:rPr>
        <w:t>)</w:t>
      </w:r>
      <w:r w:rsidRPr="006A3E44">
        <w:rPr>
          <w:rFonts w:ascii="Times New Roman" w:hAnsi="Times New Roman" w:cs="Times New Roman"/>
          <w:bCs/>
          <w:iCs/>
          <w:sz w:val="24"/>
          <w:szCs w:val="24"/>
        </w:rPr>
        <w:t xml:space="preserve"> точек доступа к универсальным услугам связи по передаче данных и предоставлению доступа к информационно-телекоммуникационной сети «Интернет», установленных на территории Астраханской области. Нарушений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связи, утвержденных приказом Министерства связи и массовых коммуникаций РФ от 30.09.2015 № 371</w:t>
      </w:r>
      <w:r w:rsidRPr="006A3E44">
        <w:rPr>
          <w:rFonts w:ascii="Times New Roman" w:hAnsi="Times New Roman"/>
          <w:sz w:val="24"/>
          <w:szCs w:val="24"/>
        </w:rPr>
        <w:t xml:space="preserve">. Составлен </w:t>
      </w:r>
      <w:r w:rsidRPr="006A3E44">
        <w:rPr>
          <w:rFonts w:ascii="Times New Roman" w:hAnsi="Times New Roman"/>
          <w:b/>
          <w:sz w:val="24"/>
          <w:szCs w:val="24"/>
        </w:rPr>
        <w:t>1</w:t>
      </w:r>
      <w:r w:rsidRPr="006A3E44">
        <w:rPr>
          <w:rFonts w:ascii="Times New Roman" w:hAnsi="Times New Roman"/>
          <w:sz w:val="24"/>
          <w:szCs w:val="24"/>
        </w:rPr>
        <w:t xml:space="preserve"> протокол об административном правонарушении по </w:t>
      </w:r>
      <w:proofErr w:type="gramStart"/>
      <w:r w:rsidRPr="006A3E44">
        <w:rPr>
          <w:rFonts w:ascii="Times New Roman" w:hAnsi="Times New Roman"/>
          <w:sz w:val="24"/>
          <w:szCs w:val="24"/>
        </w:rPr>
        <w:t>ч</w:t>
      </w:r>
      <w:proofErr w:type="gramEnd"/>
      <w:r w:rsidRPr="006A3E44">
        <w:rPr>
          <w:rFonts w:ascii="Times New Roman" w:hAnsi="Times New Roman"/>
          <w:sz w:val="24"/>
          <w:szCs w:val="24"/>
        </w:rPr>
        <w:t xml:space="preserve">. 3 ст. 14.1 </w:t>
      </w:r>
      <w:proofErr w:type="spellStart"/>
      <w:r w:rsidRPr="006A3E44">
        <w:rPr>
          <w:rFonts w:ascii="Times New Roman" w:hAnsi="Times New Roman"/>
          <w:sz w:val="24"/>
          <w:szCs w:val="24"/>
        </w:rPr>
        <w:t>КоАП</w:t>
      </w:r>
      <w:proofErr w:type="spellEnd"/>
      <w:r w:rsidRPr="006A3E44">
        <w:rPr>
          <w:rFonts w:ascii="Times New Roman" w:hAnsi="Times New Roman"/>
          <w:sz w:val="24"/>
          <w:szCs w:val="24"/>
        </w:rPr>
        <w:t xml:space="preserve"> РФ.</w:t>
      </w:r>
    </w:p>
    <w:p w:rsidR="00A72128" w:rsidRPr="006A3E44" w:rsidRDefault="00A72128" w:rsidP="0025280F">
      <w:pPr>
        <w:autoSpaceDE w:val="0"/>
        <w:autoSpaceDN w:val="0"/>
        <w:adjustRightInd w:val="0"/>
        <w:spacing w:line="240" w:lineRule="auto"/>
        <w:ind w:firstLine="709"/>
        <w:rPr>
          <w:sz w:val="24"/>
          <w:szCs w:val="24"/>
          <w:u w:val="single"/>
        </w:rPr>
      </w:pPr>
      <w:r w:rsidRPr="006A3E44">
        <w:rPr>
          <w:sz w:val="24"/>
          <w:szCs w:val="24"/>
          <w:u w:val="single"/>
        </w:rPr>
        <w:t>Подвижная связь (радио- и телефонная)</w:t>
      </w:r>
    </w:p>
    <w:p w:rsidR="00A72128" w:rsidRPr="006A3E44" w:rsidRDefault="00A72128" w:rsidP="0025280F">
      <w:pPr>
        <w:spacing w:line="240" w:lineRule="auto"/>
        <w:ind w:firstLine="708"/>
        <w:rPr>
          <w:sz w:val="24"/>
          <w:szCs w:val="24"/>
        </w:rPr>
      </w:pPr>
      <w:r w:rsidRPr="006A3E44">
        <w:rPr>
          <w:sz w:val="24"/>
          <w:szCs w:val="24"/>
        </w:rPr>
        <w:t>В 1 квартале 2018 года в рамках осуществления полномочий в отношении операторов подвижной связи проведено 4 плановых мероприятий по систематическому наблюдению и 1 внеплановая проверка</w:t>
      </w:r>
      <w:bookmarkStart w:id="1" w:name="_GoBack"/>
      <w:bookmarkEnd w:id="1"/>
      <w:r w:rsidRPr="006A3E44">
        <w:rPr>
          <w:sz w:val="24"/>
          <w:szCs w:val="24"/>
        </w:rPr>
        <w:t>.</w:t>
      </w:r>
    </w:p>
    <w:p w:rsidR="00A72128" w:rsidRPr="006A3E44" w:rsidRDefault="00A72128" w:rsidP="0025280F">
      <w:pPr>
        <w:spacing w:line="240" w:lineRule="auto"/>
        <w:ind w:firstLine="708"/>
        <w:rPr>
          <w:sz w:val="24"/>
          <w:szCs w:val="24"/>
        </w:rPr>
      </w:pPr>
      <w:proofErr w:type="gramStart"/>
      <w:r w:rsidRPr="006A3E44">
        <w:rPr>
          <w:sz w:val="24"/>
          <w:szCs w:val="24"/>
        </w:rPr>
        <w:t xml:space="preserve">Проверено 16 объектов надзора, выявлено 2 нарушений обязательных требований в области связи 72 протокола без проведения мероприятий, по информации Управления по Астраханской области филиала ФГУП «РЧЦ ЦФО» в ЮФО и СКФО,).  Протоколы по выявленным нарушениям в мероприятиях будут составлены в апреле 2018 г. </w:t>
      </w:r>
      <w:proofErr w:type="gramEnd"/>
    </w:p>
    <w:p w:rsidR="00A72128" w:rsidRPr="006A3E44" w:rsidRDefault="00A72128" w:rsidP="0025280F">
      <w:pPr>
        <w:spacing w:line="240" w:lineRule="auto"/>
        <w:ind w:firstLine="708"/>
        <w:rPr>
          <w:sz w:val="24"/>
          <w:szCs w:val="24"/>
        </w:rPr>
      </w:pPr>
      <w:r w:rsidRPr="006A3E44">
        <w:rPr>
          <w:sz w:val="24"/>
          <w:szCs w:val="24"/>
        </w:rPr>
        <w:t>Отмененных и перенесенных мероприятий нет.</w:t>
      </w:r>
    </w:p>
    <w:p w:rsidR="00A72128" w:rsidRPr="006A3E44" w:rsidRDefault="00A72128" w:rsidP="0025280F">
      <w:pPr>
        <w:spacing w:line="240" w:lineRule="auto"/>
        <w:ind w:firstLine="708"/>
        <w:rPr>
          <w:sz w:val="24"/>
          <w:szCs w:val="24"/>
        </w:rPr>
      </w:pPr>
      <w:r w:rsidRPr="006A3E44">
        <w:rPr>
          <w:sz w:val="24"/>
          <w:szCs w:val="24"/>
        </w:rPr>
        <w:t>1. По результатам проведенных мероприятий, частота выявления нарушений на одно мероприятие составила 7,9. Средняя сумма штрафов за одно мероприятие составила – 18,9 тыс. руб.</w:t>
      </w:r>
    </w:p>
    <w:p w:rsidR="00A72128" w:rsidRPr="006A3E44" w:rsidRDefault="00A72128" w:rsidP="0025280F">
      <w:pPr>
        <w:autoSpaceDE w:val="0"/>
        <w:autoSpaceDN w:val="0"/>
        <w:adjustRightInd w:val="0"/>
        <w:spacing w:line="240" w:lineRule="auto"/>
        <w:ind w:firstLine="709"/>
        <w:rPr>
          <w:sz w:val="24"/>
          <w:szCs w:val="24"/>
        </w:rPr>
      </w:pPr>
      <w:r w:rsidRPr="006A3E44">
        <w:rPr>
          <w:sz w:val="24"/>
          <w:szCs w:val="24"/>
        </w:rPr>
        <w:t>2. Для проведения плановых и внеплановых мероприятий в отчетном периоде экспертные организации не привлекались.</w:t>
      </w:r>
    </w:p>
    <w:p w:rsidR="00A72128" w:rsidRPr="006A3E44" w:rsidRDefault="00A72128" w:rsidP="0025280F">
      <w:pPr>
        <w:autoSpaceDE w:val="0"/>
        <w:autoSpaceDN w:val="0"/>
        <w:adjustRightInd w:val="0"/>
        <w:spacing w:line="240" w:lineRule="auto"/>
        <w:ind w:firstLine="709"/>
        <w:rPr>
          <w:sz w:val="24"/>
          <w:szCs w:val="24"/>
          <w:u w:val="single"/>
        </w:rPr>
      </w:pPr>
      <w:r w:rsidRPr="006A3E44">
        <w:rPr>
          <w:sz w:val="24"/>
          <w:szCs w:val="24"/>
          <w:u w:val="single"/>
        </w:rPr>
        <w:t>Услуги связи для целей эфирного и кабельного вещания</w:t>
      </w:r>
    </w:p>
    <w:p w:rsidR="00A72128" w:rsidRPr="006A3E44" w:rsidRDefault="00A72128" w:rsidP="0025280F">
      <w:pPr>
        <w:tabs>
          <w:tab w:val="left" w:pos="9072"/>
        </w:tabs>
        <w:spacing w:line="240" w:lineRule="auto"/>
        <w:ind w:right="-1" w:firstLine="709"/>
        <w:rPr>
          <w:sz w:val="24"/>
          <w:szCs w:val="24"/>
        </w:rPr>
      </w:pPr>
      <w:r w:rsidRPr="006A3E44">
        <w:rPr>
          <w:sz w:val="24"/>
          <w:szCs w:val="24"/>
        </w:rPr>
        <w:t>В 1 квартале 2018 года в рамках осуществления полномочий в отношении операторов,</w:t>
      </w:r>
      <w:r w:rsidRPr="006A3E44">
        <w:rPr>
          <w:b/>
          <w:i/>
          <w:sz w:val="24"/>
          <w:szCs w:val="24"/>
        </w:rPr>
        <w:t xml:space="preserve"> </w:t>
      </w:r>
      <w:r w:rsidRPr="006A3E44">
        <w:rPr>
          <w:sz w:val="24"/>
          <w:szCs w:val="24"/>
        </w:rPr>
        <w:t xml:space="preserve">оказывающих услуги связи для целей эфирного и кабельного вещания проведена 1 плановая выездная проверка. Проверено 10 объектов надзора. Нарушений обязательных требований в области связи не выявлено. </w:t>
      </w:r>
    </w:p>
    <w:p w:rsidR="00A72128" w:rsidRPr="006A3E44" w:rsidRDefault="00A72128" w:rsidP="0025280F">
      <w:pPr>
        <w:tabs>
          <w:tab w:val="left" w:pos="9072"/>
        </w:tabs>
        <w:spacing w:line="240" w:lineRule="auto"/>
        <w:ind w:right="-1" w:firstLine="709"/>
        <w:rPr>
          <w:sz w:val="24"/>
          <w:szCs w:val="24"/>
        </w:rPr>
      </w:pPr>
      <w:r w:rsidRPr="006A3E44">
        <w:rPr>
          <w:sz w:val="24"/>
          <w:szCs w:val="24"/>
        </w:rPr>
        <w:t xml:space="preserve">Отмененных, перенесенных  и  </w:t>
      </w:r>
      <w:proofErr w:type="spellStart"/>
      <w:r w:rsidRPr="006A3E44">
        <w:rPr>
          <w:sz w:val="24"/>
          <w:szCs w:val="24"/>
        </w:rPr>
        <w:t>непроведенных</w:t>
      </w:r>
      <w:proofErr w:type="spellEnd"/>
      <w:r w:rsidRPr="006A3E44">
        <w:rPr>
          <w:sz w:val="24"/>
          <w:szCs w:val="24"/>
        </w:rPr>
        <w:t xml:space="preserve"> мероприятий нет.</w:t>
      </w:r>
    </w:p>
    <w:p w:rsidR="00A72128" w:rsidRDefault="00A72128" w:rsidP="0025280F">
      <w:pPr>
        <w:autoSpaceDE w:val="0"/>
        <w:autoSpaceDN w:val="0"/>
        <w:adjustRightInd w:val="0"/>
        <w:spacing w:line="240" w:lineRule="auto"/>
        <w:ind w:firstLine="709"/>
        <w:rPr>
          <w:sz w:val="24"/>
          <w:szCs w:val="24"/>
        </w:rPr>
      </w:pPr>
      <w:r w:rsidRPr="006A3E44">
        <w:rPr>
          <w:sz w:val="24"/>
          <w:szCs w:val="24"/>
        </w:rPr>
        <w:t>Для проведения плановых и внеплановых мероприятий в отчетном периоде экспертные организации не привлекались.</w:t>
      </w:r>
    </w:p>
    <w:p w:rsidR="006A3E44" w:rsidRPr="006A3E44" w:rsidRDefault="006A3E44" w:rsidP="0025280F">
      <w:pPr>
        <w:autoSpaceDE w:val="0"/>
        <w:autoSpaceDN w:val="0"/>
        <w:adjustRightInd w:val="0"/>
        <w:spacing w:line="240" w:lineRule="auto"/>
        <w:ind w:firstLine="709"/>
        <w:rPr>
          <w:sz w:val="24"/>
          <w:szCs w:val="24"/>
        </w:rPr>
      </w:pPr>
    </w:p>
    <w:p w:rsidR="00A72128" w:rsidRPr="006A3E44" w:rsidRDefault="00A72128" w:rsidP="0025280F">
      <w:pPr>
        <w:spacing w:line="240" w:lineRule="auto"/>
        <w:ind w:firstLine="709"/>
        <w:rPr>
          <w:b/>
          <w:sz w:val="24"/>
          <w:szCs w:val="24"/>
        </w:rPr>
      </w:pPr>
      <w:r w:rsidRPr="006A3E44">
        <w:rPr>
          <w:b/>
          <w:sz w:val="24"/>
          <w:szCs w:val="24"/>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p>
    <w:p w:rsidR="00A72128" w:rsidRPr="00E57E63" w:rsidRDefault="00A72128" w:rsidP="00A72128">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3"/>
        <w:gridCol w:w="2159"/>
        <w:gridCol w:w="2035"/>
      </w:tblGrid>
      <w:tr w:rsidR="00A72128" w:rsidRPr="00D751E2" w:rsidTr="00A72128">
        <w:trPr>
          <w:cantSplit/>
          <w:trHeight w:val="793"/>
        </w:trPr>
        <w:tc>
          <w:tcPr>
            <w:tcW w:w="3067" w:type="pct"/>
            <w:vAlign w:val="center"/>
          </w:tcPr>
          <w:p w:rsidR="00A72128" w:rsidRPr="00C17569" w:rsidRDefault="00A72128" w:rsidP="00A72128">
            <w:pPr>
              <w:spacing w:line="240" w:lineRule="auto"/>
              <w:jc w:val="center"/>
              <w:rPr>
                <w:sz w:val="20"/>
              </w:rPr>
            </w:pPr>
            <w:r w:rsidRPr="00C17569">
              <w:br w:type="page"/>
            </w:r>
            <w:r w:rsidRPr="00C17569">
              <w:rPr>
                <w:sz w:val="20"/>
              </w:rPr>
              <w:t>Показатель</w:t>
            </w:r>
          </w:p>
        </w:tc>
        <w:tc>
          <w:tcPr>
            <w:tcW w:w="995" w:type="pct"/>
            <w:shd w:val="clear" w:color="auto" w:fill="auto"/>
            <w:vAlign w:val="center"/>
          </w:tcPr>
          <w:p w:rsidR="00A72128" w:rsidRPr="00C17569" w:rsidRDefault="00A72128" w:rsidP="00A72128">
            <w:pPr>
              <w:spacing w:line="240" w:lineRule="auto"/>
              <w:jc w:val="center"/>
              <w:rPr>
                <w:sz w:val="20"/>
              </w:rPr>
            </w:pPr>
            <w:r w:rsidRPr="00C17569">
              <w:rPr>
                <w:sz w:val="20"/>
              </w:rPr>
              <w:t>На конец отчетного периода прошлого года</w:t>
            </w:r>
            <w:proofErr w:type="gramStart"/>
            <w:r w:rsidRPr="00C17569">
              <w:rPr>
                <w:sz w:val="20"/>
              </w:rPr>
              <w:t xml:space="preserve"> (%)</w:t>
            </w:r>
            <w:proofErr w:type="gramEnd"/>
          </w:p>
        </w:tc>
        <w:tc>
          <w:tcPr>
            <w:tcW w:w="938" w:type="pct"/>
            <w:shd w:val="clear" w:color="auto" w:fill="auto"/>
            <w:vAlign w:val="center"/>
          </w:tcPr>
          <w:p w:rsidR="00A72128" w:rsidRPr="00C17569" w:rsidRDefault="00A72128" w:rsidP="00A72128">
            <w:pPr>
              <w:spacing w:line="240" w:lineRule="auto"/>
              <w:jc w:val="center"/>
              <w:rPr>
                <w:sz w:val="20"/>
              </w:rPr>
            </w:pPr>
            <w:r w:rsidRPr="00C17569">
              <w:rPr>
                <w:sz w:val="20"/>
              </w:rPr>
              <w:t>На конец отчетного периода текущего года</w:t>
            </w:r>
            <w:proofErr w:type="gramStart"/>
            <w:r w:rsidRPr="00C17569">
              <w:rPr>
                <w:sz w:val="20"/>
              </w:rPr>
              <w:t xml:space="preserve"> (%)</w:t>
            </w:r>
            <w:proofErr w:type="gramEnd"/>
          </w:p>
        </w:tc>
      </w:tr>
      <w:tr w:rsidR="00A72128" w:rsidRPr="00D751E2" w:rsidTr="00A72128">
        <w:trPr>
          <w:cantSplit/>
          <w:trHeight w:val="2416"/>
        </w:trPr>
        <w:tc>
          <w:tcPr>
            <w:tcW w:w="3067" w:type="pct"/>
          </w:tcPr>
          <w:p w:rsidR="00A72128" w:rsidRPr="00C17569" w:rsidRDefault="00A72128" w:rsidP="00A72128">
            <w:pPr>
              <w:spacing w:line="240" w:lineRule="auto"/>
              <w:rPr>
                <w:sz w:val="20"/>
              </w:rPr>
            </w:pPr>
            <w:r w:rsidRPr="00C17569">
              <w:rPr>
                <w:sz w:val="20"/>
              </w:rPr>
              <w:lastRenderedPageBreak/>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A72128" w:rsidRPr="005378ED" w:rsidRDefault="00A72128" w:rsidP="00A72128">
            <w:pPr>
              <w:spacing w:line="240" w:lineRule="auto"/>
              <w:jc w:val="center"/>
              <w:rPr>
                <w:color w:val="000000" w:themeColor="text1"/>
                <w:sz w:val="20"/>
              </w:rPr>
            </w:pPr>
            <w:r w:rsidRPr="005378ED">
              <w:rPr>
                <w:color w:val="000000" w:themeColor="text1"/>
                <w:sz w:val="20"/>
              </w:rPr>
              <w:t>100</w:t>
            </w:r>
          </w:p>
        </w:tc>
        <w:tc>
          <w:tcPr>
            <w:tcW w:w="938" w:type="pct"/>
            <w:shd w:val="clear" w:color="auto" w:fill="auto"/>
            <w:vAlign w:val="center"/>
          </w:tcPr>
          <w:p w:rsidR="00A72128" w:rsidRPr="005378ED" w:rsidRDefault="00A72128" w:rsidP="00A72128">
            <w:pPr>
              <w:spacing w:line="240" w:lineRule="auto"/>
              <w:jc w:val="center"/>
              <w:rPr>
                <w:color w:val="000000" w:themeColor="text1"/>
                <w:sz w:val="20"/>
              </w:rPr>
            </w:pPr>
            <w:r>
              <w:rPr>
                <w:color w:val="000000" w:themeColor="text1"/>
                <w:sz w:val="20"/>
              </w:rPr>
              <w:t>100</w:t>
            </w:r>
          </w:p>
        </w:tc>
      </w:tr>
      <w:tr w:rsidR="00A72128" w:rsidRPr="00924501" w:rsidTr="00A72128">
        <w:trPr>
          <w:cantSplit/>
          <w:trHeight w:val="1557"/>
        </w:trPr>
        <w:tc>
          <w:tcPr>
            <w:tcW w:w="3067" w:type="pct"/>
          </w:tcPr>
          <w:p w:rsidR="00A72128" w:rsidRPr="00C17569" w:rsidRDefault="00A72128" w:rsidP="00A72128">
            <w:pPr>
              <w:spacing w:line="240" w:lineRule="auto"/>
              <w:rPr>
                <w:sz w:val="20"/>
              </w:rPr>
            </w:pPr>
            <w:r w:rsidRPr="00C17569">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C17569">
              <w:rPr>
                <w:sz w:val="20"/>
              </w:rPr>
              <w:t>У(</w:t>
            </w:r>
            <w:proofErr w:type="gramEnd"/>
            <w:r w:rsidRPr="00C17569">
              <w:rPr>
                <w:sz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shd w:val="clear" w:color="auto" w:fill="auto"/>
            <w:vAlign w:val="center"/>
          </w:tcPr>
          <w:p w:rsidR="00A72128" w:rsidRPr="00924501" w:rsidRDefault="00A72128" w:rsidP="00A72128">
            <w:pPr>
              <w:spacing w:line="240" w:lineRule="auto"/>
              <w:jc w:val="center"/>
              <w:rPr>
                <w:color w:val="000000" w:themeColor="text1"/>
                <w:sz w:val="20"/>
                <w:highlight w:val="yellow"/>
              </w:rPr>
            </w:pPr>
            <w:r w:rsidRPr="00C104F6">
              <w:rPr>
                <w:color w:val="000000" w:themeColor="text1"/>
                <w:sz w:val="20"/>
              </w:rPr>
              <w:t>3</w:t>
            </w:r>
          </w:p>
        </w:tc>
        <w:tc>
          <w:tcPr>
            <w:tcW w:w="938" w:type="pct"/>
            <w:shd w:val="clear" w:color="auto" w:fill="auto"/>
            <w:vAlign w:val="center"/>
          </w:tcPr>
          <w:p w:rsidR="00A72128" w:rsidRPr="00924501" w:rsidRDefault="00A72128" w:rsidP="00A72128">
            <w:pPr>
              <w:spacing w:line="240" w:lineRule="auto"/>
              <w:jc w:val="center"/>
              <w:rPr>
                <w:color w:val="000000" w:themeColor="text1"/>
                <w:sz w:val="20"/>
                <w:highlight w:val="yellow"/>
              </w:rPr>
            </w:pPr>
            <w:r w:rsidRPr="00924501">
              <w:rPr>
                <w:color w:val="000000" w:themeColor="text1"/>
                <w:sz w:val="20"/>
              </w:rPr>
              <w:t>0</w:t>
            </w:r>
          </w:p>
        </w:tc>
      </w:tr>
      <w:tr w:rsidR="00A72128" w:rsidRPr="00D751E2" w:rsidTr="00A72128">
        <w:trPr>
          <w:cantSplit/>
          <w:trHeight w:val="1679"/>
        </w:trPr>
        <w:tc>
          <w:tcPr>
            <w:tcW w:w="3067" w:type="pct"/>
          </w:tcPr>
          <w:p w:rsidR="00A72128" w:rsidRPr="00C17569" w:rsidRDefault="00A72128" w:rsidP="00A72128">
            <w:pPr>
              <w:spacing w:line="240" w:lineRule="auto"/>
              <w:rPr>
                <w:sz w:val="20"/>
              </w:rPr>
            </w:pPr>
            <w:r w:rsidRPr="00C17569">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A72128" w:rsidRPr="005378ED" w:rsidRDefault="00A72128" w:rsidP="00A72128">
            <w:pPr>
              <w:spacing w:line="240" w:lineRule="auto"/>
              <w:jc w:val="center"/>
              <w:rPr>
                <w:color w:val="000000" w:themeColor="text1"/>
                <w:sz w:val="20"/>
              </w:rPr>
            </w:pPr>
            <w:r w:rsidRPr="005378ED">
              <w:rPr>
                <w:color w:val="000000" w:themeColor="text1"/>
                <w:sz w:val="20"/>
              </w:rPr>
              <w:t>0</w:t>
            </w:r>
          </w:p>
        </w:tc>
        <w:tc>
          <w:tcPr>
            <w:tcW w:w="938" w:type="pct"/>
            <w:shd w:val="clear" w:color="auto" w:fill="auto"/>
            <w:vAlign w:val="center"/>
          </w:tcPr>
          <w:p w:rsidR="00A72128" w:rsidRPr="005378ED" w:rsidRDefault="00A72128" w:rsidP="00A72128">
            <w:pPr>
              <w:spacing w:line="240" w:lineRule="auto"/>
              <w:jc w:val="center"/>
              <w:rPr>
                <w:color w:val="000000" w:themeColor="text1"/>
                <w:sz w:val="20"/>
              </w:rPr>
            </w:pPr>
            <w:r>
              <w:rPr>
                <w:color w:val="000000" w:themeColor="text1"/>
                <w:sz w:val="20"/>
              </w:rPr>
              <w:t>0</w:t>
            </w:r>
          </w:p>
        </w:tc>
      </w:tr>
    </w:tbl>
    <w:p w:rsidR="00002D74" w:rsidRPr="00002D74" w:rsidRDefault="00002D74" w:rsidP="00002D74">
      <w:pPr>
        <w:spacing w:line="240" w:lineRule="auto"/>
        <w:ind w:firstLine="709"/>
        <w:rPr>
          <w:sz w:val="24"/>
          <w:szCs w:val="24"/>
        </w:rPr>
      </w:pPr>
      <w:proofErr w:type="gramStart"/>
      <w:r w:rsidRPr="00002D74">
        <w:rPr>
          <w:sz w:val="24"/>
          <w:szCs w:val="24"/>
        </w:rPr>
        <w:t>Управлением, из автоматизированной системы контроля за соблюдением операторами связи требований, установленных статьями 15.1-15.4 Федерального закона от 27.07.2006 № 149-ФЗ «Об информации, информационных технологиях и о защите информации» (АС «РЕВИЗОР») получен  Акт мониторинга выполнения оператором связи требований по ограничению доступа к ресурсам в сети «Интернет», доступ к которым на территории Российской Федерации запрещён.</w:t>
      </w:r>
      <w:proofErr w:type="gramEnd"/>
    </w:p>
    <w:p w:rsidR="00002D74" w:rsidRPr="00002D74" w:rsidRDefault="00002D74" w:rsidP="00002D74">
      <w:pPr>
        <w:spacing w:line="240" w:lineRule="auto"/>
        <w:ind w:firstLine="709"/>
        <w:rPr>
          <w:sz w:val="24"/>
          <w:szCs w:val="24"/>
        </w:rPr>
      </w:pPr>
      <w:r w:rsidRPr="00002D74">
        <w:rPr>
          <w:sz w:val="24"/>
          <w:szCs w:val="24"/>
        </w:rPr>
        <w:t>В отношении</w:t>
      </w:r>
      <w:r w:rsidRPr="00002D74">
        <w:rPr>
          <w:b/>
          <w:sz w:val="24"/>
          <w:szCs w:val="24"/>
        </w:rPr>
        <w:t xml:space="preserve"> </w:t>
      </w:r>
      <w:r w:rsidRPr="00002D74">
        <w:rPr>
          <w:sz w:val="24"/>
          <w:szCs w:val="24"/>
        </w:rPr>
        <w:t>оператора связи</w:t>
      </w:r>
      <w:r w:rsidR="0086554F">
        <w:rPr>
          <w:sz w:val="24"/>
          <w:szCs w:val="24"/>
        </w:rPr>
        <w:t xml:space="preserve"> ООО «Центр </w:t>
      </w:r>
      <w:proofErr w:type="gramStart"/>
      <w:r w:rsidR="0086554F">
        <w:rPr>
          <w:sz w:val="24"/>
          <w:szCs w:val="24"/>
        </w:rPr>
        <w:t>ИСТ</w:t>
      </w:r>
      <w:proofErr w:type="gramEnd"/>
      <w:r w:rsidR="0086554F">
        <w:rPr>
          <w:sz w:val="24"/>
          <w:szCs w:val="24"/>
        </w:rPr>
        <w:t>»</w:t>
      </w:r>
      <w:r w:rsidRPr="00002D74">
        <w:rPr>
          <w:sz w:val="24"/>
          <w:szCs w:val="24"/>
        </w:rPr>
        <w:t xml:space="preserve">, на сети которого установлен аппаратно-программный агент АС «РЕВИЗОР», составлено </w:t>
      </w:r>
      <w:r w:rsidRPr="00002D74">
        <w:rPr>
          <w:b/>
          <w:sz w:val="24"/>
          <w:szCs w:val="24"/>
        </w:rPr>
        <w:t>2</w:t>
      </w:r>
      <w:r w:rsidRPr="00002D74">
        <w:rPr>
          <w:sz w:val="24"/>
          <w:szCs w:val="24"/>
        </w:rPr>
        <w:t xml:space="preserve"> протокола об административных правонарушениях по ст. 13.34 </w:t>
      </w:r>
      <w:proofErr w:type="spellStart"/>
      <w:r w:rsidRPr="00002D74">
        <w:rPr>
          <w:sz w:val="24"/>
          <w:szCs w:val="24"/>
        </w:rPr>
        <w:t>КоАП</w:t>
      </w:r>
      <w:proofErr w:type="spellEnd"/>
      <w:r w:rsidRPr="00002D74">
        <w:rPr>
          <w:sz w:val="24"/>
          <w:szCs w:val="24"/>
        </w:rPr>
        <w:t xml:space="preserve"> РФ.</w:t>
      </w:r>
    </w:p>
    <w:p w:rsidR="00A72128" w:rsidRPr="0025280F" w:rsidRDefault="00A72128" w:rsidP="001F3318">
      <w:pPr>
        <w:spacing w:line="240" w:lineRule="auto"/>
        <w:ind w:firstLine="709"/>
        <w:rPr>
          <w:sz w:val="24"/>
          <w:szCs w:val="24"/>
        </w:rPr>
      </w:pPr>
      <w:r w:rsidRPr="0025280F">
        <w:rPr>
          <w:sz w:val="24"/>
          <w:szCs w:val="24"/>
        </w:rPr>
        <w:t>В 1 квартале  2018 года:</w:t>
      </w:r>
    </w:p>
    <w:p w:rsidR="00A72128" w:rsidRPr="0025280F" w:rsidRDefault="00A72128" w:rsidP="001F3318">
      <w:pPr>
        <w:spacing w:line="240" w:lineRule="auto"/>
        <w:ind w:firstLine="567"/>
        <w:rPr>
          <w:sz w:val="24"/>
          <w:szCs w:val="24"/>
        </w:rPr>
      </w:pPr>
      <w:r w:rsidRPr="0025280F">
        <w:rPr>
          <w:sz w:val="24"/>
          <w:szCs w:val="24"/>
        </w:rPr>
        <w:t>- составлено 72 протоколов об административных правонарушениях по материалам радиоконтроля, полученным от  радиочастотной службы, что составило 100 % от общего количества протоколов об административных правонарушениях порядка, требований и условий, относящихся к использованию РЭС или ВЧУ;</w:t>
      </w:r>
    </w:p>
    <w:p w:rsidR="00A72128" w:rsidRPr="0025280F" w:rsidRDefault="00A72128" w:rsidP="001F3318">
      <w:pPr>
        <w:spacing w:line="240" w:lineRule="auto"/>
        <w:ind w:firstLine="567"/>
        <w:rPr>
          <w:sz w:val="24"/>
          <w:szCs w:val="24"/>
        </w:rPr>
      </w:pPr>
      <w:r w:rsidRPr="0025280F">
        <w:rPr>
          <w:sz w:val="24"/>
          <w:szCs w:val="24"/>
        </w:rPr>
        <w:t>- внесено 36 представлений об устранении причин и условий, способствовавших совершению административных правонарушений.</w:t>
      </w:r>
    </w:p>
    <w:p w:rsidR="00A72128" w:rsidRPr="0025280F" w:rsidRDefault="00A72128" w:rsidP="001F3318">
      <w:pPr>
        <w:spacing w:line="240" w:lineRule="auto"/>
        <w:ind w:firstLine="567"/>
        <w:rPr>
          <w:sz w:val="24"/>
          <w:szCs w:val="24"/>
        </w:rPr>
      </w:pPr>
      <w:proofErr w:type="spellStart"/>
      <w:r w:rsidRPr="0025280F">
        <w:rPr>
          <w:sz w:val="24"/>
          <w:szCs w:val="24"/>
        </w:rPr>
        <w:t>Неподтвердившихся</w:t>
      </w:r>
      <w:proofErr w:type="spellEnd"/>
      <w:r w:rsidRPr="0025280F">
        <w:rPr>
          <w:sz w:val="24"/>
          <w:szCs w:val="24"/>
        </w:rPr>
        <w:t xml:space="preserve"> сведений от радиочастотной службы за отчетный период не поступало.</w:t>
      </w:r>
    </w:p>
    <w:p w:rsidR="00A72128" w:rsidRPr="0025280F" w:rsidRDefault="00A72128" w:rsidP="001F3318">
      <w:pPr>
        <w:spacing w:line="240" w:lineRule="auto"/>
        <w:ind w:firstLine="567"/>
        <w:rPr>
          <w:sz w:val="24"/>
          <w:szCs w:val="24"/>
        </w:rPr>
      </w:pPr>
      <w:r w:rsidRPr="0025280F">
        <w:rPr>
          <w:sz w:val="24"/>
          <w:szCs w:val="24"/>
        </w:rPr>
        <w:t>Направлены обращения в органы МВД России о выявлении неустановленных владельцев 2 РЭС, допустивших нарушения в области использования радиочастотного спектра.</w:t>
      </w:r>
    </w:p>
    <w:p w:rsidR="00A72128" w:rsidRPr="0025280F" w:rsidRDefault="00A72128" w:rsidP="001F3318">
      <w:pPr>
        <w:spacing w:line="240" w:lineRule="auto"/>
        <w:ind w:firstLine="720"/>
        <w:rPr>
          <w:sz w:val="24"/>
          <w:szCs w:val="24"/>
        </w:rPr>
      </w:pPr>
      <w:r w:rsidRPr="0025280F">
        <w:rPr>
          <w:sz w:val="24"/>
          <w:szCs w:val="24"/>
        </w:rPr>
        <w:t xml:space="preserve">За </w:t>
      </w:r>
      <w:r w:rsidRPr="0025280F">
        <w:rPr>
          <w:b/>
          <w:sz w:val="24"/>
          <w:szCs w:val="24"/>
        </w:rPr>
        <w:t>1 квартал 2018 года</w:t>
      </w:r>
      <w:r w:rsidRPr="0025280F">
        <w:rPr>
          <w:sz w:val="24"/>
          <w:szCs w:val="24"/>
        </w:rPr>
        <w:t xml:space="preserve"> (информация за 4-й квартал 2017), из Федерального агентства связи получено </w:t>
      </w:r>
      <w:r w:rsidRPr="0025280F">
        <w:rPr>
          <w:b/>
          <w:sz w:val="24"/>
          <w:szCs w:val="24"/>
        </w:rPr>
        <w:t>10</w:t>
      </w:r>
      <w:r w:rsidRPr="0025280F">
        <w:rPr>
          <w:sz w:val="24"/>
          <w:szCs w:val="24"/>
        </w:rPr>
        <w:t xml:space="preserve"> писем, содержащих информацию о признаках нарушения операторами связи п. 1 Порядка предоставления сведений о базе расчёта обязательных отчислений (неналоговых платежах) в резерв универсального обслуживания, утверждённого приказом </w:t>
      </w:r>
      <w:proofErr w:type="spellStart"/>
      <w:r w:rsidRPr="0025280F">
        <w:rPr>
          <w:sz w:val="24"/>
          <w:szCs w:val="24"/>
        </w:rPr>
        <w:t>Минкомсвязи</w:t>
      </w:r>
      <w:proofErr w:type="spellEnd"/>
      <w:r w:rsidRPr="0025280F">
        <w:rPr>
          <w:sz w:val="24"/>
          <w:szCs w:val="24"/>
        </w:rPr>
        <w:t xml:space="preserve"> РФ от 16.09.2008 № 41. В отношении </w:t>
      </w:r>
      <w:r w:rsidRPr="0025280F">
        <w:rPr>
          <w:b/>
          <w:sz w:val="24"/>
          <w:szCs w:val="24"/>
        </w:rPr>
        <w:t xml:space="preserve">10 </w:t>
      </w:r>
      <w:r w:rsidRPr="0025280F">
        <w:rPr>
          <w:sz w:val="24"/>
          <w:szCs w:val="24"/>
        </w:rPr>
        <w:t xml:space="preserve">операторов связи было составлено </w:t>
      </w:r>
      <w:r w:rsidRPr="0025280F">
        <w:rPr>
          <w:b/>
          <w:sz w:val="24"/>
          <w:szCs w:val="24"/>
        </w:rPr>
        <w:t>10</w:t>
      </w:r>
      <w:r w:rsidRPr="0025280F">
        <w:rPr>
          <w:sz w:val="24"/>
          <w:szCs w:val="24"/>
        </w:rPr>
        <w:t xml:space="preserve"> протоколов об административных правонарушениях по </w:t>
      </w:r>
      <w:proofErr w:type="gramStart"/>
      <w:r w:rsidRPr="0025280F">
        <w:rPr>
          <w:sz w:val="24"/>
          <w:szCs w:val="24"/>
        </w:rPr>
        <w:t>ч</w:t>
      </w:r>
      <w:proofErr w:type="gramEnd"/>
      <w:r w:rsidRPr="0025280F">
        <w:rPr>
          <w:sz w:val="24"/>
          <w:szCs w:val="24"/>
        </w:rPr>
        <w:t xml:space="preserve">. 3 ст.14.1 </w:t>
      </w:r>
      <w:proofErr w:type="spellStart"/>
      <w:r w:rsidRPr="0025280F">
        <w:rPr>
          <w:sz w:val="24"/>
          <w:szCs w:val="24"/>
        </w:rPr>
        <w:t>КоАП</w:t>
      </w:r>
      <w:proofErr w:type="spellEnd"/>
      <w:r w:rsidRPr="0025280F">
        <w:rPr>
          <w:sz w:val="24"/>
          <w:szCs w:val="24"/>
        </w:rPr>
        <w:t xml:space="preserve"> РФ, а также в отношении </w:t>
      </w:r>
      <w:r w:rsidRPr="0025280F">
        <w:rPr>
          <w:b/>
          <w:sz w:val="24"/>
          <w:szCs w:val="24"/>
        </w:rPr>
        <w:t>3</w:t>
      </w:r>
      <w:r w:rsidRPr="0025280F">
        <w:rPr>
          <w:sz w:val="24"/>
          <w:szCs w:val="24"/>
        </w:rPr>
        <w:t xml:space="preserve"> операторов связи вынесено </w:t>
      </w:r>
      <w:r w:rsidRPr="0025280F">
        <w:rPr>
          <w:b/>
          <w:sz w:val="24"/>
          <w:szCs w:val="24"/>
        </w:rPr>
        <w:t>3</w:t>
      </w:r>
      <w:r w:rsidRPr="0025280F">
        <w:rPr>
          <w:sz w:val="24"/>
          <w:szCs w:val="24"/>
        </w:rPr>
        <w:t xml:space="preserve"> определений об отказе в возбуждении дел об административных правонарушениях, по причине прекращения деятельности.</w:t>
      </w:r>
    </w:p>
    <w:p w:rsidR="00A72128" w:rsidRPr="0025280F" w:rsidRDefault="00A72128" w:rsidP="001F3318">
      <w:pPr>
        <w:spacing w:line="240" w:lineRule="auto"/>
        <w:ind w:firstLine="709"/>
        <w:rPr>
          <w:sz w:val="24"/>
          <w:szCs w:val="24"/>
        </w:rPr>
      </w:pPr>
      <w:r w:rsidRPr="0025280F">
        <w:rPr>
          <w:sz w:val="24"/>
          <w:szCs w:val="24"/>
        </w:rPr>
        <w:t xml:space="preserve">Также 2 письма, содержащих информацию о  признаках нарушений </w:t>
      </w:r>
      <w:proofErr w:type="gramStart"/>
      <w:r w:rsidRPr="0025280F">
        <w:rPr>
          <w:sz w:val="24"/>
          <w:szCs w:val="24"/>
        </w:rPr>
        <w:t>ч</w:t>
      </w:r>
      <w:proofErr w:type="gramEnd"/>
      <w:r w:rsidRPr="0025280F">
        <w:rPr>
          <w:sz w:val="24"/>
          <w:szCs w:val="24"/>
        </w:rPr>
        <w:t xml:space="preserve">.5 ст. 60 Федерального закона от 07.07.2003 № 126-ФЗ «О связи» - </w:t>
      </w:r>
      <w:r w:rsidRPr="0025280F">
        <w:rPr>
          <w:color w:val="000000"/>
          <w:sz w:val="24"/>
          <w:szCs w:val="24"/>
          <w:shd w:val="clear" w:color="auto" w:fill="FFFFFF"/>
        </w:rPr>
        <w:t xml:space="preserve">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В отношении 2 операторов связи было составлено 2 протокола об </w:t>
      </w:r>
      <w:r w:rsidRPr="0025280F">
        <w:rPr>
          <w:sz w:val="24"/>
          <w:szCs w:val="24"/>
        </w:rPr>
        <w:t xml:space="preserve">административных правонарушениях по ст. 13.38 </w:t>
      </w:r>
      <w:proofErr w:type="spellStart"/>
      <w:r w:rsidRPr="0025280F">
        <w:rPr>
          <w:sz w:val="24"/>
          <w:szCs w:val="24"/>
        </w:rPr>
        <w:t>КоАП</w:t>
      </w:r>
      <w:proofErr w:type="spellEnd"/>
      <w:r w:rsidRPr="0025280F">
        <w:rPr>
          <w:sz w:val="24"/>
          <w:szCs w:val="24"/>
        </w:rPr>
        <w:t xml:space="preserve"> РФ.</w:t>
      </w:r>
    </w:p>
    <w:p w:rsidR="00A72128" w:rsidRPr="0025280F" w:rsidRDefault="00A72128" w:rsidP="001F3318">
      <w:pPr>
        <w:autoSpaceDE w:val="0"/>
        <w:autoSpaceDN w:val="0"/>
        <w:adjustRightInd w:val="0"/>
        <w:spacing w:line="240" w:lineRule="auto"/>
        <w:ind w:firstLine="720"/>
        <w:rPr>
          <w:sz w:val="24"/>
          <w:szCs w:val="24"/>
        </w:rPr>
      </w:pPr>
      <w:r w:rsidRPr="0025280F">
        <w:rPr>
          <w:sz w:val="24"/>
          <w:szCs w:val="24"/>
        </w:rPr>
        <w:t xml:space="preserve">В рамках повышения уровня информированности объектов надзора (юридических, физических лиц, индивидуальных предпринимателей) Управлением проведены совещания с операторами связи на </w:t>
      </w:r>
      <w:r w:rsidRPr="0025280F">
        <w:rPr>
          <w:sz w:val="24"/>
          <w:szCs w:val="24"/>
        </w:rPr>
        <w:lastRenderedPageBreak/>
        <w:t>тему: «Соблюдение операторами связи требований по своевременной оплате обязательных отчислений (неналоговых платежей) в резерв универсального обслуживания"».</w:t>
      </w:r>
    </w:p>
    <w:p w:rsidR="00A72128" w:rsidRPr="0025280F" w:rsidRDefault="00A72128" w:rsidP="001F3318">
      <w:pPr>
        <w:spacing w:line="240" w:lineRule="auto"/>
        <w:ind w:firstLine="708"/>
        <w:rPr>
          <w:sz w:val="24"/>
          <w:szCs w:val="24"/>
        </w:rPr>
      </w:pPr>
      <w:proofErr w:type="gramStart"/>
      <w:r w:rsidRPr="0025280F">
        <w:rPr>
          <w:sz w:val="24"/>
          <w:szCs w:val="24"/>
        </w:rPr>
        <w:t>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 же указания ЦА (исх. от 22.04.2016 № 07ИО-35234) в части проведения совместных мероприятий, совместно с МВД РФ проведено 12 рейдов по проверке соблюдения обязательных требований при заключении коммерческими представителями операторов подвижной радиотелефонной связи договоров на</w:t>
      </w:r>
      <w:proofErr w:type="gramEnd"/>
      <w:r w:rsidRPr="0025280F">
        <w:rPr>
          <w:sz w:val="24"/>
          <w:szCs w:val="24"/>
        </w:rPr>
        <w:t xml:space="preserve"> оказание услуг связи. Нарушений не выявлено.</w:t>
      </w:r>
    </w:p>
    <w:p w:rsidR="00941285" w:rsidRDefault="00941285" w:rsidP="00A72128">
      <w:pPr>
        <w:ind w:firstLine="709"/>
        <w:rPr>
          <w:b/>
          <w:color w:val="000000" w:themeColor="text1"/>
          <w:sz w:val="24"/>
          <w:szCs w:val="24"/>
        </w:rPr>
      </w:pPr>
    </w:p>
    <w:p w:rsidR="00A72128" w:rsidRPr="006A3E44" w:rsidRDefault="00A72128" w:rsidP="00A72128">
      <w:pPr>
        <w:ind w:firstLine="709"/>
        <w:rPr>
          <w:b/>
          <w:color w:val="000000" w:themeColor="text1"/>
          <w:sz w:val="24"/>
          <w:szCs w:val="24"/>
        </w:rPr>
      </w:pPr>
      <w:r w:rsidRPr="006A3E44">
        <w:rPr>
          <w:b/>
          <w:color w:val="000000" w:themeColor="text1"/>
          <w:sz w:val="24"/>
          <w:szCs w:val="24"/>
        </w:rPr>
        <w:t>Разрешительная и регистрационная деятельность:</w:t>
      </w:r>
    </w:p>
    <w:p w:rsidR="00A72128" w:rsidRPr="00E13D3D" w:rsidRDefault="00A72128" w:rsidP="00A72128">
      <w:pPr>
        <w:spacing w:line="240" w:lineRule="auto"/>
        <w:ind w:firstLine="709"/>
        <w:rPr>
          <w:b/>
        </w:rPr>
      </w:pPr>
    </w:p>
    <w:p w:rsidR="00A72128" w:rsidRPr="006A3E44" w:rsidRDefault="00A72128" w:rsidP="00A72128">
      <w:pPr>
        <w:spacing w:line="240" w:lineRule="auto"/>
        <w:ind w:firstLine="709"/>
        <w:rPr>
          <w:i/>
          <w:sz w:val="24"/>
          <w:szCs w:val="24"/>
          <w:u w:val="single"/>
        </w:rPr>
      </w:pPr>
      <w:r w:rsidRPr="006A3E44">
        <w:rPr>
          <w:b/>
          <w:i/>
          <w:sz w:val="24"/>
          <w:szCs w:val="24"/>
        </w:rPr>
        <w:t>Выдача разрешений на применение франкировальных машин</w:t>
      </w:r>
      <w:r w:rsidRPr="006A3E44">
        <w:rPr>
          <w:i/>
          <w:sz w:val="24"/>
          <w:szCs w:val="24"/>
          <w:u w:val="single"/>
        </w:rPr>
        <w:t>:</w:t>
      </w:r>
    </w:p>
    <w:p w:rsidR="00A72128" w:rsidRPr="006A3E44" w:rsidRDefault="00A72128" w:rsidP="00A72128">
      <w:pPr>
        <w:spacing w:line="240" w:lineRule="auto"/>
        <w:ind w:firstLine="709"/>
        <w:rPr>
          <w:i/>
          <w:sz w:val="24"/>
          <w:szCs w:val="24"/>
          <w:u w:val="single"/>
        </w:rPr>
      </w:pPr>
    </w:p>
    <w:p w:rsidR="00A72128" w:rsidRPr="006A3E44" w:rsidRDefault="00A72128" w:rsidP="00A72128">
      <w:pPr>
        <w:spacing w:line="240" w:lineRule="auto"/>
        <w:ind w:firstLine="709"/>
        <w:rPr>
          <w:sz w:val="24"/>
          <w:szCs w:val="24"/>
        </w:rPr>
      </w:pPr>
      <w:r w:rsidRPr="006A3E44">
        <w:rPr>
          <w:sz w:val="24"/>
          <w:szCs w:val="24"/>
        </w:rPr>
        <w:t xml:space="preserve">Полномочия выполняют – 1 единица </w:t>
      </w:r>
    </w:p>
    <w:p w:rsidR="00A72128" w:rsidRPr="00E13D3D" w:rsidRDefault="00A72128" w:rsidP="00A72128">
      <w:pPr>
        <w:spacing w:line="240" w:lineRule="auto"/>
        <w:ind w:firstLine="709"/>
        <w:rPr>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469"/>
      </w:tblGrid>
      <w:tr w:rsidR="00A72128" w:rsidRPr="00E13D3D" w:rsidTr="00A72128">
        <w:tc>
          <w:tcPr>
            <w:tcW w:w="5000" w:type="pct"/>
            <w:gridSpan w:val="3"/>
          </w:tcPr>
          <w:p w:rsidR="00A72128" w:rsidRPr="00E13D3D" w:rsidRDefault="00A72128" w:rsidP="00A72128">
            <w:pPr>
              <w:spacing w:line="240" w:lineRule="auto"/>
              <w:jc w:val="center"/>
              <w:rPr>
                <w:b/>
                <w:i/>
                <w:sz w:val="20"/>
              </w:rPr>
            </w:pPr>
            <w:r w:rsidRPr="00E13D3D">
              <w:rPr>
                <w:b/>
                <w:i/>
                <w:sz w:val="20"/>
              </w:rPr>
              <w:t>Предметы надзора</w:t>
            </w:r>
          </w:p>
        </w:tc>
      </w:tr>
      <w:tr w:rsidR="00A72128" w:rsidRPr="00E13D3D" w:rsidTr="00A72128">
        <w:tc>
          <w:tcPr>
            <w:tcW w:w="2721" w:type="pct"/>
          </w:tcPr>
          <w:p w:rsidR="00A72128" w:rsidRPr="00E13D3D" w:rsidRDefault="00A72128" w:rsidP="00A72128">
            <w:pPr>
              <w:spacing w:line="240" w:lineRule="auto"/>
              <w:rPr>
                <w:sz w:val="20"/>
              </w:rPr>
            </w:pPr>
          </w:p>
        </w:tc>
        <w:tc>
          <w:tcPr>
            <w:tcW w:w="1141" w:type="pct"/>
            <w:shd w:val="clear" w:color="auto" w:fill="D9D9D9"/>
            <w:vAlign w:val="center"/>
          </w:tcPr>
          <w:p w:rsidR="00A72128" w:rsidRPr="00437666" w:rsidRDefault="0025280F" w:rsidP="0025280F">
            <w:pPr>
              <w:spacing w:line="240" w:lineRule="auto"/>
              <w:jc w:val="center"/>
              <w:rPr>
                <w:color w:val="000000" w:themeColor="text1"/>
                <w:sz w:val="18"/>
                <w:szCs w:val="18"/>
                <w:lang w:val="en-US"/>
              </w:rPr>
            </w:pPr>
            <w:r>
              <w:rPr>
                <w:color w:val="000000" w:themeColor="text1"/>
                <w:sz w:val="18"/>
                <w:szCs w:val="18"/>
              </w:rPr>
              <w:t>3</w:t>
            </w:r>
            <w:r w:rsidR="00A72128">
              <w:rPr>
                <w:color w:val="000000" w:themeColor="text1"/>
                <w:sz w:val="18"/>
                <w:szCs w:val="18"/>
              </w:rPr>
              <w:t>1</w:t>
            </w:r>
            <w:r w:rsidR="00A72128" w:rsidRPr="00437666">
              <w:rPr>
                <w:color w:val="000000" w:themeColor="text1"/>
                <w:sz w:val="18"/>
                <w:szCs w:val="18"/>
              </w:rPr>
              <w:t>.</w:t>
            </w:r>
            <w:r w:rsidR="00A72128">
              <w:rPr>
                <w:color w:val="000000" w:themeColor="text1"/>
                <w:sz w:val="18"/>
                <w:szCs w:val="18"/>
              </w:rPr>
              <w:t>0</w:t>
            </w:r>
            <w:r>
              <w:rPr>
                <w:color w:val="000000" w:themeColor="text1"/>
                <w:sz w:val="18"/>
                <w:szCs w:val="18"/>
              </w:rPr>
              <w:t>3</w:t>
            </w:r>
            <w:r w:rsidR="00A72128" w:rsidRPr="00437666">
              <w:rPr>
                <w:color w:val="000000" w:themeColor="text1"/>
                <w:sz w:val="18"/>
                <w:szCs w:val="18"/>
              </w:rPr>
              <w:t>.201</w:t>
            </w:r>
            <w:r w:rsidR="00A72128">
              <w:rPr>
                <w:color w:val="000000" w:themeColor="text1"/>
                <w:sz w:val="18"/>
                <w:szCs w:val="18"/>
              </w:rPr>
              <w:t>7</w:t>
            </w:r>
          </w:p>
        </w:tc>
        <w:tc>
          <w:tcPr>
            <w:tcW w:w="1138" w:type="pct"/>
            <w:shd w:val="clear" w:color="auto" w:fill="D9D9D9"/>
            <w:vAlign w:val="center"/>
          </w:tcPr>
          <w:p w:rsidR="00A72128" w:rsidRPr="00C93179" w:rsidRDefault="0025280F" w:rsidP="0025280F">
            <w:pPr>
              <w:spacing w:line="240" w:lineRule="auto"/>
              <w:jc w:val="center"/>
              <w:rPr>
                <w:sz w:val="18"/>
                <w:szCs w:val="18"/>
              </w:rPr>
            </w:pPr>
            <w:r>
              <w:rPr>
                <w:sz w:val="18"/>
                <w:szCs w:val="18"/>
              </w:rPr>
              <w:t>3</w:t>
            </w:r>
            <w:r w:rsidR="00A72128">
              <w:rPr>
                <w:sz w:val="18"/>
                <w:szCs w:val="18"/>
              </w:rPr>
              <w:t>1.0</w:t>
            </w:r>
            <w:r>
              <w:rPr>
                <w:sz w:val="18"/>
                <w:szCs w:val="18"/>
              </w:rPr>
              <w:t>3</w:t>
            </w:r>
            <w:r w:rsidR="00A72128">
              <w:rPr>
                <w:sz w:val="18"/>
                <w:szCs w:val="18"/>
              </w:rPr>
              <w:t>.2018</w:t>
            </w:r>
          </w:p>
        </w:tc>
      </w:tr>
      <w:tr w:rsidR="00A72128" w:rsidRPr="00277FE3" w:rsidTr="00A72128">
        <w:tc>
          <w:tcPr>
            <w:tcW w:w="2721" w:type="pct"/>
          </w:tcPr>
          <w:p w:rsidR="00A72128" w:rsidRPr="00277FE3" w:rsidRDefault="00A72128" w:rsidP="00A72128">
            <w:pPr>
              <w:spacing w:line="240" w:lineRule="auto"/>
              <w:rPr>
                <w:sz w:val="20"/>
              </w:rPr>
            </w:pPr>
            <w:r w:rsidRPr="00277FE3">
              <w:rPr>
                <w:sz w:val="20"/>
              </w:rPr>
              <w:t>Количество ФМ</w:t>
            </w:r>
          </w:p>
        </w:tc>
        <w:tc>
          <w:tcPr>
            <w:tcW w:w="1141" w:type="pct"/>
            <w:shd w:val="clear" w:color="auto" w:fill="D9D9D9"/>
            <w:vAlign w:val="center"/>
          </w:tcPr>
          <w:p w:rsidR="00A72128" w:rsidRPr="00277FE3" w:rsidRDefault="00A72128" w:rsidP="00A72128">
            <w:pPr>
              <w:spacing w:line="240" w:lineRule="auto"/>
              <w:jc w:val="center"/>
              <w:rPr>
                <w:color w:val="000000" w:themeColor="text1"/>
                <w:sz w:val="20"/>
              </w:rPr>
            </w:pPr>
            <w:r w:rsidRPr="00277FE3">
              <w:rPr>
                <w:color w:val="000000" w:themeColor="text1"/>
                <w:sz w:val="20"/>
              </w:rPr>
              <w:t>25</w:t>
            </w:r>
          </w:p>
        </w:tc>
        <w:tc>
          <w:tcPr>
            <w:tcW w:w="1138" w:type="pct"/>
            <w:shd w:val="clear" w:color="auto" w:fill="D9D9D9"/>
            <w:vAlign w:val="center"/>
          </w:tcPr>
          <w:p w:rsidR="00A72128" w:rsidRPr="00277FE3" w:rsidRDefault="00A72128" w:rsidP="00A72128">
            <w:pPr>
              <w:jc w:val="center"/>
              <w:rPr>
                <w:color w:val="000000"/>
                <w:sz w:val="20"/>
              </w:rPr>
            </w:pPr>
            <w:r w:rsidRPr="00277FE3">
              <w:rPr>
                <w:color w:val="000000"/>
                <w:sz w:val="20"/>
              </w:rPr>
              <w:t>4</w:t>
            </w:r>
          </w:p>
        </w:tc>
      </w:tr>
      <w:tr w:rsidR="00A72128" w:rsidRPr="00277FE3" w:rsidTr="00A72128">
        <w:tc>
          <w:tcPr>
            <w:tcW w:w="2721" w:type="pct"/>
          </w:tcPr>
          <w:p w:rsidR="00A72128" w:rsidRPr="00277FE3" w:rsidRDefault="00A72128" w:rsidP="00A72128">
            <w:pPr>
              <w:spacing w:line="240" w:lineRule="auto"/>
              <w:rPr>
                <w:sz w:val="20"/>
              </w:rPr>
            </w:pPr>
            <w:r w:rsidRPr="00277FE3">
              <w:rPr>
                <w:sz w:val="20"/>
              </w:rPr>
              <w:t>Нагрузка на 1 сотрудника</w:t>
            </w:r>
          </w:p>
        </w:tc>
        <w:tc>
          <w:tcPr>
            <w:tcW w:w="1141" w:type="pct"/>
            <w:shd w:val="clear" w:color="auto" w:fill="D9D9D9"/>
            <w:vAlign w:val="center"/>
          </w:tcPr>
          <w:p w:rsidR="00A72128" w:rsidRPr="00277FE3" w:rsidRDefault="00A72128" w:rsidP="00A72128">
            <w:pPr>
              <w:spacing w:line="240" w:lineRule="auto"/>
              <w:jc w:val="center"/>
              <w:rPr>
                <w:color w:val="000000" w:themeColor="text1"/>
                <w:sz w:val="20"/>
              </w:rPr>
            </w:pPr>
            <w:r w:rsidRPr="00277FE3">
              <w:rPr>
                <w:color w:val="000000" w:themeColor="text1"/>
                <w:sz w:val="20"/>
              </w:rPr>
              <w:t>25</w:t>
            </w:r>
          </w:p>
        </w:tc>
        <w:tc>
          <w:tcPr>
            <w:tcW w:w="1138" w:type="pct"/>
            <w:shd w:val="clear" w:color="auto" w:fill="D9D9D9"/>
            <w:vAlign w:val="center"/>
          </w:tcPr>
          <w:p w:rsidR="00A72128" w:rsidRPr="00277FE3" w:rsidRDefault="00A72128" w:rsidP="00A72128">
            <w:pPr>
              <w:spacing w:line="240" w:lineRule="auto"/>
              <w:jc w:val="center"/>
              <w:rPr>
                <w:color w:val="000000"/>
                <w:sz w:val="20"/>
              </w:rPr>
            </w:pPr>
            <w:r w:rsidRPr="00277FE3">
              <w:rPr>
                <w:color w:val="000000"/>
                <w:sz w:val="20"/>
              </w:rPr>
              <w:t>4</w:t>
            </w:r>
          </w:p>
        </w:tc>
      </w:tr>
      <w:tr w:rsidR="00A72128" w:rsidRPr="00277FE3" w:rsidTr="00A72128">
        <w:tc>
          <w:tcPr>
            <w:tcW w:w="2721" w:type="pct"/>
          </w:tcPr>
          <w:p w:rsidR="00A72128" w:rsidRPr="00277FE3" w:rsidRDefault="00A72128" w:rsidP="00A72128">
            <w:pPr>
              <w:spacing w:line="240" w:lineRule="auto"/>
              <w:rPr>
                <w:sz w:val="20"/>
              </w:rPr>
            </w:pPr>
            <w:r w:rsidRPr="00277FE3">
              <w:rPr>
                <w:sz w:val="20"/>
              </w:rPr>
              <w:t>Количество выданных разрешений</w:t>
            </w:r>
          </w:p>
        </w:tc>
        <w:tc>
          <w:tcPr>
            <w:tcW w:w="1141" w:type="pct"/>
            <w:shd w:val="clear" w:color="auto" w:fill="D9D9D9"/>
            <w:vAlign w:val="center"/>
          </w:tcPr>
          <w:p w:rsidR="00A72128" w:rsidRPr="00277FE3" w:rsidRDefault="00A72128" w:rsidP="00A72128">
            <w:pPr>
              <w:spacing w:line="240" w:lineRule="auto"/>
              <w:jc w:val="center"/>
              <w:rPr>
                <w:color w:val="000000" w:themeColor="text1"/>
                <w:sz w:val="20"/>
              </w:rPr>
            </w:pPr>
            <w:r w:rsidRPr="00277FE3">
              <w:rPr>
                <w:color w:val="000000" w:themeColor="text1"/>
                <w:sz w:val="20"/>
              </w:rPr>
              <w:t>3</w:t>
            </w:r>
          </w:p>
        </w:tc>
        <w:tc>
          <w:tcPr>
            <w:tcW w:w="1138" w:type="pct"/>
            <w:shd w:val="clear" w:color="auto" w:fill="D9D9D9"/>
            <w:vAlign w:val="center"/>
          </w:tcPr>
          <w:p w:rsidR="00A72128" w:rsidRPr="00277FE3" w:rsidRDefault="00A72128" w:rsidP="00A72128">
            <w:pPr>
              <w:spacing w:line="240" w:lineRule="auto"/>
              <w:jc w:val="center"/>
              <w:rPr>
                <w:color w:val="000000"/>
                <w:sz w:val="20"/>
              </w:rPr>
            </w:pPr>
            <w:r w:rsidRPr="00277FE3">
              <w:rPr>
                <w:color w:val="000000"/>
                <w:sz w:val="20"/>
              </w:rPr>
              <w:t>4</w:t>
            </w:r>
          </w:p>
        </w:tc>
      </w:tr>
      <w:tr w:rsidR="00A72128" w:rsidRPr="00E13D3D" w:rsidTr="00A72128">
        <w:tc>
          <w:tcPr>
            <w:tcW w:w="2721" w:type="pct"/>
          </w:tcPr>
          <w:p w:rsidR="00A72128" w:rsidRPr="00277FE3" w:rsidRDefault="00A72128" w:rsidP="00A72128">
            <w:pPr>
              <w:spacing w:line="240" w:lineRule="auto"/>
              <w:rPr>
                <w:sz w:val="20"/>
              </w:rPr>
            </w:pPr>
            <w:r w:rsidRPr="00277FE3">
              <w:rPr>
                <w:sz w:val="20"/>
              </w:rPr>
              <w:t>Нагрузка на 1 сотрудника</w:t>
            </w:r>
          </w:p>
        </w:tc>
        <w:tc>
          <w:tcPr>
            <w:tcW w:w="1141" w:type="pct"/>
            <w:shd w:val="clear" w:color="auto" w:fill="D9D9D9"/>
            <w:vAlign w:val="center"/>
          </w:tcPr>
          <w:p w:rsidR="00A72128" w:rsidRPr="00277FE3" w:rsidRDefault="00A72128" w:rsidP="00A72128">
            <w:pPr>
              <w:spacing w:line="240" w:lineRule="auto"/>
              <w:jc w:val="center"/>
              <w:rPr>
                <w:color w:val="000000" w:themeColor="text1"/>
                <w:sz w:val="20"/>
              </w:rPr>
            </w:pPr>
            <w:r w:rsidRPr="00277FE3">
              <w:rPr>
                <w:color w:val="000000" w:themeColor="text1"/>
                <w:sz w:val="20"/>
              </w:rPr>
              <w:t>3</w:t>
            </w:r>
          </w:p>
        </w:tc>
        <w:tc>
          <w:tcPr>
            <w:tcW w:w="1138" w:type="pct"/>
            <w:shd w:val="clear" w:color="auto" w:fill="D9D9D9"/>
            <w:vAlign w:val="center"/>
          </w:tcPr>
          <w:p w:rsidR="00A72128" w:rsidRPr="0060151C" w:rsidRDefault="00A72128" w:rsidP="00A72128">
            <w:pPr>
              <w:spacing w:line="240" w:lineRule="auto"/>
              <w:jc w:val="center"/>
              <w:rPr>
                <w:color w:val="000000"/>
                <w:sz w:val="20"/>
              </w:rPr>
            </w:pPr>
            <w:r w:rsidRPr="00277FE3">
              <w:rPr>
                <w:color w:val="000000"/>
                <w:sz w:val="20"/>
              </w:rPr>
              <w:t>4</w:t>
            </w:r>
          </w:p>
        </w:tc>
      </w:tr>
    </w:tbl>
    <w:p w:rsidR="00A72128" w:rsidRDefault="00A72128" w:rsidP="00A72128">
      <w:pPr>
        <w:ind w:firstLine="709"/>
        <w:rPr>
          <w:i/>
          <w:u w:val="single"/>
        </w:rPr>
      </w:pPr>
    </w:p>
    <w:p w:rsidR="00A72128" w:rsidRPr="00E13D3D" w:rsidRDefault="00A72128" w:rsidP="00A72128">
      <w:pPr>
        <w:rPr>
          <w:i/>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5"/>
        <w:gridCol w:w="850"/>
        <w:gridCol w:w="850"/>
        <w:gridCol w:w="851"/>
        <w:gridCol w:w="850"/>
        <w:gridCol w:w="999"/>
        <w:gridCol w:w="851"/>
        <w:gridCol w:w="850"/>
        <w:gridCol w:w="851"/>
        <w:gridCol w:w="850"/>
        <w:gridCol w:w="1134"/>
      </w:tblGrid>
      <w:tr w:rsidR="00A72128" w:rsidRPr="00833E1C" w:rsidTr="0025280F">
        <w:tc>
          <w:tcPr>
            <w:tcW w:w="1945" w:type="dxa"/>
          </w:tcPr>
          <w:p w:rsidR="00A72128" w:rsidRPr="00833E1C" w:rsidRDefault="00A72128" w:rsidP="00A72128">
            <w:pPr>
              <w:spacing w:line="240" w:lineRule="auto"/>
              <w:rPr>
                <w:sz w:val="20"/>
              </w:rPr>
            </w:pPr>
          </w:p>
        </w:tc>
        <w:tc>
          <w:tcPr>
            <w:tcW w:w="850" w:type="dxa"/>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850" w:type="dxa"/>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851" w:type="dxa"/>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850"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999" w:type="dxa"/>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851" w:type="dxa"/>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850" w:type="dxa"/>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851" w:type="dxa"/>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850" w:type="dxa"/>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1134" w:type="dxa"/>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833E1C" w:rsidTr="0025280F">
        <w:tc>
          <w:tcPr>
            <w:tcW w:w="1945" w:type="dxa"/>
          </w:tcPr>
          <w:p w:rsidR="00A72128" w:rsidRPr="00833E1C" w:rsidRDefault="00A72128" w:rsidP="00A72128">
            <w:pPr>
              <w:spacing w:line="240" w:lineRule="auto"/>
              <w:jc w:val="left"/>
              <w:rPr>
                <w:sz w:val="18"/>
                <w:szCs w:val="18"/>
              </w:rPr>
            </w:pPr>
            <w:r w:rsidRPr="00833E1C">
              <w:rPr>
                <w:sz w:val="18"/>
                <w:szCs w:val="18"/>
              </w:rPr>
              <w:t>Количество поступивших заявок</w:t>
            </w:r>
          </w:p>
        </w:tc>
        <w:tc>
          <w:tcPr>
            <w:tcW w:w="850" w:type="dxa"/>
            <w:vAlign w:val="center"/>
          </w:tcPr>
          <w:p w:rsidR="00A72128" w:rsidRPr="00B50110" w:rsidRDefault="00A72128" w:rsidP="00A72128">
            <w:pPr>
              <w:spacing w:line="240" w:lineRule="auto"/>
              <w:jc w:val="center"/>
              <w:rPr>
                <w:sz w:val="18"/>
                <w:szCs w:val="18"/>
              </w:rPr>
            </w:pPr>
            <w:r>
              <w:rPr>
                <w:sz w:val="18"/>
                <w:szCs w:val="18"/>
              </w:rPr>
              <w:t>3</w:t>
            </w:r>
          </w:p>
        </w:tc>
        <w:tc>
          <w:tcPr>
            <w:tcW w:w="850" w:type="dxa"/>
            <w:vAlign w:val="center"/>
          </w:tcPr>
          <w:p w:rsidR="00A72128" w:rsidRPr="00B50110" w:rsidRDefault="00A72128" w:rsidP="00A72128">
            <w:pPr>
              <w:spacing w:line="240" w:lineRule="auto"/>
              <w:jc w:val="center"/>
              <w:rPr>
                <w:sz w:val="18"/>
                <w:szCs w:val="18"/>
              </w:rPr>
            </w:pPr>
          </w:p>
        </w:tc>
        <w:tc>
          <w:tcPr>
            <w:tcW w:w="851" w:type="dxa"/>
            <w:vAlign w:val="center"/>
          </w:tcPr>
          <w:p w:rsidR="00A72128" w:rsidRPr="00B50110" w:rsidRDefault="00A72128" w:rsidP="00A72128">
            <w:pPr>
              <w:spacing w:line="240" w:lineRule="auto"/>
              <w:jc w:val="center"/>
              <w:rPr>
                <w:sz w:val="18"/>
                <w:szCs w:val="18"/>
              </w:rPr>
            </w:pPr>
          </w:p>
        </w:tc>
        <w:tc>
          <w:tcPr>
            <w:tcW w:w="850" w:type="dxa"/>
            <w:shd w:val="clear" w:color="auto" w:fill="auto"/>
            <w:vAlign w:val="center"/>
          </w:tcPr>
          <w:p w:rsidR="00A72128" w:rsidRPr="00B50110" w:rsidRDefault="00A72128" w:rsidP="00A72128">
            <w:pPr>
              <w:spacing w:line="240" w:lineRule="auto"/>
              <w:jc w:val="center"/>
              <w:rPr>
                <w:sz w:val="18"/>
                <w:szCs w:val="18"/>
              </w:rPr>
            </w:pPr>
          </w:p>
        </w:tc>
        <w:tc>
          <w:tcPr>
            <w:tcW w:w="999" w:type="dxa"/>
            <w:shd w:val="clear" w:color="auto" w:fill="D9D9D9"/>
            <w:vAlign w:val="center"/>
          </w:tcPr>
          <w:p w:rsidR="00A72128" w:rsidRPr="00DC7543" w:rsidRDefault="00A72128" w:rsidP="00A72128">
            <w:pPr>
              <w:spacing w:line="240" w:lineRule="auto"/>
              <w:jc w:val="center"/>
              <w:rPr>
                <w:b/>
                <w:sz w:val="18"/>
                <w:szCs w:val="18"/>
              </w:rPr>
            </w:pPr>
            <w:r>
              <w:rPr>
                <w:b/>
                <w:sz w:val="18"/>
                <w:szCs w:val="18"/>
              </w:rPr>
              <w:t>3</w:t>
            </w:r>
          </w:p>
        </w:tc>
        <w:tc>
          <w:tcPr>
            <w:tcW w:w="851" w:type="dxa"/>
            <w:vAlign w:val="center"/>
          </w:tcPr>
          <w:p w:rsidR="00A72128" w:rsidRPr="00B50110" w:rsidRDefault="00A72128" w:rsidP="00A72128">
            <w:pPr>
              <w:spacing w:line="240" w:lineRule="auto"/>
              <w:jc w:val="center"/>
              <w:rPr>
                <w:sz w:val="18"/>
                <w:szCs w:val="18"/>
              </w:rPr>
            </w:pPr>
            <w:r>
              <w:rPr>
                <w:sz w:val="18"/>
                <w:szCs w:val="18"/>
              </w:rPr>
              <w:t>4</w:t>
            </w:r>
          </w:p>
        </w:tc>
        <w:tc>
          <w:tcPr>
            <w:tcW w:w="850" w:type="dxa"/>
            <w:vAlign w:val="center"/>
          </w:tcPr>
          <w:p w:rsidR="00A72128" w:rsidRPr="00B50110" w:rsidRDefault="00A72128" w:rsidP="00A72128">
            <w:pPr>
              <w:spacing w:line="240" w:lineRule="auto"/>
              <w:jc w:val="center"/>
              <w:rPr>
                <w:sz w:val="18"/>
                <w:szCs w:val="18"/>
              </w:rPr>
            </w:pPr>
          </w:p>
        </w:tc>
        <w:tc>
          <w:tcPr>
            <w:tcW w:w="851" w:type="dxa"/>
            <w:vAlign w:val="center"/>
          </w:tcPr>
          <w:p w:rsidR="00A72128" w:rsidRPr="00B50110" w:rsidRDefault="00A72128" w:rsidP="00A72128">
            <w:pPr>
              <w:spacing w:line="240" w:lineRule="auto"/>
              <w:jc w:val="center"/>
              <w:rPr>
                <w:sz w:val="18"/>
                <w:szCs w:val="18"/>
              </w:rPr>
            </w:pPr>
          </w:p>
        </w:tc>
        <w:tc>
          <w:tcPr>
            <w:tcW w:w="850" w:type="dxa"/>
            <w:vAlign w:val="center"/>
          </w:tcPr>
          <w:p w:rsidR="00A72128" w:rsidRPr="00B50110" w:rsidRDefault="00A72128" w:rsidP="00A72128">
            <w:pPr>
              <w:spacing w:line="240" w:lineRule="auto"/>
              <w:jc w:val="center"/>
              <w:rPr>
                <w:sz w:val="18"/>
                <w:szCs w:val="18"/>
              </w:rPr>
            </w:pPr>
          </w:p>
        </w:tc>
        <w:tc>
          <w:tcPr>
            <w:tcW w:w="1134" w:type="dxa"/>
            <w:shd w:val="clear" w:color="auto" w:fill="D9D9D9"/>
            <w:vAlign w:val="center"/>
          </w:tcPr>
          <w:p w:rsidR="00A72128" w:rsidRPr="00B50110" w:rsidRDefault="00A72128" w:rsidP="00A72128">
            <w:pPr>
              <w:spacing w:line="240" w:lineRule="auto"/>
              <w:jc w:val="center"/>
              <w:rPr>
                <w:b/>
                <w:sz w:val="18"/>
                <w:szCs w:val="18"/>
              </w:rPr>
            </w:pPr>
            <w:r>
              <w:rPr>
                <w:b/>
                <w:sz w:val="18"/>
                <w:szCs w:val="18"/>
              </w:rPr>
              <w:t>4</w:t>
            </w:r>
          </w:p>
        </w:tc>
      </w:tr>
      <w:tr w:rsidR="00A72128" w:rsidRPr="00833E1C" w:rsidTr="0025280F">
        <w:tc>
          <w:tcPr>
            <w:tcW w:w="1945" w:type="dxa"/>
          </w:tcPr>
          <w:p w:rsidR="00A72128" w:rsidRPr="00833E1C" w:rsidRDefault="00A72128" w:rsidP="00A72128">
            <w:pPr>
              <w:spacing w:line="240" w:lineRule="auto"/>
              <w:jc w:val="left"/>
              <w:rPr>
                <w:sz w:val="18"/>
                <w:szCs w:val="18"/>
              </w:rPr>
            </w:pPr>
            <w:r w:rsidRPr="00833E1C">
              <w:rPr>
                <w:sz w:val="18"/>
                <w:szCs w:val="18"/>
              </w:rPr>
              <w:t>Количество выданных разрешений</w:t>
            </w:r>
          </w:p>
        </w:tc>
        <w:tc>
          <w:tcPr>
            <w:tcW w:w="850" w:type="dxa"/>
            <w:vAlign w:val="center"/>
          </w:tcPr>
          <w:p w:rsidR="00A72128" w:rsidRPr="00B50110" w:rsidRDefault="00A72128" w:rsidP="00A72128">
            <w:pPr>
              <w:spacing w:line="240" w:lineRule="auto"/>
              <w:jc w:val="center"/>
              <w:rPr>
                <w:sz w:val="18"/>
                <w:szCs w:val="18"/>
              </w:rPr>
            </w:pPr>
            <w:r>
              <w:rPr>
                <w:sz w:val="18"/>
                <w:szCs w:val="18"/>
              </w:rPr>
              <w:t>3</w:t>
            </w:r>
          </w:p>
        </w:tc>
        <w:tc>
          <w:tcPr>
            <w:tcW w:w="850" w:type="dxa"/>
            <w:vAlign w:val="center"/>
          </w:tcPr>
          <w:p w:rsidR="00A72128" w:rsidRPr="00B50110" w:rsidRDefault="00A72128" w:rsidP="00A72128">
            <w:pPr>
              <w:spacing w:line="240" w:lineRule="auto"/>
              <w:jc w:val="center"/>
              <w:rPr>
                <w:sz w:val="18"/>
                <w:szCs w:val="18"/>
              </w:rPr>
            </w:pPr>
          </w:p>
        </w:tc>
        <w:tc>
          <w:tcPr>
            <w:tcW w:w="851" w:type="dxa"/>
            <w:vAlign w:val="center"/>
          </w:tcPr>
          <w:p w:rsidR="00A72128" w:rsidRPr="00B50110" w:rsidRDefault="00A72128" w:rsidP="00A72128">
            <w:pPr>
              <w:spacing w:line="240" w:lineRule="auto"/>
              <w:jc w:val="center"/>
              <w:rPr>
                <w:sz w:val="18"/>
                <w:szCs w:val="18"/>
              </w:rPr>
            </w:pPr>
          </w:p>
        </w:tc>
        <w:tc>
          <w:tcPr>
            <w:tcW w:w="850" w:type="dxa"/>
            <w:shd w:val="clear" w:color="auto" w:fill="auto"/>
            <w:vAlign w:val="center"/>
          </w:tcPr>
          <w:p w:rsidR="00A72128" w:rsidRPr="00B50110" w:rsidRDefault="00A72128" w:rsidP="00A72128">
            <w:pPr>
              <w:spacing w:line="240" w:lineRule="auto"/>
              <w:jc w:val="center"/>
              <w:rPr>
                <w:sz w:val="18"/>
                <w:szCs w:val="18"/>
              </w:rPr>
            </w:pPr>
          </w:p>
        </w:tc>
        <w:tc>
          <w:tcPr>
            <w:tcW w:w="999" w:type="dxa"/>
            <w:shd w:val="clear" w:color="auto" w:fill="D9D9D9"/>
            <w:vAlign w:val="center"/>
          </w:tcPr>
          <w:p w:rsidR="00A72128" w:rsidRPr="00DC7543" w:rsidRDefault="00A72128" w:rsidP="00A72128">
            <w:pPr>
              <w:spacing w:line="240" w:lineRule="auto"/>
              <w:jc w:val="center"/>
              <w:rPr>
                <w:b/>
                <w:sz w:val="18"/>
                <w:szCs w:val="18"/>
              </w:rPr>
            </w:pPr>
            <w:r>
              <w:rPr>
                <w:b/>
                <w:sz w:val="18"/>
                <w:szCs w:val="18"/>
              </w:rPr>
              <w:t>3</w:t>
            </w:r>
          </w:p>
        </w:tc>
        <w:tc>
          <w:tcPr>
            <w:tcW w:w="851" w:type="dxa"/>
            <w:vAlign w:val="center"/>
          </w:tcPr>
          <w:p w:rsidR="00A72128" w:rsidRPr="00B50110" w:rsidRDefault="00A72128" w:rsidP="00A72128">
            <w:pPr>
              <w:spacing w:line="240" w:lineRule="auto"/>
              <w:jc w:val="center"/>
              <w:rPr>
                <w:sz w:val="18"/>
                <w:szCs w:val="18"/>
              </w:rPr>
            </w:pPr>
            <w:r>
              <w:rPr>
                <w:sz w:val="18"/>
                <w:szCs w:val="18"/>
              </w:rPr>
              <w:t>4</w:t>
            </w:r>
          </w:p>
        </w:tc>
        <w:tc>
          <w:tcPr>
            <w:tcW w:w="850" w:type="dxa"/>
            <w:vAlign w:val="center"/>
          </w:tcPr>
          <w:p w:rsidR="00A72128" w:rsidRPr="00B50110" w:rsidRDefault="00A72128" w:rsidP="00A72128">
            <w:pPr>
              <w:spacing w:line="240" w:lineRule="auto"/>
              <w:jc w:val="center"/>
              <w:rPr>
                <w:sz w:val="18"/>
                <w:szCs w:val="18"/>
              </w:rPr>
            </w:pPr>
          </w:p>
        </w:tc>
        <w:tc>
          <w:tcPr>
            <w:tcW w:w="851" w:type="dxa"/>
            <w:vAlign w:val="center"/>
          </w:tcPr>
          <w:p w:rsidR="00A72128" w:rsidRPr="00B50110" w:rsidRDefault="00A72128" w:rsidP="00A72128">
            <w:pPr>
              <w:spacing w:line="240" w:lineRule="auto"/>
              <w:jc w:val="center"/>
              <w:rPr>
                <w:sz w:val="18"/>
                <w:szCs w:val="18"/>
              </w:rPr>
            </w:pPr>
          </w:p>
        </w:tc>
        <w:tc>
          <w:tcPr>
            <w:tcW w:w="850" w:type="dxa"/>
            <w:vAlign w:val="center"/>
          </w:tcPr>
          <w:p w:rsidR="00A72128" w:rsidRPr="00B50110" w:rsidRDefault="00A72128" w:rsidP="00A72128">
            <w:pPr>
              <w:spacing w:line="240" w:lineRule="auto"/>
              <w:jc w:val="center"/>
              <w:rPr>
                <w:sz w:val="18"/>
                <w:szCs w:val="18"/>
              </w:rPr>
            </w:pPr>
          </w:p>
        </w:tc>
        <w:tc>
          <w:tcPr>
            <w:tcW w:w="1134" w:type="dxa"/>
            <w:shd w:val="clear" w:color="auto" w:fill="D9D9D9"/>
            <w:vAlign w:val="center"/>
          </w:tcPr>
          <w:p w:rsidR="00A72128" w:rsidRPr="00B50110" w:rsidRDefault="00A72128" w:rsidP="00A72128">
            <w:pPr>
              <w:spacing w:line="240" w:lineRule="auto"/>
              <w:jc w:val="center"/>
              <w:rPr>
                <w:b/>
                <w:sz w:val="18"/>
                <w:szCs w:val="18"/>
              </w:rPr>
            </w:pPr>
            <w:r>
              <w:rPr>
                <w:b/>
                <w:sz w:val="18"/>
                <w:szCs w:val="18"/>
              </w:rPr>
              <w:t>4</w:t>
            </w:r>
          </w:p>
        </w:tc>
      </w:tr>
      <w:tr w:rsidR="00A72128" w:rsidRPr="00833E1C" w:rsidTr="0025280F">
        <w:tc>
          <w:tcPr>
            <w:tcW w:w="1945" w:type="dxa"/>
          </w:tcPr>
          <w:p w:rsidR="00A72128" w:rsidRPr="00833E1C" w:rsidRDefault="00A72128" w:rsidP="00A72128">
            <w:pPr>
              <w:spacing w:line="240" w:lineRule="auto"/>
              <w:jc w:val="left"/>
              <w:rPr>
                <w:sz w:val="18"/>
                <w:szCs w:val="18"/>
              </w:rPr>
            </w:pPr>
            <w:r w:rsidRPr="00833E1C">
              <w:rPr>
                <w:sz w:val="18"/>
                <w:szCs w:val="18"/>
              </w:rPr>
              <w:t>Количество отказов</w:t>
            </w:r>
          </w:p>
        </w:tc>
        <w:tc>
          <w:tcPr>
            <w:tcW w:w="850" w:type="dxa"/>
            <w:vAlign w:val="center"/>
          </w:tcPr>
          <w:p w:rsidR="00A72128" w:rsidRPr="00B50110" w:rsidRDefault="00A72128" w:rsidP="00A72128">
            <w:pPr>
              <w:spacing w:line="240" w:lineRule="auto"/>
              <w:jc w:val="center"/>
              <w:rPr>
                <w:sz w:val="18"/>
                <w:szCs w:val="18"/>
              </w:rPr>
            </w:pPr>
            <w:r>
              <w:rPr>
                <w:sz w:val="18"/>
                <w:szCs w:val="18"/>
              </w:rPr>
              <w:t>0</w:t>
            </w:r>
          </w:p>
        </w:tc>
        <w:tc>
          <w:tcPr>
            <w:tcW w:w="850" w:type="dxa"/>
            <w:vAlign w:val="center"/>
          </w:tcPr>
          <w:p w:rsidR="00A72128" w:rsidRPr="00B50110" w:rsidRDefault="00A72128" w:rsidP="00A72128">
            <w:pPr>
              <w:spacing w:line="240" w:lineRule="auto"/>
              <w:jc w:val="center"/>
              <w:rPr>
                <w:sz w:val="18"/>
                <w:szCs w:val="18"/>
              </w:rPr>
            </w:pPr>
          </w:p>
        </w:tc>
        <w:tc>
          <w:tcPr>
            <w:tcW w:w="851" w:type="dxa"/>
            <w:vAlign w:val="center"/>
          </w:tcPr>
          <w:p w:rsidR="00A72128" w:rsidRPr="00B50110" w:rsidRDefault="00A72128" w:rsidP="00A72128">
            <w:pPr>
              <w:spacing w:line="240" w:lineRule="auto"/>
              <w:jc w:val="center"/>
              <w:rPr>
                <w:sz w:val="18"/>
                <w:szCs w:val="18"/>
              </w:rPr>
            </w:pPr>
          </w:p>
        </w:tc>
        <w:tc>
          <w:tcPr>
            <w:tcW w:w="850" w:type="dxa"/>
            <w:shd w:val="clear" w:color="auto" w:fill="auto"/>
            <w:vAlign w:val="center"/>
          </w:tcPr>
          <w:p w:rsidR="00A72128" w:rsidRPr="00B50110" w:rsidRDefault="00A72128" w:rsidP="00A72128">
            <w:pPr>
              <w:spacing w:line="240" w:lineRule="auto"/>
              <w:jc w:val="center"/>
              <w:rPr>
                <w:sz w:val="18"/>
                <w:szCs w:val="18"/>
              </w:rPr>
            </w:pPr>
          </w:p>
        </w:tc>
        <w:tc>
          <w:tcPr>
            <w:tcW w:w="999" w:type="dxa"/>
            <w:shd w:val="clear" w:color="auto" w:fill="D9D9D9"/>
            <w:vAlign w:val="center"/>
          </w:tcPr>
          <w:p w:rsidR="00A72128" w:rsidRPr="00DC7543" w:rsidRDefault="00A72128" w:rsidP="00A72128">
            <w:pPr>
              <w:spacing w:line="240" w:lineRule="auto"/>
              <w:jc w:val="center"/>
              <w:rPr>
                <w:b/>
                <w:sz w:val="18"/>
                <w:szCs w:val="18"/>
              </w:rPr>
            </w:pPr>
            <w:r>
              <w:rPr>
                <w:b/>
                <w:sz w:val="18"/>
                <w:szCs w:val="18"/>
              </w:rPr>
              <w:t>0</w:t>
            </w:r>
          </w:p>
        </w:tc>
        <w:tc>
          <w:tcPr>
            <w:tcW w:w="851" w:type="dxa"/>
            <w:vAlign w:val="center"/>
          </w:tcPr>
          <w:p w:rsidR="00A72128" w:rsidRPr="00B50110" w:rsidRDefault="00A72128" w:rsidP="00A72128">
            <w:pPr>
              <w:spacing w:line="240" w:lineRule="auto"/>
              <w:jc w:val="center"/>
              <w:rPr>
                <w:sz w:val="18"/>
                <w:szCs w:val="18"/>
              </w:rPr>
            </w:pPr>
            <w:r>
              <w:rPr>
                <w:sz w:val="18"/>
                <w:szCs w:val="18"/>
              </w:rPr>
              <w:t>0</w:t>
            </w:r>
          </w:p>
        </w:tc>
        <w:tc>
          <w:tcPr>
            <w:tcW w:w="850" w:type="dxa"/>
            <w:vAlign w:val="center"/>
          </w:tcPr>
          <w:p w:rsidR="00A72128" w:rsidRPr="00B50110" w:rsidRDefault="00A72128" w:rsidP="00A72128">
            <w:pPr>
              <w:spacing w:line="240" w:lineRule="auto"/>
              <w:jc w:val="center"/>
              <w:rPr>
                <w:sz w:val="18"/>
                <w:szCs w:val="18"/>
              </w:rPr>
            </w:pPr>
          </w:p>
        </w:tc>
        <w:tc>
          <w:tcPr>
            <w:tcW w:w="851" w:type="dxa"/>
            <w:vAlign w:val="center"/>
          </w:tcPr>
          <w:p w:rsidR="00A72128" w:rsidRPr="00B50110" w:rsidRDefault="00A72128" w:rsidP="00A72128">
            <w:pPr>
              <w:spacing w:line="240" w:lineRule="auto"/>
              <w:jc w:val="center"/>
              <w:rPr>
                <w:sz w:val="18"/>
                <w:szCs w:val="18"/>
              </w:rPr>
            </w:pPr>
          </w:p>
        </w:tc>
        <w:tc>
          <w:tcPr>
            <w:tcW w:w="850" w:type="dxa"/>
            <w:vAlign w:val="center"/>
          </w:tcPr>
          <w:p w:rsidR="00A72128" w:rsidRPr="00B50110" w:rsidRDefault="00A72128" w:rsidP="00A72128">
            <w:pPr>
              <w:spacing w:line="240" w:lineRule="auto"/>
              <w:jc w:val="center"/>
              <w:rPr>
                <w:sz w:val="18"/>
                <w:szCs w:val="18"/>
              </w:rPr>
            </w:pPr>
          </w:p>
        </w:tc>
        <w:tc>
          <w:tcPr>
            <w:tcW w:w="1134" w:type="dxa"/>
            <w:shd w:val="clear" w:color="auto" w:fill="D9D9D9"/>
            <w:vAlign w:val="center"/>
          </w:tcPr>
          <w:p w:rsidR="00A72128" w:rsidRPr="00B50110" w:rsidRDefault="00A72128" w:rsidP="00A72128">
            <w:pPr>
              <w:spacing w:line="240" w:lineRule="auto"/>
              <w:jc w:val="center"/>
              <w:rPr>
                <w:b/>
                <w:sz w:val="18"/>
                <w:szCs w:val="18"/>
              </w:rPr>
            </w:pPr>
            <w:r>
              <w:rPr>
                <w:b/>
                <w:sz w:val="18"/>
                <w:szCs w:val="18"/>
              </w:rPr>
              <w:t>0</w:t>
            </w:r>
          </w:p>
        </w:tc>
      </w:tr>
      <w:tr w:rsidR="00A72128" w:rsidRPr="00833E1C" w:rsidTr="0025280F">
        <w:tc>
          <w:tcPr>
            <w:tcW w:w="1945" w:type="dxa"/>
          </w:tcPr>
          <w:p w:rsidR="00A72128" w:rsidRPr="00833E1C" w:rsidRDefault="00A72128" w:rsidP="00A72128">
            <w:pPr>
              <w:spacing w:line="240" w:lineRule="auto"/>
              <w:rPr>
                <w:sz w:val="18"/>
                <w:szCs w:val="18"/>
              </w:rPr>
            </w:pPr>
            <w:r w:rsidRPr="00833E1C">
              <w:rPr>
                <w:sz w:val="18"/>
                <w:szCs w:val="18"/>
              </w:rPr>
              <w:t xml:space="preserve">Нарушения сроков </w:t>
            </w:r>
          </w:p>
        </w:tc>
        <w:tc>
          <w:tcPr>
            <w:tcW w:w="850" w:type="dxa"/>
            <w:vAlign w:val="center"/>
          </w:tcPr>
          <w:p w:rsidR="00A72128" w:rsidRPr="00B50110" w:rsidRDefault="00A72128" w:rsidP="00A72128">
            <w:pPr>
              <w:spacing w:line="240" w:lineRule="auto"/>
              <w:jc w:val="center"/>
              <w:rPr>
                <w:sz w:val="18"/>
                <w:szCs w:val="18"/>
              </w:rPr>
            </w:pPr>
            <w:r w:rsidRPr="00B50110">
              <w:rPr>
                <w:sz w:val="18"/>
                <w:szCs w:val="18"/>
              </w:rPr>
              <w:t>0</w:t>
            </w:r>
          </w:p>
        </w:tc>
        <w:tc>
          <w:tcPr>
            <w:tcW w:w="850" w:type="dxa"/>
            <w:vAlign w:val="center"/>
          </w:tcPr>
          <w:p w:rsidR="00A72128" w:rsidRPr="00B50110" w:rsidRDefault="00A72128" w:rsidP="00A72128">
            <w:pPr>
              <w:spacing w:line="240" w:lineRule="auto"/>
              <w:jc w:val="center"/>
              <w:rPr>
                <w:sz w:val="18"/>
                <w:szCs w:val="18"/>
              </w:rPr>
            </w:pPr>
          </w:p>
        </w:tc>
        <w:tc>
          <w:tcPr>
            <w:tcW w:w="851" w:type="dxa"/>
            <w:vAlign w:val="center"/>
          </w:tcPr>
          <w:p w:rsidR="00A72128" w:rsidRPr="00B50110" w:rsidRDefault="00A72128" w:rsidP="00A72128">
            <w:pPr>
              <w:spacing w:line="240" w:lineRule="auto"/>
              <w:jc w:val="center"/>
              <w:rPr>
                <w:sz w:val="18"/>
                <w:szCs w:val="18"/>
              </w:rPr>
            </w:pPr>
          </w:p>
        </w:tc>
        <w:tc>
          <w:tcPr>
            <w:tcW w:w="850" w:type="dxa"/>
            <w:shd w:val="clear" w:color="auto" w:fill="auto"/>
            <w:vAlign w:val="center"/>
          </w:tcPr>
          <w:p w:rsidR="00A72128" w:rsidRPr="00B50110" w:rsidRDefault="00A72128" w:rsidP="00A72128">
            <w:pPr>
              <w:spacing w:line="240" w:lineRule="auto"/>
              <w:jc w:val="center"/>
              <w:rPr>
                <w:sz w:val="18"/>
                <w:szCs w:val="18"/>
              </w:rPr>
            </w:pPr>
          </w:p>
        </w:tc>
        <w:tc>
          <w:tcPr>
            <w:tcW w:w="999" w:type="dxa"/>
            <w:shd w:val="clear" w:color="auto" w:fill="D9D9D9"/>
            <w:vAlign w:val="center"/>
          </w:tcPr>
          <w:p w:rsidR="00A72128" w:rsidRPr="00DC7543" w:rsidRDefault="00A72128" w:rsidP="00A72128">
            <w:pPr>
              <w:spacing w:line="240" w:lineRule="auto"/>
              <w:jc w:val="center"/>
              <w:rPr>
                <w:b/>
                <w:sz w:val="18"/>
                <w:szCs w:val="18"/>
              </w:rPr>
            </w:pPr>
            <w:r w:rsidRPr="00DC7543">
              <w:rPr>
                <w:b/>
                <w:sz w:val="18"/>
                <w:szCs w:val="18"/>
              </w:rPr>
              <w:t>0</w:t>
            </w:r>
          </w:p>
        </w:tc>
        <w:tc>
          <w:tcPr>
            <w:tcW w:w="851" w:type="dxa"/>
            <w:vAlign w:val="center"/>
          </w:tcPr>
          <w:p w:rsidR="00A72128" w:rsidRPr="00B50110" w:rsidRDefault="00A72128" w:rsidP="00A72128">
            <w:pPr>
              <w:spacing w:line="240" w:lineRule="auto"/>
              <w:jc w:val="center"/>
              <w:rPr>
                <w:sz w:val="18"/>
                <w:szCs w:val="18"/>
              </w:rPr>
            </w:pPr>
            <w:r>
              <w:rPr>
                <w:sz w:val="18"/>
                <w:szCs w:val="18"/>
              </w:rPr>
              <w:t>0</w:t>
            </w:r>
          </w:p>
        </w:tc>
        <w:tc>
          <w:tcPr>
            <w:tcW w:w="850" w:type="dxa"/>
            <w:vAlign w:val="center"/>
          </w:tcPr>
          <w:p w:rsidR="00A72128" w:rsidRPr="00B50110" w:rsidRDefault="00A72128" w:rsidP="00A72128">
            <w:pPr>
              <w:spacing w:line="240" w:lineRule="auto"/>
              <w:jc w:val="center"/>
              <w:rPr>
                <w:sz w:val="18"/>
                <w:szCs w:val="18"/>
              </w:rPr>
            </w:pPr>
          </w:p>
        </w:tc>
        <w:tc>
          <w:tcPr>
            <w:tcW w:w="851" w:type="dxa"/>
            <w:vAlign w:val="center"/>
          </w:tcPr>
          <w:p w:rsidR="00A72128" w:rsidRPr="00B50110" w:rsidRDefault="00A72128" w:rsidP="00A72128">
            <w:pPr>
              <w:spacing w:line="240" w:lineRule="auto"/>
              <w:jc w:val="center"/>
              <w:rPr>
                <w:sz w:val="18"/>
                <w:szCs w:val="18"/>
              </w:rPr>
            </w:pPr>
          </w:p>
        </w:tc>
        <w:tc>
          <w:tcPr>
            <w:tcW w:w="850" w:type="dxa"/>
            <w:vAlign w:val="center"/>
          </w:tcPr>
          <w:p w:rsidR="00A72128" w:rsidRPr="00B50110" w:rsidRDefault="00A72128" w:rsidP="00A72128">
            <w:pPr>
              <w:spacing w:line="240" w:lineRule="auto"/>
              <w:jc w:val="center"/>
              <w:rPr>
                <w:sz w:val="18"/>
                <w:szCs w:val="18"/>
              </w:rPr>
            </w:pPr>
          </w:p>
        </w:tc>
        <w:tc>
          <w:tcPr>
            <w:tcW w:w="1134" w:type="dxa"/>
            <w:shd w:val="clear" w:color="auto" w:fill="D9D9D9"/>
            <w:vAlign w:val="center"/>
          </w:tcPr>
          <w:p w:rsidR="00A72128" w:rsidRPr="00B50110" w:rsidRDefault="00A72128" w:rsidP="00A72128">
            <w:pPr>
              <w:spacing w:line="240" w:lineRule="auto"/>
              <w:jc w:val="center"/>
              <w:rPr>
                <w:b/>
                <w:sz w:val="18"/>
                <w:szCs w:val="18"/>
              </w:rPr>
            </w:pPr>
            <w:r>
              <w:rPr>
                <w:b/>
                <w:sz w:val="18"/>
                <w:szCs w:val="18"/>
              </w:rPr>
              <w:t>0</w:t>
            </w:r>
          </w:p>
        </w:tc>
      </w:tr>
    </w:tbl>
    <w:p w:rsidR="00A72128" w:rsidRDefault="00A72128" w:rsidP="00A72128">
      <w:pPr>
        <w:spacing w:line="240" w:lineRule="auto"/>
        <w:ind w:firstLine="709"/>
        <w:rPr>
          <w:i/>
          <w:u w:val="single"/>
        </w:rPr>
      </w:pPr>
    </w:p>
    <w:p w:rsidR="00A72128" w:rsidRPr="006A3E44" w:rsidRDefault="00A72128" w:rsidP="00A72128">
      <w:pPr>
        <w:spacing w:line="240" w:lineRule="auto"/>
        <w:ind w:firstLine="709"/>
        <w:rPr>
          <w:b/>
          <w:i/>
          <w:sz w:val="24"/>
          <w:szCs w:val="24"/>
        </w:rPr>
      </w:pPr>
      <w:r w:rsidRPr="006A3E44">
        <w:rPr>
          <w:b/>
          <w:i/>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A72128" w:rsidRDefault="00A72128" w:rsidP="00A72128">
      <w:pPr>
        <w:spacing w:line="240" w:lineRule="auto"/>
        <w:ind w:firstLine="709"/>
      </w:pPr>
    </w:p>
    <w:p w:rsidR="00A72128" w:rsidRPr="00E13D3D" w:rsidRDefault="00A72128" w:rsidP="00A72128">
      <w:pPr>
        <w:spacing w:line="240" w:lineRule="auto"/>
        <w:ind w:firstLine="709"/>
      </w:pPr>
      <w:r w:rsidRPr="00E13D3D">
        <w:t>Полномочия выполняют –</w:t>
      </w:r>
      <w:r>
        <w:t>1</w:t>
      </w:r>
      <w:r w:rsidRPr="00E13D3D">
        <w:t xml:space="preserve"> единиц</w:t>
      </w:r>
      <w:r>
        <w:t xml:space="preserve">а </w:t>
      </w:r>
    </w:p>
    <w:p w:rsidR="00A72128" w:rsidRPr="00E13D3D" w:rsidRDefault="00A72128" w:rsidP="00A72128">
      <w:pPr>
        <w:spacing w:line="240" w:lineRule="auto"/>
        <w:ind w:firstLine="709"/>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51"/>
        <w:gridCol w:w="850"/>
        <w:gridCol w:w="851"/>
        <w:gridCol w:w="850"/>
        <w:gridCol w:w="992"/>
        <w:gridCol w:w="851"/>
        <w:gridCol w:w="850"/>
        <w:gridCol w:w="851"/>
        <w:gridCol w:w="850"/>
        <w:gridCol w:w="993"/>
      </w:tblGrid>
      <w:tr w:rsidR="00A72128" w:rsidRPr="00EC4694" w:rsidTr="0025280F">
        <w:tc>
          <w:tcPr>
            <w:tcW w:w="2127" w:type="dxa"/>
          </w:tcPr>
          <w:p w:rsidR="00A72128" w:rsidRPr="00EC4694" w:rsidRDefault="00A72128" w:rsidP="00A72128">
            <w:pPr>
              <w:spacing w:line="240" w:lineRule="auto"/>
              <w:rPr>
                <w:sz w:val="18"/>
                <w:szCs w:val="18"/>
              </w:rPr>
            </w:pPr>
          </w:p>
        </w:tc>
        <w:tc>
          <w:tcPr>
            <w:tcW w:w="851" w:type="dxa"/>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850" w:type="dxa"/>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851" w:type="dxa"/>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850"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992" w:type="dxa"/>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851" w:type="dxa"/>
            <w:shd w:val="clear" w:color="auto" w:fill="auto"/>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850" w:type="dxa"/>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851" w:type="dxa"/>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850" w:type="dxa"/>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993" w:type="dxa"/>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A72128" w:rsidRPr="00EC4694" w:rsidTr="0025280F">
        <w:tc>
          <w:tcPr>
            <w:tcW w:w="2127" w:type="dxa"/>
          </w:tcPr>
          <w:p w:rsidR="00A72128" w:rsidRPr="00EC4694" w:rsidRDefault="00A72128" w:rsidP="00A72128">
            <w:pPr>
              <w:spacing w:line="240" w:lineRule="auto"/>
              <w:rPr>
                <w:sz w:val="18"/>
                <w:szCs w:val="18"/>
              </w:rPr>
            </w:pPr>
            <w:r w:rsidRPr="00EC4694">
              <w:rPr>
                <w:sz w:val="18"/>
                <w:szCs w:val="18"/>
              </w:rPr>
              <w:t>Количество поступивших заявок</w:t>
            </w:r>
          </w:p>
        </w:tc>
        <w:tc>
          <w:tcPr>
            <w:tcW w:w="851" w:type="dxa"/>
            <w:vAlign w:val="center"/>
          </w:tcPr>
          <w:p w:rsidR="00A72128" w:rsidRPr="00DC7543" w:rsidRDefault="00A72128" w:rsidP="00A72128">
            <w:pPr>
              <w:spacing w:line="240" w:lineRule="auto"/>
              <w:jc w:val="center"/>
              <w:rPr>
                <w:sz w:val="18"/>
                <w:szCs w:val="18"/>
              </w:rPr>
            </w:pPr>
            <w:r>
              <w:rPr>
                <w:sz w:val="18"/>
                <w:szCs w:val="18"/>
              </w:rPr>
              <w:t>30</w:t>
            </w:r>
          </w:p>
        </w:tc>
        <w:tc>
          <w:tcPr>
            <w:tcW w:w="850" w:type="dxa"/>
            <w:vAlign w:val="center"/>
          </w:tcPr>
          <w:p w:rsidR="00A72128" w:rsidRPr="00916E4C" w:rsidRDefault="00A72128" w:rsidP="00A72128">
            <w:pPr>
              <w:spacing w:line="240" w:lineRule="auto"/>
              <w:jc w:val="center"/>
              <w:rPr>
                <w:sz w:val="18"/>
                <w:szCs w:val="18"/>
              </w:rPr>
            </w:pPr>
          </w:p>
        </w:tc>
        <w:tc>
          <w:tcPr>
            <w:tcW w:w="851" w:type="dxa"/>
            <w:vAlign w:val="center"/>
          </w:tcPr>
          <w:p w:rsidR="00A72128" w:rsidRPr="00916E4C" w:rsidRDefault="00A72128" w:rsidP="00A72128">
            <w:pPr>
              <w:spacing w:line="240" w:lineRule="auto"/>
              <w:jc w:val="center"/>
              <w:rPr>
                <w:sz w:val="18"/>
                <w:szCs w:val="18"/>
              </w:rPr>
            </w:pPr>
          </w:p>
        </w:tc>
        <w:tc>
          <w:tcPr>
            <w:tcW w:w="850" w:type="dxa"/>
            <w:shd w:val="clear" w:color="auto" w:fill="auto"/>
            <w:vAlign w:val="center"/>
          </w:tcPr>
          <w:p w:rsidR="00A72128" w:rsidRPr="00916E4C" w:rsidRDefault="00A72128" w:rsidP="00A72128">
            <w:pPr>
              <w:spacing w:line="240" w:lineRule="auto"/>
              <w:jc w:val="center"/>
              <w:rPr>
                <w:sz w:val="18"/>
                <w:szCs w:val="18"/>
              </w:rPr>
            </w:pPr>
          </w:p>
        </w:tc>
        <w:tc>
          <w:tcPr>
            <w:tcW w:w="992" w:type="dxa"/>
            <w:shd w:val="clear" w:color="auto" w:fill="D9D9D9"/>
            <w:vAlign w:val="center"/>
          </w:tcPr>
          <w:p w:rsidR="00A72128" w:rsidRPr="003A75B7" w:rsidRDefault="00A72128" w:rsidP="00A72128">
            <w:pPr>
              <w:spacing w:line="240" w:lineRule="auto"/>
              <w:jc w:val="center"/>
              <w:rPr>
                <w:b/>
                <w:sz w:val="18"/>
                <w:szCs w:val="18"/>
              </w:rPr>
            </w:pPr>
            <w:r w:rsidRPr="003A75B7">
              <w:rPr>
                <w:b/>
                <w:sz w:val="18"/>
                <w:szCs w:val="18"/>
              </w:rPr>
              <w:t>30</w:t>
            </w:r>
          </w:p>
        </w:tc>
        <w:tc>
          <w:tcPr>
            <w:tcW w:w="851" w:type="dxa"/>
            <w:shd w:val="clear" w:color="auto" w:fill="auto"/>
            <w:vAlign w:val="center"/>
          </w:tcPr>
          <w:p w:rsidR="00A72128" w:rsidRPr="00916E4C" w:rsidRDefault="00A72128" w:rsidP="00A72128">
            <w:pPr>
              <w:spacing w:line="240" w:lineRule="auto"/>
              <w:jc w:val="center"/>
              <w:rPr>
                <w:sz w:val="18"/>
                <w:szCs w:val="18"/>
              </w:rPr>
            </w:pPr>
            <w:r>
              <w:rPr>
                <w:sz w:val="18"/>
                <w:szCs w:val="18"/>
              </w:rPr>
              <w:t>55</w:t>
            </w:r>
          </w:p>
        </w:tc>
        <w:tc>
          <w:tcPr>
            <w:tcW w:w="850" w:type="dxa"/>
            <w:vAlign w:val="center"/>
          </w:tcPr>
          <w:p w:rsidR="00A72128" w:rsidRPr="00916E4C" w:rsidRDefault="00A72128" w:rsidP="00A72128">
            <w:pPr>
              <w:spacing w:line="240" w:lineRule="auto"/>
              <w:jc w:val="center"/>
              <w:rPr>
                <w:sz w:val="18"/>
                <w:szCs w:val="18"/>
              </w:rPr>
            </w:pPr>
          </w:p>
        </w:tc>
        <w:tc>
          <w:tcPr>
            <w:tcW w:w="851" w:type="dxa"/>
            <w:vAlign w:val="center"/>
          </w:tcPr>
          <w:p w:rsidR="00A72128" w:rsidRPr="00916E4C" w:rsidRDefault="00A72128" w:rsidP="00A72128">
            <w:pPr>
              <w:spacing w:line="240" w:lineRule="auto"/>
              <w:jc w:val="center"/>
              <w:rPr>
                <w:sz w:val="18"/>
                <w:szCs w:val="18"/>
              </w:rPr>
            </w:pPr>
          </w:p>
        </w:tc>
        <w:tc>
          <w:tcPr>
            <w:tcW w:w="850" w:type="dxa"/>
            <w:vAlign w:val="center"/>
          </w:tcPr>
          <w:p w:rsidR="00A72128" w:rsidRPr="00916E4C" w:rsidRDefault="00A72128" w:rsidP="00A72128">
            <w:pPr>
              <w:spacing w:line="240" w:lineRule="auto"/>
              <w:jc w:val="center"/>
              <w:rPr>
                <w:sz w:val="18"/>
                <w:szCs w:val="18"/>
              </w:rPr>
            </w:pPr>
          </w:p>
        </w:tc>
        <w:tc>
          <w:tcPr>
            <w:tcW w:w="993" w:type="dxa"/>
            <w:shd w:val="clear" w:color="auto" w:fill="D9D9D9"/>
            <w:vAlign w:val="center"/>
          </w:tcPr>
          <w:p w:rsidR="00A72128" w:rsidRPr="003A75B7" w:rsidRDefault="00A72128" w:rsidP="00A72128">
            <w:pPr>
              <w:spacing w:line="240" w:lineRule="auto"/>
              <w:jc w:val="center"/>
              <w:rPr>
                <w:b/>
                <w:sz w:val="18"/>
                <w:szCs w:val="18"/>
              </w:rPr>
            </w:pPr>
            <w:r w:rsidRPr="003A75B7">
              <w:rPr>
                <w:b/>
                <w:sz w:val="18"/>
                <w:szCs w:val="18"/>
              </w:rPr>
              <w:t>55</w:t>
            </w:r>
          </w:p>
        </w:tc>
      </w:tr>
      <w:tr w:rsidR="00A72128" w:rsidRPr="00EC4694" w:rsidTr="0025280F">
        <w:tc>
          <w:tcPr>
            <w:tcW w:w="2127" w:type="dxa"/>
          </w:tcPr>
          <w:p w:rsidR="00A72128" w:rsidRPr="00EC4694" w:rsidRDefault="00A72128" w:rsidP="00A72128">
            <w:pPr>
              <w:spacing w:line="240" w:lineRule="auto"/>
              <w:rPr>
                <w:sz w:val="18"/>
                <w:szCs w:val="18"/>
              </w:rPr>
            </w:pPr>
            <w:r w:rsidRPr="00EC4694">
              <w:rPr>
                <w:sz w:val="18"/>
                <w:szCs w:val="18"/>
              </w:rPr>
              <w:t>Количество выданных разрешений</w:t>
            </w:r>
          </w:p>
        </w:tc>
        <w:tc>
          <w:tcPr>
            <w:tcW w:w="851" w:type="dxa"/>
            <w:vAlign w:val="center"/>
          </w:tcPr>
          <w:p w:rsidR="00A72128" w:rsidRPr="00DC7543" w:rsidRDefault="00A72128" w:rsidP="00A72128">
            <w:pPr>
              <w:spacing w:line="240" w:lineRule="auto"/>
              <w:jc w:val="center"/>
              <w:rPr>
                <w:sz w:val="18"/>
                <w:szCs w:val="18"/>
              </w:rPr>
            </w:pPr>
            <w:r w:rsidRPr="00DC7543">
              <w:rPr>
                <w:sz w:val="18"/>
                <w:szCs w:val="18"/>
              </w:rPr>
              <w:t>3</w:t>
            </w:r>
            <w:r>
              <w:rPr>
                <w:sz w:val="18"/>
                <w:szCs w:val="18"/>
              </w:rPr>
              <w:t>2</w:t>
            </w:r>
          </w:p>
        </w:tc>
        <w:tc>
          <w:tcPr>
            <w:tcW w:w="850" w:type="dxa"/>
            <w:vAlign w:val="center"/>
          </w:tcPr>
          <w:p w:rsidR="00A72128" w:rsidRPr="00916E4C" w:rsidRDefault="00A72128" w:rsidP="00A72128">
            <w:pPr>
              <w:spacing w:line="240" w:lineRule="auto"/>
              <w:jc w:val="center"/>
              <w:rPr>
                <w:sz w:val="18"/>
                <w:szCs w:val="18"/>
              </w:rPr>
            </w:pPr>
          </w:p>
        </w:tc>
        <w:tc>
          <w:tcPr>
            <w:tcW w:w="851" w:type="dxa"/>
            <w:vAlign w:val="center"/>
          </w:tcPr>
          <w:p w:rsidR="00A72128" w:rsidRPr="00916E4C" w:rsidRDefault="00A72128" w:rsidP="00A72128">
            <w:pPr>
              <w:spacing w:line="240" w:lineRule="auto"/>
              <w:jc w:val="center"/>
              <w:rPr>
                <w:sz w:val="18"/>
                <w:szCs w:val="18"/>
              </w:rPr>
            </w:pPr>
          </w:p>
        </w:tc>
        <w:tc>
          <w:tcPr>
            <w:tcW w:w="850" w:type="dxa"/>
            <w:shd w:val="clear" w:color="auto" w:fill="auto"/>
            <w:vAlign w:val="center"/>
          </w:tcPr>
          <w:p w:rsidR="00A72128" w:rsidRPr="00916E4C" w:rsidRDefault="00A72128" w:rsidP="00A72128">
            <w:pPr>
              <w:spacing w:line="240" w:lineRule="auto"/>
              <w:jc w:val="center"/>
              <w:rPr>
                <w:sz w:val="18"/>
                <w:szCs w:val="18"/>
              </w:rPr>
            </w:pPr>
          </w:p>
        </w:tc>
        <w:tc>
          <w:tcPr>
            <w:tcW w:w="992" w:type="dxa"/>
            <w:shd w:val="clear" w:color="auto" w:fill="D9D9D9"/>
            <w:vAlign w:val="center"/>
          </w:tcPr>
          <w:p w:rsidR="00A72128" w:rsidRPr="003A75B7" w:rsidRDefault="00A72128" w:rsidP="00A72128">
            <w:pPr>
              <w:spacing w:line="240" w:lineRule="auto"/>
              <w:jc w:val="center"/>
              <w:rPr>
                <w:b/>
                <w:sz w:val="18"/>
                <w:szCs w:val="18"/>
              </w:rPr>
            </w:pPr>
            <w:r w:rsidRPr="003A75B7">
              <w:rPr>
                <w:b/>
                <w:sz w:val="18"/>
                <w:szCs w:val="18"/>
              </w:rPr>
              <w:t>32</w:t>
            </w:r>
          </w:p>
        </w:tc>
        <w:tc>
          <w:tcPr>
            <w:tcW w:w="851" w:type="dxa"/>
            <w:shd w:val="clear" w:color="auto" w:fill="auto"/>
            <w:vAlign w:val="center"/>
          </w:tcPr>
          <w:p w:rsidR="00A72128" w:rsidRPr="00916E4C" w:rsidRDefault="00A72128" w:rsidP="00A72128">
            <w:pPr>
              <w:spacing w:line="240" w:lineRule="auto"/>
              <w:jc w:val="center"/>
              <w:rPr>
                <w:sz w:val="18"/>
                <w:szCs w:val="18"/>
              </w:rPr>
            </w:pPr>
            <w:r>
              <w:rPr>
                <w:sz w:val="18"/>
                <w:szCs w:val="18"/>
              </w:rPr>
              <w:t>56</w:t>
            </w:r>
          </w:p>
        </w:tc>
        <w:tc>
          <w:tcPr>
            <w:tcW w:w="850" w:type="dxa"/>
            <w:vAlign w:val="center"/>
          </w:tcPr>
          <w:p w:rsidR="00A72128" w:rsidRPr="00916E4C" w:rsidRDefault="00A72128" w:rsidP="00A72128">
            <w:pPr>
              <w:spacing w:line="240" w:lineRule="auto"/>
              <w:jc w:val="center"/>
              <w:rPr>
                <w:sz w:val="18"/>
                <w:szCs w:val="18"/>
              </w:rPr>
            </w:pPr>
          </w:p>
        </w:tc>
        <w:tc>
          <w:tcPr>
            <w:tcW w:w="851" w:type="dxa"/>
            <w:vAlign w:val="center"/>
          </w:tcPr>
          <w:p w:rsidR="00A72128" w:rsidRPr="00916E4C" w:rsidRDefault="00A72128" w:rsidP="00A72128">
            <w:pPr>
              <w:spacing w:line="240" w:lineRule="auto"/>
              <w:jc w:val="center"/>
              <w:rPr>
                <w:sz w:val="18"/>
                <w:szCs w:val="18"/>
              </w:rPr>
            </w:pPr>
          </w:p>
        </w:tc>
        <w:tc>
          <w:tcPr>
            <w:tcW w:w="850" w:type="dxa"/>
            <w:vAlign w:val="center"/>
          </w:tcPr>
          <w:p w:rsidR="00A72128" w:rsidRPr="00916E4C" w:rsidRDefault="00A72128" w:rsidP="00A72128">
            <w:pPr>
              <w:spacing w:line="240" w:lineRule="auto"/>
              <w:jc w:val="center"/>
              <w:rPr>
                <w:sz w:val="18"/>
                <w:szCs w:val="18"/>
              </w:rPr>
            </w:pPr>
          </w:p>
        </w:tc>
        <w:tc>
          <w:tcPr>
            <w:tcW w:w="993" w:type="dxa"/>
            <w:shd w:val="clear" w:color="auto" w:fill="D9D9D9"/>
            <w:vAlign w:val="center"/>
          </w:tcPr>
          <w:p w:rsidR="00A72128" w:rsidRPr="003A75B7" w:rsidRDefault="00A72128" w:rsidP="00A72128">
            <w:pPr>
              <w:spacing w:line="240" w:lineRule="auto"/>
              <w:jc w:val="center"/>
              <w:rPr>
                <w:b/>
                <w:sz w:val="18"/>
                <w:szCs w:val="18"/>
              </w:rPr>
            </w:pPr>
            <w:r w:rsidRPr="003A75B7">
              <w:rPr>
                <w:b/>
                <w:sz w:val="18"/>
                <w:szCs w:val="18"/>
              </w:rPr>
              <w:t>56</w:t>
            </w:r>
          </w:p>
        </w:tc>
      </w:tr>
      <w:tr w:rsidR="00A72128" w:rsidRPr="00EC4694" w:rsidTr="0025280F">
        <w:tc>
          <w:tcPr>
            <w:tcW w:w="2127" w:type="dxa"/>
          </w:tcPr>
          <w:p w:rsidR="00A72128" w:rsidRPr="00EC4694" w:rsidRDefault="00A72128" w:rsidP="00A72128">
            <w:pPr>
              <w:spacing w:line="240" w:lineRule="auto"/>
              <w:rPr>
                <w:sz w:val="18"/>
                <w:szCs w:val="18"/>
              </w:rPr>
            </w:pPr>
            <w:r w:rsidRPr="00EC4694">
              <w:rPr>
                <w:sz w:val="18"/>
                <w:szCs w:val="18"/>
              </w:rPr>
              <w:t>Количество отказов</w:t>
            </w:r>
          </w:p>
        </w:tc>
        <w:tc>
          <w:tcPr>
            <w:tcW w:w="851" w:type="dxa"/>
            <w:vAlign w:val="center"/>
          </w:tcPr>
          <w:p w:rsidR="00A72128" w:rsidRPr="00DC7543" w:rsidRDefault="00A72128" w:rsidP="00A72128">
            <w:pPr>
              <w:spacing w:line="240" w:lineRule="auto"/>
              <w:jc w:val="center"/>
              <w:rPr>
                <w:sz w:val="18"/>
                <w:szCs w:val="18"/>
              </w:rPr>
            </w:pPr>
            <w:r w:rsidRPr="00DC7543">
              <w:rPr>
                <w:sz w:val="18"/>
                <w:szCs w:val="18"/>
              </w:rPr>
              <w:t>0</w:t>
            </w:r>
          </w:p>
        </w:tc>
        <w:tc>
          <w:tcPr>
            <w:tcW w:w="850" w:type="dxa"/>
            <w:vAlign w:val="center"/>
          </w:tcPr>
          <w:p w:rsidR="00A72128" w:rsidRPr="00916E4C" w:rsidRDefault="00A72128" w:rsidP="00A72128">
            <w:pPr>
              <w:spacing w:line="240" w:lineRule="auto"/>
              <w:jc w:val="center"/>
              <w:rPr>
                <w:sz w:val="18"/>
                <w:szCs w:val="18"/>
              </w:rPr>
            </w:pPr>
          </w:p>
        </w:tc>
        <w:tc>
          <w:tcPr>
            <w:tcW w:w="851" w:type="dxa"/>
            <w:vAlign w:val="center"/>
          </w:tcPr>
          <w:p w:rsidR="00A72128" w:rsidRPr="00916E4C" w:rsidRDefault="00A72128" w:rsidP="00A72128">
            <w:pPr>
              <w:spacing w:line="240" w:lineRule="auto"/>
              <w:jc w:val="center"/>
              <w:rPr>
                <w:sz w:val="18"/>
                <w:szCs w:val="18"/>
              </w:rPr>
            </w:pPr>
          </w:p>
        </w:tc>
        <w:tc>
          <w:tcPr>
            <w:tcW w:w="850" w:type="dxa"/>
            <w:shd w:val="clear" w:color="auto" w:fill="auto"/>
            <w:vAlign w:val="center"/>
          </w:tcPr>
          <w:p w:rsidR="00A72128" w:rsidRPr="00916E4C" w:rsidRDefault="00A72128" w:rsidP="00A72128">
            <w:pPr>
              <w:spacing w:line="240" w:lineRule="auto"/>
              <w:jc w:val="center"/>
              <w:rPr>
                <w:sz w:val="18"/>
                <w:szCs w:val="18"/>
              </w:rPr>
            </w:pPr>
          </w:p>
        </w:tc>
        <w:tc>
          <w:tcPr>
            <w:tcW w:w="992" w:type="dxa"/>
            <w:shd w:val="clear" w:color="auto" w:fill="D9D9D9"/>
            <w:vAlign w:val="center"/>
          </w:tcPr>
          <w:p w:rsidR="00A72128" w:rsidRPr="003A75B7" w:rsidRDefault="00A72128" w:rsidP="00A72128">
            <w:pPr>
              <w:spacing w:line="240" w:lineRule="auto"/>
              <w:jc w:val="center"/>
              <w:rPr>
                <w:b/>
                <w:sz w:val="18"/>
                <w:szCs w:val="18"/>
              </w:rPr>
            </w:pPr>
            <w:r w:rsidRPr="003A75B7">
              <w:rPr>
                <w:b/>
                <w:sz w:val="18"/>
                <w:szCs w:val="18"/>
              </w:rPr>
              <w:t>0</w:t>
            </w:r>
          </w:p>
        </w:tc>
        <w:tc>
          <w:tcPr>
            <w:tcW w:w="851" w:type="dxa"/>
            <w:shd w:val="clear" w:color="auto" w:fill="auto"/>
            <w:vAlign w:val="center"/>
          </w:tcPr>
          <w:p w:rsidR="00A72128" w:rsidRPr="00916E4C" w:rsidRDefault="00A72128" w:rsidP="00A72128">
            <w:pPr>
              <w:spacing w:line="240" w:lineRule="auto"/>
              <w:jc w:val="center"/>
              <w:rPr>
                <w:sz w:val="18"/>
                <w:szCs w:val="18"/>
              </w:rPr>
            </w:pPr>
            <w:r>
              <w:rPr>
                <w:sz w:val="18"/>
                <w:szCs w:val="18"/>
              </w:rPr>
              <w:t>0</w:t>
            </w:r>
          </w:p>
        </w:tc>
        <w:tc>
          <w:tcPr>
            <w:tcW w:w="850" w:type="dxa"/>
            <w:vAlign w:val="center"/>
          </w:tcPr>
          <w:p w:rsidR="00A72128" w:rsidRPr="00916E4C" w:rsidRDefault="00A72128" w:rsidP="00A72128">
            <w:pPr>
              <w:spacing w:line="240" w:lineRule="auto"/>
              <w:jc w:val="center"/>
              <w:rPr>
                <w:sz w:val="18"/>
                <w:szCs w:val="18"/>
              </w:rPr>
            </w:pPr>
          </w:p>
        </w:tc>
        <w:tc>
          <w:tcPr>
            <w:tcW w:w="851" w:type="dxa"/>
            <w:vAlign w:val="center"/>
          </w:tcPr>
          <w:p w:rsidR="00A72128" w:rsidRPr="00916E4C" w:rsidRDefault="00A72128" w:rsidP="00A72128">
            <w:pPr>
              <w:spacing w:line="240" w:lineRule="auto"/>
              <w:jc w:val="center"/>
              <w:rPr>
                <w:sz w:val="18"/>
                <w:szCs w:val="18"/>
              </w:rPr>
            </w:pPr>
          </w:p>
        </w:tc>
        <w:tc>
          <w:tcPr>
            <w:tcW w:w="850" w:type="dxa"/>
            <w:vAlign w:val="center"/>
          </w:tcPr>
          <w:p w:rsidR="00A72128" w:rsidRPr="00916E4C" w:rsidRDefault="00A72128" w:rsidP="00A72128">
            <w:pPr>
              <w:spacing w:line="240" w:lineRule="auto"/>
              <w:jc w:val="center"/>
              <w:rPr>
                <w:sz w:val="18"/>
                <w:szCs w:val="18"/>
              </w:rPr>
            </w:pPr>
          </w:p>
        </w:tc>
        <w:tc>
          <w:tcPr>
            <w:tcW w:w="993" w:type="dxa"/>
            <w:shd w:val="clear" w:color="auto" w:fill="D9D9D9"/>
            <w:vAlign w:val="center"/>
          </w:tcPr>
          <w:p w:rsidR="00A72128" w:rsidRPr="003A75B7" w:rsidRDefault="00A72128" w:rsidP="00A72128">
            <w:pPr>
              <w:spacing w:line="240" w:lineRule="auto"/>
              <w:jc w:val="center"/>
              <w:rPr>
                <w:b/>
                <w:sz w:val="18"/>
                <w:szCs w:val="18"/>
              </w:rPr>
            </w:pPr>
            <w:r w:rsidRPr="003A75B7">
              <w:rPr>
                <w:b/>
                <w:sz w:val="18"/>
                <w:szCs w:val="18"/>
              </w:rPr>
              <w:t>0</w:t>
            </w:r>
          </w:p>
        </w:tc>
      </w:tr>
      <w:tr w:rsidR="00A72128" w:rsidRPr="00EC4694" w:rsidTr="0025280F">
        <w:tc>
          <w:tcPr>
            <w:tcW w:w="2127" w:type="dxa"/>
          </w:tcPr>
          <w:p w:rsidR="00A72128" w:rsidRPr="00EC4694" w:rsidRDefault="00A72128" w:rsidP="00A72128">
            <w:pPr>
              <w:spacing w:line="240" w:lineRule="auto"/>
              <w:rPr>
                <w:sz w:val="18"/>
                <w:szCs w:val="18"/>
              </w:rPr>
            </w:pPr>
            <w:r w:rsidRPr="00EC4694">
              <w:rPr>
                <w:sz w:val="18"/>
                <w:szCs w:val="18"/>
              </w:rPr>
              <w:t>Нарушения сроков рассмотрения заявок</w:t>
            </w:r>
          </w:p>
        </w:tc>
        <w:tc>
          <w:tcPr>
            <w:tcW w:w="851" w:type="dxa"/>
            <w:vAlign w:val="center"/>
          </w:tcPr>
          <w:p w:rsidR="00A72128" w:rsidRPr="00DC7543" w:rsidRDefault="00A72128" w:rsidP="00A72128">
            <w:pPr>
              <w:spacing w:line="240" w:lineRule="auto"/>
              <w:jc w:val="center"/>
              <w:rPr>
                <w:sz w:val="18"/>
                <w:szCs w:val="18"/>
              </w:rPr>
            </w:pPr>
            <w:r w:rsidRPr="00DC7543">
              <w:rPr>
                <w:sz w:val="18"/>
                <w:szCs w:val="18"/>
              </w:rPr>
              <w:t>0</w:t>
            </w:r>
          </w:p>
        </w:tc>
        <w:tc>
          <w:tcPr>
            <w:tcW w:w="850" w:type="dxa"/>
            <w:vAlign w:val="center"/>
          </w:tcPr>
          <w:p w:rsidR="00A72128" w:rsidRPr="00916E4C" w:rsidRDefault="00A72128" w:rsidP="00A72128">
            <w:pPr>
              <w:spacing w:line="240" w:lineRule="auto"/>
              <w:jc w:val="center"/>
              <w:rPr>
                <w:sz w:val="18"/>
                <w:szCs w:val="18"/>
              </w:rPr>
            </w:pPr>
          </w:p>
        </w:tc>
        <w:tc>
          <w:tcPr>
            <w:tcW w:w="851" w:type="dxa"/>
            <w:vAlign w:val="center"/>
          </w:tcPr>
          <w:p w:rsidR="00A72128" w:rsidRPr="00916E4C" w:rsidRDefault="00A72128" w:rsidP="00A72128">
            <w:pPr>
              <w:spacing w:line="240" w:lineRule="auto"/>
              <w:jc w:val="center"/>
              <w:rPr>
                <w:sz w:val="18"/>
                <w:szCs w:val="18"/>
              </w:rPr>
            </w:pPr>
          </w:p>
        </w:tc>
        <w:tc>
          <w:tcPr>
            <w:tcW w:w="850" w:type="dxa"/>
            <w:shd w:val="clear" w:color="auto" w:fill="auto"/>
            <w:vAlign w:val="center"/>
          </w:tcPr>
          <w:p w:rsidR="00A72128" w:rsidRPr="00916E4C" w:rsidRDefault="00A72128" w:rsidP="00A72128">
            <w:pPr>
              <w:spacing w:line="240" w:lineRule="auto"/>
              <w:jc w:val="center"/>
              <w:rPr>
                <w:sz w:val="18"/>
                <w:szCs w:val="18"/>
              </w:rPr>
            </w:pPr>
          </w:p>
        </w:tc>
        <w:tc>
          <w:tcPr>
            <w:tcW w:w="992" w:type="dxa"/>
            <w:shd w:val="clear" w:color="auto" w:fill="D9D9D9"/>
            <w:vAlign w:val="center"/>
          </w:tcPr>
          <w:p w:rsidR="00A72128" w:rsidRPr="003A75B7" w:rsidRDefault="00A72128" w:rsidP="00A72128">
            <w:pPr>
              <w:spacing w:line="240" w:lineRule="auto"/>
              <w:jc w:val="center"/>
              <w:rPr>
                <w:b/>
                <w:sz w:val="18"/>
                <w:szCs w:val="18"/>
              </w:rPr>
            </w:pPr>
            <w:r w:rsidRPr="003A75B7">
              <w:rPr>
                <w:b/>
                <w:sz w:val="18"/>
                <w:szCs w:val="18"/>
              </w:rPr>
              <w:t>0</w:t>
            </w:r>
          </w:p>
        </w:tc>
        <w:tc>
          <w:tcPr>
            <w:tcW w:w="851" w:type="dxa"/>
            <w:shd w:val="clear" w:color="auto" w:fill="auto"/>
            <w:vAlign w:val="center"/>
          </w:tcPr>
          <w:p w:rsidR="00A72128" w:rsidRPr="00916E4C" w:rsidRDefault="00A72128" w:rsidP="00A72128">
            <w:pPr>
              <w:spacing w:line="240" w:lineRule="auto"/>
              <w:jc w:val="center"/>
              <w:rPr>
                <w:sz w:val="18"/>
                <w:szCs w:val="18"/>
              </w:rPr>
            </w:pPr>
            <w:r>
              <w:rPr>
                <w:sz w:val="18"/>
                <w:szCs w:val="18"/>
              </w:rPr>
              <w:t>0</w:t>
            </w:r>
          </w:p>
        </w:tc>
        <w:tc>
          <w:tcPr>
            <w:tcW w:w="850" w:type="dxa"/>
            <w:vAlign w:val="center"/>
          </w:tcPr>
          <w:p w:rsidR="00A72128" w:rsidRPr="00916E4C" w:rsidRDefault="00A72128" w:rsidP="00A72128">
            <w:pPr>
              <w:spacing w:line="240" w:lineRule="auto"/>
              <w:jc w:val="center"/>
              <w:rPr>
                <w:sz w:val="18"/>
                <w:szCs w:val="18"/>
              </w:rPr>
            </w:pPr>
          </w:p>
        </w:tc>
        <w:tc>
          <w:tcPr>
            <w:tcW w:w="851" w:type="dxa"/>
            <w:vAlign w:val="center"/>
          </w:tcPr>
          <w:p w:rsidR="00A72128" w:rsidRPr="00916E4C" w:rsidRDefault="00A72128" w:rsidP="00A72128">
            <w:pPr>
              <w:spacing w:line="240" w:lineRule="auto"/>
              <w:jc w:val="center"/>
              <w:rPr>
                <w:sz w:val="18"/>
                <w:szCs w:val="18"/>
              </w:rPr>
            </w:pPr>
          </w:p>
        </w:tc>
        <w:tc>
          <w:tcPr>
            <w:tcW w:w="850" w:type="dxa"/>
            <w:vAlign w:val="center"/>
          </w:tcPr>
          <w:p w:rsidR="00A72128" w:rsidRPr="00916E4C" w:rsidRDefault="00A72128" w:rsidP="00A72128">
            <w:pPr>
              <w:spacing w:line="240" w:lineRule="auto"/>
              <w:jc w:val="center"/>
              <w:rPr>
                <w:sz w:val="18"/>
                <w:szCs w:val="18"/>
              </w:rPr>
            </w:pPr>
          </w:p>
        </w:tc>
        <w:tc>
          <w:tcPr>
            <w:tcW w:w="993" w:type="dxa"/>
            <w:shd w:val="clear" w:color="auto" w:fill="D9D9D9"/>
            <w:vAlign w:val="center"/>
          </w:tcPr>
          <w:p w:rsidR="00A72128" w:rsidRPr="003A75B7" w:rsidRDefault="00A72128" w:rsidP="00A72128">
            <w:pPr>
              <w:spacing w:line="240" w:lineRule="auto"/>
              <w:jc w:val="center"/>
              <w:rPr>
                <w:b/>
                <w:sz w:val="18"/>
                <w:szCs w:val="18"/>
              </w:rPr>
            </w:pPr>
            <w:r w:rsidRPr="003A75B7">
              <w:rPr>
                <w:b/>
                <w:sz w:val="18"/>
                <w:szCs w:val="18"/>
              </w:rPr>
              <w:t>0</w:t>
            </w:r>
          </w:p>
        </w:tc>
      </w:tr>
      <w:tr w:rsidR="00A72128" w:rsidRPr="00EC4694" w:rsidTr="0025280F">
        <w:tc>
          <w:tcPr>
            <w:tcW w:w="2127" w:type="dxa"/>
          </w:tcPr>
          <w:p w:rsidR="00A72128" w:rsidRPr="00EC4694" w:rsidRDefault="00A72128" w:rsidP="00A72128">
            <w:pPr>
              <w:spacing w:line="240" w:lineRule="auto"/>
              <w:rPr>
                <w:sz w:val="18"/>
                <w:szCs w:val="18"/>
              </w:rPr>
            </w:pPr>
            <w:r w:rsidRPr="00EC4694">
              <w:rPr>
                <w:sz w:val="18"/>
                <w:szCs w:val="18"/>
              </w:rPr>
              <w:t>Оплачено госпошлины, тыс</w:t>
            </w:r>
            <w:proofErr w:type="gramStart"/>
            <w:r w:rsidRPr="00EC4694">
              <w:rPr>
                <w:sz w:val="18"/>
                <w:szCs w:val="18"/>
              </w:rPr>
              <w:t>.р</w:t>
            </w:r>
            <w:proofErr w:type="gramEnd"/>
            <w:r w:rsidRPr="00EC4694">
              <w:rPr>
                <w:sz w:val="18"/>
                <w:szCs w:val="18"/>
              </w:rPr>
              <w:t>уб.</w:t>
            </w:r>
          </w:p>
        </w:tc>
        <w:tc>
          <w:tcPr>
            <w:tcW w:w="851" w:type="dxa"/>
            <w:vAlign w:val="center"/>
          </w:tcPr>
          <w:p w:rsidR="00A72128" w:rsidRPr="00DC7543" w:rsidRDefault="00A72128" w:rsidP="00A72128">
            <w:pPr>
              <w:spacing w:line="240" w:lineRule="auto"/>
              <w:jc w:val="center"/>
              <w:rPr>
                <w:sz w:val="18"/>
                <w:szCs w:val="18"/>
              </w:rPr>
            </w:pPr>
            <w:r>
              <w:rPr>
                <w:sz w:val="18"/>
                <w:szCs w:val="18"/>
              </w:rPr>
              <w:t>112</w:t>
            </w:r>
          </w:p>
        </w:tc>
        <w:tc>
          <w:tcPr>
            <w:tcW w:w="850" w:type="dxa"/>
            <w:vAlign w:val="center"/>
          </w:tcPr>
          <w:p w:rsidR="00A72128" w:rsidRPr="00916E4C" w:rsidRDefault="00A72128" w:rsidP="00A72128">
            <w:pPr>
              <w:spacing w:line="240" w:lineRule="auto"/>
              <w:jc w:val="center"/>
              <w:rPr>
                <w:sz w:val="18"/>
                <w:szCs w:val="18"/>
              </w:rPr>
            </w:pPr>
          </w:p>
        </w:tc>
        <w:tc>
          <w:tcPr>
            <w:tcW w:w="851" w:type="dxa"/>
            <w:vAlign w:val="center"/>
          </w:tcPr>
          <w:p w:rsidR="00A72128" w:rsidRPr="00916E4C" w:rsidRDefault="00A72128" w:rsidP="00A72128">
            <w:pPr>
              <w:spacing w:line="240" w:lineRule="auto"/>
              <w:jc w:val="center"/>
              <w:rPr>
                <w:sz w:val="18"/>
                <w:szCs w:val="18"/>
              </w:rPr>
            </w:pPr>
          </w:p>
        </w:tc>
        <w:tc>
          <w:tcPr>
            <w:tcW w:w="850" w:type="dxa"/>
            <w:shd w:val="clear" w:color="auto" w:fill="auto"/>
            <w:vAlign w:val="center"/>
          </w:tcPr>
          <w:p w:rsidR="00A72128" w:rsidRPr="00916E4C" w:rsidRDefault="00A72128" w:rsidP="00A72128">
            <w:pPr>
              <w:spacing w:line="240" w:lineRule="auto"/>
              <w:jc w:val="center"/>
              <w:rPr>
                <w:sz w:val="18"/>
                <w:szCs w:val="18"/>
              </w:rPr>
            </w:pPr>
          </w:p>
        </w:tc>
        <w:tc>
          <w:tcPr>
            <w:tcW w:w="992" w:type="dxa"/>
            <w:shd w:val="clear" w:color="auto" w:fill="D9D9D9"/>
            <w:vAlign w:val="center"/>
          </w:tcPr>
          <w:p w:rsidR="00A72128" w:rsidRPr="003A75B7" w:rsidRDefault="00A72128" w:rsidP="00A72128">
            <w:pPr>
              <w:spacing w:line="240" w:lineRule="auto"/>
              <w:jc w:val="center"/>
              <w:rPr>
                <w:b/>
                <w:sz w:val="18"/>
                <w:szCs w:val="18"/>
              </w:rPr>
            </w:pPr>
            <w:r w:rsidRPr="003A75B7">
              <w:rPr>
                <w:b/>
                <w:sz w:val="18"/>
                <w:szCs w:val="18"/>
              </w:rPr>
              <w:t>112</w:t>
            </w:r>
          </w:p>
        </w:tc>
        <w:tc>
          <w:tcPr>
            <w:tcW w:w="851" w:type="dxa"/>
            <w:shd w:val="clear" w:color="auto" w:fill="auto"/>
            <w:vAlign w:val="center"/>
          </w:tcPr>
          <w:p w:rsidR="00A72128" w:rsidRPr="00916E4C" w:rsidRDefault="00A72128" w:rsidP="00A72128">
            <w:pPr>
              <w:spacing w:line="240" w:lineRule="auto"/>
              <w:jc w:val="center"/>
              <w:rPr>
                <w:sz w:val="18"/>
                <w:szCs w:val="18"/>
              </w:rPr>
            </w:pPr>
            <w:r>
              <w:rPr>
                <w:sz w:val="18"/>
                <w:szCs w:val="18"/>
              </w:rPr>
              <w:t>196</w:t>
            </w:r>
          </w:p>
        </w:tc>
        <w:tc>
          <w:tcPr>
            <w:tcW w:w="850" w:type="dxa"/>
            <w:vAlign w:val="center"/>
          </w:tcPr>
          <w:p w:rsidR="00A72128" w:rsidRPr="00916E4C" w:rsidRDefault="00A72128" w:rsidP="00A72128">
            <w:pPr>
              <w:spacing w:line="240" w:lineRule="auto"/>
              <w:jc w:val="center"/>
              <w:rPr>
                <w:sz w:val="18"/>
                <w:szCs w:val="18"/>
              </w:rPr>
            </w:pPr>
          </w:p>
        </w:tc>
        <w:tc>
          <w:tcPr>
            <w:tcW w:w="851" w:type="dxa"/>
            <w:vAlign w:val="center"/>
          </w:tcPr>
          <w:p w:rsidR="00A72128" w:rsidRPr="00916E4C" w:rsidRDefault="00A72128" w:rsidP="00A72128">
            <w:pPr>
              <w:spacing w:line="240" w:lineRule="auto"/>
              <w:jc w:val="center"/>
              <w:rPr>
                <w:sz w:val="18"/>
                <w:szCs w:val="18"/>
              </w:rPr>
            </w:pPr>
          </w:p>
        </w:tc>
        <w:tc>
          <w:tcPr>
            <w:tcW w:w="850" w:type="dxa"/>
            <w:vAlign w:val="center"/>
          </w:tcPr>
          <w:p w:rsidR="00A72128" w:rsidRPr="00916E4C" w:rsidRDefault="00A72128" w:rsidP="00A72128">
            <w:pPr>
              <w:spacing w:line="240" w:lineRule="auto"/>
              <w:jc w:val="center"/>
              <w:rPr>
                <w:sz w:val="18"/>
                <w:szCs w:val="18"/>
              </w:rPr>
            </w:pPr>
          </w:p>
        </w:tc>
        <w:tc>
          <w:tcPr>
            <w:tcW w:w="993" w:type="dxa"/>
            <w:shd w:val="clear" w:color="auto" w:fill="D9D9D9"/>
            <w:vAlign w:val="center"/>
          </w:tcPr>
          <w:p w:rsidR="00A72128" w:rsidRPr="003A75B7" w:rsidRDefault="00A72128" w:rsidP="00A72128">
            <w:pPr>
              <w:spacing w:line="240" w:lineRule="auto"/>
              <w:jc w:val="center"/>
              <w:rPr>
                <w:b/>
                <w:sz w:val="18"/>
                <w:szCs w:val="18"/>
              </w:rPr>
            </w:pPr>
            <w:r w:rsidRPr="003A75B7">
              <w:rPr>
                <w:b/>
                <w:sz w:val="18"/>
                <w:szCs w:val="18"/>
              </w:rPr>
              <w:t>196</w:t>
            </w:r>
          </w:p>
        </w:tc>
      </w:tr>
    </w:tbl>
    <w:p w:rsidR="00A72128" w:rsidRDefault="00A72128" w:rsidP="00A72128">
      <w:pPr>
        <w:spacing w:line="240" w:lineRule="auto"/>
        <w:ind w:firstLine="709"/>
        <w:rPr>
          <w:i/>
          <w:u w:val="single"/>
        </w:rPr>
      </w:pPr>
    </w:p>
    <w:p w:rsidR="00A72128" w:rsidRDefault="00A72128" w:rsidP="00A72128">
      <w:pPr>
        <w:spacing w:line="240" w:lineRule="auto"/>
        <w:ind w:firstLine="709"/>
        <w:rPr>
          <w:i/>
          <w:u w:val="single"/>
        </w:rPr>
      </w:pPr>
    </w:p>
    <w:p w:rsidR="00A72128" w:rsidRDefault="00A72128" w:rsidP="00A72128">
      <w:pPr>
        <w:spacing w:line="240" w:lineRule="auto"/>
        <w:ind w:firstLine="709"/>
        <w:rPr>
          <w:i/>
          <w:u w:val="single"/>
        </w:rPr>
      </w:pPr>
      <w:r w:rsidRPr="002009DA">
        <w:rPr>
          <w:i/>
          <w:noProof/>
          <w:u w:val="single"/>
        </w:rPr>
        <w:lastRenderedPageBreak/>
        <w:drawing>
          <wp:inline distT="0" distB="0" distL="0" distR="0">
            <wp:extent cx="5086350" cy="2495550"/>
            <wp:effectExtent l="19050" t="0" r="19050" b="0"/>
            <wp:docPr id="4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72128" w:rsidRDefault="00A72128" w:rsidP="00A72128">
      <w:pPr>
        <w:spacing w:line="240" w:lineRule="auto"/>
        <w:ind w:firstLine="709"/>
        <w:rPr>
          <w:i/>
          <w:u w:val="single"/>
        </w:rPr>
      </w:pPr>
    </w:p>
    <w:p w:rsidR="00A72128" w:rsidRPr="0025280F" w:rsidRDefault="00A72128" w:rsidP="00A72128">
      <w:pPr>
        <w:spacing w:line="240" w:lineRule="auto"/>
        <w:ind w:firstLine="709"/>
        <w:rPr>
          <w:b/>
          <w:i/>
        </w:rPr>
      </w:pPr>
      <w:r w:rsidRPr="0025280F">
        <w:rPr>
          <w:b/>
          <w:i/>
        </w:rPr>
        <w:t>Регистрация радиоэлектронных средств и высокочастотных устрой</w:t>
      </w:r>
      <w:proofErr w:type="gramStart"/>
      <w:r w:rsidRPr="0025280F">
        <w:rPr>
          <w:b/>
          <w:i/>
        </w:rPr>
        <w:t>ств гр</w:t>
      </w:r>
      <w:proofErr w:type="gramEnd"/>
      <w:r w:rsidRPr="0025280F">
        <w:rPr>
          <w:b/>
          <w:i/>
        </w:rPr>
        <w:t>ажданского назначения</w:t>
      </w:r>
    </w:p>
    <w:p w:rsidR="00A72128" w:rsidRPr="00E13D3D" w:rsidRDefault="00A72128" w:rsidP="00A72128">
      <w:pPr>
        <w:spacing w:line="240" w:lineRule="auto"/>
        <w:jc w:val="left"/>
        <w:rPr>
          <w:i/>
          <w:u w:val="single"/>
        </w:rPr>
      </w:pPr>
    </w:p>
    <w:p w:rsidR="00A72128" w:rsidRDefault="00A72128" w:rsidP="00A72128">
      <w:pPr>
        <w:spacing w:line="240" w:lineRule="auto"/>
        <w:ind w:firstLine="709"/>
      </w:pPr>
      <w:r w:rsidRPr="00E13D3D">
        <w:t>Полномочие выполняют – 1 единиц</w:t>
      </w:r>
      <w:r>
        <w:t xml:space="preserve">а </w:t>
      </w:r>
    </w:p>
    <w:p w:rsidR="00A72128" w:rsidRPr="00494DD8" w:rsidRDefault="00A72128" w:rsidP="00A72128">
      <w:pPr>
        <w:spacing w:line="240" w:lineRule="auto"/>
        <w:ind w:firstLine="709"/>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2"/>
        <w:gridCol w:w="853"/>
        <w:gridCol w:w="851"/>
        <w:gridCol w:w="849"/>
        <w:gridCol w:w="573"/>
        <w:gridCol w:w="242"/>
        <w:gridCol w:w="749"/>
        <w:gridCol w:w="901"/>
        <w:gridCol w:w="644"/>
        <w:gridCol w:w="242"/>
        <w:gridCol w:w="729"/>
        <w:gridCol w:w="910"/>
        <w:gridCol w:w="681"/>
      </w:tblGrid>
      <w:tr w:rsidR="00A72128" w:rsidRPr="00E13D3D" w:rsidTr="00A72128">
        <w:tc>
          <w:tcPr>
            <w:tcW w:w="5000" w:type="pct"/>
            <w:gridSpan w:val="13"/>
          </w:tcPr>
          <w:p w:rsidR="00A72128" w:rsidRPr="00E13D3D" w:rsidRDefault="00A72128" w:rsidP="00A72128">
            <w:pPr>
              <w:spacing w:line="240" w:lineRule="auto"/>
              <w:jc w:val="center"/>
              <w:rPr>
                <w:b/>
                <w:i/>
                <w:sz w:val="20"/>
              </w:rPr>
            </w:pPr>
            <w:r w:rsidRPr="00E13D3D">
              <w:rPr>
                <w:b/>
                <w:i/>
                <w:sz w:val="20"/>
              </w:rPr>
              <w:t>Предметы надзора</w:t>
            </w:r>
          </w:p>
        </w:tc>
      </w:tr>
      <w:tr w:rsidR="00A72128" w:rsidRPr="00E13D3D" w:rsidTr="0025280F">
        <w:tc>
          <w:tcPr>
            <w:tcW w:w="2658" w:type="pct"/>
            <w:gridSpan w:val="5"/>
          </w:tcPr>
          <w:p w:rsidR="00A72128" w:rsidRPr="00E13D3D" w:rsidRDefault="00A72128" w:rsidP="00A72128">
            <w:pPr>
              <w:spacing w:line="240" w:lineRule="auto"/>
              <w:rPr>
                <w:sz w:val="20"/>
              </w:rPr>
            </w:pPr>
          </w:p>
        </w:tc>
        <w:tc>
          <w:tcPr>
            <w:tcW w:w="1165" w:type="pct"/>
            <w:gridSpan w:val="4"/>
            <w:tcBorders>
              <w:bottom w:val="single" w:sz="4" w:space="0" w:color="auto"/>
            </w:tcBorders>
            <w:shd w:val="clear" w:color="auto" w:fill="D9D9D9"/>
          </w:tcPr>
          <w:p w:rsidR="00A72128" w:rsidRPr="00437666" w:rsidRDefault="0025280F" w:rsidP="0025280F">
            <w:pPr>
              <w:spacing w:line="240" w:lineRule="auto"/>
              <w:jc w:val="center"/>
              <w:rPr>
                <w:color w:val="000000" w:themeColor="text1"/>
                <w:sz w:val="18"/>
                <w:szCs w:val="18"/>
                <w:lang w:val="en-US"/>
              </w:rPr>
            </w:pPr>
            <w:r>
              <w:rPr>
                <w:color w:val="000000" w:themeColor="text1"/>
                <w:sz w:val="18"/>
                <w:szCs w:val="18"/>
              </w:rPr>
              <w:t>31</w:t>
            </w:r>
            <w:r w:rsidR="00A72128">
              <w:rPr>
                <w:color w:val="000000" w:themeColor="text1"/>
                <w:sz w:val="18"/>
                <w:szCs w:val="18"/>
              </w:rPr>
              <w:t>.0</w:t>
            </w:r>
            <w:r>
              <w:rPr>
                <w:color w:val="000000" w:themeColor="text1"/>
                <w:sz w:val="18"/>
                <w:szCs w:val="18"/>
              </w:rPr>
              <w:t>3</w:t>
            </w:r>
            <w:r w:rsidR="00A72128" w:rsidRPr="00437666">
              <w:rPr>
                <w:color w:val="000000" w:themeColor="text1"/>
                <w:sz w:val="18"/>
                <w:szCs w:val="18"/>
              </w:rPr>
              <w:t>.201</w:t>
            </w:r>
            <w:r w:rsidR="00A72128">
              <w:rPr>
                <w:color w:val="000000" w:themeColor="text1"/>
                <w:sz w:val="18"/>
                <w:szCs w:val="18"/>
              </w:rPr>
              <w:t>7</w:t>
            </w:r>
          </w:p>
        </w:tc>
        <w:tc>
          <w:tcPr>
            <w:tcW w:w="1177" w:type="pct"/>
            <w:gridSpan w:val="4"/>
            <w:shd w:val="clear" w:color="auto" w:fill="D9D9D9"/>
          </w:tcPr>
          <w:p w:rsidR="00A72128" w:rsidRPr="00C93179" w:rsidRDefault="0025280F" w:rsidP="0025280F">
            <w:pPr>
              <w:spacing w:line="240" w:lineRule="auto"/>
              <w:jc w:val="center"/>
              <w:rPr>
                <w:sz w:val="18"/>
                <w:szCs w:val="18"/>
              </w:rPr>
            </w:pPr>
            <w:r>
              <w:rPr>
                <w:sz w:val="18"/>
                <w:szCs w:val="18"/>
              </w:rPr>
              <w:t>31</w:t>
            </w:r>
            <w:r w:rsidR="00A72128">
              <w:rPr>
                <w:sz w:val="18"/>
                <w:szCs w:val="18"/>
              </w:rPr>
              <w:t>.0</w:t>
            </w:r>
            <w:r>
              <w:rPr>
                <w:sz w:val="18"/>
                <w:szCs w:val="18"/>
              </w:rPr>
              <w:t>3</w:t>
            </w:r>
            <w:r w:rsidR="00A72128">
              <w:rPr>
                <w:sz w:val="18"/>
                <w:szCs w:val="18"/>
              </w:rPr>
              <w:t>.2018</w:t>
            </w:r>
          </w:p>
        </w:tc>
      </w:tr>
      <w:tr w:rsidR="00A72128" w:rsidRPr="00E13D3D" w:rsidTr="0025280F">
        <w:tc>
          <w:tcPr>
            <w:tcW w:w="2658" w:type="pct"/>
            <w:gridSpan w:val="5"/>
            <w:tcBorders>
              <w:bottom w:val="single" w:sz="4" w:space="0" w:color="auto"/>
            </w:tcBorders>
          </w:tcPr>
          <w:p w:rsidR="00A72128" w:rsidRPr="00E13D3D" w:rsidRDefault="00A72128" w:rsidP="00A72128">
            <w:pPr>
              <w:spacing w:line="240" w:lineRule="auto"/>
              <w:rPr>
                <w:sz w:val="20"/>
              </w:rPr>
            </w:pPr>
            <w:r w:rsidRPr="00E13D3D">
              <w:rPr>
                <w:sz w:val="20"/>
              </w:rPr>
              <w:t xml:space="preserve">Количество </w:t>
            </w:r>
            <w:proofErr w:type="gramStart"/>
            <w:r w:rsidRPr="00E13D3D">
              <w:rPr>
                <w:sz w:val="20"/>
              </w:rPr>
              <w:t>зарегистрированных</w:t>
            </w:r>
            <w:proofErr w:type="gramEnd"/>
            <w:r w:rsidRPr="00E13D3D">
              <w:rPr>
                <w:sz w:val="20"/>
              </w:rPr>
              <w:t xml:space="preserve"> (перерегистрированных) РЭС</w:t>
            </w:r>
          </w:p>
        </w:tc>
        <w:tc>
          <w:tcPr>
            <w:tcW w:w="1165" w:type="pct"/>
            <w:gridSpan w:val="4"/>
            <w:tcBorders>
              <w:bottom w:val="single" w:sz="4" w:space="0" w:color="auto"/>
            </w:tcBorders>
            <w:shd w:val="clear" w:color="auto" w:fill="D9D9D9"/>
          </w:tcPr>
          <w:p w:rsidR="00A72128" w:rsidRPr="00437666" w:rsidRDefault="00A72128" w:rsidP="00A72128">
            <w:pPr>
              <w:spacing w:line="240" w:lineRule="auto"/>
              <w:jc w:val="center"/>
              <w:rPr>
                <w:color w:val="000000" w:themeColor="text1"/>
                <w:sz w:val="20"/>
              </w:rPr>
            </w:pPr>
            <w:r>
              <w:rPr>
                <w:color w:val="000000" w:themeColor="text1"/>
                <w:sz w:val="20"/>
              </w:rPr>
              <w:t>1093</w:t>
            </w:r>
          </w:p>
        </w:tc>
        <w:tc>
          <w:tcPr>
            <w:tcW w:w="1177" w:type="pct"/>
            <w:gridSpan w:val="4"/>
            <w:tcBorders>
              <w:bottom w:val="single" w:sz="4" w:space="0" w:color="auto"/>
            </w:tcBorders>
            <w:shd w:val="clear" w:color="auto" w:fill="D9D9D9"/>
            <w:vAlign w:val="center"/>
          </w:tcPr>
          <w:p w:rsidR="00A72128" w:rsidRDefault="00A72128" w:rsidP="00A72128">
            <w:pPr>
              <w:pStyle w:val="aff7"/>
              <w:spacing w:line="256" w:lineRule="auto"/>
              <w:jc w:val="center"/>
              <w:rPr>
                <w:sz w:val="20"/>
                <w:szCs w:val="20"/>
              </w:rPr>
            </w:pPr>
            <w:r>
              <w:rPr>
                <w:sz w:val="20"/>
                <w:szCs w:val="20"/>
              </w:rPr>
              <w:t>498</w:t>
            </w:r>
          </w:p>
        </w:tc>
      </w:tr>
      <w:tr w:rsidR="00A72128" w:rsidRPr="00E13D3D" w:rsidTr="0025280F">
        <w:tc>
          <w:tcPr>
            <w:tcW w:w="2658" w:type="pct"/>
            <w:gridSpan w:val="5"/>
            <w:tcBorders>
              <w:bottom w:val="single" w:sz="4" w:space="0" w:color="auto"/>
            </w:tcBorders>
          </w:tcPr>
          <w:p w:rsidR="00A72128" w:rsidRPr="00E13D3D" w:rsidRDefault="00A72128" w:rsidP="00A72128">
            <w:pPr>
              <w:spacing w:line="240" w:lineRule="auto"/>
              <w:rPr>
                <w:sz w:val="20"/>
              </w:rPr>
            </w:pPr>
            <w:r w:rsidRPr="00E13D3D">
              <w:rPr>
                <w:sz w:val="20"/>
              </w:rPr>
              <w:t>Нагрузка на 1 сотрудника</w:t>
            </w:r>
          </w:p>
        </w:tc>
        <w:tc>
          <w:tcPr>
            <w:tcW w:w="1165" w:type="pct"/>
            <w:gridSpan w:val="4"/>
            <w:tcBorders>
              <w:bottom w:val="single" w:sz="4" w:space="0" w:color="auto"/>
            </w:tcBorders>
            <w:shd w:val="clear" w:color="auto" w:fill="D9D9D9"/>
          </w:tcPr>
          <w:p w:rsidR="00A72128" w:rsidRPr="00437666" w:rsidRDefault="00A72128" w:rsidP="00A72128">
            <w:pPr>
              <w:spacing w:line="240" w:lineRule="auto"/>
              <w:jc w:val="center"/>
              <w:rPr>
                <w:color w:val="000000" w:themeColor="text1"/>
                <w:sz w:val="20"/>
              </w:rPr>
            </w:pPr>
            <w:r>
              <w:rPr>
                <w:color w:val="000000" w:themeColor="text1"/>
                <w:sz w:val="20"/>
              </w:rPr>
              <w:t>1093</w:t>
            </w:r>
          </w:p>
        </w:tc>
        <w:tc>
          <w:tcPr>
            <w:tcW w:w="1177" w:type="pct"/>
            <w:gridSpan w:val="4"/>
            <w:tcBorders>
              <w:bottom w:val="single" w:sz="4" w:space="0" w:color="auto"/>
            </w:tcBorders>
            <w:shd w:val="clear" w:color="auto" w:fill="D9D9D9"/>
            <w:vAlign w:val="center"/>
          </w:tcPr>
          <w:p w:rsidR="00A72128" w:rsidRDefault="00A72128" w:rsidP="00A72128">
            <w:pPr>
              <w:pStyle w:val="aff7"/>
              <w:spacing w:line="256" w:lineRule="auto"/>
              <w:jc w:val="center"/>
              <w:rPr>
                <w:sz w:val="20"/>
                <w:szCs w:val="20"/>
              </w:rPr>
            </w:pPr>
            <w:r>
              <w:rPr>
                <w:sz w:val="20"/>
                <w:szCs w:val="20"/>
              </w:rPr>
              <w:t>498</w:t>
            </w:r>
          </w:p>
        </w:tc>
      </w:tr>
      <w:tr w:rsidR="00A72128" w:rsidRPr="00E13D3D" w:rsidTr="0025280F">
        <w:tc>
          <w:tcPr>
            <w:tcW w:w="2658" w:type="pct"/>
            <w:gridSpan w:val="5"/>
            <w:tcBorders>
              <w:top w:val="single" w:sz="4" w:space="0" w:color="auto"/>
              <w:left w:val="nil"/>
              <w:bottom w:val="single" w:sz="4" w:space="0" w:color="auto"/>
              <w:right w:val="nil"/>
            </w:tcBorders>
          </w:tcPr>
          <w:p w:rsidR="00A72128" w:rsidRDefault="00A72128" w:rsidP="00A72128">
            <w:pPr>
              <w:spacing w:line="240" w:lineRule="auto"/>
              <w:rPr>
                <w:sz w:val="20"/>
              </w:rPr>
            </w:pPr>
          </w:p>
          <w:p w:rsidR="00A72128" w:rsidRPr="00E13D3D" w:rsidRDefault="00A72128" w:rsidP="00A72128">
            <w:pPr>
              <w:spacing w:line="240" w:lineRule="auto"/>
              <w:rPr>
                <w:sz w:val="20"/>
              </w:rPr>
            </w:pPr>
          </w:p>
        </w:tc>
        <w:tc>
          <w:tcPr>
            <w:tcW w:w="1165" w:type="pct"/>
            <w:gridSpan w:val="4"/>
            <w:tcBorders>
              <w:top w:val="single" w:sz="4" w:space="0" w:color="auto"/>
              <w:left w:val="nil"/>
              <w:bottom w:val="single" w:sz="4" w:space="0" w:color="auto"/>
              <w:right w:val="nil"/>
            </w:tcBorders>
            <w:shd w:val="clear" w:color="auto" w:fill="auto"/>
          </w:tcPr>
          <w:p w:rsidR="00A72128" w:rsidRDefault="00A72128" w:rsidP="00A72128">
            <w:pPr>
              <w:spacing w:line="240" w:lineRule="auto"/>
              <w:jc w:val="center"/>
              <w:rPr>
                <w:color w:val="000000" w:themeColor="text1"/>
                <w:sz w:val="20"/>
              </w:rPr>
            </w:pPr>
          </w:p>
        </w:tc>
        <w:tc>
          <w:tcPr>
            <w:tcW w:w="1177" w:type="pct"/>
            <w:gridSpan w:val="4"/>
            <w:tcBorders>
              <w:top w:val="single" w:sz="4" w:space="0" w:color="auto"/>
              <w:left w:val="nil"/>
              <w:bottom w:val="single" w:sz="4" w:space="0" w:color="auto"/>
              <w:right w:val="nil"/>
            </w:tcBorders>
            <w:shd w:val="clear" w:color="auto" w:fill="auto"/>
            <w:vAlign w:val="center"/>
          </w:tcPr>
          <w:p w:rsidR="00A72128" w:rsidRDefault="00A72128" w:rsidP="00A72128">
            <w:pPr>
              <w:pStyle w:val="aff7"/>
              <w:spacing w:line="256" w:lineRule="auto"/>
              <w:jc w:val="center"/>
              <w:rPr>
                <w:sz w:val="20"/>
                <w:szCs w:val="20"/>
              </w:rPr>
            </w:pPr>
          </w:p>
        </w:tc>
      </w:tr>
      <w:tr w:rsidR="0025280F" w:rsidRPr="00E13D3D" w:rsidTr="0025280F">
        <w:tblPrEx>
          <w:tblLook w:val="04A0"/>
        </w:tblPrEx>
        <w:tc>
          <w:tcPr>
            <w:tcW w:w="1222" w:type="pct"/>
            <w:tcBorders>
              <w:top w:val="single" w:sz="4" w:space="0" w:color="auto"/>
            </w:tcBorders>
          </w:tcPr>
          <w:p w:rsidR="00A72128" w:rsidRPr="00E13D3D" w:rsidRDefault="00A72128" w:rsidP="00A72128">
            <w:pPr>
              <w:spacing w:line="240" w:lineRule="auto"/>
              <w:rPr>
                <w:sz w:val="18"/>
                <w:szCs w:val="18"/>
              </w:rPr>
            </w:pPr>
          </w:p>
        </w:tc>
        <w:tc>
          <w:tcPr>
            <w:tcW w:w="392" w:type="pct"/>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7</w:t>
            </w:r>
          </w:p>
        </w:tc>
        <w:tc>
          <w:tcPr>
            <w:tcW w:w="391" w:type="pct"/>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7</w:t>
            </w:r>
          </w:p>
        </w:tc>
        <w:tc>
          <w:tcPr>
            <w:tcW w:w="390" w:type="pct"/>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7</w:t>
            </w:r>
          </w:p>
        </w:tc>
        <w:tc>
          <w:tcPr>
            <w:tcW w:w="374" w:type="pct"/>
            <w:gridSpan w:val="2"/>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7</w:t>
            </w:r>
          </w:p>
        </w:tc>
        <w:tc>
          <w:tcPr>
            <w:tcW w:w="344" w:type="pct"/>
            <w:tcBorders>
              <w:top w:val="single" w:sz="4" w:space="0" w:color="auto"/>
            </w:tcBorders>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7</w:t>
            </w:r>
          </w:p>
        </w:tc>
        <w:tc>
          <w:tcPr>
            <w:tcW w:w="414" w:type="pct"/>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1 квартал 201</w:t>
            </w:r>
            <w:r>
              <w:rPr>
                <w:sz w:val="18"/>
                <w:szCs w:val="18"/>
                <w:lang w:val="en-US"/>
              </w:rPr>
              <w:t>8</w:t>
            </w:r>
          </w:p>
        </w:tc>
        <w:tc>
          <w:tcPr>
            <w:tcW w:w="407" w:type="pct"/>
            <w:gridSpan w:val="2"/>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2 квартал 201</w:t>
            </w:r>
            <w:r>
              <w:rPr>
                <w:sz w:val="18"/>
                <w:szCs w:val="18"/>
                <w:lang w:val="en-US"/>
              </w:rPr>
              <w:t>8</w:t>
            </w:r>
          </w:p>
        </w:tc>
        <w:tc>
          <w:tcPr>
            <w:tcW w:w="335" w:type="pct"/>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3 квартал 201</w:t>
            </w:r>
            <w:r>
              <w:rPr>
                <w:sz w:val="18"/>
                <w:szCs w:val="18"/>
                <w:lang w:val="en-US"/>
              </w:rPr>
              <w:t>8</w:t>
            </w:r>
          </w:p>
        </w:tc>
        <w:tc>
          <w:tcPr>
            <w:tcW w:w="418" w:type="pct"/>
            <w:tcBorders>
              <w:top w:val="single" w:sz="4" w:space="0" w:color="auto"/>
            </w:tcBorders>
            <w:vAlign w:val="center"/>
          </w:tcPr>
          <w:p w:rsidR="00A72128" w:rsidRPr="005479F7" w:rsidRDefault="00A72128" w:rsidP="00A72128">
            <w:pPr>
              <w:spacing w:line="240" w:lineRule="auto"/>
              <w:jc w:val="center"/>
              <w:rPr>
                <w:sz w:val="18"/>
                <w:szCs w:val="18"/>
                <w:lang w:val="en-US"/>
              </w:rPr>
            </w:pPr>
            <w:r w:rsidRPr="00E40FDE">
              <w:rPr>
                <w:sz w:val="18"/>
                <w:szCs w:val="18"/>
              </w:rPr>
              <w:t>4 квартал 201</w:t>
            </w:r>
            <w:r>
              <w:rPr>
                <w:sz w:val="18"/>
                <w:szCs w:val="18"/>
                <w:lang w:val="en-US"/>
              </w:rPr>
              <w:t>8</w:t>
            </w:r>
          </w:p>
        </w:tc>
        <w:tc>
          <w:tcPr>
            <w:tcW w:w="314" w:type="pct"/>
            <w:tcBorders>
              <w:top w:val="single" w:sz="4" w:space="0" w:color="auto"/>
            </w:tcBorders>
            <w:shd w:val="clear" w:color="auto" w:fill="D9D9D9"/>
            <w:vAlign w:val="center"/>
          </w:tcPr>
          <w:p w:rsidR="00A72128" w:rsidRPr="005479F7" w:rsidRDefault="00A72128" w:rsidP="00A72128">
            <w:pPr>
              <w:spacing w:line="240" w:lineRule="auto"/>
              <w:jc w:val="center"/>
              <w:rPr>
                <w:b/>
                <w:sz w:val="18"/>
                <w:szCs w:val="18"/>
                <w:lang w:val="en-US"/>
              </w:rPr>
            </w:pPr>
            <w:r w:rsidRPr="00E40FDE">
              <w:rPr>
                <w:b/>
                <w:sz w:val="18"/>
                <w:szCs w:val="18"/>
              </w:rPr>
              <w:t>201</w:t>
            </w:r>
            <w:r>
              <w:rPr>
                <w:b/>
                <w:sz w:val="18"/>
                <w:szCs w:val="18"/>
                <w:lang w:val="en-US"/>
              </w:rPr>
              <w:t>8</w:t>
            </w:r>
          </w:p>
        </w:tc>
      </w:tr>
      <w:tr w:rsidR="0025280F" w:rsidRPr="00E13D3D" w:rsidTr="0025280F">
        <w:tblPrEx>
          <w:tblLook w:val="04A0"/>
        </w:tblPrEx>
        <w:tc>
          <w:tcPr>
            <w:tcW w:w="1222" w:type="pct"/>
          </w:tcPr>
          <w:p w:rsidR="00A72128" w:rsidRPr="00E13D3D" w:rsidRDefault="00A72128" w:rsidP="00A72128">
            <w:pPr>
              <w:spacing w:line="240" w:lineRule="auto"/>
              <w:jc w:val="left"/>
              <w:rPr>
                <w:sz w:val="18"/>
                <w:szCs w:val="18"/>
              </w:rPr>
            </w:pPr>
            <w:r w:rsidRPr="00E13D3D">
              <w:rPr>
                <w:sz w:val="18"/>
                <w:szCs w:val="18"/>
              </w:rPr>
              <w:t>Количество поступивших заявок на регистрацию</w:t>
            </w:r>
          </w:p>
        </w:tc>
        <w:tc>
          <w:tcPr>
            <w:tcW w:w="392" w:type="pct"/>
            <w:vAlign w:val="center"/>
          </w:tcPr>
          <w:p w:rsidR="00A72128" w:rsidRPr="0056440B" w:rsidRDefault="00A72128" w:rsidP="00A72128">
            <w:pPr>
              <w:spacing w:line="240" w:lineRule="auto"/>
              <w:jc w:val="center"/>
              <w:rPr>
                <w:sz w:val="18"/>
                <w:szCs w:val="18"/>
                <w:highlight w:val="yellow"/>
              </w:rPr>
            </w:pPr>
            <w:r w:rsidRPr="004414D3">
              <w:rPr>
                <w:sz w:val="18"/>
                <w:szCs w:val="18"/>
              </w:rPr>
              <w:t>231</w:t>
            </w:r>
          </w:p>
        </w:tc>
        <w:tc>
          <w:tcPr>
            <w:tcW w:w="391" w:type="pct"/>
            <w:vAlign w:val="center"/>
          </w:tcPr>
          <w:p w:rsidR="00A72128" w:rsidRPr="0056440B" w:rsidRDefault="00A72128" w:rsidP="00A72128">
            <w:pPr>
              <w:spacing w:line="240" w:lineRule="auto"/>
              <w:jc w:val="center"/>
              <w:rPr>
                <w:color w:val="000000" w:themeColor="text1"/>
                <w:sz w:val="18"/>
                <w:szCs w:val="18"/>
                <w:highlight w:val="yellow"/>
              </w:rPr>
            </w:pPr>
          </w:p>
        </w:tc>
        <w:tc>
          <w:tcPr>
            <w:tcW w:w="390" w:type="pct"/>
            <w:vAlign w:val="center"/>
          </w:tcPr>
          <w:p w:rsidR="00A72128" w:rsidRPr="0056440B" w:rsidRDefault="00A72128" w:rsidP="00A72128">
            <w:pPr>
              <w:spacing w:line="240" w:lineRule="auto"/>
              <w:jc w:val="center"/>
              <w:rPr>
                <w:color w:val="000000" w:themeColor="text1"/>
                <w:sz w:val="18"/>
                <w:szCs w:val="18"/>
                <w:highlight w:val="yellow"/>
              </w:rPr>
            </w:pPr>
          </w:p>
        </w:tc>
        <w:tc>
          <w:tcPr>
            <w:tcW w:w="374" w:type="pct"/>
            <w:gridSpan w:val="2"/>
            <w:vAlign w:val="center"/>
          </w:tcPr>
          <w:p w:rsidR="00A72128" w:rsidRPr="0056440B" w:rsidRDefault="00A72128" w:rsidP="00A72128">
            <w:pPr>
              <w:spacing w:line="240" w:lineRule="auto"/>
              <w:jc w:val="center"/>
              <w:rPr>
                <w:color w:val="000000" w:themeColor="text1"/>
                <w:sz w:val="18"/>
                <w:szCs w:val="18"/>
                <w:highlight w:val="yellow"/>
              </w:rPr>
            </w:pPr>
          </w:p>
        </w:tc>
        <w:tc>
          <w:tcPr>
            <w:tcW w:w="344" w:type="pct"/>
            <w:shd w:val="clear" w:color="auto" w:fill="D9D9D9"/>
            <w:vAlign w:val="center"/>
          </w:tcPr>
          <w:p w:rsidR="00A72128" w:rsidRPr="004414D3" w:rsidRDefault="00A72128" w:rsidP="00A72128">
            <w:pPr>
              <w:spacing w:line="240" w:lineRule="auto"/>
              <w:jc w:val="center"/>
              <w:rPr>
                <w:b/>
                <w:sz w:val="18"/>
                <w:szCs w:val="18"/>
                <w:highlight w:val="yellow"/>
              </w:rPr>
            </w:pPr>
            <w:r w:rsidRPr="004414D3">
              <w:rPr>
                <w:b/>
                <w:sz w:val="18"/>
                <w:szCs w:val="18"/>
              </w:rPr>
              <w:t>231</w:t>
            </w:r>
          </w:p>
        </w:tc>
        <w:tc>
          <w:tcPr>
            <w:tcW w:w="414" w:type="pct"/>
            <w:vAlign w:val="center"/>
          </w:tcPr>
          <w:p w:rsidR="00A72128" w:rsidRPr="0056440B" w:rsidRDefault="00A72128" w:rsidP="00A72128">
            <w:pPr>
              <w:spacing w:line="240" w:lineRule="auto"/>
              <w:jc w:val="center"/>
              <w:rPr>
                <w:sz w:val="18"/>
                <w:szCs w:val="18"/>
                <w:highlight w:val="yellow"/>
              </w:rPr>
            </w:pPr>
            <w:r w:rsidRPr="004414D3">
              <w:rPr>
                <w:sz w:val="18"/>
                <w:szCs w:val="18"/>
              </w:rPr>
              <w:t>163</w:t>
            </w:r>
          </w:p>
        </w:tc>
        <w:tc>
          <w:tcPr>
            <w:tcW w:w="407" w:type="pct"/>
            <w:gridSpan w:val="2"/>
            <w:vAlign w:val="center"/>
          </w:tcPr>
          <w:p w:rsidR="00A72128" w:rsidRPr="0056440B" w:rsidRDefault="00A72128" w:rsidP="00A72128">
            <w:pPr>
              <w:spacing w:line="240" w:lineRule="auto"/>
              <w:jc w:val="center"/>
              <w:rPr>
                <w:sz w:val="18"/>
                <w:szCs w:val="18"/>
                <w:highlight w:val="yellow"/>
              </w:rPr>
            </w:pPr>
          </w:p>
        </w:tc>
        <w:tc>
          <w:tcPr>
            <w:tcW w:w="335" w:type="pct"/>
            <w:vAlign w:val="center"/>
          </w:tcPr>
          <w:p w:rsidR="00A72128" w:rsidRPr="0056440B" w:rsidRDefault="00A72128" w:rsidP="00A72128">
            <w:pPr>
              <w:spacing w:line="240" w:lineRule="auto"/>
              <w:jc w:val="center"/>
              <w:rPr>
                <w:sz w:val="18"/>
                <w:szCs w:val="18"/>
                <w:highlight w:val="yellow"/>
              </w:rPr>
            </w:pPr>
          </w:p>
        </w:tc>
        <w:tc>
          <w:tcPr>
            <w:tcW w:w="418" w:type="pct"/>
            <w:vAlign w:val="center"/>
          </w:tcPr>
          <w:p w:rsidR="00A72128" w:rsidRPr="0056440B" w:rsidRDefault="00A72128" w:rsidP="00A72128">
            <w:pPr>
              <w:spacing w:line="240" w:lineRule="auto"/>
              <w:jc w:val="center"/>
              <w:rPr>
                <w:sz w:val="18"/>
                <w:szCs w:val="18"/>
                <w:highlight w:val="yellow"/>
              </w:rPr>
            </w:pPr>
          </w:p>
        </w:tc>
        <w:tc>
          <w:tcPr>
            <w:tcW w:w="314" w:type="pct"/>
            <w:shd w:val="clear" w:color="auto" w:fill="D9D9D9"/>
            <w:vAlign w:val="center"/>
          </w:tcPr>
          <w:p w:rsidR="00A72128" w:rsidRPr="004414D3" w:rsidRDefault="00A72128" w:rsidP="00A72128">
            <w:pPr>
              <w:spacing w:line="240" w:lineRule="auto"/>
              <w:jc w:val="center"/>
              <w:rPr>
                <w:b/>
                <w:sz w:val="18"/>
                <w:szCs w:val="18"/>
                <w:highlight w:val="yellow"/>
              </w:rPr>
            </w:pPr>
            <w:r w:rsidRPr="004414D3">
              <w:rPr>
                <w:b/>
                <w:sz w:val="18"/>
                <w:szCs w:val="18"/>
              </w:rPr>
              <w:t>163</w:t>
            </w:r>
          </w:p>
        </w:tc>
      </w:tr>
      <w:tr w:rsidR="0025280F" w:rsidRPr="00E13D3D" w:rsidTr="0025280F">
        <w:tblPrEx>
          <w:tblLook w:val="04A0"/>
        </w:tblPrEx>
        <w:trPr>
          <w:trHeight w:val="277"/>
        </w:trPr>
        <w:tc>
          <w:tcPr>
            <w:tcW w:w="1222" w:type="pct"/>
          </w:tcPr>
          <w:p w:rsidR="00A72128" w:rsidRPr="00E13D3D" w:rsidRDefault="00A72128" w:rsidP="00A72128">
            <w:pPr>
              <w:spacing w:line="240" w:lineRule="auto"/>
              <w:rPr>
                <w:sz w:val="18"/>
                <w:szCs w:val="18"/>
              </w:rPr>
            </w:pPr>
            <w:r w:rsidRPr="00E13D3D">
              <w:rPr>
                <w:sz w:val="18"/>
                <w:szCs w:val="18"/>
              </w:rPr>
              <w:t>Количество отказов</w:t>
            </w:r>
          </w:p>
        </w:tc>
        <w:tc>
          <w:tcPr>
            <w:tcW w:w="392" w:type="pct"/>
            <w:vAlign w:val="center"/>
          </w:tcPr>
          <w:p w:rsidR="00A72128" w:rsidRPr="002009DA" w:rsidRDefault="00A72128" w:rsidP="00A72128">
            <w:pPr>
              <w:spacing w:line="240" w:lineRule="auto"/>
              <w:jc w:val="center"/>
              <w:rPr>
                <w:sz w:val="18"/>
                <w:szCs w:val="18"/>
              </w:rPr>
            </w:pPr>
            <w:r w:rsidRPr="002009DA">
              <w:rPr>
                <w:sz w:val="18"/>
                <w:szCs w:val="18"/>
              </w:rPr>
              <w:t>74</w:t>
            </w:r>
          </w:p>
        </w:tc>
        <w:tc>
          <w:tcPr>
            <w:tcW w:w="391" w:type="pct"/>
            <w:vAlign w:val="center"/>
          </w:tcPr>
          <w:p w:rsidR="00A72128" w:rsidRPr="002009DA" w:rsidRDefault="00A72128" w:rsidP="00A72128">
            <w:pPr>
              <w:spacing w:line="240" w:lineRule="auto"/>
              <w:jc w:val="center"/>
              <w:rPr>
                <w:color w:val="000000" w:themeColor="text1"/>
                <w:sz w:val="18"/>
                <w:szCs w:val="18"/>
              </w:rPr>
            </w:pPr>
          </w:p>
        </w:tc>
        <w:tc>
          <w:tcPr>
            <w:tcW w:w="390" w:type="pct"/>
            <w:vAlign w:val="center"/>
          </w:tcPr>
          <w:p w:rsidR="00A72128" w:rsidRPr="002009DA" w:rsidRDefault="00A72128" w:rsidP="00A72128">
            <w:pPr>
              <w:spacing w:line="240" w:lineRule="auto"/>
              <w:jc w:val="center"/>
              <w:rPr>
                <w:color w:val="000000" w:themeColor="text1"/>
                <w:sz w:val="18"/>
                <w:szCs w:val="18"/>
              </w:rPr>
            </w:pPr>
          </w:p>
        </w:tc>
        <w:tc>
          <w:tcPr>
            <w:tcW w:w="374" w:type="pct"/>
            <w:gridSpan w:val="2"/>
            <w:vAlign w:val="center"/>
          </w:tcPr>
          <w:p w:rsidR="00A72128" w:rsidRPr="002009DA" w:rsidRDefault="00A72128" w:rsidP="00A72128">
            <w:pPr>
              <w:spacing w:line="240" w:lineRule="auto"/>
              <w:jc w:val="center"/>
              <w:rPr>
                <w:color w:val="000000" w:themeColor="text1"/>
                <w:sz w:val="18"/>
                <w:szCs w:val="18"/>
              </w:rPr>
            </w:pPr>
          </w:p>
        </w:tc>
        <w:tc>
          <w:tcPr>
            <w:tcW w:w="344" w:type="pct"/>
            <w:shd w:val="clear" w:color="auto" w:fill="D9D9D9"/>
            <w:vAlign w:val="center"/>
          </w:tcPr>
          <w:p w:rsidR="00A72128" w:rsidRPr="002009DA" w:rsidRDefault="00A72128" w:rsidP="00A72128">
            <w:pPr>
              <w:spacing w:line="240" w:lineRule="auto"/>
              <w:jc w:val="center"/>
              <w:rPr>
                <w:b/>
                <w:sz w:val="18"/>
                <w:szCs w:val="18"/>
              </w:rPr>
            </w:pPr>
            <w:r w:rsidRPr="002009DA">
              <w:rPr>
                <w:b/>
                <w:sz w:val="18"/>
                <w:szCs w:val="18"/>
              </w:rPr>
              <w:t>74</w:t>
            </w:r>
          </w:p>
        </w:tc>
        <w:tc>
          <w:tcPr>
            <w:tcW w:w="414" w:type="pct"/>
            <w:vAlign w:val="center"/>
          </w:tcPr>
          <w:p w:rsidR="00A72128" w:rsidRPr="004414D3" w:rsidRDefault="00A72128" w:rsidP="00A72128">
            <w:pPr>
              <w:spacing w:line="240" w:lineRule="auto"/>
              <w:jc w:val="center"/>
              <w:rPr>
                <w:sz w:val="18"/>
                <w:szCs w:val="18"/>
              </w:rPr>
            </w:pPr>
            <w:r w:rsidRPr="004414D3">
              <w:rPr>
                <w:sz w:val="18"/>
                <w:szCs w:val="18"/>
              </w:rPr>
              <w:t>22</w:t>
            </w:r>
          </w:p>
        </w:tc>
        <w:tc>
          <w:tcPr>
            <w:tcW w:w="407" w:type="pct"/>
            <w:gridSpan w:val="2"/>
            <w:vAlign w:val="center"/>
          </w:tcPr>
          <w:p w:rsidR="00A72128" w:rsidRPr="004414D3" w:rsidRDefault="00A72128" w:rsidP="00A72128">
            <w:pPr>
              <w:spacing w:line="240" w:lineRule="auto"/>
              <w:jc w:val="center"/>
              <w:rPr>
                <w:sz w:val="18"/>
                <w:szCs w:val="18"/>
              </w:rPr>
            </w:pPr>
          </w:p>
        </w:tc>
        <w:tc>
          <w:tcPr>
            <w:tcW w:w="335" w:type="pct"/>
            <w:vAlign w:val="center"/>
          </w:tcPr>
          <w:p w:rsidR="00A72128" w:rsidRPr="004414D3" w:rsidRDefault="00A72128" w:rsidP="00A72128">
            <w:pPr>
              <w:spacing w:line="240" w:lineRule="auto"/>
              <w:jc w:val="center"/>
              <w:rPr>
                <w:sz w:val="18"/>
                <w:szCs w:val="18"/>
              </w:rPr>
            </w:pPr>
          </w:p>
        </w:tc>
        <w:tc>
          <w:tcPr>
            <w:tcW w:w="418" w:type="pct"/>
            <w:vAlign w:val="center"/>
          </w:tcPr>
          <w:p w:rsidR="00A72128" w:rsidRPr="004414D3" w:rsidRDefault="00A72128" w:rsidP="00A72128">
            <w:pPr>
              <w:spacing w:line="240" w:lineRule="auto"/>
              <w:jc w:val="center"/>
              <w:rPr>
                <w:sz w:val="18"/>
                <w:szCs w:val="18"/>
              </w:rPr>
            </w:pPr>
          </w:p>
        </w:tc>
        <w:tc>
          <w:tcPr>
            <w:tcW w:w="314" w:type="pct"/>
            <w:shd w:val="clear" w:color="auto" w:fill="D9D9D9"/>
            <w:vAlign w:val="center"/>
          </w:tcPr>
          <w:p w:rsidR="00A72128" w:rsidRPr="004414D3" w:rsidRDefault="00A72128" w:rsidP="00A72128">
            <w:pPr>
              <w:spacing w:line="240" w:lineRule="auto"/>
              <w:jc w:val="center"/>
              <w:rPr>
                <w:b/>
                <w:sz w:val="18"/>
                <w:szCs w:val="18"/>
              </w:rPr>
            </w:pPr>
            <w:r w:rsidRPr="004414D3">
              <w:rPr>
                <w:b/>
                <w:sz w:val="18"/>
                <w:szCs w:val="18"/>
              </w:rPr>
              <w:t>22</w:t>
            </w:r>
          </w:p>
        </w:tc>
      </w:tr>
      <w:tr w:rsidR="0025280F" w:rsidRPr="00E13D3D" w:rsidTr="0025280F">
        <w:tblPrEx>
          <w:tblLook w:val="04A0"/>
        </w:tblPrEx>
        <w:tc>
          <w:tcPr>
            <w:tcW w:w="1222" w:type="pct"/>
          </w:tcPr>
          <w:p w:rsidR="00A72128" w:rsidRPr="00E13D3D" w:rsidRDefault="00A72128" w:rsidP="00A72128">
            <w:pPr>
              <w:spacing w:line="240" w:lineRule="auto"/>
              <w:rPr>
                <w:sz w:val="18"/>
                <w:szCs w:val="18"/>
              </w:rPr>
            </w:pPr>
            <w:r w:rsidRPr="00E13D3D">
              <w:rPr>
                <w:sz w:val="18"/>
                <w:szCs w:val="18"/>
              </w:rPr>
              <w:t xml:space="preserve">Количество </w:t>
            </w:r>
            <w:proofErr w:type="gramStart"/>
            <w:r>
              <w:rPr>
                <w:sz w:val="18"/>
                <w:szCs w:val="18"/>
              </w:rPr>
              <w:t>за</w:t>
            </w:r>
            <w:r w:rsidRPr="00E13D3D">
              <w:rPr>
                <w:sz w:val="18"/>
                <w:szCs w:val="18"/>
              </w:rPr>
              <w:t>регистрированных</w:t>
            </w:r>
            <w:proofErr w:type="gramEnd"/>
            <w:r w:rsidRPr="00E13D3D">
              <w:rPr>
                <w:sz w:val="18"/>
                <w:szCs w:val="18"/>
              </w:rPr>
              <w:t xml:space="preserve"> РЭС</w:t>
            </w:r>
          </w:p>
        </w:tc>
        <w:tc>
          <w:tcPr>
            <w:tcW w:w="392" w:type="pct"/>
            <w:vAlign w:val="center"/>
          </w:tcPr>
          <w:p w:rsidR="00A72128" w:rsidRPr="004414D3" w:rsidRDefault="00A72128" w:rsidP="00A72128">
            <w:pPr>
              <w:spacing w:line="240" w:lineRule="auto"/>
              <w:jc w:val="center"/>
              <w:rPr>
                <w:sz w:val="18"/>
                <w:szCs w:val="18"/>
              </w:rPr>
            </w:pPr>
            <w:r w:rsidRPr="004414D3">
              <w:rPr>
                <w:sz w:val="18"/>
                <w:szCs w:val="18"/>
              </w:rPr>
              <w:t>1093</w:t>
            </w:r>
          </w:p>
        </w:tc>
        <w:tc>
          <w:tcPr>
            <w:tcW w:w="391" w:type="pct"/>
            <w:vAlign w:val="center"/>
          </w:tcPr>
          <w:p w:rsidR="00A72128" w:rsidRPr="0056440B" w:rsidRDefault="00A72128" w:rsidP="00A72128">
            <w:pPr>
              <w:spacing w:line="240" w:lineRule="auto"/>
              <w:jc w:val="center"/>
              <w:rPr>
                <w:color w:val="000000" w:themeColor="text1"/>
                <w:sz w:val="18"/>
                <w:szCs w:val="18"/>
                <w:highlight w:val="yellow"/>
              </w:rPr>
            </w:pPr>
          </w:p>
        </w:tc>
        <w:tc>
          <w:tcPr>
            <w:tcW w:w="390" w:type="pct"/>
            <w:vAlign w:val="center"/>
          </w:tcPr>
          <w:p w:rsidR="00A72128" w:rsidRPr="0056440B" w:rsidRDefault="00A72128" w:rsidP="00A72128">
            <w:pPr>
              <w:spacing w:line="240" w:lineRule="auto"/>
              <w:jc w:val="center"/>
              <w:rPr>
                <w:color w:val="000000" w:themeColor="text1"/>
                <w:sz w:val="18"/>
                <w:szCs w:val="18"/>
                <w:highlight w:val="yellow"/>
              </w:rPr>
            </w:pPr>
          </w:p>
        </w:tc>
        <w:tc>
          <w:tcPr>
            <w:tcW w:w="374" w:type="pct"/>
            <w:gridSpan w:val="2"/>
            <w:vAlign w:val="center"/>
          </w:tcPr>
          <w:p w:rsidR="00A72128" w:rsidRPr="0056440B" w:rsidRDefault="00A72128" w:rsidP="00A72128">
            <w:pPr>
              <w:spacing w:line="240" w:lineRule="auto"/>
              <w:jc w:val="center"/>
              <w:rPr>
                <w:color w:val="000000" w:themeColor="text1"/>
                <w:sz w:val="18"/>
                <w:szCs w:val="18"/>
                <w:highlight w:val="yellow"/>
              </w:rPr>
            </w:pPr>
          </w:p>
        </w:tc>
        <w:tc>
          <w:tcPr>
            <w:tcW w:w="344" w:type="pct"/>
            <w:shd w:val="clear" w:color="auto" w:fill="D9D9D9"/>
            <w:vAlign w:val="center"/>
          </w:tcPr>
          <w:p w:rsidR="00A72128" w:rsidRPr="004414D3" w:rsidRDefault="00A72128" w:rsidP="00A72128">
            <w:pPr>
              <w:spacing w:line="240" w:lineRule="auto"/>
              <w:jc w:val="center"/>
              <w:rPr>
                <w:b/>
                <w:sz w:val="18"/>
                <w:szCs w:val="18"/>
              </w:rPr>
            </w:pPr>
            <w:r w:rsidRPr="004414D3">
              <w:rPr>
                <w:b/>
                <w:sz w:val="18"/>
                <w:szCs w:val="18"/>
              </w:rPr>
              <w:t>1093</w:t>
            </w:r>
          </w:p>
        </w:tc>
        <w:tc>
          <w:tcPr>
            <w:tcW w:w="414" w:type="pct"/>
            <w:vAlign w:val="center"/>
          </w:tcPr>
          <w:p w:rsidR="00A72128" w:rsidRPr="004414D3" w:rsidRDefault="00A72128" w:rsidP="00A72128">
            <w:pPr>
              <w:spacing w:line="240" w:lineRule="auto"/>
              <w:jc w:val="center"/>
              <w:rPr>
                <w:sz w:val="18"/>
                <w:szCs w:val="18"/>
              </w:rPr>
            </w:pPr>
            <w:r w:rsidRPr="004414D3">
              <w:rPr>
                <w:sz w:val="18"/>
                <w:szCs w:val="18"/>
              </w:rPr>
              <w:t>498</w:t>
            </w:r>
          </w:p>
        </w:tc>
        <w:tc>
          <w:tcPr>
            <w:tcW w:w="407" w:type="pct"/>
            <w:gridSpan w:val="2"/>
            <w:vAlign w:val="center"/>
          </w:tcPr>
          <w:p w:rsidR="00A72128" w:rsidRPr="0056440B" w:rsidRDefault="00A72128" w:rsidP="00A72128">
            <w:pPr>
              <w:spacing w:line="240" w:lineRule="auto"/>
              <w:jc w:val="center"/>
              <w:rPr>
                <w:sz w:val="18"/>
                <w:szCs w:val="18"/>
                <w:highlight w:val="yellow"/>
              </w:rPr>
            </w:pPr>
          </w:p>
        </w:tc>
        <w:tc>
          <w:tcPr>
            <w:tcW w:w="335" w:type="pct"/>
            <w:vAlign w:val="center"/>
          </w:tcPr>
          <w:p w:rsidR="00A72128" w:rsidRPr="0056440B" w:rsidRDefault="00A72128" w:rsidP="00A72128">
            <w:pPr>
              <w:spacing w:line="240" w:lineRule="auto"/>
              <w:jc w:val="center"/>
              <w:rPr>
                <w:sz w:val="18"/>
                <w:szCs w:val="18"/>
                <w:highlight w:val="yellow"/>
              </w:rPr>
            </w:pPr>
          </w:p>
        </w:tc>
        <w:tc>
          <w:tcPr>
            <w:tcW w:w="418" w:type="pct"/>
            <w:vAlign w:val="center"/>
          </w:tcPr>
          <w:p w:rsidR="00A72128" w:rsidRPr="0056440B" w:rsidRDefault="00A72128" w:rsidP="00A72128">
            <w:pPr>
              <w:spacing w:line="240" w:lineRule="auto"/>
              <w:jc w:val="center"/>
              <w:rPr>
                <w:sz w:val="18"/>
                <w:szCs w:val="18"/>
                <w:highlight w:val="yellow"/>
              </w:rPr>
            </w:pPr>
          </w:p>
        </w:tc>
        <w:tc>
          <w:tcPr>
            <w:tcW w:w="314" w:type="pct"/>
            <w:shd w:val="clear" w:color="auto" w:fill="D9D9D9"/>
            <w:vAlign w:val="center"/>
          </w:tcPr>
          <w:p w:rsidR="00A72128" w:rsidRPr="004414D3" w:rsidRDefault="00A72128" w:rsidP="00A72128">
            <w:pPr>
              <w:spacing w:line="240" w:lineRule="auto"/>
              <w:jc w:val="center"/>
              <w:rPr>
                <w:b/>
                <w:sz w:val="18"/>
                <w:szCs w:val="18"/>
              </w:rPr>
            </w:pPr>
            <w:r w:rsidRPr="004414D3">
              <w:rPr>
                <w:b/>
                <w:sz w:val="18"/>
                <w:szCs w:val="18"/>
              </w:rPr>
              <w:t>498</w:t>
            </w:r>
          </w:p>
        </w:tc>
      </w:tr>
      <w:tr w:rsidR="0025280F" w:rsidRPr="00E13D3D" w:rsidTr="0025280F">
        <w:tblPrEx>
          <w:tblLook w:val="04A0"/>
        </w:tblPrEx>
        <w:tc>
          <w:tcPr>
            <w:tcW w:w="1222" w:type="pct"/>
          </w:tcPr>
          <w:p w:rsidR="00A72128" w:rsidRPr="00E13D3D" w:rsidRDefault="00A72128" w:rsidP="00A72128">
            <w:pPr>
              <w:spacing w:line="240" w:lineRule="auto"/>
              <w:jc w:val="left"/>
              <w:rPr>
                <w:sz w:val="18"/>
                <w:szCs w:val="18"/>
              </w:rPr>
            </w:pPr>
            <w:r w:rsidRPr="00E13D3D">
              <w:rPr>
                <w:sz w:val="18"/>
                <w:szCs w:val="18"/>
              </w:rPr>
              <w:t>Прекращено действие свидетельств</w:t>
            </w:r>
          </w:p>
        </w:tc>
        <w:tc>
          <w:tcPr>
            <w:tcW w:w="392" w:type="pct"/>
            <w:vAlign w:val="center"/>
          </w:tcPr>
          <w:p w:rsidR="00A72128" w:rsidRPr="004414D3" w:rsidRDefault="00A72128" w:rsidP="00A72128">
            <w:pPr>
              <w:spacing w:line="240" w:lineRule="auto"/>
              <w:jc w:val="center"/>
              <w:rPr>
                <w:sz w:val="18"/>
                <w:szCs w:val="18"/>
                <w:lang w:val="en-US"/>
              </w:rPr>
            </w:pPr>
            <w:r w:rsidRPr="004414D3">
              <w:rPr>
                <w:sz w:val="18"/>
                <w:szCs w:val="18"/>
              </w:rPr>
              <w:t>625</w:t>
            </w:r>
          </w:p>
        </w:tc>
        <w:tc>
          <w:tcPr>
            <w:tcW w:w="391" w:type="pct"/>
            <w:vAlign w:val="center"/>
          </w:tcPr>
          <w:p w:rsidR="00A72128" w:rsidRPr="0056440B" w:rsidRDefault="00A72128" w:rsidP="00A72128">
            <w:pPr>
              <w:spacing w:line="240" w:lineRule="auto"/>
              <w:jc w:val="center"/>
              <w:rPr>
                <w:color w:val="000000" w:themeColor="text1"/>
                <w:sz w:val="18"/>
                <w:szCs w:val="18"/>
                <w:highlight w:val="yellow"/>
              </w:rPr>
            </w:pPr>
          </w:p>
        </w:tc>
        <w:tc>
          <w:tcPr>
            <w:tcW w:w="390" w:type="pct"/>
            <w:vAlign w:val="center"/>
          </w:tcPr>
          <w:p w:rsidR="00A72128" w:rsidRPr="0056440B" w:rsidRDefault="00A72128" w:rsidP="00A72128">
            <w:pPr>
              <w:spacing w:line="240" w:lineRule="auto"/>
              <w:jc w:val="center"/>
              <w:rPr>
                <w:color w:val="000000" w:themeColor="text1"/>
                <w:sz w:val="18"/>
                <w:szCs w:val="18"/>
                <w:highlight w:val="yellow"/>
              </w:rPr>
            </w:pPr>
          </w:p>
        </w:tc>
        <w:tc>
          <w:tcPr>
            <w:tcW w:w="374" w:type="pct"/>
            <w:gridSpan w:val="2"/>
            <w:vAlign w:val="center"/>
          </w:tcPr>
          <w:p w:rsidR="00A72128" w:rsidRPr="0056440B" w:rsidRDefault="00A72128" w:rsidP="00A72128">
            <w:pPr>
              <w:spacing w:line="240" w:lineRule="auto"/>
              <w:jc w:val="center"/>
              <w:rPr>
                <w:color w:val="000000" w:themeColor="text1"/>
                <w:sz w:val="18"/>
                <w:szCs w:val="18"/>
                <w:highlight w:val="yellow"/>
              </w:rPr>
            </w:pPr>
          </w:p>
        </w:tc>
        <w:tc>
          <w:tcPr>
            <w:tcW w:w="344" w:type="pct"/>
            <w:shd w:val="clear" w:color="auto" w:fill="D9D9D9"/>
            <w:vAlign w:val="center"/>
          </w:tcPr>
          <w:p w:rsidR="00A72128" w:rsidRPr="004414D3" w:rsidRDefault="00A72128" w:rsidP="00A72128">
            <w:pPr>
              <w:spacing w:line="240" w:lineRule="auto"/>
              <w:jc w:val="center"/>
              <w:rPr>
                <w:b/>
                <w:sz w:val="18"/>
                <w:szCs w:val="18"/>
                <w:lang w:val="en-US"/>
              </w:rPr>
            </w:pPr>
            <w:r w:rsidRPr="004414D3">
              <w:rPr>
                <w:b/>
                <w:sz w:val="18"/>
                <w:szCs w:val="18"/>
              </w:rPr>
              <w:t>625</w:t>
            </w:r>
          </w:p>
        </w:tc>
        <w:tc>
          <w:tcPr>
            <w:tcW w:w="414" w:type="pct"/>
            <w:vAlign w:val="center"/>
          </w:tcPr>
          <w:p w:rsidR="00A72128" w:rsidRPr="004414D3" w:rsidRDefault="00A72128" w:rsidP="00A72128">
            <w:pPr>
              <w:spacing w:line="240" w:lineRule="auto"/>
              <w:jc w:val="center"/>
              <w:rPr>
                <w:sz w:val="18"/>
                <w:szCs w:val="18"/>
              </w:rPr>
            </w:pPr>
            <w:r w:rsidRPr="004414D3">
              <w:rPr>
                <w:sz w:val="18"/>
                <w:szCs w:val="18"/>
              </w:rPr>
              <w:t>399</w:t>
            </w:r>
          </w:p>
        </w:tc>
        <w:tc>
          <w:tcPr>
            <w:tcW w:w="407" w:type="pct"/>
            <w:gridSpan w:val="2"/>
            <w:vAlign w:val="center"/>
          </w:tcPr>
          <w:p w:rsidR="00A72128" w:rsidRPr="0056440B" w:rsidRDefault="00A72128" w:rsidP="00A72128">
            <w:pPr>
              <w:spacing w:line="240" w:lineRule="auto"/>
              <w:jc w:val="center"/>
              <w:rPr>
                <w:sz w:val="18"/>
                <w:szCs w:val="18"/>
                <w:highlight w:val="yellow"/>
              </w:rPr>
            </w:pPr>
          </w:p>
        </w:tc>
        <w:tc>
          <w:tcPr>
            <w:tcW w:w="335" w:type="pct"/>
            <w:vAlign w:val="center"/>
          </w:tcPr>
          <w:p w:rsidR="00A72128" w:rsidRPr="0056440B" w:rsidRDefault="00A72128" w:rsidP="00A72128">
            <w:pPr>
              <w:spacing w:line="240" w:lineRule="auto"/>
              <w:jc w:val="center"/>
              <w:rPr>
                <w:sz w:val="18"/>
                <w:szCs w:val="18"/>
                <w:highlight w:val="yellow"/>
              </w:rPr>
            </w:pPr>
          </w:p>
        </w:tc>
        <w:tc>
          <w:tcPr>
            <w:tcW w:w="418" w:type="pct"/>
            <w:vAlign w:val="center"/>
          </w:tcPr>
          <w:p w:rsidR="00A72128" w:rsidRPr="0056440B" w:rsidRDefault="00A72128" w:rsidP="00A72128">
            <w:pPr>
              <w:spacing w:line="240" w:lineRule="auto"/>
              <w:jc w:val="center"/>
              <w:rPr>
                <w:sz w:val="18"/>
                <w:szCs w:val="18"/>
                <w:highlight w:val="yellow"/>
              </w:rPr>
            </w:pPr>
          </w:p>
        </w:tc>
        <w:tc>
          <w:tcPr>
            <w:tcW w:w="314" w:type="pct"/>
            <w:shd w:val="clear" w:color="auto" w:fill="D9D9D9"/>
            <w:vAlign w:val="center"/>
          </w:tcPr>
          <w:p w:rsidR="00A72128" w:rsidRPr="004414D3" w:rsidRDefault="00A72128" w:rsidP="00A72128">
            <w:pPr>
              <w:spacing w:line="240" w:lineRule="auto"/>
              <w:jc w:val="center"/>
              <w:rPr>
                <w:b/>
                <w:sz w:val="18"/>
                <w:szCs w:val="18"/>
              </w:rPr>
            </w:pPr>
            <w:r w:rsidRPr="004414D3">
              <w:rPr>
                <w:b/>
                <w:sz w:val="18"/>
                <w:szCs w:val="18"/>
              </w:rPr>
              <w:t>399</w:t>
            </w:r>
          </w:p>
        </w:tc>
      </w:tr>
      <w:tr w:rsidR="0025280F" w:rsidRPr="00E13D3D" w:rsidTr="0025280F">
        <w:tblPrEx>
          <w:tblLook w:val="04A0"/>
        </w:tblPrEx>
        <w:tc>
          <w:tcPr>
            <w:tcW w:w="1222" w:type="pct"/>
          </w:tcPr>
          <w:p w:rsidR="00A72128" w:rsidRPr="00E13D3D" w:rsidRDefault="00A72128" w:rsidP="00A72128">
            <w:pPr>
              <w:spacing w:line="240" w:lineRule="auto"/>
              <w:jc w:val="left"/>
              <w:rPr>
                <w:sz w:val="18"/>
                <w:szCs w:val="18"/>
              </w:rPr>
            </w:pPr>
            <w:r w:rsidRPr="00E13D3D">
              <w:rPr>
                <w:sz w:val="18"/>
                <w:szCs w:val="18"/>
              </w:rPr>
              <w:t>Нарушения сроков рассмотрения заявок</w:t>
            </w:r>
          </w:p>
        </w:tc>
        <w:tc>
          <w:tcPr>
            <w:tcW w:w="392" w:type="pct"/>
            <w:vAlign w:val="center"/>
          </w:tcPr>
          <w:p w:rsidR="00A72128" w:rsidRPr="004414D3" w:rsidRDefault="00A72128" w:rsidP="00A72128">
            <w:pPr>
              <w:spacing w:line="240" w:lineRule="auto"/>
              <w:jc w:val="center"/>
              <w:rPr>
                <w:sz w:val="18"/>
                <w:szCs w:val="18"/>
              </w:rPr>
            </w:pPr>
            <w:r w:rsidRPr="004414D3">
              <w:rPr>
                <w:sz w:val="18"/>
                <w:szCs w:val="18"/>
              </w:rPr>
              <w:t>0</w:t>
            </w:r>
          </w:p>
        </w:tc>
        <w:tc>
          <w:tcPr>
            <w:tcW w:w="391" w:type="pct"/>
            <w:vAlign w:val="center"/>
          </w:tcPr>
          <w:p w:rsidR="00A72128" w:rsidRPr="0056440B" w:rsidRDefault="00A72128" w:rsidP="00A72128">
            <w:pPr>
              <w:spacing w:line="240" w:lineRule="auto"/>
              <w:jc w:val="center"/>
              <w:rPr>
                <w:color w:val="000000" w:themeColor="text1"/>
                <w:sz w:val="18"/>
                <w:szCs w:val="18"/>
                <w:highlight w:val="yellow"/>
              </w:rPr>
            </w:pPr>
          </w:p>
        </w:tc>
        <w:tc>
          <w:tcPr>
            <w:tcW w:w="390" w:type="pct"/>
            <w:vAlign w:val="center"/>
          </w:tcPr>
          <w:p w:rsidR="00A72128" w:rsidRPr="0056440B" w:rsidRDefault="00A72128" w:rsidP="00A72128">
            <w:pPr>
              <w:spacing w:line="240" w:lineRule="auto"/>
              <w:jc w:val="center"/>
              <w:rPr>
                <w:color w:val="000000" w:themeColor="text1"/>
                <w:sz w:val="18"/>
                <w:szCs w:val="18"/>
                <w:highlight w:val="yellow"/>
              </w:rPr>
            </w:pPr>
          </w:p>
        </w:tc>
        <w:tc>
          <w:tcPr>
            <w:tcW w:w="374" w:type="pct"/>
            <w:gridSpan w:val="2"/>
            <w:vAlign w:val="center"/>
          </w:tcPr>
          <w:p w:rsidR="00A72128" w:rsidRPr="0056440B" w:rsidRDefault="00A72128" w:rsidP="00A72128">
            <w:pPr>
              <w:spacing w:line="240" w:lineRule="auto"/>
              <w:jc w:val="center"/>
              <w:rPr>
                <w:color w:val="000000" w:themeColor="text1"/>
                <w:sz w:val="18"/>
                <w:szCs w:val="18"/>
                <w:highlight w:val="yellow"/>
              </w:rPr>
            </w:pPr>
          </w:p>
        </w:tc>
        <w:tc>
          <w:tcPr>
            <w:tcW w:w="344" w:type="pct"/>
            <w:shd w:val="clear" w:color="auto" w:fill="D9D9D9"/>
            <w:vAlign w:val="center"/>
          </w:tcPr>
          <w:p w:rsidR="00A72128" w:rsidRPr="004414D3" w:rsidRDefault="00A72128" w:rsidP="00A72128">
            <w:pPr>
              <w:spacing w:line="240" w:lineRule="auto"/>
              <w:jc w:val="center"/>
              <w:rPr>
                <w:b/>
                <w:sz w:val="18"/>
                <w:szCs w:val="18"/>
              </w:rPr>
            </w:pPr>
            <w:r w:rsidRPr="004414D3">
              <w:rPr>
                <w:b/>
                <w:sz w:val="18"/>
                <w:szCs w:val="18"/>
              </w:rPr>
              <w:t>0</w:t>
            </w:r>
          </w:p>
        </w:tc>
        <w:tc>
          <w:tcPr>
            <w:tcW w:w="414" w:type="pct"/>
            <w:vAlign w:val="center"/>
          </w:tcPr>
          <w:p w:rsidR="00A72128" w:rsidRPr="004414D3" w:rsidRDefault="00A72128" w:rsidP="00A72128">
            <w:pPr>
              <w:spacing w:line="240" w:lineRule="auto"/>
              <w:jc w:val="center"/>
              <w:rPr>
                <w:sz w:val="18"/>
                <w:szCs w:val="18"/>
              </w:rPr>
            </w:pPr>
            <w:r w:rsidRPr="004414D3">
              <w:rPr>
                <w:sz w:val="18"/>
                <w:szCs w:val="18"/>
              </w:rPr>
              <w:t>0</w:t>
            </w:r>
          </w:p>
        </w:tc>
        <w:tc>
          <w:tcPr>
            <w:tcW w:w="407" w:type="pct"/>
            <w:gridSpan w:val="2"/>
            <w:vAlign w:val="center"/>
          </w:tcPr>
          <w:p w:rsidR="00A72128" w:rsidRPr="0056440B" w:rsidRDefault="00A72128" w:rsidP="00A72128">
            <w:pPr>
              <w:spacing w:line="240" w:lineRule="auto"/>
              <w:jc w:val="center"/>
              <w:rPr>
                <w:sz w:val="18"/>
                <w:szCs w:val="18"/>
                <w:highlight w:val="yellow"/>
              </w:rPr>
            </w:pPr>
          </w:p>
        </w:tc>
        <w:tc>
          <w:tcPr>
            <w:tcW w:w="335" w:type="pct"/>
            <w:vAlign w:val="center"/>
          </w:tcPr>
          <w:p w:rsidR="00A72128" w:rsidRPr="0056440B" w:rsidRDefault="00A72128" w:rsidP="00A72128">
            <w:pPr>
              <w:spacing w:line="240" w:lineRule="auto"/>
              <w:jc w:val="center"/>
              <w:rPr>
                <w:sz w:val="18"/>
                <w:szCs w:val="18"/>
                <w:highlight w:val="yellow"/>
              </w:rPr>
            </w:pPr>
          </w:p>
        </w:tc>
        <w:tc>
          <w:tcPr>
            <w:tcW w:w="418" w:type="pct"/>
            <w:vAlign w:val="center"/>
          </w:tcPr>
          <w:p w:rsidR="00A72128" w:rsidRPr="0056440B" w:rsidRDefault="00A72128" w:rsidP="00A72128">
            <w:pPr>
              <w:spacing w:line="240" w:lineRule="auto"/>
              <w:jc w:val="center"/>
              <w:rPr>
                <w:sz w:val="18"/>
                <w:szCs w:val="18"/>
                <w:highlight w:val="yellow"/>
              </w:rPr>
            </w:pPr>
          </w:p>
        </w:tc>
        <w:tc>
          <w:tcPr>
            <w:tcW w:w="314" w:type="pct"/>
            <w:shd w:val="clear" w:color="auto" w:fill="D9D9D9"/>
            <w:vAlign w:val="center"/>
          </w:tcPr>
          <w:p w:rsidR="00A72128" w:rsidRPr="004414D3" w:rsidRDefault="00A72128" w:rsidP="00A72128">
            <w:pPr>
              <w:spacing w:line="240" w:lineRule="auto"/>
              <w:jc w:val="center"/>
              <w:rPr>
                <w:b/>
                <w:sz w:val="18"/>
                <w:szCs w:val="18"/>
              </w:rPr>
            </w:pPr>
            <w:r w:rsidRPr="004414D3">
              <w:rPr>
                <w:b/>
                <w:sz w:val="18"/>
                <w:szCs w:val="18"/>
              </w:rPr>
              <w:t>0</w:t>
            </w:r>
          </w:p>
        </w:tc>
      </w:tr>
    </w:tbl>
    <w:p w:rsidR="00A72128" w:rsidRPr="0018499B" w:rsidRDefault="00A72128" w:rsidP="00A72128">
      <w:pPr>
        <w:ind w:firstLine="709"/>
        <w:rPr>
          <w:sz w:val="24"/>
          <w:szCs w:val="24"/>
        </w:rPr>
      </w:pPr>
    </w:p>
    <w:p w:rsidR="00A72128" w:rsidRPr="0018499B" w:rsidRDefault="00A72128" w:rsidP="0025280F">
      <w:pPr>
        <w:autoSpaceDE w:val="0"/>
        <w:autoSpaceDN w:val="0"/>
        <w:adjustRightInd w:val="0"/>
        <w:spacing w:line="240" w:lineRule="auto"/>
        <w:ind w:firstLine="709"/>
        <w:rPr>
          <w:sz w:val="24"/>
          <w:szCs w:val="24"/>
        </w:rPr>
      </w:pPr>
      <w:r w:rsidRPr="0018499B">
        <w:rPr>
          <w:sz w:val="24"/>
          <w:szCs w:val="24"/>
        </w:rPr>
        <w:t>Основание для отказа в регистрации радиоэлектронных средств и высокочастотных устройств в соответствии с постановлением Правительства РФ от 12.10.2004 № 539 п. в наличие в документах, представленных заявителем, недостоверной или искажённой информации.</w:t>
      </w:r>
    </w:p>
    <w:p w:rsidR="00A72128" w:rsidRPr="006A3E44" w:rsidRDefault="00A72128" w:rsidP="00A72128">
      <w:pPr>
        <w:ind w:firstLine="709"/>
        <w:rPr>
          <w:i/>
          <w:sz w:val="24"/>
          <w:szCs w:val="24"/>
          <w:u w:val="single"/>
        </w:rPr>
      </w:pPr>
    </w:p>
    <w:p w:rsidR="0025280F" w:rsidRDefault="00A72128" w:rsidP="00A72128">
      <w:pPr>
        <w:spacing w:line="312" w:lineRule="auto"/>
        <w:ind w:firstLine="709"/>
        <w:rPr>
          <w:b/>
          <w:i/>
          <w:color w:val="000000" w:themeColor="text1"/>
          <w:sz w:val="24"/>
          <w:szCs w:val="24"/>
        </w:rPr>
      </w:pPr>
      <w:r w:rsidRPr="006A3E44">
        <w:rPr>
          <w:b/>
          <w:i/>
          <w:color w:val="000000" w:themeColor="text1"/>
          <w:sz w:val="24"/>
          <w:szCs w:val="24"/>
        </w:rPr>
        <w:t>Участие в работе приемочных комиссий по вводу в эксплуатацию сетей (фрагментов сетей) электросвязи</w:t>
      </w:r>
    </w:p>
    <w:p w:rsidR="006A3E44" w:rsidRPr="0025280F" w:rsidRDefault="006A3E44" w:rsidP="00A72128">
      <w:pPr>
        <w:spacing w:line="312" w:lineRule="auto"/>
        <w:ind w:firstLine="709"/>
        <w:rPr>
          <w:b/>
          <w:i/>
          <w:color w:val="000000" w:themeColor="text1"/>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50"/>
        <w:gridCol w:w="851"/>
        <w:gridCol w:w="850"/>
        <w:gridCol w:w="851"/>
        <w:gridCol w:w="708"/>
        <w:gridCol w:w="993"/>
        <w:gridCol w:w="850"/>
        <w:gridCol w:w="851"/>
        <w:gridCol w:w="850"/>
        <w:gridCol w:w="992"/>
      </w:tblGrid>
      <w:tr w:rsidR="0025280F" w:rsidRPr="00EC4694" w:rsidTr="0025280F">
        <w:tc>
          <w:tcPr>
            <w:tcW w:w="2235" w:type="dxa"/>
          </w:tcPr>
          <w:p w:rsidR="0025280F" w:rsidRPr="00EC4694" w:rsidRDefault="0025280F" w:rsidP="00A72128">
            <w:pPr>
              <w:spacing w:line="240" w:lineRule="auto"/>
              <w:rPr>
                <w:sz w:val="18"/>
                <w:szCs w:val="18"/>
              </w:rPr>
            </w:pPr>
          </w:p>
        </w:tc>
        <w:tc>
          <w:tcPr>
            <w:tcW w:w="850" w:type="dxa"/>
            <w:vAlign w:val="center"/>
          </w:tcPr>
          <w:p w:rsidR="0025280F" w:rsidRPr="005479F7" w:rsidRDefault="0025280F" w:rsidP="00B41979">
            <w:pPr>
              <w:spacing w:line="240" w:lineRule="auto"/>
              <w:jc w:val="center"/>
              <w:rPr>
                <w:sz w:val="18"/>
                <w:szCs w:val="18"/>
                <w:lang w:val="en-US"/>
              </w:rPr>
            </w:pPr>
            <w:r w:rsidRPr="00E40FDE">
              <w:rPr>
                <w:sz w:val="18"/>
                <w:szCs w:val="18"/>
              </w:rPr>
              <w:t>1 квартал 201</w:t>
            </w:r>
            <w:r>
              <w:rPr>
                <w:sz w:val="18"/>
                <w:szCs w:val="18"/>
                <w:lang w:val="en-US"/>
              </w:rPr>
              <w:t>7</w:t>
            </w:r>
          </w:p>
        </w:tc>
        <w:tc>
          <w:tcPr>
            <w:tcW w:w="851" w:type="dxa"/>
            <w:vAlign w:val="center"/>
          </w:tcPr>
          <w:p w:rsidR="0025280F" w:rsidRPr="005479F7" w:rsidRDefault="0025280F" w:rsidP="00B41979">
            <w:pPr>
              <w:spacing w:line="240" w:lineRule="auto"/>
              <w:jc w:val="center"/>
              <w:rPr>
                <w:sz w:val="18"/>
                <w:szCs w:val="18"/>
                <w:lang w:val="en-US"/>
              </w:rPr>
            </w:pPr>
            <w:r w:rsidRPr="00E40FDE">
              <w:rPr>
                <w:sz w:val="18"/>
                <w:szCs w:val="18"/>
              </w:rPr>
              <w:t>2 квартал 201</w:t>
            </w:r>
            <w:r>
              <w:rPr>
                <w:sz w:val="18"/>
                <w:szCs w:val="18"/>
                <w:lang w:val="en-US"/>
              </w:rPr>
              <w:t>7</w:t>
            </w:r>
          </w:p>
        </w:tc>
        <w:tc>
          <w:tcPr>
            <w:tcW w:w="850" w:type="dxa"/>
            <w:vAlign w:val="center"/>
          </w:tcPr>
          <w:p w:rsidR="0025280F" w:rsidRPr="005479F7" w:rsidRDefault="0025280F" w:rsidP="00B41979">
            <w:pPr>
              <w:spacing w:line="240" w:lineRule="auto"/>
              <w:jc w:val="center"/>
              <w:rPr>
                <w:sz w:val="18"/>
                <w:szCs w:val="18"/>
                <w:lang w:val="en-US"/>
              </w:rPr>
            </w:pPr>
            <w:r w:rsidRPr="00E40FDE">
              <w:rPr>
                <w:sz w:val="18"/>
                <w:szCs w:val="18"/>
              </w:rPr>
              <w:t>3 квартал 201</w:t>
            </w:r>
            <w:r>
              <w:rPr>
                <w:sz w:val="18"/>
                <w:szCs w:val="18"/>
                <w:lang w:val="en-US"/>
              </w:rPr>
              <w:t>7</w:t>
            </w:r>
          </w:p>
        </w:tc>
        <w:tc>
          <w:tcPr>
            <w:tcW w:w="851" w:type="dxa"/>
            <w:vAlign w:val="center"/>
          </w:tcPr>
          <w:p w:rsidR="0025280F" w:rsidRPr="005479F7" w:rsidRDefault="0025280F" w:rsidP="00B41979">
            <w:pPr>
              <w:spacing w:line="240" w:lineRule="auto"/>
              <w:jc w:val="center"/>
              <w:rPr>
                <w:sz w:val="18"/>
                <w:szCs w:val="18"/>
                <w:lang w:val="en-US"/>
              </w:rPr>
            </w:pPr>
            <w:r w:rsidRPr="00E40FDE">
              <w:rPr>
                <w:sz w:val="18"/>
                <w:szCs w:val="18"/>
              </w:rPr>
              <w:t>4 квартал 201</w:t>
            </w:r>
            <w:r>
              <w:rPr>
                <w:sz w:val="18"/>
                <w:szCs w:val="18"/>
                <w:lang w:val="en-US"/>
              </w:rPr>
              <w:t>7</w:t>
            </w:r>
          </w:p>
        </w:tc>
        <w:tc>
          <w:tcPr>
            <w:tcW w:w="708" w:type="dxa"/>
            <w:shd w:val="clear" w:color="auto" w:fill="D9D9D9"/>
            <w:vAlign w:val="center"/>
          </w:tcPr>
          <w:p w:rsidR="0025280F" w:rsidRPr="005479F7" w:rsidRDefault="0025280F" w:rsidP="00B41979">
            <w:pPr>
              <w:spacing w:line="240" w:lineRule="auto"/>
              <w:jc w:val="center"/>
              <w:rPr>
                <w:b/>
                <w:sz w:val="18"/>
                <w:szCs w:val="18"/>
                <w:lang w:val="en-US"/>
              </w:rPr>
            </w:pPr>
            <w:r w:rsidRPr="00E40FDE">
              <w:rPr>
                <w:b/>
                <w:sz w:val="18"/>
                <w:szCs w:val="18"/>
              </w:rPr>
              <w:t>201</w:t>
            </w:r>
            <w:r>
              <w:rPr>
                <w:b/>
                <w:sz w:val="18"/>
                <w:szCs w:val="18"/>
                <w:lang w:val="en-US"/>
              </w:rPr>
              <w:t>7</w:t>
            </w:r>
          </w:p>
        </w:tc>
        <w:tc>
          <w:tcPr>
            <w:tcW w:w="993" w:type="dxa"/>
            <w:vAlign w:val="center"/>
          </w:tcPr>
          <w:p w:rsidR="0025280F" w:rsidRPr="005479F7" w:rsidRDefault="0025280F" w:rsidP="00B41979">
            <w:pPr>
              <w:spacing w:line="240" w:lineRule="auto"/>
              <w:jc w:val="center"/>
              <w:rPr>
                <w:sz w:val="18"/>
                <w:szCs w:val="18"/>
                <w:lang w:val="en-US"/>
              </w:rPr>
            </w:pPr>
            <w:r w:rsidRPr="00E40FDE">
              <w:rPr>
                <w:sz w:val="18"/>
                <w:szCs w:val="18"/>
              </w:rPr>
              <w:t>1 квартал 201</w:t>
            </w:r>
            <w:r>
              <w:rPr>
                <w:sz w:val="18"/>
                <w:szCs w:val="18"/>
                <w:lang w:val="en-US"/>
              </w:rPr>
              <w:t>8</w:t>
            </w:r>
          </w:p>
        </w:tc>
        <w:tc>
          <w:tcPr>
            <w:tcW w:w="850" w:type="dxa"/>
            <w:vAlign w:val="center"/>
          </w:tcPr>
          <w:p w:rsidR="0025280F" w:rsidRPr="005479F7" w:rsidRDefault="0025280F" w:rsidP="00B41979">
            <w:pPr>
              <w:spacing w:line="240" w:lineRule="auto"/>
              <w:jc w:val="center"/>
              <w:rPr>
                <w:sz w:val="18"/>
                <w:szCs w:val="18"/>
                <w:lang w:val="en-US"/>
              </w:rPr>
            </w:pPr>
            <w:r w:rsidRPr="00E40FDE">
              <w:rPr>
                <w:sz w:val="18"/>
                <w:szCs w:val="18"/>
              </w:rPr>
              <w:t>2 квартал 201</w:t>
            </w:r>
            <w:r>
              <w:rPr>
                <w:sz w:val="18"/>
                <w:szCs w:val="18"/>
                <w:lang w:val="en-US"/>
              </w:rPr>
              <w:t>8</w:t>
            </w:r>
          </w:p>
        </w:tc>
        <w:tc>
          <w:tcPr>
            <w:tcW w:w="851" w:type="dxa"/>
            <w:vAlign w:val="center"/>
          </w:tcPr>
          <w:p w:rsidR="0025280F" w:rsidRPr="005479F7" w:rsidRDefault="0025280F" w:rsidP="00B41979">
            <w:pPr>
              <w:spacing w:line="240" w:lineRule="auto"/>
              <w:jc w:val="center"/>
              <w:rPr>
                <w:sz w:val="18"/>
                <w:szCs w:val="18"/>
                <w:lang w:val="en-US"/>
              </w:rPr>
            </w:pPr>
            <w:r w:rsidRPr="00E40FDE">
              <w:rPr>
                <w:sz w:val="18"/>
                <w:szCs w:val="18"/>
              </w:rPr>
              <w:t>3 квартал 201</w:t>
            </w:r>
            <w:r>
              <w:rPr>
                <w:sz w:val="18"/>
                <w:szCs w:val="18"/>
                <w:lang w:val="en-US"/>
              </w:rPr>
              <w:t>8</w:t>
            </w:r>
          </w:p>
        </w:tc>
        <w:tc>
          <w:tcPr>
            <w:tcW w:w="850" w:type="dxa"/>
            <w:vAlign w:val="center"/>
          </w:tcPr>
          <w:p w:rsidR="0025280F" w:rsidRPr="005479F7" w:rsidRDefault="0025280F" w:rsidP="00B41979">
            <w:pPr>
              <w:spacing w:line="240" w:lineRule="auto"/>
              <w:jc w:val="center"/>
              <w:rPr>
                <w:sz w:val="18"/>
                <w:szCs w:val="18"/>
                <w:lang w:val="en-US"/>
              </w:rPr>
            </w:pPr>
            <w:r w:rsidRPr="00E40FDE">
              <w:rPr>
                <w:sz w:val="18"/>
                <w:szCs w:val="18"/>
              </w:rPr>
              <w:t>4 квартал 201</w:t>
            </w:r>
            <w:r>
              <w:rPr>
                <w:sz w:val="18"/>
                <w:szCs w:val="18"/>
                <w:lang w:val="en-US"/>
              </w:rPr>
              <w:t>8</w:t>
            </w:r>
          </w:p>
        </w:tc>
        <w:tc>
          <w:tcPr>
            <w:tcW w:w="992" w:type="dxa"/>
            <w:shd w:val="clear" w:color="auto" w:fill="D9D9D9"/>
            <w:vAlign w:val="center"/>
          </w:tcPr>
          <w:p w:rsidR="0025280F" w:rsidRPr="005479F7" w:rsidRDefault="0025280F" w:rsidP="00B41979">
            <w:pPr>
              <w:spacing w:line="240" w:lineRule="auto"/>
              <w:jc w:val="center"/>
              <w:rPr>
                <w:b/>
                <w:sz w:val="18"/>
                <w:szCs w:val="18"/>
                <w:lang w:val="en-US"/>
              </w:rPr>
            </w:pPr>
            <w:r w:rsidRPr="00E40FDE">
              <w:rPr>
                <w:b/>
                <w:sz w:val="18"/>
                <w:szCs w:val="18"/>
              </w:rPr>
              <w:t>201</w:t>
            </w:r>
            <w:r>
              <w:rPr>
                <w:b/>
                <w:sz w:val="18"/>
                <w:szCs w:val="18"/>
                <w:lang w:val="en-US"/>
              </w:rPr>
              <w:t>8</w:t>
            </w:r>
          </w:p>
        </w:tc>
      </w:tr>
      <w:tr w:rsidR="0025280F" w:rsidRPr="00EC4694" w:rsidTr="0025280F">
        <w:tc>
          <w:tcPr>
            <w:tcW w:w="2235" w:type="dxa"/>
          </w:tcPr>
          <w:p w:rsidR="00A72128" w:rsidRPr="00EC4694" w:rsidRDefault="00A72128" w:rsidP="00A72128">
            <w:pPr>
              <w:spacing w:line="240" w:lineRule="auto"/>
              <w:jc w:val="left"/>
              <w:rPr>
                <w:sz w:val="18"/>
                <w:szCs w:val="18"/>
              </w:rPr>
            </w:pPr>
            <w:r w:rsidRPr="00EC4694">
              <w:rPr>
                <w:sz w:val="18"/>
                <w:szCs w:val="18"/>
              </w:rPr>
              <w:t>Количество приемочных комиссий</w:t>
            </w:r>
          </w:p>
        </w:tc>
        <w:tc>
          <w:tcPr>
            <w:tcW w:w="850" w:type="dxa"/>
            <w:vAlign w:val="center"/>
          </w:tcPr>
          <w:p w:rsidR="00A72128" w:rsidRPr="002E5382" w:rsidRDefault="00A72128" w:rsidP="00A72128">
            <w:pPr>
              <w:spacing w:line="240" w:lineRule="auto"/>
              <w:jc w:val="center"/>
              <w:rPr>
                <w:sz w:val="18"/>
                <w:szCs w:val="18"/>
              </w:rPr>
            </w:pPr>
            <w:r>
              <w:rPr>
                <w:sz w:val="18"/>
                <w:szCs w:val="18"/>
              </w:rPr>
              <w:t>3</w:t>
            </w:r>
          </w:p>
        </w:tc>
        <w:tc>
          <w:tcPr>
            <w:tcW w:w="851" w:type="dxa"/>
            <w:vAlign w:val="center"/>
          </w:tcPr>
          <w:p w:rsidR="00A72128" w:rsidRPr="00EC4694" w:rsidRDefault="00A72128" w:rsidP="00A72128">
            <w:pPr>
              <w:spacing w:line="240" w:lineRule="auto"/>
              <w:jc w:val="center"/>
              <w:rPr>
                <w:sz w:val="18"/>
                <w:szCs w:val="18"/>
              </w:rPr>
            </w:pPr>
          </w:p>
        </w:tc>
        <w:tc>
          <w:tcPr>
            <w:tcW w:w="850" w:type="dxa"/>
            <w:vAlign w:val="center"/>
          </w:tcPr>
          <w:p w:rsidR="00A72128" w:rsidRPr="00EC4694" w:rsidRDefault="00A72128" w:rsidP="00A72128">
            <w:pPr>
              <w:spacing w:line="240" w:lineRule="auto"/>
              <w:jc w:val="center"/>
              <w:rPr>
                <w:sz w:val="18"/>
                <w:szCs w:val="18"/>
              </w:rPr>
            </w:pPr>
          </w:p>
        </w:tc>
        <w:tc>
          <w:tcPr>
            <w:tcW w:w="851" w:type="dxa"/>
            <w:vAlign w:val="center"/>
          </w:tcPr>
          <w:p w:rsidR="00A72128" w:rsidRPr="00EC4694" w:rsidRDefault="00A72128" w:rsidP="00A72128">
            <w:pPr>
              <w:spacing w:line="240" w:lineRule="auto"/>
              <w:jc w:val="center"/>
              <w:rPr>
                <w:sz w:val="18"/>
                <w:szCs w:val="18"/>
              </w:rPr>
            </w:pPr>
          </w:p>
        </w:tc>
        <w:tc>
          <w:tcPr>
            <w:tcW w:w="708" w:type="dxa"/>
            <w:shd w:val="clear" w:color="auto" w:fill="D9D9D9"/>
            <w:vAlign w:val="center"/>
          </w:tcPr>
          <w:p w:rsidR="00A72128" w:rsidRPr="00DC7543" w:rsidRDefault="00A72128" w:rsidP="00A72128">
            <w:pPr>
              <w:spacing w:line="240" w:lineRule="auto"/>
              <w:jc w:val="center"/>
              <w:rPr>
                <w:b/>
                <w:sz w:val="18"/>
                <w:szCs w:val="18"/>
              </w:rPr>
            </w:pPr>
            <w:r>
              <w:rPr>
                <w:b/>
                <w:sz w:val="18"/>
                <w:szCs w:val="18"/>
              </w:rPr>
              <w:t>3</w:t>
            </w:r>
          </w:p>
        </w:tc>
        <w:tc>
          <w:tcPr>
            <w:tcW w:w="993" w:type="dxa"/>
            <w:vAlign w:val="center"/>
          </w:tcPr>
          <w:p w:rsidR="00A72128" w:rsidRPr="002E5382" w:rsidRDefault="00A72128" w:rsidP="00A72128">
            <w:pPr>
              <w:spacing w:line="240" w:lineRule="auto"/>
              <w:jc w:val="center"/>
              <w:rPr>
                <w:sz w:val="18"/>
                <w:szCs w:val="18"/>
              </w:rPr>
            </w:pPr>
            <w:r>
              <w:rPr>
                <w:sz w:val="18"/>
                <w:szCs w:val="18"/>
              </w:rPr>
              <w:t>1</w:t>
            </w:r>
          </w:p>
        </w:tc>
        <w:tc>
          <w:tcPr>
            <w:tcW w:w="850" w:type="dxa"/>
            <w:vAlign w:val="center"/>
          </w:tcPr>
          <w:p w:rsidR="00A72128" w:rsidRPr="002E5382" w:rsidRDefault="00A72128" w:rsidP="00A72128">
            <w:pPr>
              <w:spacing w:line="240" w:lineRule="auto"/>
              <w:jc w:val="center"/>
              <w:rPr>
                <w:sz w:val="18"/>
                <w:szCs w:val="18"/>
              </w:rPr>
            </w:pPr>
          </w:p>
        </w:tc>
        <w:tc>
          <w:tcPr>
            <w:tcW w:w="851" w:type="dxa"/>
            <w:vAlign w:val="center"/>
          </w:tcPr>
          <w:p w:rsidR="00A72128" w:rsidRPr="002E5382" w:rsidRDefault="00A72128" w:rsidP="00A72128">
            <w:pPr>
              <w:spacing w:line="240" w:lineRule="auto"/>
              <w:jc w:val="center"/>
              <w:rPr>
                <w:sz w:val="18"/>
                <w:szCs w:val="18"/>
              </w:rPr>
            </w:pPr>
          </w:p>
        </w:tc>
        <w:tc>
          <w:tcPr>
            <w:tcW w:w="850" w:type="dxa"/>
            <w:vAlign w:val="center"/>
          </w:tcPr>
          <w:p w:rsidR="00A72128" w:rsidRPr="002E5382" w:rsidRDefault="00A72128" w:rsidP="00A72128">
            <w:pPr>
              <w:spacing w:line="240" w:lineRule="auto"/>
              <w:jc w:val="center"/>
              <w:rPr>
                <w:sz w:val="18"/>
                <w:szCs w:val="18"/>
              </w:rPr>
            </w:pPr>
          </w:p>
        </w:tc>
        <w:tc>
          <w:tcPr>
            <w:tcW w:w="992" w:type="dxa"/>
            <w:shd w:val="clear" w:color="auto" w:fill="D9D9D9"/>
            <w:vAlign w:val="center"/>
          </w:tcPr>
          <w:p w:rsidR="00A72128" w:rsidRPr="0056440B" w:rsidRDefault="00A72128" w:rsidP="00A72128">
            <w:pPr>
              <w:spacing w:line="240" w:lineRule="auto"/>
              <w:jc w:val="center"/>
              <w:rPr>
                <w:b/>
                <w:sz w:val="18"/>
                <w:szCs w:val="18"/>
              </w:rPr>
            </w:pPr>
            <w:r w:rsidRPr="0056440B">
              <w:rPr>
                <w:b/>
                <w:sz w:val="18"/>
                <w:szCs w:val="18"/>
              </w:rPr>
              <w:t>1</w:t>
            </w:r>
          </w:p>
        </w:tc>
      </w:tr>
      <w:tr w:rsidR="0025280F" w:rsidRPr="00EC4694" w:rsidTr="0025280F">
        <w:tc>
          <w:tcPr>
            <w:tcW w:w="2235" w:type="dxa"/>
          </w:tcPr>
          <w:p w:rsidR="00A72128" w:rsidRPr="00EC4694" w:rsidRDefault="00A72128" w:rsidP="00A72128">
            <w:pPr>
              <w:spacing w:line="240" w:lineRule="auto"/>
              <w:jc w:val="left"/>
              <w:rPr>
                <w:sz w:val="18"/>
                <w:szCs w:val="18"/>
              </w:rPr>
            </w:pPr>
            <w:r w:rsidRPr="00EC4694">
              <w:rPr>
                <w:sz w:val="18"/>
                <w:szCs w:val="18"/>
              </w:rPr>
              <w:t xml:space="preserve">Количество </w:t>
            </w:r>
            <w:r>
              <w:rPr>
                <w:sz w:val="18"/>
                <w:szCs w:val="18"/>
              </w:rPr>
              <w:t>сетей (фрагментов сетей) электро</w:t>
            </w:r>
            <w:r w:rsidRPr="00EC4694">
              <w:rPr>
                <w:sz w:val="18"/>
                <w:szCs w:val="18"/>
              </w:rPr>
              <w:t>связи, введенных в эксплуатацию</w:t>
            </w:r>
          </w:p>
        </w:tc>
        <w:tc>
          <w:tcPr>
            <w:tcW w:w="850" w:type="dxa"/>
            <w:vAlign w:val="center"/>
          </w:tcPr>
          <w:p w:rsidR="00A72128" w:rsidRPr="002E5382" w:rsidRDefault="00A72128" w:rsidP="00A72128">
            <w:pPr>
              <w:spacing w:line="240" w:lineRule="auto"/>
              <w:jc w:val="center"/>
              <w:rPr>
                <w:sz w:val="18"/>
                <w:szCs w:val="18"/>
              </w:rPr>
            </w:pPr>
            <w:r>
              <w:rPr>
                <w:sz w:val="18"/>
                <w:szCs w:val="18"/>
              </w:rPr>
              <w:t>10</w:t>
            </w:r>
          </w:p>
        </w:tc>
        <w:tc>
          <w:tcPr>
            <w:tcW w:w="851" w:type="dxa"/>
            <w:vAlign w:val="center"/>
          </w:tcPr>
          <w:p w:rsidR="00A72128" w:rsidRPr="00EC4694" w:rsidRDefault="00A72128" w:rsidP="00A72128">
            <w:pPr>
              <w:spacing w:line="240" w:lineRule="auto"/>
              <w:jc w:val="center"/>
              <w:rPr>
                <w:sz w:val="18"/>
                <w:szCs w:val="18"/>
              </w:rPr>
            </w:pPr>
          </w:p>
        </w:tc>
        <w:tc>
          <w:tcPr>
            <w:tcW w:w="850" w:type="dxa"/>
            <w:vAlign w:val="center"/>
          </w:tcPr>
          <w:p w:rsidR="00A72128" w:rsidRPr="00EC4694" w:rsidRDefault="00A72128" w:rsidP="00A72128">
            <w:pPr>
              <w:spacing w:line="240" w:lineRule="auto"/>
              <w:jc w:val="center"/>
              <w:rPr>
                <w:sz w:val="18"/>
                <w:szCs w:val="18"/>
              </w:rPr>
            </w:pPr>
          </w:p>
        </w:tc>
        <w:tc>
          <w:tcPr>
            <w:tcW w:w="851" w:type="dxa"/>
            <w:vAlign w:val="center"/>
          </w:tcPr>
          <w:p w:rsidR="00A72128" w:rsidRPr="00EC4694" w:rsidRDefault="00A72128" w:rsidP="00A72128">
            <w:pPr>
              <w:spacing w:line="240" w:lineRule="auto"/>
              <w:jc w:val="center"/>
              <w:rPr>
                <w:sz w:val="18"/>
                <w:szCs w:val="18"/>
              </w:rPr>
            </w:pPr>
          </w:p>
        </w:tc>
        <w:tc>
          <w:tcPr>
            <w:tcW w:w="708" w:type="dxa"/>
            <w:shd w:val="clear" w:color="auto" w:fill="D9D9D9"/>
            <w:vAlign w:val="center"/>
          </w:tcPr>
          <w:p w:rsidR="00A72128" w:rsidRPr="00DC7543" w:rsidRDefault="00A72128" w:rsidP="00A72128">
            <w:pPr>
              <w:spacing w:line="240" w:lineRule="auto"/>
              <w:jc w:val="center"/>
              <w:rPr>
                <w:b/>
                <w:sz w:val="18"/>
                <w:szCs w:val="18"/>
              </w:rPr>
            </w:pPr>
            <w:r>
              <w:rPr>
                <w:b/>
                <w:sz w:val="18"/>
                <w:szCs w:val="18"/>
              </w:rPr>
              <w:t>10</w:t>
            </w:r>
          </w:p>
        </w:tc>
        <w:tc>
          <w:tcPr>
            <w:tcW w:w="993" w:type="dxa"/>
            <w:vAlign w:val="center"/>
          </w:tcPr>
          <w:p w:rsidR="00A72128" w:rsidRPr="002E5382" w:rsidRDefault="00A72128" w:rsidP="00A72128">
            <w:pPr>
              <w:spacing w:line="240" w:lineRule="auto"/>
              <w:jc w:val="center"/>
              <w:rPr>
                <w:sz w:val="18"/>
                <w:szCs w:val="18"/>
              </w:rPr>
            </w:pPr>
            <w:r>
              <w:rPr>
                <w:sz w:val="18"/>
                <w:szCs w:val="18"/>
              </w:rPr>
              <w:t>8</w:t>
            </w:r>
          </w:p>
        </w:tc>
        <w:tc>
          <w:tcPr>
            <w:tcW w:w="850" w:type="dxa"/>
            <w:vAlign w:val="center"/>
          </w:tcPr>
          <w:p w:rsidR="00A72128" w:rsidRPr="002E5382" w:rsidRDefault="00A72128" w:rsidP="00A72128">
            <w:pPr>
              <w:spacing w:line="240" w:lineRule="auto"/>
              <w:jc w:val="center"/>
              <w:rPr>
                <w:sz w:val="18"/>
                <w:szCs w:val="18"/>
              </w:rPr>
            </w:pPr>
          </w:p>
        </w:tc>
        <w:tc>
          <w:tcPr>
            <w:tcW w:w="851" w:type="dxa"/>
            <w:vAlign w:val="center"/>
          </w:tcPr>
          <w:p w:rsidR="00A72128" w:rsidRPr="002E5382" w:rsidRDefault="00A72128" w:rsidP="00A72128">
            <w:pPr>
              <w:spacing w:line="240" w:lineRule="auto"/>
              <w:jc w:val="center"/>
              <w:rPr>
                <w:sz w:val="18"/>
                <w:szCs w:val="18"/>
              </w:rPr>
            </w:pPr>
          </w:p>
        </w:tc>
        <w:tc>
          <w:tcPr>
            <w:tcW w:w="850" w:type="dxa"/>
            <w:vAlign w:val="center"/>
          </w:tcPr>
          <w:p w:rsidR="00A72128" w:rsidRPr="002E5382" w:rsidRDefault="00A72128" w:rsidP="00A72128">
            <w:pPr>
              <w:spacing w:line="240" w:lineRule="auto"/>
              <w:jc w:val="center"/>
              <w:rPr>
                <w:sz w:val="18"/>
                <w:szCs w:val="18"/>
              </w:rPr>
            </w:pPr>
          </w:p>
        </w:tc>
        <w:tc>
          <w:tcPr>
            <w:tcW w:w="992" w:type="dxa"/>
            <w:shd w:val="clear" w:color="auto" w:fill="D9D9D9"/>
            <w:vAlign w:val="center"/>
          </w:tcPr>
          <w:p w:rsidR="00A72128" w:rsidRPr="0056440B" w:rsidRDefault="00A72128" w:rsidP="00A72128">
            <w:pPr>
              <w:spacing w:line="240" w:lineRule="auto"/>
              <w:jc w:val="center"/>
              <w:rPr>
                <w:b/>
                <w:sz w:val="18"/>
                <w:szCs w:val="18"/>
              </w:rPr>
            </w:pPr>
            <w:r w:rsidRPr="0056440B">
              <w:rPr>
                <w:b/>
                <w:sz w:val="18"/>
                <w:szCs w:val="18"/>
              </w:rPr>
              <w:t>8</w:t>
            </w:r>
          </w:p>
        </w:tc>
      </w:tr>
    </w:tbl>
    <w:p w:rsidR="006A3E44" w:rsidRDefault="006A3E44" w:rsidP="0025280F">
      <w:pPr>
        <w:tabs>
          <w:tab w:val="left" w:pos="709"/>
        </w:tabs>
        <w:spacing w:line="240" w:lineRule="auto"/>
        <w:ind w:firstLine="709"/>
        <w:rPr>
          <w:b/>
          <w:bCs/>
          <w:iCs/>
          <w:sz w:val="24"/>
          <w:szCs w:val="24"/>
        </w:rPr>
      </w:pPr>
    </w:p>
    <w:p w:rsidR="00A72128" w:rsidRPr="0018499B" w:rsidRDefault="00A72128" w:rsidP="0025280F">
      <w:pPr>
        <w:tabs>
          <w:tab w:val="left" w:pos="709"/>
        </w:tabs>
        <w:spacing w:line="240" w:lineRule="auto"/>
        <w:ind w:firstLine="709"/>
        <w:rPr>
          <w:bCs/>
          <w:iCs/>
          <w:sz w:val="24"/>
          <w:szCs w:val="24"/>
        </w:rPr>
      </w:pPr>
      <w:r w:rsidRPr="0018499B">
        <w:rPr>
          <w:b/>
          <w:bCs/>
          <w:iCs/>
          <w:sz w:val="24"/>
          <w:szCs w:val="24"/>
        </w:rPr>
        <w:lastRenderedPageBreak/>
        <w:t>За 1 квартал 2018 года</w:t>
      </w:r>
      <w:r w:rsidRPr="0018499B">
        <w:rPr>
          <w:bCs/>
          <w:iCs/>
          <w:sz w:val="24"/>
          <w:szCs w:val="24"/>
        </w:rPr>
        <w:t xml:space="preserve"> введено в эксплуатацию </w:t>
      </w:r>
      <w:r w:rsidRPr="0018499B">
        <w:rPr>
          <w:b/>
          <w:bCs/>
          <w:iCs/>
          <w:sz w:val="24"/>
          <w:szCs w:val="24"/>
        </w:rPr>
        <w:t xml:space="preserve">8 </w:t>
      </w:r>
      <w:r w:rsidRPr="0018499B">
        <w:rPr>
          <w:bCs/>
          <w:iCs/>
          <w:sz w:val="24"/>
          <w:szCs w:val="24"/>
        </w:rPr>
        <w:t xml:space="preserve">фрагмента сетей электросвязи. Специалисты Управления приняли участие в работе </w:t>
      </w:r>
      <w:r w:rsidRPr="0018499B">
        <w:rPr>
          <w:b/>
          <w:bCs/>
          <w:iCs/>
          <w:sz w:val="24"/>
          <w:szCs w:val="24"/>
        </w:rPr>
        <w:t>1</w:t>
      </w:r>
      <w:r w:rsidRPr="0018499B">
        <w:rPr>
          <w:bCs/>
          <w:iCs/>
          <w:sz w:val="24"/>
          <w:szCs w:val="24"/>
        </w:rPr>
        <w:t xml:space="preserve"> приемочной комиссий по вводу фрагментов сетей электросвязи в эксплуатацию.</w:t>
      </w:r>
    </w:p>
    <w:p w:rsidR="006A3E44" w:rsidRDefault="006A3E44" w:rsidP="00A72128">
      <w:pPr>
        <w:tabs>
          <w:tab w:val="left" w:pos="1178"/>
          <w:tab w:val="left" w:pos="9053"/>
        </w:tabs>
        <w:spacing w:line="240" w:lineRule="auto"/>
        <w:ind w:firstLine="567"/>
        <w:rPr>
          <w:b/>
          <w:bCs/>
          <w:i/>
          <w:iCs/>
          <w:color w:val="000000"/>
          <w:sz w:val="24"/>
          <w:szCs w:val="24"/>
        </w:rPr>
      </w:pPr>
    </w:p>
    <w:p w:rsidR="00A72128" w:rsidRPr="0025280F" w:rsidRDefault="00A72128" w:rsidP="00A72128">
      <w:pPr>
        <w:tabs>
          <w:tab w:val="left" w:pos="1178"/>
          <w:tab w:val="left" w:pos="9053"/>
        </w:tabs>
        <w:spacing w:line="240" w:lineRule="auto"/>
        <w:ind w:firstLine="567"/>
        <w:rPr>
          <w:b/>
          <w:bCs/>
          <w:i/>
          <w:iCs/>
          <w:color w:val="000000"/>
          <w:sz w:val="24"/>
          <w:szCs w:val="24"/>
        </w:rPr>
      </w:pPr>
      <w:r w:rsidRPr="0025280F">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A72128" w:rsidRPr="002009DA" w:rsidRDefault="00A72128" w:rsidP="00A72128">
      <w:pPr>
        <w:tabs>
          <w:tab w:val="left" w:pos="1178"/>
          <w:tab w:val="left" w:pos="9053"/>
        </w:tabs>
        <w:spacing w:line="240" w:lineRule="auto"/>
        <w:ind w:firstLine="567"/>
        <w:rPr>
          <w:bCs/>
          <w:i/>
          <w:iCs/>
          <w:color w:val="000000"/>
          <w:sz w:val="24"/>
          <w:szCs w:val="24"/>
          <w:u w:val="single"/>
        </w:rPr>
      </w:pPr>
    </w:p>
    <w:p w:rsidR="00A72128" w:rsidRPr="00CA480E" w:rsidRDefault="00A72128" w:rsidP="00A72128">
      <w:pPr>
        <w:tabs>
          <w:tab w:val="left" w:pos="1178"/>
          <w:tab w:val="left" w:pos="9053"/>
        </w:tabs>
        <w:spacing w:line="240" w:lineRule="auto"/>
        <w:ind w:firstLine="567"/>
        <w:rPr>
          <w:i/>
          <w:iCs/>
          <w:sz w:val="24"/>
          <w:szCs w:val="24"/>
        </w:rPr>
      </w:pPr>
      <w:r w:rsidRPr="00CA480E">
        <w:rPr>
          <w:sz w:val="24"/>
          <w:szCs w:val="24"/>
        </w:rPr>
        <w:t xml:space="preserve">Количество поступивших обращений в области связи </w:t>
      </w:r>
      <w:r>
        <w:rPr>
          <w:sz w:val="24"/>
          <w:szCs w:val="24"/>
        </w:rPr>
        <w:t>232</w:t>
      </w:r>
    </w:p>
    <w:p w:rsidR="00A72128" w:rsidRPr="00CA480E" w:rsidRDefault="00A72128" w:rsidP="00A72128">
      <w:pPr>
        <w:tabs>
          <w:tab w:val="left" w:pos="1178"/>
          <w:tab w:val="left" w:pos="9053"/>
        </w:tabs>
        <w:spacing w:line="240" w:lineRule="auto"/>
        <w:ind w:firstLine="567"/>
        <w:rPr>
          <w:sz w:val="24"/>
          <w:szCs w:val="24"/>
        </w:rPr>
      </w:pPr>
    </w:p>
    <w:p w:rsidR="00A72128" w:rsidRDefault="00A72128" w:rsidP="00A72128">
      <w:pPr>
        <w:tabs>
          <w:tab w:val="left" w:pos="1178"/>
          <w:tab w:val="left" w:pos="9053"/>
        </w:tabs>
        <w:spacing w:line="240" w:lineRule="auto"/>
        <w:ind w:firstLine="567"/>
        <w:rPr>
          <w:i/>
          <w:iCs/>
          <w:sz w:val="24"/>
          <w:szCs w:val="24"/>
        </w:rPr>
      </w:pPr>
      <w:r w:rsidRPr="00CA480E">
        <w:rPr>
          <w:i/>
          <w:iCs/>
          <w:sz w:val="24"/>
          <w:szCs w:val="24"/>
        </w:rPr>
        <w:t>Объемы и результаты выполнения мероприятий по исполнению полномочия</w:t>
      </w:r>
    </w:p>
    <w:tbl>
      <w:tblPr>
        <w:tblpPr w:leftFromText="180" w:rightFromText="180" w:vertAnchor="text" w:horzAnchor="margin" w:tblpY="132"/>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964"/>
        <w:gridCol w:w="708"/>
        <w:gridCol w:w="709"/>
        <w:gridCol w:w="709"/>
        <w:gridCol w:w="992"/>
        <w:gridCol w:w="698"/>
        <w:gridCol w:w="691"/>
        <w:gridCol w:w="690"/>
        <w:gridCol w:w="757"/>
        <w:gridCol w:w="991"/>
        <w:gridCol w:w="709"/>
      </w:tblGrid>
      <w:tr w:rsidR="0025280F" w:rsidRPr="00884D76" w:rsidTr="0025280F">
        <w:trPr>
          <w:trHeight w:val="70"/>
        </w:trPr>
        <w:tc>
          <w:tcPr>
            <w:tcW w:w="2410" w:type="dxa"/>
            <w:shd w:val="clear" w:color="auto" w:fill="auto"/>
          </w:tcPr>
          <w:p w:rsidR="0025280F" w:rsidRPr="00884D76" w:rsidRDefault="0025280F" w:rsidP="0025280F">
            <w:pPr>
              <w:tabs>
                <w:tab w:val="left" w:pos="1178"/>
                <w:tab w:val="left" w:pos="9053"/>
              </w:tabs>
              <w:spacing w:line="240" w:lineRule="auto"/>
              <w:jc w:val="center"/>
              <w:rPr>
                <w:b/>
                <w:i/>
                <w:iCs/>
                <w:color w:val="000000"/>
                <w:sz w:val="20"/>
              </w:rPr>
            </w:pPr>
            <w:r w:rsidRPr="00884D76">
              <w:rPr>
                <w:b/>
                <w:iCs/>
                <w:sz w:val="20"/>
              </w:rPr>
              <w:t>Показатель</w:t>
            </w:r>
          </w:p>
        </w:tc>
        <w:tc>
          <w:tcPr>
            <w:tcW w:w="964" w:type="dxa"/>
            <w:shd w:val="clear" w:color="auto" w:fill="BFBFBF" w:themeFill="background1" w:themeFillShade="BF"/>
            <w:vAlign w:val="center"/>
          </w:tcPr>
          <w:p w:rsidR="0025280F" w:rsidRPr="00644ABA" w:rsidRDefault="0025280F" w:rsidP="0025280F">
            <w:pPr>
              <w:tabs>
                <w:tab w:val="left" w:pos="1178"/>
                <w:tab w:val="left" w:pos="9053"/>
              </w:tabs>
              <w:spacing w:line="240" w:lineRule="auto"/>
              <w:jc w:val="center"/>
              <w:rPr>
                <w:b/>
                <w:iCs/>
                <w:color w:val="000000"/>
                <w:sz w:val="20"/>
              </w:rPr>
            </w:pPr>
            <w:r w:rsidRPr="00644ABA">
              <w:rPr>
                <w:b/>
                <w:iCs/>
                <w:color w:val="000000"/>
                <w:sz w:val="20"/>
              </w:rPr>
              <w:t>1 кв. 2017</w:t>
            </w:r>
          </w:p>
        </w:tc>
        <w:tc>
          <w:tcPr>
            <w:tcW w:w="708" w:type="dxa"/>
            <w:shd w:val="clear" w:color="auto" w:fill="FFFFFF" w:themeFill="background1"/>
            <w:vAlign w:val="center"/>
          </w:tcPr>
          <w:p w:rsidR="0025280F" w:rsidRPr="00A20CA8" w:rsidRDefault="0025280F" w:rsidP="0025280F">
            <w:pPr>
              <w:tabs>
                <w:tab w:val="left" w:pos="1178"/>
                <w:tab w:val="left" w:pos="9053"/>
              </w:tabs>
              <w:spacing w:line="240" w:lineRule="auto"/>
              <w:jc w:val="center"/>
              <w:rPr>
                <w:iCs/>
                <w:color w:val="000000"/>
                <w:sz w:val="20"/>
              </w:rPr>
            </w:pPr>
            <w:r w:rsidRPr="00A20CA8">
              <w:rPr>
                <w:iCs/>
                <w:color w:val="000000"/>
                <w:sz w:val="20"/>
              </w:rPr>
              <w:t>2 кв. 2017</w:t>
            </w:r>
          </w:p>
        </w:tc>
        <w:tc>
          <w:tcPr>
            <w:tcW w:w="709" w:type="dxa"/>
            <w:shd w:val="clear" w:color="auto" w:fill="FFFFFF" w:themeFill="background1"/>
            <w:vAlign w:val="center"/>
          </w:tcPr>
          <w:p w:rsidR="0025280F" w:rsidRPr="00AF574B" w:rsidRDefault="0025280F" w:rsidP="0025280F">
            <w:pPr>
              <w:tabs>
                <w:tab w:val="left" w:pos="1178"/>
                <w:tab w:val="left" w:pos="9053"/>
              </w:tabs>
              <w:spacing w:line="240" w:lineRule="auto"/>
              <w:jc w:val="center"/>
              <w:rPr>
                <w:iCs/>
                <w:color w:val="000000"/>
                <w:sz w:val="20"/>
              </w:rPr>
            </w:pPr>
            <w:r w:rsidRPr="00AF574B">
              <w:rPr>
                <w:iCs/>
                <w:color w:val="000000"/>
                <w:sz w:val="20"/>
              </w:rPr>
              <w:t>3 кв. 2017</w:t>
            </w:r>
          </w:p>
        </w:tc>
        <w:tc>
          <w:tcPr>
            <w:tcW w:w="709" w:type="dxa"/>
            <w:shd w:val="clear" w:color="auto" w:fill="FFFFFF" w:themeFill="background1"/>
            <w:vAlign w:val="center"/>
          </w:tcPr>
          <w:p w:rsidR="0025280F" w:rsidRPr="00644ABA" w:rsidRDefault="0025280F" w:rsidP="0025280F">
            <w:pPr>
              <w:tabs>
                <w:tab w:val="left" w:pos="1178"/>
                <w:tab w:val="left" w:pos="9053"/>
              </w:tabs>
              <w:spacing w:line="240" w:lineRule="auto"/>
              <w:jc w:val="center"/>
              <w:rPr>
                <w:iCs/>
                <w:color w:val="000000"/>
                <w:sz w:val="20"/>
              </w:rPr>
            </w:pPr>
            <w:r w:rsidRPr="00644ABA">
              <w:rPr>
                <w:iCs/>
                <w:color w:val="000000"/>
                <w:sz w:val="20"/>
              </w:rPr>
              <w:t>4 кв. 2017</w:t>
            </w:r>
          </w:p>
        </w:tc>
        <w:tc>
          <w:tcPr>
            <w:tcW w:w="992" w:type="dxa"/>
            <w:shd w:val="clear" w:color="auto" w:fill="BFBFBF" w:themeFill="background1" w:themeFillShade="BF"/>
            <w:vAlign w:val="center"/>
          </w:tcPr>
          <w:p w:rsidR="0025280F" w:rsidRPr="00C461F9" w:rsidRDefault="0025280F" w:rsidP="0025280F">
            <w:pPr>
              <w:tabs>
                <w:tab w:val="left" w:pos="1178"/>
                <w:tab w:val="left" w:pos="9053"/>
              </w:tabs>
              <w:spacing w:line="240" w:lineRule="auto"/>
              <w:jc w:val="center"/>
              <w:rPr>
                <w:b/>
                <w:iCs/>
                <w:color w:val="000000"/>
                <w:sz w:val="20"/>
              </w:rPr>
            </w:pPr>
            <w:r w:rsidRPr="00C461F9">
              <w:rPr>
                <w:b/>
                <w:sz w:val="20"/>
              </w:rPr>
              <w:t>2017</w:t>
            </w:r>
          </w:p>
        </w:tc>
        <w:tc>
          <w:tcPr>
            <w:tcW w:w="698" w:type="dxa"/>
            <w:shd w:val="clear" w:color="auto" w:fill="BFBFBF" w:themeFill="background1" w:themeFillShade="BF"/>
            <w:vAlign w:val="center"/>
          </w:tcPr>
          <w:p w:rsidR="0025280F" w:rsidRPr="00644ABA" w:rsidRDefault="0025280F" w:rsidP="0025280F">
            <w:pPr>
              <w:tabs>
                <w:tab w:val="left" w:pos="1178"/>
                <w:tab w:val="left" w:pos="9053"/>
              </w:tabs>
              <w:spacing w:line="240" w:lineRule="auto"/>
              <w:jc w:val="center"/>
              <w:rPr>
                <w:b/>
                <w:iCs/>
                <w:color w:val="000000"/>
                <w:sz w:val="20"/>
              </w:rPr>
            </w:pPr>
            <w:r w:rsidRPr="00644ABA">
              <w:rPr>
                <w:b/>
                <w:iCs/>
                <w:color w:val="000000"/>
                <w:sz w:val="20"/>
              </w:rPr>
              <w:t>1 кв. 2018</w:t>
            </w:r>
          </w:p>
        </w:tc>
        <w:tc>
          <w:tcPr>
            <w:tcW w:w="691" w:type="dxa"/>
            <w:shd w:val="clear" w:color="auto" w:fill="FFFFFF" w:themeFill="background1"/>
            <w:vAlign w:val="center"/>
          </w:tcPr>
          <w:p w:rsidR="0025280F" w:rsidRPr="00A20CA8" w:rsidRDefault="0025280F" w:rsidP="001F3318">
            <w:pPr>
              <w:tabs>
                <w:tab w:val="left" w:pos="1178"/>
                <w:tab w:val="left" w:pos="9053"/>
              </w:tabs>
              <w:spacing w:line="240" w:lineRule="auto"/>
              <w:jc w:val="center"/>
              <w:rPr>
                <w:iCs/>
                <w:color w:val="000000"/>
                <w:sz w:val="20"/>
              </w:rPr>
            </w:pPr>
            <w:r w:rsidRPr="00A20CA8">
              <w:rPr>
                <w:iCs/>
                <w:color w:val="000000"/>
                <w:sz w:val="20"/>
              </w:rPr>
              <w:t>2 кв. 201</w:t>
            </w:r>
            <w:r w:rsidR="001F3318">
              <w:rPr>
                <w:iCs/>
                <w:color w:val="000000"/>
                <w:sz w:val="20"/>
              </w:rPr>
              <w:t>8</w:t>
            </w:r>
          </w:p>
        </w:tc>
        <w:tc>
          <w:tcPr>
            <w:tcW w:w="690" w:type="dxa"/>
            <w:shd w:val="clear" w:color="auto" w:fill="FFFFFF" w:themeFill="background1"/>
            <w:vAlign w:val="center"/>
          </w:tcPr>
          <w:p w:rsidR="0025280F" w:rsidRPr="00AF574B" w:rsidRDefault="0025280F" w:rsidP="001F3318">
            <w:pPr>
              <w:tabs>
                <w:tab w:val="left" w:pos="1178"/>
                <w:tab w:val="left" w:pos="9053"/>
              </w:tabs>
              <w:spacing w:line="240" w:lineRule="auto"/>
              <w:jc w:val="center"/>
              <w:rPr>
                <w:iCs/>
                <w:color w:val="000000"/>
                <w:sz w:val="20"/>
              </w:rPr>
            </w:pPr>
            <w:r w:rsidRPr="00AF574B">
              <w:rPr>
                <w:iCs/>
                <w:color w:val="000000"/>
                <w:sz w:val="20"/>
              </w:rPr>
              <w:t>3 кв. 201</w:t>
            </w:r>
            <w:r w:rsidR="001F3318">
              <w:rPr>
                <w:iCs/>
                <w:color w:val="000000"/>
                <w:sz w:val="20"/>
              </w:rPr>
              <w:t>8</w:t>
            </w:r>
          </w:p>
        </w:tc>
        <w:tc>
          <w:tcPr>
            <w:tcW w:w="757" w:type="dxa"/>
            <w:shd w:val="clear" w:color="auto" w:fill="FFFFFF" w:themeFill="background1"/>
            <w:vAlign w:val="center"/>
          </w:tcPr>
          <w:p w:rsidR="0025280F" w:rsidRPr="00644ABA" w:rsidRDefault="0025280F" w:rsidP="001F3318">
            <w:pPr>
              <w:tabs>
                <w:tab w:val="left" w:pos="1178"/>
                <w:tab w:val="left" w:pos="9053"/>
              </w:tabs>
              <w:spacing w:line="240" w:lineRule="auto"/>
              <w:jc w:val="center"/>
              <w:rPr>
                <w:iCs/>
                <w:color w:val="000000"/>
                <w:sz w:val="20"/>
              </w:rPr>
            </w:pPr>
            <w:r w:rsidRPr="00644ABA">
              <w:rPr>
                <w:iCs/>
                <w:color w:val="000000"/>
                <w:sz w:val="20"/>
              </w:rPr>
              <w:t>4 кв. 201</w:t>
            </w:r>
            <w:r w:rsidR="001F3318">
              <w:rPr>
                <w:iCs/>
                <w:color w:val="000000"/>
                <w:sz w:val="20"/>
              </w:rPr>
              <w:t>8</w:t>
            </w:r>
          </w:p>
        </w:tc>
        <w:tc>
          <w:tcPr>
            <w:tcW w:w="991" w:type="dxa"/>
            <w:shd w:val="clear" w:color="auto" w:fill="BFBFBF" w:themeFill="background1" w:themeFillShade="BF"/>
            <w:vAlign w:val="center"/>
          </w:tcPr>
          <w:p w:rsidR="0025280F" w:rsidRPr="00C461F9" w:rsidRDefault="0025280F" w:rsidP="001F3318">
            <w:pPr>
              <w:tabs>
                <w:tab w:val="left" w:pos="1178"/>
                <w:tab w:val="left" w:pos="9053"/>
              </w:tabs>
              <w:spacing w:line="240" w:lineRule="auto"/>
              <w:jc w:val="center"/>
              <w:rPr>
                <w:b/>
                <w:iCs/>
                <w:color w:val="000000"/>
                <w:sz w:val="20"/>
              </w:rPr>
            </w:pPr>
            <w:r w:rsidRPr="00C461F9">
              <w:rPr>
                <w:b/>
                <w:sz w:val="20"/>
              </w:rPr>
              <w:t>201</w:t>
            </w:r>
            <w:r w:rsidR="001F3318">
              <w:rPr>
                <w:b/>
                <w:sz w:val="20"/>
              </w:rPr>
              <w:t>8</w:t>
            </w:r>
          </w:p>
        </w:tc>
        <w:tc>
          <w:tcPr>
            <w:tcW w:w="709" w:type="dxa"/>
            <w:shd w:val="clear" w:color="auto" w:fill="A6A6A6" w:themeFill="background1" w:themeFillShade="A6"/>
            <w:vAlign w:val="center"/>
          </w:tcPr>
          <w:p w:rsidR="0025280F" w:rsidRPr="00884D76" w:rsidRDefault="0025280F" w:rsidP="0025280F">
            <w:pPr>
              <w:tabs>
                <w:tab w:val="left" w:pos="1178"/>
                <w:tab w:val="left" w:pos="9053"/>
              </w:tabs>
              <w:spacing w:line="240" w:lineRule="auto"/>
              <w:jc w:val="center"/>
              <w:rPr>
                <w:b/>
                <w:iCs/>
                <w:color w:val="000000"/>
                <w:sz w:val="20"/>
              </w:rPr>
            </w:pPr>
            <w:r w:rsidRPr="00884D76">
              <w:rPr>
                <w:b/>
                <w:iCs/>
                <w:color w:val="000000"/>
                <w:sz w:val="20"/>
              </w:rPr>
              <w:t>201</w:t>
            </w:r>
            <w:r>
              <w:rPr>
                <w:b/>
                <w:iCs/>
                <w:color w:val="000000"/>
                <w:sz w:val="20"/>
              </w:rPr>
              <w:t>8</w:t>
            </w:r>
            <w:r w:rsidRPr="00884D76">
              <w:rPr>
                <w:b/>
                <w:iCs/>
                <w:color w:val="000000"/>
                <w:sz w:val="20"/>
              </w:rPr>
              <w:t xml:space="preserve"> к 201</w:t>
            </w:r>
            <w:r>
              <w:rPr>
                <w:b/>
                <w:iCs/>
                <w:color w:val="000000"/>
                <w:sz w:val="20"/>
              </w:rPr>
              <w:t>7</w:t>
            </w:r>
          </w:p>
        </w:tc>
      </w:tr>
      <w:tr w:rsidR="0025280F" w:rsidRPr="00884D76" w:rsidTr="0025280F">
        <w:tc>
          <w:tcPr>
            <w:tcW w:w="2410" w:type="dxa"/>
            <w:shd w:val="clear" w:color="auto" w:fill="auto"/>
            <w:vAlign w:val="center"/>
          </w:tcPr>
          <w:p w:rsidR="0025280F" w:rsidRPr="00693C34" w:rsidRDefault="0025280F" w:rsidP="0025280F">
            <w:pPr>
              <w:tabs>
                <w:tab w:val="left" w:pos="1178"/>
                <w:tab w:val="left" w:pos="9053"/>
              </w:tabs>
              <w:spacing w:line="240" w:lineRule="auto"/>
              <w:jc w:val="center"/>
              <w:rPr>
                <w:sz w:val="20"/>
              </w:rPr>
            </w:pPr>
            <w:r w:rsidRPr="00693C34">
              <w:rPr>
                <w:color w:val="000000"/>
                <w:sz w:val="20"/>
              </w:rPr>
              <w:t>Количество поступивших обращений граждан</w:t>
            </w:r>
          </w:p>
        </w:tc>
        <w:tc>
          <w:tcPr>
            <w:tcW w:w="964"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63</w:t>
            </w:r>
          </w:p>
        </w:tc>
        <w:tc>
          <w:tcPr>
            <w:tcW w:w="708" w:type="dxa"/>
            <w:shd w:val="clear" w:color="auto" w:fill="FFFFFF" w:themeFill="background1"/>
            <w:vAlign w:val="center"/>
          </w:tcPr>
          <w:p w:rsidR="0025280F" w:rsidRPr="00A20CA8" w:rsidRDefault="0025280F" w:rsidP="0025280F">
            <w:pPr>
              <w:tabs>
                <w:tab w:val="left" w:pos="4706"/>
              </w:tabs>
              <w:spacing w:line="240" w:lineRule="auto"/>
              <w:jc w:val="center"/>
              <w:rPr>
                <w:sz w:val="20"/>
              </w:rPr>
            </w:pPr>
            <w:r w:rsidRPr="00A20CA8">
              <w:rPr>
                <w:sz w:val="20"/>
              </w:rPr>
              <w:t>76</w:t>
            </w:r>
          </w:p>
        </w:tc>
        <w:tc>
          <w:tcPr>
            <w:tcW w:w="709" w:type="dxa"/>
            <w:shd w:val="clear" w:color="auto" w:fill="FFFFFF" w:themeFill="background1"/>
            <w:vAlign w:val="center"/>
          </w:tcPr>
          <w:p w:rsidR="0025280F" w:rsidRPr="00AF574B" w:rsidRDefault="0025280F" w:rsidP="0025280F">
            <w:pPr>
              <w:tabs>
                <w:tab w:val="left" w:pos="4706"/>
              </w:tabs>
              <w:spacing w:line="240" w:lineRule="auto"/>
              <w:jc w:val="center"/>
              <w:rPr>
                <w:sz w:val="20"/>
              </w:rPr>
            </w:pPr>
            <w:r w:rsidRPr="00AF574B">
              <w:rPr>
                <w:sz w:val="20"/>
              </w:rPr>
              <w:t>77</w:t>
            </w:r>
          </w:p>
        </w:tc>
        <w:tc>
          <w:tcPr>
            <w:tcW w:w="709" w:type="dxa"/>
            <w:shd w:val="clear" w:color="auto" w:fill="FFFFFF" w:themeFill="background1"/>
            <w:vAlign w:val="center"/>
          </w:tcPr>
          <w:p w:rsidR="0025280F" w:rsidRPr="00644ABA" w:rsidRDefault="0025280F" w:rsidP="0025280F">
            <w:pPr>
              <w:tabs>
                <w:tab w:val="left" w:pos="4706"/>
              </w:tabs>
              <w:spacing w:line="240" w:lineRule="auto"/>
              <w:jc w:val="center"/>
              <w:rPr>
                <w:sz w:val="20"/>
              </w:rPr>
            </w:pPr>
            <w:r w:rsidRPr="00644ABA">
              <w:rPr>
                <w:sz w:val="20"/>
              </w:rPr>
              <w:t>266</w:t>
            </w:r>
          </w:p>
        </w:tc>
        <w:tc>
          <w:tcPr>
            <w:tcW w:w="992"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63</w:t>
            </w:r>
          </w:p>
        </w:tc>
        <w:tc>
          <w:tcPr>
            <w:tcW w:w="698"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232</w:t>
            </w:r>
          </w:p>
        </w:tc>
        <w:tc>
          <w:tcPr>
            <w:tcW w:w="691" w:type="dxa"/>
            <w:shd w:val="clear" w:color="auto" w:fill="FFFFFF" w:themeFill="background1"/>
            <w:vAlign w:val="center"/>
          </w:tcPr>
          <w:p w:rsidR="0025280F" w:rsidRPr="00A20CA8" w:rsidRDefault="0025280F" w:rsidP="0025280F">
            <w:pPr>
              <w:tabs>
                <w:tab w:val="left" w:pos="4706"/>
              </w:tabs>
              <w:spacing w:line="240" w:lineRule="auto"/>
              <w:jc w:val="center"/>
              <w:rPr>
                <w:sz w:val="20"/>
              </w:rPr>
            </w:pPr>
          </w:p>
        </w:tc>
        <w:tc>
          <w:tcPr>
            <w:tcW w:w="690" w:type="dxa"/>
            <w:shd w:val="clear" w:color="auto" w:fill="FFFFFF" w:themeFill="background1"/>
            <w:vAlign w:val="center"/>
          </w:tcPr>
          <w:p w:rsidR="0025280F" w:rsidRPr="00AF574B" w:rsidRDefault="0025280F" w:rsidP="0025280F">
            <w:pPr>
              <w:tabs>
                <w:tab w:val="left" w:pos="4706"/>
              </w:tabs>
              <w:spacing w:line="240" w:lineRule="auto"/>
              <w:jc w:val="center"/>
              <w:rPr>
                <w:sz w:val="20"/>
              </w:rPr>
            </w:pPr>
          </w:p>
        </w:tc>
        <w:tc>
          <w:tcPr>
            <w:tcW w:w="757" w:type="dxa"/>
            <w:shd w:val="clear" w:color="auto" w:fill="FFFFFF" w:themeFill="background1"/>
            <w:vAlign w:val="center"/>
          </w:tcPr>
          <w:p w:rsidR="0025280F" w:rsidRPr="00644ABA" w:rsidRDefault="0025280F" w:rsidP="0025280F">
            <w:pPr>
              <w:tabs>
                <w:tab w:val="left" w:pos="4706"/>
              </w:tabs>
              <w:spacing w:line="240" w:lineRule="auto"/>
              <w:jc w:val="center"/>
              <w:rPr>
                <w:sz w:val="20"/>
                <w:lang w:val="en-US"/>
              </w:rPr>
            </w:pPr>
          </w:p>
        </w:tc>
        <w:tc>
          <w:tcPr>
            <w:tcW w:w="991"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232</w:t>
            </w:r>
          </w:p>
        </w:tc>
        <w:tc>
          <w:tcPr>
            <w:tcW w:w="709" w:type="dxa"/>
            <w:shd w:val="clear" w:color="auto" w:fill="A6A6A6" w:themeFill="background1" w:themeFillShade="A6"/>
          </w:tcPr>
          <w:p w:rsidR="0025280F" w:rsidRPr="00A3137A" w:rsidRDefault="0025280F" w:rsidP="0025280F">
            <w:pPr>
              <w:tabs>
                <w:tab w:val="left" w:pos="4706"/>
              </w:tabs>
              <w:spacing w:line="240" w:lineRule="auto"/>
              <w:jc w:val="center"/>
              <w:rPr>
                <w:b/>
                <w:sz w:val="20"/>
              </w:rPr>
            </w:pPr>
            <w:r>
              <w:rPr>
                <w:b/>
                <w:sz w:val="20"/>
              </w:rPr>
              <w:t>3,6</w:t>
            </w:r>
          </w:p>
        </w:tc>
      </w:tr>
      <w:tr w:rsidR="0025280F" w:rsidRPr="00884D76" w:rsidTr="0025280F">
        <w:tc>
          <w:tcPr>
            <w:tcW w:w="2410" w:type="dxa"/>
            <w:shd w:val="clear" w:color="auto" w:fill="auto"/>
            <w:vAlign w:val="center"/>
          </w:tcPr>
          <w:p w:rsidR="0025280F" w:rsidRPr="00693C34" w:rsidRDefault="0025280F" w:rsidP="0025280F">
            <w:pPr>
              <w:tabs>
                <w:tab w:val="left" w:pos="1178"/>
                <w:tab w:val="left" w:pos="9053"/>
              </w:tabs>
              <w:spacing w:line="240" w:lineRule="auto"/>
              <w:jc w:val="center"/>
              <w:rPr>
                <w:sz w:val="20"/>
              </w:rPr>
            </w:pPr>
            <w:r w:rsidRPr="00693C34">
              <w:rPr>
                <w:color w:val="000000"/>
                <w:sz w:val="20"/>
              </w:rPr>
              <w:t>Количество рассмотренных обращений граждан</w:t>
            </w:r>
          </w:p>
        </w:tc>
        <w:tc>
          <w:tcPr>
            <w:tcW w:w="964"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51</w:t>
            </w:r>
          </w:p>
        </w:tc>
        <w:tc>
          <w:tcPr>
            <w:tcW w:w="708" w:type="dxa"/>
            <w:shd w:val="clear" w:color="auto" w:fill="FFFFFF" w:themeFill="background1"/>
            <w:vAlign w:val="center"/>
          </w:tcPr>
          <w:p w:rsidR="0025280F" w:rsidRPr="00A20CA8" w:rsidRDefault="0025280F" w:rsidP="0025280F">
            <w:pPr>
              <w:tabs>
                <w:tab w:val="left" w:pos="4706"/>
              </w:tabs>
              <w:spacing w:line="240" w:lineRule="auto"/>
              <w:jc w:val="center"/>
              <w:rPr>
                <w:sz w:val="20"/>
              </w:rPr>
            </w:pPr>
            <w:r>
              <w:rPr>
                <w:sz w:val="20"/>
              </w:rPr>
              <w:t>83</w:t>
            </w:r>
          </w:p>
        </w:tc>
        <w:tc>
          <w:tcPr>
            <w:tcW w:w="709" w:type="dxa"/>
            <w:shd w:val="clear" w:color="auto" w:fill="FFFFFF" w:themeFill="background1"/>
            <w:vAlign w:val="center"/>
          </w:tcPr>
          <w:p w:rsidR="0025280F" w:rsidRPr="00AF574B" w:rsidRDefault="0025280F" w:rsidP="0025280F">
            <w:pPr>
              <w:tabs>
                <w:tab w:val="left" w:pos="4706"/>
              </w:tabs>
              <w:spacing w:line="240" w:lineRule="auto"/>
              <w:jc w:val="center"/>
              <w:rPr>
                <w:sz w:val="20"/>
              </w:rPr>
            </w:pPr>
            <w:r w:rsidRPr="00AF574B">
              <w:rPr>
                <w:sz w:val="20"/>
              </w:rPr>
              <w:t>65</w:t>
            </w:r>
          </w:p>
        </w:tc>
        <w:tc>
          <w:tcPr>
            <w:tcW w:w="709" w:type="dxa"/>
            <w:shd w:val="clear" w:color="auto" w:fill="FFFFFF" w:themeFill="background1"/>
            <w:vAlign w:val="center"/>
          </w:tcPr>
          <w:p w:rsidR="0025280F" w:rsidRPr="00644ABA" w:rsidRDefault="0025280F" w:rsidP="0025280F">
            <w:pPr>
              <w:tabs>
                <w:tab w:val="left" w:pos="4706"/>
              </w:tabs>
              <w:spacing w:line="240" w:lineRule="auto"/>
              <w:jc w:val="center"/>
              <w:rPr>
                <w:sz w:val="20"/>
              </w:rPr>
            </w:pPr>
            <w:r w:rsidRPr="00644ABA">
              <w:rPr>
                <w:sz w:val="20"/>
              </w:rPr>
              <w:t>274</w:t>
            </w:r>
          </w:p>
        </w:tc>
        <w:tc>
          <w:tcPr>
            <w:tcW w:w="992"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51</w:t>
            </w:r>
          </w:p>
        </w:tc>
        <w:tc>
          <w:tcPr>
            <w:tcW w:w="698"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209</w:t>
            </w:r>
          </w:p>
        </w:tc>
        <w:tc>
          <w:tcPr>
            <w:tcW w:w="691" w:type="dxa"/>
            <w:shd w:val="clear" w:color="auto" w:fill="FFFFFF" w:themeFill="background1"/>
            <w:vAlign w:val="center"/>
          </w:tcPr>
          <w:p w:rsidR="0025280F" w:rsidRPr="00A20CA8" w:rsidRDefault="0025280F" w:rsidP="0025280F">
            <w:pPr>
              <w:tabs>
                <w:tab w:val="left" w:pos="4706"/>
              </w:tabs>
              <w:spacing w:line="240" w:lineRule="auto"/>
              <w:jc w:val="center"/>
              <w:rPr>
                <w:sz w:val="20"/>
              </w:rPr>
            </w:pPr>
          </w:p>
        </w:tc>
        <w:tc>
          <w:tcPr>
            <w:tcW w:w="690" w:type="dxa"/>
            <w:shd w:val="clear" w:color="auto" w:fill="FFFFFF" w:themeFill="background1"/>
            <w:vAlign w:val="center"/>
          </w:tcPr>
          <w:p w:rsidR="0025280F" w:rsidRPr="00AF574B" w:rsidRDefault="0025280F" w:rsidP="0025280F">
            <w:pPr>
              <w:tabs>
                <w:tab w:val="left" w:pos="4706"/>
              </w:tabs>
              <w:spacing w:line="240" w:lineRule="auto"/>
              <w:jc w:val="center"/>
              <w:rPr>
                <w:sz w:val="20"/>
              </w:rPr>
            </w:pPr>
          </w:p>
        </w:tc>
        <w:tc>
          <w:tcPr>
            <w:tcW w:w="757" w:type="dxa"/>
            <w:shd w:val="clear" w:color="auto" w:fill="FFFFFF" w:themeFill="background1"/>
            <w:vAlign w:val="center"/>
          </w:tcPr>
          <w:p w:rsidR="0025280F" w:rsidRPr="00644ABA" w:rsidRDefault="0025280F" w:rsidP="0025280F">
            <w:pPr>
              <w:tabs>
                <w:tab w:val="left" w:pos="4706"/>
              </w:tabs>
              <w:spacing w:line="240" w:lineRule="auto"/>
              <w:jc w:val="center"/>
              <w:rPr>
                <w:sz w:val="20"/>
                <w:lang w:val="en-US"/>
              </w:rPr>
            </w:pPr>
          </w:p>
        </w:tc>
        <w:tc>
          <w:tcPr>
            <w:tcW w:w="991"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209</w:t>
            </w:r>
          </w:p>
        </w:tc>
        <w:tc>
          <w:tcPr>
            <w:tcW w:w="709" w:type="dxa"/>
            <w:shd w:val="clear" w:color="auto" w:fill="A6A6A6" w:themeFill="background1" w:themeFillShade="A6"/>
          </w:tcPr>
          <w:p w:rsidR="0025280F" w:rsidRPr="00A3137A" w:rsidRDefault="0025280F" w:rsidP="0025280F">
            <w:pPr>
              <w:tabs>
                <w:tab w:val="left" w:pos="4706"/>
              </w:tabs>
              <w:spacing w:line="240" w:lineRule="auto"/>
              <w:jc w:val="center"/>
              <w:rPr>
                <w:b/>
                <w:sz w:val="20"/>
              </w:rPr>
            </w:pPr>
            <w:r>
              <w:rPr>
                <w:b/>
                <w:sz w:val="20"/>
              </w:rPr>
              <w:t>4,09</w:t>
            </w:r>
          </w:p>
        </w:tc>
      </w:tr>
      <w:tr w:rsidR="0025280F" w:rsidRPr="00884D76" w:rsidTr="0025280F">
        <w:tc>
          <w:tcPr>
            <w:tcW w:w="2410" w:type="dxa"/>
            <w:shd w:val="clear" w:color="auto" w:fill="auto"/>
            <w:vAlign w:val="center"/>
          </w:tcPr>
          <w:p w:rsidR="0025280F" w:rsidRPr="00693C34" w:rsidRDefault="0025280F" w:rsidP="0025280F">
            <w:pPr>
              <w:tabs>
                <w:tab w:val="left" w:pos="1178"/>
                <w:tab w:val="left" w:pos="9053"/>
              </w:tabs>
              <w:spacing w:line="240" w:lineRule="auto"/>
              <w:jc w:val="center"/>
              <w:rPr>
                <w:iCs/>
                <w:color w:val="000000"/>
                <w:sz w:val="20"/>
              </w:rPr>
            </w:pPr>
            <w:r w:rsidRPr="00693C34">
              <w:rPr>
                <w:color w:val="000000"/>
                <w:sz w:val="20"/>
              </w:rPr>
              <w:t>Количество рассмотренных обращений граждан с выявленными нарушениями</w:t>
            </w:r>
          </w:p>
        </w:tc>
        <w:tc>
          <w:tcPr>
            <w:tcW w:w="964"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2</w:t>
            </w:r>
          </w:p>
        </w:tc>
        <w:tc>
          <w:tcPr>
            <w:tcW w:w="708" w:type="dxa"/>
            <w:shd w:val="clear" w:color="auto" w:fill="FFFFFF" w:themeFill="background1"/>
            <w:vAlign w:val="center"/>
          </w:tcPr>
          <w:p w:rsidR="0025280F" w:rsidRPr="00A20CA8" w:rsidRDefault="0025280F" w:rsidP="0025280F">
            <w:pPr>
              <w:tabs>
                <w:tab w:val="left" w:pos="4706"/>
              </w:tabs>
              <w:spacing w:line="240" w:lineRule="auto"/>
              <w:jc w:val="center"/>
              <w:rPr>
                <w:sz w:val="20"/>
              </w:rPr>
            </w:pPr>
            <w:r w:rsidRPr="00A20CA8">
              <w:rPr>
                <w:sz w:val="20"/>
              </w:rPr>
              <w:t>4</w:t>
            </w:r>
          </w:p>
        </w:tc>
        <w:tc>
          <w:tcPr>
            <w:tcW w:w="709" w:type="dxa"/>
            <w:shd w:val="clear" w:color="auto" w:fill="FFFFFF" w:themeFill="background1"/>
            <w:vAlign w:val="center"/>
          </w:tcPr>
          <w:p w:rsidR="0025280F" w:rsidRPr="00AF574B" w:rsidRDefault="0025280F" w:rsidP="0025280F">
            <w:pPr>
              <w:tabs>
                <w:tab w:val="left" w:pos="4706"/>
              </w:tabs>
              <w:spacing w:line="240" w:lineRule="auto"/>
              <w:jc w:val="center"/>
              <w:rPr>
                <w:sz w:val="20"/>
              </w:rPr>
            </w:pPr>
            <w:r w:rsidRPr="00AF574B">
              <w:rPr>
                <w:sz w:val="20"/>
              </w:rPr>
              <w:t>7</w:t>
            </w:r>
          </w:p>
        </w:tc>
        <w:tc>
          <w:tcPr>
            <w:tcW w:w="709" w:type="dxa"/>
            <w:shd w:val="clear" w:color="auto" w:fill="FFFFFF" w:themeFill="background1"/>
            <w:vAlign w:val="center"/>
          </w:tcPr>
          <w:p w:rsidR="0025280F" w:rsidRPr="00644ABA" w:rsidRDefault="0025280F" w:rsidP="0025280F">
            <w:pPr>
              <w:tabs>
                <w:tab w:val="left" w:pos="4706"/>
              </w:tabs>
              <w:spacing w:line="240" w:lineRule="auto"/>
              <w:jc w:val="center"/>
              <w:rPr>
                <w:sz w:val="20"/>
              </w:rPr>
            </w:pPr>
            <w:r w:rsidRPr="00644ABA">
              <w:rPr>
                <w:sz w:val="20"/>
              </w:rPr>
              <w:t>3</w:t>
            </w:r>
          </w:p>
        </w:tc>
        <w:tc>
          <w:tcPr>
            <w:tcW w:w="992"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2</w:t>
            </w:r>
          </w:p>
        </w:tc>
        <w:tc>
          <w:tcPr>
            <w:tcW w:w="698"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1</w:t>
            </w:r>
          </w:p>
        </w:tc>
        <w:tc>
          <w:tcPr>
            <w:tcW w:w="691" w:type="dxa"/>
            <w:shd w:val="clear" w:color="auto" w:fill="FFFFFF" w:themeFill="background1"/>
            <w:vAlign w:val="center"/>
          </w:tcPr>
          <w:p w:rsidR="0025280F" w:rsidRPr="00A20CA8" w:rsidRDefault="0025280F" w:rsidP="0025280F">
            <w:pPr>
              <w:tabs>
                <w:tab w:val="left" w:pos="4706"/>
              </w:tabs>
              <w:spacing w:line="240" w:lineRule="auto"/>
              <w:jc w:val="center"/>
              <w:rPr>
                <w:sz w:val="20"/>
              </w:rPr>
            </w:pPr>
          </w:p>
        </w:tc>
        <w:tc>
          <w:tcPr>
            <w:tcW w:w="690" w:type="dxa"/>
            <w:shd w:val="clear" w:color="auto" w:fill="FFFFFF" w:themeFill="background1"/>
            <w:vAlign w:val="center"/>
          </w:tcPr>
          <w:p w:rsidR="0025280F" w:rsidRPr="00AF574B" w:rsidRDefault="0025280F" w:rsidP="0025280F">
            <w:pPr>
              <w:tabs>
                <w:tab w:val="left" w:pos="4706"/>
              </w:tabs>
              <w:spacing w:line="240" w:lineRule="auto"/>
              <w:jc w:val="center"/>
              <w:rPr>
                <w:sz w:val="20"/>
              </w:rPr>
            </w:pPr>
          </w:p>
        </w:tc>
        <w:tc>
          <w:tcPr>
            <w:tcW w:w="757" w:type="dxa"/>
            <w:shd w:val="clear" w:color="auto" w:fill="FFFFFF" w:themeFill="background1"/>
            <w:vAlign w:val="center"/>
          </w:tcPr>
          <w:p w:rsidR="0025280F" w:rsidRPr="00644ABA" w:rsidRDefault="0025280F" w:rsidP="0025280F">
            <w:pPr>
              <w:tabs>
                <w:tab w:val="left" w:pos="4706"/>
              </w:tabs>
              <w:spacing w:line="240" w:lineRule="auto"/>
              <w:jc w:val="center"/>
              <w:rPr>
                <w:sz w:val="20"/>
              </w:rPr>
            </w:pPr>
          </w:p>
        </w:tc>
        <w:tc>
          <w:tcPr>
            <w:tcW w:w="991"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1</w:t>
            </w:r>
          </w:p>
        </w:tc>
        <w:tc>
          <w:tcPr>
            <w:tcW w:w="709" w:type="dxa"/>
            <w:shd w:val="clear" w:color="auto" w:fill="A6A6A6" w:themeFill="background1" w:themeFillShade="A6"/>
          </w:tcPr>
          <w:p w:rsidR="0025280F" w:rsidRPr="00A3137A" w:rsidRDefault="0025280F" w:rsidP="0025280F">
            <w:pPr>
              <w:tabs>
                <w:tab w:val="left" w:pos="4706"/>
              </w:tabs>
              <w:spacing w:line="240" w:lineRule="auto"/>
              <w:jc w:val="center"/>
              <w:rPr>
                <w:b/>
                <w:sz w:val="20"/>
              </w:rPr>
            </w:pPr>
            <w:r>
              <w:rPr>
                <w:b/>
                <w:sz w:val="20"/>
              </w:rPr>
              <w:t>0,5</w:t>
            </w:r>
          </w:p>
        </w:tc>
      </w:tr>
      <w:tr w:rsidR="0025280F" w:rsidRPr="00884D76" w:rsidTr="0025280F">
        <w:tc>
          <w:tcPr>
            <w:tcW w:w="2410" w:type="dxa"/>
            <w:shd w:val="clear" w:color="auto" w:fill="auto"/>
            <w:vAlign w:val="center"/>
          </w:tcPr>
          <w:p w:rsidR="0025280F" w:rsidRPr="00693C34" w:rsidRDefault="0025280F" w:rsidP="0025280F">
            <w:pPr>
              <w:tabs>
                <w:tab w:val="left" w:pos="1178"/>
                <w:tab w:val="left" w:pos="9053"/>
              </w:tabs>
              <w:spacing w:line="240" w:lineRule="auto"/>
              <w:jc w:val="center"/>
              <w:rPr>
                <w:color w:val="000000"/>
                <w:sz w:val="20"/>
              </w:rPr>
            </w:pPr>
            <w:r w:rsidRPr="00693C34">
              <w:rPr>
                <w:color w:val="000000"/>
                <w:sz w:val="20"/>
              </w:rPr>
              <w:t>Осталось на рассмотрение</w:t>
            </w:r>
          </w:p>
        </w:tc>
        <w:tc>
          <w:tcPr>
            <w:tcW w:w="964"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12</w:t>
            </w:r>
          </w:p>
        </w:tc>
        <w:tc>
          <w:tcPr>
            <w:tcW w:w="708" w:type="dxa"/>
            <w:shd w:val="clear" w:color="auto" w:fill="FFFFFF" w:themeFill="background1"/>
            <w:vAlign w:val="center"/>
          </w:tcPr>
          <w:p w:rsidR="0025280F" w:rsidRPr="00A20CA8" w:rsidRDefault="0025280F" w:rsidP="0025280F">
            <w:pPr>
              <w:tabs>
                <w:tab w:val="left" w:pos="4706"/>
              </w:tabs>
              <w:spacing w:line="240" w:lineRule="auto"/>
              <w:jc w:val="center"/>
              <w:rPr>
                <w:sz w:val="20"/>
              </w:rPr>
            </w:pPr>
            <w:r w:rsidRPr="00A20CA8">
              <w:rPr>
                <w:sz w:val="20"/>
              </w:rPr>
              <w:t>5</w:t>
            </w:r>
          </w:p>
        </w:tc>
        <w:tc>
          <w:tcPr>
            <w:tcW w:w="709" w:type="dxa"/>
            <w:shd w:val="clear" w:color="auto" w:fill="FFFFFF" w:themeFill="background1"/>
            <w:vAlign w:val="center"/>
          </w:tcPr>
          <w:p w:rsidR="0025280F" w:rsidRPr="00AF574B" w:rsidRDefault="0025280F" w:rsidP="0025280F">
            <w:pPr>
              <w:tabs>
                <w:tab w:val="left" w:pos="4706"/>
              </w:tabs>
              <w:spacing w:line="240" w:lineRule="auto"/>
              <w:jc w:val="center"/>
              <w:rPr>
                <w:sz w:val="20"/>
              </w:rPr>
            </w:pPr>
            <w:r w:rsidRPr="00AF574B">
              <w:rPr>
                <w:sz w:val="20"/>
              </w:rPr>
              <w:t>17</w:t>
            </w:r>
          </w:p>
        </w:tc>
        <w:tc>
          <w:tcPr>
            <w:tcW w:w="709" w:type="dxa"/>
            <w:shd w:val="clear" w:color="auto" w:fill="FFFFFF" w:themeFill="background1"/>
            <w:vAlign w:val="center"/>
          </w:tcPr>
          <w:p w:rsidR="0025280F" w:rsidRPr="00644ABA" w:rsidRDefault="0025280F" w:rsidP="0025280F">
            <w:pPr>
              <w:tabs>
                <w:tab w:val="left" w:pos="4706"/>
              </w:tabs>
              <w:spacing w:line="240" w:lineRule="auto"/>
              <w:jc w:val="center"/>
              <w:rPr>
                <w:sz w:val="20"/>
              </w:rPr>
            </w:pPr>
            <w:r w:rsidRPr="00644ABA">
              <w:rPr>
                <w:sz w:val="20"/>
              </w:rPr>
              <w:t>9</w:t>
            </w:r>
          </w:p>
        </w:tc>
        <w:tc>
          <w:tcPr>
            <w:tcW w:w="992"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12</w:t>
            </w:r>
          </w:p>
        </w:tc>
        <w:tc>
          <w:tcPr>
            <w:tcW w:w="698"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32</w:t>
            </w:r>
          </w:p>
        </w:tc>
        <w:tc>
          <w:tcPr>
            <w:tcW w:w="691" w:type="dxa"/>
            <w:shd w:val="clear" w:color="auto" w:fill="FFFFFF" w:themeFill="background1"/>
            <w:vAlign w:val="center"/>
          </w:tcPr>
          <w:p w:rsidR="0025280F" w:rsidRPr="00A20CA8" w:rsidRDefault="0025280F" w:rsidP="0025280F">
            <w:pPr>
              <w:tabs>
                <w:tab w:val="left" w:pos="4706"/>
              </w:tabs>
              <w:spacing w:line="240" w:lineRule="auto"/>
              <w:jc w:val="center"/>
              <w:rPr>
                <w:sz w:val="20"/>
              </w:rPr>
            </w:pPr>
          </w:p>
        </w:tc>
        <w:tc>
          <w:tcPr>
            <w:tcW w:w="690" w:type="dxa"/>
            <w:shd w:val="clear" w:color="auto" w:fill="FFFFFF" w:themeFill="background1"/>
            <w:vAlign w:val="center"/>
          </w:tcPr>
          <w:p w:rsidR="0025280F" w:rsidRPr="00AF574B" w:rsidRDefault="0025280F" w:rsidP="0025280F">
            <w:pPr>
              <w:tabs>
                <w:tab w:val="left" w:pos="4706"/>
              </w:tabs>
              <w:spacing w:line="240" w:lineRule="auto"/>
              <w:jc w:val="center"/>
              <w:rPr>
                <w:sz w:val="20"/>
              </w:rPr>
            </w:pPr>
          </w:p>
        </w:tc>
        <w:tc>
          <w:tcPr>
            <w:tcW w:w="757" w:type="dxa"/>
            <w:shd w:val="clear" w:color="auto" w:fill="FFFFFF" w:themeFill="background1"/>
            <w:vAlign w:val="center"/>
          </w:tcPr>
          <w:p w:rsidR="0025280F" w:rsidRPr="00644ABA" w:rsidRDefault="0025280F" w:rsidP="0025280F">
            <w:pPr>
              <w:tabs>
                <w:tab w:val="left" w:pos="4706"/>
              </w:tabs>
              <w:spacing w:line="240" w:lineRule="auto"/>
              <w:jc w:val="center"/>
              <w:rPr>
                <w:sz w:val="20"/>
              </w:rPr>
            </w:pPr>
          </w:p>
        </w:tc>
        <w:tc>
          <w:tcPr>
            <w:tcW w:w="991" w:type="dxa"/>
            <w:shd w:val="clear" w:color="auto" w:fill="BFBFBF" w:themeFill="background1" w:themeFillShade="BF"/>
            <w:vAlign w:val="center"/>
          </w:tcPr>
          <w:p w:rsidR="0025280F" w:rsidRPr="00644ABA" w:rsidRDefault="0025280F" w:rsidP="0025280F">
            <w:pPr>
              <w:tabs>
                <w:tab w:val="left" w:pos="4706"/>
              </w:tabs>
              <w:spacing w:line="240" w:lineRule="auto"/>
              <w:jc w:val="center"/>
              <w:rPr>
                <w:b/>
                <w:sz w:val="20"/>
              </w:rPr>
            </w:pPr>
            <w:r w:rsidRPr="00644ABA">
              <w:rPr>
                <w:b/>
                <w:sz w:val="20"/>
              </w:rPr>
              <w:t>32</w:t>
            </w:r>
          </w:p>
        </w:tc>
        <w:tc>
          <w:tcPr>
            <w:tcW w:w="709" w:type="dxa"/>
            <w:shd w:val="clear" w:color="auto" w:fill="A6A6A6" w:themeFill="background1" w:themeFillShade="A6"/>
          </w:tcPr>
          <w:p w:rsidR="0025280F" w:rsidRPr="00A3137A" w:rsidRDefault="0025280F" w:rsidP="0025280F">
            <w:pPr>
              <w:tabs>
                <w:tab w:val="left" w:pos="4706"/>
              </w:tabs>
              <w:spacing w:line="240" w:lineRule="auto"/>
              <w:jc w:val="center"/>
              <w:rPr>
                <w:b/>
                <w:sz w:val="20"/>
              </w:rPr>
            </w:pPr>
            <w:r>
              <w:rPr>
                <w:b/>
                <w:sz w:val="20"/>
              </w:rPr>
              <w:t>2,66</w:t>
            </w:r>
          </w:p>
        </w:tc>
      </w:tr>
    </w:tbl>
    <w:p w:rsidR="00A72128" w:rsidRDefault="00A72128" w:rsidP="00A72128">
      <w:pPr>
        <w:tabs>
          <w:tab w:val="left" w:pos="1178"/>
          <w:tab w:val="left" w:pos="9053"/>
        </w:tabs>
        <w:spacing w:line="240" w:lineRule="auto"/>
        <w:ind w:firstLine="567"/>
        <w:rPr>
          <w:i/>
          <w:iCs/>
          <w:sz w:val="24"/>
          <w:szCs w:val="24"/>
        </w:rPr>
      </w:pPr>
    </w:p>
    <w:p w:rsidR="00A72128" w:rsidRPr="00A6283B" w:rsidRDefault="00A72128" w:rsidP="00A72128">
      <w:pPr>
        <w:tabs>
          <w:tab w:val="left" w:pos="1178"/>
          <w:tab w:val="left" w:pos="9053"/>
        </w:tabs>
        <w:spacing w:line="240" w:lineRule="auto"/>
        <w:ind w:firstLine="567"/>
        <w:rPr>
          <w:i/>
          <w:iCs/>
          <w:sz w:val="16"/>
          <w:szCs w:val="16"/>
        </w:rPr>
      </w:pPr>
    </w:p>
    <w:p w:rsidR="00A72128" w:rsidRPr="00543134" w:rsidRDefault="00A72128" w:rsidP="00A72128">
      <w:pPr>
        <w:spacing w:line="240" w:lineRule="auto"/>
        <w:rPr>
          <w:b/>
          <w:i/>
          <w:sz w:val="24"/>
          <w:szCs w:val="24"/>
          <w:highlight w:val="yellow"/>
        </w:rPr>
      </w:pPr>
    </w:p>
    <w:p w:rsidR="00A72128" w:rsidRPr="004433B1" w:rsidRDefault="00A72128" w:rsidP="00A72128">
      <w:pPr>
        <w:jc w:val="center"/>
        <w:rPr>
          <w:b/>
          <w:i/>
          <w:sz w:val="24"/>
          <w:szCs w:val="24"/>
        </w:rPr>
      </w:pPr>
      <w:r w:rsidRPr="004433B1">
        <w:rPr>
          <w:b/>
          <w:i/>
          <w:sz w:val="24"/>
          <w:szCs w:val="24"/>
        </w:rPr>
        <w:t>Тематика поступивших обращений</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8"/>
        <w:gridCol w:w="2268"/>
      </w:tblGrid>
      <w:tr w:rsidR="00A72128" w:rsidRPr="004433B1" w:rsidTr="001F3318">
        <w:tc>
          <w:tcPr>
            <w:tcW w:w="8618" w:type="dxa"/>
            <w:shd w:val="clear" w:color="auto" w:fill="auto"/>
          </w:tcPr>
          <w:p w:rsidR="00A72128" w:rsidRPr="004433B1" w:rsidRDefault="00A72128" w:rsidP="00A72128">
            <w:pPr>
              <w:jc w:val="left"/>
              <w:rPr>
                <w:b/>
              </w:rPr>
            </w:pPr>
          </w:p>
        </w:tc>
        <w:tc>
          <w:tcPr>
            <w:tcW w:w="2268" w:type="dxa"/>
            <w:shd w:val="clear" w:color="auto" w:fill="auto"/>
          </w:tcPr>
          <w:p w:rsidR="00A72128" w:rsidRPr="004433B1" w:rsidRDefault="00A72128" w:rsidP="00A72128">
            <w:pPr>
              <w:jc w:val="left"/>
              <w:rPr>
                <w:b/>
                <w:sz w:val="20"/>
              </w:rPr>
            </w:pPr>
            <w:r>
              <w:rPr>
                <w:b/>
                <w:sz w:val="20"/>
              </w:rPr>
              <w:t xml:space="preserve">1 кв. 2018 </w:t>
            </w:r>
            <w:r w:rsidRPr="004433B1">
              <w:rPr>
                <w:b/>
                <w:sz w:val="20"/>
              </w:rPr>
              <w:t>год</w:t>
            </w:r>
          </w:p>
        </w:tc>
      </w:tr>
      <w:tr w:rsidR="00A72128" w:rsidRPr="004433B1" w:rsidTr="001F3318">
        <w:tc>
          <w:tcPr>
            <w:tcW w:w="8618" w:type="dxa"/>
          </w:tcPr>
          <w:p w:rsidR="00A72128" w:rsidRPr="00B35146" w:rsidRDefault="00A72128" w:rsidP="00A72128">
            <w:pPr>
              <w:jc w:val="left"/>
            </w:pPr>
            <w:r w:rsidRPr="00B35146">
              <w:rPr>
                <w:sz w:val="20"/>
              </w:rPr>
              <w:t>Вопросы по пересылке, доставке и розыске почтовых отправлений</w:t>
            </w:r>
          </w:p>
        </w:tc>
        <w:tc>
          <w:tcPr>
            <w:tcW w:w="2268" w:type="dxa"/>
          </w:tcPr>
          <w:p w:rsidR="00A72128" w:rsidRPr="00B35146" w:rsidRDefault="00A72128" w:rsidP="00A72128">
            <w:pPr>
              <w:jc w:val="left"/>
              <w:rPr>
                <w:sz w:val="20"/>
              </w:rPr>
            </w:pPr>
            <w:r>
              <w:rPr>
                <w:sz w:val="20"/>
              </w:rPr>
              <w:t>4</w:t>
            </w:r>
          </w:p>
        </w:tc>
      </w:tr>
      <w:tr w:rsidR="00A72128" w:rsidRPr="004433B1" w:rsidTr="001F3318">
        <w:tc>
          <w:tcPr>
            <w:tcW w:w="8618" w:type="dxa"/>
          </w:tcPr>
          <w:p w:rsidR="00A72128" w:rsidRPr="00B35146" w:rsidRDefault="00A72128" w:rsidP="00A72128">
            <w:pPr>
              <w:jc w:val="left"/>
            </w:pPr>
            <w:r w:rsidRPr="00B35146">
              <w:rPr>
                <w:sz w:val="20"/>
              </w:rPr>
              <w:t>Вопросы организации работы почтовых отделений и их сотрудников</w:t>
            </w:r>
          </w:p>
        </w:tc>
        <w:tc>
          <w:tcPr>
            <w:tcW w:w="2268" w:type="dxa"/>
          </w:tcPr>
          <w:p w:rsidR="00A72128" w:rsidRPr="00B35146" w:rsidRDefault="00A72128" w:rsidP="00A72128">
            <w:pPr>
              <w:jc w:val="left"/>
              <w:rPr>
                <w:sz w:val="20"/>
              </w:rPr>
            </w:pPr>
            <w:r>
              <w:rPr>
                <w:sz w:val="20"/>
              </w:rPr>
              <w:t>15</w:t>
            </w:r>
          </w:p>
        </w:tc>
      </w:tr>
      <w:tr w:rsidR="00A72128" w:rsidRPr="004433B1" w:rsidTr="001F3318">
        <w:tc>
          <w:tcPr>
            <w:tcW w:w="8618" w:type="dxa"/>
          </w:tcPr>
          <w:p w:rsidR="00A72128" w:rsidRPr="00B35146" w:rsidRDefault="00A72128" w:rsidP="00A72128">
            <w:pPr>
              <w:jc w:val="left"/>
              <w:rPr>
                <w:sz w:val="20"/>
              </w:rPr>
            </w:pPr>
            <w:r>
              <w:rPr>
                <w:sz w:val="20"/>
              </w:rPr>
              <w:t>Благодарности</w:t>
            </w:r>
          </w:p>
        </w:tc>
        <w:tc>
          <w:tcPr>
            <w:tcW w:w="2268" w:type="dxa"/>
          </w:tcPr>
          <w:p w:rsidR="00A72128" w:rsidRDefault="00A72128" w:rsidP="00A72128">
            <w:pPr>
              <w:jc w:val="left"/>
              <w:rPr>
                <w:sz w:val="20"/>
              </w:rPr>
            </w:pPr>
            <w:r>
              <w:rPr>
                <w:sz w:val="20"/>
              </w:rPr>
              <w:t>3</w:t>
            </w:r>
          </w:p>
        </w:tc>
      </w:tr>
      <w:tr w:rsidR="00A72128" w:rsidRPr="004433B1" w:rsidTr="001F3318">
        <w:tc>
          <w:tcPr>
            <w:tcW w:w="8618" w:type="dxa"/>
          </w:tcPr>
          <w:p w:rsidR="00A72128" w:rsidRDefault="00A72128" w:rsidP="00A72128">
            <w:pPr>
              <w:jc w:val="left"/>
              <w:rPr>
                <w:sz w:val="20"/>
              </w:rPr>
            </w:pPr>
            <w:r w:rsidRPr="00644ABA">
              <w:rPr>
                <w:sz w:val="20"/>
              </w:rPr>
              <w:t>Вопросы организации деятельности сайтов (другие нарушения в социальных сетях, игровых серверах, сайтах и т.д.)</w:t>
            </w:r>
          </w:p>
        </w:tc>
        <w:tc>
          <w:tcPr>
            <w:tcW w:w="2268" w:type="dxa"/>
          </w:tcPr>
          <w:p w:rsidR="00A72128" w:rsidRDefault="00A72128" w:rsidP="00A72128">
            <w:pPr>
              <w:jc w:val="left"/>
              <w:rPr>
                <w:sz w:val="20"/>
              </w:rPr>
            </w:pPr>
            <w:r>
              <w:rPr>
                <w:sz w:val="20"/>
              </w:rPr>
              <w:t>175</w:t>
            </w:r>
          </w:p>
        </w:tc>
      </w:tr>
      <w:tr w:rsidR="00A72128" w:rsidRPr="004433B1" w:rsidTr="001F3318">
        <w:tc>
          <w:tcPr>
            <w:tcW w:w="8618" w:type="dxa"/>
          </w:tcPr>
          <w:p w:rsidR="00A72128" w:rsidRPr="00644ABA" w:rsidRDefault="00A72128" w:rsidP="00A72128">
            <w:pPr>
              <w:jc w:val="left"/>
              <w:rPr>
                <w:sz w:val="20"/>
              </w:rPr>
            </w:pPr>
            <w:r w:rsidRPr="00644ABA">
              <w:rPr>
                <w:sz w:val="20"/>
              </w:rPr>
              <w:t>Вопросы предоставления услуг связи</w:t>
            </w:r>
          </w:p>
        </w:tc>
        <w:tc>
          <w:tcPr>
            <w:tcW w:w="2268" w:type="dxa"/>
          </w:tcPr>
          <w:p w:rsidR="00A72128" w:rsidRDefault="00A72128" w:rsidP="00A72128">
            <w:pPr>
              <w:jc w:val="left"/>
              <w:rPr>
                <w:sz w:val="20"/>
              </w:rPr>
            </w:pPr>
            <w:r>
              <w:rPr>
                <w:sz w:val="20"/>
              </w:rPr>
              <w:t>5</w:t>
            </w:r>
          </w:p>
        </w:tc>
      </w:tr>
      <w:tr w:rsidR="00A72128" w:rsidRPr="004433B1" w:rsidTr="001F3318">
        <w:tc>
          <w:tcPr>
            <w:tcW w:w="8618" w:type="dxa"/>
          </w:tcPr>
          <w:p w:rsidR="00A72128" w:rsidRPr="00B35146" w:rsidRDefault="00A72128" w:rsidP="00A72128">
            <w:pPr>
              <w:jc w:val="left"/>
              <w:rPr>
                <w:sz w:val="20"/>
              </w:rPr>
            </w:pPr>
            <w:r w:rsidRPr="00B35146">
              <w:rPr>
                <w:sz w:val="20"/>
              </w:rPr>
              <w:t>Вопросы эксплуатации оборудования связи</w:t>
            </w:r>
          </w:p>
        </w:tc>
        <w:tc>
          <w:tcPr>
            <w:tcW w:w="2268" w:type="dxa"/>
          </w:tcPr>
          <w:p w:rsidR="00A72128" w:rsidRPr="00B35146" w:rsidRDefault="00A72128" w:rsidP="00A72128">
            <w:pPr>
              <w:jc w:val="left"/>
              <w:rPr>
                <w:sz w:val="20"/>
              </w:rPr>
            </w:pPr>
            <w:r w:rsidRPr="00B35146">
              <w:rPr>
                <w:sz w:val="20"/>
              </w:rPr>
              <w:t>2</w:t>
            </w:r>
          </w:p>
        </w:tc>
      </w:tr>
      <w:tr w:rsidR="00A72128" w:rsidRPr="00B35146" w:rsidTr="001F3318">
        <w:tc>
          <w:tcPr>
            <w:tcW w:w="8618" w:type="dxa"/>
          </w:tcPr>
          <w:p w:rsidR="00A72128" w:rsidRPr="00B35146" w:rsidRDefault="00A72128" w:rsidP="00A72128">
            <w:pPr>
              <w:jc w:val="left"/>
              <w:rPr>
                <w:sz w:val="20"/>
              </w:rPr>
            </w:pPr>
            <w:r w:rsidRPr="00644ABA">
              <w:rPr>
                <w:sz w:val="20"/>
              </w:rPr>
              <w:t>Отзыв обращения, заявления, жалобы</w:t>
            </w:r>
          </w:p>
        </w:tc>
        <w:tc>
          <w:tcPr>
            <w:tcW w:w="2268" w:type="dxa"/>
          </w:tcPr>
          <w:p w:rsidR="00A72128" w:rsidRPr="00B35146" w:rsidRDefault="00A72128" w:rsidP="00A72128">
            <w:pPr>
              <w:jc w:val="left"/>
              <w:rPr>
                <w:sz w:val="20"/>
              </w:rPr>
            </w:pPr>
            <w:r>
              <w:rPr>
                <w:sz w:val="20"/>
              </w:rPr>
              <w:t>2</w:t>
            </w:r>
          </w:p>
        </w:tc>
      </w:tr>
      <w:tr w:rsidR="00A72128" w:rsidRPr="00B35146" w:rsidTr="001F3318">
        <w:tc>
          <w:tcPr>
            <w:tcW w:w="8618" w:type="dxa"/>
          </w:tcPr>
          <w:p w:rsidR="00A72128" w:rsidRPr="00644ABA" w:rsidRDefault="00A72128" w:rsidP="00A72128">
            <w:pPr>
              <w:jc w:val="left"/>
              <w:rPr>
                <w:sz w:val="20"/>
              </w:rPr>
            </w:pPr>
            <w:r w:rsidRPr="00644ABA">
              <w:rPr>
                <w:sz w:val="20"/>
              </w:rPr>
              <w:t>Оказание дополнительных платных услуг без согласия абонента (подключение без согласия абонента услуг мобильный Интернет и т.д.)</w:t>
            </w:r>
          </w:p>
        </w:tc>
        <w:tc>
          <w:tcPr>
            <w:tcW w:w="2268" w:type="dxa"/>
          </w:tcPr>
          <w:p w:rsidR="00A72128" w:rsidRDefault="00A72128" w:rsidP="00A72128">
            <w:pPr>
              <w:jc w:val="left"/>
              <w:rPr>
                <w:sz w:val="20"/>
              </w:rPr>
            </w:pPr>
            <w:r>
              <w:rPr>
                <w:sz w:val="20"/>
              </w:rPr>
              <w:t>8</w:t>
            </w:r>
          </w:p>
        </w:tc>
      </w:tr>
      <w:tr w:rsidR="00A72128" w:rsidRPr="00B35146" w:rsidTr="001F3318">
        <w:tc>
          <w:tcPr>
            <w:tcW w:w="8618" w:type="dxa"/>
          </w:tcPr>
          <w:p w:rsidR="00A72128" w:rsidRPr="00644ABA" w:rsidRDefault="00A72128" w:rsidP="00A72128">
            <w:pPr>
              <w:jc w:val="left"/>
              <w:rPr>
                <w:sz w:val="20"/>
              </w:rPr>
            </w:pPr>
            <w:r w:rsidRPr="00644ABA">
              <w:rPr>
                <w:sz w:val="20"/>
              </w:rPr>
              <w:t>Несогласие абонентов с суммой выставленного счета (несогласие с указанным в счете объемом и видами услуг)</w:t>
            </w:r>
          </w:p>
        </w:tc>
        <w:tc>
          <w:tcPr>
            <w:tcW w:w="2268" w:type="dxa"/>
          </w:tcPr>
          <w:p w:rsidR="00A72128" w:rsidRDefault="00A72128" w:rsidP="00A72128">
            <w:pPr>
              <w:jc w:val="left"/>
              <w:rPr>
                <w:sz w:val="20"/>
              </w:rPr>
            </w:pPr>
            <w:r>
              <w:rPr>
                <w:sz w:val="20"/>
              </w:rPr>
              <w:t>2</w:t>
            </w:r>
          </w:p>
        </w:tc>
      </w:tr>
      <w:tr w:rsidR="00A72128" w:rsidRPr="00B35146" w:rsidTr="001F3318">
        <w:tc>
          <w:tcPr>
            <w:tcW w:w="8618" w:type="dxa"/>
          </w:tcPr>
          <w:p w:rsidR="00A72128" w:rsidRPr="00644ABA" w:rsidRDefault="00A72128" w:rsidP="00A72128">
            <w:pPr>
              <w:jc w:val="left"/>
              <w:rPr>
                <w:sz w:val="20"/>
              </w:rPr>
            </w:pPr>
            <w:r w:rsidRPr="00644ABA">
              <w:rPr>
                <w:sz w:val="20"/>
              </w:rPr>
              <w:t>Несогласие абонентов с суммой выставленного счета (несогласие с указанным в счете объемом и видами услуг)</w:t>
            </w:r>
          </w:p>
        </w:tc>
        <w:tc>
          <w:tcPr>
            <w:tcW w:w="2268" w:type="dxa"/>
          </w:tcPr>
          <w:p w:rsidR="00A72128" w:rsidRDefault="00A72128" w:rsidP="00A72128">
            <w:pPr>
              <w:jc w:val="left"/>
              <w:rPr>
                <w:sz w:val="20"/>
              </w:rPr>
            </w:pPr>
            <w:r>
              <w:rPr>
                <w:sz w:val="20"/>
              </w:rPr>
              <w:t>4</w:t>
            </w:r>
          </w:p>
        </w:tc>
      </w:tr>
      <w:tr w:rsidR="00A72128" w:rsidRPr="004433B1" w:rsidTr="001F3318">
        <w:tc>
          <w:tcPr>
            <w:tcW w:w="8618" w:type="dxa"/>
          </w:tcPr>
          <w:p w:rsidR="00A72128" w:rsidRPr="00B35146" w:rsidRDefault="00A72128" w:rsidP="00A72128">
            <w:pPr>
              <w:jc w:val="left"/>
            </w:pPr>
            <w:r w:rsidRPr="00B35146">
              <w:rPr>
                <w:sz w:val="20"/>
              </w:rPr>
              <w:t>Другие вопросы в сфере связи</w:t>
            </w:r>
          </w:p>
        </w:tc>
        <w:tc>
          <w:tcPr>
            <w:tcW w:w="2268" w:type="dxa"/>
          </w:tcPr>
          <w:p w:rsidR="00A72128" w:rsidRPr="00B35146" w:rsidRDefault="00A72128" w:rsidP="00A72128">
            <w:pPr>
              <w:jc w:val="left"/>
              <w:rPr>
                <w:sz w:val="20"/>
              </w:rPr>
            </w:pPr>
            <w:r>
              <w:rPr>
                <w:sz w:val="20"/>
              </w:rPr>
              <w:t>11</w:t>
            </w:r>
          </w:p>
        </w:tc>
      </w:tr>
      <w:tr w:rsidR="00A72128" w:rsidRPr="004433B1" w:rsidTr="001F3318">
        <w:tc>
          <w:tcPr>
            <w:tcW w:w="8618" w:type="dxa"/>
          </w:tcPr>
          <w:p w:rsidR="00A72128" w:rsidRPr="00B35146" w:rsidRDefault="00A72128" w:rsidP="00A72128">
            <w:pPr>
              <w:jc w:val="left"/>
              <w:rPr>
                <w:sz w:val="20"/>
              </w:rPr>
            </w:pPr>
            <w:proofErr w:type="gramStart"/>
            <w:r w:rsidRPr="00B35146">
              <w:rPr>
                <w:sz w:val="20"/>
              </w:rPr>
              <w:t>Вопросы</w:t>
            </w:r>
            <w:proofErr w:type="gramEnd"/>
            <w:r w:rsidRPr="00B35146">
              <w:rPr>
                <w:sz w:val="20"/>
              </w:rPr>
              <w:t xml:space="preserve"> не относящиеся к деятельности Роскомнадзора</w:t>
            </w:r>
          </w:p>
        </w:tc>
        <w:tc>
          <w:tcPr>
            <w:tcW w:w="2268" w:type="dxa"/>
          </w:tcPr>
          <w:p w:rsidR="00A72128" w:rsidRPr="00B35146" w:rsidRDefault="00A72128" w:rsidP="00A72128">
            <w:pPr>
              <w:jc w:val="left"/>
              <w:rPr>
                <w:sz w:val="20"/>
              </w:rPr>
            </w:pPr>
            <w:r>
              <w:rPr>
                <w:sz w:val="20"/>
              </w:rPr>
              <w:t>1</w:t>
            </w:r>
          </w:p>
        </w:tc>
      </w:tr>
      <w:tr w:rsidR="00A72128" w:rsidRPr="004433B1" w:rsidTr="001F3318">
        <w:tc>
          <w:tcPr>
            <w:tcW w:w="8618" w:type="dxa"/>
          </w:tcPr>
          <w:p w:rsidR="00A72128" w:rsidRPr="00A6283B" w:rsidRDefault="00A72128" w:rsidP="00A72128">
            <w:pPr>
              <w:jc w:val="left"/>
              <w:rPr>
                <w:b/>
                <w:sz w:val="20"/>
              </w:rPr>
            </w:pPr>
            <w:r w:rsidRPr="00A6283B">
              <w:rPr>
                <w:b/>
                <w:sz w:val="20"/>
              </w:rPr>
              <w:t>итого</w:t>
            </w:r>
          </w:p>
        </w:tc>
        <w:tc>
          <w:tcPr>
            <w:tcW w:w="2268" w:type="dxa"/>
          </w:tcPr>
          <w:p w:rsidR="00A72128" w:rsidRPr="00A6283B" w:rsidRDefault="00A72128" w:rsidP="00A72128">
            <w:pPr>
              <w:jc w:val="left"/>
              <w:rPr>
                <w:b/>
                <w:sz w:val="20"/>
              </w:rPr>
            </w:pPr>
            <w:r>
              <w:rPr>
                <w:b/>
                <w:sz w:val="20"/>
              </w:rPr>
              <w:t>232</w:t>
            </w:r>
          </w:p>
        </w:tc>
      </w:tr>
    </w:tbl>
    <w:p w:rsidR="00A72128" w:rsidRDefault="00A72128" w:rsidP="00A72128">
      <w:pPr>
        <w:tabs>
          <w:tab w:val="left" w:pos="1178"/>
          <w:tab w:val="left" w:pos="9053"/>
        </w:tabs>
        <w:spacing w:line="240" w:lineRule="auto"/>
        <w:ind w:firstLine="567"/>
        <w:jc w:val="center"/>
        <w:rPr>
          <w:b/>
          <w:iCs/>
          <w:sz w:val="24"/>
          <w:szCs w:val="24"/>
        </w:rPr>
      </w:pPr>
    </w:p>
    <w:p w:rsidR="00A72128" w:rsidRDefault="00A72128" w:rsidP="00A72128">
      <w:pPr>
        <w:tabs>
          <w:tab w:val="left" w:pos="1178"/>
          <w:tab w:val="left" w:pos="9053"/>
        </w:tabs>
        <w:spacing w:line="240" w:lineRule="auto"/>
        <w:ind w:firstLine="567"/>
        <w:jc w:val="center"/>
        <w:rPr>
          <w:b/>
          <w:iCs/>
          <w:sz w:val="24"/>
          <w:szCs w:val="24"/>
        </w:rPr>
      </w:pPr>
      <w:r w:rsidRPr="00AD42F2">
        <w:rPr>
          <w:b/>
          <w:iCs/>
          <w:sz w:val="24"/>
          <w:szCs w:val="24"/>
        </w:rPr>
        <w:lastRenderedPageBreak/>
        <w:t>Сравнительный анализ поступивших обращений</w:t>
      </w:r>
    </w:p>
    <w:p w:rsidR="00A72128" w:rsidRPr="00AD42F2" w:rsidRDefault="00A72128" w:rsidP="00A72128">
      <w:pPr>
        <w:tabs>
          <w:tab w:val="left" w:pos="1178"/>
          <w:tab w:val="left" w:pos="9053"/>
        </w:tabs>
        <w:spacing w:line="240" w:lineRule="auto"/>
        <w:ind w:firstLine="567"/>
        <w:jc w:val="center"/>
        <w:rPr>
          <w:b/>
          <w:iCs/>
          <w:sz w:val="24"/>
          <w:szCs w:val="24"/>
        </w:rPr>
      </w:pPr>
    </w:p>
    <w:p w:rsidR="00A72128" w:rsidRDefault="00A72128" w:rsidP="00A72128">
      <w:pPr>
        <w:spacing w:line="240" w:lineRule="auto"/>
        <w:ind w:firstLine="709"/>
        <w:rPr>
          <w:b/>
          <w:i/>
          <w:sz w:val="24"/>
          <w:szCs w:val="24"/>
          <w:highlight w:val="yellow"/>
        </w:rPr>
      </w:pPr>
      <w:r w:rsidRPr="008454A1">
        <w:rPr>
          <w:b/>
          <w:i/>
          <w:noProof/>
          <w:sz w:val="24"/>
          <w:szCs w:val="24"/>
        </w:rPr>
        <w:drawing>
          <wp:inline distT="0" distB="0" distL="0" distR="0">
            <wp:extent cx="4258752" cy="2218413"/>
            <wp:effectExtent l="19050" t="0" r="27498" b="0"/>
            <wp:docPr id="4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72128" w:rsidRDefault="00A72128" w:rsidP="00A72128">
      <w:pPr>
        <w:spacing w:line="240" w:lineRule="auto"/>
        <w:ind w:firstLine="709"/>
        <w:rPr>
          <w:b/>
          <w:i/>
          <w:sz w:val="24"/>
          <w:szCs w:val="24"/>
          <w:highlight w:val="yellow"/>
        </w:rPr>
      </w:pPr>
    </w:p>
    <w:p w:rsidR="00941285" w:rsidRPr="00543134" w:rsidRDefault="00941285" w:rsidP="00A72128">
      <w:pPr>
        <w:spacing w:line="240" w:lineRule="auto"/>
        <w:ind w:firstLine="709"/>
        <w:rPr>
          <w:b/>
          <w:i/>
          <w:sz w:val="24"/>
          <w:szCs w:val="24"/>
          <w:highlight w:val="yellow"/>
        </w:rPr>
      </w:pPr>
    </w:p>
    <w:p w:rsidR="00A72128" w:rsidRPr="00CA480E" w:rsidRDefault="00A72128" w:rsidP="00A72128">
      <w:pPr>
        <w:tabs>
          <w:tab w:val="left" w:pos="1178"/>
          <w:tab w:val="left" w:pos="9053"/>
        </w:tabs>
        <w:spacing w:line="240" w:lineRule="auto"/>
        <w:ind w:firstLine="567"/>
        <w:rPr>
          <w:sz w:val="24"/>
          <w:szCs w:val="24"/>
        </w:rPr>
      </w:pPr>
      <w:r w:rsidRPr="00CA480E">
        <w:rPr>
          <w:i/>
          <w:iCs/>
          <w:sz w:val="24"/>
          <w:szCs w:val="24"/>
        </w:rPr>
        <w:noBreakHyphen/>
        <w:t> </w:t>
      </w:r>
      <w:r w:rsidRPr="00CA480E">
        <w:rPr>
          <w:sz w:val="24"/>
          <w:szCs w:val="24"/>
        </w:rPr>
        <w:t xml:space="preserve">Средняя нагрузка на сотрудника – </w:t>
      </w:r>
      <w:r>
        <w:rPr>
          <w:sz w:val="24"/>
          <w:szCs w:val="24"/>
        </w:rPr>
        <w:t>58</w:t>
      </w:r>
      <w:r w:rsidRPr="00A81F7D">
        <w:rPr>
          <w:sz w:val="24"/>
          <w:szCs w:val="24"/>
        </w:rPr>
        <w:t xml:space="preserve">  обращения</w:t>
      </w:r>
    </w:p>
    <w:p w:rsidR="00A72128" w:rsidRPr="00CA480E" w:rsidRDefault="00A72128" w:rsidP="00A72128">
      <w:pPr>
        <w:tabs>
          <w:tab w:val="left" w:pos="1178"/>
          <w:tab w:val="left" w:pos="9053"/>
        </w:tabs>
        <w:spacing w:line="240" w:lineRule="auto"/>
        <w:ind w:firstLine="567"/>
        <w:rPr>
          <w:sz w:val="24"/>
          <w:szCs w:val="24"/>
        </w:rPr>
      </w:pPr>
      <w:r w:rsidRPr="00CA480E">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72128" w:rsidRPr="00CA480E" w:rsidRDefault="00A72128" w:rsidP="00A72128">
      <w:pPr>
        <w:tabs>
          <w:tab w:val="left" w:pos="1178"/>
          <w:tab w:val="left" w:pos="9053"/>
        </w:tabs>
        <w:spacing w:line="240" w:lineRule="auto"/>
        <w:ind w:firstLine="567"/>
        <w:rPr>
          <w:sz w:val="24"/>
          <w:szCs w:val="24"/>
        </w:rPr>
      </w:pPr>
      <w:r w:rsidRPr="00CA480E">
        <w:rPr>
          <w:sz w:val="24"/>
          <w:szCs w:val="24"/>
        </w:rPr>
        <w:t>Предложения по повышению эффективности исполнения полномочия отсутствуют.</w:t>
      </w:r>
    </w:p>
    <w:p w:rsidR="006A3E44" w:rsidRDefault="006A3E44" w:rsidP="00A72128">
      <w:pPr>
        <w:tabs>
          <w:tab w:val="left" w:pos="1178"/>
          <w:tab w:val="left" w:pos="9053"/>
        </w:tabs>
        <w:spacing w:line="240" w:lineRule="auto"/>
        <w:ind w:firstLine="567"/>
        <w:rPr>
          <w:b/>
          <w:bCs/>
          <w:i/>
          <w:iCs/>
          <w:sz w:val="24"/>
          <w:szCs w:val="24"/>
        </w:rPr>
      </w:pPr>
    </w:p>
    <w:p w:rsidR="00A72128" w:rsidRPr="00960FCC" w:rsidRDefault="00A72128" w:rsidP="00A72128">
      <w:pPr>
        <w:tabs>
          <w:tab w:val="left" w:pos="1178"/>
          <w:tab w:val="left" w:pos="9053"/>
        </w:tabs>
        <w:spacing w:line="240" w:lineRule="auto"/>
        <w:ind w:firstLine="567"/>
        <w:rPr>
          <w:b/>
          <w:bCs/>
          <w:i/>
          <w:iCs/>
          <w:sz w:val="24"/>
          <w:szCs w:val="24"/>
        </w:rPr>
      </w:pPr>
      <w:r w:rsidRPr="00960FCC">
        <w:rPr>
          <w:b/>
          <w:bCs/>
          <w:i/>
          <w:iCs/>
          <w:sz w:val="24"/>
          <w:szCs w:val="24"/>
        </w:rPr>
        <w:t>Сведения по исполнению полномочия разрешительной и регистрационной деятельности, деятельности по работе с обращениями:</w:t>
      </w:r>
    </w:p>
    <w:p w:rsidR="00A72128" w:rsidRPr="00960FCC" w:rsidRDefault="00A72128" w:rsidP="00A72128">
      <w:pPr>
        <w:tabs>
          <w:tab w:val="left" w:pos="1178"/>
          <w:tab w:val="left" w:pos="9053"/>
        </w:tabs>
        <w:spacing w:line="240" w:lineRule="auto"/>
        <w:ind w:firstLine="567"/>
        <w:rPr>
          <w:color w:val="00808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3"/>
        <w:gridCol w:w="1557"/>
        <w:gridCol w:w="1557"/>
      </w:tblGrid>
      <w:tr w:rsidR="00A72128" w:rsidRPr="00960FCC" w:rsidTr="00A72128">
        <w:tc>
          <w:tcPr>
            <w:tcW w:w="7163" w:type="dxa"/>
            <w:tcBorders>
              <w:top w:val="single" w:sz="4" w:space="0" w:color="auto"/>
              <w:left w:val="single" w:sz="4" w:space="0" w:color="auto"/>
              <w:bottom w:val="single" w:sz="4" w:space="0" w:color="auto"/>
              <w:right w:val="single" w:sz="4" w:space="0" w:color="auto"/>
            </w:tcBorders>
            <w:hideMark/>
          </w:tcPr>
          <w:p w:rsidR="00A72128" w:rsidRPr="00960FCC" w:rsidRDefault="00A72128" w:rsidP="00A72128">
            <w:pPr>
              <w:tabs>
                <w:tab w:val="left" w:pos="1178"/>
                <w:tab w:val="left" w:pos="9053"/>
              </w:tabs>
              <w:spacing w:line="240" w:lineRule="auto"/>
              <w:ind w:firstLine="567"/>
              <w:rPr>
                <w:b/>
                <w:sz w:val="20"/>
              </w:rPr>
            </w:pPr>
            <w:r w:rsidRPr="00960FCC">
              <w:rPr>
                <w:b/>
                <w:sz w:val="20"/>
              </w:rPr>
              <w:t>Показатель (для каждой сферы деятельности)</w:t>
            </w:r>
          </w:p>
        </w:tc>
        <w:tc>
          <w:tcPr>
            <w:tcW w:w="1557" w:type="dxa"/>
            <w:tcBorders>
              <w:top w:val="single" w:sz="4" w:space="0" w:color="auto"/>
              <w:left w:val="single" w:sz="4" w:space="0" w:color="auto"/>
              <w:bottom w:val="single" w:sz="4" w:space="0" w:color="auto"/>
              <w:right w:val="single" w:sz="4" w:space="0" w:color="auto"/>
            </w:tcBorders>
            <w:vAlign w:val="center"/>
            <w:hideMark/>
          </w:tcPr>
          <w:p w:rsidR="00A72128" w:rsidRPr="00960FCC" w:rsidRDefault="00A72128" w:rsidP="00A72128">
            <w:pPr>
              <w:tabs>
                <w:tab w:val="left" w:pos="1178"/>
                <w:tab w:val="left" w:pos="9053"/>
              </w:tabs>
              <w:spacing w:line="240" w:lineRule="auto"/>
              <w:jc w:val="center"/>
              <w:rPr>
                <w:b/>
                <w:sz w:val="20"/>
              </w:rPr>
            </w:pPr>
            <w:r w:rsidRPr="00960FCC">
              <w:rPr>
                <w:b/>
                <w:sz w:val="20"/>
              </w:rPr>
              <w:t>На конец отчетного периода прошлого года</w:t>
            </w:r>
          </w:p>
        </w:tc>
        <w:tc>
          <w:tcPr>
            <w:tcW w:w="1557" w:type="dxa"/>
            <w:tcBorders>
              <w:top w:val="single" w:sz="4" w:space="0" w:color="auto"/>
              <w:left w:val="single" w:sz="4" w:space="0" w:color="auto"/>
              <w:bottom w:val="single" w:sz="4" w:space="0" w:color="auto"/>
              <w:right w:val="single" w:sz="4" w:space="0" w:color="auto"/>
            </w:tcBorders>
            <w:vAlign w:val="center"/>
            <w:hideMark/>
          </w:tcPr>
          <w:p w:rsidR="00A72128" w:rsidRPr="00960FCC" w:rsidRDefault="00A72128" w:rsidP="00A72128">
            <w:pPr>
              <w:tabs>
                <w:tab w:val="left" w:pos="1178"/>
                <w:tab w:val="left" w:pos="9053"/>
              </w:tabs>
              <w:spacing w:line="240" w:lineRule="auto"/>
              <w:jc w:val="center"/>
              <w:rPr>
                <w:b/>
                <w:sz w:val="20"/>
              </w:rPr>
            </w:pPr>
            <w:r w:rsidRPr="00960FCC">
              <w:rPr>
                <w:b/>
                <w:sz w:val="20"/>
              </w:rPr>
              <w:t>На конец отчетного периода текущего года</w:t>
            </w:r>
          </w:p>
        </w:tc>
      </w:tr>
      <w:tr w:rsidR="00A72128" w:rsidRPr="00960FCC" w:rsidTr="00A72128">
        <w:tc>
          <w:tcPr>
            <w:tcW w:w="7163" w:type="dxa"/>
            <w:tcBorders>
              <w:top w:val="single" w:sz="4" w:space="0" w:color="auto"/>
              <w:left w:val="single" w:sz="4" w:space="0" w:color="auto"/>
              <w:bottom w:val="single" w:sz="4" w:space="0" w:color="auto"/>
              <w:right w:val="single" w:sz="4" w:space="0" w:color="auto"/>
            </w:tcBorders>
            <w:hideMark/>
          </w:tcPr>
          <w:p w:rsidR="00A72128" w:rsidRPr="00960FCC" w:rsidRDefault="00A72128" w:rsidP="00A72128">
            <w:pPr>
              <w:tabs>
                <w:tab w:val="left" w:pos="1178"/>
                <w:tab w:val="left" w:pos="9053"/>
              </w:tabs>
              <w:spacing w:line="240" w:lineRule="auto"/>
              <w:ind w:firstLine="567"/>
              <w:rPr>
                <w:sz w:val="20"/>
              </w:rPr>
            </w:pPr>
            <w:r w:rsidRPr="00960FCC">
              <w:rPr>
                <w:sz w:val="20"/>
              </w:rPr>
              <w:t>Доля обращений граждан, ответы на которые даны с нарушениями требований  Российской Федерации (в процентах общего числа обращений в сфере деятельности)</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693C34" w:rsidRDefault="00A72128" w:rsidP="00A72128">
            <w:pPr>
              <w:tabs>
                <w:tab w:val="left" w:pos="1178"/>
                <w:tab w:val="left" w:pos="9053"/>
              </w:tabs>
              <w:spacing w:line="240" w:lineRule="auto"/>
              <w:ind w:firstLine="567"/>
              <w:rPr>
                <w:sz w:val="20"/>
              </w:rPr>
            </w:pPr>
            <w:r>
              <w:rPr>
                <w:sz w:val="20"/>
              </w:rPr>
              <w:t>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A81F7D" w:rsidRDefault="00A72128" w:rsidP="00A72128">
            <w:pPr>
              <w:tabs>
                <w:tab w:val="left" w:pos="1178"/>
                <w:tab w:val="left" w:pos="9053"/>
              </w:tabs>
              <w:spacing w:line="240" w:lineRule="auto"/>
              <w:ind w:firstLine="567"/>
              <w:rPr>
                <w:sz w:val="20"/>
              </w:rPr>
            </w:pPr>
            <w:r w:rsidRPr="00A81F7D">
              <w:rPr>
                <w:sz w:val="20"/>
              </w:rPr>
              <w:t>0</w:t>
            </w:r>
          </w:p>
        </w:tc>
      </w:tr>
      <w:tr w:rsidR="00A72128" w:rsidRPr="00960FCC" w:rsidTr="00A72128">
        <w:tc>
          <w:tcPr>
            <w:tcW w:w="7163" w:type="dxa"/>
            <w:tcBorders>
              <w:top w:val="single" w:sz="4" w:space="0" w:color="auto"/>
              <w:left w:val="single" w:sz="4" w:space="0" w:color="auto"/>
              <w:bottom w:val="single" w:sz="4" w:space="0" w:color="auto"/>
              <w:right w:val="single" w:sz="4" w:space="0" w:color="auto"/>
            </w:tcBorders>
            <w:hideMark/>
          </w:tcPr>
          <w:p w:rsidR="00A72128" w:rsidRPr="00960FCC" w:rsidRDefault="00A72128" w:rsidP="00A72128">
            <w:pPr>
              <w:tabs>
                <w:tab w:val="left" w:pos="1178"/>
                <w:tab w:val="left" w:pos="9053"/>
              </w:tabs>
              <w:spacing w:line="240" w:lineRule="auto"/>
              <w:ind w:firstLine="567"/>
              <w:rPr>
                <w:sz w:val="20"/>
              </w:rPr>
            </w:pPr>
            <w:r w:rsidRPr="00960FCC">
              <w:rPr>
                <w:sz w:val="20"/>
              </w:rPr>
              <w:t>доля обращений граждан, ответы на которые даны с нарушениями требований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693C34" w:rsidRDefault="00A72128" w:rsidP="00A72128">
            <w:pPr>
              <w:tabs>
                <w:tab w:val="left" w:pos="1178"/>
                <w:tab w:val="left" w:pos="9053"/>
              </w:tabs>
              <w:spacing w:line="240" w:lineRule="auto"/>
              <w:ind w:firstLine="567"/>
              <w:rPr>
                <w:sz w:val="20"/>
              </w:rPr>
            </w:pPr>
            <w:r>
              <w:rPr>
                <w:sz w:val="20"/>
              </w:rPr>
              <w:t>0</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A81F7D" w:rsidRDefault="00A72128" w:rsidP="00A72128">
            <w:pPr>
              <w:tabs>
                <w:tab w:val="left" w:pos="1178"/>
                <w:tab w:val="left" w:pos="9053"/>
              </w:tabs>
              <w:spacing w:line="240" w:lineRule="auto"/>
              <w:ind w:firstLine="567"/>
              <w:rPr>
                <w:sz w:val="20"/>
              </w:rPr>
            </w:pPr>
            <w:r w:rsidRPr="00A81F7D">
              <w:rPr>
                <w:sz w:val="20"/>
              </w:rPr>
              <w:t>0</w:t>
            </w:r>
          </w:p>
        </w:tc>
      </w:tr>
      <w:tr w:rsidR="00A72128" w:rsidRPr="00543134" w:rsidTr="00A72128">
        <w:trPr>
          <w:trHeight w:val="64"/>
        </w:trPr>
        <w:tc>
          <w:tcPr>
            <w:tcW w:w="7163" w:type="dxa"/>
            <w:tcBorders>
              <w:top w:val="single" w:sz="4" w:space="0" w:color="auto"/>
              <w:left w:val="single" w:sz="4" w:space="0" w:color="auto"/>
              <w:bottom w:val="single" w:sz="4" w:space="0" w:color="auto"/>
              <w:right w:val="single" w:sz="4" w:space="0" w:color="auto"/>
            </w:tcBorders>
            <w:hideMark/>
          </w:tcPr>
          <w:p w:rsidR="00A72128" w:rsidRPr="00CA480E" w:rsidRDefault="00A72128" w:rsidP="00A72128">
            <w:pPr>
              <w:tabs>
                <w:tab w:val="left" w:pos="1178"/>
                <w:tab w:val="left" w:pos="9053"/>
              </w:tabs>
              <w:spacing w:line="240" w:lineRule="auto"/>
              <w:ind w:firstLine="567"/>
              <w:rPr>
                <w:sz w:val="20"/>
              </w:rPr>
            </w:pPr>
            <w:r w:rsidRPr="00CA480E">
              <w:rPr>
                <w:sz w:val="20"/>
              </w:rPr>
              <w:t>количество обращений граждан в сфере деятельности в отчетном периоде</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693C34" w:rsidRDefault="00A72128" w:rsidP="00A72128">
            <w:pPr>
              <w:tabs>
                <w:tab w:val="left" w:pos="1178"/>
                <w:tab w:val="left" w:pos="9053"/>
              </w:tabs>
              <w:spacing w:line="240" w:lineRule="auto"/>
              <w:ind w:firstLine="567"/>
              <w:rPr>
                <w:sz w:val="20"/>
              </w:rPr>
            </w:pPr>
            <w:r>
              <w:rPr>
                <w:sz w:val="20"/>
              </w:rPr>
              <w:t>63</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8454A1" w:rsidRDefault="00A72128" w:rsidP="00A72128">
            <w:pPr>
              <w:tabs>
                <w:tab w:val="left" w:pos="1178"/>
                <w:tab w:val="left" w:pos="9053"/>
              </w:tabs>
              <w:spacing w:line="240" w:lineRule="auto"/>
              <w:ind w:firstLine="567"/>
              <w:rPr>
                <w:sz w:val="20"/>
              </w:rPr>
            </w:pPr>
            <w:r>
              <w:rPr>
                <w:sz w:val="20"/>
              </w:rPr>
              <w:t>232</w:t>
            </w:r>
          </w:p>
        </w:tc>
      </w:tr>
      <w:tr w:rsidR="00A72128" w:rsidRPr="00576460" w:rsidTr="00A72128">
        <w:tc>
          <w:tcPr>
            <w:tcW w:w="7163" w:type="dxa"/>
            <w:tcBorders>
              <w:top w:val="single" w:sz="4" w:space="0" w:color="auto"/>
              <w:left w:val="single" w:sz="4" w:space="0" w:color="auto"/>
              <w:bottom w:val="single" w:sz="4" w:space="0" w:color="auto"/>
              <w:right w:val="single" w:sz="4" w:space="0" w:color="auto"/>
            </w:tcBorders>
            <w:hideMark/>
          </w:tcPr>
          <w:p w:rsidR="00A72128" w:rsidRPr="00CA480E" w:rsidRDefault="00A72128" w:rsidP="00A72128">
            <w:pPr>
              <w:tabs>
                <w:tab w:val="left" w:pos="1178"/>
                <w:tab w:val="left" w:pos="9053"/>
              </w:tabs>
              <w:spacing w:line="240" w:lineRule="auto"/>
              <w:ind w:firstLine="567"/>
              <w:rPr>
                <w:sz w:val="20"/>
              </w:rPr>
            </w:pPr>
            <w:r w:rsidRPr="00CA480E">
              <w:rPr>
                <w:sz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693C34" w:rsidRDefault="00A72128" w:rsidP="00A72128">
            <w:pPr>
              <w:tabs>
                <w:tab w:val="left" w:pos="1178"/>
                <w:tab w:val="left" w:pos="9053"/>
              </w:tabs>
              <w:spacing w:line="240" w:lineRule="auto"/>
              <w:ind w:firstLine="567"/>
              <w:rPr>
                <w:sz w:val="20"/>
              </w:rPr>
            </w:pPr>
            <w:r>
              <w:rPr>
                <w:sz w:val="20"/>
              </w:rPr>
              <w:t>15,5</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2128" w:rsidRPr="00A81F7D" w:rsidRDefault="00A72128" w:rsidP="00A72128">
            <w:pPr>
              <w:tabs>
                <w:tab w:val="left" w:pos="1178"/>
                <w:tab w:val="left" w:pos="9053"/>
              </w:tabs>
              <w:spacing w:line="240" w:lineRule="auto"/>
              <w:ind w:firstLine="567"/>
              <w:rPr>
                <w:sz w:val="20"/>
              </w:rPr>
            </w:pPr>
            <w:r>
              <w:rPr>
                <w:sz w:val="20"/>
              </w:rPr>
              <w:t>58</w:t>
            </w:r>
          </w:p>
        </w:tc>
      </w:tr>
    </w:tbl>
    <w:p w:rsidR="00A72128" w:rsidRDefault="00A72128" w:rsidP="00A72128">
      <w:pPr>
        <w:tabs>
          <w:tab w:val="left" w:pos="1178"/>
          <w:tab w:val="left" w:pos="9053"/>
        </w:tabs>
        <w:spacing w:line="240" w:lineRule="auto"/>
        <w:rPr>
          <w:b/>
          <w:i/>
          <w:iCs/>
          <w:color w:val="000000"/>
          <w:sz w:val="24"/>
          <w:szCs w:val="24"/>
        </w:rPr>
      </w:pPr>
    </w:p>
    <w:p w:rsidR="00A72128" w:rsidRDefault="00A72128" w:rsidP="00A72128"/>
    <w:p w:rsidR="00FC7A8C" w:rsidRDefault="00FC7A8C" w:rsidP="00615146">
      <w:pPr>
        <w:tabs>
          <w:tab w:val="left" w:pos="1178"/>
          <w:tab w:val="left" w:pos="9053"/>
        </w:tabs>
        <w:spacing w:line="240" w:lineRule="auto"/>
        <w:ind w:firstLine="567"/>
        <w:jc w:val="center"/>
        <w:rPr>
          <w:b/>
          <w:bCs/>
          <w:color w:val="000000"/>
          <w:sz w:val="28"/>
          <w:szCs w:val="28"/>
        </w:rPr>
      </w:pPr>
    </w:p>
    <w:p w:rsidR="00FC7A8C" w:rsidRDefault="00FC7A8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35220C" w:rsidRDefault="0035220C" w:rsidP="00615146">
      <w:pPr>
        <w:tabs>
          <w:tab w:val="left" w:pos="1178"/>
          <w:tab w:val="left" w:pos="9053"/>
        </w:tabs>
        <w:spacing w:line="240" w:lineRule="auto"/>
        <w:ind w:firstLine="567"/>
        <w:jc w:val="center"/>
        <w:rPr>
          <w:b/>
          <w:bCs/>
          <w:color w:val="000000"/>
          <w:sz w:val="28"/>
          <w:szCs w:val="28"/>
        </w:rPr>
      </w:pPr>
    </w:p>
    <w:p w:rsidR="00FC7A8C" w:rsidRPr="006A3E44" w:rsidRDefault="00FC7A8C" w:rsidP="006A3E44">
      <w:pPr>
        <w:tabs>
          <w:tab w:val="left" w:pos="1178"/>
          <w:tab w:val="left" w:pos="9053"/>
        </w:tabs>
        <w:spacing w:line="240" w:lineRule="auto"/>
        <w:jc w:val="center"/>
        <w:rPr>
          <w:b/>
          <w:bCs/>
          <w:color w:val="000000"/>
          <w:sz w:val="28"/>
          <w:szCs w:val="28"/>
        </w:rPr>
      </w:pPr>
      <w:r w:rsidRPr="006A3E44">
        <w:rPr>
          <w:b/>
          <w:bCs/>
          <w:color w:val="000000"/>
          <w:sz w:val="28"/>
          <w:szCs w:val="28"/>
        </w:rPr>
        <w:lastRenderedPageBreak/>
        <w:t xml:space="preserve">Сведения о выполнении полномочий в сфере </w:t>
      </w:r>
    </w:p>
    <w:p w:rsidR="00FC7A8C" w:rsidRDefault="00FC7A8C" w:rsidP="00FC7A8C">
      <w:pPr>
        <w:tabs>
          <w:tab w:val="left" w:pos="1178"/>
          <w:tab w:val="left" w:pos="9053"/>
        </w:tabs>
        <w:spacing w:line="240" w:lineRule="auto"/>
        <w:ind w:firstLine="567"/>
        <w:jc w:val="center"/>
        <w:rPr>
          <w:b/>
          <w:bCs/>
          <w:color w:val="000000"/>
          <w:sz w:val="28"/>
          <w:szCs w:val="28"/>
        </w:rPr>
      </w:pPr>
      <w:r>
        <w:rPr>
          <w:b/>
          <w:bCs/>
          <w:color w:val="000000"/>
          <w:sz w:val="28"/>
          <w:szCs w:val="28"/>
        </w:rPr>
        <w:t>массовых коммуникаций.</w:t>
      </w:r>
    </w:p>
    <w:p w:rsidR="00FC7A8C" w:rsidRPr="00D03BB9" w:rsidRDefault="00FC7A8C" w:rsidP="00FC7A8C">
      <w:pPr>
        <w:spacing w:line="240" w:lineRule="auto"/>
        <w:ind w:firstLine="567"/>
        <w:rPr>
          <w:sz w:val="24"/>
          <w:szCs w:val="24"/>
        </w:rPr>
      </w:pPr>
      <w:r w:rsidRPr="00D03BB9">
        <w:rPr>
          <w:sz w:val="24"/>
          <w:szCs w:val="24"/>
        </w:rPr>
        <w:t xml:space="preserve">Количество сотрудников отдела </w:t>
      </w:r>
      <w:r>
        <w:rPr>
          <w:sz w:val="24"/>
          <w:szCs w:val="24"/>
        </w:rPr>
        <w:t xml:space="preserve">по защите прав субъектов персональных данных, надзора в сфере массовых коммуникаций и информационных технологий, в чьи полномочия входит осуществление </w:t>
      </w:r>
      <w:r w:rsidRPr="00D03BB9">
        <w:rPr>
          <w:sz w:val="24"/>
          <w:szCs w:val="24"/>
        </w:rPr>
        <w:t xml:space="preserve">контроля и надзора в сфере </w:t>
      </w:r>
      <w:r w:rsidRPr="00D03BB9">
        <w:rPr>
          <w:color w:val="000000"/>
          <w:sz w:val="24"/>
          <w:szCs w:val="24"/>
        </w:rPr>
        <w:t>массовых коммуникаций</w:t>
      </w:r>
      <w:r w:rsidRPr="00410345">
        <w:rPr>
          <w:color w:val="000000"/>
          <w:sz w:val="24"/>
          <w:szCs w:val="24"/>
        </w:rPr>
        <w:t xml:space="preserve"> </w:t>
      </w:r>
      <w:r w:rsidRPr="00D03BB9">
        <w:rPr>
          <w:sz w:val="24"/>
          <w:szCs w:val="24"/>
        </w:rPr>
        <w:t>на 3</w:t>
      </w:r>
      <w:r w:rsidR="00262143">
        <w:rPr>
          <w:sz w:val="24"/>
          <w:szCs w:val="24"/>
        </w:rPr>
        <w:t>1</w:t>
      </w:r>
      <w:r w:rsidRPr="00D03BB9">
        <w:rPr>
          <w:sz w:val="24"/>
          <w:szCs w:val="24"/>
        </w:rPr>
        <w:t>.</w:t>
      </w:r>
      <w:r w:rsidR="00CF6D13">
        <w:rPr>
          <w:sz w:val="24"/>
          <w:szCs w:val="24"/>
        </w:rPr>
        <w:t>03</w:t>
      </w:r>
      <w:r w:rsidRPr="00D03BB9">
        <w:rPr>
          <w:sz w:val="24"/>
          <w:szCs w:val="24"/>
        </w:rPr>
        <w:t>.201</w:t>
      </w:r>
      <w:r w:rsidR="00CF6D13">
        <w:rPr>
          <w:sz w:val="24"/>
          <w:szCs w:val="24"/>
        </w:rPr>
        <w:t>7</w:t>
      </w:r>
      <w:r w:rsidRPr="00D03BB9">
        <w:rPr>
          <w:sz w:val="24"/>
          <w:szCs w:val="24"/>
        </w:rPr>
        <w:t xml:space="preserve"> года– </w:t>
      </w:r>
      <w:r w:rsidR="00C41ABE">
        <w:rPr>
          <w:sz w:val="24"/>
          <w:szCs w:val="24"/>
        </w:rPr>
        <w:t>3</w:t>
      </w:r>
      <w:r w:rsidRPr="003F1388">
        <w:rPr>
          <w:sz w:val="24"/>
          <w:szCs w:val="24"/>
        </w:rPr>
        <w:t xml:space="preserve"> человека</w:t>
      </w:r>
      <w:r w:rsidRPr="00D03BB9">
        <w:rPr>
          <w:sz w:val="24"/>
          <w:szCs w:val="24"/>
        </w:rPr>
        <w:t>.</w:t>
      </w:r>
    </w:p>
    <w:p w:rsidR="00FC7A8C" w:rsidRDefault="00FC7A8C" w:rsidP="00FC7A8C">
      <w:pPr>
        <w:spacing w:line="240" w:lineRule="auto"/>
        <w:jc w:val="center"/>
        <w:rPr>
          <w:b/>
          <w:bCs/>
          <w:i/>
          <w:iCs/>
          <w:color w:val="FF0000"/>
          <w:sz w:val="24"/>
          <w:szCs w:val="24"/>
        </w:rPr>
      </w:pPr>
    </w:p>
    <w:p w:rsidR="00C41ABE" w:rsidRDefault="00C41ABE" w:rsidP="00FC7A8C">
      <w:pPr>
        <w:spacing w:line="240" w:lineRule="auto"/>
        <w:jc w:val="center"/>
        <w:rPr>
          <w:b/>
          <w:bCs/>
          <w:i/>
          <w:iCs/>
          <w:color w:val="FF0000"/>
          <w:sz w:val="24"/>
          <w:szCs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517"/>
      </w:tblGrid>
      <w:tr w:rsidR="00C41ABE" w:rsidRPr="00E40FDE" w:rsidTr="006119D0">
        <w:tc>
          <w:tcPr>
            <w:tcW w:w="5000" w:type="pct"/>
            <w:gridSpan w:val="3"/>
            <w:tcBorders>
              <w:top w:val="single" w:sz="4" w:space="0" w:color="auto"/>
              <w:left w:val="single" w:sz="4" w:space="0" w:color="auto"/>
              <w:bottom w:val="single" w:sz="4" w:space="0" w:color="auto"/>
              <w:right w:val="single" w:sz="4" w:space="0" w:color="auto"/>
            </w:tcBorders>
          </w:tcPr>
          <w:p w:rsidR="00C41ABE" w:rsidRPr="00E40FDE" w:rsidRDefault="00C41ABE" w:rsidP="006119D0">
            <w:pPr>
              <w:spacing w:line="240" w:lineRule="auto"/>
              <w:jc w:val="center"/>
              <w:rPr>
                <w:b/>
                <w:i/>
                <w:sz w:val="20"/>
              </w:rPr>
            </w:pPr>
            <w:r w:rsidRPr="006A3E44">
              <w:rPr>
                <w:b/>
                <w:i/>
                <w:sz w:val="20"/>
              </w:rPr>
              <w:t>Предметы надзора</w:t>
            </w:r>
          </w:p>
        </w:tc>
      </w:tr>
      <w:tr w:rsidR="00C41ABE" w:rsidRPr="00E40FDE" w:rsidTr="00C41ABE">
        <w:tc>
          <w:tcPr>
            <w:tcW w:w="2709" w:type="pct"/>
          </w:tcPr>
          <w:p w:rsidR="00C41ABE" w:rsidRPr="00E40FDE" w:rsidRDefault="00C41ABE" w:rsidP="006119D0">
            <w:pPr>
              <w:spacing w:line="240" w:lineRule="auto"/>
              <w:rPr>
                <w:sz w:val="20"/>
              </w:rPr>
            </w:pPr>
          </w:p>
        </w:tc>
        <w:tc>
          <w:tcPr>
            <w:tcW w:w="1136" w:type="pct"/>
            <w:shd w:val="clear" w:color="auto" w:fill="auto"/>
            <w:vAlign w:val="center"/>
          </w:tcPr>
          <w:p w:rsidR="00C41ABE" w:rsidRPr="006119D0" w:rsidRDefault="00C41ABE" w:rsidP="00C41ABE">
            <w:pPr>
              <w:spacing w:line="240" w:lineRule="auto"/>
              <w:jc w:val="center"/>
              <w:rPr>
                <w:sz w:val="20"/>
                <w:szCs w:val="20"/>
              </w:rPr>
            </w:pPr>
            <w:r w:rsidRPr="006119D0">
              <w:rPr>
                <w:sz w:val="20"/>
                <w:szCs w:val="20"/>
              </w:rPr>
              <w:t>31.03.2017</w:t>
            </w:r>
          </w:p>
        </w:tc>
        <w:tc>
          <w:tcPr>
            <w:tcW w:w="1155" w:type="pct"/>
            <w:shd w:val="clear" w:color="auto" w:fill="auto"/>
            <w:vAlign w:val="center"/>
          </w:tcPr>
          <w:p w:rsidR="00C41ABE" w:rsidRPr="006119D0" w:rsidRDefault="00C41ABE" w:rsidP="00C41ABE">
            <w:pPr>
              <w:spacing w:line="240" w:lineRule="auto"/>
              <w:jc w:val="center"/>
              <w:rPr>
                <w:sz w:val="20"/>
                <w:szCs w:val="20"/>
              </w:rPr>
            </w:pPr>
            <w:r w:rsidRPr="006119D0">
              <w:rPr>
                <w:sz w:val="20"/>
                <w:szCs w:val="20"/>
              </w:rPr>
              <w:t>31.03.2018</w:t>
            </w:r>
          </w:p>
        </w:tc>
      </w:tr>
      <w:tr w:rsidR="00C41ABE" w:rsidRPr="00E40FDE" w:rsidTr="00C41ABE">
        <w:trPr>
          <w:trHeight w:val="381"/>
        </w:trPr>
        <w:tc>
          <w:tcPr>
            <w:tcW w:w="2709" w:type="pct"/>
            <w:tcBorders>
              <w:bottom w:val="single" w:sz="4" w:space="0" w:color="auto"/>
            </w:tcBorders>
          </w:tcPr>
          <w:p w:rsidR="00C41ABE" w:rsidRPr="00E40FDE" w:rsidRDefault="00C41ABE" w:rsidP="006119D0">
            <w:pPr>
              <w:spacing w:line="240" w:lineRule="auto"/>
              <w:rPr>
                <w:sz w:val="20"/>
              </w:rPr>
            </w:pPr>
            <w:r w:rsidRPr="00E40FDE">
              <w:rPr>
                <w:sz w:val="20"/>
              </w:rPr>
              <w:t>Количество СМИ / на 1 сотрудника</w:t>
            </w:r>
          </w:p>
        </w:tc>
        <w:tc>
          <w:tcPr>
            <w:tcW w:w="1136" w:type="pct"/>
            <w:tcBorders>
              <w:bottom w:val="single" w:sz="4" w:space="0" w:color="auto"/>
            </w:tcBorders>
            <w:shd w:val="clear" w:color="auto" w:fill="auto"/>
            <w:vAlign w:val="center"/>
          </w:tcPr>
          <w:p w:rsidR="00C41ABE" w:rsidRPr="006119D0" w:rsidRDefault="006A3E44" w:rsidP="006A3E44">
            <w:pPr>
              <w:spacing w:line="240" w:lineRule="auto"/>
              <w:jc w:val="center"/>
              <w:rPr>
                <w:color w:val="000000" w:themeColor="text1"/>
                <w:sz w:val="20"/>
                <w:szCs w:val="20"/>
              </w:rPr>
            </w:pPr>
            <w:r>
              <w:rPr>
                <w:color w:val="000000" w:themeColor="text1"/>
                <w:sz w:val="20"/>
                <w:szCs w:val="20"/>
              </w:rPr>
              <w:t>90</w:t>
            </w:r>
            <w:r w:rsidR="00C41ABE" w:rsidRPr="006119D0">
              <w:rPr>
                <w:color w:val="000000" w:themeColor="text1"/>
                <w:sz w:val="20"/>
                <w:szCs w:val="20"/>
              </w:rPr>
              <w:t>/</w:t>
            </w:r>
            <w:r>
              <w:rPr>
                <w:color w:val="000000" w:themeColor="text1"/>
                <w:sz w:val="20"/>
                <w:szCs w:val="20"/>
              </w:rPr>
              <w:t>30</w:t>
            </w:r>
          </w:p>
        </w:tc>
        <w:tc>
          <w:tcPr>
            <w:tcW w:w="1155" w:type="pct"/>
            <w:tcBorders>
              <w:bottom w:val="single" w:sz="4" w:space="0" w:color="auto"/>
            </w:tcBorders>
            <w:shd w:val="clear" w:color="auto" w:fill="auto"/>
            <w:vAlign w:val="center"/>
          </w:tcPr>
          <w:p w:rsidR="00C41ABE" w:rsidRPr="006119D0" w:rsidRDefault="006A3E44" w:rsidP="006A3E44">
            <w:pPr>
              <w:spacing w:line="240" w:lineRule="auto"/>
              <w:jc w:val="center"/>
              <w:rPr>
                <w:sz w:val="20"/>
                <w:szCs w:val="20"/>
              </w:rPr>
            </w:pPr>
            <w:r>
              <w:rPr>
                <w:sz w:val="20"/>
                <w:szCs w:val="20"/>
              </w:rPr>
              <w:t>155</w:t>
            </w:r>
            <w:r w:rsidR="00C41ABE" w:rsidRPr="006119D0">
              <w:rPr>
                <w:sz w:val="20"/>
                <w:szCs w:val="20"/>
              </w:rPr>
              <w:t>/</w:t>
            </w:r>
            <w:r>
              <w:rPr>
                <w:sz w:val="20"/>
                <w:szCs w:val="20"/>
              </w:rPr>
              <w:t>51,7</w:t>
            </w:r>
          </w:p>
        </w:tc>
      </w:tr>
      <w:tr w:rsidR="00C41ABE" w:rsidRPr="00E40FDE" w:rsidTr="00C41ABE">
        <w:trPr>
          <w:trHeight w:val="271"/>
        </w:trPr>
        <w:tc>
          <w:tcPr>
            <w:tcW w:w="2709" w:type="pct"/>
            <w:tcBorders>
              <w:bottom w:val="single" w:sz="4" w:space="0" w:color="auto"/>
            </w:tcBorders>
          </w:tcPr>
          <w:p w:rsidR="00C41ABE" w:rsidRPr="00E40FDE" w:rsidRDefault="00C41ABE" w:rsidP="006119D0">
            <w:pPr>
              <w:spacing w:line="240" w:lineRule="auto"/>
              <w:rPr>
                <w:sz w:val="20"/>
              </w:rPr>
            </w:pPr>
            <w:r w:rsidRPr="00E40FDE">
              <w:rPr>
                <w:sz w:val="20"/>
              </w:rPr>
              <w:t>Количество лицензий на вещание / на 1 сотрудника</w:t>
            </w:r>
          </w:p>
        </w:tc>
        <w:tc>
          <w:tcPr>
            <w:tcW w:w="1136" w:type="pct"/>
            <w:tcBorders>
              <w:bottom w:val="single" w:sz="4" w:space="0" w:color="auto"/>
            </w:tcBorders>
            <w:shd w:val="clear" w:color="auto" w:fill="auto"/>
            <w:vAlign w:val="center"/>
          </w:tcPr>
          <w:p w:rsidR="00C41ABE" w:rsidRPr="006119D0" w:rsidRDefault="006A3E44" w:rsidP="006A3E44">
            <w:pPr>
              <w:spacing w:line="240" w:lineRule="auto"/>
              <w:jc w:val="center"/>
              <w:rPr>
                <w:color w:val="000000" w:themeColor="text1"/>
                <w:sz w:val="20"/>
                <w:szCs w:val="20"/>
              </w:rPr>
            </w:pPr>
            <w:r>
              <w:rPr>
                <w:color w:val="000000" w:themeColor="text1"/>
                <w:sz w:val="20"/>
                <w:szCs w:val="20"/>
              </w:rPr>
              <w:t>64</w:t>
            </w:r>
            <w:r w:rsidR="00C41ABE" w:rsidRPr="006119D0">
              <w:rPr>
                <w:color w:val="000000" w:themeColor="text1"/>
                <w:sz w:val="20"/>
                <w:szCs w:val="20"/>
              </w:rPr>
              <w:t>/</w:t>
            </w:r>
            <w:r>
              <w:rPr>
                <w:color w:val="000000" w:themeColor="text1"/>
                <w:sz w:val="20"/>
                <w:szCs w:val="20"/>
              </w:rPr>
              <w:t>21,3</w:t>
            </w:r>
          </w:p>
        </w:tc>
        <w:tc>
          <w:tcPr>
            <w:tcW w:w="1155" w:type="pct"/>
            <w:tcBorders>
              <w:bottom w:val="single" w:sz="4" w:space="0" w:color="auto"/>
            </w:tcBorders>
            <w:shd w:val="clear" w:color="auto" w:fill="auto"/>
            <w:vAlign w:val="center"/>
          </w:tcPr>
          <w:p w:rsidR="00C41ABE" w:rsidRPr="006119D0" w:rsidRDefault="006A3E44" w:rsidP="006A3E44">
            <w:pPr>
              <w:spacing w:line="240" w:lineRule="auto"/>
              <w:jc w:val="center"/>
              <w:rPr>
                <w:sz w:val="20"/>
                <w:szCs w:val="20"/>
              </w:rPr>
            </w:pPr>
            <w:r>
              <w:rPr>
                <w:sz w:val="20"/>
                <w:szCs w:val="20"/>
              </w:rPr>
              <w:t>75</w:t>
            </w:r>
            <w:r w:rsidR="00C41ABE" w:rsidRPr="006119D0">
              <w:rPr>
                <w:sz w:val="20"/>
                <w:szCs w:val="20"/>
              </w:rPr>
              <w:t>/</w:t>
            </w:r>
            <w:r>
              <w:rPr>
                <w:sz w:val="20"/>
                <w:szCs w:val="20"/>
              </w:rPr>
              <w:t>25</w:t>
            </w:r>
          </w:p>
        </w:tc>
      </w:tr>
    </w:tbl>
    <w:p w:rsidR="00C41ABE" w:rsidRDefault="00C41ABE" w:rsidP="00FC7A8C">
      <w:pPr>
        <w:spacing w:line="240" w:lineRule="auto"/>
        <w:jc w:val="center"/>
        <w:rPr>
          <w:b/>
          <w:bCs/>
          <w:i/>
          <w:iCs/>
          <w:color w:val="FF0000"/>
          <w:sz w:val="24"/>
          <w:szCs w:val="24"/>
        </w:rPr>
      </w:pPr>
    </w:p>
    <w:tbl>
      <w:tblPr>
        <w:tblStyle w:val="af7"/>
        <w:tblW w:w="10915" w:type="dxa"/>
        <w:tblInd w:w="-34" w:type="dxa"/>
        <w:tblLook w:val="0000"/>
      </w:tblPr>
      <w:tblGrid>
        <w:gridCol w:w="236"/>
        <w:gridCol w:w="485"/>
        <w:gridCol w:w="2398"/>
        <w:gridCol w:w="709"/>
        <w:gridCol w:w="709"/>
        <w:gridCol w:w="708"/>
        <w:gridCol w:w="709"/>
        <w:gridCol w:w="709"/>
        <w:gridCol w:w="709"/>
        <w:gridCol w:w="708"/>
        <w:gridCol w:w="623"/>
        <w:gridCol w:w="86"/>
        <w:gridCol w:w="709"/>
        <w:gridCol w:w="709"/>
        <w:gridCol w:w="708"/>
      </w:tblGrid>
      <w:tr w:rsidR="00C41ABE" w:rsidRPr="003F1388" w:rsidTr="006119D0">
        <w:trPr>
          <w:trHeight w:val="345"/>
        </w:trPr>
        <w:tc>
          <w:tcPr>
            <w:tcW w:w="236" w:type="dxa"/>
            <w:tcBorders>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r w:rsidRPr="003F1388">
              <w:rPr>
                <w:b/>
                <w:color w:val="000000"/>
                <w:sz w:val="20"/>
                <w:szCs w:val="20"/>
              </w:rPr>
              <w:t>Плановые мероприятия</w:t>
            </w:r>
          </w:p>
        </w:tc>
        <w:tc>
          <w:tcPr>
            <w:tcW w:w="2212" w:type="dxa"/>
            <w:gridSpan w:val="4"/>
            <w:tcBorders>
              <w:lef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r>
      <w:tr w:rsidR="00C41ABE" w:rsidRPr="003F1388" w:rsidTr="00C41ABE">
        <w:tblPrEx>
          <w:tblLook w:val="04A0"/>
        </w:tblPrEx>
        <w:tc>
          <w:tcPr>
            <w:tcW w:w="3119" w:type="dxa"/>
            <w:gridSpan w:val="3"/>
          </w:tcPr>
          <w:p w:rsidR="00C41ABE" w:rsidRPr="003F1388" w:rsidRDefault="00C41ABE" w:rsidP="006119D0">
            <w:pPr>
              <w:tabs>
                <w:tab w:val="left" w:pos="1178"/>
                <w:tab w:val="left" w:pos="9053"/>
              </w:tabs>
              <w:spacing w:line="240" w:lineRule="auto"/>
              <w:jc w:val="center"/>
              <w:rPr>
                <w:b/>
                <w:color w:val="000000"/>
                <w:sz w:val="20"/>
                <w:szCs w:val="20"/>
              </w:rPr>
            </w:pPr>
          </w:p>
        </w:tc>
        <w:tc>
          <w:tcPr>
            <w:tcW w:w="709" w:type="dxa"/>
            <w:shd w:val="clear" w:color="auto" w:fill="D9D9D9" w:themeFill="background1" w:themeFillShade="D9"/>
          </w:tcPr>
          <w:p w:rsidR="00C41ABE" w:rsidRPr="00281DAD" w:rsidRDefault="00C41ABE" w:rsidP="006119D0">
            <w:pPr>
              <w:spacing w:line="240" w:lineRule="auto"/>
              <w:jc w:val="center"/>
              <w:rPr>
                <w:b/>
                <w:sz w:val="20"/>
                <w:szCs w:val="20"/>
              </w:rPr>
            </w:pPr>
            <w:r w:rsidRPr="00281DAD">
              <w:rPr>
                <w:b/>
                <w:sz w:val="20"/>
                <w:szCs w:val="20"/>
              </w:rPr>
              <w:t>1 кв.</w:t>
            </w:r>
          </w:p>
          <w:p w:rsidR="00C41ABE" w:rsidRPr="00281DAD" w:rsidRDefault="00C41ABE" w:rsidP="006119D0">
            <w:pPr>
              <w:spacing w:line="240" w:lineRule="auto"/>
              <w:jc w:val="center"/>
              <w:rPr>
                <w:b/>
                <w:sz w:val="20"/>
                <w:szCs w:val="20"/>
              </w:rPr>
            </w:pPr>
            <w:r w:rsidRPr="00281DAD">
              <w:rPr>
                <w:b/>
                <w:sz w:val="20"/>
                <w:szCs w:val="20"/>
              </w:rPr>
              <w:t>2017</w:t>
            </w:r>
          </w:p>
        </w:tc>
        <w:tc>
          <w:tcPr>
            <w:tcW w:w="709" w:type="dxa"/>
            <w:shd w:val="clear" w:color="auto" w:fill="auto"/>
          </w:tcPr>
          <w:p w:rsidR="00C41ABE" w:rsidRPr="00B23F20" w:rsidRDefault="00C41ABE" w:rsidP="006119D0">
            <w:pPr>
              <w:spacing w:line="240" w:lineRule="auto"/>
              <w:jc w:val="center"/>
              <w:rPr>
                <w:sz w:val="20"/>
                <w:szCs w:val="20"/>
              </w:rPr>
            </w:pPr>
            <w:r w:rsidRPr="00B23F20">
              <w:rPr>
                <w:sz w:val="20"/>
                <w:szCs w:val="20"/>
              </w:rPr>
              <w:t>2 кв.</w:t>
            </w:r>
          </w:p>
          <w:p w:rsidR="00C41ABE" w:rsidRPr="00B23F20" w:rsidRDefault="00C41ABE" w:rsidP="006119D0">
            <w:pPr>
              <w:spacing w:line="240" w:lineRule="auto"/>
              <w:jc w:val="center"/>
              <w:rPr>
                <w:sz w:val="20"/>
                <w:szCs w:val="20"/>
              </w:rPr>
            </w:pPr>
            <w:r w:rsidRPr="00B23F20">
              <w:rPr>
                <w:sz w:val="20"/>
                <w:szCs w:val="20"/>
              </w:rPr>
              <w:t xml:space="preserve"> 2017</w:t>
            </w:r>
          </w:p>
        </w:tc>
        <w:tc>
          <w:tcPr>
            <w:tcW w:w="708" w:type="dxa"/>
            <w:shd w:val="clear" w:color="auto" w:fill="auto"/>
          </w:tcPr>
          <w:p w:rsidR="00C41ABE" w:rsidRPr="00B23F20" w:rsidRDefault="00C41ABE" w:rsidP="006119D0">
            <w:pPr>
              <w:spacing w:line="240" w:lineRule="auto"/>
              <w:jc w:val="center"/>
              <w:rPr>
                <w:sz w:val="20"/>
                <w:szCs w:val="20"/>
              </w:rPr>
            </w:pPr>
            <w:r w:rsidRPr="00B23F20">
              <w:rPr>
                <w:sz w:val="20"/>
                <w:szCs w:val="20"/>
              </w:rPr>
              <w:t>3 кв. 2017</w:t>
            </w:r>
          </w:p>
        </w:tc>
        <w:tc>
          <w:tcPr>
            <w:tcW w:w="709" w:type="dxa"/>
            <w:shd w:val="clear" w:color="auto" w:fill="auto"/>
          </w:tcPr>
          <w:p w:rsidR="00C41ABE" w:rsidRPr="00281DAD" w:rsidRDefault="00C41ABE" w:rsidP="006119D0">
            <w:pPr>
              <w:tabs>
                <w:tab w:val="left" w:pos="1178"/>
                <w:tab w:val="left" w:pos="9053"/>
              </w:tabs>
              <w:spacing w:line="240" w:lineRule="auto"/>
              <w:jc w:val="center"/>
              <w:rPr>
                <w:sz w:val="20"/>
                <w:szCs w:val="20"/>
              </w:rPr>
            </w:pPr>
            <w:r w:rsidRPr="00281DAD">
              <w:rPr>
                <w:sz w:val="20"/>
                <w:szCs w:val="20"/>
              </w:rPr>
              <w:t>4 кв. 2017</w:t>
            </w:r>
          </w:p>
        </w:tc>
        <w:tc>
          <w:tcPr>
            <w:tcW w:w="709" w:type="dxa"/>
            <w:shd w:val="clear" w:color="auto" w:fill="auto"/>
          </w:tcPr>
          <w:p w:rsidR="00C41ABE" w:rsidRPr="00C41ABE" w:rsidRDefault="00C41ABE" w:rsidP="006119D0">
            <w:pPr>
              <w:tabs>
                <w:tab w:val="left" w:pos="1178"/>
                <w:tab w:val="left" w:pos="9053"/>
              </w:tabs>
              <w:spacing w:line="240" w:lineRule="auto"/>
              <w:jc w:val="center"/>
              <w:rPr>
                <w:color w:val="000000"/>
                <w:sz w:val="20"/>
                <w:szCs w:val="20"/>
              </w:rPr>
            </w:pPr>
            <w:r w:rsidRPr="00C41ABE">
              <w:rPr>
                <w:color w:val="000000"/>
                <w:sz w:val="20"/>
                <w:szCs w:val="20"/>
              </w:rPr>
              <w:t>2017</w:t>
            </w:r>
          </w:p>
          <w:p w:rsidR="00C41ABE" w:rsidRPr="00C41ABE" w:rsidRDefault="00C41ABE" w:rsidP="006119D0">
            <w:pPr>
              <w:tabs>
                <w:tab w:val="left" w:pos="1178"/>
                <w:tab w:val="left" w:pos="9053"/>
              </w:tabs>
              <w:spacing w:line="240" w:lineRule="auto"/>
              <w:jc w:val="center"/>
              <w:rPr>
                <w:color w:val="000000"/>
                <w:sz w:val="20"/>
                <w:szCs w:val="20"/>
              </w:rPr>
            </w:pPr>
          </w:p>
        </w:tc>
        <w:tc>
          <w:tcPr>
            <w:tcW w:w="709" w:type="dxa"/>
            <w:shd w:val="clear" w:color="auto" w:fill="D9D9D9" w:themeFill="background1" w:themeFillShade="D9"/>
          </w:tcPr>
          <w:p w:rsidR="00C41ABE" w:rsidRPr="00281DAD" w:rsidRDefault="00C41ABE" w:rsidP="006119D0">
            <w:pPr>
              <w:spacing w:line="240" w:lineRule="auto"/>
              <w:jc w:val="center"/>
              <w:rPr>
                <w:b/>
                <w:sz w:val="20"/>
                <w:szCs w:val="20"/>
              </w:rPr>
            </w:pPr>
            <w:r w:rsidRPr="00281DAD">
              <w:rPr>
                <w:b/>
                <w:sz w:val="20"/>
                <w:szCs w:val="20"/>
              </w:rPr>
              <w:t>1 кв.</w:t>
            </w:r>
          </w:p>
          <w:p w:rsidR="00C41ABE" w:rsidRPr="00281DAD" w:rsidRDefault="00C41ABE" w:rsidP="006119D0">
            <w:pPr>
              <w:spacing w:line="240" w:lineRule="auto"/>
              <w:jc w:val="center"/>
              <w:rPr>
                <w:b/>
                <w:sz w:val="20"/>
                <w:szCs w:val="20"/>
              </w:rPr>
            </w:pPr>
            <w:r w:rsidRPr="00281DAD">
              <w:rPr>
                <w:b/>
                <w:sz w:val="20"/>
                <w:szCs w:val="20"/>
              </w:rPr>
              <w:t>2018</w:t>
            </w:r>
          </w:p>
        </w:tc>
        <w:tc>
          <w:tcPr>
            <w:tcW w:w="708" w:type="dxa"/>
            <w:shd w:val="clear" w:color="auto" w:fill="auto"/>
          </w:tcPr>
          <w:p w:rsidR="00C41ABE" w:rsidRPr="00B23F20" w:rsidRDefault="00C41ABE" w:rsidP="006119D0">
            <w:pPr>
              <w:spacing w:line="240" w:lineRule="auto"/>
              <w:jc w:val="center"/>
              <w:rPr>
                <w:sz w:val="20"/>
                <w:szCs w:val="20"/>
              </w:rPr>
            </w:pPr>
            <w:r w:rsidRPr="00B23F20">
              <w:rPr>
                <w:sz w:val="20"/>
                <w:szCs w:val="20"/>
              </w:rPr>
              <w:t>2 кв.</w:t>
            </w:r>
          </w:p>
          <w:p w:rsidR="00C41ABE" w:rsidRPr="00B23F20" w:rsidRDefault="00C41ABE" w:rsidP="006119D0">
            <w:pPr>
              <w:spacing w:line="240" w:lineRule="auto"/>
              <w:jc w:val="center"/>
              <w:rPr>
                <w:sz w:val="20"/>
                <w:szCs w:val="20"/>
              </w:rPr>
            </w:pPr>
            <w:r w:rsidRPr="00B23F20">
              <w:rPr>
                <w:sz w:val="20"/>
                <w:szCs w:val="20"/>
              </w:rPr>
              <w:t xml:space="preserve"> 201</w:t>
            </w:r>
            <w:r>
              <w:rPr>
                <w:sz w:val="20"/>
                <w:szCs w:val="20"/>
              </w:rPr>
              <w:t>8</w:t>
            </w:r>
          </w:p>
        </w:tc>
        <w:tc>
          <w:tcPr>
            <w:tcW w:w="709" w:type="dxa"/>
            <w:gridSpan w:val="2"/>
            <w:shd w:val="clear" w:color="auto" w:fill="FFFFFF" w:themeFill="background1"/>
          </w:tcPr>
          <w:p w:rsidR="00C41ABE" w:rsidRPr="00B23F20" w:rsidRDefault="00C41ABE" w:rsidP="006119D0">
            <w:pPr>
              <w:spacing w:line="240" w:lineRule="auto"/>
              <w:jc w:val="center"/>
              <w:rPr>
                <w:sz w:val="20"/>
                <w:szCs w:val="20"/>
              </w:rPr>
            </w:pPr>
            <w:r w:rsidRPr="00B23F20">
              <w:rPr>
                <w:sz w:val="20"/>
                <w:szCs w:val="20"/>
              </w:rPr>
              <w:t>3 кв. 201</w:t>
            </w:r>
            <w:r>
              <w:rPr>
                <w:sz w:val="20"/>
                <w:szCs w:val="20"/>
              </w:rPr>
              <w:t>8</w:t>
            </w:r>
          </w:p>
        </w:tc>
        <w:tc>
          <w:tcPr>
            <w:tcW w:w="709" w:type="dxa"/>
            <w:shd w:val="clear" w:color="auto" w:fill="auto"/>
          </w:tcPr>
          <w:p w:rsidR="00C41ABE" w:rsidRPr="00C41ABE" w:rsidRDefault="00C41ABE" w:rsidP="006119D0">
            <w:pPr>
              <w:tabs>
                <w:tab w:val="left" w:pos="1178"/>
                <w:tab w:val="left" w:pos="9053"/>
              </w:tabs>
              <w:spacing w:line="240" w:lineRule="auto"/>
              <w:jc w:val="center"/>
              <w:rPr>
                <w:color w:val="000000"/>
                <w:sz w:val="20"/>
                <w:szCs w:val="20"/>
              </w:rPr>
            </w:pPr>
            <w:r w:rsidRPr="00C41ABE">
              <w:rPr>
                <w:color w:val="000000"/>
                <w:sz w:val="20"/>
                <w:szCs w:val="20"/>
              </w:rPr>
              <w:t>4 кв. 2018</w:t>
            </w:r>
          </w:p>
        </w:tc>
        <w:tc>
          <w:tcPr>
            <w:tcW w:w="709" w:type="dxa"/>
            <w:shd w:val="clear" w:color="auto" w:fill="auto"/>
          </w:tcPr>
          <w:p w:rsidR="00C41ABE" w:rsidRPr="00C41ABE" w:rsidRDefault="00C41ABE" w:rsidP="006119D0">
            <w:pPr>
              <w:tabs>
                <w:tab w:val="left" w:pos="1178"/>
                <w:tab w:val="left" w:pos="9053"/>
              </w:tabs>
              <w:spacing w:line="240" w:lineRule="auto"/>
              <w:jc w:val="center"/>
              <w:rPr>
                <w:color w:val="000000"/>
                <w:sz w:val="20"/>
                <w:szCs w:val="20"/>
              </w:rPr>
            </w:pPr>
            <w:r w:rsidRPr="00C41ABE">
              <w:rPr>
                <w:color w:val="000000"/>
                <w:sz w:val="20"/>
                <w:szCs w:val="20"/>
              </w:rPr>
              <w:t>2018</w:t>
            </w:r>
          </w:p>
          <w:p w:rsidR="00C41ABE" w:rsidRPr="00C41ABE" w:rsidRDefault="00C41ABE" w:rsidP="006119D0">
            <w:pPr>
              <w:tabs>
                <w:tab w:val="left" w:pos="1178"/>
                <w:tab w:val="left" w:pos="9053"/>
              </w:tabs>
              <w:spacing w:line="240" w:lineRule="auto"/>
              <w:jc w:val="center"/>
              <w:rPr>
                <w:color w:val="000000"/>
                <w:sz w:val="20"/>
                <w:szCs w:val="20"/>
              </w:rPr>
            </w:pPr>
          </w:p>
        </w:tc>
        <w:tc>
          <w:tcPr>
            <w:tcW w:w="708" w:type="dxa"/>
            <w:shd w:val="clear" w:color="auto" w:fill="BFBFBF" w:themeFill="background1" w:themeFillShade="BF"/>
          </w:tcPr>
          <w:p w:rsidR="00C41ABE" w:rsidRPr="006E366D" w:rsidRDefault="00C41ABE" w:rsidP="006119D0">
            <w:pPr>
              <w:tabs>
                <w:tab w:val="left" w:pos="1178"/>
                <w:tab w:val="left" w:pos="9053"/>
              </w:tabs>
              <w:spacing w:line="240" w:lineRule="auto"/>
              <w:jc w:val="center"/>
              <w:rPr>
                <w:color w:val="000000"/>
                <w:sz w:val="20"/>
                <w:szCs w:val="20"/>
              </w:rPr>
            </w:pPr>
            <w:r w:rsidRPr="006E366D">
              <w:rPr>
                <w:b/>
                <w:sz w:val="20"/>
                <w:szCs w:val="20"/>
              </w:rPr>
              <w:t>201</w:t>
            </w:r>
            <w:r>
              <w:rPr>
                <w:b/>
                <w:sz w:val="20"/>
                <w:szCs w:val="20"/>
              </w:rPr>
              <w:t>8</w:t>
            </w:r>
            <w:r w:rsidRPr="006E366D">
              <w:rPr>
                <w:b/>
                <w:sz w:val="20"/>
                <w:szCs w:val="20"/>
              </w:rPr>
              <w:t xml:space="preserve"> к 201</w:t>
            </w:r>
            <w:r>
              <w:rPr>
                <w:b/>
                <w:sz w:val="20"/>
                <w:szCs w:val="20"/>
              </w:rPr>
              <w:t>7</w:t>
            </w:r>
          </w:p>
        </w:tc>
      </w:tr>
      <w:tr w:rsidR="00C41ABE" w:rsidRPr="003F1388" w:rsidTr="00C41ABE">
        <w:tblPrEx>
          <w:tblLook w:val="04A0"/>
        </w:tblPrEx>
        <w:tc>
          <w:tcPr>
            <w:tcW w:w="3119" w:type="dxa"/>
            <w:gridSpan w:val="3"/>
          </w:tcPr>
          <w:p w:rsidR="00C41ABE" w:rsidRPr="003F1388" w:rsidRDefault="00C41ABE" w:rsidP="006119D0">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D9D9D9" w:themeFill="background1" w:themeFillShade="D9"/>
          </w:tcPr>
          <w:p w:rsidR="00C41ABE" w:rsidRPr="00281DAD" w:rsidRDefault="00C41ABE" w:rsidP="006119D0">
            <w:pPr>
              <w:tabs>
                <w:tab w:val="left" w:pos="1178"/>
                <w:tab w:val="left" w:pos="9053"/>
              </w:tabs>
              <w:spacing w:line="240" w:lineRule="auto"/>
              <w:jc w:val="center"/>
              <w:rPr>
                <w:b/>
                <w:bCs/>
                <w:iCs/>
                <w:sz w:val="20"/>
                <w:szCs w:val="20"/>
              </w:rPr>
            </w:pPr>
            <w:r w:rsidRPr="00281DAD">
              <w:rPr>
                <w:b/>
                <w:bCs/>
                <w:iCs/>
                <w:sz w:val="20"/>
                <w:szCs w:val="20"/>
              </w:rPr>
              <w:t>26</w:t>
            </w:r>
          </w:p>
        </w:tc>
        <w:tc>
          <w:tcPr>
            <w:tcW w:w="709" w:type="dxa"/>
            <w:shd w:val="clear" w:color="auto" w:fill="auto"/>
          </w:tcPr>
          <w:p w:rsidR="00C41ABE" w:rsidRPr="00B23F20" w:rsidRDefault="00C41ABE" w:rsidP="006119D0">
            <w:pPr>
              <w:tabs>
                <w:tab w:val="left" w:pos="1178"/>
                <w:tab w:val="left" w:pos="9053"/>
              </w:tabs>
              <w:spacing w:line="240" w:lineRule="auto"/>
              <w:jc w:val="center"/>
              <w:rPr>
                <w:bCs/>
                <w:iCs/>
                <w:color w:val="000000"/>
                <w:sz w:val="20"/>
                <w:szCs w:val="20"/>
              </w:rPr>
            </w:pPr>
            <w:r w:rsidRPr="00B23F20">
              <w:rPr>
                <w:bCs/>
                <w:iCs/>
                <w:color w:val="000000"/>
                <w:sz w:val="20"/>
                <w:szCs w:val="20"/>
              </w:rPr>
              <w:t>26</w:t>
            </w:r>
          </w:p>
        </w:tc>
        <w:tc>
          <w:tcPr>
            <w:tcW w:w="708" w:type="dxa"/>
            <w:shd w:val="clear" w:color="auto" w:fill="auto"/>
          </w:tcPr>
          <w:p w:rsidR="00C41ABE" w:rsidRPr="00B23F20" w:rsidRDefault="00C41ABE" w:rsidP="006119D0">
            <w:pPr>
              <w:tabs>
                <w:tab w:val="left" w:pos="1178"/>
                <w:tab w:val="left" w:pos="9053"/>
              </w:tabs>
              <w:spacing w:line="240" w:lineRule="auto"/>
              <w:jc w:val="center"/>
              <w:rPr>
                <w:bCs/>
                <w:iCs/>
                <w:color w:val="000000"/>
                <w:sz w:val="20"/>
                <w:szCs w:val="20"/>
              </w:rPr>
            </w:pPr>
            <w:r w:rsidRPr="00B23F20">
              <w:rPr>
                <w:bCs/>
                <w:iCs/>
                <w:color w:val="000000"/>
                <w:sz w:val="20"/>
                <w:szCs w:val="20"/>
              </w:rPr>
              <w:t>23</w:t>
            </w:r>
          </w:p>
        </w:tc>
        <w:tc>
          <w:tcPr>
            <w:tcW w:w="709" w:type="dxa"/>
            <w:shd w:val="clear" w:color="auto" w:fill="auto"/>
          </w:tcPr>
          <w:p w:rsidR="00C41ABE" w:rsidRPr="00281DAD" w:rsidRDefault="00C41ABE" w:rsidP="006119D0">
            <w:pPr>
              <w:tabs>
                <w:tab w:val="left" w:pos="1178"/>
                <w:tab w:val="left" w:pos="9053"/>
              </w:tabs>
              <w:spacing w:line="240" w:lineRule="auto"/>
              <w:jc w:val="center"/>
              <w:rPr>
                <w:bCs/>
                <w:iCs/>
                <w:sz w:val="20"/>
                <w:szCs w:val="20"/>
              </w:rPr>
            </w:pPr>
            <w:r w:rsidRPr="00281DAD">
              <w:rPr>
                <w:bCs/>
                <w:iCs/>
                <w:sz w:val="20"/>
                <w:szCs w:val="20"/>
              </w:rPr>
              <w:t>25</w:t>
            </w:r>
          </w:p>
        </w:tc>
        <w:tc>
          <w:tcPr>
            <w:tcW w:w="709" w:type="dxa"/>
            <w:shd w:val="clear" w:color="auto" w:fill="auto"/>
          </w:tcPr>
          <w:p w:rsidR="00C41ABE" w:rsidRPr="00C41ABE" w:rsidRDefault="00C41ABE" w:rsidP="006119D0">
            <w:pPr>
              <w:tabs>
                <w:tab w:val="left" w:pos="1178"/>
                <w:tab w:val="left" w:pos="9053"/>
              </w:tabs>
              <w:spacing w:line="240" w:lineRule="auto"/>
              <w:jc w:val="center"/>
              <w:rPr>
                <w:bCs/>
                <w:iCs/>
                <w:color w:val="000000"/>
                <w:sz w:val="20"/>
                <w:szCs w:val="20"/>
              </w:rPr>
            </w:pPr>
            <w:r w:rsidRPr="00C41ABE">
              <w:rPr>
                <w:bCs/>
                <w:iCs/>
                <w:color w:val="000000"/>
                <w:sz w:val="20"/>
                <w:szCs w:val="20"/>
              </w:rPr>
              <w:t>100</w:t>
            </w:r>
          </w:p>
        </w:tc>
        <w:tc>
          <w:tcPr>
            <w:tcW w:w="709" w:type="dxa"/>
            <w:shd w:val="clear" w:color="auto" w:fill="D9D9D9" w:themeFill="background1" w:themeFillShade="D9"/>
          </w:tcPr>
          <w:p w:rsidR="00C41ABE" w:rsidRPr="00281DAD" w:rsidRDefault="00C41ABE" w:rsidP="006119D0">
            <w:pPr>
              <w:tabs>
                <w:tab w:val="left" w:pos="1178"/>
                <w:tab w:val="left" w:pos="9053"/>
              </w:tabs>
              <w:spacing w:line="240" w:lineRule="auto"/>
              <w:jc w:val="center"/>
              <w:rPr>
                <w:b/>
                <w:bCs/>
                <w:iCs/>
                <w:color w:val="000000"/>
                <w:sz w:val="20"/>
                <w:szCs w:val="20"/>
              </w:rPr>
            </w:pPr>
            <w:r w:rsidRPr="00281DAD">
              <w:rPr>
                <w:b/>
                <w:bCs/>
                <w:iCs/>
                <w:color w:val="000000"/>
                <w:sz w:val="20"/>
                <w:szCs w:val="20"/>
              </w:rPr>
              <w:t>21</w:t>
            </w:r>
          </w:p>
        </w:tc>
        <w:tc>
          <w:tcPr>
            <w:tcW w:w="708" w:type="dxa"/>
            <w:shd w:val="clear" w:color="auto" w:fill="auto"/>
          </w:tcPr>
          <w:p w:rsidR="00C41ABE" w:rsidRPr="00B23F20" w:rsidRDefault="00C41ABE" w:rsidP="006119D0">
            <w:pPr>
              <w:tabs>
                <w:tab w:val="left" w:pos="1178"/>
                <w:tab w:val="left" w:pos="9053"/>
              </w:tabs>
              <w:spacing w:line="240" w:lineRule="auto"/>
              <w:jc w:val="center"/>
              <w:rPr>
                <w:bCs/>
                <w:iCs/>
                <w:color w:val="000000"/>
                <w:sz w:val="20"/>
                <w:szCs w:val="20"/>
              </w:rPr>
            </w:pPr>
          </w:p>
        </w:tc>
        <w:tc>
          <w:tcPr>
            <w:tcW w:w="709" w:type="dxa"/>
            <w:gridSpan w:val="2"/>
            <w:shd w:val="clear" w:color="auto" w:fill="FFFFFF" w:themeFill="background1"/>
          </w:tcPr>
          <w:p w:rsidR="00C41ABE" w:rsidRPr="00B23F20" w:rsidRDefault="00C41ABE" w:rsidP="006119D0">
            <w:pPr>
              <w:tabs>
                <w:tab w:val="left" w:pos="1178"/>
                <w:tab w:val="left" w:pos="9053"/>
              </w:tabs>
              <w:spacing w:line="240" w:lineRule="auto"/>
              <w:jc w:val="center"/>
              <w:rPr>
                <w:bCs/>
                <w:iCs/>
                <w:color w:val="000000"/>
                <w:sz w:val="20"/>
                <w:szCs w:val="20"/>
              </w:rPr>
            </w:pPr>
          </w:p>
        </w:tc>
        <w:tc>
          <w:tcPr>
            <w:tcW w:w="709" w:type="dxa"/>
            <w:shd w:val="clear" w:color="auto" w:fill="auto"/>
          </w:tcPr>
          <w:p w:rsidR="00C41ABE" w:rsidRPr="00C41ABE" w:rsidRDefault="00C41ABE" w:rsidP="006119D0">
            <w:pPr>
              <w:tabs>
                <w:tab w:val="left" w:pos="1178"/>
                <w:tab w:val="left" w:pos="9053"/>
              </w:tabs>
              <w:spacing w:line="240" w:lineRule="auto"/>
              <w:jc w:val="center"/>
              <w:rPr>
                <w:bCs/>
                <w:iCs/>
                <w:color w:val="000000"/>
                <w:sz w:val="20"/>
                <w:szCs w:val="20"/>
              </w:rPr>
            </w:pPr>
          </w:p>
        </w:tc>
        <w:tc>
          <w:tcPr>
            <w:tcW w:w="709" w:type="dxa"/>
            <w:shd w:val="clear" w:color="auto" w:fill="auto"/>
          </w:tcPr>
          <w:p w:rsidR="00C41ABE" w:rsidRPr="00C41ABE" w:rsidRDefault="00C41ABE" w:rsidP="006119D0">
            <w:pPr>
              <w:tabs>
                <w:tab w:val="left" w:pos="1178"/>
                <w:tab w:val="left" w:pos="9053"/>
              </w:tabs>
              <w:spacing w:line="240" w:lineRule="auto"/>
              <w:jc w:val="center"/>
              <w:rPr>
                <w:bCs/>
                <w:iCs/>
                <w:color w:val="000000"/>
                <w:sz w:val="20"/>
                <w:szCs w:val="20"/>
              </w:rPr>
            </w:pPr>
            <w:r w:rsidRPr="00C41ABE">
              <w:rPr>
                <w:bCs/>
                <w:iCs/>
                <w:color w:val="000000"/>
                <w:sz w:val="20"/>
                <w:szCs w:val="20"/>
              </w:rPr>
              <w:t>21</w:t>
            </w:r>
          </w:p>
        </w:tc>
        <w:tc>
          <w:tcPr>
            <w:tcW w:w="708" w:type="dxa"/>
            <w:shd w:val="clear" w:color="auto" w:fill="BFBFBF" w:themeFill="background1" w:themeFillShade="BF"/>
          </w:tcPr>
          <w:p w:rsidR="00C41ABE" w:rsidRPr="0074021D" w:rsidRDefault="00C41ABE" w:rsidP="006119D0">
            <w:pPr>
              <w:tabs>
                <w:tab w:val="left" w:pos="1178"/>
                <w:tab w:val="left" w:pos="9053"/>
              </w:tabs>
              <w:spacing w:line="240" w:lineRule="auto"/>
              <w:jc w:val="center"/>
              <w:rPr>
                <w:b/>
                <w:bCs/>
                <w:iCs/>
                <w:color w:val="000000"/>
                <w:sz w:val="20"/>
                <w:szCs w:val="20"/>
              </w:rPr>
            </w:pPr>
            <w:r>
              <w:rPr>
                <w:b/>
                <w:bCs/>
                <w:iCs/>
                <w:color w:val="000000"/>
                <w:sz w:val="20"/>
                <w:szCs w:val="20"/>
              </w:rPr>
              <w:t>0,80</w:t>
            </w:r>
          </w:p>
        </w:tc>
      </w:tr>
      <w:tr w:rsidR="00C41ABE" w:rsidRPr="003F1388" w:rsidTr="00C41ABE">
        <w:tblPrEx>
          <w:tblLook w:val="04A0"/>
        </w:tblPrEx>
        <w:tc>
          <w:tcPr>
            <w:tcW w:w="3119" w:type="dxa"/>
            <w:gridSpan w:val="3"/>
            <w:tcBorders>
              <w:bottom w:val="single" w:sz="4" w:space="0" w:color="auto"/>
            </w:tcBorders>
          </w:tcPr>
          <w:p w:rsidR="00C41ABE" w:rsidRPr="003F1388" w:rsidRDefault="00C41ABE" w:rsidP="006119D0">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tcBorders>
              <w:bottom w:val="single" w:sz="4" w:space="0" w:color="auto"/>
            </w:tcBorders>
            <w:shd w:val="clear" w:color="auto" w:fill="D9D9D9" w:themeFill="background1" w:themeFillShade="D9"/>
          </w:tcPr>
          <w:p w:rsidR="00C41ABE" w:rsidRPr="00281DAD" w:rsidRDefault="00C41ABE" w:rsidP="006119D0">
            <w:pPr>
              <w:tabs>
                <w:tab w:val="left" w:pos="1178"/>
                <w:tab w:val="left" w:pos="9053"/>
              </w:tabs>
              <w:spacing w:line="240" w:lineRule="auto"/>
              <w:jc w:val="center"/>
              <w:rPr>
                <w:b/>
                <w:sz w:val="20"/>
                <w:szCs w:val="20"/>
              </w:rPr>
            </w:pPr>
            <w:r w:rsidRPr="00281DAD">
              <w:rPr>
                <w:b/>
                <w:sz w:val="20"/>
                <w:szCs w:val="20"/>
              </w:rPr>
              <w:t>6,5</w:t>
            </w:r>
          </w:p>
        </w:tc>
        <w:tc>
          <w:tcPr>
            <w:tcW w:w="709" w:type="dxa"/>
            <w:tcBorders>
              <w:bottom w:val="single" w:sz="4" w:space="0" w:color="auto"/>
            </w:tcBorders>
            <w:shd w:val="clear" w:color="auto" w:fill="auto"/>
          </w:tcPr>
          <w:p w:rsidR="00C41ABE" w:rsidRPr="00B23F20" w:rsidRDefault="00C41ABE" w:rsidP="006119D0">
            <w:pPr>
              <w:tabs>
                <w:tab w:val="left" w:pos="1178"/>
                <w:tab w:val="left" w:pos="9053"/>
              </w:tabs>
              <w:spacing w:line="240" w:lineRule="auto"/>
              <w:jc w:val="center"/>
              <w:rPr>
                <w:color w:val="000000"/>
                <w:sz w:val="20"/>
                <w:szCs w:val="20"/>
              </w:rPr>
            </w:pPr>
            <w:r w:rsidRPr="00B23F20">
              <w:rPr>
                <w:color w:val="000000"/>
                <w:sz w:val="20"/>
                <w:szCs w:val="20"/>
              </w:rPr>
              <w:t>6,5</w:t>
            </w:r>
          </w:p>
        </w:tc>
        <w:tc>
          <w:tcPr>
            <w:tcW w:w="708" w:type="dxa"/>
            <w:tcBorders>
              <w:bottom w:val="single" w:sz="4" w:space="0" w:color="auto"/>
            </w:tcBorders>
            <w:shd w:val="clear" w:color="auto" w:fill="auto"/>
          </w:tcPr>
          <w:p w:rsidR="00C41ABE" w:rsidRPr="00B23F20" w:rsidRDefault="00C41ABE" w:rsidP="006119D0">
            <w:pPr>
              <w:tabs>
                <w:tab w:val="left" w:pos="1178"/>
                <w:tab w:val="left" w:pos="9053"/>
              </w:tabs>
              <w:spacing w:line="240" w:lineRule="auto"/>
              <w:jc w:val="center"/>
              <w:rPr>
                <w:color w:val="000000"/>
                <w:sz w:val="20"/>
                <w:szCs w:val="20"/>
              </w:rPr>
            </w:pPr>
            <w:r w:rsidRPr="00B23F20">
              <w:rPr>
                <w:color w:val="000000"/>
                <w:sz w:val="20"/>
                <w:szCs w:val="20"/>
              </w:rPr>
              <w:t>5,75</w:t>
            </w:r>
          </w:p>
        </w:tc>
        <w:tc>
          <w:tcPr>
            <w:tcW w:w="709" w:type="dxa"/>
            <w:tcBorders>
              <w:bottom w:val="single" w:sz="4" w:space="0" w:color="auto"/>
            </w:tcBorders>
            <w:shd w:val="clear" w:color="auto" w:fill="auto"/>
          </w:tcPr>
          <w:p w:rsidR="00C41ABE" w:rsidRPr="00281DAD" w:rsidRDefault="00C41ABE" w:rsidP="006119D0">
            <w:pPr>
              <w:tabs>
                <w:tab w:val="left" w:pos="1178"/>
                <w:tab w:val="left" w:pos="9053"/>
              </w:tabs>
              <w:spacing w:line="240" w:lineRule="auto"/>
              <w:jc w:val="center"/>
              <w:rPr>
                <w:sz w:val="20"/>
                <w:szCs w:val="20"/>
              </w:rPr>
            </w:pPr>
            <w:r w:rsidRPr="00281DAD">
              <w:rPr>
                <w:sz w:val="20"/>
                <w:szCs w:val="20"/>
              </w:rPr>
              <w:t>6,25</w:t>
            </w:r>
          </w:p>
        </w:tc>
        <w:tc>
          <w:tcPr>
            <w:tcW w:w="709" w:type="dxa"/>
            <w:tcBorders>
              <w:bottom w:val="single" w:sz="4" w:space="0" w:color="auto"/>
            </w:tcBorders>
            <w:shd w:val="clear" w:color="auto" w:fill="auto"/>
          </w:tcPr>
          <w:p w:rsidR="00C41ABE" w:rsidRPr="00C41ABE" w:rsidRDefault="00C41ABE" w:rsidP="006119D0">
            <w:pPr>
              <w:tabs>
                <w:tab w:val="left" w:pos="1178"/>
                <w:tab w:val="left" w:pos="9053"/>
              </w:tabs>
              <w:spacing w:line="240" w:lineRule="auto"/>
              <w:jc w:val="center"/>
              <w:rPr>
                <w:color w:val="000000"/>
                <w:sz w:val="20"/>
                <w:szCs w:val="20"/>
              </w:rPr>
            </w:pPr>
            <w:r w:rsidRPr="00C41ABE">
              <w:rPr>
                <w:color w:val="000000"/>
                <w:sz w:val="20"/>
                <w:szCs w:val="20"/>
              </w:rPr>
              <w:t>25,0</w:t>
            </w:r>
          </w:p>
        </w:tc>
        <w:tc>
          <w:tcPr>
            <w:tcW w:w="709" w:type="dxa"/>
            <w:tcBorders>
              <w:bottom w:val="single" w:sz="4" w:space="0" w:color="auto"/>
            </w:tcBorders>
            <w:shd w:val="clear" w:color="auto" w:fill="D9D9D9" w:themeFill="background1" w:themeFillShade="D9"/>
          </w:tcPr>
          <w:p w:rsidR="00C41ABE" w:rsidRPr="00281DAD" w:rsidRDefault="00C41ABE" w:rsidP="006119D0">
            <w:pPr>
              <w:tabs>
                <w:tab w:val="left" w:pos="1178"/>
                <w:tab w:val="left" w:pos="9053"/>
              </w:tabs>
              <w:spacing w:line="240" w:lineRule="auto"/>
              <w:jc w:val="center"/>
              <w:rPr>
                <w:b/>
                <w:color w:val="000000"/>
                <w:sz w:val="20"/>
                <w:szCs w:val="20"/>
              </w:rPr>
            </w:pPr>
            <w:r w:rsidRPr="00281DAD">
              <w:rPr>
                <w:b/>
                <w:color w:val="000000"/>
                <w:sz w:val="20"/>
                <w:szCs w:val="20"/>
              </w:rPr>
              <w:t>7</w:t>
            </w:r>
          </w:p>
        </w:tc>
        <w:tc>
          <w:tcPr>
            <w:tcW w:w="708" w:type="dxa"/>
            <w:tcBorders>
              <w:bottom w:val="single" w:sz="4" w:space="0" w:color="auto"/>
            </w:tcBorders>
            <w:shd w:val="clear" w:color="auto" w:fill="auto"/>
          </w:tcPr>
          <w:p w:rsidR="00C41ABE" w:rsidRPr="00B23F20" w:rsidRDefault="00C41ABE" w:rsidP="006119D0">
            <w:pPr>
              <w:tabs>
                <w:tab w:val="left" w:pos="1178"/>
                <w:tab w:val="left" w:pos="9053"/>
              </w:tabs>
              <w:spacing w:line="240" w:lineRule="auto"/>
              <w:jc w:val="center"/>
              <w:rPr>
                <w:color w:val="000000"/>
                <w:sz w:val="20"/>
                <w:szCs w:val="20"/>
              </w:rPr>
            </w:pPr>
          </w:p>
        </w:tc>
        <w:tc>
          <w:tcPr>
            <w:tcW w:w="709" w:type="dxa"/>
            <w:gridSpan w:val="2"/>
            <w:tcBorders>
              <w:bottom w:val="single" w:sz="4" w:space="0" w:color="auto"/>
            </w:tcBorders>
            <w:shd w:val="clear" w:color="auto" w:fill="FFFFFF" w:themeFill="background1"/>
          </w:tcPr>
          <w:p w:rsidR="00C41ABE" w:rsidRPr="00B23F20" w:rsidRDefault="00C41ABE" w:rsidP="006119D0">
            <w:pPr>
              <w:tabs>
                <w:tab w:val="left" w:pos="1178"/>
                <w:tab w:val="left" w:pos="9053"/>
              </w:tabs>
              <w:spacing w:line="240" w:lineRule="auto"/>
              <w:jc w:val="center"/>
              <w:rPr>
                <w:color w:val="000000"/>
                <w:sz w:val="20"/>
                <w:szCs w:val="20"/>
              </w:rPr>
            </w:pPr>
          </w:p>
        </w:tc>
        <w:tc>
          <w:tcPr>
            <w:tcW w:w="709" w:type="dxa"/>
            <w:tcBorders>
              <w:bottom w:val="single" w:sz="4" w:space="0" w:color="auto"/>
            </w:tcBorders>
            <w:shd w:val="clear" w:color="auto" w:fill="auto"/>
          </w:tcPr>
          <w:p w:rsidR="00C41ABE" w:rsidRPr="00C41ABE" w:rsidRDefault="00C41ABE" w:rsidP="006119D0">
            <w:pPr>
              <w:tabs>
                <w:tab w:val="left" w:pos="1178"/>
                <w:tab w:val="left" w:pos="9053"/>
              </w:tabs>
              <w:spacing w:line="240" w:lineRule="auto"/>
              <w:jc w:val="center"/>
              <w:rPr>
                <w:color w:val="000000"/>
                <w:sz w:val="20"/>
                <w:szCs w:val="20"/>
              </w:rPr>
            </w:pPr>
          </w:p>
        </w:tc>
        <w:tc>
          <w:tcPr>
            <w:tcW w:w="709" w:type="dxa"/>
            <w:tcBorders>
              <w:bottom w:val="single" w:sz="4" w:space="0" w:color="auto"/>
            </w:tcBorders>
            <w:shd w:val="clear" w:color="auto" w:fill="auto"/>
          </w:tcPr>
          <w:p w:rsidR="00C41ABE" w:rsidRPr="00C41ABE" w:rsidRDefault="00C41ABE" w:rsidP="006119D0">
            <w:pPr>
              <w:tabs>
                <w:tab w:val="left" w:pos="1178"/>
                <w:tab w:val="left" w:pos="9053"/>
              </w:tabs>
              <w:spacing w:line="240" w:lineRule="auto"/>
              <w:jc w:val="center"/>
              <w:rPr>
                <w:color w:val="000000"/>
                <w:sz w:val="20"/>
                <w:szCs w:val="20"/>
              </w:rPr>
            </w:pPr>
            <w:r w:rsidRPr="00C41ABE">
              <w:rPr>
                <w:color w:val="000000"/>
                <w:sz w:val="20"/>
                <w:szCs w:val="20"/>
              </w:rPr>
              <w:t>7</w:t>
            </w:r>
          </w:p>
        </w:tc>
        <w:tc>
          <w:tcPr>
            <w:tcW w:w="708" w:type="dxa"/>
            <w:tcBorders>
              <w:bottom w:val="single" w:sz="4" w:space="0" w:color="auto"/>
            </w:tcBorders>
            <w:shd w:val="clear" w:color="auto" w:fill="BFBFBF" w:themeFill="background1" w:themeFillShade="BF"/>
          </w:tcPr>
          <w:p w:rsidR="00C41ABE" w:rsidRPr="0074021D" w:rsidRDefault="00C41ABE" w:rsidP="006119D0">
            <w:pPr>
              <w:tabs>
                <w:tab w:val="left" w:pos="1178"/>
                <w:tab w:val="left" w:pos="9053"/>
              </w:tabs>
              <w:spacing w:line="240" w:lineRule="auto"/>
              <w:jc w:val="center"/>
              <w:rPr>
                <w:b/>
                <w:color w:val="000000"/>
                <w:sz w:val="20"/>
                <w:szCs w:val="20"/>
              </w:rPr>
            </w:pPr>
            <w:r>
              <w:rPr>
                <w:b/>
                <w:color w:val="000000"/>
                <w:sz w:val="20"/>
                <w:szCs w:val="20"/>
              </w:rPr>
              <w:t>1,07</w:t>
            </w:r>
          </w:p>
        </w:tc>
      </w:tr>
      <w:tr w:rsidR="00C41ABE" w:rsidRPr="003F1388" w:rsidTr="006119D0">
        <w:trPr>
          <w:trHeight w:val="298"/>
        </w:trPr>
        <w:tc>
          <w:tcPr>
            <w:tcW w:w="236" w:type="dxa"/>
            <w:tcBorders>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C41ABE" w:rsidRPr="003F1388" w:rsidRDefault="00C41ABE" w:rsidP="006119D0">
            <w:pPr>
              <w:tabs>
                <w:tab w:val="left" w:pos="1178"/>
                <w:tab w:val="left" w:pos="9053"/>
              </w:tabs>
              <w:spacing w:line="240" w:lineRule="auto"/>
              <w:ind w:firstLine="567"/>
              <w:jc w:val="center"/>
              <w:rPr>
                <w:b/>
                <w:color w:val="000000"/>
                <w:sz w:val="20"/>
                <w:szCs w:val="20"/>
              </w:rPr>
            </w:pPr>
            <w:r w:rsidRPr="003F1388">
              <w:rPr>
                <w:b/>
                <w:color w:val="000000"/>
                <w:sz w:val="20"/>
                <w:szCs w:val="20"/>
              </w:rPr>
              <w:t>Внеплановые мероприятия</w:t>
            </w:r>
          </w:p>
        </w:tc>
        <w:tc>
          <w:tcPr>
            <w:tcW w:w="2212" w:type="dxa"/>
            <w:gridSpan w:val="4"/>
            <w:tcBorders>
              <w:left w:val="nil"/>
            </w:tcBorders>
            <w:shd w:val="clear" w:color="auto" w:fill="auto"/>
          </w:tcPr>
          <w:p w:rsidR="00C41ABE" w:rsidRPr="003F1388" w:rsidRDefault="00C41ABE" w:rsidP="006119D0">
            <w:pPr>
              <w:tabs>
                <w:tab w:val="left" w:pos="1178"/>
                <w:tab w:val="left" w:pos="9053"/>
              </w:tabs>
              <w:spacing w:line="240" w:lineRule="auto"/>
              <w:ind w:firstLine="567"/>
              <w:jc w:val="center"/>
              <w:rPr>
                <w:b/>
                <w:color w:val="000000"/>
                <w:sz w:val="20"/>
                <w:szCs w:val="20"/>
              </w:rPr>
            </w:pPr>
          </w:p>
        </w:tc>
      </w:tr>
      <w:tr w:rsidR="00C41ABE" w:rsidRPr="003F1388" w:rsidTr="006119D0">
        <w:tblPrEx>
          <w:tblLook w:val="04A0"/>
        </w:tblPrEx>
        <w:tc>
          <w:tcPr>
            <w:tcW w:w="3119" w:type="dxa"/>
            <w:gridSpan w:val="3"/>
          </w:tcPr>
          <w:p w:rsidR="00C41ABE" w:rsidRPr="003F1388" w:rsidRDefault="00C41ABE" w:rsidP="006119D0">
            <w:pPr>
              <w:tabs>
                <w:tab w:val="left" w:pos="1178"/>
                <w:tab w:val="left" w:pos="9053"/>
              </w:tabs>
              <w:spacing w:line="240" w:lineRule="auto"/>
              <w:rPr>
                <w:sz w:val="20"/>
                <w:szCs w:val="20"/>
              </w:rPr>
            </w:pPr>
          </w:p>
        </w:tc>
        <w:tc>
          <w:tcPr>
            <w:tcW w:w="709" w:type="dxa"/>
            <w:shd w:val="clear" w:color="auto" w:fill="D9D9D9" w:themeFill="background1" w:themeFillShade="D9"/>
          </w:tcPr>
          <w:p w:rsidR="00C41ABE" w:rsidRPr="00281DAD" w:rsidRDefault="00C41ABE" w:rsidP="006119D0">
            <w:pPr>
              <w:spacing w:line="240" w:lineRule="auto"/>
              <w:jc w:val="center"/>
              <w:rPr>
                <w:b/>
                <w:sz w:val="20"/>
                <w:szCs w:val="20"/>
              </w:rPr>
            </w:pPr>
            <w:r w:rsidRPr="00281DAD">
              <w:rPr>
                <w:b/>
                <w:sz w:val="20"/>
                <w:szCs w:val="20"/>
              </w:rPr>
              <w:t>1 кв.</w:t>
            </w:r>
          </w:p>
          <w:p w:rsidR="00C41ABE" w:rsidRPr="00281DAD" w:rsidRDefault="00C41ABE" w:rsidP="006119D0">
            <w:pPr>
              <w:spacing w:line="240" w:lineRule="auto"/>
              <w:jc w:val="center"/>
              <w:rPr>
                <w:b/>
                <w:sz w:val="20"/>
                <w:szCs w:val="20"/>
              </w:rPr>
            </w:pPr>
            <w:r w:rsidRPr="00281DAD">
              <w:rPr>
                <w:b/>
                <w:sz w:val="20"/>
                <w:szCs w:val="20"/>
              </w:rPr>
              <w:t>2017</w:t>
            </w:r>
          </w:p>
        </w:tc>
        <w:tc>
          <w:tcPr>
            <w:tcW w:w="709" w:type="dxa"/>
            <w:shd w:val="clear" w:color="auto" w:fill="auto"/>
          </w:tcPr>
          <w:p w:rsidR="00C41ABE" w:rsidRPr="00B23F20" w:rsidRDefault="00C41ABE" w:rsidP="006119D0">
            <w:pPr>
              <w:spacing w:line="240" w:lineRule="auto"/>
              <w:jc w:val="center"/>
              <w:rPr>
                <w:sz w:val="20"/>
                <w:szCs w:val="20"/>
              </w:rPr>
            </w:pPr>
            <w:r w:rsidRPr="00B23F20">
              <w:rPr>
                <w:sz w:val="20"/>
                <w:szCs w:val="20"/>
              </w:rPr>
              <w:t>2 кв.</w:t>
            </w:r>
          </w:p>
          <w:p w:rsidR="00C41ABE" w:rsidRPr="00B23F20" w:rsidRDefault="00C41ABE" w:rsidP="006119D0">
            <w:pPr>
              <w:spacing w:line="240" w:lineRule="auto"/>
              <w:jc w:val="center"/>
              <w:rPr>
                <w:sz w:val="20"/>
                <w:szCs w:val="20"/>
              </w:rPr>
            </w:pPr>
            <w:r w:rsidRPr="00B23F20">
              <w:rPr>
                <w:sz w:val="20"/>
                <w:szCs w:val="20"/>
              </w:rPr>
              <w:t xml:space="preserve"> 2017</w:t>
            </w:r>
          </w:p>
        </w:tc>
        <w:tc>
          <w:tcPr>
            <w:tcW w:w="708" w:type="dxa"/>
            <w:shd w:val="clear" w:color="auto" w:fill="FFFFFF" w:themeFill="background1"/>
          </w:tcPr>
          <w:p w:rsidR="00C41ABE" w:rsidRPr="00B23F20" w:rsidRDefault="00C41ABE" w:rsidP="006119D0">
            <w:pPr>
              <w:spacing w:line="240" w:lineRule="auto"/>
              <w:jc w:val="center"/>
              <w:rPr>
                <w:sz w:val="20"/>
                <w:szCs w:val="20"/>
              </w:rPr>
            </w:pPr>
            <w:r w:rsidRPr="00B23F20">
              <w:rPr>
                <w:sz w:val="20"/>
                <w:szCs w:val="20"/>
              </w:rPr>
              <w:t>3 кв. 2017</w:t>
            </w:r>
          </w:p>
        </w:tc>
        <w:tc>
          <w:tcPr>
            <w:tcW w:w="709" w:type="dxa"/>
            <w:shd w:val="clear" w:color="auto" w:fill="auto"/>
          </w:tcPr>
          <w:p w:rsidR="00C41ABE" w:rsidRPr="00281DAD" w:rsidRDefault="00C41ABE" w:rsidP="006119D0">
            <w:pPr>
              <w:tabs>
                <w:tab w:val="left" w:pos="1178"/>
                <w:tab w:val="left" w:pos="9053"/>
              </w:tabs>
              <w:spacing w:line="240" w:lineRule="auto"/>
              <w:jc w:val="center"/>
              <w:rPr>
                <w:color w:val="000000"/>
                <w:sz w:val="20"/>
                <w:szCs w:val="20"/>
              </w:rPr>
            </w:pPr>
            <w:r w:rsidRPr="00281DAD">
              <w:rPr>
                <w:color w:val="000000"/>
                <w:sz w:val="20"/>
                <w:szCs w:val="20"/>
              </w:rPr>
              <w:t>4 кв. 2017</w:t>
            </w:r>
          </w:p>
        </w:tc>
        <w:tc>
          <w:tcPr>
            <w:tcW w:w="709" w:type="dxa"/>
            <w:tcBorders>
              <w:bottom w:val="single" w:sz="4" w:space="0" w:color="auto"/>
            </w:tcBorders>
            <w:shd w:val="clear" w:color="auto" w:fill="auto"/>
          </w:tcPr>
          <w:p w:rsidR="00C41ABE" w:rsidRPr="006119D0" w:rsidRDefault="00C41ABE" w:rsidP="006119D0">
            <w:pPr>
              <w:tabs>
                <w:tab w:val="left" w:pos="1178"/>
                <w:tab w:val="left" w:pos="9053"/>
              </w:tabs>
              <w:spacing w:line="240" w:lineRule="auto"/>
              <w:jc w:val="center"/>
              <w:rPr>
                <w:color w:val="000000"/>
                <w:sz w:val="20"/>
                <w:szCs w:val="20"/>
              </w:rPr>
            </w:pPr>
            <w:r w:rsidRPr="006119D0">
              <w:rPr>
                <w:color w:val="000000"/>
                <w:sz w:val="20"/>
                <w:szCs w:val="20"/>
              </w:rPr>
              <w:t>2017</w:t>
            </w:r>
          </w:p>
          <w:p w:rsidR="00C41ABE" w:rsidRPr="006119D0" w:rsidRDefault="00C41ABE" w:rsidP="006119D0">
            <w:pPr>
              <w:tabs>
                <w:tab w:val="left" w:pos="1178"/>
                <w:tab w:val="left" w:pos="9053"/>
              </w:tabs>
              <w:spacing w:line="240" w:lineRule="auto"/>
              <w:jc w:val="center"/>
              <w:rPr>
                <w:color w:val="000000"/>
                <w:sz w:val="20"/>
                <w:szCs w:val="20"/>
              </w:rPr>
            </w:pPr>
          </w:p>
        </w:tc>
        <w:tc>
          <w:tcPr>
            <w:tcW w:w="709" w:type="dxa"/>
            <w:shd w:val="clear" w:color="auto" w:fill="D9D9D9" w:themeFill="background1" w:themeFillShade="D9"/>
          </w:tcPr>
          <w:p w:rsidR="00C41ABE" w:rsidRPr="00281DAD" w:rsidRDefault="00C41ABE" w:rsidP="006119D0">
            <w:pPr>
              <w:spacing w:line="240" w:lineRule="auto"/>
              <w:jc w:val="center"/>
              <w:rPr>
                <w:b/>
                <w:sz w:val="20"/>
                <w:szCs w:val="20"/>
              </w:rPr>
            </w:pPr>
            <w:r w:rsidRPr="00281DAD">
              <w:rPr>
                <w:b/>
                <w:sz w:val="20"/>
                <w:szCs w:val="20"/>
              </w:rPr>
              <w:t>1 кв.</w:t>
            </w:r>
          </w:p>
          <w:p w:rsidR="00C41ABE" w:rsidRPr="00281DAD" w:rsidRDefault="00C41ABE" w:rsidP="006119D0">
            <w:pPr>
              <w:spacing w:line="240" w:lineRule="auto"/>
              <w:jc w:val="center"/>
              <w:rPr>
                <w:b/>
                <w:sz w:val="20"/>
                <w:szCs w:val="20"/>
              </w:rPr>
            </w:pPr>
            <w:r w:rsidRPr="00281DAD">
              <w:rPr>
                <w:b/>
                <w:sz w:val="20"/>
                <w:szCs w:val="20"/>
              </w:rPr>
              <w:t>2018</w:t>
            </w:r>
          </w:p>
        </w:tc>
        <w:tc>
          <w:tcPr>
            <w:tcW w:w="708" w:type="dxa"/>
            <w:shd w:val="clear" w:color="auto" w:fill="auto"/>
          </w:tcPr>
          <w:p w:rsidR="00C41ABE" w:rsidRPr="00B23F20" w:rsidRDefault="00C41ABE" w:rsidP="006119D0">
            <w:pPr>
              <w:spacing w:line="240" w:lineRule="auto"/>
              <w:jc w:val="center"/>
              <w:rPr>
                <w:sz w:val="20"/>
                <w:szCs w:val="20"/>
              </w:rPr>
            </w:pPr>
            <w:r w:rsidRPr="00B23F20">
              <w:rPr>
                <w:sz w:val="20"/>
                <w:szCs w:val="20"/>
              </w:rPr>
              <w:t>2 кв.</w:t>
            </w:r>
          </w:p>
          <w:p w:rsidR="00C41ABE" w:rsidRPr="00B23F20" w:rsidRDefault="00C41ABE" w:rsidP="006119D0">
            <w:pPr>
              <w:spacing w:line="240" w:lineRule="auto"/>
              <w:jc w:val="center"/>
              <w:rPr>
                <w:sz w:val="20"/>
                <w:szCs w:val="20"/>
              </w:rPr>
            </w:pPr>
            <w:r w:rsidRPr="00B23F20">
              <w:rPr>
                <w:sz w:val="20"/>
                <w:szCs w:val="20"/>
              </w:rPr>
              <w:t xml:space="preserve"> 201</w:t>
            </w:r>
            <w:r>
              <w:rPr>
                <w:sz w:val="20"/>
                <w:szCs w:val="20"/>
              </w:rPr>
              <w:t>8</w:t>
            </w:r>
          </w:p>
        </w:tc>
        <w:tc>
          <w:tcPr>
            <w:tcW w:w="709" w:type="dxa"/>
            <w:gridSpan w:val="2"/>
            <w:shd w:val="clear" w:color="auto" w:fill="FFFFFF" w:themeFill="background1"/>
          </w:tcPr>
          <w:p w:rsidR="00C41ABE" w:rsidRPr="00B23F20" w:rsidRDefault="00C41ABE" w:rsidP="006119D0">
            <w:pPr>
              <w:spacing w:line="240" w:lineRule="auto"/>
              <w:jc w:val="center"/>
              <w:rPr>
                <w:sz w:val="20"/>
                <w:szCs w:val="20"/>
              </w:rPr>
            </w:pPr>
            <w:r w:rsidRPr="00B23F20">
              <w:rPr>
                <w:sz w:val="20"/>
                <w:szCs w:val="20"/>
              </w:rPr>
              <w:t>3 кв. 201</w:t>
            </w:r>
            <w:r>
              <w:rPr>
                <w:sz w:val="20"/>
                <w:szCs w:val="20"/>
              </w:rPr>
              <w:t>8</w:t>
            </w:r>
          </w:p>
        </w:tc>
        <w:tc>
          <w:tcPr>
            <w:tcW w:w="709" w:type="dxa"/>
            <w:shd w:val="clear" w:color="auto" w:fill="auto"/>
          </w:tcPr>
          <w:p w:rsidR="00C41ABE" w:rsidRPr="00B23F20" w:rsidRDefault="00C41ABE" w:rsidP="006119D0">
            <w:pPr>
              <w:tabs>
                <w:tab w:val="left" w:pos="1178"/>
                <w:tab w:val="left" w:pos="9053"/>
              </w:tabs>
              <w:spacing w:line="240" w:lineRule="auto"/>
              <w:jc w:val="center"/>
              <w:rPr>
                <w:b/>
                <w:color w:val="000000"/>
                <w:sz w:val="20"/>
                <w:szCs w:val="20"/>
              </w:rPr>
            </w:pPr>
            <w:r w:rsidRPr="00B23F20">
              <w:rPr>
                <w:b/>
                <w:color w:val="000000"/>
                <w:sz w:val="20"/>
                <w:szCs w:val="20"/>
              </w:rPr>
              <w:t>4 кв. 201</w:t>
            </w:r>
            <w:r>
              <w:rPr>
                <w:b/>
                <w:color w:val="000000"/>
                <w:sz w:val="20"/>
                <w:szCs w:val="20"/>
              </w:rPr>
              <w:t>8</w:t>
            </w:r>
          </w:p>
        </w:tc>
        <w:tc>
          <w:tcPr>
            <w:tcW w:w="709" w:type="dxa"/>
            <w:tcBorders>
              <w:bottom w:val="single" w:sz="4" w:space="0" w:color="auto"/>
            </w:tcBorders>
            <w:shd w:val="clear" w:color="auto" w:fill="auto"/>
          </w:tcPr>
          <w:p w:rsidR="00C41ABE" w:rsidRPr="006119D0" w:rsidRDefault="00C41ABE" w:rsidP="006119D0">
            <w:pPr>
              <w:tabs>
                <w:tab w:val="left" w:pos="1178"/>
                <w:tab w:val="left" w:pos="9053"/>
              </w:tabs>
              <w:spacing w:line="240" w:lineRule="auto"/>
              <w:jc w:val="center"/>
              <w:rPr>
                <w:color w:val="000000"/>
                <w:sz w:val="20"/>
                <w:szCs w:val="20"/>
              </w:rPr>
            </w:pPr>
            <w:r w:rsidRPr="006119D0">
              <w:rPr>
                <w:color w:val="000000"/>
                <w:sz w:val="20"/>
                <w:szCs w:val="20"/>
              </w:rPr>
              <w:t>2018</w:t>
            </w:r>
          </w:p>
          <w:p w:rsidR="00C41ABE" w:rsidRPr="006119D0" w:rsidRDefault="00C41ABE" w:rsidP="006119D0">
            <w:pPr>
              <w:tabs>
                <w:tab w:val="left" w:pos="1178"/>
                <w:tab w:val="left" w:pos="9053"/>
              </w:tabs>
              <w:spacing w:line="240" w:lineRule="auto"/>
              <w:jc w:val="center"/>
              <w:rPr>
                <w:color w:val="000000"/>
                <w:sz w:val="20"/>
                <w:szCs w:val="20"/>
              </w:rPr>
            </w:pPr>
          </w:p>
        </w:tc>
        <w:tc>
          <w:tcPr>
            <w:tcW w:w="708" w:type="dxa"/>
            <w:shd w:val="clear" w:color="auto" w:fill="BFBFBF" w:themeFill="background1" w:themeFillShade="BF"/>
          </w:tcPr>
          <w:p w:rsidR="00C41ABE" w:rsidRPr="004D653B" w:rsidRDefault="00C41ABE" w:rsidP="006119D0">
            <w:pPr>
              <w:tabs>
                <w:tab w:val="left" w:pos="1178"/>
                <w:tab w:val="left" w:pos="9053"/>
              </w:tabs>
              <w:spacing w:line="240" w:lineRule="auto"/>
              <w:jc w:val="center"/>
              <w:rPr>
                <w:b/>
                <w:color w:val="000000"/>
                <w:sz w:val="20"/>
                <w:szCs w:val="20"/>
              </w:rPr>
            </w:pPr>
            <w:r w:rsidRPr="004D653B">
              <w:rPr>
                <w:b/>
                <w:sz w:val="20"/>
                <w:szCs w:val="20"/>
              </w:rPr>
              <w:t>201</w:t>
            </w:r>
            <w:r>
              <w:rPr>
                <w:b/>
                <w:sz w:val="20"/>
                <w:szCs w:val="20"/>
              </w:rPr>
              <w:t>8</w:t>
            </w:r>
            <w:r w:rsidRPr="004D653B">
              <w:rPr>
                <w:b/>
                <w:sz w:val="20"/>
                <w:szCs w:val="20"/>
              </w:rPr>
              <w:t xml:space="preserve"> к 201</w:t>
            </w:r>
            <w:r>
              <w:rPr>
                <w:b/>
                <w:sz w:val="20"/>
                <w:szCs w:val="20"/>
              </w:rPr>
              <w:t>7</w:t>
            </w:r>
          </w:p>
        </w:tc>
      </w:tr>
      <w:tr w:rsidR="00C41ABE" w:rsidRPr="003F1388" w:rsidTr="006119D0">
        <w:tblPrEx>
          <w:tblLook w:val="04A0"/>
        </w:tblPrEx>
        <w:tc>
          <w:tcPr>
            <w:tcW w:w="3119" w:type="dxa"/>
            <w:gridSpan w:val="3"/>
          </w:tcPr>
          <w:p w:rsidR="00C41ABE" w:rsidRPr="003F1388" w:rsidRDefault="00C41ABE" w:rsidP="006119D0">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D9D9D9" w:themeFill="background1" w:themeFillShade="D9"/>
          </w:tcPr>
          <w:p w:rsidR="00C41ABE" w:rsidRPr="00281DAD" w:rsidRDefault="00C41ABE" w:rsidP="006119D0">
            <w:pPr>
              <w:tabs>
                <w:tab w:val="left" w:pos="1178"/>
                <w:tab w:val="left" w:pos="9053"/>
              </w:tabs>
              <w:spacing w:line="240" w:lineRule="auto"/>
              <w:jc w:val="center"/>
              <w:rPr>
                <w:b/>
                <w:color w:val="000000"/>
                <w:sz w:val="20"/>
                <w:szCs w:val="20"/>
              </w:rPr>
            </w:pPr>
            <w:r w:rsidRPr="00281DAD">
              <w:rPr>
                <w:b/>
                <w:color w:val="000000"/>
                <w:sz w:val="20"/>
                <w:szCs w:val="20"/>
              </w:rPr>
              <w:t>6</w:t>
            </w:r>
          </w:p>
        </w:tc>
        <w:tc>
          <w:tcPr>
            <w:tcW w:w="709" w:type="dxa"/>
            <w:shd w:val="clear" w:color="auto" w:fill="auto"/>
          </w:tcPr>
          <w:p w:rsidR="00C41ABE" w:rsidRPr="00B23F20" w:rsidRDefault="00C41ABE" w:rsidP="006119D0">
            <w:pPr>
              <w:tabs>
                <w:tab w:val="left" w:pos="1178"/>
                <w:tab w:val="left" w:pos="9053"/>
              </w:tabs>
              <w:spacing w:line="240" w:lineRule="auto"/>
              <w:jc w:val="center"/>
              <w:rPr>
                <w:color w:val="000000"/>
                <w:sz w:val="20"/>
                <w:szCs w:val="20"/>
              </w:rPr>
            </w:pPr>
            <w:r w:rsidRPr="00B23F20">
              <w:rPr>
                <w:color w:val="000000"/>
                <w:sz w:val="20"/>
                <w:szCs w:val="20"/>
              </w:rPr>
              <w:t>4</w:t>
            </w:r>
          </w:p>
        </w:tc>
        <w:tc>
          <w:tcPr>
            <w:tcW w:w="708" w:type="dxa"/>
            <w:shd w:val="clear" w:color="auto" w:fill="FFFFFF" w:themeFill="background1"/>
          </w:tcPr>
          <w:p w:rsidR="00C41ABE" w:rsidRPr="00B23F20" w:rsidRDefault="00C41ABE" w:rsidP="006119D0">
            <w:pPr>
              <w:tabs>
                <w:tab w:val="left" w:pos="1178"/>
                <w:tab w:val="left" w:pos="9053"/>
              </w:tabs>
              <w:spacing w:line="240" w:lineRule="auto"/>
              <w:jc w:val="center"/>
              <w:rPr>
                <w:color w:val="000000"/>
                <w:sz w:val="20"/>
                <w:szCs w:val="20"/>
              </w:rPr>
            </w:pPr>
            <w:r w:rsidRPr="00B23F20">
              <w:rPr>
                <w:color w:val="000000"/>
                <w:sz w:val="20"/>
                <w:szCs w:val="20"/>
              </w:rPr>
              <w:t>3</w:t>
            </w:r>
          </w:p>
        </w:tc>
        <w:tc>
          <w:tcPr>
            <w:tcW w:w="709" w:type="dxa"/>
            <w:shd w:val="clear" w:color="auto" w:fill="auto"/>
          </w:tcPr>
          <w:p w:rsidR="00C41ABE" w:rsidRPr="00281DAD" w:rsidRDefault="00C41ABE" w:rsidP="006119D0">
            <w:pPr>
              <w:tabs>
                <w:tab w:val="left" w:pos="1178"/>
                <w:tab w:val="left" w:pos="9053"/>
              </w:tabs>
              <w:spacing w:line="240" w:lineRule="auto"/>
              <w:jc w:val="center"/>
              <w:rPr>
                <w:color w:val="000000"/>
                <w:sz w:val="20"/>
                <w:szCs w:val="20"/>
              </w:rPr>
            </w:pPr>
            <w:r w:rsidRPr="00281DAD">
              <w:rPr>
                <w:color w:val="000000"/>
                <w:sz w:val="20"/>
                <w:szCs w:val="20"/>
              </w:rPr>
              <w:t>12</w:t>
            </w:r>
          </w:p>
        </w:tc>
        <w:tc>
          <w:tcPr>
            <w:tcW w:w="709" w:type="dxa"/>
            <w:tcBorders>
              <w:bottom w:val="single" w:sz="4" w:space="0" w:color="auto"/>
            </w:tcBorders>
            <w:shd w:val="clear" w:color="auto" w:fill="auto"/>
          </w:tcPr>
          <w:p w:rsidR="00C41ABE" w:rsidRPr="006119D0" w:rsidRDefault="00C41ABE" w:rsidP="006119D0">
            <w:pPr>
              <w:tabs>
                <w:tab w:val="left" w:pos="1178"/>
                <w:tab w:val="left" w:pos="9053"/>
              </w:tabs>
              <w:spacing w:line="240" w:lineRule="auto"/>
              <w:jc w:val="center"/>
              <w:rPr>
                <w:color w:val="000000"/>
                <w:sz w:val="20"/>
                <w:szCs w:val="20"/>
              </w:rPr>
            </w:pPr>
            <w:r w:rsidRPr="006119D0">
              <w:rPr>
                <w:color w:val="000000"/>
                <w:sz w:val="20"/>
                <w:szCs w:val="20"/>
              </w:rPr>
              <w:t>25</w:t>
            </w:r>
          </w:p>
        </w:tc>
        <w:tc>
          <w:tcPr>
            <w:tcW w:w="709" w:type="dxa"/>
            <w:shd w:val="clear" w:color="auto" w:fill="D9D9D9" w:themeFill="background1" w:themeFillShade="D9"/>
          </w:tcPr>
          <w:p w:rsidR="00C41ABE" w:rsidRPr="00281DAD" w:rsidRDefault="00C41ABE" w:rsidP="006119D0">
            <w:pPr>
              <w:tabs>
                <w:tab w:val="left" w:pos="1178"/>
                <w:tab w:val="left" w:pos="9053"/>
              </w:tabs>
              <w:spacing w:line="240" w:lineRule="auto"/>
              <w:jc w:val="center"/>
              <w:rPr>
                <w:b/>
                <w:color w:val="000000"/>
                <w:sz w:val="20"/>
                <w:szCs w:val="20"/>
              </w:rPr>
            </w:pPr>
            <w:r w:rsidRPr="00281DAD">
              <w:rPr>
                <w:b/>
                <w:color w:val="000000"/>
                <w:sz w:val="20"/>
                <w:szCs w:val="20"/>
              </w:rPr>
              <w:t>2</w:t>
            </w:r>
          </w:p>
        </w:tc>
        <w:tc>
          <w:tcPr>
            <w:tcW w:w="708" w:type="dxa"/>
            <w:shd w:val="clear" w:color="auto" w:fill="auto"/>
          </w:tcPr>
          <w:p w:rsidR="00C41ABE" w:rsidRPr="00B23F20" w:rsidRDefault="00C41ABE" w:rsidP="006119D0">
            <w:pPr>
              <w:tabs>
                <w:tab w:val="left" w:pos="1178"/>
                <w:tab w:val="left" w:pos="9053"/>
              </w:tabs>
              <w:spacing w:line="240" w:lineRule="auto"/>
              <w:jc w:val="center"/>
              <w:rPr>
                <w:color w:val="000000"/>
                <w:sz w:val="20"/>
                <w:szCs w:val="20"/>
              </w:rPr>
            </w:pPr>
          </w:p>
        </w:tc>
        <w:tc>
          <w:tcPr>
            <w:tcW w:w="709" w:type="dxa"/>
            <w:gridSpan w:val="2"/>
            <w:shd w:val="clear" w:color="auto" w:fill="FFFFFF" w:themeFill="background1"/>
          </w:tcPr>
          <w:p w:rsidR="00C41ABE" w:rsidRPr="00B23F20" w:rsidRDefault="00C41ABE" w:rsidP="006119D0">
            <w:pPr>
              <w:tabs>
                <w:tab w:val="left" w:pos="1178"/>
                <w:tab w:val="left" w:pos="9053"/>
              </w:tabs>
              <w:spacing w:line="240" w:lineRule="auto"/>
              <w:jc w:val="center"/>
              <w:rPr>
                <w:color w:val="000000"/>
                <w:sz w:val="20"/>
                <w:szCs w:val="20"/>
              </w:rPr>
            </w:pPr>
          </w:p>
        </w:tc>
        <w:tc>
          <w:tcPr>
            <w:tcW w:w="709" w:type="dxa"/>
            <w:shd w:val="clear" w:color="auto" w:fill="auto"/>
          </w:tcPr>
          <w:p w:rsidR="00C41ABE" w:rsidRPr="00B23F20" w:rsidRDefault="00C41ABE" w:rsidP="006119D0">
            <w:pPr>
              <w:tabs>
                <w:tab w:val="left" w:pos="1178"/>
                <w:tab w:val="left" w:pos="9053"/>
              </w:tabs>
              <w:spacing w:line="240" w:lineRule="auto"/>
              <w:jc w:val="center"/>
              <w:rPr>
                <w:b/>
                <w:color w:val="000000"/>
                <w:sz w:val="20"/>
                <w:szCs w:val="20"/>
              </w:rPr>
            </w:pPr>
          </w:p>
        </w:tc>
        <w:tc>
          <w:tcPr>
            <w:tcW w:w="709" w:type="dxa"/>
            <w:tcBorders>
              <w:bottom w:val="single" w:sz="4" w:space="0" w:color="auto"/>
            </w:tcBorders>
            <w:shd w:val="clear" w:color="auto" w:fill="auto"/>
          </w:tcPr>
          <w:p w:rsidR="00C41ABE" w:rsidRPr="006119D0" w:rsidRDefault="00C41ABE" w:rsidP="006119D0">
            <w:pPr>
              <w:tabs>
                <w:tab w:val="left" w:pos="1178"/>
                <w:tab w:val="left" w:pos="9053"/>
              </w:tabs>
              <w:spacing w:line="240" w:lineRule="auto"/>
              <w:jc w:val="center"/>
              <w:rPr>
                <w:color w:val="000000"/>
                <w:sz w:val="20"/>
                <w:szCs w:val="20"/>
              </w:rPr>
            </w:pPr>
            <w:r w:rsidRPr="006119D0">
              <w:rPr>
                <w:color w:val="000000"/>
                <w:sz w:val="20"/>
                <w:szCs w:val="20"/>
              </w:rPr>
              <w:t>2</w:t>
            </w:r>
          </w:p>
        </w:tc>
        <w:tc>
          <w:tcPr>
            <w:tcW w:w="708" w:type="dxa"/>
            <w:shd w:val="clear" w:color="auto" w:fill="BFBFBF" w:themeFill="background1" w:themeFillShade="BF"/>
          </w:tcPr>
          <w:p w:rsidR="00C41ABE" w:rsidRPr="0074021D" w:rsidRDefault="00C41ABE" w:rsidP="006119D0">
            <w:pPr>
              <w:tabs>
                <w:tab w:val="left" w:pos="1178"/>
                <w:tab w:val="left" w:pos="9053"/>
              </w:tabs>
              <w:spacing w:line="240" w:lineRule="auto"/>
              <w:jc w:val="center"/>
              <w:rPr>
                <w:b/>
                <w:color w:val="000000"/>
                <w:sz w:val="20"/>
                <w:szCs w:val="20"/>
              </w:rPr>
            </w:pPr>
            <w:r>
              <w:rPr>
                <w:b/>
                <w:color w:val="000000"/>
                <w:sz w:val="20"/>
                <w:szCs w:val="20"/>
              </w:rPr>
              <w:t>0,33</w:t>
            </w:r>
          </w:p>
        </w:tc>
      </w:tr>
      <w:tr w:rsidR="00C41ABE" w:rsidRPr="003F1388" w:rsidTr="006119D0">
        <w:tblPrEx>
          <w:tblLook w:val="04A0"/>
        </w:tblPrEx>
        <w:tc>
          <w:tcPr>
            <w:tcW w:w="3119" w:type="dxa"/>
            <w:gridSpan w:val="3"/>
          </w:tcPr>
          <w:p w:rsidR="00C41ABE" w:rsidRPr="003F1388" w:rsidRDefault="00C41ABE" w:rsidP="006119D0">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shd w:val="clear" w:color="auto" w:fill="D9D9D9" w:themeFill="background1" w:themeFillShade="D9"/>
          </w:tcPr>
          <w:p w:rsidR="00C41ABE" w:rsidRPr="00281DAD" w:rsidRDefault="00C41ABE" w:rsidP="006119D0">
            <w:pPr>
              <w:tabs>
                <w:tab w:val="left" w:pos="1178"/>
                <w:tab w:val="left" w:pos="9053"/>
              </w:tabs>
              <w:spacing w:line="240" w:lineRule="auto"/>
              <w:jc w:val="center"/>
              <w:rPr>
                <w:b/>
                <w:color w:val="000000"/>
                <w:sz w:val="20"/>
                <w:szCs w:val="20"/>
              </w:rPr>
            </w:pPr>
            <w:r w:rsidRPr="00281DAD">
              <w:rPr>
                <w:b/>
                <w:color w:val="000000"/>
                <w:sz w:val="20"/>
                <w:szCs w:val="20"/>
              </w:rPr>
              <w:t>1,5</w:t>
            </w:r>
          </w:p>
        </w:tc>
        <w:tc>
          <w:tcPr>
            <w:tcW w:w="709" w:type="dxa"/>
            <w:shd w:val="clear" w:color="auto" w:fill="auto"/>
          </w:tcPr>
          <w:p w:rsidR="00C41ABE" w:rsidRPr="00B23F20" w:rsidRDefault="00C41ABE" w:rsidP="006119D0">
            <w:pPr>
              <w:tabs>
                <w:tab w:val="left" w:pos="1178"/>
                <w:tab w:val="left" w:pos="9053"/>
              </w:tabs>
              <w:spacing w:line="240" w:lineRule="auto"/>
              <w:jc w:val="center"/>
              <w:rPr>
                <w:color w:val="000000"/>
                <w:sz w:val="20"/>
                <w:szCs w:val="20"/>
              </w:rPr>
            </w:pPr>
            <w:r w:rsidRPr="00B23F20">
              <w:rPr>
                <w:color w:val="000000"/>
                <w:sz w:val="20"/>
                <w:szCs w:val="20"/>
              </w:rPr>
              <w:t>1</w:t>
            </w:r>
          </w:p>
        </w:tc>
        <w:tc>
          <w:tcPr>
            <w:tcW w:w="708" w:type="dxa"/>
            <w:shd w:val="clear" w:color="auto" w:fill="FFFFFF" w:themeFill="background1"/>
          </w:tcPr>
          <w:p w:rsidR="00C41ABE" w:rsidRPr="00B23F20" w:rsidRDefault="00C41ABE" w:rsidP="006119D0">
            <w:pPr>
              <w:tabs>
                <w:tab w:val="left" w:pos="1178"/>
                <w:tab w:val="left" w:pos="9053"/>
              </w:tabs>
              <w:spacing w:line="240" w:lineRule="auto"/>
              <w:jc w:val="center"/>
              <w:rPr>
                <w:color w:val="000000"/>
                <w:sz w:val="20"/>
                <w:szCs w:val="20"/>
              </w:rPr>
            </w:pPr>
            <w:r w:rsidRPr="00B23F20">
              <w:rPr>
                <w:color w:val="000000"/>
                <w:sz w:val="20"/>
                <w:szCs w:val="20"/>
              </w:rPr>
              <w:t>0,75</w:t>
            </w:r>
          </w:p>
        </w:tc>
        <w:tc>
          <w:tcPr>
            <w:tcW w:w="709" w:type="dxa"/>
            <w:shd w:val="clear" w:color="auto" w:fill="auto"/>
          </w:tcPr>
          <w:p w:rsidR="00C41ABE" w:rsidRPr="00281DAD" w:rsidRDefault="00C41ABE" w:rsidP="006119D0">
            <w:pPr>
              <w:tabs>
                <w:tab w:val="left" w:pos="1178"/>
                <w:tab w:val="left" w:pos="9053"/>
              </w:tabs>
              <w:spacing w:line="240" w:lineRule="auto"/>
              <w:jc w:val="center"/>
              <w:rPr>
                <w:color w:val="000000"/>
                <w:sz w:val="20"/>
                <w:szCs w:val="20"/>
              </w:rPr>
            </w:pPr>
            <w:r w:rsidRPr="00281DAD">
              <w:rPr>
                <w:color w:val="000000"/>
                <w:sz w:val="20"/>
                <w:szCs w:val="20"/>
              </w:rPr>
              <w:t>3,0</w:t>
            </w:r>
          </w:p>
        </w:tc>
        <w:tc>
          <w:tcPr>
            <w:tcW w:w="709" w:type="dxa"/>
            <w:tcBorders>
              <w:top w:val="single" w:sz="4" w:space="0" w:color="auto"/>
            </w:tcBorders>
            <w:shd w:val="clear" w:color="auto" w:fill="auto"/>
          </w:tcPr>
          <w:p w:rsidR="00C41ABE" w:rsidRPr="006119D0" w:rsidRDefault="00C41ABE" w:rsidP="006119D0">
            <w:pPr>
              <w:tabs>
                <w:tab w:val="left" w:pos="1178"/>
                <w:tab w:val="left" w:pos="9053"/>
              </w:tabs>
              <w:spacing w:line="240" w:lineRule="auto"/>
              <w:jc w:val="center"/>
              <w:rPr>
                <w:color w:val="000000"/>
                <w:sz w:val="20"/>
                <w:szCs w:val="20"/>
              </w:rPr>
            </w:pPr>
            <w:r w:rsidRPr="006119D0">
              <w:rPr>
                <w:color w:val="000000"/>
                <w:sz w:val="20"/>
                <w:szCs w:val="20"/>
              </w:rPr>
              <w:t>6,25</w:t>
            </w:r>
          </w:p>
        </w:tc>
        <w:tc>
          <w:tcPr>
            <w:tcW w:w="709" w:type="dxa"/>
            <w:shd w:val="clear" w:color="auto" w:fill="D9D9D9" w:themeFill="background1" w:themeFillShade="D9"/>
          </w:tcPr>
          <w:p w:rsidR="00C41ABE" w:rsidRPr="00281DAD" w:rsidRDefault="00C41ABE" w:rsidP="006119D0">
            <w:pPr>
              <w:tabs>
                <w:tab w:val="left" w:pos="1178"/>
                <w:tab w:val="left" w:pos="9053"/>
              </w:tabs>
              <w:spacing w:line="240" w:lineRule="auto"/>
              <w:jc w:val="center"/>
              <w:rPr>
                <w:b/>
                <w:color w:val="000000"/>
                <w:sz w:val="20"/>
                <w:szCs w:val="20"/>
              </w:rPr>
            </w:pPr>
            <w:r w:rsidRPr="00281DAD">
              <w:rPr>
                <w:b/>
                <w:color w:val="000000"/>
                <w:sz w:val="20"/>
                <w:szCs w:val="20"/>
              </w:rPr>
              <w:t>0,67</w:t>
            </w:r>
          </w:p>
        </w:tc>
        <w:tc>
          <w:tcPr>
            <w:tcW w:w="708" w:type="dxa"/>
            <w:shd w:val="clear" w:color="auto" w:fill="auto"/>
          </w:tcPr>
          <w:p w:rsidR="00C41ABE" w:rsidRPr="00B23F20" w:rsidRDefault="00C41ABE" w:rsidP="006119D0">
            <w:pPr>
              <w:tabs>
                <w:tab w:val="left" w:pos="1178"/>
                <w:tab w:val="left" w:pos="9053"/>
              </w:tabs>
              <w:spacing w:line="240" w:lineRule="auto"/>
              <w:jc w:val="center"/>
              <w:rPr>
                <w:color w:val="000000"/>
                <w:sz w:val="20"/>
                <w:szCs w:val="20"/>
              </w:rPr>
            </w:pPr>
          </w:p>
        </w:tc>
        <w:tc>
          <w:tcPr>
            <w:tcW w:w="709" w:type="dxa"/>
            <w:gridSpan w:val="2"/>
            <w:shd w:val="clear" w:color="auto" w:fill="FFFFFF" w:themeFill="background1"/>
          </w:tcPr>
          <w:p w:rsidR="00C41ABE" w:rsidRPr="00B23F20" w:rsidRDefault="00C41ABE" w:rsidP="006119D0">
            <w:pPr>
              <w:tabs>
                <w:tab w:val="left" w:pos="1178"/>
                <w:tab w:val="left" w:pos="9053"/>
              </w:tabs>
              <w:spacing w:line="240" w:lineRule="auto"/>
              <w:jc w:val="center"/>
              <w:rPr>
                <w:color w:val="000000"/>
                <w:sz w:val="20"/>
                <w:szCs w:val="20"/>
              </w:rPr>
            </w:pPr>
          </w:p>
        </w:tc>
        <w:tc>
          <w:tcPr>
            <w:tcW w:w="709" w:type="dxa"/>
            <w:shd w:val="clear" w:color="auto" w:fill="auto"/>
          </w:tcPr>
          <w:p w:rsidR="00C41ABE" w:rsidRPr="00B23F20" w:rsidRDefault="00C41ABE" w:rsidP="006119D0">
            <w:pPr>
              <w:tabs>
                <w:tab w:val="left" w:pos="1178"/>
                <w:tab w:val="left" w:pos="9053"/>
              </w:tabs>
              <w:spacing w:line="240" w:lineRule="auto"/>
              <w:jc w:val="center"/>
              <w:rPr>
                <w:b/>
                <w:color w:val="000000"/>
                <w:sz w:val="20"/>
                <w:szCs w:val="20"/>
              </w:rPr>
            </w:pPr>
          </w:p>
        </w:tc>
        <w:tc>
          <w:tcPr>
            <w:tcW w:w="709" w:type="dxa"/>
            <w:tcBorders>
              <w:top w:val="single" w:sz="4" w:space="0" w:color="auto"/>
            </w:tcBorders>
            <w:shd w:val="clear" w:color="auto" w:fill="auto"/>
          </w:tcPr>
          <w:p w:rsidR="00C41ABE" w:rsidRPr="006119D0" w:rsidRDefault="00C41ABE" w:rsidP="006119D0">
            <w:pPr>
              <w:tabs>
                <w:tab w:val="left" w:pos="1178"/>
                <w:tab w:val="left" w:pos="9053"/>
              </w:tabs>
              <w:spacing w:line="240" w:lineRule="auto"/>
              <w:jc w:val="center"/>
              <w:rPr>
                <w:color w:val="000000"/>
                <w:sz w:val="20"/>
                <w:szCs w:val="20"/>
              </w:rPr>
            </w:pPr>
            <w:r w:rsidRPr="006119D0">
              <w:rPr>
                <w:color w:val="000000"/>
                <w:sz w:val="20"/>
                <w:szCs w:val="20"/>
              </w:rPr>
              <w:t>0,67</w:t>
            </w:r>
          </w:p>
        </w:tc>
        <w:tc>
          <w:tcPr>
            <w:tcW w:w="708" w:type="dxa"/>
            <w:shd w:val="clear" w:color="auto" w:fill="BFBFBF" w:themeFill="background1" w:themeFillShade="BF"/>
          </w:tcPr>
          <w:p w:rsidR="00C41ABE" w:rsidRPr="004D653B" w:rsidRDefault="00C41ABE" w:rsidP="006119D0">
            <w:pPr>
              <w:tabs>
                <w:tab w:val="left" w:pos="1178"/>
                <w:tab w:val="left" w:pos="9053"/>
              </w:tabs>
              <w:spacing w:line="240" w:lineRule="auto"/>
              <w:jc w:val="center"/>
              <w:rPr>
                <w:b/>
                <w:color w:val="000000"/>
                <w:sz w:val="20"/>
                <w:szCs w:val="20"/>
              </w:rPr>
            </w:pPr>
            <w:r>
              <w:rPr>
                <w:b/>
                <w:color w:val="000000"/>
                <w:sz w:val="20"/>
                <w:szCs w:val="20"/>
              </w:rPr>
              <w:t>0.45</w:t>
            </w:r>
          </w:p>
        </w:tc>
      </w:tr>
    </w:tbl>
    <w:p w:rsidR="00C41ABE" w:rsidRDefault="00C41ABE" w:rsidP="00FC7A8C">
      <w:pPr>
        <w:spacing w:line="240" w:lineRule="auto"/>
        <w:jc w:val="center"/>
        <w:rPr>
          <w:b/>
          <w:bCs/>
          <w:i/>
          <w:iCs/>
          <w:color w:val="FF0000"/>
          <w:sz w:val="24"/>
          <w:szCs w:val="24"/>
        </w:rPr>
      </w:pPr>
    </w:p>
    <w:p w:rsidR="00C41ABE" w:rsidRDefault="00C41ABE" w:rsidP="00FC7A8C">
      <w:pPr>
        <w:spacing w:line="240" w:lineRule="auto"/>
        <w:jc w:val="center"/>
        <w:rPr>
          <w:b/>
          <w:bCs/>
          <w:i/>
          <w:iCs/>
          <w:color w:val="FF0000"/>
          <w:sz w:val="24"/>
          <w:szCs w:val="24"/>
        </w:rPr>
      </w:pPr>
    </w:p>
    <w:p w:rsidR="00C41ABE" w:rsidRPr="006119D0" w:rsidRDefault="006119D0" w:rsidP="006119D0">
      <w:pPr>
        <w:spacing w:line="240" w:lineRule="auto"/>
        <w:rPr>
          <w:b/>
          <w:bCs/>
          <w:i/>
          <w:iCs/>
          <w:sz w:val="24"/>
          <w:szCs w:val="24"/>
        </w:rPr>
      </w:pPr>
      <w:r w:rsidRPr="006119D0">
        <w:rPr>
          <w:b/>
          <w:bCs/>
          <w:i/>
          <w:iCs/>
          <w:sz w:val="24"/>
          <w:szCs w:val="24"/>
        </w:rPr>
        <w:t>М</w:t>
      </w:r>
      <w:r>
        <w:rPr>
          <w:b/>
          <w:bCs/>
          <w:i/>
          <w:iCs/>
          <w:sz w:val="24"/>
          <w:szCs w:val="24"/>
        </w:rPr>
        <w:t>ероприятия СН</w:t>
      </w:r>
    </w:p>
    <w:tbl>
      <w:tblPr>
        <w:tblStyle w:val="af7"/>
        <w:tblW w:w="10915" w:type="dxa"/>
        <w:tblInd w:w="-34" w:type="dxa"/>
        <w:tblLook w:val="04A0"/>
      </w:tblPr>
      <w:tblGrid>
        <w:gridCol w:w="3119"/>
        <w:gridCol w:w="709"/>
        <w:gridCol w:w="709"/>
        <w:gridCol w:w="708"/>
        <w:gridCol w:w="709"/>
        <w:gridCol w:w="709"/>
        <w:gridCol w:w="709"/>
        <w:gridCol w:w="708"/>
        <w:gridCol w:w="709"/>
        <w:gridCol w:w="709"/>
        <w:gridCol w:w="729"/>
        <w:gridCol w:w="688"/>
      </w:tblGrid>
      <w:tr w:rsidR="006119D0" w:rsidRPr="003F1388" w:rsidTr="006119D0">
        <w:trPr>
          <w:trHeight w:val="811"/>
        </w:trPr>
        <w:tc>
          <w:tcPr>
            <w:tcW w:w="3119" w:type="dxa"/>
          </w:tcPr>
          <w:p w:rsidR="006119D0" w:rsidRPr="003F1388" w:rsidRDefault="006119D0" w:rsidP="006119D0">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D9D9D9" w:themeFill="background1" w:themeFillShade="D9"/>
          </w:tcPr>
          <w:p w:rsidR="006119D0" w:rsidRPr="00281DAD" w:rsidRDefault="006119D0" w:rsidP="006119D0">
            <w:pPr>
              <w:spacing w:line="240" w:lineRule="auto"/>
              <w:jc w:val="center"/>
              <w:rPr>
                <w:b/>
                <w:sz w:val="20"/>
                <w:szCs w:val="20"/>
              </w:rPr>
            </w:pPr>
            <w:r w:rsidRPr="00281DAD">
              <w:rPr>
                <w:b/>
                <w:sz w:val="20"/>
                <w:szCs w:val="20"/>
              </w:rPr>
              <w:t>1 кв.</w:t>
            </w:r>
          </w:p>
          <w:p w:rsidR="006119D0" w:rsidRPr="00281DAD" w:rsidRDefault="006119D0" w:rsidP="006119D0">
            <w:pPr>
              <w:spacing w:line="240" w:lineRule="auto"/>
              <w:jc w:val="center"/>
              <w:rPr>
                <w:b/>
                <w:sz w:val="20"/>
                <w:szCs w:val="20"/>
              </w:rPr>
            </w:pPr>
            <w:r w:rsidRPr="00281DAD">
              <w:rPr>
                <w:b/>
                <w:sz w:val="20"/>
                <w:szCs w:val="20"/>
              </w:rPr>
              <w:t>2017</w:t>
            </w:r>
          </w:p>
        </w:tc>
        <w:tc>
          <w:tcPr>
            <w:tcW w:w="709" w:type="dxa"/>
            <w:shd w:val="clear" w:color="auto" w:fill="auto"/>
          </w:tcPr>
          <w:p w:rsidR="006119D0" w:rsidRPr="0074021D" w:rsidRDefault="006119D0" w:rsidP="006119D0">
            <w:pPr>
              <w:spacing w:line="240" w:lineRule="auto"/>
              <w:jc w:val="center"/>
              <w:rPr>
                <w:sz w:val="20"/>
                <w:szCs w:val="20"/>
              </w:rPr>
            </w:pPr>
            <w:r w:rsidRPr="0074021D">
              <w:rPr>
                <w:sz w:val="20"/>
                <w:szCs w:val="20"/>
              </w:rPr>
              <w:t>2 кв.</w:t>
            </w:r>
          </w:p>
          <w:p w:rsidR="006119D0" w:rsidRPr="0074021D" w:rsidRDefault="006119D0" w:rsidP="006119D0">
            <w:pPr>
              <w:spacing w:line="240" w:lineRule="auto"/>
              <w:jc w:val="center"/>
              <w:rPr>
                <w:sz w:val="20"/>
                <w:szCs w:val="20"/>
              </w:rPr>
            </w:pPr>
            <w:r w:rsidRPr="0074021D">
              <w:rPr>
                <w:sz w:val="20"/>
                <w:szCs w:val="20"/>
              </w:rPr>
              <w:t xml:space="preserve"> 2017</w:t>
            </w:r>
          </w:p>
        </w:tc>
        <w:tc>
          <w:tcPr>
            <w:tcW w:w="708" w:type="dxa"/>
            <w:shd w:val="clear" w:color="auto" w:fill="FFFFFF" w:themeFill="background1"/>
          </w:tcPr>
          <w:p w:rsidR="006119D0" w:rsidRPr="000329FC" w:rsidRDefault="006119D0" w:rsidP="006119D0">
            <w:pPr>
              <w:spacing w:line="240" w:lineRule="auto"/>
              <w:jc w:val="center"/>
              <w:rPr>
                <w:sz w:val="20"/>
                <w:szCs w:val="20"/>
              </w:rPr>
            </w:pPr>
            <w:r w:rsidRPr="000329FC">
              <w:rPr>
                <w:sz w:val="20"/>
                <w:szCs w:val="20"/>
              </w:rPr>
              <w:t>3 кв. 2017</w:t>
            </w:r>
          </w:p>
        </w:tc>
        <w:tc>
          <w:tcPr>
            <w:tcW w:w="709" w:type="dxa"/>
            <w:shd w:val="clear" w:color="auto" w:fill="auto"/>
          </w:tcPr>
          <w:p w:rsidR="006119D0" w:rsidRPr="00281DAD" w:rsidRDefault="006119D0" w:rsidP="006119D0">
            <w:pPr>
              <w:tabs>
                <w:tab w:val="left" w:pos="1178"/>
                <w:tab w:val="left" w:pos="9053"/>
              </w:tabs>
              <w:spacing w:line="240" w:lineRule="auto"/>
              <w:jc w:val="center"/>
              <w:rPr>
                <w:color w:val="000000"/>
                <w:sz w:val="20"/>
                <w:szCs w:val="20"/>
              </w:rPr>
            </w:pPr>
            <w:r w:rsidRPr="00281DAD">
              <w:rPr>
                <w:color w:val="000000"/>
                <w:sz w:val="20"/>
                <w:szCs w:val="20"/>
              </w:rPr>
              <w:t>4 кв. 2017</w:t>
            </w:r>
          </w:p>
        </w:tc>
        <w:tc>
          <w:tcPr>
            <w:tcW w:w="709" w:type="dxa"/>
            <w:shd w:val="clear" w:color="auto" w:fill="auto"/>
          </w:tcPr>
          <w:p w:rsidR="006119D0" w:rsidRPr="006119D0" w:rsidRDefault="006119D0" w:rsidP="006119D0">
            <w:pPr>
              <w:tabs>
                <w:tab w:val="left" w:pos="1178"/>
                <w:tab w:val="left" w:pos="9053"/>
              </w:tabs>
              <w:spacing w:line="240" w:lineRule="auto"/>
              <w:jc w:val="center"/>
              <w:rPr>
                <w:color w:val="000000"/>
                <w:sz w:val="20"/>
                <w:szCs w:val="20"/>
              </w:rPr>
            </w:pPr>
            <w:r w:rsidRPr="006119D0">
              <w:rPr>
                <w:color w:val="000000"/>
                <w:sz w:val="20"/>
                <w:szCs w:val="20"/>
              </w:rPr>
              <w:t>2017</w:t>
            </w:r>
          </w:p>
        </w:tc>
        <w:tc>
          <w:tcPr>
            <w:tcW w:w="709" w:type="dxa"/>
            <w:shd w:val="clear" w:color="auto" w:fill="D9D9D9" w:themeFill="background1" w:themeFillShade="D9"/>
          </w:tcPr>
          <w:p w:rsidR="006119D0" w:rsidRPr="00281DAD" w:rsidRDefault="006119D0" w:rsidP="006119D0">
            <w:pPr>
              <w:spacing w:line="240" w:lineRule="auto"/>
              <w:jc w:val="center"/>
              <w:rPr>
                <w:b/>
                <w:sz w:val="20"/>
                <w:szCs w:val="20"/>
              </w:rPr>
            </w:pPr>
            <w:r w:rsidRPr="00281DAD">
              <w:rPr>
                <w:b/>
                <w:sz w:val="20"/>
                <w:szCs w:val="20"/>
              </w:rPr>
              <w:t>1 кв.</w:t>
            </w:r>
          </w:p>
          <w:p w:rsidR="006119D0" w:rsidRPr="00281DAD" w:rsidRDefault="006119D0" w:rsidP="006119D0">
            <w:pPr>
              <w:spacing w:line="240" w:lineRule="auto"/>
              <w:jc w:val="center"/>
              <w:rPr>
                <w:b/>
                <w:sz w:val="20"/>
                <w:szCs w:val="20"/>
              </w:rPr>
            </w:pPr>
            <w:r w:rsidRPr="00281DAD">
              <w:rPr>
                <w:b/>
                <w:sz w:val="20"/>
                <w:szCs w:val="20"/>
              </w:rPr>
              <w:t>2018</w:t>
            </w:r>
          </w:p>
        </w:tc>
        <w:tc>
          <w:tcPr>
            <w:tcW w:w="708" w:type="dxa"/>
            <w:shd w:val="clear" w:color="auto" w:fill="auto"/>
          </w:tcPr>
          <w:p w:rsidR="006119D0" w:rsidRPr="0074021D" w:rsidRDefault="006119D0" w:rsidP="006119D0">
            <w:pPr>
              <w:spacing w:line="240" w:lineRule="auto"/>
              <w:jc w:val="center"/>
              <w:rPr>
                <w:sz w:val="20"/>
                <w:szCs w:val="20"/>
              </w:rPr>
            </w:pPr>
            <w:r w:rsidRPr="0074021D">
              <w:rPr>
                <w:sz w:val="20"/>
                <w:szCs w:val="20"/>
              </w:rPr>
              <w:t>2 кв.</w:t>
            </w:r>
          </w:p>
          <w:p w:rsidR="006119D0" w:rsidRPr="0074021D" w:rsidRDefault="006119D0" w:rsidP="006119D0">
            <w:pPr>
              <w:spacing w:line="240" w:lineRule="auto"/>
              <w:jc w:val="center"/>
              <w:rPr>
                <w:sz w:val="20"/>
                <w:szCs w:val="20"/>
              </w:rPr>
            </w:pPr>
            <w:r w:rsidRPr="0074021D">
              <w:rPr>
                <w:sz w:val="20"/>
                <w:szCs w:val="20"/>
              </w:rPr>
              <w:t xml:space="preserve"> 201</w:t>
            </w:r>
            <w:r>
              <w:rPr>
                <w:sz w:val="20"/>
                <w:szCs w:val="20"/>
              </w:rPr>
              <w:t>8</w:t>
            </w:r>
          </w:p>
        </w:tc>
        <w:tc>
          <w:tcPr>
            <w:tcW w:w="709" w:type="dxa"/>
            <w:shd w:val="clear" w:color="auto" w:fill="FFFFFF" w:themeFill="background1"/>
          </w:tcPr>
          <w:p w:rsidR="006119D0" w:rsidRPr="000329FC" w:rsidRDefault="006119D0" w:rsidP="006119D0">
            <w:pPr>
              <w:spacing w:line="240" w:lineRule="auto"/>
              <w:jc w:val="center"/>
              <w:rPr>
                <w:sz w:val="20"/>
                <w:szCs w:val="20"/>
              </w:rPr>
            </w:pPr>
            <w:r w:rsidRPr="000329FC">
              <w:rPr>
                <w:sz w:val="20"/>
                <w:szCs w:val="20"/>
              </w:rPr>
              <w:t>3 кв. 201</w:t>
            </w:r>
            <w:r>
              <w:rPr>
                <w:sz w:val="20"/>
                <w:szCs w:val="20"/>
              </w:rPr>
              <w:t>8</w:t>
            </w:r>
          </w:p>
        </w:tc>
        <w:tc>
          <w:tcPr>
            <w:tcW w:w="709" w:type="dxa"/>
            <w:shd w:val="clear" w:color="auto" w:fill="auto"/>
          </w:tcPr>
          <w:p w:rsidR="006119D0" w:rsidRPr="00281DAD" w:rsidRDefault="006119D0" w:rsidP="006119D0">
            <w:pPr>
              <w:tabs>
                <w:tab w:val="left" w:pos="1178"/>
                <w:tab w:val="left" w:pos="9053"/>
              </w:tabs>
              <w:spacing w:line="240" w:lineRule="auto"/>
              <w:jc w:val="center"/>
              <w:rPr>
                <w:color w:val="000000"/>
                <w:sz w:val="20"/>
                <w:szCs w:val="20"/>
              </w:rPr>
            </w:pPr>
            <w:r w:rsidRPr="00281DAD">
              <w:rPr>
                <w:color w:val="000000"/>
                <w:sz w:val="20"/>
                <w:szCs w:val="20"/>
              </w:rPr>
              <w:t>4 кв. 2018</w:t>
            </w:r>
          </w:p>
        </w:tc>
        <w:tc>
          <w:tcPr>
            <w:tcW w:w="729" w:type="dxa"/>
            <w:shd w:val="clear" w:color="auto" w:fill="auto"/>
          </w:tcPr>
          <w:p w:rsidR="006119D0" w:rsidRPr="006119D0" w:rsidRDefault="006119D0" w:rsidP="006119D0">
            <w:pPr>
              <w:tabs>
                <w:tab w:val="left" w:pos="1178"/>
                <w:tab w:val="left" w:pos="9053"/>
              </w:tabs>
              <w:spacing w:line="240" w:lineRule="auto"/>
              <w:jc w:val="center"/>
              <w:rPr>
                <w:color w:val="000000"/>
                <w:sz w:val="20"/>
                <w:szCs w:val="20"/>
              </w:rPr>
            </w:pPr>
            <w:r w:rsidRPr="006119D0">
              <w:rPr>
                <w:color w:val="000000"/>
                <w:sz w:val="20"/>
                <w:szCs w:val="20"/>
              </w:rPr>
              <w:t>2018</w:t>
            </w:r>
          </w:p>
        </w:tc>
        <w:tc>
          <w:tcPr>
            <w:tcW w:w="688" w:type="dxa"/>
            <w:shd w:val="clear" w:color="auto" w:fill="BFBFBF" w:themeFill="background1" w:themeFillShade="BF"/>
          </w:tcPr>
          <w:p w:rsidR="006119D0" w:rsidRPr="0074021D" w:rsidRDefault="006119D0" w:rsidP="006119D0">
            <w:pPr>
              <w:tabs>
                <w:tab w:val="left" w:pos="1178"/>
                <w:tab w:val="left" w:pos="9053"/>
              </w:tabs>
              <w:spacing w:line="240" w:lineRule="auto"/>
              <w:jc w:val="center"/>
              <w:rPr>
                <w:color w:val="000000"/>
                <w:sz w:val="20"/>
                <w:szCs w:val="20"/>
              </w:rPr>
            </w:pPr>
            <w:r w:rsidRPr="0074021D">
              <w:rPr>
                <w:b/>
                <w:sz w:val="20"/>
                <w:szCs w:val="20"/>
              </w:rPr>
              <w:t>201</w:t>
            </w:r>
            <w:r>
              <w:rPr>
                <w:b/>
                <w:sz w:val="20"/>
                <w:szCs w:val="20"/>
              </w:rPr>
              <w:t xml:space="preserve">8 </w:t>
            </w:r>
            <w:r w:rsidRPr="0074021D">
              <w:rPr>
                <w:b/>
                <w:sz w:val="20"/>
                <w:szCs w:val="20"/>
              </w:rPr>
              <w:t>к 201</w:t>
            </w:r>
            <w:r>
              <w:rPr>
                <w:b/>
                <w:sz w:val="20"/>
                <w:szCs w:val="20"/>
              </w:rPr>
              <w:t>7</w:t>
            </w:r>
          </w:p>
        </w:tc>
      </w:tr>
      <w:tr w:rsidR="006119D0" w:rsidRPr="003F1388" w:rsidTr="006119D0">
        <w:tc>
          <w:tcPr>
            <w:tcW w:w="3119" w:type="dxa"/>
          </w:tcPr>
          <w:p w:rsidR="006119D0" w:rsidRPr="003F1388" w:rsidRDefault="006119D0" w:rsidP="006119D0">
            <w:pPr>
              <w:tabs>
                <w:tab w:val="left" w:pos="1178"/>
                <w:tab w:val="left" w:pos="9053"/>
              </w:tabs>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запланированных</w:t>
            </w:r>
            <w:proofErr w:type="gramEnd"/>
            <w:r w:rsidRPr="003F1388">
              <w:rPr>
                <w:color w:val="000000"/>
                <w:sz w:val="20"/>
                <w:szCs w:val="20"/>
              </w:rPr>
              <w:t xml:space="preserve">  СН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bCs/>
                <w:iCs/>
                <w:color w:val="000000"/>
                <w:sz w:val="20"/>
                <w:szCs w:val="20"/>
              </w:rPr>
            </w:pPr>
            <w:r w:rsidRPr="00281DAD">
              <w:rPr>
                <w:b/>
                <w:bCs/>
                <w:iCs/>
                <w:color w:val="000000"/>
                <w:sz w:val="20"/>
                <w:szCs w:val="20"/>
              </w:rPr>
              <w:t>28</w:t>
            </w:r>
          </w:p>
        </w:tc>
        <w:tc>
          <w:tcPr>
            <w:tcW w:w="709" w:type="dxa"/>
            <w:shd w:val="clear" w:color="auto" w:fill="auto"/>
            <w:vAlign w:val="center"/>
          </w:tcPr>
          <w:p w:rsidR="006119D0" w:rsidRPr="0074021D" w:rsidRDefault="006119D0" w:rsidP="006119D0">
            <w:pPr>
              <w:tabs>
                <w:tab w:val="left" w:pos="1178"/>
                <w:tab w:val="left" w:pos="9053"/>
              </w:tabs>
              <w:spacing w:line="240" w:lineRule="auto"/>
              <w:jc w:val="center"/>
              <w:rPr>
                <w:bCs/>
                <w:iCs/>
                <w:color w:val="000000"/>
                <w:sz w:val="20"/>
                <w:szCs w:val="20"/>
              </w:rPr>
            </w:pPr>
            <w:r w:rsidRPr="0074021D">
              <w:rPr>
                <w:bCs/>
                <w:iCs/>
                <w:color w:val="000000"/>
                <w:sz w:val="20"/>
                <w:szCs w:val="20"/>
              </w:rPr>
              <w:t>30</w:t>
            </w:r>
          </w:p>
        </w:tc>
        <w:tc>
          <w:tcPr>
            <w:tcW w:w="708" w:type="dxa"/>
            <w:shd w:val="clear" w:color="auto" w:fill="FFFFFF" w:themeFill="background1"/>
            <w:vAlign w:val="center"/>
          </w:tcPr>
          <w:p w:rsidR="006119D0" w:rsidRPr="000329FC" w:rsidRDefault="006119D0" w:rsidP="006119D0">
            <w:pPr>
              <w:tabs>
                <w:tab w:val="left" w:pos="1178"/>
                <w:tab w:val="left" w:pos="9053"/>
              </w:tabs>
              <w:spacing w:line="240" w:lineRule="auto"/>
              <w:jc w:val="center"/>
              <w:rPr>
                <w:bCs/>
                <w:iCs/>
                <w:color w:val="000000"/>
                <w:sz w:val="20"/>
                <w:szCs w:val="20"/>
              </w:rPr>
            </w:pPr>
            <w:r w:rsidRPr="000329FC">
              <w:rPr>
                <w:bCs/>
                <w:iCs/>
                <w:color w:val="000000"/>
                <w:sz w:val="20"/>
                <w:szCs w:val="20"/>
              </w:rPr>
              <w:t>30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rFonts w:eastAsia="Calibri"/>
                <w:sz w:val="20"/>
                <w:szCs w:val="20"/>
              </w:rPr>
            </w:pPr>
            <w:r w:rsidRPr="00281DAD">
              <w:rPr>
                <w:rFonts w:eastAsia="Calibri"/>
                <w:sz w:val="20"/>
                <w:szCs w:val="20"/>
              </w:rPr>
              <w:t>28</w:t>
            </w:r>
          </w:p>
        </w:tc>
        <w:tc>
          <w:tcPr>
            <w:tcW w:w="709" w:type="dxa"/>
            <w:shd w:val="clear" w:color="auto" w:fill="auto"/>
            <w:vAlign w:val="center"/>
          </w:tcPr>
          <w:p w:rsidR="006119D0" w:rsidRPr="006119D0" w:rsidRDefault="006119D0" w:rsidP="006119D0">
            <w:pPr>
              <w:tabs>
                <w:tab w:val="left" w:pos="1178"/>
                <w:tab w:val="left" w:pos="9053"/>
              </w:tabs>
              <w:spacing w:line="240" w:lineRule="auto"/>
              <w:jc w:val="center"/>
              <w:rPr>
                <w:rFonts w:eastAsia="Calibri"/>
                <w:sz w:val="20"/>
                <w:szCs w:val="20"/>
              </w:rPr>
            </w:pPr>
            <w:r w:rsidRPr="006119D0">
              <w:rPr>
                <w:rFonts w:eastAsia="Calibri"/>
                <w:sz w:val="20"/>
                <w:szCs w:val="20"/>
              </w:rPr>
              <w:t>116</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bCs/>
                <w:iCs/>
                <w:color w:val="000000"/>
                <w:sz w:val="20"/>
                <w:szCs w:val="20"/>
              </w:rPr>
            </w:pPr>
            <w:r w:rsidRPr="00281DAD">
              <w:rPr>
                <w:b/>
                <w:bCs/>
                <w:iCs/>
                <w:color w:val="000000"/>
                <w:sz w:val="20"/>
                <w:szCs w:val="20"/>
              </w:rPr>
              <w:t>25</w:t>
            </w:r>
          </w:p>
        </w:tc>
        <w:tc>
          <w:tcPr>
            <w:tcW w:w="708" w:type="dxa"/>
            <w:shd w:val="clear" w:color="auto" w:fill="auto"/>
            <w:vAlign w:val="center"/>
          </w:tcPr>
          <w:p w:rsidR="006119D0" w:rsidRPr="0074021D" w:rsidRDefault="006119D0" w:rsidP="006119D0">
            <w:pPr>
              <w:tabs>
                <w:tab w:val="left" w:pos="1178"/>
                <w:tab w:val="left" w:pos="9053"/>
              </w:tabs>
              <w:spacing w:line="240" w:lineRule="auto"/>
              <w:jc w:val="center"/>
              <w:rPr>
                <w:bCs/>
                <w:iCs/>
                <w:color w:val="000000"/>
                <w:sz w:val="20"/>
                <w:szCs w:val="20"/>
              </w:rPr>
            </w:pPr>
          </w:p>
        </w:tc>
        <w:tc>
          <w:tcPr>
            <w:tcW w:w="709" w:type="dxa"/>
            <w:shd w:val="clear" w:color="auto" w:fill="FFFFFF" w:themeFill="background1"/>
            <w:vAlign w:val="center"/>
          </w:tcPr>
          <w:p w:rsidR="006119D0" w:rsidRPr="000329FC" w:rsidRDefault="006119D0" w:rsidP="006119D0">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rFonts w:eastAsia="Calibri"/>
                <w:sz w:val="20"/>
                <w:szCs w:val="20"/>
              </w:rPr>
            </w:pPr>
          </w:p>
        </w:tc>
        <w:tc>
          <w:tcPr>
            <w:tcW w:w="729" w:type="dxa"/>
            <w:shd w:val="clear" w:color="auto" w:fill="auto"/>
            <w:vAlign w:val="center"/>
          </w:tcPr>
          <w:p w:rsidR="006119D0" w:rsidRPr="006119D0" w:rsidRDefault="006119D0" w:rsidP="006119D0">
            <w:pPr>
              <w:tabs>
                <w:tab w:val="left" w:pos="1178"/>
                <w:tab w:val="left" w:pos="9053"/>
              </w:tabs>
              <w:spacing w:line="240" w:lineRule="auto"/>
              <w:jc w:val="center"/>
              <w:rPr>
                <w:rFonts w:eastAsia="Calibri"/>
                <w:sz w:val="20"/>
                <w:szCs w:val="20"/>
              </w:rPr>
            </w:pPr>
            <w:r w:rsidRPr="006119D0">
              <w:rPr>
                <w:rFonts w:eastAsia="Calibri"/>
                <w:sz w:val="20"/>
                <w:szCs w:val="20"/>
              </w:rPr>
              <w:t>25</w:t>
            </w:r>
          </w:p>
        </w:tc>
        <w:tc>
          <w:tcPr>
            <w:tcW w:w="688" w:type="dxa"/>
            <w:shd w:val="clear" w:color="auto" w:fill="BFBFBF" w:themeFill="background1" w:themeFillShade="BF"/>
            <w:vAlign w:val="center"/>
          </w:tcPr>
          <w:p w:rsidR="006119D0" w:rsidRPr="0074021D" w:rsidRDefault="006119D0" w:rsidP="006119D0">
            <w:pPr>
              <w:tabs>
                <w:tab w:val="left" w:pos="1178"/>
                <w:tab w:val="left" w:pos="9053"/>
              </w:tabs>
              <w:spacing w:line="240" w:lineRule="auto"/>
              <w:jc w:val="center"/>
              <w:rPr>
                <w:b/>
                <w:bCs/>
                <w:iCs/>
                <w:color w:val="000000"/>
                <w:sz w:val="20"/>
                <w:szCs w:val="20"/>
              </w:rPr>
            </w:pPr>
            <w:r>
              <w:rPr>
                <w:b/>
                <w:bCs/>
                <w:iCs/>
                <w:color w:val="000000"/>
                <w:sz w:val="20"/>
                <w:szCs w:val="20"/>
              </w:rPr>
              <w:t>0,9</w:t>
            </w:r>
          </w:p>
        </w:tc>
      </w:tr>
      <w:tr w:rsidR="006119D0" w:rsidRPr="003F1388" w:rsidTr="006119D0">
        <w:tc>
          <w:tcPr>
            <w:tcW w:w="3119" w:type="dxa"/>
          </w:tcPr>
          <w:p w:rsidR="006119D0" w:rsidRPr="003F1388" w:rsidRDefault="006119D0" w:rsidP="006119D0">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bCs/>
                <w:iCs/>
                <w:color w:val="000000"/>
                <w:sz w:val="20"/>
                <w:szCs w:val="20"/>
              </w:rPr>
            </w:pPr>
            <w:r w:rsidRPr="00281DAD">
              <w:rPr>
                <w:b/>
                <w:bCs/>
                <w:iCs/>
                <w:color w:val="000000"/>
                <w:sz w:val="20"/>
                <w:szCs w:val="20"/>
              </w:rPr>
              <w:t>2</w:t>
            </w:r>
          </w:p>
        </w:tc>
        <w:tc>
          <w:tcPr>
            <w:tcW w:w="709" w:type="dxa"/>
            <w:shd w:val="clear" w:color="auto" w:fill="auto"/>
            <w:vAlign w:val="center"/>
          </w:tcPr>
          <w:p w:rsidR="006119D0" w:rsidRPr="0074021D" w:rsidRDefault="006119D0" w:rsidP="006119D0">
            <w:pPr>
              <w:tabs>
                <w:tab w:val="left" w:pos="1178"/>
                <w:tab w:val="left" w:pos="9053"/>
              </w:tabs>
              <w:spacing w:line="240" w:lineRule="auto"/>
              <w:jc w:val="center"/>
              <w:rPr>
                <w:bCs/>
                <w:iCs/>
                <w:color w:val="000000"/>
                <w:sz w:val="20"/>
                <w:szCs w:val="20"/>
              </w:rPr>
            </w:pPr>
            <w:r w:rsidRPr="0074021D">
              <w:rPr>
                <w:bCs/>
                <w:iCs/>
                <w:color w:val="000000"/>
                <w:sz w:val="20"/>
                <w:szCs w:val="20"/>
              </w:rPr>
              <w:t>4</w:t>
            </w:r>
          </w:p>
        </w:tc>
        <w:tc>
          <w:tcPr>
            <w:tcW w:w="708" w:type="dxa"/>
            <w:shd w:val="clear" w:color="auto" w:fill="FFFFFF" w:themeFill="background1"/>
            <w:vAlign w:val="center"/>
          </w:tcPr>
          <w:p w:rsidR="006119D0" w:rsidRPr="000329FC" w:rsidRDefault="006119D0" w:rsidP="006119D0">
            <w:pPr>
              <w:tabs>
                <w:tab w:val="left" w:pos="1178"/>
                <w:tab w:val="left" w:pos="9053"/>
              </w:tabs>
              <w:spacing w:line="240" w:lineRule="auto"/>
              <w:jc w:val="center"/>
              <w:rPr>
                <w:bCs/>
                <w:iCs/>
                <w:color w:val="000000"/>
                <w:sz w:val="20"/>
                <w:szCs w:val="20"/>
              </w:rPr>
            </w:pPr>
            <w:r w:rsidRPr="000329FC">
              <w:rPr>
                <w:bCs/>
                <w:iCs/>
                <w:color w:val="000000"/>
                <w:sz w:val="20"/>
                <w:szCs w:val="20"/>
              </w:rPr>
              <w:t>7</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bCs/>
                <w:iCs/>
                <w:color w:val="000000"/>
                <w:sz w:val="20"/>
                <w:szCs w:val="20"/>
              </w:rPr>
            </w:pPr>
            <w:r w:rsidRPr="00281DAD">
              <w:rPr>
                <w:bCs/>
                <w:iCs/>
                <w:color w:val="000000"/>
                <w:sz w:val="20"/>
                <w:szCs w:val="20"/>
              </w:rPr>
              <w:t>3</w:t>
            </w:r>
          </w:p>
        </w:tc>
        <w:tc>
          <w:tcPr>
            <w:tcW w:w="709" w:type="dxa"/>
            <w:shd w:val="clear" w:color="auto" w:fill="auto"/>
            <w:vAlign w:val="center"/>
          </w:tcPr>
          <w:p w:rsidR="006119D0" w:rsidRPr="006119D0" w:rsidRDefault="006119D0" w:rsidP="006119D0">
            <w:pPr>
              <w:tabs>
                <w:tab w:val="left" w:pos="1178"/>
                <w:tab w:val="left" w:pos="9053"/>
              </w:tabs>
              <w:spacing w:line="240" w:lineRule="auto"/>
              <w:jc w:val="center"/>
              <w:rPr>
                <w:bCs/>
                <w:iCs/>
                <w:color w:val="000000"/>
                <w:sz w:val="20"/>
                <w:szCs w:val="20"/>
              </w:rPr>
            </w:pPr>
            <w:r w:rsidRPr="006119D0">
              <w:rPr>
                <w:bCs/>
                <w:iCs/>
                <w:color w:val="000000"/>
                <w:sz w:val="20"/>
                <w:szCs w:val="20"/>
              </w:rPr>
              <w:t>16</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bCs/>
                <w:iCs/>
                <w:color w:val="000000"/>
                <w:sz w:val="20"/>
                <w:szCs w:val="20"/>
              </w:rPr>
            </w:pPr>
            <w:r w:rsidRPr="00281DAD">
              <w:rPr>
                <w:b/>
                <w:bCs/>
                <w:iCs/>
                <w:color w:val="000000"/>
                <w:sz w:val="20"/>
                <w:szCs w:val="20"/>
              </w:rPr>
              <w:t>4</w:t>
            </w:r>
          </w:p>
        </w:tc>
        <w:tc>
          <w:tcPr>
            <w:tcW w:w="708" w:type="dxa"/>
            <w:shd w:val="clear" w:color="auto" w:fill="auto"/>
            <w:vAlign w:val="center"/>
          </w:tcPr>
          <w:p w:rsidR="006119D0" w:rsidRPr="0074021D" w:rsidRDefault="006119D0" w:rsidP="006119D0">
            <w:pPr>
              <w:tabs>
                <w:tab w:val="left" w:pos="1178"/>
                <w:tab w:val="left" w:pos="9053"/>
              </w:tabs>
              <w:spacing w:line="240" w:lineRule="auto"/>
              <w:jc w:val="center"/>
              <w:rPr>
                <w:bCs/>
                <w:iCs/>
                <w:color w:val="000000"/>
                <w:sz w:val="20"/>
                <w:szCs w:val="20"/>
              </w:rPr>
            </w:pPr>
          </w:p>
        </w:tc>
        <w:tc>
          <w:tcPr>
            <w:tcW w:w="709" w:type="dxa"/>
            <w:shd w:val="clear" w:color="auto" w:fill="FFFFFF" w:themeFill="background1"/>
            <w:vAlign w:val="center"/>
          </w:tcPr>
          <w:p w:rsidR="006119D0" w:rsidRPr="000329FC" w:rsidRDefault="006119D0" w:rsidP="006119D0">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6119D0" w:rsidRPr="006119D0" w:rsidRDefault="006119D0" w:rsidP="006119D0">
            <w:pPr>
              <w:tabs>
                <w:tab w:val="left" w:pos="1178"/>
                <w:tab w:val="left" w:pos="9053"/>
              </w:tabs>
              <w:spacing w:line="240" w:lineRule="auto"/>
              <w:jc w:val="center"/>
              <w:rPr>
                <w:bCs/>
                <w:iCs/>
                <w:color w:val="000000"/>
                <w:sz w:val="20"/>
                <w:szCs w:val="20"/>
              </w:rPr>
            </w:pPr>
            <w:r w:rsidRPr="006119D0">
              <w:rPr>
                <w:bCs/>
                <w:iCs/>
                <w:color w:val="000000"/>
                <w:sz w:val="20"/>
                <w:szCs w:val="20"/>
              </w:rPr>
              <w:t>4</w:t>
            </w:r>
          </w:p>
        </w:tc>
        <w:tc>
          <w:tcPr>
            <w:tcW w:w="688" w:type="dxa"/>
            <w:shd w:val="clear" w:color="auto" w:fill="BFBFBF" w:themeFill="background1" w:themeFillShade="BF"/>
            <w:vAlign w:val="center"/>
          </w:tcPr>
          <w:p w:rsidR="006119D0" w:rsidRPr="0074021D" w:rsidRDefault="006119D0" w:rsidP="006119D0">
            <w:pPr>
              <w:tabs>
                <w:tab w:val="left" w:pos="1178"/>
                <w:tab w:val="left" w:pos="9053"/>
              </w:tabs>
              <w:spacing w:line="240" w:lineRule="auto"/>
              <w:jc w:val="center"/>
              <w:rPr>
                <w:b/>
                <w:bCs/>
                <w:iCs/>
                <w:color w:val="000000"/>
                <w:sz w:val="20"/>
                <w:szCs w:val="20"/>
              </w:rPr>
            </w:pPr>
            <w:r>
              <w:rPr>
                <w:b/>
                <w:bCs/>
                <w:iCs/>
                <w:color w:val="000000"/>
                <w:sz w:val="20"/>
                <w:szCs w:val="20"/>
              </w:rPr>
              <w:t>2</w:t>
            </w:r>
          </w:p>
        </w:tc>
      </w:tr>
      <w:tr w:rsidR="006119D0" w:rsidRPr="003F1388" w:rsidTr="006119D0">
        <w:tc>
          <w:tcPr>
            <w:tcW w:w="3119" w:type="dxa"/>
            <w:vAlign w:val="center"/>
          </w:tcPr>
          <w:p w:rsidR="006119D0" w:rsidRPr="003F1388" w:rsidRDefault="006119D0" w:rsidP="006119D0">
            <w:pPr>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завершённых</w:t>
            </w:r>
            <w:proofErr w:type="gramEnd"/>
            <w:r w:rsidRPr="003F1388">
              <w:rPr>
                <w:color w:val="000000"/>
                <w:sz w:val="20"/>
                <w:szCs w:val="20"/>
              </w:rPr>
              <w:t xml:space="preserve"> СН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sz w:val="20"/>
                <w:szCs w:val="20"/>
              </w:rPr>
            </w:pPr>
            <w:r w:rsidRPr="00281DAD">
              <w:rPr>
                <w:b/>
                <w:sz w:val="20"/>
                <w:szCs w:val="20"/>
              </w:rPr>
              <w:t>26</w:t>
            </w:r>
          </w:p>
        </w:tc>
        <w:tc>
          <w:tcPr>
            <w:tcW w:w="709" w:type="dxa"/>
            <w:shd w:val="clear" w:color="auto" w:fill="auto"/>
            <w:vAlign w:val="center"/>
          </w:tcPr>
          <w:p w:rsidR="006119D0" w:rsidRPr="0074021D" w:rsidRDefault="006119D0" w:rsidP="006119D0">
            <w:pPr>
              <w:tabs>
                <w:tab w:val="left" w:pos="1178"/>
                <w:tab w:val="left" w:pos="9053"/>
              </w:tabs>
              <w:spacing w:line="240" w:lineRule="auto"/>
              <w:jc w:val="center"/>
              <w:rPr>
                <w:bCs/>
                <w:iCs/>
                <w:color w:val="000000"/>
                <w:sz w:val="20"/>
                <w:szCs w:val="20"/>
              </w:rPr>
            </w:pPr>
            <w:r w:rsidRPr="0074021D">
              <w:rPr>
                <w:bCs/>
                <w:iCs/>
                <w:color w:val="000000"/>
                <w:sz w:val="20"/>
                <w:szCs w:val="20"/>
              </w:rPr>
              <w:t>26</w:t>
            </w:r>
          </w:p>
        </w:tc>
        <w:tc>
          <w:tcPr>
            <w:tcW w:w="708" w:type="dxa"/>
            <w:shd w:val="clear" w:color="auto" w:fill="FFFFFF" w:themeFill="background1"/>
            <w:vAlign w:val="center"/>
          </w:tcPr>
          <w:p w:rsidR="006119D0" w:rsidRPr="000329FC" w:rsidRDefault="006119D0" w:rsidP="006119D0">
            <w:pPr>
              <w:tabs>
                <w:tab w:val="left" w:pos="1178"/>
                <w:tab w:val="left" w:pos="9053"/>
              </w:tabs>
              <w:spacing w:line="240" w:lineRule="auto"/>
              <w:jc w:val="center"/>
              <w:rPr>
                <w:bCs/>
                <w:iCs/>
                <w:color w:val="000000"/>
                <w:sz w:val="20"/>
                <w:szCs w:val="20"/>
              </w:rPr>
            </w:pPr>
            <w:r w:rsidRPr="000329FC">
              <w:rPr>
                <w:bCs/>
                <w:iCs/>
                <w:color w:val="000000"/>
                <w:sz w:val="20"/>
                <w:szCs w:val="20"/>
              </w:rPr>
              <w:t>17</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bCs/>
                <w:iCs/>
                <w:color w:val="000000"/>
                <w:sz w:val="20"/>
                <w:szCs w:val="20"/>
              </w:rPr>
            </w:pPr>
            <w:r w:rsidRPr="00281DAD">
              <w:rPr>
                <w:bCs/>
                <w:iCs/>
                <w:color w:val="000000"/>
                <w:sz w:val="20"/>
                <w:szCs w:val="20"/>
              </w:rPr>
              <w:t>25</w:t>
            </w:r>
          </w:p>
        </w:tc>
        <w:tc>
          <w:tcPr>
            <w:tcW w:w="709" w:type="dxa"/>
            <w:shd w:val="clear" w:color="auto" w:fill="auto"/>
            <w:vAlign w:val="center"/>
          </w:tcPr>
          <w:p w:rsidR="006119D0" w:rsidRPr="006119D0" w:rsidRDefault="006119D0" w:rsidP="006119D0">
            <w:pPr>
              <w:tabs>
                <w:tab w:val="left" w:pos="1178"/>
                <w:tab w:val="left" w:pos="9053"/>
              </w:tabs>
              <w:spacing w:line="240" w:lineRule="auto"/>
              <w:jc w:val="center"/>
              <w:rPr>
                <w:bCs/>
                <w:iCs/>
                <w:color w:val="000000"/>
                <w:sz w:val="20"/>
                <w:szCs w:val="20"/>
              </w:rPr>
            </w:pPr>
            <w:r w:rsidRPr="006119D0">
              <w:rPr>
                <w:bCs/>
                <w:iCs/>
                <w:color w:val="000000"/>
                <w:sz w:val="20"/>
                <w:szCs w:val="20"/>
              </w:rPr>
              <w:t>94</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sz w:val="20"/>
                <w:szCs w:val="20"/>
              </w:rPr>
            </w:pPr>
            <w:r w:rsidRPr="00281DAD">
              <w:rPr>
                <w:b/>
                <w:sz w:val="20"/>
                <w:szCs w:val="20"/>
              </w:rPr>
              <w:t>21</w:t>
            </w:r>
          </w:p>
        </w:tc>
        <w:tc>
          <w:tcPr>
            <w:tcW w:w="708" w:type="dxa"/>
            <w:shd w:val="clear" w:color="auto" w:fill="auto"/>
            <w:vAlign w:val="center"/>
          </w:tcPr>
          <w:p w:rsidR="006119D0" w:rsidRPr="0074021D" w:rsidRDefault="006119D0" w:rsidP="006119D0">
            <w:pPr>
              <w:tabs>
                <w:tab w:val="left" w:pos="1178"/>
                <w:tab w:val="left" w:pos="9053"/>
              </w:tabs>
              <w:spacing w:line="240" w:lineRule="auto"/>
              <w:jc w:val="center"/>
              <w:rPr>
                <w:bCs/>
                <w:iCs/>
                <w:color w:val="000000"/>
                <w:sz w:val="20"/>
                <w:szCs w:val="20"/>
              </w:rPr>
            </w:pPr>
          </w:p>
        </w:tc>
        <w:tc>
          <w:tcPr>
            <w:tcW w:w="709" w:type="dxa"/>
            <w:shd w:val="clear" w:color="auto" w:fill="FFFFFF" w:themeFill="background1"/>
            <w:vAlign w:val="center"/>
          </w:tcPr>
          <w:p w:rsidR="006119D0" w:rsidRPr="000329FC" w:rsidRDefault="006119D0" w:rsidP="006119D0">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6119D0" w:rsidRPr="006119D0" w:rsidRDefault="006119D0" w:rsidP="006119D0">
            <w:pPr>
              <w:tabs>
                <w:tab w:val="left" w:pos="1178"/>
                <w:tab w:val="left" w:pos="9053"/>
              </w:tabs>
              <w:spacing w:line="240" w:lineRule="auto"/>
              <w:jc w:val="center"/>
              <w:rPr>
                <w:bCs/>
                <w:iCs/>
                <w:color w:val="000000"/>
                <w:sz w:val="20"/>
                <w:szCs w:val="20"/>
              </w:rPr>
            </w:pPr>
            <w:r w:rsidRPr="006119D0">
              <w:rPr>
                <w:bCs/>
                <w:iCs/>
                <w:color w:val="000000"/>
                <w:sz w:val="20"/>
                <w:szCs w:val="20"/>
              </w:rPr>
              <w:t>21</w:t>
            </w:r>
          </w:p>
        </w:tc>
        <w:tc>
          <w:tcPr>
            <w:tcW w:w="688" w:type="dxa"/>
            <w:shd w:val="clear" w:color="auto" w:fill="BFBFBF" w:themeFill="background1" w:themeFillShade="BF"/>
            <w:vAlign w:val="center"/>
          </w:tcPr>
          <w:p w:rsidR="006119D0" w:rsidRPr="0074021D" w:rsidRDefault="006119D0" w:rsidP="006119D0">
            <w:pPr>
              <w:tabs>
                <w:tab w:val="left" w:pos="1178"/>
                <w:tab w:val="left" w:pos="9053"/>
              </w:tabs>
              <w:spacing w:line="240" w:lineRule="auto"/>
              <w:jc w:val="center"/>
              <w:rPr>
                <w:b/>
                <w:bCs/>
                <w:iCs/>
                <w:color w:val="000000"/>
                <w:sz w:val="20"/>
                <w:szCs w:val="20"/>
              </w:rPr>
            </w:pPr>
            <w:r>
              <w:rPr>
                <w:b/>
                <w:bCs/>
                <w:iCs/>
                <w:color w:val="000000"/>
                <w:sz w:val="20"/>
                <w:szCs w:val="20"/>
              </w:rPr>
              <w:t>0,81</w:t>
            </w:r>
          </w:p>
        </w:tc>
      </w:tr>
      <w:tr w:rsidR="006119D0" w:rsidRPr="003F1388" w:rsidTr="006119D0">
        <w:tc>
          <w:tcPr>
            <w:tcW w:w="3119" w:type="dxa"/>
          </w:tcPr>
          <w:p w:rsidR="006119D0" w:rsidRPr="003F1388" w:rsidRDefault="006119D0" w:rsidP="006119D0">
            <w:pPr>
              <w:tabs>
                <w:tab w:val="left" w:pos="1178"/>
                <w:tab w:val="left" w:pos="9053"/>
              </w:tabs>
              <w:spacing w:line="240" w:lineRule="auto"/>
              <w:rPr>
                <w:color w:val="000000"/>
                <w:sz w:val="20"/>
                <w:szCs w:val="20"/>
              </w:rPr>
            </w:pPr>
            <w:r w:rsidRPr="003F1388">
              <w:rPr>
                <w:color w:val="000000"/>
                <w:sz w:val="20"/>
                <w:szCs w:val="20"/>
              </w:rPr>
              <w:t xml:space="preserve">количество </w:t>
            </w:r>
            <w:proofErr w:type="gramStart"/>
            <w:r w:rsidRPr="003F1388">
              <w:rPr>
                <w:color w:val="000000"/>
                <w:sz w:val="20"/>
                <w:szCs w:val="20"/>
              </w:rPr>
              <w:t>внеплановых</w:t>
            </w:r>
            <w:proofErr w:type="gramEnd"/>
            <w:r w:rsidRPr="003F1388">
              <w:rPr>
                <w:color w:val="000000"/>
                <w:sz w:val="20"/>
                <w:szCs w:val="20"/>
              </w:rPr>
              <w:t xml:space="preserve"> СН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sz w:val="20"/>
                <w:szCs w:val="20"/>
              </w:rPr>
            </w:pPr>
            <w:r w:rsidRPr="00281DAD">
              <w:rPr>
                <w:b/>
                <w:sz w:val="20"/>
                <w:szCs w:val="20"/>
              </w:rPr>
              <w:t>6</w:t>
            </w:r>
          </w:p>
        </w:tc>
        <w:tc>
          <w:tcPr>
            <w:tcW w:w="709" w:type="dxa"/>
            <w:shd w:val="clear" w:color="auto" w:fill="auto"/>
            <w:vAlign w:val="center"/>
          </w:tcPr>
          <w:p w:rsidR="006119D0" w:rsidRPr="0074021D" w:rsidRDefault="006119D0" w:rsidP="006119D0">
            <w:pPr>
              <w:tabs>
                <w:tab w:val="left" w:pos="1178"/>
                <w:tab w:val="left" w:pos="9053"/>
              </w:tabs>
              <w:spacing w:line="240" w:lineRule="auto"/>
              <w:jc w:val="center"/>
              <w:rPr>
                <w:bCs/>
                <w:iCs/>
                <w:color w:val="000000"/>
                <w:sz w:val="20"/>
                <w:szCs w:val="20"/>
              </w:rPr>
            </w:pPr>
            <w:r w:rsidRPr="0074021D">
              <w:rPr>
                <w:bCs/>
                <w:iCs/>
                <w:color w:val="000000"/>
                <w:sz w:val="20"/>
                <w:szCs w:val="20"/>
              </w:rPr>
              <w:t>4</w:t>
            </w:r>
          </w:p>
        </w:tc>
        <w:tc>
          <w:tcPr>
            <w:tcW w:w="708" w:type="dxa"/>
            <w:shd w:val="clear" w:color="auto" w:fill="FFFFFF" w:themeFill="background1"/>
            <w:vAlign w:val="center"/>
          </w:tcPr>
          <w:p w:rsidR="006119D0" w:rsidRPr="000329FC" w:rsidRDefault="006119D0" w:rsidP="006119D0">
            <w:pPr>
              <w:tabs>
                <w:tab w:val="left" w:pos="1178"/>
                <w:tab w:val="left" w:pos="9053"/>
              </w:tabs>
              <w:spacing w:line="240" w:lineRule="auto"/>
              <w:jc w:val="center"/>
              <w:rPr>
                <w:bCs/>
                <w:iCs/>
                <w:color w:val="000000"/>
                <w:sz w:val="20"/>
                <w:szCs w:val="20"/>
              </w:rPr>
            </w:pPr>
            <w:r w:rsidRPr="000329FC">
              <w:rPr>
                <w:bCs/>
                <w:iCs/>
                <w:color w:val="000000"/>
                <w:sz w:val="20"/>
                <w:szCs w:val="20"/>
              </w:rPr>
              <w:t>3</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bCs/>
                <w:iCs/>
                <w:color w:val="000000"/>
                <w:sz w:val="20"/>
                <w:szCs w:val="20"/>
              </w:rPr>
            </w:pPr>
            <w:r w:rsidRPr="00281DAD">
              <w:rPr>
                <w:bCs/>
                <w:iCs/>
                <w:color w:val="000000"/>
                <w:sz w:val="20"/>
                <w:szCs w:val="20"/>
              </w:rPr>
              <w:t>12</w:t>
            </w:r>
          </w:p>
        </w:tc>
        <w:tc>
          <w:tcPr>
            <w:tcW w:w="709" w:type="dxa"/>
            <w:shd w:val="clear" w:color="auto" w:fill="auto"/>
            <w:vAlign w:val="center"/>
          </w:tcPr>
          <w:p w:rsidR="006119D0" w:rsidRPr="006119D0" w:rsidRDefault="006119D0" w:rsidP="006119D0">
            <w:pPr>
              <w:tabs>
                <w:tab w:val="left" w:pos="1178"/>
                <w:tab w:val="left" w:pos="9053"/>
              </w:tabs>
              <w:spacing w:line="240" w:lineRule="auto"/>
              <w:jc w:val="center"/>
              <w:rPr>
                <w:bCs/>
                <w:iCs/>
                <w:color w:val="000000"/>
                <w:sz w:val="20"/>
                <w:szCs w:val="20"/>
              </w:rPr>
            </w:pPr>
            <w:r w:rsidRPr="006119D0">
              <w:rPr>
                <w:bCs/>
                <w:iCs/>
                <w:color w:val="000000"/>
                <w:sz w:val="20"/>
                <w:szCs w:val="20"/>
              </w:rPr>
              <w:t>25</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sz w:val="20"/>
                <w:szCs w:val="20"/>
              </w:rPr>
            </w:pPr>
            <w:r w:rsidRPr="00281DAD">
              <w:rPr>
                <w:b/>
                <w:sz w:val="20"/>
                <w:szCs w:val="20"/>
              </w:rPr>
              <w:t>2</w:t>
            </w:r>
          </w:p>
        </w:tc>
        <w:tc>
          <w:tcPr>
            <w:tcW w:w="708" w:type="dxa"/>
            <w:shd w:val="clear" w:color="auto" w:fill="auto"/>
            <w:vAlign w:val="center"/>
          </w:tcPr>
          <w:p w:rsidR="006119D0" w:rsidRPr="0074021D" w:rsidRDefault="006119D0" w:rsidP="006119D0">
            <w:pPr>
              <w:tabs>
                <w:tab w:val="left" w:pos="1178"/>
                <w:tab w:val="left" w:pos="9053"/>
              </w:tabs>
              <w:spacing w:line="240" w:lineRule="auto"/>
              <w:jc w:val="center"/>
              <w:rPr>
                <w:bCs/>
                <w:iCs/>
                <w:color w:val="000000"/>
                <w:sz w:val="20"/>
                <w:szCs w:val="20"/>
              </w:rPr>
            </w:pPr>
          </w:p>
        </w:tc>
        <w:tc>
          <w:tcPr>
            <w:tcW w:w="709" w:type="dxa"/>
            <w:shd w:val="clear" w:color="auto" w:fill="FFFFFF" w:themeFill="background1"/>
            <w:vAlign w:val="center"/>
          </w:tcPr>
          <w:p w:rsidR="006119D0" w:rsidRPr="000329FC" w:rsidRDefault="006119D0" w:rsidP="006119D0">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6119D0" w:rsidRPr="006119D0" w:rsidRDefault="006119D0" w:rsidP="006119D0">
            <w:pPr>
              <w:tabs>
                <w:tab w:val="left" w:pos="1178"/>
                <w:tab w:val="left" w:pos="9053"/>
              </w:tabs>
              <w:spacing w:line="240" w:lineRule="auto"/>
              <w:jc w:val="center"/>
              <w:rPr>
                <w:bCs/>
                <w:iCs/>
                <w:color w:val="000000"/>
                <w:sz w:val="20"/>
                <w:szCs w:val="20"/>
              </w:rPr>
            </w:pPr>
            <w:r w:rsidRPr="006119D0">
              <w:rPr>
                <w:bCs/>
                <w:iCs/>
                <w:color w:val="000000"/>
                <w:sz w:val="20"/>
                <w:szCs w:val="20"/>
              </w:rPr>
              <w:t>2</w:t>
            </w:r>
          </w:p>
        </w:tc>
        <w:tc>
          <w:tcPr>
            <w:tcW w:w="688" w:type="dxa"/>
            <w:shd w:val="clear" w:color="auto" w:fill="BFBFBF" w:themeFill="background1" w:themeFillShade="BF"/>
            <w:vAlign w:val="center"/>
          </w:tcPr>
          <w:p w:rsidR="006119D0" w:rsidRPr="0074021D" w:rsidRDefault="006119D0" w:rsidP="006119D0">
            <w:pPr>
              <w:tabs>
                <w:tab w:val="left" w:pos="1178"/>
                <w:tab w:val="left" w:pos="9053"/>
              </w:tabs>
              <w:spacing w:line="240" w:lineRule="auto"/>
              <w:jc w:val="center"/>
              <w:rPr>
                <w:b/>
                <w:bCs/>
                <w:iCs/>
                <w:color w:val="000000"/>
                <w:sz w:val="20"/>
                <w:szCs w:val="20"/>
              </w:rPr>
            </w:pPr>
            <w:r>
              <w:rPr>
                <w:b/>
                <w:bCs/>
                <w:iCs/>
                <w:color w:val="000000"/>
                <w:sz w:val="20"/>
                <w:szCs w:val="20"/>
              </w:rPr>
              <w:t>0,34</w:t>
            </w:r>
          </w:p>
        </w:tc>
      </w:tr>
      <w:tr w:rsidR="006119D0" w:rsidRPr="003F1388" w:rsidTr="006119D0">
        <w:tc>
          <w:tcPr>
            <w:tcW w:w="3119" w:type="dxa"/>
          </w:tcPr>
          <w:p w:rsidR="006119D0" w:rsidRPr="003F1388" w:rsidRDefault="006119D0" w:rsidP="006119D0">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sz w:val="20"/>
                <w:szCs w:val="20"/>
              </w:rPr>
            </w:pPr>
            <w:r w:rsidRPr="00281DAD">
              <w:rPr>
                <w:b/>
                <w:sz w:val="20"/>
                <w:szCs w:val="20"/>
              </w:rPr>
              <w:t>32</w:t>
            </w:r>
          </w:p>
        </w:tc>
        <w:tc>
          <w:tcPr>
            <w:tcW w:w="709" w:type="dxa"/>
            <w:shd w:val="clear" w:color="auto" w:fill="auto"/>
            <w:vAlign w:val="center"/>
          </w:tcPr>
          <w:p w:rsidR="006119D0" w:rsidRPr="0074021D" w:rsidRDefault="006119D0" w:rsidP="006119D0">
            <w:pPr>
              <w:tabs>
                <w:tab w:val="left" w:pos="1178"/>
                <w:tab w:val="left" w:pos="9053"/>
              </w:tabs>
              <w:spacing w:line="240" w:lineRule="auto"/>
              <w:jc w:val="center"/>
              <w:rPr>
                <w:bCs/>
                <w:iCs/>
                <w:color w:val="000000"/>
                <w:sz w:val="20"/>
                <w:szCs w:val="20"/>
              </w:rPr>
            </w:pPr>
            <w:r w:rsidRPr="0074021D">
              <w:rPr>
                <w:bCs/>
                <w:iCs/>
                <w:color w:val="000000"/>
                <w:sz w:val="20"/>
                <w:szCs w:val="20"/>
              </w:rPr>
              <w:t>30</w:t>
            </w:r>
          </w:p>
        </w:tc>
        <w:tc>
          <w:tcPr>
            <w:tcW w:w="708" w:type="dxa"/>
            <w:shd w:val="clear" w:color="auto" w:fill="FFFFFF" w:themeFill="background1"/>
            <w:vAlign w:val="center"/>
          </w:tcPr>
          <w:p w:rsidR="006119D0" w:rsidRPr="000329FC" w:rsidRDefault="006119D0" w:rsidP="006119D0">
            <w:pPr>
              <w:tabs>
                <w:tab w:val="left" w:pos="1178"/>
                <w:tab w:val="left" w:pos="9053"/>
              </w:tabs>
              <w:spacing w:line="240" w:lineRule="auto"/>
              <w:jc w:val="center"/>
              <w:rPr>
                <w:bCs/>
                <w:iCs/>
                <w:color w:val="000000"/>
                <w:sz w:val="20"/>
                <w:szCs w:val="20"/>
              </w:rPr>
            </w:pPr>
            <w:r w:rsidRPr="000329FC">
              <w:rPr>
                <w:bCs/>
                <w:iCs/>
                <w:color w:val="000000"/>
                <w:sz w:val="20"/>
                <w:szCs w:val="20"/>
              </w:rPr>
              <w:t>23</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bCs/>
                <w:iCs/>
                <w:color w:val="000000"/>
                <w:sz w:val="20"/>
                <w:szCs w:val="20"/>
              </w:rPr>
            </w:pPr>
            <w:r w:rsidRPr="00281DAD">
              <w:rPr>
                <w:bCs/>
                <w:iCs/>
                <w:color w:val="000000"/>
                <w:sz w:val="20"/>
                <w:szCs w:val="20"/>
              </w:rPr>
              <w:t>37</w:t>
            </w:r>
          </w:p>
        </w:tc>
        <w:tc>
          <w:tcPr>
            <w:tcW w:w="709" w:type="dxa"/>
            <w:shd w:val="clear" w:color="auto" w:fill="auto"/>
            <w:vAlign w:val="center"/>
          </w:tcPr>
          <w:p w:rsidR="006119D0" w:rsidRPr="006119D0" w:rsidRDefault="006119D0" w:rsidP="006119D0">
            <w:pPr>
              <w:tabs>
                <w:tab w:val="left" w:pos="1178"/>
                <w:tab w:val="left" w:pos="9053"/>
              </w:tabs>
              <w:spacing w:line="240" w:lineRule="auto"/>
              <w:jc w:val="center"/>
              <w:rPr>
                <w:bCs/>
                <w:iCs/>
                <w:color w:val="000000"/>
                <w:sz w:val="20"/>
                <w:szCs w:val="20"/>
              </w:rPr>
            </w:pPr>
            <w:r w:rsidRPr="006119D0">
              <w:rPr>
                <w:bCs/>
                <w:iCs/>
                <w:color w:val="000000"/>
                <w:sz w:val="20"/>
                <w:szCs w:val="20"/>
              </w:rPr>
              <w:t>122</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sz w:val="20"/>
                <w:szCs w:val="20"/>
              </w:rPr>
            </w:pPr>
            <w:r w:rsidRPr="00281DAD">
              <w:rPr>
                <w:b/>
                <w:sz w:val="20"/>
                <w:szCs w:val="20"/>
              </w:rPr>
              <w:t>23</w:t>
            </w:r>
          </w:p>
        </w:tc>
        <w:tc>
          <w:tcPr>
            <w:tcW w:w="708" w:type="dxa"/>
            <w:shd w:val="clear" w:color="auto" w:fill="auto"/>
            <w:vAlign w:val="center"/>
          </w:tcPr>
          <w:p w:rsidR="006119D0" w:rsidRPr="0074021D" w:rsidRDefault="006119D0" w:rsidP="006119D0">
            <w:pPr>
              <w:tabs>
                <w:tab w:val="left" w:pos="1178"/>
                <w:tab w:val="left" w:pos="9053"/>
              </w:tabs>
              <w:spacing w:line="240" w:lineRule="auto"/>
              <w:jc w:val="center"/>
              <w:rPr>
                <w:bCs/>
                <w:iCs/>
                <w:color w:val="000000"/>
                <w:sz w:val="20"/>
                <w:szCs w:val="20"/>
              </w:rPr>
            </w:pPr>
          </w:p>
        </w:tc>
        <w:tc>
          <w:tcPr>
            <w:tcW w:w="709" w:type="dxa"/>
            <w:shd w:val="clear" w:color="auto" w:fill="FFFFFF" w:themeFill="background1"/>
            <w:vAlign w:val="center"/>
          </w:tcPr>
          <w:p w:rsidR="006119D0" w:rsidRPr="000329FC" w:rsidRDefault="006119D0" w:rsidP="006119D0">
            <w:pPr>
              <w:tabs>
                <w:tab w:val="left" w:pos="1178"/>
                <w:tab w:val="left" w:pos="9053"/>
              </w:tabs>
              <w:spacing w:line="240" w:lineRule="auto"/>
              <w:jc w:val="center"/>
              <w:rPr>
                <w:bCs/>
                <w:iCs/>
                <w:color w:val="000000"/>
                <w:sz w:val="20"/>
                <w:szCs w:val="20"/>
              </w:rPr>
            </w:pP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bCs/>
                <w:iCs/>
                <w:color w:val="000000"/>
                <w:sz w:val="20"/>
                <w:szCs w:val="20"/>
              </w:rPr>
            </w:pPr>
          </w:p>
        </w:tc>
        <w:tc>
          <w:tcPr>
            <w:tcW w:w="729" w:type="dxa"/>
            <w:shd w:val="clear" w:color="auto" w:fill="auto"/>
            <w:vAlign w:val="center"/>
          </w:tcPr>
          <w:p w:rsidR="006119D0" w:rsidRPr="006119D0" w:rsidRDefault="006119D0" w:rsidP="006119D0">
            <w:pPr>
              <w:tabs>
                <w:tab w:val="left" w:pos="1178"/>
                <w:tab w:val="left" w:pos="9053"/>
              </w:tabs>
              <w:spacing w:line="240" w:lineRule="auto"/>
              <w:jc w:val="center"/>
              <w:rPr>
                <w:bCs/>
                <w:iCs/>
                <w:color w:val="000000"/>
                <w:sz w:val="20"/>
                <w:szCs w:val="20"/>
              </w:rPr>
            </w:pPr>
            <w:r w:rsidRPr="006119D0">
              <w:rPr>
                <w:bCs/>
                <w:iCs/>
                <w:color w:val="000000"/>
                <w:sz w:val="20"/>
                <w:szCs w:val="20"/>
              </w:rPr>
              <w:t>23</w:t>
            </w:r>
          </w:p>
        </w:tc>
        <w:tc>
          <w:tcPr>
            <w:tcW w:w="688" w:type="dxa"/>
            <w:shd w:val="clear" w:color="auto" w:fill="BFBFBF" w:themeFill="background1" w:themeFillShade="BF"/>
            <w:vAlign w:val="center"/>
          </w:tcPr>
          <w:p w:rsidR="006119D0" w:rsidRPr="0074021D" w:rsidRDefault="006119D0" w:rsidP="006119D0">
            <w:pPr>
              <w:tabs>
                <w:tab w:val="left" w:pos="1178"/>
                <w:tab w:val="left" w:pos="9053"/>
              </w:tabs>
              <w:spacing w:line="240" w:lineRule="auto"/>
              <w:jc w:val="center"/>
              <w:rPr>
                <w:b/>
                <w:bCs/>
                <w:iCs/>
                <w:color w:val="000000"/>
                <w:sz w:val="20"/>
                <w:szCs w:val="20"/>
              </w:rPr>
            </w:pPr>
            <w:r>
              <w:rPr>
                <w:b/>
                <w:bCs/>
                <w:iCs/>
                <w:color w:val="000000"/>
                <w:sz w:val="20"/>
                <w:szCs w:val="20"/>
              </w:rPr>
              <w:t>0,72</w:t>
            </w:r>
          </w:p>
        </w:tc>
      </w:tr>
    </w:tbl>
    <w:p w:rsidR="00C41ABE" w:rsidRDefault="00C41ABE" w:rsidP="006119D0">
      <w:pPr>
        <w:spacing w:line="240" w:lineRule="auto"/>
        <w:rPr>
          <w:b/>
          <w:bCs/>
          <w:i/>
          <w:iCs/>
          <w:color w:val="FF0000"/>
          <w:sz w:val="24"/>
          <w:szCs w:val="24"/>
        </w:rPr>
      </w:pPr>
    </w:p>
    <w:p w:rsidR="006119D0" w:rsidRPr="0066190C" w:rsidRDefault="006119D0" w:rsidP="006119D0">
      <w:pPr>
        <w:tabs>
          <w:tab w:val="left" w:pos="1178"/>
          <w:tab w:val="left" w:pos="9053"/>
        </w:tabs>
        <w:spacing w:line="240" w:lineRule="auto"/>
        <w:ind w:firstLine="567"/>
        <w:rPr>
          <w:color w:val="000000"/>
          <w:sz w:val="24"/>
          <w:szCs w:val="24"/>
        </w:rPr>
      </w:pPr>
      <w:r>
        <w:rPr>
          <w:color w:val="000000"/>
          <w:sz w:val="24"/>
          <w:szCs w:val="24"/>
        </w:rPr>
        <w:t>В отчетном периоде</w:t>
      </w:r>
      <w:r w:rsidRPr="00902032">
        <w:rPr>
          <w:color w:val="000000"/>
          <w:sz w:val="24"/>
          <w:szCs w:val="24"/>
        </w:rPr>
        <w:t xml:space="preserve"> отменено (не проведено) проведение </w:t>
      </w:r>
      <w:r>
        <w:rPr>
          <w:color w:val="000000"/>
          <w:sz w:val="24"/>
          <w:szCs w:val="24"/>
        </w:rPr>
        <w:t>4</w:t>
      </w:r>
      <w:r w:rsidRPr="00902032">
        <w:rPr>
          <w:color w:val="000000"/>
          <w:sz w:val="24"/>
          <w:szCs w:val="24"/>
        </w:rPr>
        <w:t xml:space="preserve"> плановых мероприяти</w:t>
      </w:r>
      <w:r>
        <w:rPr>
          <w:color w:val="000000"/>
          <w:sz w:val="24"/>
          <w:szCs w:val="24"/>
        </w:rPr>
        <w:t>й</w:t>
      </w:r>
      <w:r w:rsidRPr="00902032">
        <w:rPr>
          <w:color w:val="000000"/>
          <w:sz w:val="24"/>
          <w:szCs w:val="24"/>
        </w:rPr>
        <w:t xml:space="preserve"> систематического наблюдения, по следующим основаниям:</w:t>
      </w:r>
    </w:p>
    <w:p w:rsidR="006119D0" w:rsidRDefault="006119D0" w:rsidP="006119D0">
      <w:pPr>
        <w:tabs>
          <w:tab w:val="left" w:pos="1178"/>
          <w:tab w:val="left" w:pos="9053"/>
        </w:tabs>
        <w:ind w:firstLine="567"/>
        <w:rPr>
          <w:color w:val="000000"/>
          <w:sz w:val="24"/>
          <w:szCs w:val="24"/>
        </w:rPr>
      </w:pPr>
    </w:p>
    <w:tbl>
      <w:tblPr>
        <w:tblW w:w="10915" w:type="dxa"/>
        <w:tblInd w:w="-34" w:type="dxa"/>
        <w:tblCellMar>
          <w:left w:w="10" w:type="dxa"/>
          <w:right w:w="10" w:type="dxa"/>
        </w:tblCellMar>
        <w:tblLook w:val="0000"/>
      </w:tblPr>
      <w:tblGrid>
        <w:gridCol w:w="503"/>
        <w:gridCol w:w="3114"/>
        <w:gridCol w:w="2010"/>
        <w:gridCol w:w="5288"/>
      </w:tblGrid>
      <w:tr w:rsidR="006119D0" w:rsidTr="006119D0">
        <w:trPr>
          <w:trHeight w:val="583"/>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b/>
                <w:sz w:val="20"/>
              </w:rPr>
            </w:pPr>
            <w:r>
              <w:rPr>
                <w:rFonts w:ascii="Segoe UI Symbol" w:eastAsia="Segoe UI Symbol" w:hAnsi="Segoe UI Symbol" w:cs="Segoe UI Symbol"/>
                <w:b/>
                <w:sz w:val="20"/>
              </w:rPr>
              <w:t>№</w:t>
            </w:r>
          </w:p>
          <w:p w:rsidR="006119D0" w:rsidRDefault="006119D0" w:rsidP="006119D0">
            <w:pPr>
              <w:spacing w:line="240" w:lineRule="auto"/>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pPr>
            <w:r>
              <w:rPr>
                <w:b/>
                <w:sz w:val="20"/>
              </w:rPr>
              <w:t>Наименование проверяемого лица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pPr>
            <w:r>
              <w:rPr>
                <w:b/>
                <w:sz w:val="20"/>
              </w:rPr>
              <w:t>Предметы надзора</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b/>
                <w:sz w:val="20"/>
              </w:rPr>
            </w:pPr>
            <w:r>
              <w:rPr>
                <w:b/>
                <w:sz w:val="20"/>
              </w:rPr>
              <w:t>Причина отмены/</w:t>
            </w:r>
          </w:p>
          <w:p w:rsidR="006119D0" w:rsidRDefault="006119D0" w:rsidP="006119D0">
            <w:pPr>
              <w:spacing w:line="240" w:lineRule="auto"/>
            </w:pPr>
            <w:r>
              <w:rPr>
                <w:b/>
                <w:sz w:val="20"/>
              </w:rPr>
              <w:t>не проведения проверки</w:t>
            </w:r>
          </w:p>
        </w:tc>
      </w:tr>
      <w:tr w:rsidR="006119D0" w:rsidTr="006119D0">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6119D0" w:rsidRDefault="006119D0" w:rsidP="006119D0">
            <w:pPr>
              <w:spacing w:line="240" w:lineRule="auto"/>
              <w:rPr>
                <w:rFonts w:ascii="Calibri" w:eastAsia="Calibri" w:hAnsi="Calibri" w:cs="Calibri"/>
              </w:rPr>
            </w:pPr>
          </w:p>
        </w:tc>
        <w:tc>
          <w:tcPr>
            <w:tcW w:w="3114" w:type="dxa"/>
            <w:tcBorders>
              <w:top w:val="single" w:sz="4" w:space="0" w:color="000000"/>
              <w:bottom w:val="single" w:sz="4" w:space="0" w:color="000000"/>
            </w:tcBorders>
            <w:shd w:val="clear" w:color="000000" w:fill="FFFFFF"/>
            <w:tcMar>
              <w:left w:w="108" w:type="dxa"/>
              <w:right w:w="108" w:type="dxa"/>
            </w:tcMar>
          </w:tcPr>
          <w:p w:rsidR="006119D0" w:rsidRDefault="006119D0" w:rsidP="006119D0">
            <w:pPr>
              <w:spacing w:line="240" w:lineRule="auto"/>
              <w:rPr>
                <w:rFonts w:ascii="Calibri" w:eastAsia="Calibri" w:hAnsi="Calibri" w:cs="Calibri"/>
              </w:rPr>
            </w:pPr>
          </w:p>
        </w:tc>
        <w:tc>
          <w:tcPr>
            <w:tcW w:w="2010" w:type="dxa"/>
            <w:tcBorders>
              <w:top w:val="single" w:sz="4" w:space="0" w:color="000000"/>
              <w:bottom w:val="single" w:sz="4" w:space="0" w:color="000000"/>
            </w:tcBorders>
            <w:shd w:val="clear" w:color="000000" w:fill="FFFFFF"/>
            <w:tcMar>
              <w:left w:w="108" w:type="dxa"/>
              <w:right w:w="108" w:type="dxa"/>
            </w:tcMar>
          </w:tcPr>
          <w:p w:rsidR="006119D0" w:rsidRDefault="006119D0" w:rsidP="006119D0">
            <w:pPr>
              <w:spacing w:line="240" w:lineRule="auto"/>
              <w:jc w:val="center"/>
            </w:pPr>
            <w:r>
              <w:rPr>
                <w:b/>
                <w:sz w:val="20"/>
              </w:rPr>
              <w:t>1 квартал 2018г.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rFonts w:ascii="Calibri" w:eastAsia="Calibri" w:hAnsi="Calibri" w:cs="Calibri"/>
              </w:rPr>
            </w:pPr>
          </w:p>
        </w:tc>
      </w:tr>
      <w:tr w:rsidR="006119D0"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pPr>
            <w:r>
              <w:rPr>
                <w:sz w:val="20"/>
              </w:rPr>
              <w:t>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740A7A" w:rsidRDefault="006119D0" w:rsidP="006119D0">
            <w:pPr>
              <w:spacing w:line="240" w:lineRule="auto"/>
              <w:rPr>
                <w:sz w:val="20"/>
                <w:szCs w:val="20"/>
              </w:rPr>
            </w:pPr>
            <w:r>
              <w:rPr>
                <w:sz w:val="20"/>
                <w:szCs w:val="20"/>
              </w:rPr>
              <w:t>Газета «</w:t>
            </w:r>
            <w:r w:rsidRPr="00740A7A">
              <w:rPr>
                <w:sz w:val="20"/>
                <w:szCs w:val="20"/>
              </w:rPr>
              <w:t>Все для Вас. Нижняя Волга</w:t>
            </w:r>
            <w:r>
              <w:rPr>
                <w:sz w:val="20"/>
                <w:szCs w:val="20"/>
              </w:rPr>
              <w:t>»</w:t>
            </w:r>
            <w:r w:rsidRPr="00740A7A">
              <w:rPr>
                <w:sz w:val="20"/>
                <w:szCs w:val="20"/>
              </w:rPr>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rPr>
                <w:sz w:val="20"/>
                <w:szCs w:val="20"/>
              </w:rPr>
            </w:pPr>
            <w:r w:rsidRPr="00740A7A">
              <w:rPr>
                <w:sz w:val="20"/>
                <w:szCs w:val="20"/>
              </w:rPr>
              <w:t xml:space="preserve">прекращение действия по решению учредителя свидетельства о регистрации средства массовой информации </w:t>
            </w:r>
          </w:p>
        </w:tc>
      </w:tr>
      <w:tr w:rsidR="006119D0"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rPr>
                <w:sz w:val="20"/>
              </w:rPr>
            </w:pPr>
            <w:r>
              <w:rPr>
                <w:sz w:val="20"/>
              </w:rPr>
              <w:t>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242849" w:rsidRDefault="006119D0" w:rsidP="006119D0">
            <w:pPr>
              <w:spacing w:line="240" w:lineRule="auto"/>
              <w:rPr>
                <w:sz w:val="20"/>
                <w:szCs w:val="20"/>
              </w:rPr>
            </w:pPr>
            <w:r>
              <w:rPr>
                <w:sz w:val="20"/>
                <w:szCs w:val="20"/>
              </w:rPr>
              <w:t>Газета «</w:t>
            </w:r>
            <w:r w:rsidRPr="0012028D">
              <w:rPr>
                <w:sz w:val="20"/>
                <w:szCs w:val="20"/>
              </w:rPr>
              <w:t>Дважды два 2х2</w:t>
            </w:r>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rPr>
                <w:sz w:val="20"/>
                <w:szCs w:val="20"/>
              </w:rPr>
            </w:pPr>
            <w:r w:rsidRPr="00740A7A">
              <w:rPr>
                <w:sz w:val="20"/>
                <w:szCs w:val="20"/>
              </w:rPr>
              <w:t>прекращение действия по решению учредителя свидетельства о регистрации средства массовой информации</w:t>
            </w:r>
          </w:p>
        </w:tc>
      </w:tr>
      <w:tr w:rsidR="006119D0"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rPr>
                <w:sz w:val="20"/>
              </w:rPr>
            </w:pPr>
            <w:r>
              <w:rPr>
                <w:sz w:val="20"/>
              </w:rPr>
              <w:t>3</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sz w:val="20"/>
                <w:szCs w:val="20"/>
              </w:rPr>
            </w:pPr>
            <w:r>
              <w:rPr>
                <w:sz w:val="20"/>
                <w:szCs w:val="20"/>
              </w:rPr>
              <w:t>МБУ «Телестудия «</w:t>
            </w:r>
            <w:proofErr w:type="spellStart"/>
            <w:r>
              <w:rPr>
                <w:sz w:val="20"/>
                <w:szCs w:val="20"/>
              </w:rPr>
              <w:t>АТВ-Центр</w:t>
            </w:r>
            <w:proofErr w:type="spellEnd"/>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9E0932" w:rsidRDefault="006119D0" w:rsidP="006119D0">
            <w:pPr>
              <w:spacing w:line="240" w:lineRule="auto"/>
              <w:jc w:val="center"/>
              <w:rPr>
                <w:sz w:val="20"/>
                <w:szCs w:val="20"/>
              </w:rPr>
            </w:pPr>
            <w:r>
              <w:rPr>
                <w:sz w:val="20"/>
                <w:szCs w:val="20"/>
              </w:rPr>
              <w:t>СН Вещ</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740A7A" w:rsidRDefault="006119D0" w:rsidP="006119D0">
            <w:pPr>
              <w:spacing w:line="240" w:lineRule="auto"/>
              <w:rPr>
                <w:sz w:val="20"/>
                <w:szCs w:val="20"/>
              </w:rPr>
            </w:pPr>
            <w:r w:rsidRPr="0012028D">
              <w:rPr>
                <w:sz w:val="20"/>
                <w:szCs w:val="20"/>
              </w:rPr>
              <w:t>прекращение деятельности, подлежащей надзору и контролю</w:t>
            </w:r>
          </w:p>
        </w:tc>
      </w:tr>
      <w:tr w:rsidR="006119D0" w:rsidTr="006119D0">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rPr>
                <w:sz w:val="20"/>
              </w:rPr>
            </w:pPr>
            <w:r>
              <w:rPr>
                <w:sz w:val="20"/>
              </w:rPr>
              <w:t>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rPr>
                <w:sz w:val="20"/>
                <w:szCs w:val="20"/>
              </w:rPr>
            </w:pPr>
            <w:r>
              <w:rPr>
                <w:sz w:val="20"/>
                <w:szCs w:val="20"/>
              </w:rPr>
              <w:t>МБУ «Телестудия «</w:t>
            </w:r>
            <w:proofErr w:type="spellStart"/>
            <w:r>
              <w:rPr>
                <w:sz w:val="20"/>
                <w:szCs w:val="20"/>
              </w:rPr>
              <w:t>АТВ-Центр</w:t>
            </w:r>
            <w:proofErr w:type="spellEnd"/>
            <w:r>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Default="006119D0" w:rsidP="006119D0">
            <w:pPr>
              <w:spacing w:line="240" w:lineRule="auto"/>
              <w:jc w:val="center"/>
              <w:rPr>
                <w:sz w:val="20"/>
                <w:szCs w:val="20"/>
              </w:rPr>
            </w:pPr>
            <w:r>
              <w:rPr>
                <w:sz w:val="20"/>
                <w:szCs w:val="20"/>
              </w:rPr>
              <w:t>СН Вещ</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119D0" w:rsidRPr="0012028D" w:rsidRDefault="006119D0" w:rsidP="006119D0">
            <w:pPr>
              <w:spacing w:line="240" w:lineRule="auto"/>
              <w:rPr>
                <w:sz w:val="20"/>
                <w:szCs w:val="20"/>
              </w:rPr>
            </w:pPr>
            <w:r w:rsidRPr="0012028D">
              <w:rPr>
                <w:sz w:val="20"/>
                <w:szCs w:val="20"/>
              </w:rPr>
              <w:t>прекращение деятельности, подлежащей надзору и контролю</w:t>
            </w:r>
          </w:p>
        </w:tc>
      </w:tr>
    </w:tbl>
    <w:p w:rsidR="006119D0" w:rsidRDefault="006119D0" w:rsidP="006119D0">
      <w:pPr>
        <w:tabs>
          <w:tab w:val="left" w:pos="1178"/>
          <w:tab w:val="left" w:pos="9053"/>
        </w:tabs>
        <w:spacing w:line="240" w:lineRule="auto"/>
        <w:ind w:firstLine="567"/>
        <w:rPr>
          <w:color w:val="000000"/>
          <w:sz w:val="24"/>
          <w:szCs w:val="24"/>
        </w:rPr>
      </w:pPr>
    </w:p>
    <w:p w:rsidR="006119D0" w:rsidRDefault="006119D0" w:rsidP="006119D0">
      <w:pPr>
        <w:tabs>
          <w:tab w:val="left" w:pos="1178"/>
          <w:tab w:val="left" w:pos="9053"/>
        </w:tabs>
        <w:spacing w:line="240" w:lineRule="auto"/>
        <w:ind w:firstLine="567"/>
        <w:rPr>
          <w:color w:val="000000"/>
          <w:sz w:val="24"/>
          <w:szCs w:val="24"/>
        </w:rPr>
      </w:pPr>
      <w:r w:rsidRPr="00F852DD">
        <w:rPr>
          <w:color w:val="000000"/>
          <w:sz w:val="24"/>
          <w:szCs w:val="24"/>
        </w:rPr>
        <w:t xml:space="preserve">Вместе с тем </w:t>
      </w:r>
      <w:r>
        <w:rPr>
          <w:color w:val="000000"/>
          <w:sz w:val="24"/>
          <w:szCs w:val="24"/>
        </w:rPr>
        <w:t>в отчетном периоде</w:t>
      </w:r>
      <w:r w:rsidRPr="00F852DD">
        <w:rPr>
          <w:color w:val="000000"/>
          <w:sz w:val="24"/>
          <w:szCs w:val="24"/>
        </w:rPr>
        <w:t xml:space="preserve"> проведено </w:t>
      </w:r>
      <w:r>
        <w:rPr>
          <w:color w:val="000000"/>
          <w:sz w:val="24"/>
          <w:szCs w:val="24"/>
        </w:rPr>
        <w:t>2</w:t>
      </w:r>
      <w:r w:rsidRPr="00F852DD">
        <w:rPr>
          <w:color w:val="000000"/>
          <w:sz w:val="24"/>
          <w:szCs w:val="24"/>
        </w:rPr>
        <w:t xml:space="preserve"> внеплановых мероприяти</w:t>
      </w:r>
      <w:r>
        <w:rPr>
          <w:color w:val="000000"/>
          <w:sz w:val="24"/>
          <w:szCs w:val="24"/>
        </w:rPr>
        <w:t>я</w:t>
      </w:r>
      <w:r w:rsidRPr="00F852DD">
        <w:rPr>
          <w:color w:val="000000"/>
          <w:sz w:val="24"/>
          <w:szCs w:val="24"/>
        </w:rPr>
        <w:t xml:space="preserve"> систематического наблюдения по следующим причинам:</w:t>
      </w:r>
    </w:p>
    <w:p w:rsidR="006119D0" w:rsidRDefault="006119D0" w:rsidP="006119D0">
      <w:pPr>
        <w:tabs>
          <w:tab w:val="left" w:pos="1178"/>
          <w:tab w:val="left" w:pos="9053"/>
        </w:tabs>
        <w:spacing w:line="240" w:lineRule="auto"/>
        <w:ind w:firstLine="567"/>
        <w:rPr>
          <w:color w:val="000000"/>
          <w:sz w:val="24"/>
          <w:szCs w:val="24"/>
        </w:rPr>
      </w:pPr>
    </w:p>
    <w:tbl>
      <w:tblPr>
        <w:tblW w:w="10915" w:type="dxa"/>
        <w:tblInd w:w="-34" w:type="dxa"/>
        <w:tblLayout w:type="fixed"/>
        <w:tblCellMar>
          <w:left w:w="10" w:type="dxa"/>
          <w:right w:w="10" w:type="dxa"/>
        </w:tblCellMar>
        <w:tblLook w:val="0000"/>
      </w:tblPr>
      <w:tblGrid>
        <w:gridCol w:w="568"/>
        <w:gridCol w:w="2267"/>
        <w:gridCol w:w="1418"/>
        <w:gridCol w:w="1134"/>
        <w:gridCol w:w="1417"/>
        <w:gridCol w:w="4111"/>
      </w:tblGrid>
      <w:tr w:rsidR="006119D0"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Default="006119D0" w:rsidP="006119D0">
            <w:pPr>
              <w:tabs>
                <w:tab w:val="left" w:pos="991"/>
                <w:tab w:val="left" w:pos="9110"/>
              </w:tabs>
              <w:spacing w:line="240" w:lineRule="auto"/>
              <w:rPr>
                <w:rFonts w:eastAsia="Segoe UI Symbol"/>
                <w:b/>
                <w:color w:val="000000"/>
                <w:sz w:val="20"/>
                <w:szCs w:val="20"/>
              </w:rPr>
            </w:pPr>
            <w:r w:rsidRPr="00BB5F5A">
              <w:rPr>
                <w:rFonts w:eastAsia="Segoe UI Symbol"/>
                <w:b/>
                <w:color w:val="000000"/>
                <w:sz w:val="20"/>
                <w:szCs w:val="20"/>
              </w:rPr>
              <w:lastRenderedPageBreak/>
              <w:t>№</w:t>
            </w:r>
          </w:p>
          <w:p w:rsidR="006119D0" w:rsidRPr="00BB5F5A" w:rsidRDefault="006119D0" w:rsidP="006119D0">
            <w:pPr>
              <w:tabs>
                <w:tab w:val="left" w:pos="991"/>
                <w:tab w:val="left" w:pos="9110"/>
              </w:tabs>
              <w:spacing w:line="240" w:lineRule="auto"/>
              <w:rPr>
                <w:sz w:val="20"/>
                <w:szCs w:val="20"/>
              </w:rPr>
            </w:pPr>
            <w:proofErr w:type="spellStart"/>
            <w:proofErr w:type="gramStart"/>
            <w:r w:rsidRPr="00BB5F5A">
              <w:rPr>
                <w:rFonts w:eastAsia="Calibri"/>
                <w:b/>
                <w:color w:val="000000"/>
                <w:sz w:val="20"/>
                <w:szCs w:val="20"/>
              </w:rPr>
              <w:t>п</w:t>
            </w:r>
            <w:proofErr w:type="spellEnd"/>
            <w:proofErr w:type="gramEnd"/>
            <w:r w:rsidRPr="00BB5F5A">
              <w:rPr>
                <w:rFonts w:eastAsia="Calibri"/>
                <w:b/>
                <w:color w:val="000000"/>
                <w:sz w:val="20"/>
                <w:szCs w:val="20"/>
              </w:rPr>
              <w:t>/</w:t>
            </w:r>
            <w:proofErr w:type="spellStart"/>
            <w:r w:rsidRPr="00BB5F5A">
              <w:rPr>
                <w:rFonts w:eastAsia="Calibri"/>
                <w:b/>
                <w:color w:val="000000"/>
                <w:sz w:val="20"/>
                <w:szCs w:val="20"/>
              </w:rPr>
              <w:t>п</w:t>
            </w:r>
            <w:proofErr w:type="spellEnd"/>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Проверяемое лицо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Лицензия/</w:t>
            </w:r>
            <w:proofErr w:type="spellStart"/>
            <w:r w:rsidRPr="00BB5F5A">
              <w:rPr>
                <w:rFonts w:eastAsia="Calibri"/>
                <w:b/>
                <w:color w:val="000000"/>
                <w:sz w:val="20"/>
                <w:szCs w:val="20"/>
              </w:rPr>
              <w:t>св-во</w:t>
            </w:r>
            <w:proofErr w:type="spellEnd"/>
            <w:r w:rsidRPr="00BB5F5A">
              <w:rPr>
                <w:rFonts w:eastAsia="Calibri"/>
                <w:b/>
                <w:color w:val="000000"/>
                <w:sz w:val="20"/>
                <w:szCs w:val="20"/>
              </w:rPr>
              <w:t xml:space="preserve"> СМИ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 xml:space="preserve">тип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проведено (квартал/ месяц)</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BB5F5A" w:rsidRDefault="006119D0" w:rsidP="006119D0">
            <w:pPr>
              <w:tabs>
                <w:tab w:val="left" w:pos="991"/>
                <w:tab w:val="left" w:pos="9110"/>
              </w:tabs>
              <w:spacing w:line="240" w:lineRule="auto"/>
              <w:rPr>
                <w:rFonts w:eastAsia="Calibri"/>
                <w:sz w:val="20"/>
                <w:szCs w:val="20"/>
              </w:rPr>
            </w:pPr>
            <w:r w:rsidRPr="00BB5F5A">
              <w:rPr>
                <w:rFonts w:eastAsia="Calibri"/>
                <w:b/>
                <w:color w:val="000000"/>
                <w:sz w:val="20"/>
                <w:szCs w:val="20"/>
              </w:rPr>
              <w:t>Основание проведения</w:t>
            </w:r>
          </w:p>
        </w:tc>
      </w:tr>
      <w:tr w:rsidR="006119D0"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rPr>
                <w:sz w:val="20"/>
                <w:szCs w:val="20"/>
              </w:rPr>
            </w:pPr>
            <w:r>
              <w:rPr>
                <w:sz w:val="20"/>
                <w:szCs w:val="20"/>
              </w:rPr>
              <w:t>Информационное агентство «</w:t>
            </w:r>
            <w:r w:rsidRPr="00DE666C">
              <w:rPr>
                <w:sz w:val="20"/>
                <w:szCs w:val="20"/>
              </w:rPr>
              <w:t>Аверс</w:t>
            </w:r>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jc w:val="center"/>
              <w:rPr>
                <w:sz w:val="20"/>
                <w:szCs w:val="20"/>
              </w:rPr>
            </w:pPr>
            <w:r>
              <w:rPr>
                <w:color w:val="000000"/>
                <w:sz w:val="20"/>
                <w:szCs w:val="20"/>
              </w:rPr>
              <w:t>ИА №</w:t>
            </w:r>
            <w:r>
              <w:t xml:space="preserve"> </w:t>
            </w:r>
            <w:r w:rsidRPr="00DE666C">
              <w:rPr>
                <w:color w:val="000000"/>
                <w:sz w:val="20"/>
                <w:szCs w:val="20"/>
              </w:rPr>
              <w:t>77-3892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rPr>
                <w:sz w:val="20"/>
                <w:szCs w:val="20"/>
              </w:rPr>
            </w:pPr>
            <w:r>
              <w:rPr>
                <w:color w:val="000000"/>
                <w:sz w:val="20"/>
                <w:szCs w:val="20"/>
              </w:rPr>
              <w:t>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1 кв./ январь</w:t>
            </w:r>
          </w:p>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201</w:t>
            </w:r>
            <w:r>
              <w:rPr>
                <w:color w:val="000000"/>
                <w:sz w:val="20"/>
                <w:szCs w:val="20"/>
              </w:rPr>
              <w:t>8</w:t>
            </w:r>
            <w:r w:rsidRPr="00D81A48">
              <w:rPr>
                <w:color w:val="000000"/>
                <w:sz w:val="20"/>
                <w:szCs w:val="20"/>
              </w:rPr>
              <w:t xml:space="preserve">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sz w:val="20"/>
                <w:szCs w:val="20"/>
              </w:rPr>
            </w:pPr>
            <w:r w:rsidRPr="00DE666C">
              <w:rPr>
                <w:sz w:val="20"/>
                <w:szCs w:val="20"/>
              </w:rPr>
              <w:t>обнаружение нарушений законодательства</w:t>
            </w:r>
            <w:r>
              <w:rPr>
                <w:sz w:val="20"/>
                <w:szCs w:val="20"/>
              </w:rPr>
              <w:t xml:space="preserve">, </w:t>
            </w:r>
            <w:r w:rsidRPr="00DE666C">
              <w:rPr>
                <w:sz w:val="20"/>
                <w:szCs w:val="20"/>
              </w:rPr>
              <w:t>Приказ о проведении проверки</w:t>
            </w:r>
            <w:r>
              <w:rPr>
                <w:sz w:val="20"/>
                <w:szCs w:val="20"/>
              </w:rPr>
              <w:t xml:space="preserve"> от 26.01.2018 № 6-нд</w:t>
            </w:r>
          </w:p>
        </w:tc>
      </w:tr>
      <w:tr w:rsidR="006119D0" w:rsidTr="006119D0">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color w:val="000000"/>
                <w:sz w:val="20"/>
                <w:szCs w:val="20"/>
              </w:rPr>
            </w:pPr>
            <w:r>
              <w:rPr>
                <w:color w:val="000000"/>
                <w:sz w:val="20"/>
                <w:szCs w:val="20"/>
              </w:rPr>
              <w:t>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Default="006119D0" w:rsidP="006119D0">
            <w:pPr>
              <w:spacing w:line="240" w:lineRule="auto"/>
              <w:rPr>
                <w:sz w:val="20"/>
                <w:szCs w:val="20"/>
              </w:rPr>
            </w:pPr>
            <w:r w:rsidRPr="00DE666C">
              <w:rPr>
                <w:sz w:val="20"/>
                <w:szCs w:val="20"/>
              </w:rPr>
              <w:t>ООО "Редакция 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jc w:val="center"/>
              <w:rPr>
                <w:color w:val="000000"/>
                <w:sz w:val="20"/>
                <w:szCs w:val="20"/>
              </w:rPr>
            </w:pPr>
            <w:r w:rsidRPr="00DE666C">
              <w:rPr>
                <w:color w:val="000000"/>
                <w:sz w:val="20"/>
                <w:szCs w:val="20"/>
              </w:rPr>
              <w:t xml:space="preserve">28117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spacing w:line="240" w:lineRule="auto"/>
              <w:rPr>
                <w:color w:val="000000"/>
                <w:sz w:val="20"/>
                <w:szCs w:val="20"/>
              </w:rPr>
            </w:pPr>
            <w:r>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 xml:space="preserve">1 кв./ </w:t>
            </w:r>
            <w:r>
              <w:rPr>
                <w:color w:val="000000"/>
                <w:sz w:val="20"/>
                <w:szCs w:val="20"/>
              </w:rPr>
              <w:t>февраль</w:t>
            </w:r>
          </w:p>
          <w:p w:rsidR="006119D0" w:rsidRPr="00D81A48" w:rsidRDefault="006119D0" w:rsidP="006119D0">
            <w:pPr>
              <w:tabs>
                <w:tab w:val="left" w:pos="991"/>
                <w:tab w:val="left" w:pos="9110"/>
              </w:tabs>
              <w:spacing w:line="240" w:lineRule="auto"/>
              <w:rPr>
                <w:color w:val="000000"/>
                <w:sz w:val="20"/>
                <w:szCs w:val="20"/>
              </w:rPr>
            </w:pPr>
            <w:r w:rsidRPr="00D81A48">
              <w:rPr>
                <w:color w:val="000000"/>
                <w:sz w:val="20"/>
                <w:szCs w:val="20"/>
              </w:rPr>
              <w:t>201</w:t>
            </w:r>
            <w:r>
              <w:rPr>
                <w:color w:val="000000"/>
                <w:sz w:val="20"/>
                <w:szCs w:val="20"/>
              </w:rPr>
              <w:t>8</w:t>
            </w:r>
            <w:r w:rsidRPr="00D81A48">
              <w:rPr>
                <w:color w:val="000000"/>
                <w:sz w:val="20"/>
                <w:szCs w:val="20"/>
              </w:rPr>
              <w:t xml:space="preserve">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119D0" w:rsidRPr="00D81A48" w:rsidRDefault="006119D0" w:rsidP="006119D0">
            <w:pPr>
              <w:tabs>
                <w:tab w:val="left" w:pos="991"/>
                <w:tab w:val="left" w:pos="9110"/>
              </w:tabs>
              <w:spacing w:line="240" w:lineRule="auto"/>
              <w:rPr>
                <w:sz w:val="20"/>
                <w:szCs w:val="20"/>
              </w:rPr>
            </w:pPr>
            <w:r w:rsidRPr="00932A47">
              <w:rPr>
                <w:sz w:val="20"/>
                <w:szCs w:val="20"/>
              </w:rPr>
              <w:t>поручени</w:t>
            </w:r>
            <w:r>
              <w:rPr>
                <w:sz w:val="20"/>
                <w:szCs w:val="20"/>
              </w:rPr>
              <w:t>е</w:t>
            </w:r>
            <w:r w:rsidRPr="00932A47">
              <w:rPr>
                <w:sz w:val="20"/>
                <w:szCs w:val="20"/>
              </w:rPr>
              <w:t xml:space="preserve"> центрального аппарата Роскомнадзора</w:t>
            </w:r>
            <w:r>
              <w:rPr>
                <w:sz w:val="20"/>
                <w:szCs w:val="20"/>
              </w:rPr>
              <w:t xml:space="preserve"> № </w:t>
            </w:r>
            <w:r w:rsidRPr="00932A47">
              <w:rPr>
                <w:sz w:val="20"/>
                <w:szCs w:val="20"/>
              </w:rPr>
              <w:t>04-109871</w:t>
            </w:r>
            <w:r>
              <w:rPr>
                <w:sz w:val="20"/>
                <w:szCs w:val="20"/>
              </w:rPr>
              <w:t xml:space="preserve"> от 28.11.2017</w:t>
            </w:r>
          </w:p>
        </w:tc>
      </w:tr>
    </w:tbl>
    <w:p w:rsidR="00D81A48" w:rsidRDefault="00D81A48" w:rsidP="00FC7A8C">
      <w:pPr>
        <w:tabs>
          <w:tab w:val="left" w:pos="1178"/>
          <w:tab w:val="left" w:pos="9053"/>
        </w:tabs>
        <w:spacing w:line="240" w:lineRule="auto"/>
        <w:ind w:firstLine="567"/>
        <w:rPr>
          <w:color w:val="000000"/>
          <w:sz w:val="24"/>
          <w:szCs w:val="24"/>
        </w:rPr>
      </w:pPr>
    </w:p>
    <w:p w:rsidR="00FC7A8C" w:rsidRPr="00735CF5" w:rsidRDefault="00FC7A8C" w:rsidP="00FC7A8C">
      <w:pPr>
        <w:tabs>
          <w:tab w:val="left" w:pos="1289"/>
        </w:tabs>
        <w:spacing w:line="240" w:lineRule="auto"/>
        <w:rPr>
          <w:color w:val="FF0000"/>
          <w:sz w:val="12"/>
          <w:szCs w:val="12"/>
          <w:highlight w:val="yellow"/>
        </w:rPr>
      </w:pPr>
    </w:p>
    <w:p w:rsidR="006119D0" w:rsidRDefault="006119D0" w:rsidP="006119D0">
      <w:pPr>
        <w:tabs>
          <w:tab w:val="left" w:pos="1178"/>
          <w:tab w:val="left" w:pos="9053"/>
        </w:tabs>
        <w:spacing w:line="240" w:lineRule="auto"/>
        <w:ind w:firstLine="284"/>
        <w:rPr>
          <w:b/>
          <w:bCs/>
          <w:i/>
          <w:iCs/>
          <w:color w:val="000000"/>
          <w:sz w:val="24"/>
          <w:szCs w:val="24"/>
        </w:rPr>
      </w:pPr>
      <w:r>
        <w:rPr>
          <w:b/>
          <w:bCs/>
          <w:i/>
          <w:iCs/>
          <w:color w:val="000000"/>
          <w:sz w:val="24"/>
          <w:szCs w:val="24"/>
        </w:rPr>
        <w:t xml:space="preserve">   </w:t>
      </w:r>
      <w:r w:rsidRPr="0059231F">
        <w:rPr>
          <w:b/>
          <w:bCs/>
          <w:i/>
          <w:iCs/>
          <w:color w:val="000000"/>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0944AF" w:rsidRDefault="000944AF" w:rsidP="000944AF">
      <w:pPr>
        <w:tabs>
          <w:tab w:val="left" w:pos="1178"/>
          <w:tab w:val="left" w:pos="9053"/>
        </w:tabs>
        <w:spacing w:line="240" w:lineRule="auto"/>
        <w:ind w:firstLine="567"/>
        <w:rPr>
          <w:i/>
          <w:iCs/>
          <w:color w:val="000000"/>
          <w:sz w:val="24"/>
          <w:szCs w:val="24"/>
        </w:rPr>
      </w:pPr>
    </w:p>
    <w:p w:rsidR="000944AF" w:rsidRDefault="000944AF" w:rsidP="000944AF">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119D0" w:rsidRPr="00884D76" w:rsidTr="006119D0">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2017</w:t>
            </w:r>
          </w:p>
        </w:tc>
        <w:tc>
          <w:tcPr>
            <w:tcW w:w="708" w:type="dxa"/>
            <w:shd w:val="clear" w:color="auto" w:fill="auto"/>
            <w:vAlign w:val="center"/>
          </w:tcPr>
          <w:p w:rsidR="006119D0" w:rsidRPr="006C2DCC" w:rsidRDefault="006119D0" w:rsidP="006119D0">
            <w:pPr>
              <w:tabs>
                <w:tab w:val="left" w:pos="1178"/>
                <w:tab w:val="left" w:pos="9053"/>
              </w:tabs>
              <w:spacing w:line="240" w:lineRule="auto"/>
              <w:jc w:val="center"/>
              <w:rPr>
                <w:iCs/>
                <w:color w:val="000000"/>
                <w:sz w:val="20"/>
                <w:szCs w:val="20"/>
              </w:rPr>
            </w:pPr>
            <w:r w:rsidRPr="006C2DCC">
              <w:rPr>
                <w:iCs/>
                <w:color w:val="000000"/>
                <w:sz w:val="20"/>
                <w:szCs w:val="20"/>
              </w:rPr>
              <w:t>2 кв. 2017</w:t>
            </w:r>
          </w:p>
        </w:tc>
        <w:tc>
          <w:tcPr>
            <w:tcW w:w="709" w:type="dxa"/>
            <w:shd w:val="clear" w:color="auto" w:fill="FFFFFF" w:themeFill="background1"/>
            <w:vAlign w:val="center"/>
          </w:tcPr>
          <w:p w:rsidR="006119D0" w:rsidRPr="00AF37FC" w:rsidRDefault="006119D0" w:rsidP="006119D0">
            <w:pPr>
              <w:tabs>
                <w:tab w:val="left" w:pos="1178"/>
                <w:tab w:val="left" w:pos="9053"/>
              </w:tabs>
              <w:spacing w:line="240" w:lineRule="auto"/>
              <w:jc w:val="center"/>
              <w:rPr>
                <w:iCs/>
                <w:color w:val="000000"/>
                <w:sz w:val="20"/>
                <w:szCs w:val="20"/>
              </w:rPr>
            </w:pPr>
            <w:r w:rsidRPr="00AF37FC">
              <w:rPr>
                <w:iCs/>
                <w:color w:val="000000"/>
                <w:sz w:val="20"/>
                <w:szCs w:val="20"/>
              </w:rPr>
              <w:t>3 кв. 2017</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 кв. 2017</w:t>
            </w:r>
          </w:p>
        </w:tc>
        <w:tc>
          <w:tcPr>
            <w:tcW w:w="992" w:type="dxa"/>
            <w:shd w:val="clear" w:color="auto" w:fill="auto"/>
            <w:vAlign w:val="center"/>
          </w:tcPr>
          <w:p w:rsidR="006119D0" w:rsidRPr="006119D0" w:rsidRDefault="006119D0" w:rsidP="006119D0">
            <w:pPr>
              <w:tabs>
                <w:tab w:val="left" w:pos="1178"/>
                <w:tab w:val="left" w:pos="9053"/>
              </w:tabs>
              <w:spacing w:line="240" w:lineRule="auto"/>
              <w:jc w:val="center"/>
              <w:rPr>
                <w:iCs/>
                <w:color w:val="000000"/>
                <w:sz w:val="20"/>
                <w:szCs w:val="20"/>
              </w:rPr>
            </w:pPr>
            <w:r w:rsidRPr="006119D0">
              <w:rPr>
                <w:sz w:val="20"/>
                <w:szCs w:val="20"/>
              </w:rPr>
              <w:t>2017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2018</w:t>
            </w:r>
          </w:p>
        </w:tc>
        <w:tc>
          <w:tcPr>
            <w:tcW w:w="691" w:type="dxa"/>
            <w:shd w:val="clear" w:color="auto" w:fill="auto"/>
            <w:vAlign w:val="center"/>
          </w:tcPr>
          <w:p w:rsidR="006119D0" w:rsidRPr="006C2DCC" w:rsidRDefault="006119D0" w:rsidP="006119D0">
            <w:pPr>
              <w:tabs>
                <w:tab w:val="left" w:pos="1178"/>
                <w:tab w:val="left" w:pos="9053"/>
              </w:tabs>
              <w:spacing w:line="240" w:lineRule="auto"/>
              <w:jc w:val="center"/>
              <w:rPr>
                <w:iCs/>
                <w:color w:val="000000"/>
                <w:sz w:val="20"/>
                <w:szCs w:val="20"/>
              </w:rPr>
            </w:pPr>
            <w:r w:rsidRPr="006C2DCC">
              <w:rPr>
                <w:iCs/>
                <w:color w:val="000000"/>
                <w:sz w:val="20"/>
                <w:szCs w:val="20"/>
              </w:rPr>
              <w:t>2 кв. 201</w:t>
            </w:r>
            <w:r>
              <w:rPr>
                <w:iCs/>
                <w:color w:val="000000"/>
                <w:sz w:val="20"/>
                <w:szCs w:val="20"/>
              </w:rPr>
              <w:t>8</w:t>
            </w:r>
          </w:p>
        </w:tc>
        <w:tc>
          <w:tcPr>
            <w:tcW w:w="690" w:type="dxa"/>
            <w:shd w:val="clear" w:color="auto" w:fill="FFFFFF" w:themeFill="background1"/>
            <w:vAlign w:val="center"/>
          </w:tcPr>
          <w:p w:rsidR="006119D0" w:rsidRPr="00AF37FC" w:rsidRDefault="006119D0" w:rsidP="006119D0">
            <w:pPr>
              <w:tabs>
                <w:tab w:val="left" w:pos="1178"/>
                <w:tab w:val="left" w:pos="9053"/>
              </w:tabs>
              <w:spacing w:line="240" w:lineRule="auto"/>
              <w:jc w:val="center"/>
              <w:rPr>
                <w:iCs/>
                <w:color w:val="000000"/>
                <w:sz w:val="20"/>
                <w:szCs w:val="20"/>
              </w:rPr>
            </w:pPr>
            <w:r w:rsidRPr="00AF37FC">
              <w:rPr>
                <w:iCs/>
                <w:color w:val="000000"/>
                <w:sz w:val="20"/>
                <w:szCs w:val="20"/>
              </w:rPr>
              <w:t>3 кв. 201</w:t>
            </w:r>
            <w:r>
              <w:rPr>
                <w:iCs/>
                <w:color w:val="000000"/>
                <w:sz w:val="20"/>
                <w:szCs w:val="20"/>
              </w:rPr>
              <w:t>8</w:t>
            </w: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 кв. 2018</w:t>
            </w:r>
          </w:p>
        </w:tc>
        <w:tc>
          <w:tcPr>
            <w:tcW w:w="991" w:type="dxa"/>
            <w:shd w:val="clear" w:color="auto" w:fill="auto"/>
            <w:vAlign w:val="center"/>
          </w:tcPr>
          <w:p w:rsidR="006119D0" w:rsidRPr="006119D0" w:rsidRDefault="006119D0" w:rsidP="006119D0">
            <w:pPr>
              <w:tabs>
                <w:tab w:val="left" w:pos="1178"/>
                <w:tab w:val="left" w:pos="9053"/>
              </w:tabs>
              <w:spacing w:line="240" w:lineRule="auto"/>
              <w:jc w:val="center"/>
              <w:rPr>
                <w:iCs/>
                <w:color w:val="000000"/>
                <w:sz w:val="20"/>
                <w:szCs w:val="20"/>
              </w:rPr>
            </w:pPr>
            <w:r w:rsidRPr="006119D0">
              <w:rPr>
                <w:sz w:val="20"/>
                <w:szCs w:val="20"/>
              </w:rPr>
              <w:t>2018</w:t>
            </w:r>
          </w:p>
        </w:tc>
        <w:tc>
          <w:tcPr>
            <w:tcW w:w="709" w:type="dxa"/>
            <w:shd w:val="clear" w:color="auto" w:fill="A6A6A6" w:themeFill="background1" w:themeFillShade="A6"/>
            <w:vAlign w:val="center"/>
          </w:tcPr>
          <w:p w:rsidR="006119D0" w:rsidRPr="00884D76" w:rsidRDefault="006119D0" w:rsidP="006119D0">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8</w:t>
            </w:r>
            <w:r w:rsidRPr="00884D76">
              <w:rPr>
                <w:b/>
                <w:iCs/>
                <w:color w:val="000000"/>
                <w:sz w:val="20"/>
                <w:szCs w:val="20"/>
              </w:rPr>
              <w:t xml:space="preserve"> к 201</w:t>
            </w:r>
            <w:r>
              <w:rPr>
                <w:b/>
                <w:iCs/>
                <w:color w:val="000000"/>
                <w:sz w:val="20"/>
                <w:szCs w:val="20"/>
              </w:rPr>
              <w:t>7</w:t>
            </w:r>
          </w:p>
        </w:tc>
      </w:tr>
      <w:tr w:rsidR="006119D0" w:rsidRPr="00884D76" w:rsidTr="006119D0">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AF37FC" w:rsidRDefault="006119D0" w:rsidP="006119D0">
            <w:pPr>
              <w:tabs>
                <w:tab w:val="left" w:pos="1178"/>
                <w:tab w:val="left" w:pos="9053"/>
              </w:tabs>
              <w:spacing w:line="240" w:lineRule="auto"/>
              <w:jc w:val="center"/>
              <w:rPr>
                <w:iCs/>
                <w:color w:val="000000"/>
                <w:sz w:val="20"/>
                <w:szCs w:val="20"/>
              </w:rPr>
            </w:pPr>
            <w:r w:rsidRPr="00AF37FC">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6119D0" w:rsidRDefault="006119D0" w:rsidP="006119D0">
            <w:pPr>
              <w:tabs>
                <w:tab w:val="left" w:pos="1178"/>
                <w:tab w:val="left" w:pos="9053"/>
              </w:tabs>
              <w:spacing w:line="240" w:lineRule="auto"/>
              <w:jc w:val="center"/>
              <w:rPr>
                <w:iCs/>
                <w:color w:val="000000"/>
                <w:sz w:val="20"/>
                <w:szCs w:val="20"/>
              </w:rPr>
            </w:pPr>
            <w:r w:rsidRPr="006119D0">
              <w:rPr>
                <w:iCs/>
                <w:color w:val="000000"/>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AF37FC"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6119D0" w:rsidRDefault="006119D0" w:rsidP="006119D0">
            <w:pPr>
              <w:tabs>
                <w:tab w:val="left" w:pos="1178"/>
                <w:tab w:val="left" w:pos="9053"/>
              </w:tabs>
              <w:spacing w:line="240" w:lineRule="auto"/>
              <w:jc w:val="center"/>
              <w:rPr>
                <w:iCs/>
                <w:color w:val="000000"/>
                <w:sz w:val="20"/>
                <w:szCs w:val="20"/>
              </w:rPr>
            </w:pPr>
            <w:r w:rsidRPr="006119D0">
              <w:rPr>
                <w:iCs/>
                <w:color w:val="000000"/>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color w:val="000000"/>
                <w:sz w:val="20"/>
                <w:szCs w:val="20"/>
              </w:rPr>
            </w:pPr>
            <w:r>
              <w:rPr>
                <w:b/>
                <w:iCs/>
                <w:color w:val="000000"/>
                <w:sz w:val="20"/>
                <w:szCs w:val="20"/>
              </w:rPr>
              <w:t>0</w:t>
            </w:r>
          </w:p>
        </w:tc>
      </w:tr>
      <w:tr w:rsidR="006119D0" w:rsidRPr="00884D76" w:rsidTr="006119D0">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1</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AF37FC" w:rsidRDefault="006119D0" w:rsidP="006119D0">
            <w:pPr>
              <w:tabs>
                <w:tab w:val="left" w:pos="1178"/>
                <w:tab w:val="left" w:pos="9053"/>
              </w:tabs>
              <w:spacing w:line="240" w:lineRule="auto"/>
              <w:jc w:val="center"/>
              <w:rPr>
                <w:iCs/>
                <w:color w:val="000000"/>
                <w:sz w:val="20"/>
                <w:szCs w:val="20"/>
              </w:rPr>
            </w:pPr>
            <w:r w:rsidRPr="00AF37FC">
              <w:rPr>
                <w:iCs/>
                <w:color w:val="000000"/>
                <w:sz w:val="20"/>
                <w:szCs w:val="20"/>
              </w:rPr>
              <w:t>1</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3</w:t>
            </w:r>
          </w:p>
        </w:tc>
        <w:tc>
          <w:tcPr>
            <w:tcW w:w="992" w:type="dxa"/>
            <w:shd w:val="clear" w:color="auto" w:fill="auto"/>
            <w:vAlign w:val="center"/>
          </w:tcPr>
          <w:p w:rsidR="006119D0" w:rsidRPr="006119D0" w:rsidRDefault="006119D0" w:rsidP="006119D0">
            <w:pPr>
              <w:tabs>
                <w:tab w:val="left" w:pos="1178"/>
                <w:tab w:val="left" w:pos="9053"/>
              </w:tabs>
              <w:spacing w:line="240" w:lineRule="auto"/>
              <w:jc w:val="center"/>
              <w:rPr>
                <w:iCs/>
                <w:color w:val="000000"/>
                <w:sz w:val="20"/>
                <w:szCs w:val="20"/>
              </w:rPr>
            </w:pPr>
            <w:r w:rsidRPr="006119D0">
              <w:rPr>
                <w:iCs/>
                <w:color w:val="000000"/>
                <w:sz w:val="20"/>
                <w:szCs w:val="20"/>
              </w:rPr>
              <w:t>5</w:t>
            </w:r>
          </w:p>
        </w:tc>
        <w:tc>
          <w:tcPr>
            <w:tcW w:w="698"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2</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AF37FC"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6119D0" w:rsidRDefault="006119D0" w:rsidP="006119D0">
            <w:pPr>
              <w:tabs>
                <w:tab w:val="left" w:pos="1178"/>
                <w:tab w:val="left" w:pos="9053"/>
              </w:tabs>
              <w:spacing w:line="240" w:lineRule="auto"/>
              <w:jc w:val="center"/>
              <w:rPr>
                <w:iCs/>
                <w:color w:val="000000"/>
                <w:sz w:val="20"/>
                <w:szCs w:val="20"/>
              </w:rPr>
            </w:pPr>
            <w:r w:rsidRPr="006119D0">
              <w:rPr>
                <w:iCs/>
                <w:color w:val="000000"/>
                <w:sz w:val="20"/>
                <w:szCs w:val="20"/>
              </w:rPr>
              <w:t>2</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color w:val="000000"/>
                <w:sz w:val="20"/>
                <w:szCs w:val="20"/>
              </w:rPr>
            </w:pPr>
            <w:r>
              <w:rPr>
                <w:b/>
                <w:iCs/>
                <w:color w:val="000000"/>
                <w:sz w:val="20"/>
                <w:szCs w:val="20"/>
              </w:rPr>
              <w:t>2</w:t>
            </w:r>
          </w:p>
        </w:tc>
      </w:tr>
      <w:tr w:rsidR="006119D0" w:rsidRPr="00884D76" w:rsidTr="006119D0">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1</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AF37FC" w:rsidRDefault="006119D0" w:rsidP="006119D0">
            <w:pPr>
              <w:tabs>
                <w:tab w:val="left" w:pos="1178"/>
                <w:tab w:val="left" w:pos="9053"/>
              </w:tabs>
              <w:spacing w:line="240" w:lineRule="auto"/>
              <w:jc w:val="center"/>
              <w:rPr>
                <w:iCs/>
                <w:color w:val="000000"/>
                <w:sz w:val="20"/>
                <w:szCs w:val="20"/>
              </w:rPr>
            </w:pPr>
            <w:r w:rsidRPr="00AF37FC">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6119D0" w:rsidRDefault="006119D0" w:rsidP="006119D0">
            <w:pPr>
              <w:tabs>
                <w:tab w:val="left" w:pos="1178"/>
                <w:tab w:val="left" w:pos="9053"/>
              </w:tabs>
              <w:spacing w:line="240" w:lineRule="auto"/>
              <w:jc w:val="center"/>
              <w:rPr>
                <w:iCs/>
                <w:color w:val="000000"/>
                <w:sz w:val="20"/>
                <w:szCs w:val="20"/>
              </w:rPr>
            </w:pPr>
            <w:r w:rsidRPr="006119D0">
              <w:rPr>
                <w:iCs/>
                <w:color w:val="000000"/>
                <w:sz w:val="20"/>
                <w:szCs w:val="20"/>
              </w:rPr>
              <w:t>1</w:t>
            </w:r>
          </w:p>
        </w:tc>
        <w:tc>
          <w:tcPr>
            <w:tcW w:w="698"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AF37FC"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6119D0" w:rsidRDefault="006119D0" w:rsidP="006119D0">
            <w:pPr>
              <w:tabs>
                <w:tab w:val="left" w:pos="1178"/>
                <w:tab w:val="left" w:pos="9053"/>
              </w:tabs>
              <w:spacing w:line="240" w:lineRule="auto"/>
              <w:jc w:val="center"/>
              <w:rPr>
                <w:iCs/>
                <w:color w:val="000000"/>
                <w:sz w:val="20"/>
                <w:szCs w:val="20"/>
              </w:rPr>
            </w:pPr>
            <w:r w:rsidRPr="006119D0">
              <w:rPr>
                <w:iCs/>
                <w:color w:val="000000"/>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color w:val="000000"/>
                <w:sz w:val="20"/>
                <w:szCs w:val="20"/>
              </w:rPr>
            </w:pPr>
            <w:r>
              <w:rPr>
                <w:b/>
                <w:iCs/>
                <w:color w:val="000000"/>
                <w:sz w:val="20"/>
                <w:szCs w:val="20"/>
              </w:rPr>
              <w:t>0</w:t>
            </w:r>
          </w:p>
        </w:tc>
      </w:tr>
      <w:tr w:rsidR="006119D0" w:rsidRPr="00884D76" w:rsidTr="006119D0">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AF37FC" w:rsidRDefault="006119D0" w:rsidP="006119D0">
            <w:pPr>
              <w:tabs>
                <w:tab w:val="left" w:pos="1178"/>
                <w:tab w:val="left" w:pos="9053"/>
              </w:tabs>
              <w:spacing w:line="240" w:lineRule="auto"/>
              <w:jc w:val="center"/>
              <w:rPr>
                <w:iCs/>
                <w:color w:val="000000"/>
                <w:sz w:val="20"/>
                <w:szCs w:val="20"/>
              </w:rPr>
            </w:pPr>
            <w:r w:rsidRPr="00AF37FC">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6119D0" w:rsidRDefault="006119D0" w:rsidP="006119D0">
            <w:pPr>
              <w:tabs>
                <w:tab w:val="left" w:pos="1178"/>
                <w:tab w:val="left" w:pos="9053"/>
              </w:tabs>
              <w:spacing w:line="240" w:lineRule="auto"/>
              <w:jc w:val="center"/>
              <w:rPr>
                <w:iCs/>
                <w:color w:val="000000"/>
                <w:sz w:val="20"/>
                <w:szCs w:val="20"/>
              </w:rPr>
            </w:pPr>
            <w:r w:rsidRPr="006119D0">
              <w:rPr>
                <w:iCs/>
                <w:color w:val="000000"/>
                <w:sz w:val="20"/>
                <w:szCs w:val="20"/>
              </w:rPr>
              <w:t>0</w:t>
            </w:r>
          </w:p>
        </w:tc>
        <w:tc>
          <w:tcPr>
            <w:tcW w:w="698"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AF37FC"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6119D0" w:rsidRDefault="006119D0" w:rsidP="006119D0">
            <w:pPr>
              <w:tabs>
                <w:tab w:val="left" w:pos="1178"/>
                <w:tab w:val="left" w:pos="9053"/>
              </w:tabs>
              <w:spacing w:line="240" w:lineRule="auto"/>
              <w:jc w:val="center"/>
              <w:rPr>
                <w:iCs/>
                <w:color w:val="000000"/>
                <w:sz w:val="20"/>
                <w:szCs w:val="20"/>
              </w:rPr>
            </w:pPr>
            <w:r w:rsidRPr="006119D0">
              <w:rPr>
                <w:iCs/>
                <w:color w:val="000000"/>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color w:val="000000"/>
                <w:sz w:val="20"/>
                <w:szCs w:val="20"/>
              </w:rPr>
            </w:pPr>
            <w:r>
              <w:rPr>
                <w:b/>
                <w:iCs/>
                <w:color w:val="000000"/>
                <w:sz w:val="20"/>
                <w:szCs w:val="20"/>
              </w:rPr>
              <w:t>0</w:t>
            </w:r>
          </w:p>
        </w:tc>
      </w:tr>
      <w:tr w:rsidR="006119D0" w:rsidRPr="00884D76" w:rsidTr="006119D0">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AF37FC" w:rsidRDefault="006119D0" w:rsidP="006119D0">
            <w:pPr>
              <w:tabs>
                <w:tab w:val="left" w:pos="1178"/>
                <w:tab w:val="left" w:pos="9053"/>
              </w:tabs>
              <w:spacing w:line="240" w:lineRule="auto"/>
              <w:jc w:val="center"/>
              <w:rPr>
                <w:iCs/>
                <w:color w:val="000000"/>
                <w:sz w:val="20"/>
                <w:szCs w:val="20"/>
              </w:rPr>
            </w:pPr>
            <w:r w:rsidRPr="00AF37FC">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6119D0" w:rsidRDefault="006119D0" w:rsidP="006119D0">
            <w:pPr>
              <w:tabs>
                <w:tab w:val="left" w:pos="1178"/>
                <w:tab w:val="left" w:pos="9053"/>
              </w:tabs>
              <w:spacing w:line="240" w:lineRule="auto"/>
              <w:jc w:val="center"/>
              <w:rPr>
                <w:iCs/>
                <w:color w:val="000000"/>
                <w:sz w:val="20"/>
                <w:szCs w:val="20"/>
              </w:rPr>
            </w:pPr>
            <w:r w:rsidRPr="006119D0">
              <w:rPr>
                <w:iCs/>
                <w:color w:val="000000"/>
                <w:sz w:val="20"/>
                <w:szCs w:val="20"/>
              </w:rPr>
              <w:t>0</w:t>
            </w:r>
          </w:p>
        </w:tc>
        <w:tc>
          <w:tcPr>
            <w:tcW w:w="698"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AF37FC"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6119D0" w:rsidRDefault="006119D0" w:rsidP="006119D0">
            <w:pPr>
              <w:tabs>
                <w:tab w:val="left" w:pos="1178"/>
                <w:tab w:val="left" w:pos="9053"/>
              </w:tabs>
              <w:spacing w:line="240" w:lineRule="auto"/>
              <w:jc w:val="center"/>
              <w:rPr>
                <w:iCs/>
                <w:color w:val="000000"/>
                <w:sz w:val="20"/>
                <w:szCs w:val="20"/>
              </w:rPr>
            </w:pPr>
            <w:r w:rsidRPr="006119D0">
              <w:rPr>
                <w:iCs/>
                <w:color w:val="000000"/>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color w:val="000000"/>
                <w:sz w:val="20"/>
                <w:szCs w:val="20"/>
              </w:rPr>
            </w:pPr>
            <w:r>
              <w:rPr>
                <w:b/>
                <w:iCs/>
                <w:color w:val="000000"/>
                <w:sz w:val="20"/>
                <w:szCs w:val="20"/>
              </w:rPr>
              <w:t>0</w:t>
            </w:r>
          </w:p>
        </w:tc>
      </w:tr>
    </w:tbl>
    <w:p w:rsidR="006119D0" w:rsidRDefault="006119D0" w:rsidP="006119D0">
      <w:pPr>
        <w:tabs>
          <w:tab w:val="left" w:pos="1178"/>
          <w:tab w:val="left" w:pos="9053"/>
        </w:tabs>
        <w:spacing w:line="240" w:lineRule="auto"/>
        <w:ind w:firstLine="284"/>
        <w:rPr>
          <w:i/>
          <w:iCs/>
          <w:color w:val="000000"/>
          <w:sz w:val="24"/>
          <w:szCs w:val="24"/>
        </w:rPr>
      </w:pPr>
    </w:p>
    <w:p w:rsidR="006119D0" w:rsidRDefault="006119D0" w:rsidP="006119D0">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119D0" w:rsidRPr="00884D76" w:rsidTr="006119D0">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2017</w:t>
            </w:r>
          </w:p>
        </w:tc>
        <w:tc>
          <w:tcPr>
            <w:tcW w:w="708" w:type="dxa"/>
            <w:shd w:val="clear" w:color="auto" w:fill="auto"/>
            <w:vAlign w:val="center"/>
          </w:tcPr>
          <w:p w:rsidR="006119D0" w:rsidRPr="006C2DCC" w:rsidRDefault="006119D0" w:rsidP="006119D0">
            <w:pPr>
              <w:tabs>
                <w:tab w:val="left" w:pos="1178"/>
                <w:tab w:val="left" w:pos="9053"/>
              </w:tabs>
              <w:spacing w:line="240" w:lineRule="auto"/>
              <w:jc w:val="center"/>
              <w:rPr>
                <w:iCs/>
                <w:color w:val="000000"/>
                <w:sz w:val="20"/>
                <w:szCs w:val="20"/>
              </w:rPr>
            </w:pPr>
            <w:r w:rsidRPr="006C2DCC">
              <w:rPr>
                <w:iCs/>
                <w:color w:val="000000"/>
                <w:sz w:val="20"/>
                <w:szCs w:val="20"/>
              </w:rPr>
              <w:t>2 кв. 2017</w:t>
            </w:r>
          </w:p>
        </w:tc>
        <w:tc>
          <w:tcPr>
            <w:tcW w:w="709" w:type="dxa"/>
            <w:shd w:val="clear" w:color="auto" w:fill="FFFFFF" w:themeFill="background1"/>
            <w:vAlign w:val="center"/>
          </w:tcPr>
          <w:p w:rsidR="006119D0" w:rsidRPr="00D52D0B" w:rsidRDefault="006119D0" w:rsidP="006119D0">
            <w:pPr>
              <w:tabs>
                <w:tab w:val="left" w:pos="1178"/>
                <w:tab w:val="left" w:pos="9053"/>
              </w:tabs>
              <w:spacing w:line="240" w:lineRule="auto"/>
              <w:jc w:val="center"/>
              <w:rPr>
                <w:iCs/>
                <w:color w:val="000000"/>
                <w:sz w:val="20"/>
                <w:szCs w:val="20"/>
              </w:rPr>
            </w:pPr>
            <w:r w:rsidRPr="00D52D0B">
              <w:rPr>
                <w:iCs/>
                <w:color w:val="000000"/>
                <w:sz w:val="20"/>
                <w:szCs w:val="20"/>
              </w:rPr>
              <w:t>3 кв. 2017</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 кв. 2017</w:t>
            </w:r>
          </w:p>
        </w:tc>
        <w:tc>
          <w:tcPr>
            <w:tcW w:w="992" w:type="dxa"/>
            <w:shd w:val="clear" w:color="auto" w:fill="auto"/>
            <w:vAlign w:val="center"/>
          </w:tcPr>
          <w:p w:rsidR="006119D0" w:rsidRPr="006119D0" w:rsidRDefault="006119D0" w:rsidP="006119D0">
            <w:pPr>
              <w:tabs>
                <w:tab w:val="left" w:pos="1178"/>
                <w:tab w:val="left" w:pos="9053"/>
              </w:tabs>
              <w:spacing w:line="240" w:lineRule="auto"/>
              <w:jc w:val="center"/>
              <w:rPr>
                <w:iCs/>
                <w:color w:val="000000"/>
                <w:sz w:val="20"/>
                <w:szCs w:val="20"/>
              </w:rPr>
            </w:pPr>
            <w:r w:rsidRPr="006119D0">
              <w:rPr>
                <w:sz w:val="20"/>
                <w:szCs w:val="20"/>
              </w:rPr>
              <w:t>2017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2018</w:t>
            </w:r>
          </w:p>
        </w:tc>
        <w:tc>
          <w:tcPr>
            <w:tcW w:w="691" w:type="dxa"/>
            <w:shd w:val="clear" w:color="auto" w:fill="auto"/>
            <w:vAlign w:val="center"/>
          </w:tcPr>
          <w:p w:rsidR="006119D0" w:rsidRPr="006C2DCC" w:rsidRDefault="006119D0" w:rsidP="006119D0">
            <w:pPr>
              <w:tabs>
                <w:tab w:val="left" w:pos="1178"/>
                <w:tab w:val="left" w:pos="9053"/>
              </w:tabs>
              <w:spacing w:line="240" w:lineRule="auto"/>
              <w:jc w:val="center"/>
              <w:rPr>
                <w:iCs/>
                <w:color w:val="000000"/>
                <w:sz w:val="20"/>
                <w:szCs w:val="20"/>
              </w:rPr>
            </w:pPr>
            <w:r w:rsidRPr="006C2DCC">
              <w:rPr>
                <w:iCs/>
                <w:color w:val="000000"/>
                <w:sz w:val="20"/>
                <w:szCs w:val="20"/>
              </w:rPr>
              <w:t>2 кв. 201</w:t>
            </w:r>
            <w:r>
              <w:rPr>
                <w:iCs/>
                <w:color w:val="000000"/>
                <w:sz w:val="20"/>
                <w:szCs w:val="20"/>
              </w:rPr>
              <w:t>8</w:t>
            </w:r>
          </w:p>
        </w:tc>
        <w:tc>
          <w:tcPr>
            <w:tcW w:w="690" w:type="dxa"/>
            <w:shd w:val="clear" w:color="auto" w:fill="FFFFFF" w:themeFill="background1"/>
            <w:vAlign w:val="center"/>
          </w:tcPr>
          <w:p w:rsidR="006119D0" w:rsidRPr="00D52D0B" w:rsidRDefault="006119D0" w:rsidP="006119D0">
            <w:pPr>
              <w:tabs>
                <w:tab w:val="left" w:pos="1178"/>
                <w:tab w:val="left" w:pos="9053"/>
              </w:tabs>
              <w:spacing w:line="240" w:lineRule="auto"/>
              <w:jc w:val="center"/>
              <w:rPr>
                <w:iCs/>
                <w:color w:val="000000"/>
                <w:sz w:val="20"/>
                <w:szCs w:val="20"/>
              </w:rPr>
            </w:pPr>
            <w:r w:rsidRPr="00D52D0B">
              <w:rPr>
                <w:iCs/>
                <w:color w:val="000000"/>
                <w:sz w:val="20"/>
                <w:szCs w:val="20"/>
              </w:rPr>
              <w:t>3 кв. 201</w:t>
            </w:r>
            <w:r>
              <w:rPr>
                <w:iCs/>
                <w:color w:val="000000"/>
                <w:sz w:val="20"/>
                <w:szCs w:val="20"/>
              </w:rPr>
              <w:t>8</w:t>
            </w: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 кв. 2018</w:t>
            </w:r>
          </w:p>
        </w:tc>
        <w:tc>
          <w:tcPr>
            <w:tcW w:w="991" w:type="dxa"/>
            <w:shd w:val="clear" w:color="auto" w:fill="auto"/>
            <w:vAlign w:val="center"/>
          </w:tcPr>
          <w:p w:rsidR="006119D0" w:rsidRPr="006119D0" w:rsidRDefault="006119D0" w:rsidP="006119D0">
            <w:pPr>
              <w:tabs>
                <w:tab w:val="left" w:pos="1178"/>
                <w:tab w:val="left" w:pos="9053"/>
              </w:tabs>
              <w:spacing w:line="240" w:lineRule="auto"/>
              <w:jc w:val="center"/>
              <w:rPr>
                <w:iCs/>
                <w:color w:val="000000"/>
                <w:sz w:val="20"/>
                <w:szCs w:val="20"/>
              </w:rPr>
            </w:pPr>
            <w:r w:rsidRPr="006119D0">
              <w:rPr>
                <w:sz w:val="20"/>
                <w:szCs w:val="20"/>
              </w:rPr>
              <w:t>2018</w:t>
            </w:r>
          </w:p>
        </w:tc>
        <w:tc>
          <w:tcPr>
            <w:tcW w:w="709" w:type="dxa"/>
            <w:shd w:val="clear" w:color="auto" w:fill="A6A6A6" w:themeFill="background1" w:themeFillShade="A6"/>
            <w:vAlign w:val="center"/>
          </w:tcPr>
          <w:p w:rsidR="006119D0" w:rsidRPr="00884D76" w:rsidRDefault="006119D0" w:rsidP="006119D0">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8</w:t>
            </w:r>
            <w:r w:rsidRPr="00884D76">
              <w:rPr>
                <w:b/>
                <w:iCs/>
                <w:color w:val="000000"/>
                <w:sz w:val="20"/>
                <w:szCs w:val="20"/>
              </w:rPr>
              <w:t xml:space="preserve"> к 201</w:t>
            </w:r>
            <w:r>
              <w:rPr>
                <w:b/>
                <w:iCs/>
                <w:color w:val="000000"/>
                <w:sz w:val="20"/>
                <w:szCs w:val="20"/>
              </w:rPr>
              <w:t>7</w:t>
            </w:r>
          </w:p>
        </w:tc>
      </w:tr>
      <w:tr w:rsidR="006119D0" w:rsidRPr="00884D76" w:rsidTr="006119D0">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D52D0B" w:rsidRDefault="006119D0" w:rsidP="006119D0">
            <w:pPr>
              <w:tabs>
                <w:tab w:val="left" w:pos="1178"/>
                <w:tab w:val="left" w:pos="9053"/>
              </w:tabs>
              <w:spacing w:line="240" w:lineRule="auto"/>
              <w:jc w:val="center"/>
              <w:rPr>
                <w:iCs/>
                <w:color w:val="000000"/>
                <w:sz w:val="20"/>
                <w:szCs w:val="20"/>
              </w:rPr>
            </w:pPr>
            <w:r w:rsidRPr="00D52D0B">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6119D0" w:rsidRDefault="006119D0" w:rsidP="006119D0">
            <w:pPr>
              <w:tabs>
                <w:tab w:val="left" w:pos="1178"/>
                <w:tab w:val="left" w:pos="9053"/>
              </w:tabs>
              <w:spacing w:line="240" w:lineRule="auto"/>
              <w:jc w:val="center"/>
              <w:rPr>
                <w:iCs/>
                <w:sz w:val="20"/>
                <w:szCs w:val="20"/>
              </w:rPr>
            </w:pPr>
            <w:r w:rsidRPr="006119D0">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D52D0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6119D0" w:rsidRDefault="006119D0" w:rsidP="006119D0">
            <w:pPr>
              <w:tabs>
                <w:tab w:val="left" w:pos="1178"/>
                <w:tab w:val="left" w:pos="9053"/>
              </w:tabs>
              <w:spacing w:line="240" w:lineRule="auto"/>
              <w:jc w:val="center"/>
              <w:rPr>
                <w:iCs/>
                <w:sz w:val="20"/>
                <w:szCs w:val="20"/>
              </w:rPr>
            </w:pPr>
            <w:r w:rsidRPr="006119D0">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6119D0">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D52D0B" w:rsidRDefault="006119D0" w:rsidP="006119D0">
            <w:pPr>
              <w:tabs>
                <w:tab w:val="left" w:pos="1178"/>
                <w:tab w:val="left" w:pos="9053"/>
              </w:tabs>
              <w:spacing w:line="240" w:lineRule="auto"/>
              <w:jc w:val="center"/>
              <w:rPr>
                <w:iCs/>
                <w:color w:val="000000"/>
                <w:sz w:val="20"/>
                <w:szCs w:val="20"/>
              </w:rPr>
            </w:pPr>
            <w:r w:rsidRPr="00D52D0B">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6</w:t>
            </w:r>
          </w:p>
        </w:tc>
        <w:tc>
          <w:tcPr>
            <w:tcW w:w="992" w:type="dxa"/>
            <w:shd w:val="clear" w:color="auto" w:fill="auto"/>
            <w:vAlign w:val="center"/>
          </w:tcPr>
          <w:p w:rsidR="006119D0" w:rsidRPr="006119D0" w:rsidRDefault="006119D0" w:rsidP="006119D0">
            <w:pPr>
              <w:tabs>
                <w:tab w:val="left" w:pos="1178"/>
                <w:tab w:val="left" w:pos="9053"/>
              </w:tabs>
              <w:spacing w:line="240" w:lineRule="auto"/>
              <w:jc w:val="center"/>
              <w:rPr>
                <w:iCs/>
                <w:sz w:val="20"/>
                <w:szCs w:val="20"/>
              </w:rPr>
            </w:pPr>
            <w:r w:rsidRPr="006119D0">
              <w:rPr>
                <w:iCs/>
                <w:sz w:val="20"/>
                <w:szCs w:val="20"/>
              </w:rPr>
              <w:t>6</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1</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D52D0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6119D0" w:rsidRDefault="006119D0" w:rsidP="006119D0">
            <w:pPr>
              <w:tabs>
                <w:tab w:val="left" w:pos="1178"/>
                <w:tab w:val="left" w:pos="9053"/>
              </w:tabs>
              <w:spacing w:line="240" w:lineRule="auto"/>
              <w:jc w:val="center"/>
              <w:rPr>
                <w:iCs/>
                <w:sz w:val="20"/>
                <w:szCs w:val="20"/>
              </w:rPr>
            </w:pPr>
            <w:r w:rsidRPr="006119D0">
              <w:rPr>
                <w:iCs/>
                <w:sz w:val="20"/>
                <w:szCs w:val="20"/>
              </w:rPr>
              <w:t>1</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6119D0">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D52D0B" w:rsidRDefault="006119D0" w:rsidP="006119D0">
            <w:pPr>
              <w:tabs>
                <w:tab w:val="left" w:pos="1178"/>
                <w:tab w:val="left" w:pos="9053"/>
              </w:tabs>
              <w:spacing w:line="240" w:lineRule="auto"/>
              <w:jc w:val="center"/>
              <w:rPr>
                <w:iCs/>
                <w:color w:val="000000"/>
                <w:sz w:val="20"/>
                <w:szCs w:val="20"/>
              </w:rPr>
            </w:pPr>
            <w:r w:rsidRPr="00D52D0B">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6</w:t>
            </w:r>
          </w:p>
        </w:tc>
        <w:tc>
          <w:tcPr>
            <w:tcW w:w="992" w:type="dxa"/>
            <w:shd w:val="clear" w:color="auto" w:fill="auto"/>
            <w:vAlign w:val="center"/>
          </w:tcPr>
          <w:p w:rsidR="006119D0" w:rsidRPr="006119D0" w:rsidRDefault="006119D0" w:rsidP="006119D0">
            <w:pPr>
              <w:tabs>
                <w:tab w:val="left" w:pos="1178"/>
                <w:tab w:val="left" w:pos="9053"/>
              </w:tabs>
              <w:spacing w:line="240" w:lineRule="auto"/>
              <w:jc w:val="center"/>
              <w:rPr>
                <w:iCs/>
                <w:sz w:val="20"/>
                <w:szCs w:val="20"/>
              </w:rPr>
            </w:pPr>
            <w:r w:rsidRPr="006119D0">
              <w:rPr>
                <w:iCs/>
                <w:sz w:val="20"/>
                <w:szCs w:val="20"/>
              </w:rPr>
              <w:t>6</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1</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D52D0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6119D0" w:rsidRDefault="006119D0" w:rsidP="006119D0">
            <w:pPr>
              <w:tabs>
                <w:tab w:val="left" w:pos="1178"/>
                <w:tab w:val="left" w:pos="9053"/>
              </w:tabs>
              <w:spacing w:line="240" w:lineRule="auto"/>
              <w:jc w:val="center"/>
              <w:rPr>
                <w:iCs/>
                <w:sz w:val="20"/>
                <w:szCs w:val="20"/>
              </w:rPr>
            </w:pPr>
            <w:r w:rsidRPr="006119D0">
              <w:rPr>
                <w:iCs/>
                <w:sz w:val="20"/>
                <w:szCs w:val="20"/>
              </w:rPr>
              <w:t>1</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6119D0">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D52D0B" w:rsidRDefault="006119D0" w:rsidP="006119D0">
            <w:pPr>
              <w:tabs>
                <w:tab w:val="left" w:pos="1178"/>
                <w:tab w:val="left" w:pos="9053"/>
              </w:tabs>
              <w:spacing w:line="240" w:lineRule="auto"/>
              <w:jc w:val="center"/>
              <w:rPr>
                <w:iCs/>
                <w:color w:val="000000"/>
                <w:sz w:val="20"/>
                <w:szCs w:val="20"/>
              </w:rPr>
            </w:pPr>
            <w:r w:rsidRPr="00D52D0B">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6119D0" w:rsidRDefault="006119D0" w:rsidP="006119D0">
            <w:pPr>
              <w:tabs>
                <w:tab w:val="left" w:pos="1178"/>
                <w:tab w:val="left" w:pos="9053"/>
              </w:tabs>
              <w:spacing w:line="240" w:lineRule="auto"/>
              <w:jc w:val="center"/>
              <w:rPr>
                <w:iCs/>
                <w:sz w:val="20"/>
                <w:szCs w:val="20"/>
              </w:rPr>
            </w:pPr>
            <w:r w:rsidRPr="006119D0">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D52D0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6119D0" w:rsidRDefault="006119D0" w:rsidP="006119D0">
            <w:pPr>
              <w:tabs>
                <w:tab w:val="left" w:pos="1178"/>
                <w:tab w:val="left" w:pos="9053"/>
              </w:tabs>
              <w:spacing w:line="240" w:lineRule="auto"/>
              <w:jc w:val="center"/>
              <w:rPr>
                <w:iCs/>
                <w:sz w:val="20"/>
                <w:szCs w:val="20"/>
              </w:rPr>
            </w:pPr>
            <w:r w:rsidRPr="006119D0">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6119D0">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D52D0B" w:rsidRDefault="006119D0" w:rsidP="006119D0">
            <w:pPr>
              <w:tabs>
                <w:tab w:val="left" w:pos="1178"/>
                <w:tab w:val="left" w:pos="9053"/>
              </w:tabs>
              <w:spacing w:line="240" w:lineRule="auto"/>
              <w:jc w:val="center"/>
              <w:rPr>
                <w:iCs/>
                <w:color w:val="000000"/>
                <w:sz w:val="20"/>
                <w:szCs w:val="20"/>
              </w:rPr>
            </w:pPr>
            <w:r w:rsidRPr="00D52D0B">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6119D0" w:rsidRDefault="006119D0" w:rsidP="006119D0">
            <w:pPr>
              <w:tabs>
                <w:tab w:val="left" w:pos="1178"/>
                <w:tab w:val="left" w:pos="9053"/>
              </w:tabs>
              <w:spacing w:line="240" w:lineRule="auto"/>
              <w:jc w:val="center"/>
              <w:rPr>
                <w:iCs/>
                <w:sz w:val="20"/>
                <w:szCs w:val="20"/>
              </w:rPr>
            </w:pPr>
            <w:r w:rsidRPr="006119D0">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D52D0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D52D0B" w:rsidRDefault="006119D0" w:rsidP="006119D0">
            <w:pPr>
              <w:tabs>
                <w:tab w:val="left" w:pos="1178"/>
                <w:tab w:val="left" w:pos="9053"/>
              </w:tabs>
              <w:spacing w:line="240" w:lineRule="auto"/>
              <w:jc w:val="center"/>
              <w:rPr>
                <w:b/>
                <w:iCs/>
                <w:color w:val="000000"/>
                <w:sz w:val="20"/>
                <w:szCs w:val="20"/>
              </w:rPr>
            </w:pPr>
          </w:p>
        </w:tc>
        <w:tc>
          <w:tcPr>
            <w:tcW w:w="991" w:type="dxa"/>
            <w:shd w:val="clear" w:color="auto" w:fill="auto"/>
            <w:vAlign w:val="center"/>
          </w:tcPr>
          <w:p w:rsidR="006119D0" w:rsidRPr="006119D0" w:rsidRDefault="006119D0" w:rsidP="006119D0">
            <w:pPr>
              <w:tabs>
                <w:tab w:val="left" w:pos="1178"/>
                <w:tab w:val="left" w:pos="9053"/>
              </w:tabs>
              <w:spacing w:line="240" w:lineRule="auto"/>
              <w:jc w:val="center"/>
              <w:rPr>
                <w:iCs/>
                <w:sz w:val="20"/>
                <w:szCs w:val="20"/>
              </w:rPr>
            </w:pPr>
            <w:r w:rsidRPr="006119D0">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bl>
    <w:p w:rsidR="006119D0" w:rsidRDefault="006119D0" w:rsidP="006119D0">
      <w:pPr>
        <w:tabs>
          <w:tab w:val="left" w:pos="1178"/>
          <w:tab w:val="left" w:pos="9053"/>
        </w:tabs>
        <w:spacing w:line="240" w:lineRule="auto"/>
        <w:ind w:firstLine="567"/>
        <w:rPr>
          <w:i/>
          <w:iCs/>
          <w:color w:val="000000"/>
          <w:sz w:val="24"/>
          <w:szCs w:val="24"/>
        </w:rPr>
      </w:pPr>
    </w:p>
    <w:p w:rsidR="006119D0" w:rsidRPr="00BE060C" w:rsidRDefault="006119D0" w:rsidP="006119D0">
      <w:pPr>
        <w:tabs>
          <w:tab w:val="left" w:pos="1178"/>
          <w:tab w:val="left" w:pos="9053"/>
        </w:tabs>
        <w:spacing w:line="240" w:lineRule="auto"/>
        <w:ind w:firstLine="567"/>
        <w:rPr>
          <w:b/>
          <w:bCs/>
          <w:i/>
          <w:iCs/>
          <w:color w:val="000000"/>
          <w:sz w:val="24"/>
          <w:szCs w:val="24"/>
        </w:rPr>
      </w:pPr>
      <w:r w:rsidRPr="00BE060C">
        <w:rPr>
          <w:b/>
          <w:bCs/>
          <w:i/>
          <w:iCs/>
          <w:color w:val="000000"/>
          <w:sz w:val="24"/>
          <w:szCs w:val="24"/>
        </w:rPr>
        <w:t>Государственный контроль и надзор за соблюдением законодательства российской федерации в сфере печатных СМИ.</w:t>
      </w:r>
    </w:p>
    <w:p w:rsidR="006119D0" w:rsidRDefault="006119D0" w:rsidP="006119D0">
      <w:pPr>
        <w:spacing w:line="240" w:lineRule="auto"/>
        <w:ind w:firstLine="709"/>
        <w:rPr>
          <w:i/>
          <w:iCs/>
          <w:color w:val="000000"/>
          <w:sz w:val="24"/>
          <w:szCs w:val="24"/>
        </w:rPr>
      </w:pPr>
    </w:p>
    <w:p w:rsidR="006119D0" w:rsidRDefault="006119D0" w:rsidP="006119D0">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119D0" w:rsidRPr="00884D76" w:rsidTr="000944AF">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2017</w:t>
            </w:r>
          </w:p>
        </w:tc>
        <w:tc>
          <w:tcPr>
            <w:tcW w:w="708" w:type="dxa"/>
            <w:shd w:val="clear" w:color="auto" w:fill="auto"/>
            <w:vAlign w:val="center"/>
          </w:tcPr>
          <w:p w:rsidR="006119D0" w:rsidRPr="006C2DCC" w:rsidRDefault="006119D0" w:rsidP="006119D0">
            <w:pPr>
              <w:tabs>
                <w:tab w:val="left" w:pos="1178"/>
                <w:tab w:val="left" w:pos="9053"/>
              </w:tabs>
              <w:spacing w:line="240" w:lineRule="auto"/>
              <w:jc w:val="center"/>
              <w:rPr>
                <w:iCs/>
                <w:color w:val="000000"/>
                <w:sz w:val="20"/>
                <w:szCs w:val="20"/>
              </w:rPr>
            </w:pPr>
            <w:r w:rsidRPr="006C2DCC">
              <w:rPr>
                <w:iCs/>
                <w:color w:val="000000"/>
                <w:sz w:val="20"/>
                <w:szCs w:val="20"/>
              </w:rPr>
              <w:t>2 кв. 2017</w:t>
            </w:r>
          </w:p>
        </w:tc>
        <w:tc>
          <w:tcPr>
            <w:tcW w:w="709"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r w:rsidRPr="00257E5B">
              <w:rPr>
                <w:iCs/>
                <w:color w:val="000000"/>
                <w:sz w:val="20"/>
                <w:szCs w:val="20"/>
              </w:rPr>
              <w:t>3 кв. 2017</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 кв. 2017</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2018</w:t>
            </w:r>
          </w:p>
        </w:tc>
        <w:tc>
          <w:tcPr>
            <w:tcW w:w="691" w:type="dxa"/>
            <w:shd w:val="clear" w:color="auto" w:fill="auto"/>
            <w:vAlign w:val="center"/>
          </w:tcPr>
          <w:p w:rsidR="006119D0" w:rsidRPr="006C2DCC" w:rsidRDefault="006119D0" w:rsidP="006119D0">
            <w:pPr>
              <w:tabs>
                <w:tab w:val="left" w:pos="1178"/>
                <w:tab w:val="left" w:pos="9053"/>
              </w:tabs>
              <w:spacing w:line="240" w:lineRule="auto"/>
              <w:jc w:val="center"/>
              <w:rPr>
                <w:iCs/>
                <w:color w:val="000000"/>
                <w:sz w:val="20"/>
                <w:szCs w:val="20"/>
              </w:rPr>
            </w:pPr>
            <w:r w:rsidRPr="006C2DCC">
              <w:rPr>
                <w:iCs/>
                <w:color w:val="000000"/>
                <w:sz w:val="20"/>
                <w:szCs w:val="20"/>
              </w:rPr>
              <w:t>2 кв. 201</w:t>
            </w:r>
            <w:r>
              <w:rPr>
                <w:iCs/>
                <w:color w:val="000000"/>
                <w:sz w:val="20"/>
                <w:szCs w:val="20"/>
              </w:rPr>
              <w:t>8</w:t>
            </w:r>
          </w:p>
        </w:tc>
        <w:tc>
          <w:tcPr>
            <w:tcW w:w="690"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r w:rsidRPr="00257E5B">
              <w:rPr>
                <w:iCs/>
                <w:color w:val="000000"/>
                <w:sz w:val="20"/>
                <w:szCs w:val="20"/>
              </w:rPr>
              <w:t>3 кв. 201</w:t>
            </w:r>
            <w:r>
              <w:rPr>
                <w:iCs/>
                <w:color w:val="000000"/>
                <w:sz w:val="20"/>
                <w:szCs w:val="20"/>
              </w:rPr>
              <w:t>8</w:t>
            </w: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iCs/>
                <w:color w:val="000000"/>
                <w:sz w:val="20"/>
                <w:szCs w:val="20"/>
              </w:rPr>
              <w:t>4 кв. 2018</w:t>
            </w: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2018</w:t>
            </w:r>
          </w:p>
        </w:tc>
        <w:tc>
          <w:tcPr>
            <w:tcW w:w="709" w:type="dxa"/>
            <w:shd w:val="clear" w:color="auto" w:fill="A6A6A6" w:themeFill="background1" w:themeFillShade="A6"/>
            <w:vAlign w:val="center"/>
          </w:tcPr>
          <w:p w:rsidR="006119D0" w:rsidRPr="00884D76" w:rsidRDefault="006119D0" w:rsidP="006119D0">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8</w:t>
            </w:r>
            <w:r w:rsidRPr="00884D76">
              <w:rPr>
                <w:b/>
                <w:iCs/>
                <w:color w:val="000000"/>
                <w:sz w:val="20"/>
                <w:szCs w:val="20"/>
              </w:rPr>
              <w:t xml:space="preserve"> к 201</w:t>
            </w:r>
            <w:r>
              <w:rPr>
                <w:b/>
                <w:iCs/>
                <w:color w:val="000000"/>
                <w:sz w:val="20"/>
                <w:szCs w:val="20"/>
              </w:rPr>
              <w:t>7</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r w:rsidRPr="00257E5B">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57E5B" w:rsidRDefault="006119D0" w:rsidP="006119D0">
            <w:pPr>
              <w:tabs>
                <w:tab w:val="left" w:pos="1178"/>
                <w:tab w:val="left" w:pos="9053"/>
              </w:tabs>
              <w:spacing w:line="240" w:lineRule="auto"/>
              <w:jc w:val="center"/>
              <w:rPr>
                <w:b/>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16</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19</w:t>
            </w:r>
          </w:p>
        </w:tc>
        <w:tc>
          <w:tcPr>
            <w:tcW w:w="709"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r w:rsidRPr="00257E5B">
              <w:rPr>
                <w:iCs/>
                <w:color w:val="000000"/>
                <w:sz w:val="20"/>
                <w:szCs w:val="20"/>
              </w:rPr>
              <w:t>15</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16</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66</w:t>
            </w:r>
          </w:p>
        </w:tc>
        <w:tc>
          <w:tcPr>
            <w:tcW w:w="698"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13</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57E5B" w:rsidRDefault="006119D0" w:rsidP="006119D0">
            <w:pPr>
              <w:tabs>
                <w:tab w:val="left" w:pos="1178"/>
                <w:tab w:val="left" w:pos="9053"/>
              </w:tabs>
              <w:spacing w:line="240" w:lineRule="auto"/>
              <w:jc w:val="center"/>
              <w:rPr>
                <w:b/>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13</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0,81</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6</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11</w:t>
            </w:r>
          </w:p>
        </w:tc>
        <w:tc>
          <w:tcPr>
            <w:tcW w:w="709"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r w:rsidRPr="00257E5B">
              <w:rPr>
                <w:iCs/>
                <w:color w:val="000000"/>
                <w:sz w:val="20"/>
                <w:szCs w:val="20"/>
              </w:rPr>
              <w:t>3</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5</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25</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57E5B" w:rsidRDefault="006119D0" w:rsidP="006119D0">
            <w:pPr>
              <w:tabs>
                <w:tab w:val="left" w:pos="1178"/>
                <w:tab w:val="left" w:pos="9053"/>
              </w:tabs>
              <w:spacing w:line="240" w:lineRule="auto"/>
              <w:jc w:val="center"/>
              <w:rPr>
                <w:b/>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r w:rsidRPr="00257E5B">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57E5B" w:rsidRDefault="006119D0" w:rsidP="006119D0">
            <w:pPr>
              <w:tabs>
                <w:tab w:val="left" w:pos="1178"/>
                <w:tab w:val="left" w:pos="9053"/>
              </w:tabs>
              <w:spacing w:line="240" w:lineRule="auto"/>
              <w:jc w:val="center"/>
              <w:rPr>
                <w:b/>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4</w:t>
            </w:r>
          </w:p>
        </w:tc>
        <w:tc>
          <w:tcPr>
            <w:tcW w:w="709"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r w:rsidRPr="00257E5B">
              <w:rPr>
                <w:iCs/>
                <w:color w:val="000000"/>
                <w:sz w:val="20"/>
                <w:szCs w:val="20"/>
              </w:rPr>
              <w:t>2</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1</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57E5B" w:rsidRDefault="006119D0" w:rsidP="006119D0">
            <w:pPr>
              <w:tabs>
                <w:tab w:val="left" w:pos="1178"/>
                <w:tab w:val="left" w:pos="9053"/>
              </w:tabs>
              <w:spacing w:line="240" w:lineRule="auto"/>
              <w:jc w:val="center"/>
              <w:rPr>
                <w:b/>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bl>
    <w:p w:rsidR="006119D0" w:rsidRDefault="006119D0" w:rsidP="006119D0">
      <w:pPr>
        <w:tabs>
          <w:tab w:val="left" w:pos="1178"/>
          <w:tab w:val="left" w:pos="9053"/>
        </w:tabs>
        <w:spacing w:line="240" w:lineRule="auto"/>
        <w:rPr>
          <w:i/>
          <w:iCs/>
          <w:color w:val="000000"/>
          <w:sz w:val="24"/>
          <w:szCs w:val="24"/>
        </w:rPr>
      </w:pPr>
      <w:r w:rsidRPr="00BE060C">
        <w:rPr>
          <w:i/>
          <w:iCs/>
          <w:color w:val="000000"/>
          <w:sz w:val="24"/>
          <w:szCs w:val="24"/>
        </w:rPr>
        <w:lastRenderedPageBreak/>
        <w:t>Объемы и результаты выполнения внеплановых мероприятий по исполнению полномочия</w:t>
      </w:r>
    </w:p>
    <w:p w:rsidR="006119D0" w:rsidRDefault="006119D0" w:rsidP="006119D0">
      <w:pPr>
        <w:tabs>
          <w:tab w:val="left" w:pos="1178"/>
          <w:tab w:val="left" w:pos="9053"/>
        </w:tabs>
        <w:spacing w:line="240" w:lineRule="auto"/>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119D0" w:rsidRPr="00884D76" w:rsidTr="000944AF">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2017</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709"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r w:rsidRPr="00257E5B">
              <w:rPr>
                <w:iCs/>
                <w:color w:val="000000"/>
                <w:sz w:val="20"/>
                <w:szCs w:val="20"/>
              </w:rPr>
              <w:t>3 кв. 2017</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 кв. 2017</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2018</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w:t>
            </w:r>
            <w:r>
              <w:rPr>
                <w:iCs/>
                <w:color w:val="000000"/>
                <w:sz w:val="20"/>
                <w:szCs w:val="20"/>
              </w:rPr>
              <w:t>8</w:t>
            </w:r>
          </w:p>
        </w:tc>
        <w:tc>
          <w:tcPr>
            <w:tcW w:w="690"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r w:rsidRPr="00257E5B">
              <w:rPr>
                <w:iCs/>
                <w:color w:val="000000"/>
                <w:sz w:val="20"/>
                <w:szCs w:val="20"/>
              </w:rPr>
              <w:t>3 кв. 201</w:t>
            </w:r>
            <w:r>
              <w:rPr>
                <w:iCs/>
                <w:color w:val="000000"/>
                <w:sz w:val="20"/>
                <w:szCs w:val="20"/>
              </w:rPr>
              <w:t>8</w:t>
            </w: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iCs/>
                <w:color w:val="000000"/>
                <w:sz w:val="20"/>
                <w:szCs w:val="20"/>
              </w:rPr>
              <w:t>4 кв. 2018</w:t>
            </w: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2018</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color w:val="000000"/>
                <w:sz w:val="20"/>
                <w:szCs w:val="20"/>
              </w:rPr>
            </w:pPr>
            <w:r w:rsidRPr="00003E1F">
              <w:rPr>
                <w:b/>
                <w:iCs/>
                <w:color w:val="000000"/>
                <w:sz w:val="20"/>
                <w:szCs w:val="20"/>
              </w:rPr>
              <w:t>201</w:t>
            </w:r>
            <w:r>
              <w:rPr>
                <w:b/>
                <w:iCs/>
                <w:color w:val="000000"/>
                <w:sz w:val="20"/>
                <w:szCs w:val="20"/>
              </w:rPr>
              <w:t>8</w:t>
            </w:r>
            <w:r w:rsidRPr="00003E1F">
              <w:rPr>
                <w:b/>
                <w:iCs/>
                <w:color w:val="000000"/>
                <w:sz w:val="20"/>
                <w:szCs w:val="20"/>
              </w:rPr>
              <w:t xml:space="preserve"> к 201</w:t>
            </w:r>
            <w:r>
              <w:rPr>
                <w:b/>
                <w:iCs/>
                <w:color w:val="000000"/>
                <w:sz w:val="20"/>
                <w:szCs w:val="20"/>
              </w:rPr>
              <w:t>7</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r w:rsidRPr="00257E5B">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57E5B" w:rsidRDefault="006119D0" w:rsidP="006119D0">
            <w:pPr>
              <w:tabs>
                <w:tab w:val="left" w:pos="1178"/>
                <w:tab w:val="left" w:pos="9053"/>
              </w:tabs>
              <w:spacing w:line="240" w:lineRule="auto"/>
              <w:jc w:val="center"/>
              <w:rPr>
                <w:b/>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1</w:t>
            </w:r>
          </w:p>
        </w:tc>
        <w:tc>
          <w:tcPr>
            <w:tcW w:w="709"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p>
          <w:p w:rsidR="006119D0" w:rsidRPr="00257E5B" w:rsidRDefault="006119D0" w:rsidP="006119D0">
            <w:pPr>
              <w:tabs>
                <w:tab w:val="left" w:pos="1178"/>
                <w:tab w:val="left" w:pos="9053"/>
              </w:tabs>
              <w:spacing w:line="240" w:lineRule="auto"/>
              <w:jc w:val="center"/>
              <w:rPr>
                <w:iCs/>
                <w:color w:val="000000"/>
                <w:sz w:val="20"/>
                <w:szCs w:val="20"/>
              </w:rPr>
            </w:pPr>
            <w:r w:rsidRPr="00257E5B">
              <w:rPr>
                <w:iCs/>
                <w:color w:val="000000"/>
                <w:sz w:val="20"/>
                <w:szCs w:val="20"/>
              </w:rPr>
              <w:t>0</w:t>
            </w:r>
          </w:p>
          <w:p w:rsidR="006119D0" w:rsidRPr="00257E5B" w:rsidRDefault="006119D0" w:rsidP="006119D0">
            <w:pPr>
              <w:tabs>
                <w:tab w:val="left" w:pos="1178"/>
                <w:tab w:val="left" w:pos="9053"/>
              </w:tabs>
              <w:spacing w:line="240" w:lineRule="auto"/>
              <w:jc w:val="center"/>
              <w:rPr>
                <w:iCs/>
                <w:color w:val="000000"/>
                <w:sz w:val="20"/>
                <w:szCs w:val="20"/>
              </w:rPr>
            </w:pP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5</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57E5B" w:rsidRDefault="006119D0" w:rsidP="006119D0">
            <w:pPr>
              <w:tabs>
                <w:tab w:val="left" w:pos="1178"/>
                <w:tab w:val="left" w:pos="9053"/>
              </w:tabs>
              <w:spacing w:line="240" w:lineRule="auto"/>
              <w:jc w:val="center"/>
              <w:rPr>
                <w:b/>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r w:rsidRPr="00257E5B">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4</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57E5B" w:rsidRDefault="006119D0" w:rsidP="006119D0">
            <w:pPr>
              <w:tabs>
                <w:tab w:val="left" w:pos="1178"/>
                <w:tab w:val="left" w:pos="9053"/>
              </w:tabs>
              <w:spacing w:line="240" w:lineRule="auto"/>
              <w:jc w:val="center"/>
              <w:rPr>
                <w:b/>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r w:rsidRPr="00257E5B">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57E5B" w:rsidRDefault="006119D0" w:rsidP="006119D0">
            <w:pPr>
              <w:tabs>
                <w:tab w:val="left" w:pos="1178"/>
                <w:tab w:val="left" w:pos="9053"/>
              </w:tabs>
              <w:spacing w:line="240" w:lineRule="auto"/>
              <w:jc w:val="center"/>
              <w:rPr>
                <w:b/>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r w:rsidRPr="00257E5B">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57E5B"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57E5B" w:rsidRDefault="006119D0" w:rsidP="006119D0">
            <w:pPr>
              <w:tabs>
                <w:tab w:val="left" w:pos="1178"/>
                <w:tab w:val="left" w:pos="9053"/>
              </w:tabs>
              <w:spacing w:line="240" w:lineRule="auto"/>
              <w:jc w:val="center"/>
              <w:rPr>
                <w:b/>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bl>
    <w:p w:rsidR="006119D0" w:rsidRPr="00BE060C" w:rsidRDefault="006119D0" w:rsidP="006119D0">
      <w:pPr>
        <w:tabs>
          <w:tab w:val="left" w:pos="1178"/>
          <w:tab w:val="left" w:pos="9053"/>
        </w:tabs>
        <w:spacing w:line="240" w:lineRule="auto"/>
        <w:rPr>
          <w:i/>
          <w:iCs/>
          <w:color w:val="000000"/>
          <w:sz w:val="24"/>
          <w:szCs w:val="24"/>
        </w:rPr>
      </w:pPr>
    </w:p>
    <w:p w:rsidR="006119D0" w:rsidRPr="00C45ECA" w:rsidRDefault="006119D0" w:rsidP="006119D0">
      <w:pPr>
        <w:spacing w:line="240" w:lineRule="auto"/>
        <w:ind w:left="-284"/>
        <w:rPr>
          <w:b/>
          <w:bCs/>
          <w:i/>
          <w:iCs/>
          <w:color w:val="000000"/>
          <w:sz w:val="24"/>
          <w:szCs w:val="24"/>
        </w:rPr>
      </w:pPr>
    </w:p>
    <w:p w:rsidR="006119D0" w:rsidRPr="00BE060C" w:rsidRDefault="006119D0" w:rsidP="006119D0">
      <w:pPr>
        <w:tabs>
          <w:tab w:val="left" w:pos="1178"/>
          <w:tab w:val="left" w:pos="9053"/>
        </w:tabs>
        <w:spacing w:line="240" w:lineRule="auto"/>
        <w:ind w:firstLine="567"/>
        <w:rPr>
          <w:b/>
          <w:bCs/>
          <w:i/>
          <w:iCs/>
          <w:color w:val="000000"/>
          <w:sz w:val="24"/>
          <w:szCs w:val="24"/>
        </w:rPr>
      </w:pPr>
      <w:r w:rsidRPr="00027113">
        <w:rPr>
          <w:b/>
          <w:bCs/>
          <w:i/>
          <w:iCs/>
          <w:color w:val="000000"/>
          <w:sz w:val="24"/>
          <w:szCs w:val="24"/>
        </w:rPr>
        <w:t>Государственный контроль и надзор за соблюдением законодательства Российской Федерации в сфере телерадиовещания.</w:t>
      </w:r>
    </w:p>
    <w:p w:rsidR="000944AF" w:rsidRDefault="000944AF" w:rsidP="006119D0">
      <w:pPr>
        <w:tabs>
          <w:tab w:val="left" w:pos="1490"/>
        </w:tabs>
        <w:spacing w:line="240" w:lineRule="auto"/>
        <w:rPr>
          <w:i/>
          <w:color w:val="000000"/>
          <w:sz w:val="24"/>
          <w:szCs w:val="24"/>
        </w:rPr>
      </w:pPr>
    </w:p>
    <w:p w:rsidR="006119D0" w:rsidRDefault="006119D0" w:rsidP="006119D0">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6119D0" w:rsidRDefault="006119D0" w:rsidP="006119D0">
      <w:pPr>
        <w:tabs>
          <w:tab w:val="left" w:pos="1490"/>
        </w:tabs>
        <w:spacing w:line="240" w:lineRule="auto"/>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119D0" w:rsidRPr="00884D76" w:rsidTr="000944AF">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2017</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3 кв. 2017</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 кв. 2017</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2018</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w:t>
            </w:r>
            <w:r>
              <w:rPr>
                <w:iCs/>
                <w:color w:val="000000"/>
                <w:sz w:val="20"/>
                <w:szCs w:val="20"/>
              </w:rPr>
              <w:t>8</w:t>
            </w:r>
          </w:p>
        </w:tc>
        <w:tc>
          <w:tcPr>
            <w:tcW w:w="690"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3 кв. 2018</w:t>
            </w: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 кв. 2018</w:t>
            </w: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2018</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color w:val="000000"/>
                <w:sz w:val="20"/>
                <w:szCs w:val="20"/>
              </w:rPr>
            </w:pPr>
            <w:r w:rsidRPr="00003E1F">
              <w:rPr>
                <w:b/>
                <w:iCs/>
                <w:color w:val="000000"/>
                <w:sz w:val="20"/>
                <w:szCs w:val="20"/>
              </w:rPr>
              <w:t>201</w:t>
            </w:r>
            <w:r>
              <w:rPr>
                <w:b/>
                <w:iCs/>
                <w:color w:val="000000"/>
                <w:sz w:val="20"/>
                <w:szCs w:val="20"/>
              </w:rPr>
              <w:t>8</w:t>
            </w:r>
            <w:r w:rsidRPr="00003E1F">
              <w:rPr>
                <w:b/>
                <w:iCs/>
                <w:color w:val="000000"/>
                <w:sz w:val="20"/>
                <w:szCs w:val="20"/>
              </w:rPr>
              <w:t xml:space="preserve"> к 201</w:t>
            </w:r>
            <w:r>
              <w:rPr>
                <w:b/>
                <w:iCs/>
                <w:color w:val="000000"/>
                <w:sz w:val="20"/>
                <w:szCs w:val="20"/>
              </w:rPr>
              <w:t>7</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9</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7</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7</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6</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31</w:t>
            </w:r>
          </w:p>
        </w:tc>
        <w:tc>
          <w:tcPr>
            <w:tcW w:w="698"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5</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5</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0,56</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1</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4</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2</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1</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8</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1</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1</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1</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6</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3</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bl>
    <w:p w:rsidR="006119D0" w:rsidRDefault="006119D0" w:rsidP="006119D0">
      <w:pPr>
        <w:tabs>
          <w:tab w:val="left" w:pos="1490"/>
        </w:tabs>
        <w:spacing w:line="240" w:lineRule="auto"/>
        <w:rPr>
          <w:i/>
          <w:color w:val="000000"/>
          <w:sz w:val="24"/>
          <w:szCs w:val="24"/>
        </w:rPr>
      </w:pPr>
    </w:p>
    <w:p w:rsidR="006119D0" w:rsidRDefault="006119D0" w:rsidP="006119D0">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6119D0" w:rsidRDefault="006119D0" w:rsidP="006119D0">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119D0" w:rsidRPr="00884D76" w:rsidTr="000944AF">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2017</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709" w:type="dxa"/>
            <w:shd w:val="clear" w:color="auto" w:fill="auto"/>
            <w:vAlign w:val="center"/>
          </w:tcPr>
          <w:p w:rsidR="006119D0" w:rsidRPr="00426342" w:rsidRDefault="006119D0" w:rsidP="006119D0">
            <w:pPr>
              <w:tabs>
                <w:tab w:val="left" w:pos="1178"/>
                <w:tab w:val="left" w:pos="9053"/>
              </w:tabs>
              <w:spacing w:line="240" w:lineRule="auto"/>
              <w:jc w:val="center"/>
              <w:rPr>
                <w:iCs/>
                <w:color w:val="000000"/>
                <w:sz w:val="20"/>
                <w:szCs w:val="20"/>
              </w:rPr>
            </w:pPr>
            <w:r w:rsidRPr="00426342">
              <w:rPr>
                <w:iCs/>
                <w:color w:val="000000"/>
                <w:sz w:val="20"/>
                <w:szCs w:val="20"/>
              </w:rPr>
              <w:t>3 кв. 2017</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 кв. 2017</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2018</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w:t>
            </w:r>
            <w:r>
              <w:rPr>
                <w:iCs/>
                <w:color w:val="000000"/>
                <w:sz w:val="20"/>
                <w:szCs w:val="20"/>
              </w:rPr>
              <w:t>8</w:t>
            </w:r>
          </w:p>
        </w:tc>
        <w:tc>
          <w:tcPr>
            <w:tcW w:w="690" w:type="dxa"/>
            <w:shd w:val="clear" w:color="auto" w:fill="FFFFFF" w:themeFill="background1"/>
            <w:vAlign w:val="center"/>
          </w:tcPr>
          <w:p w:rsidR="006119D0" w:rsidRPr="00426342" w:rsidRDefault="006119D0" w:rsidP="006119D0">
            <w:pPr>
              <w:tabs>
                <w:tab w:val="left" w:pos="1178"/>
                <w:tab w:val="left" w:pos="9053"/>
              </w:tabs>
              <w:spacing w:line="240" w:lineRule="auto"/>
              <w:jc w:val="center"/>
              <w:rPr>
                <w:iCs/>
                <w:color w:val="000000"/>
                <w:sz w:val="20"/>
                <w:szCs w:val="20"/>
              </w:rPr>
            </w:pPr>
            <w:r w:rsidRPr="00426342">
              <w:rPr>
                <w:iCs/>
                <w:color w:val="000000"/>
                <w:sz w:val="20"/>
                <w:szCs w:val="20"/>
              </w:rPr>
              <w:t>3 кв. 201</w:t>
            </w:r>
            <w:r>
              <w:rPr>
                <w:iCs/>
                <w:color w:val="000000"/>
                <w:sz w:val="20"/>
                <w:szCs w:val="20"/>
              </w:rPr>
              <w:t>8</w:t>
            </w: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iCs/>
                <w:color w:val="000000"/>
                <w:sz w:val="20"/>
                <w:szCs w:val="20"/>
              </w:rPr>
              <w:t>4 кв. 2018</w:t>
            </w: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2018</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color w:val="000000"/>
                <w:sz w:val="20"/>
                <w:szCs w:val="20"/>
              </w:rPr>
            </w:pPr>
            <w:r w:rsidRPr="00003E1F">
              <w:rPr>
                <w:b/>
                <w:iCs/>
                <w:color w:val="000000"/>
                <w:sz w:val="20"/>
                <w:szCs w:val="20"/>
              </w:rPr>
              <w:t>201</w:t>
            </w:r>
            <w:r>
              <w:rPr>
                <w:b/>
                <w:iCs/>
                <w:color w:val="000000"/>
                <w:sz w:val="20"/>
                <w:szCs w:val="20"/>
              </w:rPr>
              <w:t>8</w:t>
            </w:r>
            <w:r w:rsidRPr="00003E1F">
              <w:rPr>
                <w:b/>
                <w:iCs/>
                <w:color w:val="000000"/>
                <w:sz w:val="20"/>
                <w:szCs w:val="20"/>
              </w:rPr>
              <w:t xml:space="preserve"> к 201</w:t>
            </w:r>
            <w:r>
              <w:rPr>
                <w:b/>
                <w:iCs/>
                <w:color w:val="000000"/>
                <w:sz w:val="20"/>
                <w:szCs w:val="20"/>
              </w:rPr>
              <w:t>7</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auto"/>
            <w:vAlign w:val="center"/>
          </w:tcPr>
          <w:p w:rsidR="006119D0" w:rsidRPr="00426342" w:rsidRDefault="006119D0" w:rsidP="006119D0">
            <w:pPr>
              <w:tabs>
                <w:tab w:val="left" w:pos="1178"/>
                <w:tab w:val="left" w:pos="9053"/>
              </w:tabs>
              <w:spacing w:line="240" w:lineRule="auto"/>
              <w:jc w:val="center"/>
              <w:rPr>
                <w:iCs/>
                <w:color w:val="000000"/>
                <w:sz w:val="20"/>
                <w:szCs w:val="20"/>
              </w:rPr>
            </w:pPr>
            <w:r w:rsidRPr="00426342">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426342"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6</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3</w:t>
            </w:r>
          </w:p>
        </w:tc>
        <w:tc>
          <w:tcPr>
            <w:tcW w:w="709" w:type="dxa"/>
            <w:shd w:val="clear" w:color="auto" w:fill="auto"/>
            <w:vAlign w:val="center"/>
          </w:tcPr>
          <w:p w:rsidR="006119D0" w:rsidRPr="00426342" w:rsidRDefault="006119D0" w:rsidP="006119D0">
            <w:pPr>
              <w:tabs>
                <w:tab w:val="left" w:pos="1178"/>
                <w:tab w:val="left" w:pos="9053"/>
              </w:tabs>
              <w:spacing w:line="240" w:lineRule="auto"/>
              <w:jc w:val="center"/>
              <w:rPr>
                <w:iCs/>
                <w:color w:val="000000"/>
                <w:sz w:val="20"/>
                <w:szCs w:val="20"/>
              </w:rPr>
            </w:pPr>
            <w:r w:rsidRPr="00426342">
              <w:rPr>
                <w:iCs/>
                <w:color w:val="000000"/>
                <w:sz w:val="20"/>
                <w:szCs w:val="20"/>
              </w:rPr>
              <w:t>3</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2</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14</w:t>
            </w:r>
          </w:p>
        </w:tc>
        <w:tc>
          <w:tcPr>
            <w:tcW w:w="698"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1</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426342"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0,17</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4</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1</w:t>
            </w:r>
          </w:p>
        </w:tc>
        <w:tc>
          <w:tcPr>
            <w:tcW w:w="709" w:type="dxa"/>
            <w:shd w:val="clear" w:color="auto" w:fill="auto"/>
            <w:vAlign w:val="center"/>
          </w:tcPr>
          <w:p w:rsidR="006119D0" w:rsidRPr="00426342" w:rsidRDefault="006119D0" w:rsidP="006119D0">
            <w:pPr>
              <w:tabs>
                <w:tab w:val="left" w:pos="1178"/>
                <w:tab w:val="left" w:pos="9053"/>
              </w:tabs>
              <w:spacing w:line="240" w:lineRule="auto"/>
              <w:jc w:val="center"/>
              <w:rPr>
                <w:iCs/>
                <w:color w:val="000000"/>
                <w:sz w:val="20"/>
                <w:szCs w:val="20"/>
              </w:rPr>
            </w:pPr>
            <w:r w:rsidRPr="00426342">
              <w:rPr>
                <w:iCs/>
                <w:color w:val="000000"/>
                <w:sz w:val="20"/>
                <w:szCs w:val="20"/>
              </w:rPr>
              <w:t>1</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1</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426342"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0,25</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auto"/>
            <w:vAlign w:val="center"/>
          </w:tcPr>
          <w:p w:rsidR="006119D0" w:rsidRPr="00426342" w:rsidRDefault="006119D0" w:rsidP="006119D0">
            <w:pPr>
              <w:tabs>
                <w:tab w:val="left" w:pos="1178"/>
                <w:tab w:val="left" w:pos="9053"/>
              </w:tabs>
              <w:spacing w:line="240" w:lineRule="auto"/>
              <w:jc w:val="center"/>
              <w:rPr>
                <w:iCs/>
                <w:color w:val="000000"/>
                <w:sz w:val="20"/>
                <w:szCs w:val="20"/>
              </w:rPr>
            </w:pPr>
            <w:r w:rsidRPr="00426342">
              <w:rPr>
                <w:iCs/>
                <w:color w:val="000000"/>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203162" w:rsidP="006119D0">
            <w:pPr>
              <w:tabs>
                <w:tab w:val="left" w:pos="1178"/>
                <w:tab w:val="left" w:pos="9053"/>
              </w:tabs>
              <w:spacing w:line="240" w:lineRule="auto"/>
              <w:jc w:val="center"/>
              <w:rPr>
                <w:b/>
                <w:iCs/>
                <w:sz w:val="20"/>
                <w:szCs w:val="20"/>
              </w:rPr>
            </w:pPr>
            <w:r w:rsidRPr="00203162">
              <w:rPr>
                <w:b/>
                <w:iCs/>
                <w:sz w:val="20"/>
                <w:szCs w:val="20"/>
              </w:rPr>
              <w:t>1</w:t>
            </w:r>
            <w:r w:rsidR="006119D0" w:rsidRPr="00203162">
              <w:rPr>
                <w:b/>
                <w:iCs/>
                <w:color w:val="FF0000"/>
                <w:sz w:val="20"/>
                <w:szCs w:val="20"/>
              </w:rPr>
              <w:t>*</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426342"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3</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7</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w:t>
            </w:r>
          </w:p>
        </w:tc>
        <w:tc>
          <w:tcPr>
            <w:tcW w:w="709" w:type="dxa"/>
            <w:shd w:val="clear" w:color="auto" w:fill="auto"/>
            <w:vAlign w:val="center"/>
          </w:tcPr>
          <w:p w:rsidR="006119D0" w:rsidRPr="00426342" w:rsidRDefault="006119D0" w:rsidP="006119D0">
            <w:pPr>
              <w:tabs>
                <w:tab w:val="left" w:pos="1178"/>
                <w:tab w:val="left" w:pos="9053"/>
              </w:tabs>
              <w:spacing w:line="240" w:lineRule="auto"/>
              <w:jc w:val="center"/>
              <w:rPr>
                <w:iCs/>
                <w:color w:val="000000"/>
                <w:sz w:val="20"/>
                <w:szCs w:val="20"/>
              </w:rPr>
            </w:pPr>
            <w:r w:rsidRPr="00426342">
              <w:rPr>
                <w:iCs/>
                <w:color w:val="000000"/>
                <w:sz w:val="20"/>
                <w:szCs w:val="20"/>
              </w:rPr>
              <w:t>1</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7</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1</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426342" w:rsidRDefault="006119D0" w:rsidP="006119D0">
            <w:pPr>
              <w:tabs>
                <w:tab w:val="left" w:pos="1178"/>
                <w:tab w:val="left" w:pos="9053"/>
              </w:tabs>
              <w:spacing w:line="240" w:lineRule="auto"/>
              <w:jc w:val="center"/>
              <w:rPr>
                <w:iCs/>
                <w:color w:val="000000"/>
                <w:sz w:val="20"/>
                <w:szCs w:val="20"/>
              </w:rPr>
            </w:pP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0,14</w:t>
            </w:r>
          </w:p>
        </w:tc>
      </w:tr>
    </w:tbl>
    <w:p w:rsidR="006119D0" w:rsidRDefault="006119D0" w:rsidP="006119D0">
      <w:pPr>
        <w:tabs>
          <w:tab w:val="left" w:pos="1178"/>
          <w:tab w:val="left" w:pos="9053"/>
        </w:tabs>
        <w:spacing w:line="240" w:lineRule="auto"/>
        <w:rPr>
          <w:i/>
          <w:iCs/>
          <w:sz w:val="24"/>
          <w:szCs w:val="24"/>
        </w:rPr>
      </w:pPr>
      <w:r w:rsidRPr="003F1388">
        <w:rPr>
          <w:i/>
          <w:iCs/>
          <w:color w:val="FF0000"/>
          <w:sz w:val="24"/>
          <w:szCs w:val="24"/>
        </w:rPr>
        <w:t>*</w:t>
      </w:r>
      <w:r w:rsidRPr="003F1388">
        <w:rPr>
          <w:i/>
          <w:iCs/>
          <w:sz w:val="24"/>
          <w:szCs w:val="24"/>
        </w:rPr>
        <w:t>предписание выдано ЦА Роскомнадзора</w:t>
      </w:r>
    </w:p>
    <w:p w:rsidR="006119D0" w:rsidRDefault="006119D0" w:rsidP="006119D0">
      <w:pPr>
        <w:tabs>
          <w:tab w:val="left" w:pos="1178"/>
          <w:tab w:val="left" w:pos="9053"/>
        </w:tabs>
        <w:spacing w:line="240" w:lineRule="auto"/>
        <w:ind w:firstLine="567"/>
        <w:rPr>
          <w:sz w:val="24"/>
          <w:szCs w:val="24"/>
        </w:rPr>
      </w:pPr>
    </w:p>
    <w:p w:rsidR="006119D0" w:rsidRDefault="006119D0" w:rsidP="006119D0">
      <w:pPr>
        <w:tabs>
          <w:tab w:val="left" w:pos="1178"/>
          <w:tab w:val="left" w:pos="9053"/>
        </w:tabs>
        <w:spacing w:line="240" w:lineRule="auto"/>
        <w:ind w:firstLine="567"/>
        <w:rPr>
          <w:b/>
          <w:bCs/>
          <w:i/>
          <w:iCs/>
          <w:sz w:val="24"/>
          <w:szCs w:val="24"/>
        </w:rPr>
      </w:pPr>
      <w:r w:rsidRPr="00027113">
        <w:rPr>
          <w:b/>
          <w:bCs/>
          <w:i/>
          <w:iCs/>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0944AF" w:rsidRDefault="000944AF" w:rsidP="006119D0">
      <w:pPr>
        <w:tabs>
          <w:tab w:val="left" w:pos="1178"/>
          <w:tab w:val="left" w:pos="9053"/>
        </w:tabs>
        <w:spacing w:line="240" w:lineRule="auto"/>
        <w:ind w:firstLine="567"/>
        <w:rPr>
          <w:i/>
          <w:iCs/>
          <w:sz w:val="24"/>
          <w:szCs w:val="24"/>
        </w:rPr>
      </w:pPr>
    </w:p>
    <w:p w:rsidR="006119D0" w:rsidRDefault="006119D0" w:rsidP="006119D0">
      <w:pPr>
        <w:tabs>
          <w:tab w:val="left" w:pos="1178"/>
          <w:tab w:val="left" w:pos="9053"/>
        </w:tabs>
        <w:spacing w:line="240" w:lineRule="auto"/>
        <w:ind w:firstLine="567"/>
        <w:rPr>
          <w:i/>
          <w:iCs/>
          <w:sz w:val="24"/>
          <w:szCs w:val="24"/>
        </w:rPr>
      </w:pPr>
      <w:r w:rsidRPr="00BE060C">
        <w:rPr>
          <w:i/>
          <w:iCs/>
          <w:sz w:val="24"/>
          <w:szCs w:val="24"/>
        </w:rPr>
        <w:t>Объемы и результаты проведения плановых мероприятий по исполнению полномочия</w:t>
      </w:r>
    </w:p>
    <w:p w:rsidR="006119D0" w:rsidRDefault="006119D0" w:rsidP="006119D0">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119D0" w:rsidRPr="00884D76" w:rsidTr="000944AF">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2017</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3 кв. 2017</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 кв. 2017</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2018</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w:t>
            </w:r>
            <w:r>
              <w:rPr>
                <w:iCs/>
                <w:color w:val="000000"/>
                <w:sz w:val="20"/>
                <w:szCs w:val="20"/>
              </w:rPr>
              <w:t>8</w:t>
            </w:r>
          </w:p>
        </w:tc>
        <w:tc>
          <w:tcPr>
            <w:tcW w:w="690" w:type="dxa"/>
            <w:shd w:val="clear" w:color="auto" w:fill="FFFFFF" w:themeFill="background1"/>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iCs/>
                <w:color w:val="000000"/>
                <w:sz w:val="20"/>
                <w:szCs w:val="20"/>
              </w:rPr>
              <w:t>3 кв. 2018</w:t>
            </w: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iCs/>
                <w:color w:val="000000"/>
                <w:sz w:val="20"/>
                <w:szCs w:val="20"/>
              </w:rPr>
              <w:t>4 кв. 2018</w:t>
            </w: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2018</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color w:val="000000"/>
                <w:sz w:val="20"/>
                <w:szCs w:val="20"/>
              </w:rPr>
            </w:pPr>
            <w:r w:rsidRPr="00003E1F">
              <w:rPr>
                <w:b/>
                <w:iCs/>
                <w:color w:val="000000"/>
                <w:sz w:val="20"/>
                <w:szCs w:val="20"/>
              </w:rPr>
              <w:t>201</w:t>
            </w:r>
            <w:r>
              <w:rPr>
                <w:b/>
                <w:iCs/>
                <w:color w:val="000000"/>
                <w:sz w:val="20"/>
                <w:szCs w:val="20"/>
              </w:rPr>
              <w:t>8</w:t>
            </w:r>
            <w:r w:rsidRPr="00003E1F">
              <w:rPr>
                <w:b/>
                <w:iCs/>
                <w:color w:val="000000"/>
                <w:sz w:val="20"/>
                <w:szCs w:val="20"/>
              </w:rPr>
              <w:t xml:space="preserve"> к 201</w:t>
            </w:r>
            <w:r>
              <w:rPr>
                <w:b/>
                <w:iCs/>
                <w:color w:val="000000"/>
                <w:sz w:val="20"/>
                <w:szCs w:val="20"/>
              </w:rPr>
              <w:t>7</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sz w:val="20"/>
                <w:szCs w:val="20"/>
              </w:rPr>
            </w:pPr>
            <w:r w:rsidRPr="00281DAD">
              <w:rPr>
                <w:iCs/>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sz w:val="20"/>
                <w:szCs w:val="20"/>
              </w:rPr>
            </w:pPr>
            <w:r w:rsidRPr="00281DAD">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b/>
                <w:iCs/>
                <w:sz w:val="20"/>
                <w:szCs w:val="20"/>
              </w:rPr>
            </w:pPr>
          </w:p>
        </w:tc>
        <w:tc>
          <w:tcPr>
            <w:tcW w:w="757" w:type="dxa"/>
            <w:shd w:val="clear" w:color="auto" w:fill="auto"/>
            <w:vAlign w:val="center"/>
          </w:tcPr>
          <w:p w:rsidR="006119D0" w:rsidRPr="00E54E4C" w:rsidRDefault="006119D0" w:rsidP="006119D0">
            <w:pPr>
              <w:tabs>
                <w:tab w:val="left" w:pos="1178"/>
                <w:tab w:val="left" w:pos="9053"/>
              </w:tabs>
              <w:spacing w:line="240" w:lineRule="auto"/>
              <w:jc w:val="center"/>
              <w:rPr>
                <w:b/>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bCs/>
                <w:iCs/>
                <w:sz w:val="20"/>
                <w:szCs w:val="20"/>
              </w:rPr>
            </w:pPr>
            <w:r>
              <w:rPr>
                <w:b/>
                <w:bCs/>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25</w:t>
            </w:r>
          </w:p>
        </w:tc>
        <w:tc>
          <w:tcPr>
            <w:tcW w:w="708" w:type="dxa"/>
            <w:shd w:val="clear" w:color="auto" w:fill="auto"/>
            <w:vAlign w:val="center"/>
          </w:tcPr>
          <w:p w:rsidR="006119D0" w:rsidRPr="00003E1F" w:rsidRDefault="006119D0" w:rsidP="006119D0">
            <w:pPr>
              <w:spacing w:line="240" w:lineRule="auto"/>
              <w:jc w:val="center"/>
              <w:rPr>
                <w:sz w:val="20"/>
                <w:szCs w:val="20"/>
              </w:rPr>
            </w:pPr>
            <w:r w:rsidRPr="00003E1F">
              <w:rPr>
                <w:sz w:val="20"/>
                <w:szCs w:val="20"/>
              </w:rPr>
              <w:t>25</w:t>
            </w:r>
          </w:p>
        </w:tc>
        <w:tc>
          <w:tcPr>
            <w:tcW w:w="709" w:type="dxa"/>
            <w:shd w:val="clear" w:color="auto" w:fill="FFFFFF" w:themeFill="background1"/>
            <w:vAlign w:val="center"/>
          </w:tcPr>
          <w:p w:rsidR="006119D0" w:rsidRPr="00281DAD" w:rsidRDefault="006119D0" w:rsidP="006119D0">
            <w:pPr>
              <w:spacing w:line="240" w:lineRule="auto"/>
              <w:jc w:val="center"/>
              <w:rPr>
                <w:sz w:val="20"/>
                <w:szCs w:val="20"/>
              </w:rPr>
            </w:pPr>
            <w:r w:rsidRPr="00281DAD">
              <w:rPr>
                <w:sz w:val="20"/>
                <w:szCs w:val="20"/>
              </w:rPr>
              <w:t>21</w:t>
            </w:r>
          </w:p>
        </w:tc>
        <w:tc>
          <w:tcPr>
            <w:tcW w:w="709" w:type="dxa"/>
            <w:shd w:val="clear" w:color="auto" w:fill="auto"/>
            <w:vAlign w:val="center"/>
          </w:tcPr>
          <w:p w:rsidR="006119D0" w:rsidRPr="00281DAD" w:rsidRDefault="006119D0" w:rsidP="006119D0">
            <w:pPr>
              <w:spacing w:line="240" w:lineRule="auto"/>
              <w:jc w:val="center"/>
              <w:rPr>
                <w:sz w:val="20"/>
                <w:szCs w:val="20"/>
              </w:rPr>
            </w:pPr>
          </w:p>
          <w:p w:rsidR="006119D0" w:rsidRPr="00281DAD" w:rsidRDefault="006119D0" w:rsidP="006119D0">
            <w:pPr>
              <w:spacing w:line="240" w:lineRule="auto"/>
              <w:jc w:val="center"/>
              <w:rPr>
                <w:sz w:val="20"/>
                <w:szCs w:val="20"/>
              </w:rPr>
            </w:pPr>
            <w:r w:rsidRPr="00281DAD">
              <w:rPr>
                <w:sz w:val="20"/>
                <w:szCs w:val="20"/>
              </w:rPr>
              <w:t>22</w:t>
            </w:r>
          </w:p>
          <w:p w:rsidR="006119D0" w:rsidRPr="00281DAD" w:rsidRDefault="006119D0" w:rsidP="006119D0">
            <w:pPr>
              <w:spacing w:line="240" w:lineRule="auto"/>
              <w:jc w:val="center"/>
              <w:rPr>
                <w:sz w:val="20"/>
                <w:szCs w:val="20"/>
              </w:rPr>
            </w:pPr>
          </w:p>
        </w:tc>
        <w:tc>
          <w:tcPr>
            <w:tcW w:w="992" w:type="dxa"/>
            <w:shd w:val="clear" w:color="auto" w:fill="auto"/>
            <w:vAlign w:val="center"/>
          </w:tcPr>
          <w:p w:rsidR="006119D0" w:rsidRPr="000944AF" w:rsidRDefault="006119D0" w:rsidP="006119D0">
            <w:pPr>
              <w:spacing w:line="240" w:lineRule="auto"/>
              <w:jc w:val="center"/>
              <w:rPr>
                <w:sz w:val="20"/>
                <w:szCs w:val="20"/>
              </w:rPr>
            </w:pPr>
            <w:r w:rsidRPr="000944AF">
              <w:rPr>
                <w:sz w:val="20"/>
                <w:szCs w:val="20"/>
              </w:rPr>
              <w:t>93</w:t>
            </w:r>
          </w:p>
        </w:tc>
        <w:tc>
          <w:tcPr>
            <w:tcW w:w="698"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20</w:t>
            </w:r>
          </w:p>
        </w:tc>
        <w:tc>
          <w:tcPr>
            <w:tcW w:w="691" w:type="dxa"/>
            <w:shd w:val="clear" w:color="auto" w:fill="auto"/>
            <w:vAlign w:val="center"/>
          </w:tcPr>
          <w:p w:rsidR="006119D0" w:rsidRPr="00003E1F" w:rsidRDefault="006119D0" w:rsidP="006119D0">
            <w:pPr>
              <w:spacing w:line="240" w:lineRule="auto"/>
              <w:jc w:val="center"/>
              <w:rPr>
                <w:sz w:val="20"/>
                <w:szCs w:val="20"/>
              </w:rPr>
            </w:pPr>
          </w:p>
        </w:tc>
        <w:tc>
          <w:tcPr>
            <w:tcW w:w="690" w:type="dxa"/>
            <w:shd w:val="clear" w:color="auto" w:fill="FFFFFF" w:themeFill="background1"/>
            <w:vAlign w:val="center"/>
          </w:tcPr>
          <w:p w:rsidR="006119D0" w:rsidRPr="00003E1F" w:rsidRDefault="006119D0" w:rsidP="006119D0">
            <w:pPr>
              <w:spacing w:line="240" w:lineRule="auto"/>
              <w:jc w:val="center"/>
              <w:rPr>
                <w:b/>
                <w:sz w:val="20"/>
                <w:szCs w:val="20"/>
              </w:rPr>
            </w:pPr>
          </w:p>
        </w:tc>
        <w:tc>
          <w:tcPr>
            <w:tcW w:w="757" w:type="dxa"/>
            <w:shd w:val="clear" w:color="auto" w:fill="auto"/>
            <w:vAlign w:val="center"/>
          </w:tcPr>
          <w:p w:rsidR="006119D0" w:rsidRPr="00E54E4C" w:rsidRDefault="006119D0" w:rsidP="006119D0">
            <w:pPr>
              <w:spacing w:line="240" w:lineRule="auto"/>
              <w:jc w:val="center"/>
              <w:rPr>
                <w:b/>
                <w:sz w:val="20"/>
                <w:szCs w:val="20"/>
              </w:rPr>
            </w:pPr>
          </w:p>
        </w:tc>
        <w:tc>
          <w:tcPr>
            <w:tcW w:w="991" w:type="dxa"/>
            <w:shd w:val="clear" w:color="auto" w:fill="auto"/>
            <w:vAlign w:val="center"/>
          </w:tcPr>
          <w:p w:rsidR="006119D0" w:rsidRPr="000944AF" w:rsidRDefault="006119D0" w:rsidP="006119D0">
            <w:pPr>
              <w:spacing w:line="240" w:lineRule="auto"/>
              <w:jc w:val="center"/>
              <w:rPr>
                <w:sz w:val="20"/>
                <w:szCs w:val="20"/>
              </w:rPr>
            </w:pPr>
            <w:r w:rsidRPr="000944AF">
              <w:rPr>
                <w:sz w:val="20"/>
                <w:szCs w:val="20"/>
              </w:rPr>
              <w:t>20</w:t>
            </w:r>
          </w:p>
        </w:tc>
        <w:tc>
          <w:tcPr>
            <w:tcW w:w="709" w:type="dxa"/>
            <w:shd w:val="clear" w:color="auto" w:fill="A6A6A6" w:themeFill="background1" w:themeFillShade="A6"/>
            <w:vAlign w:val="center"/>
          </w:tcPr>
          <w:p w:rsidR="006119D0" w:rsidRPr="00003E1F" w:rsidRDefault="006119D0" w:rsidP="006119D0">
            <w:pPr>
              <w:spacing w:line="240" w:lineRule="auto"/>
              <w:jc w:val="center"/>
              <w:rPr>
                <w:b/>
                <w:bCs/>
                <w:sz w:val="20"/>
                <w:szCs w:val="20"/>
              </w:rPr>
            </w:pPr>
            <w:r>
              <w:rPr>
                <w:b/>
                <w:bCs/>
                <w:sz w:val="20"/>
                <w:szCs w:val="20"/>
              </w:rPr>
              <w:t>0,8</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2</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8</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sz w:val="20"/>
                <w:szCs w:val="20"/>
              </w:rPr>
            </w:pPr>
            <w:r w:rsidRPr="00281DAD">
              <w:rPr>
                <w:iCs/>
                <w:sz w:val="20"/>
                <w:szCs w:val="20"/>
              </w:rPr>
              <w:t>1</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sz w:val="20"/>
                <w:szCs w:val="20"/>
              </w:rPr>
            </w:pPr>
            <w:r w:rsidRPr="00281DAD">
              <w:rPr>
                <w:iCs/>
                <w:sz w:val="20"/>
                <w:szCs w:val="20"/>
              </w:rPr>
              <w:t>1</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12</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b/>
                <w:iCs/>
                <w:sz w:val="20"/>
                <w:szCs w:val="20"/>
              </w:rPr>
            </w:pPr>
          </w:p>
        </w:tc>
        <w:tc>
          <w:tcPr>
            <w:tcW w:w="757" w:type="dxa"/>
            <w:shd w:val="clear" w:color="auto" w:fill="auto"/>
            <w:vAlign w:val="center"/>
          </w:tcPr>
          <w:p w:rsidR="006119D0" w:rsidRPr="00E54E4C" w:rsidRDefault="006119D0" w:rsidP="006119D0">
            <w:pPr>
              <w:tabs>
                <w:tab w:val="left" w:pos="1178"/>
                <w:tab w:val="left" w:pos="9053"/>
              </w:tabs>
              <w:spacing w:line="240" w:lineRule="auto"/>
              <w:jc w:val="center"/>
              <w:rPr>
                <w:b/>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sz w:val="20"/>
                <w:szCs w:val="20"/>
              </w:rPr>
            </w:pPr>
            <w:r w:rsidRPr="00281DAD">
              <w:rPr>
                <w:iCs/>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sz w:val="20"/>
                <w:szCs w:val="20"/>
              </w:rPr>
            </w:pPr>
            <w:r w:rsidRPr="00281DAD">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b/>
                <w:iCs/>
                <w:sz w:val="20"/>
                <w:szCs w:val="20"/>
              </w:rPr>
            </w:pPr>
          </w:p>
        </w:tc>
        <w:tc>
          <w:tcPr>
            <w:tcW w:w="757" w:type="dxa"/>
            <w:shd w:val="clear" w:color="auto" w:fill="auto"/>
            <w:vAlign w:val="center"/>
          </w:tcPr>
          <w:p w:rsidR="006119D0" w:rsidRPr="00E54E4C" w:rsidRDefault="006119D0" w:rsidP="006119D0">
            <w:pPr>
              <w:tabs>
                <w:tab w:val="left" w:pos="1178"/>
                <w:tab w:val="left" w:pos="9053"/>
              </w:tabs>
              <w:spacing w:line="240" w:lineRule="auto"/>
              <w:jc w:val="center"/>
              <w:rPr>
                <w:b/>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1</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8</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sz w:val="20"/>
                <w:szCs w:val="20"/>
              </w:rPr>
            </w:pPr>
            <w:r w:rsidRPr="00281DAD">
              <w:rPr>
                <w:iCs/>
                <w:sz w:val="20"/>
                <w:szCs w:val="20"/>
              </w:rPr>
              <w:t>2</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sz w:val="20"/>
                <w:szCs w:val="20"/>
              </w:rPr>
            </w:pPr>
            <w:r w:rsidRPr="00281DAD">
              <w:rPr>
                <w:iCs/>
                <w:sz w:val="20"/>
                <w:szCs w:val="20"/>
              </w:rPr>
              <w:t>1</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12</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b/>
                <w:iCs/>
                <w:sz w:val="20"/>
                <w:szCs w:val="20"/>
              </w:rPr>
            </w:pPr>
          </w:p>
        </w:tc>
        <w:tc>
          <w:tcPr>
            <w:tcW w:w="757" w:type="dxa"/>
            <w:shd w:val="clear" w:color="auto" w:fill="auto"/>
            <w:vAlign w:val="center"/>
          </w:tcPr>
          <w:p w:rsidR="006119D0" w:rsidRPr="00E54E4C" w:rsidRDefault="006119D0" w:rsidP="006119D0">
            <w:pPr>
              <w:tabs>
                <w:tab w:val="left" w:pos="1178"/>
                <w:tab w:val="left" w:pos="9053"/>
              </w:tabs>
              <w:spacing w:line="240" w:lineRule="auto"/>
              <w:jc w:val="center"/>
              <w:rPr>
                <w:b/>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bl>
    <w:p w:rsidR="006119D0" w:rsidRDefault="006119D0" w:rsidP="006119D0">
      <w:pPr>
        <w:tabs>
          <w:tab w:val="left" w:pos="1178"/>
          <w:tab w:val="left" w:pos="9053"/>
        </w:tabs>
        <w:spacing w:line="240" w:lineRule="auto"/>
        <w:ind w:firstLine="567"/>
        <w:rPr>
          <w:i/>
          <w:iCs/>
          <w:sz w:val="24"/>
          <w:szCs w:val="24"/>
        </w:rPr>
      </w:pPr>
    </w:p>
    <w:p w:rsidR="006119D0" w:rsidRDefault="006119D0" w:rsidP="006119D0">
      <w:pPr>
        <w:tabs>
          <w:tab w:val="left" w:pos="1178"/>
          <w:tab w:val="left" w:pos="9053"/>
        </w:tabs>
        <w:spacing w:line="240" w:lineRule="auto"/>
        <w:ind w:firstLine="567"/>
        <w:rPr>
          <w:i/>
          <w:iCs/>
          <w:sz w:val="24"/>
          <w:szCs w:val="24"/>
        </w:rPr>
      </w:pPr>
      <w:r w:rsidRPr="00873485">
        <w:rPr>
          <w:i/>
          <w:iCs/>
          <w:sz w:val="24"/>
          <w:szCs w:val="24"/>
        </w:rPr>
        <w:t>Объемы и результаты проведения внеплановых мероприятий по исполнению полномочия:</w:t>
      </w:r>
    </w:p>
    <w:p w:rsidR="006119D0" w:rsidRDefault="006119D0" w:rsidP="006119D0">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119D0" w:rsidRPr="00884D76" w:rsidTr="000944AF">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2017</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709" w:type="dxa"/>
            <w:shd w:val="clear" w:color="auto" w:fill="FFFFFF" w:themeFill="background1"/>
            <w:vAlign w:val="center"/>
          </w:tcPr>
          <w:p w:rsidR="006119D0" w:rsidRPr="000A5A1A" w:rsidRDefault="006119D0" w:rsidP="006119D0">
            <w:pPr>
              <w:tabs>
                <w:tab w:val="left" w:pos="1178"/>
                <w:tab w:val="left" w:pos="9053"/>
              </w:tabs>
              <w:spacing w:line="240" w:lineRule="auto"/>
              <w:jc w:val="center"/>
              <w:rPr>
                <w:iCs/>
                <w:color w:val="000000"/>
                <w:sz w:val="20"/>
                <w:szCs w:val="20"/>
              </w:rPr>
            </w:pPr>
            <w:r w:rsidRPr="000A5A1A">
              <w:rPr>
                <w:iCs/>
                <w:color w:val="000000"/>
                <w:sz w:val="20"/>
                <w:szCs w:val="20"/>
              </w:rPr>
              <w:t>3 кв. 2017</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4 кв. 2017</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2018</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w:t>
            </w:r>
            <w:r>
              <w:rPr>
                <w:iCs/>
                <w:color w:val="000000"/>
                <w:sz w:val="20"/>
                <w:szCs w:val="20"/>
              </w:rPr>
              <w:t>8</w:t>
            </w:r>
          </w:p>
        </w:tc>
        <w:tc>
          <w:tcPr>
            <w:tcW w:w="690" w:type="dxa"/>
            <w:shd w:val="clear" w:color="auto" w:fill="FFFFFF" w:themeFill="background1"/>
            <w:vAlign w:val="center"/>
          </w:tcPr>
          <w:p w:rsidR="006119D0" w:rsidRPr="000A5A1A" w:rsidRDefault="006119D0" w:rsidP="006119D0">
            <w:pPr>
              <w:tabs>
                <w:tab w:val="left" w:pos="1178"/>
                <w:tab w:val="left" w:pos="9053"/>
              </w:tabs>
              <w:spacing w:line="240" w:lineRule="auto"/>
              <w:jc w:val="center"/>
              <w:rPr>
                <w:iCs/>
                <w:color w:val="000000"/>
                <w:sz w:val="20"/>
                <w:szCs w:val="20"/>
              </w:rPr>
            </w:pPr>
            <w:r w:rsidRPr="000A5A1A">
              <w:rPr>
                <w:iCs/>
                <w:color w:val="000000"/>
                <w:sz w:val="20"/>
                <w:szCs w:val="20"/>
              </w:rPr>
              <w:t>3 кв. 201</w:t>
            </w:r>
            <w:r>
              <w:rPr>
                <w:iCs/>
                <w:color w:val="000000"/>
                <w:sz w:val="20"/>
                <w:szCs w:val="20"/>
              </w:rPr>
              <w:t>8</w:t>
            </w: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iCs/>
                <w:color w:val="000000"/>
                <w:sz w:val="20"/>
                <w:szCs w:val="20"/>
              </w:rPr>
              <w:t>4 кв. 2018</w:t>
            </w: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2018</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color w:val="000000"/>
                <w:sz w:val="20"/>
                <w:szCs w:val="20"/>
              </w:rPr>
            </w:pPr>
            <w:r w:rsidRPr="00003E1F">
              <w:rPr>
                <w:b/>
                <w:iCs/>
                <w:color w:val="000000"/>
                <w:sz w:val="20"/>
                <w:szCs w:val="20"/>
              </w:rPr>
              <w:t>201</w:t>
            </w:r>
            <w:r>
              <w:rPr>
                <w:b/>
                <w:iCs/>
                <w:color w:val="000000"/>
                <w:sz w:val="20"/>
                <w:szCs w:val="20"/>
              </w:rPr>
              <w:t>8</w:t>
            </w:r>
            <w:r w:rsidRPr="00003E1F">
              <w:rPr>
                <w:b/>
                <w:iCs/>
                <w:color w:val="000000"/>
                <w:sz w:val="20"/>
                <w:szCs w:val="20"/>
              </w:rPr>
              <w:t xml:space="preserve"> к 201</w:t>
            </w:r>
            <w:r>
              <w:rPr>
                <w:b/>
                <w:iCs/>
                <w:color w:val="000000"/>
                <w:sz w:val="20"/>
                <w:szCs w:val="20"/>
              </w:rPr>
              <w:t>7</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6119D0" w:rsidRPr="000A5A1A" w:rsidRDefault="006119D0" w:rsidP="006119D0">
            <w:pPr>
              <w:tabs>
                <w:tab w:val="left" w:pos="1178"/>
                <w:tab w:val="left" w:pos="9053"/>
              </w:tabs>
              <w:spacing w:line="240" w:lineRule="auto"/>
              <w:jc w:val="center"/>
              <w:rPr>
                <w:iCs/>
                <w:sz w:val="20"/>
                <w:szCs w:val="20"/>
              </w:rPr>
            </w:pPr>
            <w:r w:rsidRPr="000A5A1A">
              <w:rPr>
                <w:iCs/>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sz w:val="20"/>
                <w:szCs w:val="20"/>
              </w:rPr>
            </w:pPr>
            <w:r w:rsidRPr="00281DAD">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0A5A1A" w:rsidRDefault="006119D0" w:rsidP="006119D0">
            <w:pPr>
              <w:tabs>
                <w:tab w:val="left" w:pos="1178"/>
                <w:tab w:val="left" w:pos="9053"/>
              </w:tabs>
              <w:spacing w:line="240" w:lineRule="auto"/>
              <w:jc w:val="center"/>
              <w:rPr>
                <w:iCs/>
                <w:sz w:val="20"/>
                <w:szCs w:val="20"/>
              </w:rPr>
            </w:pP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bCs/>
                <w:iCs/>
                <w:sz w:val="20"/>
                <w:szCs w:val="20"/>
              </w:rPr>
            </w:pPr>
            <w:r>
              <w:rPr>
                <w:b/>
                <w:bCs/>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4</w:t>
            </w:r>
          </w:p>
        </w:tc>
        <w:tc>
          <w:tcPr>
            <w:tcW w:w="708" w:type="dxa"/>
            <w:shd w:val="clear" w:color="auto" w:fill="auto"/>
            <w:vAlign w:val="center"/>
          </w:tcPr>
          <w:p w:rsidR="006119D0" w:rsidRPr="00003E1F" w:rsidRDefault="006119D0" w:rsidP="006119D0">
            <w:pPr>
              <w:spacing w:line="240" w:lineRule="auto"/>
              <w:jc w:val="center"/>
              <w:rPr>
                <w:sz w:val="20"/>
                <w:szCs w:val="20"/>
              </w:rPr>
            </w:pPr>
            <w:r w:rsidRPr="00003E1F">
              <w:rPr>
                <w:sz w:val="20"/>
                <w:szCs w:val="20"/>
              </w:rPr>
              <w:t>4</w:t>
            </w:r>
          </w:p>
        </w:tc>
        <w:tc>
          <w:tcPr>
            <w:tcW w:w="709" w:type="dxa"/>
            <w:shd w:val="clear" w:color="auto" w:fill="FFFFFF" w:themeFill="background1"/>
            <w:vAlign w:val="center"/>
          </w:tcPr>
          <w:p w:rsidR="006119D0" w:rsidRPr="000A5A1A" w:rsidRDefault="006119D0" w:rsidP="006119D0">
            <w:pPr>
              <w:spacing w:line="240" w:lineRule="auto"/>
              <w:jc w:val="center"/>
              <w:rPr>
                <w:sz w:val="20"/>
                <w:szCs w:val="20"/>
              </w:rPr>
            </w:pPr>
            <w:r w:rsidRPr="000A5A1A">
              <w:rPr>
                <w:sz w:val="20"/>
                <w:szCs w:val="20"/>
              </w:rPr>
              <w:t>0</w:t>
            </w:r>
          </w:p>
        </w:tc>
        <w:tc>
          <w:tcPr>
            <w:tcW w:w="709" w:type="dxa"/>
            <w:shd w:val="clear" w:color="auto" w:fill="auto"/>
            <w:vAlign w:val="center"/>
          </w:tcPr>
          <w:p w:rsidR="006119D0" w:rsidRPr="00281DAD" w:rsidRDefault="006119D0" w:rsidP="006119D0">
            <w:pPr>
              <w:spacing w:line="240" w:lineRule="auto"/>
              <w:jc w:val="center"/>
              <w:rPr>
                <w:sz w:val="20"/>
                <w:szCs w:val="20"/>
              </w:rPr>
            </w:pPr>
            <w:r w:rsidRPr="00281DAD">
              <w:rPr>
                <w:sz w:val="20"/>
                <w:szCs w:val="20"/>
              </w:rPr>
              <w:t>1</w:t>
            </w:r>
          </w:p>
        </w:tc>
        <w:tc>
          <w:tcPr>
            <w:tcW w:w="992" w:type="dxa"/>
            <w:shd w:val="clear" w:color="auto" w:fill="auto"/>
            <w:vAlign w:val="center"/>
          </w:tcPr>
          <w:p w:rsidR="006119D0" w:rsidRPr="000944AF" w:rsidRDefault="006119D0" w:rsidP="006119D0">
            <w:pPr>
              <w:spacing w:line="240" w:lineRule="auto"/>
              <w:jc w:val="center"/>
              <w:rPr>
                <w:sz w:val="20"/>
                <w:szCs w:val="20"/>
              </w:rPr>
            </w:pPr>
            <w:r w:rsidRPr="000944AF">
              <w:rPr>
                <w:sz w:val="20"/>
                <w:szCs w:val="20"/>
              </w:rPr>
              <w:t>9</w:t>
            </w:r>
          </w:p>
        </w:tc>
        <w:tc>
          <w:tcPr>
            <w:tcW w:w="698"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1</w:t>
            </w:r>
          </w:p>
        </w:tc>
        <w:tc>
          <w:tcPr>
            <w:tcW w:w="691" w:type="dxa"/>
            <w:shd w:val="clear" w:color="auto" w:fill="auto"/>
            <w:vAlign w:val="center"/>
          </w:tcPr>
          <w:p w:rsidR="006119D0" w:rsidRPr="00003E1F" w:rsidRDefault="006119D0" w:rsidP="006119D0">
            <w:pPr>
              <w:spacing w:line="240" w:lineRule="auto"/>
              <w:jc w:val="center"/>
              <w:rPr>
                <w:sz w:val="20"/>
                <w:szCs w:val="20"/>
              </w:rPr>
            </w:pPr>
          </w:p>
        </w:tc>
        <w:tc>
          <w:tcPr>
            <w:tcW w:w="690" w:type="dxa"/>
            <w:shd w:val="clear" w:color="auto" w:fill="FFFFFF" w:themeFill="background1"/>
            <w:vAlign w:val="center"/>
          </w:tcPr>
          <w:p w:rsidR="006119D0" w:rsidRPr="000A5A1A" w:rsidRDefault="006119D0" w:rsidP="006119D0">
            <w:pPr>
              <w:spacing w:line="240" w:lineRule="auto"/>
              <w:jc w:val="center"/>
              <w:rPr>
                <w:sz w:val="20"/>
                <w:szCs w:val="20"/>
              </w:rPr>
            </w:pPr>
          </w:p>
        </w:tc>
        <w:tc>
          <w:tcPr>
            <w:tcW w:w="757" w:type="dxa"/>
            <w:shd w:val="clear" w:color="auto" w:fill="auto"/>
            <w:vAlign w:val="center"/>
          </w:tcPr>
          <w:p w:rsidR="006119D0" w:rsidRPr="000944AF" w:rsidRDefault="006119D0" w:rsidP="006119D0">
            <w:pPr>
              <w:spacing w:line="240" w:lineRule="auto"/>
              <w:jc w:val="center"/>
              <w:rPr>
                <w:sz w:val="20"/>
                <w:szCs w:val="20"/>
              </w:rPr>
            </w:pPr>
          </w:p>
        </w:tc>
        <w:tc>
          <w:tcPr>
            <w:tcW w:w="991" w:type="dxa"/>
            <w:shd w:val="clear" w:color="auto" w:fill="auto"/>
            <w:vAlign w:val="center"/>
          </w:tcPr>
          <w:p w:rsidR="006119D0" w:rsidRPr="000944AF" w:rsidRDefault="006119D0" w:rsidP="006119D0">
            <w:pPr>
              <w:spacing w:line="240" w:lineRule="auto"/>
              <w:jc w:val="center"/>
              <w:rPr>
                <w:sz w:val="20"/>
                <w:szCs w:val="20"/>
              </w:rPr>
            </w:pPr>
            <w:r w:rsidRPr="000944AF">
              <w:rPr>
                <w:sz w:val="20"/>
                <w:szCs w:val="20"/>
              </w:rPr>
              <w:t>1</w:t>
            </w:r>
          </w:p>
        </w:tc>
        <w:tc>
          <w:tcPr>
            <w:tcW w:w="709" w:type="dxa"/>
            <w:shd w:val="clear" w:color="auto" w:fill="A6A6A6" w:themeFill="background1" w:themeFillShade="A6"/>
            <w:vAlign w:val="center"/>
          </w:tcPr>
          <w:p w:rsidR="006119D0" w:rsidRPr="00003E1F" w:rsidRDefault="006119D0" w:rsidP="006119D0">
            <w:pPr>
              <w:spacing w:line="240" w:lineRule="auto"/>
              <w:jc w:val="center"/>
              <w:rPr>
                <w:b/>
                <w:bCs/>
                <w:sz w:val="20"/>
                <w:szCs w:val="20"/>
              </w:rPr>
            </w:pPr>
            <w:r>
              <w:rPr>
                <w:b/>
                <w:bCs/>
                <w:sz w:val="20"/>
                <w:szCs w:val="20"/>
              </w:rPr>
              <w:t>0,25</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2</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1</w:t>
            </w:r>
          </w:p>
        </w:tc>
        <w:tc>
          <w:tcPr>
            <w:tcW w:w="709" w:type="dxa"/>
            <w:shd w:val="clear" w:color="auto" w:fill="FFFFFF" w:themeFill="background1"/>
            <w:vAlign w:val="center"/>
          </w:tcPr>
          <w:p w:rsidR="006119D0" w:rsidRPr="000A5A1A" w:rsidRDefault="006119D0" w:rsidP="006119D0">
            <w:pPr>
              <w:tabs>
                <w:tab w:val="left" w:pos="1178"/>
                <w:tab w:val="left" w:pos="9053"/>
              </w:tabs>
              <w:spacing w:line="240" w:lineRule="auto"/>
              <w:jc w:val="center"/>
              <w:rPr>
                <w:iCs/>
                <w:sz w:val="20"/>
                <w:szCs w:val="20"/>
              </w:rPr>
            </w:pPr>
            <w:r w:rsidRPr="000A5A1A">
              <w:rPr>
                <w:iCs/>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sz w:val="20"/>
                <w:szCs w:val="20"/>
              </w:rPr>
            </w:pPr>
            <w:r w:rsidRPr="00281DAD">
              <w:rPr>
                <w:iCs/>
                <w:sz w:val="20"/>
                <w:szCs w:val="20"/>
              </w:rPr>
              <w:t>1</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4</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0A5A1A" w:rsidRDefault="006119D0" w:rsidP="006119D0">
            <w:pPr>
              <w:tabs>
                <w:tab w:val="left" w:pos="1178"/>
                <w:tab w:val="left" w:pos="9053"/>
              </w:tabs>
              <w:spacing w:line="240" w:lineRule="auto"/>
              <w:jc w:val="center"/>
              <w:rPr>
                <w:iCs/>
                <w:sz w:val="20"/>
                <w:szCs w:val="20"/>
              </w:rPr>
            </w:pP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6119D0" w:rsidRPr="000A5A1A" w:rsidRDefault="006119D0" w:rsidP="006119D0">
            <w:pPr>
              <w:tabs>
                <w:tab w:val="left" w:pos="1178"/>
                <w:tab w:val="left" w:pos="9053"/>
              </w:tabs>
              <w:spacing w:line="240" w:lineRule="auto"/>
              <w:jc w:val="center"/>
              <w:rPr>
                <w:iCs/>
                <w:sz w:val="20"/>
                <w:szCs w:val="20"/>
              </w:rPr>
            </w:pPr>
            <w:r w:rsidRPr="000A5A1A">
              <w:rPr>
                <w:iCs/>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sz w:val="20"/>
                <w:szCs w:val="20"/>
              </w:rPr>
            </w:pPr>
            <w:r w:rsidRPr="00281DAD">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0A5A1A" w:rsidRDefault="006119D0" w:rsidP="006119D0">
            <w:pPr>
              <w:tabs>
                <w:tab w:val="left" w:pos="1178"/>
                <w:tab w:val="left" w:pos="9053"/>
              </w:tabs>
              <w:spacing w:line="240" w:lineRule="auto"/>
              <w:jc w:val="center"/>
              <w:rPr>
                <w:iCs/>
                <w:sz w:val="20"/>
                <w:szCs w:val="20"/>
              </w:rPr>
            </w:pP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1</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1</w:t>
            </w:r>
          </w:p>
        </w:tc>
        <w:tc>
          <w:tcPr>
            <w:tcW w:w="709" w:type="dxa"/>
            <w:shd w:val="clear" w:color="auto" w:fill="FFFFFF" w:themeFill="background1"/>
            <w:vAlign w:val="center"/>
          </w:tcPr>
          <w:p w:rsidR="006119D0" w:rsidRPr="000A5A1A" w:rsidRDefault="006119D0" w:rsidP="006119D0">
            <w:pPr>
              <w:tabs>
                <w:tab w:val="left" w:pos="1178"/>
                <w:tab w:val="left" w:pos="9053"/>
              </w:tabs>
              <w:spacing w:line="240" w:lineRule="auto"/>
              <w:jc w:val="center"/>
              <w:rPr>
                <w:iCs/>
                <w:sz w:val="20"/>
                <w:szCs w:val="20"/>
              </w:rPr>
            </w:pPr>
            <w:r w:rsidRPr="000A5A1A">
              <w:rPr>
                <w:iCs/>
                <w:sz w:val="20"/>
                <w:szCs w:val="20"/>
              </w:rPr>
              <w:t>0</w:t>
            </w:r>
          </w:p>
        </w:tc>
        <w:tc>
          <w:tcPr>
            <w:tcW w:w="709" w:type="dxa"/>
            <w:shd w:val="clear" w:color="auto" w:fill="auto"/>
            <w:vAlign w:val="center"/>
          </w:tcPr>
          <w:p w:rsidR="006119D0" w:rsidRPr="00281DAD" w:rsidRDefault="006119D0" w:rsidP="006119D0">
            <w:pPr>
              <w:tabs>
                <w:tab w:val="left" w:pos="1178"/>
                <w:tab w:val="left" w:pos="9053"/>
              </w:tabs>
              <w:spacing w:line="240" w:lineRule="auto"/>
              <w:jc w:val="center"/>
              <w:rPr>
                <w:iCs/>
                <w:sz w:val="20"/>
                <w:szCs w:val="20"/>
              </w:rPr>
            </w:pPr>
            <w:r w:rsidRPr="00281DAD">
              <w:rPr>
                <w:iCs/>
                <w:sz w:val="20"/>
                <w:szCs w:val="20"/>
              </w:rPr>
              <w:t>2</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4</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0A5A1A" w:rsidRDefault="006119D0" w:rsidP="006119D0">
            <w:pPr>
              <w:tabs>
                <w:tab w:val="left" w:pos="1178"/>
                <w:tab w:val="left" w:pos="9053"/>
              </w:tabs>
              <w:spacing w:line="240" w:lineRule="auto"/>
              <w:jc w:val="center"/>
              <w:rPr>
                <w:iCs/>
                <w:sz w:val="20"/>
                <w:szCs w:val="20"/>
              </w:rPr>
            </w:pP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bl>
    <w:p w:rsidR="000944AF" w:rsidRDefault="006119D0" w:rsidP="000944AF">
      <w:pPr>
        <w:tabs>
          <w:tab w:val="left" w:pos="1178"/>
          <w:tab w:val="left" w:pos="9053"/>
        </w:tabs>
        <w:spacing w:before="108" w:after="108" w:line="240" w:lineRule="exact"/>
        <w:rPr>
          <w:sz w:val="24"/>
          <w:szCs w:val="24"/>
        </w:rPr>
      </w:pPr>
      <w:r>
        <w:rPr>
          <w:sz w:val="24"/>
          <w:szCs w:val="24"/>
        </w:rPr>
        <w:t xml:space="preserve">         </w:t>
      </w:r>
    </w:p>
    <w:p w:rsidR="006119D0" w:rsidRDefault="00D841D7" w:rsidP="000944AF">
      <w:pPr>
        <w:tabs>
          <w:tab w:val="left" w:pos="1178"/>
          <w:tab w:val="left" w:pos="9053"/>
        </w:tabs>
        <w:spacing w:before="108" w:after="108" w:line="240" w:lineRule="exact"/>
        <w:rPr>
          <w:b/>
          <w:i/>
          <w:iCs/>
          <w:color w:val="000000"/>
          <w:sz w:val="24"/>
          <w:szCs w:val="24"/>
        </w:rPr>
      </w:pPr>
      <w:r>
        <w:rPr>
          <w:b/>
          <w:bCs/>
          <w:i/>
          <w:iCs/>
          <w:color w:val="000000"/>
          <w:sz w:val="24"/>
          <w:szCs w:val="24"/>
        </w:rPr>
        <w:t xml:space="preserve">     </w:t>
      </w:r>
      <w:proofErr w:type="gramStart"/>
      <w:r w:rsidR="006119D0" w:rsidRPr="007B1EB5">
        <w:rPr>
          <w:b/>
          <w:bCs/>
          <w:i/>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006119D0" w:rsidRPr="007B1EB5">
        <w:rPr>
          <w:b/>
          <w:bCs/>
          <w:i/>
          <w:iCs/>
          <w:color w:val="000000"/>
          <w:sz w:val="24"/>
          <w:szCs w:val="24"/>
        </w:rPr>
        <w:t xml:space="preserve"> сети интернет) и сетей подвижной радиотелефонной связи</w:t>
      </w:r>
      <w:r w:rsidR="006119D0" w:rsidRPr="007B1EB5">
        <w:rPr>
          <w:b/>
          <w:i/>
          <w:iCs/>
          <w:color w:val="000000"/>
          <w:sz w:val="24"/>
          <w:szCs w:val="24"/>
        </w:rPr>
        <w:t>.</w:t>
      </w:r>
    </w:p>
    <w:p w:rsidR="006119D0" w:rsidRDefault="006119D0" w:rsidP="006119D0">
      <w:pPr>
        <w:tabs>
          <w:tab w:val="left" w:pos="1178"/>
          <w:tab w:val="left" w:pos="9053"/>
        </w:tabs>
        <w:spacing w:line="240" w:lineRule="auto"/>
        <w:ind w:firstLine="567"/>
        <w:rPr>
          <w:i/>
          <w:iCs/>
          <w:color w:val="000000"/>
          <w:sz w:val="24"/>
          <w:szCs w:val="24"/>
        </w:rPr>
      </w:pPr>
    </w:p>
    <w:p w:rsidR="006119D0" w:rsidRDefault="006119D0" w:rsidP="006119D0">
      <w:pPr>
        <w:tabs>
          <w:tab w:val="left" w:pos="1178"/>
          <w:tab w:val="left" w:pos="9053"/>
        </w:tabs>
        <w:spacing w:line="240" w:lineRule="auto"/>
        <w:ind w:firstLine="567"/>
        <w:rPr>
          <w:i/>
          <w:iCs/>
          <w:color w:val="000000"/>
          <w:sz w:val="24"/>
          <w:szCs w:val="24"/>
        </w:rPr>
      </w:pPr>
      <w:r w:rsidRPr="007B1EB5">
        <w:rPr>
          <w:i/>
          <w:iCs/>
          <w:color w:val="000000"/>
          <w:sz w:val="24"/>
          <w:szCs w:val="24"/>
        </w:rPr>
        <w:t>Объемы и результаты выполнения плановых мероприятий по исполнению полномочия</w:t>
      </w:r>
    </w:p>
    <w:p w:rsidR="006119D0" w:rsidRDefault="006119D0" w:rsidP="006119D0">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119D0" w:rsidRPr="00884D76" w:rsidTr="000944AF">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2017</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709"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iCs/>
                <w:color w:val="000000"/>
                <w:sz w:val="20"/>
                <w:szCs w:val="20"/>
              </w:rPr>
              <w:t>3 кв. 2017</w:t>
            </w:r>
          </w:p>
        </w:tc>
        <w:tc>
          <w:tcPr>
            <w:tcW w:w="709"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iCs/>
                <w:color w:val="000000"/>
                <w:sz w:val="20"/>
                <w:szCs w:val="20"/>
              </w:rPr>
              <w:t>4 кв. 2017</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2018</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w:t>
            </w:r>
            <w:r>
              <w:rPr>
                <w:iCs/>
                <w:color w:val="000000"/>
                <w:sz w:val="20"/>
                <w:szCs w:val="20"/>
              </w:rPr>
              <w:t>8</w:t>
            </w:r>
          </w:p>
        </w:tc>
        <w:tc>
          <w:tcPr>
            <w:tcW w:w="690"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iCs/>
                <w:color w:val="000000"/>
                <w:sz w:val="20"/>
                <w:szCs w:val="20"/>
              </w:rPr>
              <w:t>3 кв. 2018</w:t>
            </w: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iCs/>
                <w:color w:val="000000"/>
                <w:sz w:val="20"/>
                <w:szCs w:val="20"/>
              </w:rPr>
              <w:t>4 кв. 2018</w:t>
            </w: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2018</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color w:val="000000"/>
                <w:sz w:val="20"/>
                <w:szCs w:val="20"/>
              </w:rPr>
            </w:pPr>
            <w:r w:rsidRPr="00003E1F">
              <w:rPr>
                <w:b/>
                <w:iCs/>
                <w:color w:val="000000"/>
                <w:sz w:val="20"/>
                <w:szCs w:val="20"/>
              </w:rPr>
              <w:t>201</w:t>
            </w:r>
            <w:r>
              <w:rPr>
                <w:b/>
                <w:iCs/>
                <w:color w:val="000000"/>
                <w:sz w:val="20"/>
                <w:szCs w:val="20"/>
              </w:rPr>
              <w:t>8</w:t>
            </w:r>
            <w:r w:rsidRPr="00003E1F">
              <w:rPr>
                <w:b/>
                <w:iCs/>
                <w:color w:val="000000"/>
                <w:sz w:val="20"/>
                <w:szCs w:val="20"/>
              </w:rPr>
              <w:t xml:space="preserve"> к 201</w:t>
            </w:r>
            <w:r>
              <w:rPr>
                <w:b/>
                <w:iCs/>
                <w:color w:val="000000"/>
                <w:sz w:val="20"/>
                <w:szCs w:val="20"/>
              </w:rPr>
              <w:t>7</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bCs/>
                <w:iCs/>
                <w:sz w:val="20"/>
                <w:szCs w:val="20"/>
              </w:rPr>
            </w:pPr>
            <w:r>
              <w:rPr>
                <w:b/>
                <w:bCs/>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26</w:t>
            </w:r>
          </w:p>
        </w:tc>
        <w:tc>
          <w:tcPr>
            <w:tcW w:w="708" w:type="dxa"/>
            <w:shd w:val="clear" w:color="auto" w:fill="auto"/>
            <w:vAlign w:val="center"/>
          </w:tcPr>
          <w:p w:rsidR="006119D0" w:rsidRPr="00003E1F" w:rsidRDefault="006119D0" w:rsidP="006119D0">
            <w:pPr>
              <w:spacing w:line="240" w:lineRule="auto"/>
              <w:jc w:val="center"/>
              <w:rPr>
                <w:sz w:val="20"/>
                <w:szCs w:val="20"/>
              </w:rPr>
            </w:pPr>
            <w:r w:rsidRPr="00003E1F">
              <w:rPr>
                <w:sz w:val="20"/>
                <w:szCs w:val="20"/>
              </w:rPr>
              <w:t>26</w:t>
            </w:r>
          </w:p>
        </w:tc>
        <w:tc>
          <w:tcPr>
            <w:tcW w:w="709" w:type="dxa"/>
            <w:shd w:val="clear" w:color="auto" w:fill="auto"/>
            <w:vAlign w:val="center"/>
          </w:tcPr>
          <w:p w:rsidR="006119D0" w:rsidRPr="000944AF" w:rsidRDefault="006119D0" w:rsidP="006119D0">
            <w:pPr>
              <w:spacing w:line="240" w:lineRule="auto"/>
              <w:jc w:val="center"/>
              <w:rPr>
                <w:sz w:val="20"/>
                <w:szCs w:val="20"/>
              </w:rPr>
            </w:pPr>
            <w:r w:rsidRPr="000944AF">
              <w:rPr>
                <w:sz w:val="20"/>
                <w:szCs w:val="20"/>
              </w:rPr>
              <w:t>23</w:t>
            </w:r>
          </w:p>
        </w:tc>
        <w:tc>
          <w:tcPr>
            <w:tcW w:w="709" w:type="dxa"/>
            <w:shd w:val="clear" w:color="auto" w:fill="auto"/>
            <w:vAlign w:val="center"/>
          </w:tcPr>
          <w:p w:rsidR="006119D0" w:rsidRPr="000944AF" w:rsidRDefault="006119D0" w:rsidP="006119D0">
            <w:pPr>
              <w:spacing w:line="240" w:lineRule="auto"/>
              <w:jc w:val="center"/>
              <w:rPr>
                <w:sz w:val="20"/>
                <w:szCs w:val="20"/>
              </w:rPr>
            </w:pPr>
            <w:r w:rsidRPr="000944AF">
              <w:rPr>
                <w:sz w:val="20"/>
                <w:szCs w:val="20"/>
              </w:rPr>
              <w:t>25</w:t>
            </w:r>
          </w:p>
        </w:tc>
        <w:tc>
          <w:tcPr>
            <w:tcW w:w="992" w:type="dxa"/>
            <w:shd w:val="clear" w:color="auto" w:fill="auto"/>
            <w:vAlign w:val="center"/>
          </w:tcPr>
          <w:p w:rsidR="006119D0" w:rsidRPr="000944AF" w:rsidRDefault="006119D0" w:rsidP="006119D0">
            <w:pPr>
              <w:spacing w:line="240" w:lineRule="auto"/>
              <w:jc w:val="center"/>
              <w:rPr>
                <w:sz w:val="20"/>
                <w:szCs w:val="20"/>
              </w:rPr>
            </w:pPr>
            <w:r w:rsidRPr="000944AF">
              <w:rPr>
                <w:sz w:val="20"/>
                <w:szCs w:val="20"/>
              </w:rPr>
              <w:t>100</w:t>
            </w:r>
          </w:p>
        </w:tc>
        <w:tc>
          <w:tcPr>
            <w:tcW w:w="698"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21</w:t>
            </w:r>
          </w:p>
        </w:tc>
        <w:tc>
          <w:tcPr>
            <w:tcW w:w="691" w:type="dxa"/>
            <w:shd w:val="clear" w:color="auto" w:fill="auto"/>
            <w:vAlign w:val="center"/>
          </w:tcPr>
          <w:p w:rsidR="006119D0" w:rsidRPr="00003E1F" w:rsidRDefault="006119D0" w:rsidP="006119D0">
            <w:pPr>
              <w:spacing w:line="240" w:lineRule="auto"/>
              <w:jc w:val="center"/>
              <w:rPr>
                <w:sz w:val="20"/>
                <w:szCs w:val="20"/>
              </w:rPr>
            </w:pPr>
          </w:p>
        </w:tc>
        <w:tc>
          <w:tcPr>
            <w:tcW w:w="690" w:type="dxa"/>
            <w:shd w:val="clear" w:color="auto" w:fill="auto"/>
            <w:vAlign w:val="center"/>
          </w:tcPr>
          <w:p w:rsidR="006119D0" w:rsidRPr="000944AF" w:rsidRDefault="006119D0" w:rsidP="006119D0">
            <w:pPr>
              <w:spacing w:line="240" w:lineRule="auto"/>
              <w:jc w:val="center"/>
              <w:rPr>
                <w:sz w:val="20"/>
                <w:szCs w:val="20"/>
              </w:rPr>
            </w:pPr>
          </w:p>
        </w:tc>
        <w:tc>
          <w:tcPr>
            <w:tcW w:w="757" w:type="dxa"/>
            <w:shd w:val="clear" w:color="auto" w:fill="auto"/>
            <w:vAlign w:val="center"/>
          </w:tcPr>
          <w:p w:rsidR="006119D0" w:rsidRPr="000944AF" w:rsidRDefault="006119D0" w:rsidP="006119D0">
            <w:pPr>
              <w:spacing w:line="240" w:lineRule="auto"/>
              <w:jc w:val="center"/>
              <w:rPr>
                <w:sz w:val="20"/>
                <w:szCs w:val="20"/>
              </w:rPr>
            </w:pPr>
          </w:p>
        </w:tc>
        <w:tc>
          <w:tcPr>
            <w:tcW w:w="991" w:type="dxa"/>
            <w:shd w:val="clear" w:color="auto" w:fill="auto"/>
            <w:vAlign w:val="center"/>
          </w:tcPr>
          <w:p w:rsidR="006119D0" w:rsidRPr="000944AF" w:rsidRDefault="006119D0" w:rsidP="006119D0">
            <w:pPr>
              <w:spacing w:line="240" w:lineRule="auto"/>
              <w:jc w:val="center"/>
              <w:rPr>
                <w:sz w:val="20"/>
                <w:szCs w:val="20"/>
              </w:rPr>
            </w:pPr>
            <w:r w:rsidRPr="000944AF">
              <w:rPr>
                <w:sz w:val="20"/>
                <w:szCs w:val="20"/>
              </w:rPr>
              <w:t>21</w:t>
            </w:r>
          </w:p>
        </w:tc>
        <w:tc>
          <w:tcPr>
            <w:tcW w:w="709" w:type="dxa"/>
            <w:shd w:val="clear" w:color="auto" w:fill="A6A6A6" w:themeFill="background1" w:themeFillShade="A6"/>
            <w:vAlign w:val="center"/>
          </w:tcPr>
          <w:p w:rsidR="006119D0" w:rsidRPr="00003E1F" w:rsidRDefault="006119D0" w:rsidP="006119D0">
            <w:pPr>
              <w:spacing w:line="240" w:lineRule="auto"/>
              <w:jc w:val="center"/>
              <w:rPr>
                <w:b/>
                <w:bCs/>
                <w:sz w:val="20"/>
                <w:szCs w:val="20"/>
              </w:rPr>
            </w:pPr>
            <w:r>
              <w:rPr>
                <w:b/>
                <w:bCs/>
                <w:sz w:val="20"/>
                <w:szCs w:val="20"/>
              </w:rPr>
              <w:t>0,81</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1</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w:t>
            </w:r>
          </w:p>
        </w:tc>
        <w:tc>
          <w:tcPr>
            <w:tcW w:w="709"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2</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1</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w:t>
            </w:r>
          </w:p>
        </w:tc>
        <w:tc>
          <w:tcPr>
            <w:tcW w:w="709"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2</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p>
        </w:tc>
        <w:tc>
          <w:tcPr>
            <w:tcW w:w="757"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bl>
    <w:p w:rsidR="006119D0" w:rsidRDefault="006119D0" w:rsidP="006119D0">
      <w:pPr>
        <w:tabs>
          <w:tab w:val="left" w:pos="1178"/>
          <w:tab w:val="left" w:pos="9053"/>
        </w:tabs>
        <w:spacing w:line="240" w:lineRule="auto"/>
        <w:ind w:firstLine="567"/>
        <w:rPr>
          <w:i/>
          <w:iCs/>
          <w:color w:val="000000"/>
          <w:sz w:val="24"/>
          <w:szCs w:val="24"/>
        </w:rPr>
      </w:pPr>
    </w:p>
    <w:p w:rsidR="006119D0" w:rsidRDefault="006119D0" w:rsidP="006119D0">
      <w:pPr>
        <w:tabs>
          <w:tab w:val="left" w:pos="1178"/>
          <w:tab w:val="left" w:pos="9053"/>
        </w:tabs>
        <w:spacing w:line="240" w:lineRule="auto"/>
        <w:ind w:firstLine="567"/>
        <w:rPr>
          <w:i/>
          <w:iCs/>
          <w:sz w:val="24"/>
          <w:szCs w:val="24"/>
        </w:rPr>
      </w:pPr>
      <w:r w:rsidRPr="007B1EB5">
        <w:rPr>
          <w:i/>
          <w:iCs/>
          <w:sz w:val="24"/>
          <w:szCs w:val="24"/>
        </w:rPr>
        <w:t>Объемы и результаты проведения внеплановых мероприятий по исполнению полномочия</w:t>
      </w:r>
    </w:p>
    <w:p w:rsidR="006119D0" w:rsidRDefault="006119D0" w:rsidP="006119D0">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119D0" w:rsidRPr="00884D76" w:rsidTr="000944AF">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 xml:space="preserve">1 кв. </w:t>
            </w:r>
            <w:r w:rsidRPr="00281DAD">
              <w:rPr>
                <w:b/>
                <w:iCs/>
                <w:color w:val="000000"/>
                <w:sz w:val="20"/>
                <w:szCs w:val="20"/>
              </w:rPr>
              <w:lastRenderedPageBreak/>
              <w:t>2017</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lastRenderedPageBreak/>
              <w:t xml:space="preserve">2 кв. </w:t>
            </w:r>
            <w:r w:rsidRPr="00003E1F">
              <w:rPr>
                <w:iCs/>
                <w:color w:val="000000"/>
                <w:sz w:val="20"/>
                <w:szCs w:val="20"/>
              </w:rPr>
              <w:lastRenderedPageBreak/>
              <w:t>2017</w:t>
            </w:r>
          </w:p>
        </w:tc>
        <w:tc>
          <w:tcPr>
            <w:tcW w:w="709" w:type="dxa"/>
            <w:shd w:val="clear" w:color="auto" w:fill="FFFFFF" w:themeFill="background1"/>
            <w:vAlign w:val="center"/>
          </w:tcPr>
          <w:p w:rsidR="006119D0" w:rsidRPr="00C1270C" w:rsidRDefault="006119D0" w:rsidP="006119D0">
            <w:pPr>
              <w:tabs>
                <w:tab w:val="left" w:pos="1178"/>
                <w:tab w:val="left" w:pos="9053"/>
              </w:tabs>
              <w:spacing w:line="240" w:lineRule="auto"/>
              <w:jc w:val="center"/>
              <w:rPr>
                <w:iCs/>
                <w:color w:val="000000"/>
                <w:sz w:val="20"/>
                <w:szCs w:val="20"/>
              </w:rPr>
            </w:pPr>
            <w:r w:rsidRPr="00C1270C">
              <w:rPr>
                <w:iCs/>
                <w:color w:val="000000"/>
                <w:sz w:val="20"/>
                <w:szCs w:val="20"/>
              </w:rPr>
              <w:lastRenderedPageBreak/>
              <w:t xml:space="preserve">3 кв. </w:t>
            </w:r>
            <w:r w:rsidRPr="00C1270C">
              <w:rPr>
                <w:iCs/>
                <w:color w:val="000000"/>
                <w:sz w:val="20"/>
                <w:szCs w:val="20"/>
              </w:rPr>
              <w:lastRenderedPageBreak/>
              <w:t>2017</w:t>
            </w:r>
          </w:p>
        </w:tc>
        <w:tc>
          <w:tcPr>
            <w:tcW w:w="709"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lastRenderedPageBreak/>
              <w:t xml:space="preserve">4 кв. </w:t>
            </w:r>
            <w:r w:rsidRPr="00003E1F">
              <w:rPr>
                <w:iCs/>
                <w:color w:val="000000"/>
                <w:sz w:val="20"/>
                <w:szCs w:val="20"/>
              </w:rPr>
              <w:lastRenderedPageBreak/>
              <w:t>2017</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lastRenderedPageBreak/>
              <w:t>2017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 xml:space="preserve">1 кв. </w:t>
            </w:r>
            <w:r w:rsidRPr="00281DAD">
              <w:rPr>
                <w:b/>
                <w:iCs/>
                <w:color w:val="000000"/>
                <w:sz w:val="20"/>
                <w:szCs w:val="20"/>
              </w:rPr>
              <w:lastRenderedPageBreak/>
              <w:t>2018</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lastRenderedPageBreak/>
              <w:t xml:space="preserve">2 кв. </w:t>
            </w:r>
            <w:r w:rsidRPr="00003E1F">
              <w:rPr>
                <w:iCs/>
                <w:color w:val="000000"/>
                <w:sz w:val="20"/>
                <w:szCs w:val="20"/>
              </w:rPr>
              <w:lastRenderedPageBreak/>
              <w:t>201</w:t>
            </w:r>
            <w:r>
              <w:rPr>
                <w:iCs/>
                <w:color w:val="000000"/>
                <w:sz w:val="20"/>
                <w:szCs w:val="20"/>
              </w:rPr>
              <w:t>8</w:t>
            </w:r>
          </w:p>
        </w:tc>
        <w:tc>
          <w:tcPr>
            <w:tcW w:w="690" w:type="dxa"/>
            <w:shd w:val="clear" w:color="auto" w:fill="FFFFFF" w:themeFill="background1"/>
            <w:vAlign w:val="center"/>
          </w:tcPr>
          <w:p w:rsidR="006119D0" w:rsidRPr="00C1270C" w:rsidRDefault="006119D0" w:rsidP="006119D0">
            <w:pPr>
              <w:tabs>
                <w:tab w:val="left" w:pos="1178"/>
                <w:tab w:val="left" w:pos="9053"/>
              </w:tabs>
              <w:spacing w:line="240" w:lineRule="auto"/>
              <w:jc w:val="center"/>
              <w:rPr>
                <w:iCs/>
                <w:color w:val="000000"/>
                <w:sz w:val="20"/>
                <w:szCs w:val="20"/>
              </w:rPr>
            </w:pPr>
            <w:r w:rsidRPr="00C1270C">
              <w:rPr>
                <w:iCs/>
                <w:color w:val="000000"/>
                <w:sz w:val="20"/>
                <w:szCs w:val="20"/>
              </w:rPr>
              <w:lastRenderedPageBreak/>
              <w:t xml:space="preserve">3 кв. </w:t>
            </w:r>
            <w:r w:rsidRPr="00C1270C">
              <w:rPr>
                <w:iCs/>
                <w:color w:val="000000"/>
                <w:sz w:val="20"/>
                <w:szCs w:val="20"/>
              </w:rPr>
              <w:lastRenderedPageBreak/>
              <w:t>201</w:t>
            </w:r>
            <w:r>
              <w:rPr>
                <w:iCs/>
                <w:color w:val="000000"/>
                <w:sz w:val="20"/>
                <w:szCs w:val="20"/>
              </w:rPr>
              <w:t>8</w:t>
            </w:r>
          </w:p>
        </w:tc>
        <w:tc>
          <w:tcPr>
            <w:tcW w:w="757"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lastRenderedPageBreak/>
              <w:t xml:space="preserve">4 кв. </w:t>
            </w:r>
            <w:r w:rsidRPr="00003E1F">
              <w:rPr>
                <w:iCs/>
                <w:color w:val="000000"/>
                <w:sz w:val="20"/>
                <w:szCs w:val="20"/>
              </w:rPr>
              <w:lastRenderedPageBreak/>
              <w:t>201</w:t>
            </w:r>
            <w:r>
              <w:rPr>
                <w:iCs/>
                <w:color w:val="000000"/>
                <w:sz w:val="20"/>
                <w:szCs w:val="20"/>
              </w:rPr>
              <w:t>8</w:t>
            </w: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lastRenderedPageBreak/>
              <w:t>2018</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color w:val="000000"/>
                <w:sz w:val="20"/>
                <w:szCs w:val="20"/>
              </w:rPr>
            </w:pPr>
            <w:r w:rsidRPr="00003E1F">
              <w:rPr>
                <w:b/>
                <w:iCs/>
                <w:color w:val="000000"/>
                <w:sz w:val="20"/>
                <w:szCs w:val="20"/>
              </w:rPr>
              <w:t>201</w:t>
            </w:r>
            <w:r>
              <w:rPr>
                <w:b/>
                <w:iCs/>
                <w:color w:val="000000"/>
                <w:sz w:val="20"/>
                <w:szCs w:val="20"/>
              </w:rPr>
              <w:t>8</w:t>
            </w:r>
            <w:r w:rsidRPr="00003E1F">
              <w:rPr>
                <w:b/>
                <w:iCs/>
                <w:color w:val="000000"/>
                <w:sz w:val="20"/>
                <w:szCs w:val="20"/>
              </w:rPr>
              <w:t xml:space="preserve"> </w:t>
            </w:r>
            <w:r w:rsidRPr="00003E1F">
              <w:rPr>
                <w:b/>
                <w:iCs/>
                <w:color w:val="000000"/>
                <w:sz w:val="20"/>
                <w:szCs w:val="20"/>
              </w:rPr>
              <w:lastRenderedPageBreak/>
              <w:t>к 201</w:t>
            </w:r>
            <w:r>
              <w:rPr>
                <w:b/>
                <w:iCs/>
                <w:color w:val="000000"/>
                <w:sz w:val="20"/>
                <w:szCs w:val="20"/>
              </w:rPr>
              <w:t>7</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lastRenderedPageBreak/>
              <w:t>Количество проверок,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bCs/>
                <w:iCs/>
                <w:sz w:val="20"/>
                <w:szCs w:val="20"/>
              </w:rPr>
            </w:pPr>
            <w:r w:rsidRPr="00281DAD">
              <w:rPr>
                <w:b/>
                <w:bCs/>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6119D0" w:rsidRPr="00C1270C" w:rsidRDefault="006119D0" w:rsidP="006119D0">
            <w:pPr>
              <w:tabs>
                <w:tab w:val="left" w:pos="1178"/>
                <w:tab w:val="left" w:pos="9053"/>
              </w:tabs>
              <w:spacing w:line="240" w:lineRule="auto"/>
              <w:jc w:val="center"/>
              <w:rPr>
                <w:iCs/>
                <w:sz w:val="20"/>
                <w:szCs w:val="20"/>
              </w:rPr>
            </w:pPr>
            <w:r w:rsidRPr="00C1270C">
              <w:rPr>
                <w:iCs/>
                <w:sz w:val="20"/>
                <w:szCs w:val="20"/>
              </w:rPr>
              <w:t>0</w:t>
            </w:r>
          </w:p>
        </w:tc>
        <w:tc>
          <w:tcPr>
            <w:tcW w:w="709"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iCs/>
                <w:sz w:val="20"/>
                <w:szCs w:val="20"/>
              </w:rPr>
            </w:pPr>
            <w:r>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bCs/>
                <w:iCs/>
                <w:sz w:val="20"/>
                <w:szCs w:val="20"/>
              </w:rPr>
            </w:pPr>
            <w:r w:rsidRPr="00281DAD">
              <w:rPr>
                <w:b/>
                <w:bCs/>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C1270C" w:rsidRDefault="006119D0" w:rsidP="006119D0">
            <w:pPr>
              <w:tabs>
                <w:tab w:val="left" w:pos="1178"/>
                <w:tab w:val="left" w:pos="9053"/>
              </w:tabs>
              <w:spacing w:line="240" w:lineRule="auto"/>
              <w:jc w:val="center"/>
              <w:rPr>
                <w:iCs/>
                <w:sz w:val="20"/>
                <w:szCs w:val="20"/>
              </w:rPr>
            </w:pPr>
          </w:p>
        </w:tc>
        <w:tc>
          <w:tcPr>
            <w:tcW w:w="757"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bCs/>
                <w:iCs/>
                <w:sz w:val="20"/>
                <w:szCs w:val="20"/>
              </w:rPr>
            </w:pPr>
            <w:r>
              <w:rPr>
                <w:b/>
                <w:bCs/>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6</w:t>
            </w:r>
          </w:p>
        </w:tc>
        <w:tc>
          <w:tcPr>
            <w:tcW w:w="708" w:type="dxa"/>
            <w:shd w:val="clear" w:color="auto" w:fill="auto"/>
            <w:vAlign w:val="center"/>
          </w:tcPr>
          <w:p w:rsidR="006119D0" w:rsidRPr="00003E1F" w:rsidRDefault="006119D0" w:rsidP="006119D0">
            <w:pPr>
              <w:spacing w:line="240" w:lineRule="auto"/>
              <w:jc w:val="center"/>
              <w:rPr>
                <w:sz w:val="20"/>
                <w:szCs w:val="20"/>
              </w:rPr>
            </w:pPr>
            <w:r w:rsidRPr="00003E1F">
              <w:rPr>
                <w:sz w:val="20"/>
                <w:szCs w:val="20"/>
              </w:rPr>
              <w:t>4</w:t>
            </w:r>
          </w:p>
        </w:tc>
        <w:tc>
          <w:tcPr>
            <w:tcW w:w="709" w:type="dxa"/>
            <w:shd w:val="clear" w:color="auto" w:fill="FFFFFF" w:themeFill="background1"/>
            <w:vAlign w:val="center"/>
          </w:tcPr>
          <w:p w:rsidR="006119D0" w:rsidRPr="00C1270C" w:rsidRDefault="006119D0" w:rsidP="006119D0">
            <w:pPr>
              <w:spacing w:line="240" w:lineRule="auto"/>
              <w:jc w:val="center"/>
              <w:rPr>
                <w:sz w:val="20"/>
                <w:szCs w:val="20"/>
              </w:rPr>
            </w:pPr>
            <w:r w:rsidRPr="00C1270C">
              <w:rPr>
                <w:sz w:val="20"/>
                <w:szCs w:val="20"/>
              </w:rPr>
              <w:t>1</w:t>
            </w:r>
          </w:p>
        </w:tc>
        <w:tc>
          <w:tcPr>
            <w:tcW w:w="709" w:type="dxa"/>
            <w:shd w:val="clear" w:color="auto" w:fill="FFFFFF" w:themeFill="background1"/>
            <w:vAlign w:val="center"/>
          </w:tcPr>
          <w:p w:rsidR="006119D0" w:rsidRPr="00003E1F" w:rsidRDefault="006119D0" w:rsidP="006119D0">
            <w:pPr>
              <w:spacing w:line="240" w:lineRule="auto"/>
              <w:jc w:val="center"/>
              <w:rPr>
                <w:sz w:val="20"/>
                <w:szCs w:val="20"/>
              </w:rPr>
            </w:pPr>
            <w:r>
              <w:rPr>
                <w:sz w:val="20"/>
                <w:szCs w:val="20"/>
              </w:rPr>
              <w:t>1</w:t>
            </w:r>
          </w:p>
        </w:tc>
        <w:tc>
          <w:tcPr>
            <w:tcW w:w="992" w:type="dxa"/>
            <w:shd w:val="clear" w:color="auto" w:fill="auto"/>
            <w:vAlign w:val="center"/>
          </w:tcPr>
          <w:p w:rsidR="006119D0" w:rsidRPr="000944AF" w:rsidRDefault="006119D0" w:rsidP="006119D0">
            <w:pPr>
              <w:spacing w:line="240" w:lineRule="auto"/>
              <w:jc w:val="center"/>
              <w:rPr>
                <w:sz w:val="20"/>
                <w:szCs w:val="20"/>
              </w:rPr>
            </w:pPr>
            <w:r w:rsidRPr="000944AF">
              <w:rPr>
                <w:sz w:val="20"/>
                <w:szCs w:val="20"/>
              </w:rPr>
              <w:t>12</w:t>
            </w:r>
          </w:p>
        </w:tc>
        <w:tc>
          <w:tcPr>
            <w:tcW w:w="698"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2</w:t>
            </w:r>
          </w:p>
        </w:tc>
        <w:tc>
          <w:tcPr>
            <w:tcW w:w="691" w:type="dxa"/>
            <w:shd w:val="clear" w:color="auto" w:fill="auto"/>
            <w:vAlign w:val="center"/>
          </w:tcPr>
          <w:p w:rsidR="006119D0" w:rsidRPr="00003E1F" w:rsidRDefault="006119D0" w:rsidP="006119D0">
            <w:pPr>
              <w:spacing w:line="240" w:lineRule="auto"/>
              <w:jc w:val="center"/>
              <w:rPr>
                <w:sz w:val="20"/>
                <w:szCs w:val="20"/>
              </w:rPr>
            </w:pPr>
          </w:p>
        </w:tc>
        <w:tc>
          <w:tcPr>
            <w:tcW w:w="690" w:type="dxa"/>
            <w:shd w:val="clear" w:color="auto" w:fill="FFFFFF" w:themeFill="background1"/>
            <w:vAlign w:val="center"/>
          </w:tcPr>
          <w:p w:rsidR="006119D0" w:rsidRPr="00C1270C" w:rsidRDefault="006119D0" w:rsidP="006119D0">
            <w:pPr>
              <w:spacing w:line="240" w:lineRule="auto"/>
              <w:jc w:val="center"/>
              <w:rPr>
                <w:sz w:val="20"/>
                <w:szCs w:val="20"/>
              </w:rPr>
            </w:pPr>
          </w:p>
        </w:tc>
        <w:tc>
          <w:tcPr>
            <w:tcW w:w="757" w:type="dxa"/>
            <w:shd w:val="clear" w:color="auto" w:fill="FFFFFF" w:themeFill="background1"/>
            <w:vAlign w:val="center"/>
          </w:tcPr>
          <w:p w:rsidR="006119D0" w:rsidRPr="00003E1F" w:rsidRDefault="006119D0" w:rsidP="006119D0">
            <w:pPr>
              <w:spacing w:line="240" w:lineRule="auto"/>
              <w:jc w:val="center"/>
              <w:rPr>
                <w:sz w:val="20"/>
                <w:szCs w:val="20"/>
              </w:rPr>
            </w:pPr>
          </w:p>
        </w:tc>
        <w:tc>
          <w:tcPr>
            <w:tcW w:w="991" w:type="dxa"/>
            <w:shd w:val="clear" w:color="auto" w:fill="auto"/>
            <w:vAlign w:val="center"/>
          </w:tcPr>
          <w:p w:rsidR="006119D0" w:rsidRPr="000944AF" w:rsidRDefault="006119D0" w:rsidP="006119D0">
            <w:pPr>
              <w:spacing w:line="240" w:lineRule="auto"/>
              <w:jc w:val="center"/>
              <w:rPr>
                <w:sz w:val="20"/>
                <w:szCs w:val="20"/>
              </w:rPr>
            </w:pPr>
            <w:r w:rsidRPr="000944AF">
              <w:rPr>
                <w:sz w:val="20"/>
                <w:szCs w:val="20"/>
              </w:rPr>
              <w:t>2</w:t>
            </w:r>
          </w:p>
        </w:tc>
        <w:tc>
          <w:tcPr>
            <w:tcW w:w="709" w:type="dxa"/>
            <w:shd w:val="clear" w:color="auto" w:fill="A6A6A6" w:themeFill="background1" w:themeFillShade="A6"/>
            <w:vAlign w:val="center"/>
          </w:tcPr>
          <w:p w:rsidR="006119D0" w:rsidRPr="00003E1F" w:rsidRDefault="006119D0" w:rsidP="006119D0">
            <w:pPr>
              <w:spacing w:line="240" w:lineRule="auto"/>
              <w:jc w:val="center"/>
              <w:rPr>
                <w:b/>
                <w:bCs/>
                <w:sz w:val="20"/>
                <w:szCs w:val="20"/>
              </w:rPr>
            </w:pPr>
            <w:r>
              <w:rPr>
                <w:b/>
                <w:bCs/>
                <w:sz w:val="20"/>
                <w:szCs w:val="20"/>
              </w:rPr>
              <w:t>0,34</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6119D0" w:rsidRPr="00C1270C" w:rsidRDefault="006119D0" w:rsidP="006119D0">
            <w:pPr>
              <w:tabs>
                <w:tab w:val="left" w:pos="1178"/>
                <w:tab w:val="left" w:pos="9053"/>
              </w:tabs>
              <w:spacing w:line="240" w:lineRule="auto"/>
              <w:jc w:val="center"/>
              <w:rPr>
                <w:iCs/>
                <w:sz w:val="20"/>
                <w:szCs w:val="20"/>
              </w:rPr>
            </w:pPr>
            <w:r w:rsidRPr="00C1270C">
              <w:rPr>
                <w:iCs/>
                <w:sz w:val="20"/>
                <w:szCs w:val="20"/>
              </w:rPr>
              <w:t>1</w:t>
            </w:r>
          </w:p>
        </w:tc>
        <w:tc>
          <w:tcPr>
            <w:tcW w:w="709"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iCs/>
                <w:sz w:val="20"/>
                <w:szCs w:val="20"/>
              </w:rPr>
            </w:pPr>
            <w:r>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C1270C" w:rsidRDefault="006119D0" w:rsidP="006119D0">
            <w:pPr>
              <w:tabs>
                <w:tab w:val="left" w:pos="1178"/>
                <w:tab w:val="left" w:pos="9053"/>
              </w:tabs>
              <w:spacing w:line="240" w:lineRule="auto"/>
              <w:jc w:val="center"/>
              <w:rPr>
                <w:iCs/>
                <w:sz w:val="20"/>
                <w:szCs w:val="20"/>
              </w:rPr>
            </w:pPr>
          </w:p>
        </w:tc>
        <w:tc>
          <w:tcPr>
            <w:tcW w:w="757"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6119D0" w:rsidRPr="00C1270C" w:rsidRDefault="006119D0" w:rsidP="006119D0">
            <w:pPr>
              <w:tabs>
                <w:tab w:val="left" w:pos="1178"/>
                <w:tab w:val="left" w:pos="9053"/>
              </w:tabs>
              <w:spacing w:line="240" w:lineRule="auto"/>
              <w:jc w:val="center"/>
              <w:rPr>
                <w:iCs/>
                <w:sz w:val="20"/>
                <w:szCs w:val="20"/>
              </w:rPr>
            </w:pPr>
            <w:r w:rsidRPr="00C1270C">
              <w:rPr>
                <w:iCs/>
                <w:sz w:val="20"/>
                <w:szCs w:val="20"/>
              </w:rPr>
              <w:t>0</w:t>
            </w:r>
          </w:p>
        </w:tc>
        <w:tc>
          <w:tcPr>
            <w:tcW w:w="709"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iCs/>
                <w:sz w:val="20"/>
                <w:szCs w:val="20"/>
              </w:rPr>
            </w:pPr>
            <w:r>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C1270C" w:rsidRDefault="006119D0" w:rsidP="006119D0">
            <w:pPr>
              <w:tabs>
                <w:tab w:val="left" w:pos="1178"/>
                <w:tab w:val="left" w:pos="9053"/>
              </w:tabs>
              <w:spacing w:line="240" w:lineRule="auto"/>
              <w:jc w:val="center"/>
              <w:rPr>
                <w:iCs/>
                <w:sz w:val="20"/>
                <w:szCs w:val="20"/>
              </w:rPr>
            </w:pPr>
          </w:p>
        </w:tc>
        <w:tc>
          <w:tcPr>
            <w:tcW w:w="757"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6119D0" w:rsidRPr="00C1270C" w:rsidRDefault="006119D0" w:rsidP="006119D0">
            <w:pPr>
              <w:tabs>
                <w:tab w:val="left" w:pos="1178"/>
                <w:tab w:val="left" w:pos="9053"/>
              </w:tabs>
              <w:spacing w:line="240" w:lineRule="auto"/>
              <w:jc w:val="center"/>
              <w:rPr>
                <w:iCs/>
                <w:sz w:val="20"/>
                <w:szCs w:val="20"/>
              </w:rPr>
            </w:pPr>
            <w:r>
              <w:rPr>
                <w:iCs/>
                <w:sz w:val="20"/>
                <w:szCs w:val="20"/>
              </w:rPr>
              <w:t>2</w:t>
            </w:r>
          </w:p>
        </w:tc>
        <w:tc>
          <w:tcPr>
            <w:tcW w:w="709"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iCs/>
                <w:sz w:val="20"/>
                <w:szCs w:val="20"/>
              </w:rPr>
            </w:pPr>
            <w:r>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2</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C1270C" w:rsidRDefault="006119D0" w:rsidP="006119D0">
            <w:pPr>
              <w:tabs>
                <w:tab w:val="left" w:pos="1178"/>
                <w:tab w:val="left" w:pos="9053"/>
              </w:tabs>
              <w:spacing w:line="240" w:lineRule="auto"/>
              <w:jc w:val="center"/>
              <w:rPr>
                <w:iCs/>
                <w:sz w:val="20"/>
                <w:szCs w:val="20"/>
              </w:rPr>
            </w:pPr>
          </w:p>
        </w:tc>
        <w:tc>
          <w:tcPr>
            <w:tcW w:w="757"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bl>
    <w:p w:rsidR="006119D0" w:rsidRDefault="006119D0" w:rsidP="006119D0">
      <w:pPr>
        <w:tabs>
          <w:tab w:val="left" w:pos="1178"/>
          <w:tab w:val="left" w:pos="9053"/>
        </w:tabs>
        <w:spacing w:line="240" w:lineRule="auto"/>
        <w:ind w:firstLine="567"/>
        <w:rPr>
          <w:i/>
          <w:iCs/>
          <w:sz w:val="24"/>
          <w:szCs w:val="24"/>
        </w:rPr>
      </w:pPr>
    </w:p>
    <w:p w:rsidR="006119D0" w:rsidRPr="007B1EB5" w:rsidRDefault="006119D0" w:rsidP="006119D0">
      <w:pPr>
        <w:tabs>
          <w:tab w:val="left" w:pos="1178"/>
          <w:tab w:val="left" w:pos="9053"/>
        </w:tabs>
        <w:spacing w:line="240" w:lineRule="auto"/>
        <w:ind w:firstLine="567"/>
        <w:rPr>
          <w:b/>
          <w:bCs/>
          <w:i/>
          <w:iCs/>
          <w:color w:val="000000"/>
          <w:sz w:val="24"/>
          <w:szCs w:val="24"/>
        </w:rPr>
      </w:pPr>
      <w:r w:rsidRPr="007B1EB5">
        <w:rPr>
          <w:b/>
          <w:bCs/>
          <w:i/>
          <w:iCs/>
          <w:color w:val="000000"/>
          <w:sz w:val="24"/>
          <w:szCs w:val="24"/>
        </w:rPr>
        <w:t>Государственный контроль и надзор за соблюдением лицензионных требований владельцами лицензий на телерадиовещание.</w:t>
      </w:r>
    </w:p>
    <w:p w:rsidR="000944AF" w:rsidRDefault="000944AF" w:rsidP="006119D0">
      <w:pPr>
        <w:tabs>
          <w:tab w:val="left" w:pos="1490"/>
        </w:tabs>
        <w:spacing w:line="240" w:lineRule="auto"/>
        <w:rPr>
          <w:i/>
          <w:color w:val="000000"/>
          <w:sz w:val="24"/>
          <w:szCs w:val="24"/>
        </w:rPr>
      </w:pPr>
    </w:p>
    <w:p w:rsidR="006119D0" w:rsidRDefault="006119D0" w:rsidP="006119D0">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6119D0" w:rsidRDefault="006119D0" w:rsidP="006119D0">
      <w:pPr>
        <w:tabs>
          <w:tab w:val="left" w:pos="1490"/>
        </w:tabs>
        <w:spacing w:line="240" w:lineRule="auto"/>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119D0" w:rsidRPr="00884D76" w:rsidTr="000944AF">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2017</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709" w:type="dxa"/>
            <w:shd w:val="clear" w:color="auto" w:fill="FFFFFF" w:themeFill="background1"/>
            <w:vAlign w:val="center"/>
          </w:tcPr>
          <w:p w:rsidR="006119D0" w:rsidRPr="00B70B99" w:rsidRDefault="006119D0" w:rsidP="006119D0">
            <w:pPr>
              <w:tabs>
                <w:tab w:val="left" w:pos="1178"/>
                <w:tab w:val="left" w:pos="9053"/>
              </w:tabs>
              <w:spacing w:line="240" w:lineRule="auto"/>
              <w:jc w:val="center"/>
              <w:rPr>
                <w:iCs/>
                <w:color w:val="000000"/>
                <w:sz w:val="20"/>
                <w:szCs w:val="20"/>
              </w:rPr>
            </w:pPr>
            <w:r w:rsidRPr="00B70B99">
              <w:rPr>
                <w:iCs/>
                <w:color w:val="000000"/>
                <w:sz w:val="20"/>
                <w:szCs w:val="20"/>
              </w:rPr>
              <w:t>3 кв. 2017</w:t>
            </w:r>
          </w:p>
        </w:tc>
        <w:tc>
          <w:tcPr>
            <w:tcW w:w="709" w:type="dxa"/>
            <w:shd w:val="clear" w:color="auto" w:fill="auto"/>
            <w:vAlign w:val="center"/>
          </w:tcPr>
          <w:p w:rsidR="006119D0" w:rsidRPr="00265E1B" w:rsidRDefault="006119D0" w:rsidP="006119D0">
            <w:pPr>
              <w:tabs>
                <w:tab w:val="left" w:pos="1178"/>
                <w:tab w:val="left" w:pos="9053"/>
              </w:tabs>
              <w:spacing w:line="240" w:lineRule="auto"/>
              <w:jc w:val="center"/>
              <w:rPr>
                <w:iCs/>
                <w:color w:val="000000"/>
                <w:sz w:val="20"/>
                <w:szCs w:val="20"/>
              </w:rPr>
            </w:pPr>
            <w:r w:rsidRPr="00265E1B">
              <w:rPr>
                <w:iCs/>
                <w:color w:val="000000"/>
                <w:sz w:val="20"/>
                <w:szCs w:val="20"/>
              </w:rPr>
              <w:t>4 кв. 2017</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2018</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w:t>
            </w:r>
            <w:r>
              <w:rPr>
                <w:iCs/>
                <w:color w:val="000000"/>
                <w:sz w:val="20"/>
                <w:szCs w:val="20"/>
              </w:rPr>
              <w:t>8</w:t>
            </w:r>
          </w:p>
        </w:tc>
        <w:tc>
          <w:tcPr>
            <w:tcW w:w="690" w:type="dxa"/>
            <w:shd w:val="clear" w:color="auto" w:fill="FFFFFF" w:themeFill="background1"/>
            <w:vAlign w:val="center"/>
          </w:tcPr>
          <w:p w:rsidR="006119D0" w:rsidRPr="00B70B99" w:rsidRDefault="006119D0" w:rsidP="006119D0">
            <w:pPr>
              <w:tabs>
                <w:tab w:val="left" w:pos="1178"/>
                <w:tab w:val="left" w:pos="9053"/>
              </w:tabs>
              <w:spacing w:line="240" w:lineRule="auto"/>
              <w:jc w:val="center"/>
              <w:rPr>
                <w:iCs/>
                <w:color w:val="000000"/>
                <w:sz w:val="20"/>
                <w:szCs w:val="20"/>
              </w:rPr>
            </w:pPr>
            <w:r w:rsidRPr="00B70B99">
              <w:rPr>
                <w:iCs/>
                <w:color w:val="000000"/>
                <w:sz w:val="20"/>
                <w:szCs w:val="20"/>
              </w:rPr>
              <w:t>3 кв. 201</w:t>
            </w:r>
            <w:r>
              <w:rPr>
                <w:iCs/>
                <w:color w:val="000000"/>
                <w:sz w:val="20"/>
                <w:szCs w:val="20"/>
              </w:rPr>
              <w:t>8</w:t>
            </w:r>
          </w:p>
        </w:tc>
        <w:tc>
          <w:tcPr>
            <w:tcW w:w="757" w:type="dxa"/>
            <w:shd w:val="clear" w:color="auto" w:fill="auto"/>
            <w:vAlign w:val="center"/>
          </w:tcPr>
          <w:p w:rsidR="006119D0" w:rsidRPr="00B70B99" w:rsidRDefault="006119D0" w:rsidP="006119D0">
            <w:pPr>
              <w:tabs>
                <w:tab w:val="left" w:pos="1178"/>
                <w:tab w:val="left" w:pos="9053"/>
              </w:tabs>
              <w:spacing w:line="240" w:lineRule="auto"/>
              <w:jc w:val="center"/>
              <w:rPr>
                <w:b/>
                <w:iCs/>
                <w:color w:val="000000"/>
                <w:sz w:val="20"/>
                <w:szCs w:val="20"/>
              </w:rPr>
            </w:pPr>
            <w:r w:rsidRPr="00B70B99">
              <w:rPr>
                <w:b/>
                <w:iCs/>
                <w:color w:val="000000"/>
                <w:sz w:val="20"/>
                <w:szCs w:val="20"/>
              </w:rPr>
              <w:t>4 кв. 201</w:t>
            </w:r>
            <w:r>
              <w:rPr>
                <w:b/>
                <w:iCs/>
                <w:color w:val="000000"/>
                <w:sz w:val="20"/>
                <w:szCs w:val="20"/>
              </w:rPr>
              <w:t>8</w:t>
            </w: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2018</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color w:val="000000"/>
                <w:sz w:val="20"/>
                <w:szCs w:val="20"/>
              </w:rPr>
            </w:pPr>
            <w:r w:rsidRPr="00003E1F">
              <w:rPr>
                <w:b/>
                <w:iCs/>
                <w:color w:val="000000"/>
                <w:sz w:val="20"/>
                <w:szCs w:val="20"/>
              </w:rPr>
              <w:t>201</w:t>
            </w:r>
            <w:r>
              <w:rPr>
                <w:b/>
                <w:iCs/>
                <w:color w:val="000000"/>
                <w:sz w:val="20"/>
                <w:szCs w:val="20"/>
              </w:rPr>
              <w:t>8</w:t>
            </w:r>
            <w:r w:rsidRPr="00003E1F">
              <w:rPr>
                <w:b/>
                <w:iCs/>
                <w:color w:val="000000"/>
                <w:sz w:val="20"/>
                <w:szCs w:val="20"/>
              </w:rPr>
              <w:t xml:space="preserve"> к 201</w:t>
            </w:r>
            <w:r>
              <w:rPr>
                <w:b/>
                <w:iCs/>
                <w:color w:val="000000"/>
                <w:sz w:val="20"/>
                <w:szCs w:val="20"/>
              </w:rPr>
              <w:t>7</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6119D0" w:rsidRPr="00B70B99" w:rsidRDefault="006119D0" w:rsidP="006119D0">
            <w:pPr>
              <w:tabs>
                <w:tab w:val="left" w:pos="1178"/>
                <w:tab w:val="left" w:pos="9053"/>
              </w:tabs>
              <w:spacing w:line="240" w:lineRule="auto"/>
              <w:jc w:val="center"/>
              <w:rPr>
                <w:iCs/>
                <w:sz w:val="20"/>
                <w:szCs w:val="20"/>
              </w:rPr>
            </w:pPr>
            <w:r w:rsidRPr="00B70B99">
              <w:rPr>
                <w:iCs/>
                <w:sz w:val="20"/>
                <w:szCs w:val="20"/>
              </w:rPr>
              <w:t>0</w:t>
            </w:r>
          </w:p>
        </w:tc>
        <w:tc>
          <w:tcPr>
            <w:tcW w:w="709" w:type="dxa"/>
            <w:shd w:val="clear" w:color="auto" w:fill="auto"/>
            <w:vAlign w:val="center"/>
          </w:tcPr>
          <w:p w:rsidR="006119D0" w:rsidRPr="00265E1B" w:rsidRDefault="006119D0" w:rsidP="006119D0">
            <w:pPr>
              <w:tabs>
                <w:tab w:val="left" w:pos="1178"/>
                <w:tab w:val="left" w:pos="9053"/>
              </w:tabs>
              <w:spacing w:line="240" w:lineRule="auto"/>
              <w:jc w:val="center"/>
              <w:rPr>
                <w:iCs/>
                <w:sz w:val="20"/>
                <w:szCs w:val="20"/>
              </w:rPr>
            </w:pPr>
          </w:p>
          <w:p w:rsidR="006119D0" w:rsidRPr="00265E1B" w:rsidRDefault="006119D0" w:rsidP="006119D0">
            <w:pPr>
              <w:tabs>
                <w:tab w:val="left" w:pos="1178"/>
                <w:tab w:val="left" w:pos="9053"/>
              </w:tabs>
              <w:spacing w:line="240" w:lineRule="auto"/>
              <w:jc w:val="center"/>
              <w:rPr>
                <w:iCs/>
                <w:sz w:val="20"/>
                <w:szCs w:val="20"/>
              </w:rPr>
            </w:pPr>
            <w:r w:rsidRPr="00265E1B">
              <w:rPr>
                <w:iCs/>
                <w:sz w:val="20"/>
                <w:szCs w:val="20"/>
              </w:rPr>
              <w:t>0</w:t>
            </w:r>
          </w:p>
          <w:p w:rsidR="006119D0" w:rsidRPr="00265E1B" w:rsidRDefault="006119D0" w:rsidP="006119D0">
            <w:pPr>
              <w:tabs>
                <w:tab w:val="left" w:pos="1178"/>
                <w:tab w:val="left" w:pos="9053"/>
              </w:tabs>
              <w:spacing w:line="240" w:lineRule="auto"/>
              <w:jc w:val="center"/>
              <w:rPr>
                <w:iCs/>
                <w:sz w:val="20"/>
                <w:szCs w:val="20"/>
              </w:rPr>
            </w:pP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B70B99" w:rsidRDefault="006119D0" w:rsidP="006119D0">
            <w:pPr>
              <w:tabs>
                <w:tab w:val="left" w:pos="1178"/>
                <w:tab w:val="left" w:pos="9053"/>
              </w:tabs>
              <w:spacing w:line="240" w:lineRule="auto"/>
              <w:jc w:val="center"/>
              <w:rPr>
                <w:iCs/>
                <w:sz w:val="20"/>
                <w:szCs w:val="20"/>
              </w:rPr>
            </w:pPr>
          </w:p>
        </w:tc>
        <w:tc>
          <w:tcPr>
            <w:tcW w:w="757" w:type="dxa"/>
            <w:shd w:val="clear" w:color="auto" w:fill="auto"/>
            <w:vAlign w:val="center"/>
          </w:tcPr>
          <w:p w:rsidR="006119D0" w:rsidRPr="00B70B99" w:rsidRDefault="006119D0" w:rsidP="006119D0">
            <w:pPr>
              <w:tabs>
                <w:tab w:val="left" w:pos="1178"/>
                <w:tab w:val="left" w:pos="9053"/>
              </w:tabs>
              <w:spacing w:line="240" w:lineRule="auto"/>
              <w:jc w:val="center"/>
              <w:rPr>
                <w:b/>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bCs/>
                <w:iCs/>
                <w:sz w:val="20"/>
                <w:szCs w:val="20"/>
              </w:rPr>
            </w:pPr>
            <w:r>
              <w:rPr>
                <w:b/>
                <w:bCs/>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5</w:t>
            </w:r>
          </w:p>
        </w:tc>
        <w:tc>
          <w:tcPr>
            <w:tcW w:w="708" w:type="dxa"/>
            <w:shd w:val="clear" w:color="auto" w:fill="auto"/>
            <w:vAlign w:val="center"/>
          </w:tcPr>
          <w:p w:rsidR="006119D0" w:rsidRPr="00003E1F" w:rsidRDefault="006119D0" w:rsidP="006119D0">
            <w:pPr>
              <w:spacing w:line="240" w:lineRule="auto"/>
              <w:jc w:val="center"/>
              <w:rPr>
                <w:sz w:val="20"/>
                <w:szCs w:val="20"/>
              </w:rPr>
            </w:pPr>
            <w:r w:rsidRPr="00003E1F">
              <w:rPr>
                <w:sz w:val="20"/>
                <w:szCs w:val="20"/>
              </w:rPr>
              <w:t>6</w:t>
            </w:r>
          </w:p>
        </w:tc>
        <w:tc>
          <w:tcPr>
            <w:tcW w:w="709" w:type="dxa"/>
            <w:shd w:val="clear" w:color="auto" w:fill="FFFFFF" w:themeFill="background1"/>
            <w:vAlign w:val="center"/>
          </w:tcPr>
          <w:p w:rsidR="006119D0" w:rsidRPr="00B70B99" w:rsidRDefault="006119D0" w:rsidP="006119D0">
            <w:pPr>
              <w:spacing w:line="240" w:lineRule="auto"/>
              <w:jc w:val="center"/>
              <w:rPr>
                <w:sz w:val="20"/>
                <w:szCs w:val="20"/>
              </w:rPr>
            </w:pPr>
            <w:r w:rsidRPr="00B70B99">
              <w:rPr>
                <w:sz w:val="20"/>
                <w:szCs w:val="20"/>
              </w:rPr>
              <w:t>6</w:t>
            </w:r>
          </w:p>
        </w:tc>
        <w:tc>
          <w:tcPr>
            <w:tcW w:w="709" w:type="dxa"/>
            <w:shd w:val="clear" w:color="auto" w:fill="auto"/>
            <w:vAlign w:val="center"/>
          </w:tcPr>
          <w:p w:rsidR="006119D0" w:rsidRPr="00265E1B" w:rsidRDefault="006119D0" w:rsidP="006119D0">
            <w:pPr>
              <w:spacing w:line="240" w:lineRule="auto"/>
              <w:jc w:val="center"/>
              <w:rPr>
                <w:sz w:val="20"/>
                <w:szCs w:val="20"/>
              </w:rPr>
            </w:pPr>
            <w:r w:rsidRPr="00265E1B">
              <w:rPr>
                <w:sz w:val="20"/>
                <w:szCs w:val="20"/>
              </w:rPr>
              <w:t>3</w:t>
            </w:r>
          </w:p>
        </w:tc>
        <w:tc>
          <w:tcPr>
            <w:tcW w:w="992" w:type="dxa"/>
            <w:shd w:val="clear" w:color="auto" w:fill="auto"/>
            <w:vAlign w:val="center"/>
          </w:tcPr>
          <w:p w:rsidR="006119D0" w:rsidRPr="000944AF" w:rsidRDefault="006119D0" w:rsidP="006119D0">
            <w:pPr>
              <w:spacing w:line="240" w:lineRule="auto"/>
              <w:jc w:val="center"/>
              <w:rPr>
                <w:sz w:val="20"/>
                <w:szCs w:val="20"/>
              </w:rPr>
            </w:pPr>
            <w:r w:rsidRPr="000944AF">
              <w:rPr>
                <w:sz w:val="20"/>
                <w:szCs w:val="20"/>
              </w:rPr>
              <w:t>20</w:t>
            </w:r>
          </w:p>
        </w:tc>
        <w:tc>
          <w:tcPr>
            <w:tcW w:w="698"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2</w:t>
            </w:r>
          </w:p>
        </w:tc>
        <w:tc>
          <w:tcPr>
            <w:tcW w:w="691" w:type="dxa"/>
            <w:shd w:val="clear" w:color="auto" w:fill="auto"/>
            <w:vAlign w:val="center"/>
          </w:tcPr>
          <w:p w:rsidR="006119D0" w:rsidRPr="00003E1F" w:rsidRDefault="006119D0" w:rsidP="006119D0">
            <w:pPr>
              <w:spacing w:line="240" w:lineRule="auto"/>
              <w:jc w:val="center"/>
              <w:rPr>
                <w:sz w:val="20"/>
                <w:szCs w:val="20"/>
              </w:rPr>
            </w:pPr>
          </w:p>
        </w:tc>
        <w:tc>
          <w:tcPr>
            <w:tcW w:w="690" w:type="dxa"/>
            <w:shd w:val="clear" w:color="auto" w:fill="FFFFFF" w:themeFill="background1"/>
            <w:vAlign w:val="center"/>
          </w:tcPr>
          <w:p w:rsidR="006119D0" w:rsidRPr="00B70B99" w:rsidRDefault="006119D0" w:rsidP="006119D0">
            <w:pPr>
              <w:spacing w:line="240" w:lineRule="auto"/>
              <w:jc w:val="center"/>
              <w:rPr>
                <w:sz w:val="20"/>
                <w:szCs w:val="20"/>
              </w:rPr>
            </w:pPr>
          </w:p>
        </w:tc>
        <w:tc>
          <w:tcPr>
            <w:tcW w:w="757" w:type="dxa"/>
            <w:shd w:val="clear" w:color="auto" w:fill="auto"/>
            <w:vAlign w:val="center"/>
          </w:tcPr>
          <w:p w:rsidR="006119D0" w:rsidRPr="00B70B99" w:rsidRDefault="006119D0" w:rsidP="006119D0">
            <w:pPr>
              <w:spacing w:line="240" w:lineRule="auto"/>
              <w:jc w:val="center"/>
              <w:rPr>
                <w:b/>
                <w:sz w:val="20"/>
                <w:szCs w:val="20"/>
              </w:rPr>
            </w:pPr>
          </w:p>
        </w:tc>
        <w:tc>
          <w:tcPr>
            <w:tcW w:w="991" w:type="dxa"/>
            <w:shd w:val="clear" w:color="auto" w:fill="auto"/>
            <w:vAlign w:val="center"/>
          </w:tcPr>
          <w:p w:rsidR="006119D0" w:rsidRPr="000944AF" w:rsidRDefault="006119D0" w:rsidP="006119D0">
            <w:pPr>
              <w:spacing w:line="240" w:lineRule="auto"/>
              <w:jc w:val="center"/>
              <w:rPr>
                <w:sz w:val="20"/>
                <w:szCs w:val="20"/>
              </w:rPr>
            </w:pPr>
            <w:r w:rsidRPr="000944AF">
              <w:rPr>
                <w:sz w:val="20"/>
                <w:szCs w:val="20"/>
              </w:rPr>
              <w:t>2</w:t>
            </w:r>
          </w:p>
        </w:tc>
        <w:tc>
          <w:tcPr>
            <w:tcW w:w="709" w:type="dxa"/>
            <w:shd w:val="clear" w:color="auto" w:fill="A6A6A6" w:themeFill="background1" w:themeFillShade="A6"/>
            <w:vAlign w:val="center"/>
          </w:tcPr>
          <w:p w:rsidR="006119D0" w:rsidRPr="00003E1F" w:rsidRDefault="006119D0" w:rsidP="006119D0">
            <w:pPr>
              <w:spacing w:line="240" w:lineRule="auto"/>
              <w:jc w:val="center"/>
              <w:rPr>
                <w:b/>
                <w:bCs/>
                <w:sz w:val="20"/>
                <w:szCs w:val="20"/>
              </w:rPr>
            </w:pPr>
            <w:r>
              <w:rPr>
                <w:b/>
                <w:bCs/>
                <w:sz w:val="20"/>
                <w:szCs w:val="20"/>
              </w:rPr>
              <w:t>0,4</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1</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4</w:t>
            </w:r>
          </w:p>
        </w:tc>
        <w:tc>
          <w:tcPr>
            <w:tcW w:w="709" w:type="dxa"/>
            <w:shd w:val="clear" w:color="auto" w:fill="FFFFFF" w:themeFill="background1"/>
            <w:vAlign w:val="center"/>
          </w:tcPr>
          <w:p w:rsidR="006119D0" w:rsidRPr="00B70B99" w:rsidRDefault="006119D0" w:rsidP="006119D0">
            <w:pPr>
              <w:tabs>
                <w:tab w:val="left" w:pos="1178"/>
                <w:tab w:val="left" w:pos="9053"/>
              </w:tabs>
              <w:spacing w:line="240" w:lineRule="auto"/>
              <w:jc w:val="center"/>
              <w:rPr>
                <w:iCs/>
                <w:sz w:val="20"/>
                <w:szCs w:val="20"/>
              </w:rPr>
            </w:pPr>
            <w:r w:rsidRPr="00B70B99">
              <w:rPr>
                <w:iCs/>
                <w:sz w:val="20"/>
                <w:szCs w:val="20"/>
              </w:rPr>
              <w:t>2</w:t>
            </w:r>
          </w:p>
        </w:tc>
        <w:tc>
          <w:tcPr>
            <w:tcW w:w="709" w:type="dxa"/>
            <w:shd w:val="clear" w:color="auto" w:fill="auto"/>
            <w:vAlign w:val="center"/>
          </w:tcPr>
          <w:p w:rsidR="006119D0" w:rsidRPr="00265E1B" w:rsidRDefault="006119D0" w:rsidP="006119D0">
            <w:pPr>
              <w:tabs>
                <w:tab w:val="left" w:pos="1178"/>
                <w:tab w:val="left" w:pos="9053"/>
              </w:tabs>
              <w:spacing w:line="240" w:lineRule="auto"/>
              <w:jc w:val="center"/>
              <w:rPr>
                <w:iCs/>
                <w:sz w:val="20"/>
                <w:szCs w:val="20"/>
              </w:rPr>
            </w:pPr>
            <w:r w:rsidRPr="00265E1B">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B70B99" w:rsidRDefault="006119D0" w:rsidP="006119D0">
            <w:pPr>
              <w:tabs>
                <w:tab w:val="left" w:pos="1178"/>
                <w:tab w:val="left" w:pos="9053"/>
              </w:tabs>
              <w:spacing w:line="240" w:lineRule="auto"/>
              <w:jc w:val="center"/>
              <w:rPr>
                <w:iCs/>
                <w:sz w:val="20"/>
                <w:szCs w:val="20"/>
              </w:rPr>
            </w:pPr>
          </w:p>
        </w:tc>
        <w:tc>
          <w:tcPr>
            <w:tcW w:w="757" w:type="dxa"/>
            <w:shd w:val="clear" w:color="auto" w:fill="auto"/>
            <w:vAlign w:val="center"/>
          </w:tcPr>
          <w:p w:rsidR="006119D0" w:rsidRPr="00B70B99" w:rsidRDefault="006119D0" w:rsidP="006119D0">
            <w:pPr>
              <w:tabs>
                <w:tab w:val="left" w:pos="1178"/>
                <w:tab w:val="left" w:pos="9053"/>
              </w:tabs>
              <w:spacing w:line="240" w:lineRule="auto"/>
              <w:jc w:val="center"/>
              <w:rPr>
                <w:b/>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0</w:t>
            </w:r>
          </w:p>
        </w:tc>
        <w:tc>
          <w:tcPr>
            <w:tcW w:w="709" w:type="dxa"/>
            <w:shd w:val="clear" w:color="auto" w:fill="FFFFFF" w:themeFill="background1"/>
            <w:vAlign w:val="center"/>
          </w:tcPr>
          <w:p w:rsidR="006119D0" w:rsidRPr="00B70B99" w:rsidRDefault="006119D0" w:rsidP="006119D0">
            <w:pPr>
              <w:tabs>
                <w:tab w:val="left" w:pos="1178"/>
                <w:tab w:val="left" w:pos="9053"/>
              </w:tabs>
              <w:spacing w:line="240" w:lineRule="auto"/>
              <w:jc w:val="center"/>
              <w:rPr>
                <w:iCs/>
                <w:sz w:val="20"/>
                <w:szCs w:val="20"/>
              </w:rPr>
            </w:pPr>
            <w:r w:rsidRPr="00B70B99">
              <w:rPr>
                <w:iCs/>
                <w:sz w:val="20"/>
                <w:szCs w:val="20"/>
              </w:rPr>
              <w:t>0</w:t>
            </w:r>
          </w:p>
        </w:tc>
        <w:tc>
          <w:tcPr>
            <w:tcW w:w="709" w:type="dxa"/>
            <w:shd w:val="clear" w:color="auto" w:fill="auto"/>
            <w:vAlign w:val="center"/>
          </w:tcPr>
          <w:p w:rsidR="006119D0" w:rsidRPr="00265E1B" w:rsidRDefault="006119D0" w:rsidP="006119D0">
            <w:pPr>
              <w:tabs>
                <w:tab w:val="left" w:pos="1178"/>
                <w:tab w:val="left" w:pos="9053"/>
              </w:tabs>
              <w:spacing w:line="240" w:lineRule="auto"/>
              <w:jc w:val="center"/>
              <w:rPr>
                <w:iCs/>
                <w:sz w:val="20"/>
                <w:szCs w:val="20"/>
              </w:rPr>
            </w:pPr>
            <w:r w:rsidRPr="00265E1B">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B70B99" w:rsidRDefault="006119D0" w:rsidP="006119D0">
            <w:pPr>
              <w:tabs>
                <w:tab w:val="left" w:pos="1178"/>
                <w:tab w:val="left" w:pos="9053"/>
              </w:tabs>
              <w:spacing w:line="240" w:lineRule="auto"/>
              <w:jc w:val="center"/>
              <w:rPr>
                <w:iCs/>
                <w:sz w:val="20"/>
                <w:szCs w:val="20"/>
              </w:rPr>
            </w:pPr>
          </w:p>
        </w:tc>
        <w:tc>
          <w:tcPr>
            <w:tcW w:w="757" w:type="dxa"/>
            <w:shd w:val="clear" w:color="auto" w:fill="auto"/>
            <w:vAlign w:val="center"/>
          </w:tcPr>
          <w:p w:rsidR="006119D0" w:rsidRPr="00B70B99" w:rsidRDefault="006119D0" w:rsidP="006119D0">
            <w:pPr>
              <w:tabs>
                <w:tab w:val="left" w:pos="1178"/>
                <w:tab w:val="left" w:pos="9053"/>
              </w:tabs>
              <w:spacing w:line="240" w:lineRule="auto"/>
              <w:jc w:val="center"/>
              <w:rPr>
                <w:b/>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r w:rsidRPr="00003E1F">
              <w:rPr>
                <w:iCs/>
                <w:sz w:val="20"/>
                <w:szCs w:val="20"/>
              </w:rPr>
              <w:t>6</w:t>
            </w:r>
          </w:p>
        </w:tc>
        <w:tc>
          <w:tcPr>
            <w:tcW w:w="709" w:type="dxa"/>
            <w:shd w:val="clear" w:color="auto" w:fill="FFFFFF" w:themeFill="background1"/>
            <w:vAlign w:val="center"/>
          </w:tcPr>
          <w:p w:rsidR="006119D0" w:rsidRPr="00B70B99" w:rsidRDefault="006119D0" w:rsidP="006119D0">
            <w:pPr>
              <w:tabs>
                <w:tab w:val="left" w:pos="1178"/>
                <w:tab w:val="left" w:pos="9053"/>
              </w:tabs>
              <w:spacing w:line="240" w:lineRule="auto"/>
              <w:jc w:val="center"/>
              <w:rPr>
                <w:iCs/>
                <w:sz w:val="20"/>
                <w:szCs w:val="20"/>
              </w:rPr>
            </w:pPr>
            <w:r w:rsidRPr="00B70B99">
              <w:rPr>
                <w:iCs/>
                <w:sz w:val="20"/>
                <w:szCs w:val="20"/>
              </w:rPr>
              <w:t>3</w:t>
            </w:r>
          </w:p>
        </w:tc>
        <w:tc>
          <w:tcPr>
            <w:tcW w:w="709" w:type="dxa"/>
            <w:shd w:val="clear" w:color="auto" w:fill="auto"/>
            <w:vAlign w:val="center"/>
          </w:tcPr>
          <w:p w:rsidR="006119D0" w:rsidRPr="00265E1B" w:rsidRDefault="006119D0" w:rsidP="006119D0">
            <w:pPr>
              <w:tabs>
                <w:tab w:val="left" w:pos="1178"/>
                <w:tab w:val="left" w:pos="9053"/>
              </w:tabs>
              <w:spacing w:line="240" w:lineRule="auto"/>
              <w:jc w:val="center"/>
              <w:rPr>
                <w:iCs/>
                <w:sz w:val="20"/>
                <w:szCs w:val="20"/>
              </w:rPr>
            </w:pPr>
            <w:r w:rsidRPr="00265E1B">
              <w:rPr>
                <w:iCs/>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9</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sz w:val="20"/>
                <w:szCs w:val="20"/>
              </w:rPr>
            </w:pPr>
          </w:p>
        </w:tc>
        <w:tc>
          <w:tcPr>
            <w:tcW w:w="690" w:type="dxa"/>
            <w:shd w:val="clear" w:color="auto" w:fill="FFFFFF" w:themeFill="background1"/>
            <w:vAlign w:val="center"/>
          </w:tcPr>
          <w:p w:rsidR="006119D0" w:rsidRPr="00B70B99" w:rsidRDefault="006119D0" w:rsidP="006119D0">
            <w:pPr>
              <w:tabs>
                <w:tab w:val="left" w:pos="1178"/>
                <w:tab w:val="left" w:pos="9053"/>
              </w:tabs>
              <w:spacing w:line="240" w:lineRule="auto"/>
              <w:jc w:val="center"/>
              <w:rPr>
                <w:iCs/>
                <w:sz w:val="20"/>
                <w:szCs w:val="20"/>
              </w:rPr>
            </w:pPr>
          </w:p>
        </w:tc>
        <w:tc>
          <w:tcPr>
            <w:tcW w:w="757" w:type="dxa"/>
            <w:shd w:val="clear" w:color="auto" w:fill="auto"/>
            <w:vAlign w:val="center"/>
          </w:tcPr>
          <w:p w:rsidR="006119D0" w:rsidRPr="00B70B99" w:rsidRDefault="006119D0" w:rsidP="006119D0">
            <w:pPr>
              <w:tabs>
                <w:tab w:val="left" w:pos="1178"/>
                <w:tab w:val="left" w:pos="9053"/>
              </w:tabs>
              <w:spacing w:line="240" w:lineRule="auto"/>
              <w:jc w:val="center"/>
              <w:rPr>
                <w:b/>
                <w:iCs/>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bl>
    <w:p w:rsidR="006119D0" w:rsidRDefault="006119D0" w:rsidP="006119D0">
      <w:pPr>
        <w:tabs>
          <w:tab w:val="left" w:pos="1490"/>
        </w:tabs>
        <w:spacing w:line="240" w:lineRule="auto"/>
        <w:rPr>
          <w:i/>
          <w:color w:val="000000"/>
          <w:sz w:val="24"/>
          <w:szCs w:val="24"/>
        </w:rPr>
      </w:pPr>
    </w:p>
    <w:p w:rsidR="006119D0" w:rsidRDefault="006119D0" w:rsidP="006119D0">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0944AF" w:rsidRDefault="000944AF" w:rsidP="006119D0">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119D0" w:rsidRPr="00884D76" w:rsidTr="000944AF">
        <w:trPr>
          <w:trHeight w:val="70"/>
        </w:trPr>
        <w:tc>
          <w:tcPr>
            <w:tcW w:w="2665" w:type="dxa"/>
            <w:shd w:val="clear" w:color="auto" w:fill="auto"/>
          </w:tcPr>
          <w:p w:rsidR="006119D0" w:rsidRPr="00884D76" w:rsidRDefault="006119D0" w:rsidP="006119D0">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2017</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3 кв. 2017</w:t>
            </w:r>
          </w:p>
        </w:tc>
        <w:tc>
          <w:tcPr>
            <w:tcW w:w="709"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4 кв. 2017</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2017</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color w:val="000000"/>
                <w:sz w:val="20"/>
                <w:szCs w:val="20"/>
              </w:rPr>
            </w:pPr>
            <w:r w:rsidRPr="00281DAD">
              <w:rPr>
                <w:b/>
                <w:iCs/>
                <w:color w:val="000000"/>
                <w:sz w:val="20"/>
                <w:szCs w:val="20"/>
              </w:rPr>
              <w:t>1 кв. 2018</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 кв. 201</w:t>
            </w:r>
            <w:r>
              <w:rPr>
                <w:iCs/>
                <w:color w:val="000000"/>
                <w:sz w:val="20"/>
                <w:szCs w:val="20"/>
              </w:rPr>
              <w:t>8</w:t>
            </w:r>
          </w:p>
        </w:tc>
        <w:tc>
          <w:tcPr>
            <w:tcW w:w="690"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3 кв. 2018</w:t>
            </w:r>
          </w:p>
        </w:tc>
        <w:tc>
          <w:tcPr>
            <w:tcW w:w="757"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4 кв. 201</w:t>
            </w:r>
            <w:r>
              <w:rPr>
                <w:iCs/>
                <w:color w:val="000000"/>
                <w:sz w:val="20"/>
                <w:szCs w:val="20"/>
              </w:rPr>
              <w:t>8</w:t>
            </w: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color w:val="000000"/>
                <w:sz w:val="20"/>
                <w:szCs w:val="20"/>
              </w:rPr>
            </w:pPr>
            <w:r w:rsidRPr="000944AF">
              <w:rPr>
                <w:sz w:val="20"/>
                <w:szCs w:val="20"/>
              </w:rPr>
              <w:t>2018</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color w:val="000000"/>
                <w:sz w:val="20"/>
                <w:szCs w:val="20"/>
              </w:rPr>
            </w:pPr>
            <w:r w:rsidRPr="00003E1F">
              <w:rPr>
                <w:b/>
                <w:iCs/>
                <w:color w:val="000000"/>
                <w:sz w:val="20"/>
                <w:szCs w:val="20"/>
              </w:rPr>
              <w:t>201</w:t>
            </w:r>
            <w:r>
              <w:rPr>
                <w:b/>
                <w:iCs/>
                <w:color w:val="000000"/>
                <w:sz w:val="20"/>
                <w:szCs w:val="20"/>
              </w:rPr>
              <w:t>8</w:t>
            </w:r>
            <w:r w:rsidRPr="00003E1F">
              <w:rPr>
                <w:b/>
                <w:iCs/>
                <w:color w:val="000000"/>
                <w:sz w:val="20"/>
                <w:szCs w:val="20"/>
              </w:rPr>
              <w:t xml:space="preserve"> к 201</w:t>
            </w:r>
            <w:r>
              <w:rPr>
                <w:b/>
                <w:iCs/>
                <w:color w:val="000000"/>
                <w:sz w:val="20"/>
                <w:szCs w:val="20"/>
              </w:rPr>
              <w:t>7</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709" w:type="dxa"/>
            <w:shd w:val="clear" w:color="auto" w:fill="auto"/>
            <w:vAlign w:val="center"/>
          </w:tcPr>
          <w:p w:rsidR="006119D0" w:rsidRPr="005C7B09" w:rsidRDefault="006119D0" w:rsidP="006119D0">
            <w:pPr>
              <w:tabs>
                <w:tab w:val="left" w:pos="1178"/>
                <w:tab w:val="left" w:pos="9053"/>
              </w:tabs>
              <w:spacing w:line="240" w:lineRule="auto"/>
              <w:jc w:val="center"/>
              <w:rPr>
                <w:iCs/>
                <w:color w:val="000000"/>
                <w:sz w:val="20"/>
                <w:szCs w:val="20"/>
              </w:rPr>
            </w:pPr>
            <w:r>
              <w:rPr>
                <w:iCs/>
                <w:color w:val="000000"/>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b/>
                <w:iCs/>
                <w:color w:val="000000"/>
                <w:sz w:val="20"/>
                <w:szCs w:val="20"/>
              </w:rPr>
            </w:pPr>
          </w:p>
        </w:tc>
        <w:tc>
          <w:tcPr>
            <w:tcW w:w="757" w:type="dxa"/>
            <w:shd w:val="clear" w:color="auto" w:fill="auto"/>
            <w:vAlign w:val="center"/>
          </w:tcPr>
          <w:p w:rsidR="006119D0" w:rsidRPr="005C7B09"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4</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3</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3</w:t>
            </w:r>
          </w:p>
        </w:tc>
        <w:tc>
          <w:tcPr>
            <w:tcW w:w="709" w:type="dxa"/>
            <w:shd w:val="clear" w:color="auto" w:fill="auto"/>
            <w:vAlign w:val="center"/>
          </w:tcPr>
          <w:p w:rsidR="006119D0" w:rsidRPr="005C7B09" w:rsidRDefault="006119D0" w:rsidP="006119D0">
            <w:pPr>
              <w:tabs>
                <w:tab w:val="left" w:pos="1178"/>
                <w:tab w:val="left" w:pos="9053"/>
              </w:tabs>
              <w:spacing w:line="240" w:lineRule="auto"/>
              <w:jc w:val="center"/>
              <w:rPr>
                <w:iCs/>
                <w:color w:val="000000"/>
                <w:sz w:val="20"/>
                <w:szCs w:val="20"/>
              </w:rPr>
            </w:pPr>
            <w:r>
              <w:rPr>
                <w:iCs/>
                <w:color w:val="000000"/>
                <w:sz w:val="20"/>
                <w:szCs w:val="20"/>
              </w:rPr>
              <w:t>2</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12</w:t>
            </w:r>
          </w:p>
        </w:tc>
        <w:tc>
          <w:tcPr>
            <w:tcW w:w="698" w:type="dxa"/>
            <w:shd w:val="clear" w:color="auto" w:fill="D9D9D9" w:themeFill="background1" w:themeFillShade="D9"/>
            <w:vAlign w:val="center"/>
          </w:tcPr>
          <w:p w:rsidR="006119D0" w:rsidRPr="00281DAD" w:rsidRDefault="006119D0" w:rsidP="006119D0">
            <w:pPr>
              <w:spacing w:line="240" w:lineRule="auto"/>
              <w:jc w:val="center"/>
              <w:rPr>
                <w:b/>
                <w:sz w:val="20"/>
                <w:szCs w:val="20"/>
              </w:rPr>
            </w:pPr>
            <w:r w:rsidRPr="00281DAD">
              <w:rPr>
                <w:b/>
                <w:sz w:val="20"/>
                <w:szCs w:val="20"/>
              </w:rPr>
              <w:t>1</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b/>
                <w:iCs/>
                <w:color w:val="000000"/>
                <w:sz w:val="20"/>
                <w:szCs w:val="20"/>
              </w:rPr>
            </w:pPr>
          </w:p>
        </w:tc>
        <w:tc>
          <w:tcPr>
            <w:tcW w:w="757" w:type="dxa"/>
            <w:shd w:val="clear" w:color="auto" w:fill="auto"/>
            <w:vAlign w:val="center"/>
          </w:tcPr>
          <w:p w:rsidR="006119D0" w:rsidRPr="005C7B09"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0,25</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3</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1</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1</w:t>
            </w:r>
          </w:p>
        </w:tc>
        <w:tc>
          <w:tcPr>
            <w:tcW w:w="709" w:type="dxa"/>
            <w:shd w:val="clear" w:color="auto" w:fill="auto"/>
            <w:vAlign w:val="center"/>
          </w:tcPr>
          <w:p w:rsidR="006119D0" w:rsidRPr="005C7B09" w:rsidRDefault="006119D0" w:rsidP="006119D0">
            <w:pPr>
              <w:tabs>
                <w:tab w:val="left" w:pos="1178"/>
                <w:tab w:val="left" w:pos="9053"/>
              </w:tabs>
              <w:spacing w:line="240" w:lineRule="auto"/>
              <w:jc w:val="center"/>
              <w:rPr>
                <w:iCs/>
                <w:color w:val="000000"/>
                <w:sz w:val="20"/>
                <w:szCs w:val="20"/>
              </w:rPr>
            </w:pPr>
            <w:r>
              <w:rPr>
                <w:iCs/>
                <w:color w:val="000000"/>
                <w:sz w:val="20"/>
                <w:szCs w:val="20"/>
              </w:rPr>
              <w:t>4</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9</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1</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b/>
                <w:iCs/>
                <w:color w:val="000000"/>
                <w:sz w:val="20"/>
                <w:szCs w:val="20"/>
              </w:rPr>
            </w:pPr>
          </w:p>
        </w:tc>
        <w:tc>
          <w:tcPr>
            <w:tcW w:w="757" w:type="dxa"/>
            <w:shd w:val="clear" w:color="auto" w:fill="auto"/>
            <w:vAlign w:val="center"/>
          </w:tcPr>
          <w:p w:rsidR="006119D0" w:rsidRPr="005C7B09"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0,34</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0</w:t>
            </w:r>
          </w:p>
        </w:tc>
        <w:tc>
          <w:tcPr>
            <w:tcW w:w="709" w:type="dxa"/>
            <w:shd w:val="clear" w:color="auto" w:fill="auto"/>
            <w:vAlign w:val="center"/>
          </w:tcPr>
          <w:p w:rsidR="006119D0" w:rsidRPr="005C7B09" w:rsidRDefault="006119D0" w:rsidP="006119D0">
            <w:pPr>
              <w:tabs>
                <w:tab w:val="left" w:pos="1178"/>
                <w:tab w:val="left" w:pos="9053"/>
              </w:tabs>
              <w:spacing w:line="240" w:lineRule="auto"/>
              <w:jc w:val="center"/>
              <w:rPr>
                <w:iCs/>
                <w:color w:val="000000"/>
                <w:sz w:val="20"/>
                <w:szCs w:val="20"/>
              </w:rPr>
            </w:pPr>
            <w:r>
              <w:rPr>
                <w:iCs/>
                <w:color w:val="000000"/>
                <w:sz w:val="20"/>
                <w:szCs w:val="20"/>
              </w:rPr>
              <w:t>0</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E00B7C">
              <w:rPr>
                <w:b/>
                <w:iCs/>
                <w:sz w:val="20"/>
                <w:szCs w:val="20"/>
              </w:rPr>
              <w:t>1</w:t>
            </w:r>
            <w:r w:rsidRPr="00E00B7C">
              <w:rPr>
                <w:b/>
                <w:iCs/>
                <w:color w:val="FF0000"/>
                <w:sz w:val="20"/>
                <w:szCs w:val="20"/>
              </w:rPr>
              <w:t>*</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b/>
                <w:iCs/>
                <w:color w:val="000000"/>
                <w:sz w:val="20"/>
                <w:szCs w:val="20"/>
              </w:rPr>
            </w:pPr>
          </w:p>
        </w:tc>
        <w:tc>
          <w:tcPr>
            <w:tcW w:w="757" w:type="dxa"/>
            <w:shd w:val="clear" w:color="auto" w:fill="auto"/>
            <w:vAlign w:val="center"/>
          </w:tcPr>
          <w:p w:rsidR="006119D0" w:rsidRPr="005C7B09"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r w:rsidR="006119D0" w:rsidRPr="00884D76" w:rsidTr="000944AF">
        <w:tc>
          <w:tcPr>
            <w:tcW w:w="2665" w:type="dxa"/>
            <w:shd w:val="clear" w:color="auto" w:fill="auto"/>
          </w:tcPr>
          <w:p w:rsidR="006119D0" w:rsidRPr="00884D76" w:rsidRDefault="006119D0" w:rsidP="006119D0">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6</w:t>
            </w:r>
          </w:p>
        </w:tc>
        <w:tc>
          <w:tcPr>
            <w:tcW w:w="708"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r w:rsidRPr="00003E1F">
              <w:rPr>
                <w:iCs/>
                <w:color w:val="000000"/>
                <w:sz w:val="20"/>
                <w:szCs w:val="20"/>
              </w:rPr>
              <w:t>2</w:t>
            </w:r>
          </w:p>
        </w:tc>
        <w:tc>
          <w:tcPr>
            <w:tcW w:w="709" w:type="dxa"/>
            <w:shd w:val="clear" w:color="auto" w:fill="FFFFFF" w:themeFill="background1"/>
            <w:vAlign w:val="center"/>
          </w:tcPr>
          <w:p w:rsidR="006119D0" w:rsidRPr="00281DAD" w:rsidRDefault="006119D0" w:rsidP="006119D0">
            <w:pPr>
              <w:tabs>
                <w:tab w:val="left" w:pos="1178"/>
                <w:tab w:val="left" w:pos="9053"/>
              </w:tabs>
              <w:spacing w:line="240" w:lineRule="auto"/>
              <w:jc w:val="center"/>
              <w:rPr>
                <w:iCs/>
                <w:color w:val="000000"/>
                <w:sz w:val="20"/>
                <w:szCs w:val="20"/>
              </w:rPr>
            </w:pPr>
            <w:r w:rsidRPr="00281DAD">
              <w:rPr>
                <w:iCs/>
                <w:color w:val="000000"/>
                <w:sz w:val="20"/>
                <w:szCs w:val="20"/>
              </w:rPr>
              <w:t>1</w:t>
            </w:r>
          </w:p>
        </w:tc>
        <w:tc>
          <w:tcPr>
            <w:tcW w:w="709" w:type="dxa"/>
            <w:shd w:val="clear" w:color="auto" w:fill="auto"/>
            <w:vAlign w:val="center"/>
          </w:tcPr>
          <w:p w:rsidR="006119D0" w:rsidRPr="005C7B09" w:rsidRDefault="006119D0" w:rsidP="006119D0">
            <w:pPr>
              <w:tabs>
                <w:tab w:val="left" w:pos="1178"/>
                <w:tab w:val="left" w:pos="9053"/>
              </w:tabs>
              <w:spacing w:line="240" w:lineRule="auto"/>
              <w:jc w:val="center"/>
              <w:rPr>
                <w:iCs/>
                <w:color w:val="000000"/>
                <w:sz w:val="20"/>
                <w:szCs w:val="20"/>
              </w:rPr>
            </w:pPr>
            <w:r>
              <w:rPr>
                <w:iCs/>
                <w:color w:val="000000"/>
                <w:sz w:val="20"/>
                <w:szCs w:val="20"/>
              </w:rPr>
              <w:t>7</w:t>
            </w:r>
          </w:p>
        </w:tc>
        <w:tc>
          <w:tcPr>
            <w:tcW w:w="992"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16</w:t>
            </w:r>
          </w:p>
        </w:tc>
        <w:tc>
          <w:tcPr>
            <w:tcW w:w="698" w:type="dxa"/>
            <w:shd w:val="clear" w:color="auto" w:fill="D9D9D9" w:themeFill="background1" w:themeFillShade="D9"/>
            <w:vAlign w:val="center"/>
          </w:tcPr>
          <w:p w:rsidR="006119D0" w:rsidRPr="00281DAD" w:rsidRDefault="006119D0" w:rsidP="006119D0">
            <w:pPr>
              <w:tabs>
                <w:tab w:val="left" w:pos="1178"/>
                <w:tab w:val="left" w:pos="9053"/>
              </w:tabs>
              <w:spacing w:line="240" w:lineRule="auto"/>
              <w:jc w:val="center"/>
              <w:rPr>
                <w:b/>
                <w:iCs/>
                <w:sz w:val="20"/>
                <w:szCs w:val="20"/>
              </w:rPr>
            </w:pPr>
            <w:r w:rsidRPr="00281DAD">
              <w:rPr>
                <w:b/>
                <w:iCs/>
                <w:sz w:val="20"/>
                <w:szCs w:val="20"/>
              </w:rPr>
              <w:t>0</w:t>
            </w:r>
          </w:p>
        </w:tc>
        <w:tc>
          <w:tcPr>
            <w:tcW w:w="691" w:type="dxa"/>
            <w:shd w:val="clear" w:color="auto" w:fill="auto"/>
            <w:vAlign w:val="center"/>
          </w:tcPr>
          <w:p w:rsidR="006119D0" w:rsidRPr="00003E1F" w:rsidRDefault="006119D0" w:rsidP="006119D0">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6119D0" w:rsidRPr="00003E1F" w:rsidRDefault="006119D0" w:rsidP="006119D0">
            <w:pPr>
              <w:tabs>
                <w:tab w:val="left" w:pos="1178"/>
                <w:tab w:val="left" w:pos="9053"/>
              </w:tabs>
              <w:spacing w:line="240" w:lineRule="auto"/>
              <w:jc w:val="center"/>
              <w:rPr>
                <w:b/>
                <w:iCs/>
                <w:color w:val="000000"/>
                <w:sz w:val="20"/>
                <w:szCs w:val="20"/>
              </w:rPr>
            </w:pPr>
          </w:p>
        </w:tc>
        <w:tc>
          <w:tcPr>
            <w:tcW w:w="757" w:type="dxa"/>
            <w:shd w:val="clear" w:color="auto" w:fill="auto"/>
            <w:vAlign w:val="center"/>
          </w:tcPr>
          <w:p w:rsidR="006119D0" w:rsidRPr="005C7B09" w:rsidRDefault="006119D0" w:rsidP="006119D0">
            <w:pPr>
              <w:tabs>
                <w:tab w:val="left" w:pos="1178"/>
                <w:tab w:val="left" w:pos="9053"/>
              </w:tabs>
              <w:spacing w:line="240" w:lineRule="auto"/>
              <w:jc w:val="center"/>
              <w:rPr>
                <w:iCs/>
                <w:color w:val="000000"/>
                <w:sz w:val="20"/>
                <w:szCs w:val="20"/>
              </w:rPr>
            </w:pPr>
          </w:p>
        </w:tc>
        <w:tc>
          <w:tcPr>
            <w:tcW w:w="991" w:type="dxa"/>
            <w:shd w:val="clear" w:color="auto" w:fill="auto"/>
            <w:vAlign w:val="center"/>
          </w:tcPr>
          <w:p w:rsidR="006119D0" w:rsidRPr="000944AF" w:rsidRDefault="006119D0" w:rsidP="006119D0">
            <w:pPr>
              <w:tabs>
                <w:tab w:val="left" w:pos="1178"/>
                <w:tab w:val="left" w:pos="9053"/>
              </w:tabs>
              <w:spacing w:line="240" w:lineRule="auto"/>
              <w:jc w:val="center"/>
              <w:rPr>
                <w:iCs/>
                <w:sz w:val="20"/>
                <w:szCs w:val="20"/>
              </w:rPr>
            </w:pPr>
            <w:r w:rsidRPr="000944AF">
              <w:rPr>
                <w:iCs/>
                <w:sz w:val="20"/>
                <w:szCs w:val="20"/>
              </w:rPr>
              <w:t>0</w:t>
            </w:r>
          </w:p>
        </w:tc>
        <w:tc>
          <w:tcPr>
            <w:tcW w:w="709" w:type="dxa"/>
            <w:shd w:val="clear" w:color="auto" w:fill="A6A6A6" w:themeFill="background1" w:themeFillShade="A6"/>
            <w:vAlign w:val="center"/>
          </w:tcPr>
          <w:p w:rsidR="006119D0" w:rsidRPr="00003E1F" w:rsidRDefault="006119D0" w:rsidP="006119D0">
            <w:pPr>
              <w:tabs>
                <w:tab w:val="left" w:pos="1178"/>
                <w:tab w:val="left" w:pos="9053"/>
              </w:tabs>
              <w:spacing w:line="240" w:lineRule="auto"/>
              <w:jc w:val="center"/>
              <w:rPr>
                <w:b/>
                <w:iCs/>
                <w:sz w:val="20"/>
                <w:szCs w:val="20"/>
              </w:rPr>
            </w:pPr>
            <w:r>
              <w:rPr>
                <w:b/>
                <w:iCs/>
                <w:sz w:val="20"/>
                <w:szCs w:val="20"/>
              </w:rPr>
              <w:t>0</w:t>
            </w:r>
          </w:p>
        </w:tc>
      </w:tr>
    </w:tbl>
    <w:p w:rsidR="006119D0" w:rsidRPr="003F1388" w:rsidRDefault="006119D0" w:rsidP="006119D0">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предписание выдано ЦА Роскомнадзора</w:t>
      </w:r>
    </w:p>
    <w:p w:rsidR="006119D0" w:rsidRDefault="006119D0" w:rsidP="006119D0">
      <w:pPr>
        <w:tabs>
          <w:tab w:val="left" w:pos="1178"/>
          <w:tab w:val="left" w:pos="9053"/>
        </w:tabs>
        <w:spacing w:line="240" w:lineRule="auto"/>
        <w:ind w:firstLine="567"/>
        <w:rPr>
          <w:sz w:val="24"/>
          <w:szCs w:val="24"/>
        </w:rPr>
      </w:pPr>
    </w:p>
    <w:p w:rsidR="006119D0" w:rsidRPr="007B1EB5" w:rsidRDefault="006119D0" w:rsidP="006119D0">
      <w:pPr>
        <w:tabs>
          <w:tab w:val="left" w:pos="1178"/>
          <w:tab w:val="left" w:pos="9053"/>
        </w:tabs>
        <w:spacing w:line="240" w:lineRule="auto"/>
        <w:ind w:firstLine="567"/>
        <w:rPr>
          <w:b/>
          <w:bCs/>
          <w:i/>
          <w:iCs/>
          <w:color w:val="000000"/>
          <w:sz w:val="24"/>
          <w:szCs w:val="24"/>
        </w:rPr>
      </w:pPr>
      <w:r w:rsidRPr="007B1EB5">
        <w:rPr>
          <w:b/>
          <w:bCs/>
          <w:i/>
          <w:iCs/>
          <w:color w:val="000000"/>
          <w:sz w:val="24"/>
          <w:szCs w:val="24"/>
        </w:rPr>
        <w:t xml:space="preserve">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6119D0" w:rsidRPr="00DD78E0" w:rsidRDefault="006119D0" w:rsidP="006119D0">
      <w:pPr>
        <w:ind w:firstLine="709"/>
        <w:rPr>
          <w:sz w:val="24"/>
          <w:szCs w:val="24"/>
        </w:rPr>
      </w:pPr>
      <w:r w:rsidRPr="007B1EB5">
        <w:rPr>
          <w:sz w:val="24"/>
          <w:szCs w:val="24"/>
        </w:rPr>
        <w:t>Количество лицензий, в отношении которых исполняется полномочие - 0.</w:t>
      </w:r>
    </w:p>
    <w:p w:rsidR="006119D0" w:rsidRPr="007B1EB5" w:rsidRDefault="006119D0" w:rsidP="006119D0">
      <w:pPr>
        <w:tabs>
          <w:tab w:val="left" w:pos="1178"/>
          <w:tab w:val="left" w:pos="9053"/>
        </w:tabs>
        <w:spacing w:line="240" w:lineRule="auto"/>
        <w:ind w:firstLine="567"/>
        <w:rPr>
          <w:b/>
          <w:bCs/>
          <w:i/>
          <w:iCs/>
          <w:color w:val="000000"/>
          <w:sz w:val="24"/>
          <w:szCs w:val="24"/>
        </w:rPr>
      </w:pPr>
      <w:r w:rsidRPr="007B1EB5">
        <w:rPr>
          <w:b/>
          <w:bCs/>
          <w:i/>
          <w:iCs/>
          <w:color w:val="000000"/>
          <w:sz w:val="24"/>
          <w:szCs w:val="24"/>
        </w:rPr>
        <w:t>Организация проведения экспертизы информационной продукции в целях обеспечения информационной безопасности детей.</w:t>
      </w:r>
    </w:p>
    <w:p w:rsidR="006119D0" w:rsidRPr="007B1EB5" w:rsidRDefault="006119D0" w:rsidP="006119D0">
      <w:pPr>
        <w:tabs>
          <w:tab w:val="left" w:pos="1178"/>
          <w:tab w:val="left" w:pos="9053"/>
        </w:tabs>
        <w:ind w:firstLine="567"/>
        <w:rPr>
          <w:sz w:val="24"/>
          <w:szCs w:val="24"/>
        </w:rPr>
      </w:pPr>
      <w:r w:rsidRPr="007B1EB5">
        <w:rPr>
          <w:sz w:val="24"/>
          <w:szCs w:val="24"/>
        </w:rPr>
        <w:t xml:space="preserve">В отчетный период экспертиза информационной продукции не проводилась. </w:t>
      </w:r>
    </w:p>
    <w:p w:rsidR="00D841D7" w:rsidRDefault="00D841D7" w:rsidP="00D841D7">
      <w:pPr>
        <w:pStyle w:val="afa"/>
        <w:spacing w:line="240" w:lineRule="auto"/>
        <w:ind w:left="0"/>
        <w:contextualSpacing/>
        <w:rPr>
          <w:b/>
          <w:bCs/>
          <w:i/>
          <w:iCs/>
          <w:sz w:val="24"/>
          <w:szCs w:val="24"/>
        </w:rPr>
      </w:pPr>
      <w:r w:rsidRPr="00BE060C">
        <w:rPr>
          <w:b/>
          <w:bCs/>
          <w:i/>
          <w:iCs/>
          <w:sz w:val="24"/>
          <w:szCs w:val="24"/>
        </w:rPr>
        <w:t>Сведения по осуществлению мероприятий государственного контроля (надзора)</w:t>
      </w:r>
      <w:r w:rsidRPr="00003E1F">
        <w:rPr>
          <w:b/>
          <w:bCs/>
          <w:i/>
          <w:iCs/>
          <w:sz w:val="24"/>
          <w:szCs w:val="24"/>
        </w:rPr>
        <w:t xml:space="preserve"> </w:t>
      </w:r>
      <w:r w:rsidRPr="00BE060C">
        <w:rPr>
          <w:b/>
          <w:bCs/>
          <w:i/>
          <w:iCs/>
          <w:sz w:val="24"/>
          <w:szCs w:val="24"/>
        </w:rPr>
        <w:t xml:space="preserve">в </w:t>
      </w:r>
      <w:proofErr w:type="gramStart"/>
      <w:r w:rsidRPr="00BE060C">
        <w:rPr>
          <w:b/>
          <w:bCs/>
          <w:i/>
          <w:iCs/>
          <w:sz w:val="24"/>
          <w:szCs w:val="24"/>
        </w:rPr>
        <w:t>отчетном</w:t>
      </w:r>
      <w:proofErr w:type="gramEnd"/>
    </w:p>
    <w:p w:rsidR="00D841D7" w:rsidRDefault="00D841D7" w:rsidP="00D841D7">
      <w:pPr>
        <w:tabs>
          <w:tab w:val="left" w:pos="1178"/>
          <w:tab w:val="left" w:pos="9053"/>
        </w:tabs>
        <w:spacing w:line="240" w:lineRule="auto"/>
        <w:rPr>
          <w:b/>
          <w:bCs/>
          <w:i/>
          <w:iCs/>
          <w:sz w:val="24"/>
          <w:szCs w:val="24"/>
        </w:rPr>
      </w:pPr>
      <w:r w:rsidRPr="00BE060C">
        <w:rPr>
          <w:b/>
          <w:bCs/>
          <w:i/>
          <w:iCs/>
          <w:sz w:val="24"/>
          <w:szCs w:val="24"/>
        </w:rPr>
        <w:lastRenderedPageBreak/>
        <w:t xml:space="preserve"> </w:t>
      </w:r>
      <w:proofErr w:type="gramStart"/>
      <w:r w:rsidRPr="00BE060C">
        <w:rPr>
          <w:b/>
          <w:bCs/>
          <w:i/>
          <w:iCs/>
          <w:sz w:val="24"/>
          <w:szCs w:val="24"/>
        </w:rPr>
        <w:t>периоде</w:t>
      </w:r>
      <w:proofErr w:type="gramEnd"/>
      <w:r w:rsidRPr="00BE060C">
        <w:rPr>
          <w:b/>
          <w:bCs/>
          <w:i/>
          <w:iCs/>
          <w:sz w:val="24"/>
          <w:szCs w:val="24"/>
        </w:rPr>
        <w:t>.</w:t>
      </w:r>
    </w:p>
    <w:p w:rsidR="00D841D7" w:rsidRDefault="00D841D7" w:rsidP="00D841D7">
      <w:pPr>
        <w:tabs>
          <w:tab w:val="left" w:pos="1178"/>
          <w:tab w:val="left" w:pos="9053"/>
        </w:tabs>
        <w:spacing w:line="240" w:lineRule="auto"/>
        <w:ind w:firstLine="567"/>
        <w:rPr>
          <w:bCs/>
          <w:iCs/>
          <w:sz w:val="24"/>
          <w:szCs w:val="24"/>
        </w:rPr>
      </w:pPr>
      <w:r w:rsidRPr="002A0997">
        <w:rPr>
          <w:bCs/>
          <w:iCs/>
          <w:sz w:val="24"/>
          <w:szCs w:val="24"/>
        </w:rPr>
        <w:t xml:space="preserve">В </w:t>
      </w:r>
      <w:r>
        <w:rPr>
          <w:bCs/>
          <w:iCs/>
          <w:sz w:val="24"/>
          <w:szCs w:val="24"/>
        </w:rPr>
        <w:t xml:space="preserve">отчетном периоде </w:t>
      </w:r>
      <w:r w:rsidRPr="002A0997">
        <w:rPr>
          <w:bCs/>
          <w:iCs/>
          <w:sz w:val="24"/>
          <w:szCs w:val="24"/>
        </w:rPr>
        <w:t xml:space="preserve">проведено </w:t>
      </w:r>
      <w:r>
        <w:rPr>
          <w:bCs/>
          <w:iCs/>
          <w:sz w:val="24"/>
          <w:szCs w:val="24"/>
        </w:rPr>
        <w:t>21</w:t>
      </w:r>
      <w:r w:rsidRPr="00003E1F">
        <w:rPr>
          <w:bCs/>
          <w:iCs/>
          <w:sz w:val="24"/>
          <w:szCs w:val="24"/>
        </w:rPr>
        <w:t xml:space="preserve"> мероприяти</w:t>
      </w:r>
      <w:r>
        <w:rPr>
          <w:bCs/>
          <w:iCs/>
          <w:sz w:val="24"/>
          <w:szCs w:val="24"/>
        </w:rPr>
        <w:t>я</w:t>
      </w:r>
      <w:r w:rsidRPr="00003E1F">
        <w:rPr>
          <w:bCs/>
          <w:iCs/>
          <w:sz w:val="24"/>
          <w:szCs w:val="24"/>
        </w:rPr>
        <w:t xml:space="preserve"> систематического наблюдения</w:t>
      </w:r>
      <w:r>
        <w:rPr>
          <w:bCs/>
          <w:iCs/>
          <w:sz w:val="24"/>
          <w:szCs w:val="24"/>
        </w:rPr>
        <w:t xml:space="preserve"> предусмотренных Планом деятельности Управления и 2 внеплановых мероприятий.</w:t>
      </w:r>
    </w:p>
    <w:p w:rsidR="00D841D7" w:rsidRDefault="00D841D7" w:rsidP="00D841D7">
      <w:pPr>
        <w:tabs>
          <w:tab w:val="left" w:pos="1178"/>
          <w:tab w:val="left" w:pos="9053"/>
        </w:tabs>
        <w:spacing w:line="240" w:lineRule="auto"/>
        <w:ind w:firstLine="567"/>
        <w:rPr>
          <w:sz w:val="24"/>
          <w:szCs w:val="24"/>
        </w:rPr>
      </w:pPr>
      <w:r w:rsidRPr="002A0997">
        <w:rPr>
          <w:sz w:val="24"/>
          <w:szCs w:val="24"/>
        </w:rPr>
        <w:t xml:space="preserve">Все мероприятия проведены в установленный срок. </w:t>
      </w:r>
    </w:p>
    <w:p w:rsidR="00D841D7" w:rsidRPr="002A0997" w:rsidRDefault="00D841D7" w:rsidP="00D841D7">
      <w:pPr>
        <w:tabs>
          <w:tab w:val="left" w:pos="1178"/>
          <w:tab w:val="left" w:pos="9053"/>
        </w:tabs>
        <w:spacing w:line="240" w:lineRule="auto"/>
        <w:ind w:firstLine="567"/>
        <w:rPr>
          <w:sz w:val="24"/>
          <w:szCs w:val="24"/>
        </w:rPr>
      </w:pPr>
      <w:r>
        <w:rPr>
          <w:sz w:val="24"/>
          <w:szCs w:val="24"/>
        </w:rPr>
        <w:t xml:space="preserve">В ходе проведения </w:t>
      </w:r>
      <w:r w:rsidR="009F2EA9">
        <w:rPr>
          <w:sz w:val="24"/>
          <w:szCs w:val="24"/>
        </w:rPr>
        <w:t xml:space="preserve">планового </w:t>
      </w:r>
      <w:r>
        <w:rPr>
          <w:sz w:val="24"/>
          <w:szCs w:val="24"/>
        </w:rPr>
        <w:t>мероприяти</w:t>
      </w:r>
      <w:r w:rsidR="009F2EA9">
        <w:rPr>
          <w:sz w:val="24"/>
          <w:szCs w:val="24"/>
        </w:rPr>
        <w:t>я</w:t>
      </w:r>
      <w:r>
        <w:rPr>
          <w:sz w:val="24"/>
          <w:szCs w:val="24"/>
        </w:rPr>
        <w:t xml:space="preserve"> </w:t>
      </w:r>
      <w:r w:rsidR="009F2EA9">
        <w:rPr>
          <w:sz w:val="24"/>
          <w:szCs w:val="24"/>
        </w:rPr>
        <w:t xml:space="preserve">в отношении средства массовой информации </w:t>
      </w:r>
      <w:r>
        <w:rPr>
          <w:sz w:val="24"/>
          <w:szCs w:val="24"/>
        </w:rPr>
        <w:t>выявлены нарушения</w:t>
      </w:r>
      <w:r w:rsidR="009F2EA9">
        <w:rPr>
          <w:sz w:val="24"/>
          <w:szCs w:val="24"/>
        </w:rPr>
        <w:t>:</w:t>
      </w:r>
    </w:p>
    <w:p w:rsidR="009F2EA9" w:rsidRDefault="009F2EA9" w:rsidP="009F2EA9">
      <w:pPr>
        <w:tabs>
          <w:tab w:val="left" w:pos="1178"/>
          <w:tab w:val="left" w:pos="9053"/>
        </w:tabs>
        <w:spacing w:line="240" w:lineRule="auto"/>
        <w:ind w:firstLine="567"/>
        <w:rPr>
          <w:sz w:val="24"/>
          <w:szCs w:val="24"/>
        </w:rPr>
      </w:pPr>
      <w:r>
        <w:rPr>
          <w:color w:val="000000"/>
          <w:sz w:val="24"/>
          <w:szCs w:val="24"/>
        </w:rPr>
        <w:t>- Телепрограмма «Прямой Диалог ТВ» у</w:t>
      </w:r>
      <w:r>
        <w:rPr>
          <w:sz w:val="24"/>
          <w:szCs w:val="24"/>
        </w:rPr>
        <w:t>становлен не выход в свет более одного года средства массовой информации. По результатам проведенного мероприятия  Управлением принимаются меры в рамках КАС РФ для подачи искового заявления о признании регистрации СМИ недействительной;</w:t>
      </w:r>
    </w:p>
    <w:p w:rsidR="009F2EA9" w:rsidRPr="003E0D8B" w:rsidRDefault="009F2EA9" w:rsidP="009F2EA9">
      <w:pPr>
        <w:tabs>
          <w:tab w:val="left" w:pos="1178"/>
          <w:tab w:val="left" w:pos="9053"/>
        </w:tabs>
        <w:spacing w:line="240" w:lineRule="auto"/>
        <w:ind w:firstLine="567"/>
        <w:rPr>
          <w:color w:val="000000"/>
          <w:sz w:val="24"/>
          <w:szCs w:val="24"/>
        </w:rPr>
      </w:pPr>
      <w:r w:rsidRPr="003E0D8B">
        <w:rPr>
          <w:color w:val="000000"/>
          <w:sz w:val="24"/>
          <w:szCs w:val="24"/>
        </w:rPr>
        <w:t xml:space="preserve">В ходе проведения  </w:t>
      </w:r>
      <w:r>
        <w:rPr>
          <w:color w:val="000000"/>
          <w:sz w:val="24"/>
          <w:szCs w:val="24"/>
        </w:rPr>
        <w:t>вне</w:t>
      </w:r>
      <w:r w:rsidRPr="003E0D8B">
        <w:rPr>
          <w:color w:val="000000"/>
          <w:sz w:val="24"/>
          <w:szCs w:val="24"/>
        </w:rPr>
        <w:t>планов</w:t>
      </w:r>
      <w:r>
        <w:rPr>
          <w:color w:val="000000"/>
          <w:sz w:val="24"/>
          <w:szCs w:val="24"/>
        </w:rPr>
        <w:t>ого</w:t>
      </w:r>
      <w:r w:rsidRPr="003E0D8B">
        <w:rPr>
          <w:color w:val="000000"/>
          <w:sz w:val="24"/>
          <w:szCs w:val="24"/>
        </w:rPr>
        <w:t xml:space="preserve"> мероприяти</w:t>
      </w:r>
      <w:r>
        <w:rPr>
          <w:color w:val="000000"/>
          <w:sz w:val="24"/>
          <w:szCs w:val="24"/>
        </w:rPr>
        <w:t>я</w:t>
      </w:r>
      <w:r w:rsidRPr="003E0D8B">
        <w:rPr>
          <w:color w:val="000000"/>
          <w:sz w:val="24"/>
          <w:szCs w:val="24"/>
        </w:rPr>
        <w:t xml:space="preserve"> </w:t>
      </w:r>
      <w:r>
        <w:rPr>
          <w:color w:val="000000"/>
          <w:sz w:val="24"/>
          <w:szCs w:val="24"/>
        </w:rPr>
        <w:t xml:space="preserve">в </w:t>
      </w:r>
      <w:r>
        <w:rPr>
          <w:sz w:val="24"/>
          <w:szCs w:val="24"/>
        </w:rPr>
        <w:t xml:space="preserve">отношении средства массовой информации </w:t>
      </w:r>
      <w:r w:rsidRPr="003E0D8B">
        <w:rPr>
          <w:color w:val="000000"/>
          <w:sz w:val="24"/>
          <w:szCs w:val="24"/>
        </w:rPr>
        <w:t>выявлен</w:t>
      </w:r>
      <w:r>
        <w:rPr>
          <w:color w:val="000000"/>
          <w:sz w:val="24"/>
          <w:szCs w:val="24"/>
        </w:rPr>
        <w:t>о</w:t>
      </w:r>
      <w:r w:rsidRPr="003E0D8B">
        <w:rPr>
          <w:color w:val="000000"/>
          <w:sz w:val="24"/>
          <w:szCs w:val="24"/>
        </w:rPr>
        <w:t xml:space="preserve"> нарушени</w:t>
      </w:r>
      <w:r>
        <w:rPr>
          <w:color w:val="000000"/>
          <w:sz w:val="24"/>
          <w:szCs w:val="24"/>
        </w:rPr>
        <w:t>е</w:t>
      </w:r>
    </w:p>
    <w:p w:rsidR="00D841D7" w:rsidRDefault="00D841D7" w:rsidP="00D841D7">
      <w:pPr>
        <w:tabs>
          <w:tab w:val="left" w:pos="1178"/>
          <w:tab w:val="left" w:pos="9053"/>
        </w:tabs>
        <w:spacing w:line="240" w:lineRule="auto"/>
        <w:ind w:firstLine="567"/>
        <w:rPr>
          <w:sz w:val="24"/>
          <w:szCs w:val="24"/>
        </w:rPr>
      </w:pPr>
      <w:r w:rsidRPr="00D841D7">
        <w:rPr>
          <w:color w:val="000000"/>
          <w:sz w:val="24"/>
          <w:szCs w:val="24"/>
        </w:rPr>
        <w:t>- ИА «Аверс»</w:t>
      </w:r>
      <w:r>
        <w:rPr>
          <w:b/>
          <w:i/>
          <w:color w:val="000000"/>
          <w:sz w:val="24"/>
          <w:szCs w:val="24"/>
        </w:rPr>
        <w:t xml:space="preserve"> </w:t>
      </w:r>
      <w:r>
        <w:rPr>
          <w:sz w:val="24"/>
          <w:szCs w:val="24"/>
        </w:rPr>
        <w:t>установлен не выход в свет более одного года средства массовой информации.</w:t>
      </w:r>
      <w:r w:rsidRPr="00003E1F">
        <w:rPr>
          <w:sz w:val="24"/>
          <w:szCs w:val="24"/>
        </w:rPr>
        <w:t xml:space="preserve"> </w:t>
      </w:r>
      <w:r>
        <w:rPr>
          <w:sz w:val="24"/>
          <w:szCs w:val="24"/>
        </w:rPr>
        <w:t>По результатам проведенного мероприятия  Управлением подготовлено исковое заявление о признании регистрации СМИ недействительной;</w:t>
      </w:r>
    </w:p>
    <w:p w:rsidR="009F2EA9" w:rsidRPr="003E0D8B" w:rsidRDefault="009F2EA9" w:rsidP="009F2EA9">
      <w:pPr>
        <w:tabs>
          <w:tab w:val="left" w:pos="1178"/>
          <w:tab w:val="left" w:pos="9053"/>
        </w:tabs>
        <w:spacing w:line="240" w:lineRule="auto"/>
        <w:ind w:firstLine="567"/>
        <w:rPr>
          <w:color w:val="000000"/>
          <w:sz w:val="24"/>
          <w:szCs w:val="24"/>
        </w:rPr>
      </w:pPr>
      <w:r w:rsidRPr="003E0D8B">
        <w:rPr>
          <w:color w:val="000000"/>
          <w:sz w:val="24"/>
          <w:szCs w:val="24"/>
        </w:rPr>
        <w:t xml:space="preserve">В ходе проведения  </w:t>
      </w:r>
      <w:r>
        <w:rPr>
          <w:color w:val="000000"/>
          <w:sz w:val="24"/>
          <w:szCs w:val="24"/>
        </w:rPr>
        <w:t>вне</w:t>
      </w:r>
      <w:r w:rsidRPr="003E0D8B">
        <w:rPr>
          <w:color w:val="000000"/>
          <w:sz w:val="24"/>
          <w:szCs w:val="24"/>
        </w:rPr>
        <w:t>планов</w:t>
      </w:r>
      <w:r>
        <w:rPr>
          <w:color w:val="000000"/>
          <w:sz w:val="24"/>
          <w:szCs w:val="24"/>
        </w:rPr>
        <w:t>ого</w:t>
      </w:r>
      <w:r w:rsidRPr="003E0D8B">
        <w:rPr>
          <w:color w:val="000000"/>
          <w:sz w:val="24"/>
          <w:szCs w:val="24"/>
        </w:rPr>
        <w:t xml:space="preserve"> мероприяти</w:t>
      </w:r>
      <w:r>
        <w:rPr>
          <w:color w:val="000000"/>
          <w:sz w:val="24"/>
          <w:szCs w:val="24"/>
        </w:rPr>
        <w:t>я</w:t>
      </w:r>
      <w:r w:rsidRPr="003E0D8B">
        <w:rPr>
          <w:color w:val="000000"/>
          <w:sz w:val="24"/>
          <w:szCs w:val="24"/>
        </w:rPr>
        <w:t xml:space="preserve"> </w:t>
      </w:r>
      <w:r>
        <w:rPr>
          <w:color w:val="000000"/>
          <w:sz w:val="24"/>
          <w:szCs w:val="24"/>
        </w:rPr>
        <w:t xml:space="preserve">в </w:t>
      </w:r>
      <w:r>
        <w:rPr>
          <w:sz w:val="24"/>
          <w:szCs w:val="24"/>
        </w:rPr>
        <w:t xml:space="preserve">отношении вещателя </w:t>
      </w:r>
      <w:r w:rsidRPr="003E0D8B">
        <w:rPr>
          <w:color w:val="000000"/>
          <w:sz w:val="24"/>
          <w:szCs w:val="24"/>
        </w:rPr>
        <w:t>выявлен</w:t>
      </w:r>
      <w:r>
        <w:rPr>
          <w:color w:val="000000"/>
          <w:sz w:val="24"/>
          <w:szCs w:val="24"/>
        </w:rPr>
        <w:t>о</w:t>
      </w:r>
      <w:r w:rsidRPr="003E0D8B">
        <w:rPr>
          <w:color w:val="000000"/>
          <w:sz w:val="24"/>
          <w:szCs w:val="24"/>
        </w:rPr>
        <w:t xml:space="preserve"> нарушени</w:t>
      </w:r>
      <w:r>
        <w:rPr>
          <w:color w:val="000000"/>
          <w:sz w:val="24"/>
          <w:szCs w:val="24"/>
        </w:rPr>
        <w:t>е</w:t>
      </w:r>
    </w:p>
    <w:p w:rsidR="00E00B7C" w:rsidRDefault="009F2EA9" w:rsidP="00E00B7C">
      <w:pPr>
        <w:spacing w:line="240" w:lineRule="auto"/>
        <w:ind w:firstLine="851"/>
        <w:rPr>
          <w:color w:val="000000"/>
          <w:sz w:val="24"/>
          <w:szCs w:val="24"/>
        </w:rPr>
      </w:pPr>
      <w:r w:rsidRPr="003E0D8B">
        <w:rPr>
          <w:b/>
          <w:color w:val="000000"/>
          <w:sz w:val="24"/>
          <w:szCs w:val="24"/>
        </w:rPr>
        <w:t>-</w:t>
      </w:r>
      <w:r w:rsidRPr="003E0D8B">
        <w:rPr>
          <w:b/>
          <w:sz w:val="24"/>
          <w:szCs w:val="24"/>
        </w:rPr>
        <w:t xml:space="preserve"> </w:t>
      </w:r>
      <w:r w:rsidRPr="009F2EA9">
        <w:rPr>
          <w:sz w:val="24"/>
          <w:szCs w:val="24"/>
        </w:rPr>
        <w:t>Общество с ограниченной ответственностью "Редакция 30"</w:t>
      </w:r>
      <w:r w:rsidRPr="003E0D8B">
        <w:rPr>
          <w:b/>
          <w:sz w:val="24"/>
          <w:szCs w:val="24"/>
        </w:rPr>
        <w:t xml:space="preserve"> </w:t>
      </w:r>
      <w:r w:rsidRPr="003E0D8B">
        <w:rPr>
          <w:sz w:val="24"/>
          <w:szCs w:val="24"/>
        </w:rPr>
        <w:t>учредитель средства массовой информации радиоканала «</w:t>
      </w:r>
      <w:r>
        <w:rPr>
          <w:sz w:val="24"/>
          <w:szCs w:val="24"/>
        </w:rPr>
        <w:t>Радио День-Ахтубинск</w:t>
      </w:r>
      <w:r w:rsidRPr="003E0D8B">
        <w:rPr>
          <w:sz w:val="24"/>
          <w:szCs w:val="24"/>
        </w:rPr>
        <w:t>» -</w:t>
      </w:r>
      <w:r>
        <w:rPr>
          <w:sz w:val="24"/>
          <w:szCs w:val="24"/>
        </w:rPr>
        <w:t xml:space="preserve"> </w:t>
      </w:r>
      <w:r w:rsidRPr="003E0D8B">
        <w:rPr>
          <w:color w:val="000000"/>
          <w:sz w:val="24"/>
          <w:szCs w:val="24"/>
        </w:rPr>
        <w:t xml:space="preserve">ст.31 Закона Российской Федерации от 27.12.1991 № 2124-1 "О средствах массовой информации", </w:t>
      </w:r>
      <w:proofErr w:type="spellStart"/>
      <w:r w:rsidRPr="003E0D8B">
        <w:rPr>
          <w:color w:val="000000"/>
          <w:sz w:val="24"/>
          <w:szCs w:val="24"/>
        </w:rPr>
        <w:t>пп</w:t>
      </w:r>
      <w:proofErr w:type="spellEnd"/>
      <w:proofErr w:type="gramStart"/>
      <w:r w:rsidRPr="003E0D8B">
        <w:rPr>
          <w:color w:val="000000"/>
          <w:sz w:val="24"/>
          <w:szCs w:val="24"/>
        </w:rPr>
        <w:t>."</w:t>
      </w:r>
      <w:proofErr w:type="gramEnd"/>
      <w:r w:rsidRPr="003E0D8B">
        <w:rPr>
          <w:color w:val="000000"/>
          <w:sz w:val="24"/>
          <w:szCs w:val="24"/>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r w:rsidR="00E00B7C">
        <w:rPr>
          <w:color w:val="000000"/>
          <w:sz w:val="24"/>
          <w:szCs w:val="24"/>
        </w:rPr>
        <w:t xml:space="preserve">, а именно не соблюдение даты начала вещания. На основании выявленного нарушения в адрес ООО «Редакция 30» ЦА Роскомнадзора вынесено предписание об устранении нарушений законодательства в сфере массовых коммуникаций. </w:t>
      </w:r>
    </w:p>
    <w:p w:rsidR="005A0D91" w:rsidRDefault="005A0D91" w:rsidP="00E00B7C">
      <w:pPr>
        <w:spacing w:line="240" w:lineRule="auto"/>
        <w:ind w:firstLine="851"/>
        <w:rPr>
          <w:color w:val="000000"/>
          <w:sz w:val="24"/>
          <w:szCs w:val="24"/>
        </w:rPr>
      </w:pPr>
      <w:r>
        <w:rPr>
          <w:color w:val="000000"/>
          <w:sz w:val="24"/>
          <w:szCs w:val="24"/>
        </w:rPr>
        <w:t>Административные дела не возбуждались.</w:t>
      </w:r>
    </w:p>
    <w:p w:rsidR="00D841D7" w:rsidRDefault="00D841D7" w:rsidP="00FC7A8C">
      <w:pPr>
        <w:tabs>
          <w:tab w:val="left" w:pos="1289"/>
        </w:tabs>
        <w:spacing w:line="240" w:lineRule="auto"/>
        <w:ind w:firstLine="567"/>
        <w:rPr>
          <w:b/>
          <w:i/>
          <w:color w:val="000000"/>
          <w:sz w:val="24"/>
          <w:szCs w:val="24"/>
        </w:rPr>
      </w:pPr>
    </w:p>
    <w:p w:rsidR="00A30CF6" w:rsidRPr="007B1EB5" w:rsidRDefault="00A30CF6" w:rsidP="00A30CF6">
      <w:pPr>
        <w:tabs>
          <w:tab w:val="left" w:pos="1178"/>
          <w:tab w:val="left" w:pos="9053"/>
        </w:tabs>
        <w:ind w:firstLine="567"/>
        <w:rPr>
          <w:b/>
          <w:bCs/>
          <w:i/>
          <w:iCs/>
          <w:sz w:val="24"/>
          <w:szCs w:val="24"/>
        </w:rPr>
      </w:pPr>
      <w:r w:rsidRPr="007B1EB5">
        <w:rPr>
          <w:b/>
          <w:bCs/>
          <w:i/>
          <w:iCs/>
          <w:sz w:val="24"/>
          <w:szCs w:val="24"/>
        </w:rPr>
        <w:t>Результаты взаимодействия с радиочастотной службой.</w:t>
      </w:r>
    </w:p>
    <w:p w:rsidR="00E00B7C" w:rsidRDefault="00E00B7C" w:rsidP="00E00B7C">
      <w:pPr>
        <w:spacing w:after="120" w:line="240" w:lineRule="auto"/>
        <w:ind w:firstLine="709"/>
        <w:rPr>
          <w:b/>
          <w:sz w:val="24"/>
          <w:szCs w:val="24"/>
        </w:rPr>
      </w:pPr>
      <w:proofErr w:type="gramStart"/>
      <w:r w:rsidRPr="007254C4">
        <w:rPr>
          <w:sz w:val="24"/>
          <w:szCs w:val="24"/>
        </w:rPr>
        <w:t xml:space="preserve">В соответствии с приказом Роскомнадзора от 26.01.2016 № 80 за отчетный период направлено </w:t>
      </w:r>
      <w:r>
        <w:rPr>
          <w:sz w:val="24"/>
          <w:szCs w:val="24"/>
        </w:rPr>
        <w:t>23</w:t>
      </w:r>
      <w:r w:rsidRPr="007254C4">
        <w:rPr>
          <w:sz w:val="24"/>
          <w:szCs w:val="24"/>
        </w:rPr>
        <w:t xml:space="preserve"> задани</w:t>
      </w:r>
      <w:r>
        <w:rPr>
          <w:sz w:val="24"/>
          <w:szCs w:val="24"/>
        </w:rPr>
        <w:t>я, из них в 1-м квартале текущего года направлено 23 задания</w:t>
      </w:r>
      <w:r w:rsidRPr="007254C4">
        <w:rPr>
          <w:sz w:val="24"/>
          <w:szCs w:val="24"/>
        </w:rPr>
        <w:t xml:space="preserve"> на проведение проверки соблюдения обязательных требований законодательства Российской Федерации о средствах массовой информации в ходе систематических наблюдений, </w:t>
      </w:r>
      <w:r>
        <w:rPr>
          <w:sz w:val="24"/>
          <w:szCs w:val="24"/>
        </w:rPr>
        <w:t>согласно</w:t>
      </w:r>
      <w:r w:rsidRPr="007254C4">
        <w:rPr>
          <w:sz w:val="24"/>
          <w:szCs w:val="24"/>
        </w:rPr>
        <w:t xml:space="preserve"> Плана деятельности Управления Роскомнадзора по Астраханской области в 201</w:t>
      </w:r>
      <w:r>
        <w:rPr>
          <w:sz w:val="24"/>
          <w:szCs w:val="24"/>
        </w:rPr>
        <w:t>8</w:t>
      </w:r>
      <w:r w:rsidRPr="007254C4">
        <w:rPr>
          <w:sz w:val="24"/>
          <w:szCs w:val="24"/>
        </w:rPr>
        <w:t xml:space="preserve"> году, утвержденного приказом Управления Роскомнадзора по Астраханской области от</w:t>
      </w:r>
      <w:proofErr w:type="gramEnd"/>
      <w:r w:rsidRPr="007254C4">
        <w:rPr>
          <w:sz w:val="24"/>
          <w:szCs w:val="24"/>
        </w:rPr>
        <w:t xml:space="preserve"> 1</w:t>
      </w:r>
      <w:r>
        <w:rPr>
          <w:sz w:val="24"/>
          <w:szCs w:val="24"/>
        </w:rPr>
        <w:t>6</w:t>
      </w:r>
      <w:r w:rsidRPr="007254C4">
        <w:rPr>
          <w:sz w:val="24"/>
          <w:szCs w:val="24"/>
        </w:rPr>
        <w:t>.11.201</w:t>
      </w:r>
      <w:r>
        <w:rPr>
          <w:sz w:val="24"/>
          <w:szCs w:val="24"/>
        </w:rPr>
        <w:t>7</w:t>
      </w:r>
      <w:r w:rsidRPr="007254C4">
        <w:rPr>
          <w:sz w:val="24"/>
          <w:szCs w:val="24"/>
        </w:rPr>
        <w:t xml:space="preserve">  № 1</w:t>
      </w:r>
      <w:r>
        <w:rPr>
          <w:sz w:val="24"/>
          <w:szCs w:val="24"/>
        </w:rPr>
        <w:t>85</w:t>
      </w:r>
      <w:r w:rsidRPr="007254C4">
        <w:rPr>
          <w:sz w:val="24"/>
          <w:szCs w:val="24"/>
        </w:rPr>
        <w:t xml:space="preserve">. </w:t>
      </w:r>
      <w:r w:rsidRPr="007254C4">
        <w:rPr>
          <w:iCs/>
          <w:color w:val="000000"/>
          <w:sz w:val="24"/>
          <w:szCs w:val="24"/>
        </w:rPr>
        <w:t>Задания исполнены в полном объёме</w:t>
      </w:r>
      <w:r>
        <w:rPr>
          <w:iCs/>
          <w:color w:val="000000"/>
          <w:sz w:val="24"/>
          <w:szCs w:val="24"/>
        </w:rPr>
        <w:t>.</w:t>
      </w:r>
      <w:r w:rsidRPr="00CD5316">
        <w:rPr>
          <w:b/>
          <w:sz w:val="24"/>
          <w:szCs w:val="24"/>
        </w:rPr>
        <w:t xml:space="preserve"> </w:t>
      </w:r>
    </w:p>
    <w:p w:rsidR="00E00B7C" w:rsidRPr="00E00B7C" w:rsidRDefault="00E00B7C" w:rsidP="00E00B7C">
      <w:pPr>
        <w:spacing w:line="240" w:lineRule="auto"/>
        <w:ind w:firstLine="709"/>
        <w:rPr>
          <w:iCs/>
          <w:sz w:val="24"/>
          <w:szCs w:val="24"/>
        </w:rPr>
      </w:pPr>
      <w:proofErr w:type="gramStart"/>
      <w:r>
        <w:rPr>
          <w:sz w:val="24"/>
          <w:szCs w:val="24"/>
        </w:rPr>
        <w:t>На основании</w:t>
      </w:r>
      <w:r w:rsidRPr="00E00B7C">
        <w:rPr>
          <w:sz w:val="24"/>
          <w:szCs w:val="24"/>
        </w:rPr>
        <w:t xml:space="preserve"> Регламент</w:t>
      </w:r>
      <w:r>
        <w:rPr>
          <w:sz w:val="24"/>
          <w:szCs w:val="24"/>
        </w:rPr>
        <w:t>а</w:t>
      </w:r>
      <w:r w:rsidRPr="00E00B7C">
        <w:rPr>
          <w:sz w:val="24"/>
          <w:szCs w:val="24"/>
        </w:rPr>
        <w:t xml:space="preserve"> взаимодействия территориальных органов Роскомнадзора с предприятиями радиочастотной службы утвержденный приказом Роскомнадзора от 04.12.2009 № 639  и последующими с изменениями  от 23.10.2013 № 1186 и от 26.01.2016 № 80,  </w:t>
      </w:r>
      <w:r w:rsidRPr="00E00B7C">
        <w:rPr>
          <w:iCs/>
          <w:sz w:val="24"/>
          <w:szCs w:val="24"/>
        </w:rPr>
        <w:t>а также</w:t>
      </w:r>
      <w:r w:rsidRPr="00E00B7C">
        <w:rPr>
          <w:sz w:val="24"/>
          <w:szCs w:val="24"/>
        </w:rPr>
        <w:t xml:space="preserve"> в соответствии с указанием  </w:t>
      </w:r>
      <w:r w:rsidRPr="00E00B7C">
        <w:rPr>
          <w:iCs/>
          <w:sz w:val="24"/>
          <w:szCs w:val="24"/>
        </w:rPr>
        <w:t>Роскомнадзора от 13.12.2010 № ПК-21922 в</w:t>
      </w:r>
      <w:r w:rsidRPr="00E00B7C">
        <w:rPr>
          <w:sz w:val="24"/>
          <w:szCs w:val="24"/>
        </w:rPr>
        <w:t xml:space="preserve"> рамках работы по приоритетным направлениям, связанной с выявлением, предупреждением и профилактикой политического, религиозного и иных форм экстремизма с использованием средств массовой</w:t>
      </w:r>
      <w:proofErr w:type="gramEnd"/>
      <w:r w:rsidRPr="00E00B7C">
        <w:rPr>
          <w:sz w:val="24"/>
          <w:szCs w:val="24"/>
        </w:rPr>
        <w:t xml:space="preserve"> информации, </w:t>
      </w:r>
      <w:r>
        <w:rPr>
          <w:sz w:val="24"/>
          <w:szCs w:val="24"/>
        </w:rPr>
        <w:t xml:space="preserve">сотрудниками Управления совместно со </w:t>
      </w:r>
      <w:r w:rsidRPr="00E00B7C">
        <w:rPr>
          <w:sz w:val="24"/>
          <w:szCs w:val="24"/>
        </w:rPr>
        <w:t xml:space="preserve">специалистом 1 категории </w:t>
      </w:r>
      <w:proofErr w:type="gramStart"/>
      <w:r w:rsidRPr="00E00B7C">
        <w:rPr>
          <w:sz w:val="24"/>
          <w:szCs w:val="24"/>
        </w:rPr>
        <w:t>группы мониторинга средств массовых коммуникаций Управления</w:t>
      </w:r>
      <w:proofErr w:type="gramEnd"/>
      <w:r w:rsidRPr="00E00B7C">
        <w:rPr>
          <w:sz w:val="24"/>
          <w:szCs w:val="24"/>
        </w:rPr>
        <w:t xml:space="preserve"> по Астраханской области филиала ФГУП «РЦЧ ЦФО» в ЮФО и СКФО проводи</w:t>
      </w:r>
      <w:r>
        <w:rPr>
          <w:sz w:val="24"/>
          <w:szCs w:val="24"/>
        </w:rPr>
        <w:t>л</w:t>
      </w:r>
      <w:r w:rsidRPr="00E00B7C">
        <w:rPr>
          <w:sz w:val="24"/>
          <w:szCs w:val="24"/>
        </w:rPr>
        <w:t xml:space="preserve">ся ежедневный  мониторинг периодических печатных и электронных изданий в отношении СМИ, предусмотренных Планом деятельности Управления на 2018 год. </w:t>
      </w:r>
      <w:r w:rsidRPr="00E00B7C">
        <w:rPr>
          <w:iCs/>
          <w:sz w:val="24"/>
          <w:szCs w:val="24"/>
        </w:rPr>
        <w:t xml:space="preserve">Всего в 1 квартале 2018 года в ходе указанного мониторинга проанализировано </w:t>
      </w:r>
      <w:r w:rsidRPr="00E00B7C">
        <w:rPr>
          <w:b/>
          <w:sz w:val="24"/>
          <w:szCs w:val="24"/>
        </w:rPr>
        <w:t>476</w:t>
      </w:r>
      <w:r w:rsidRPr="00E00B7C">
        <w:rPr>
          <w:sz w:val="24"/>
          <w:szCs w:val="24"/>
        </w:rPr>
        <w:t xml:space="preserve">  материалов по следующим направлениям:</w:t>
      </w:r>
    </w:p>
    <w:p w:rsidR="00E00B7C" w:rsidRPr="00E00B7C" w:rsidRDefault="00E00B7C" w:rsidP="00E00B7C">
      <w:pPr>
        <w:spacing w:line="240" w:lineRule="auto"/>
        <w:ind w:right="-57"/>
        <w:rPr>
          <w:sz w:val="24"/>
          <w:szCs w:val="24"/>
        </w:rPr>
      </w:pPr>
      <w:r w:rsidRPr="00E00B7C">
        <w:rPr>
          <w:sz w:val="24"/>
          <w:szCs w:val="24"/>
        </w:rPr>
        <w:t xml:space="preserve">        - выявление материалов с признаками экстремизма;</w:t>
      </w:r>
    </w:p>
    <w:p w:rsidR="00E00B7C" w:rsidRPr="00E00B7C" w:rsidRDefault="00E00B7C" w:rsidP="00E00B7C">
      <w:pPr>
        <w:spacing w:line="240" w:lineRule="auto"/>
        <w:ind w:right="-57"/>
        <w:rPr>
          <w:sz w:val="24"/>
          <w:szCs w:val="24"/>
        </w:rPr>
      </w:pPr>
      <w:r w:rsidRPr="00E00B7C">
        <w:rPr>
          <w:sz w:val="24"/>
          <w:szCs w:val="24"/>
        </w:rPr>
        <w:t xml:space="preserve">        - выявление материалов, пропагандирующих культ насилия и жестокости;</w:t>
      </w:r>
    </w:p>
    <w:p w:rsidR="00E00B7C" w:rsidRPr="00E00B7C" w:rsidRDefault="00E00B7C" w:rsidP="00E00B7C">
      <w:pPr>
        <w:spacing w:line="240" w:lineRule="auto"/>
        <w:ind w:right="-57"/>
        <w:rPr>
          <w:sz w:val="24"/>
          <w:szCs w:val="24"/>
        </w:rPr>
      </w:pPr>
      <w:r w:rsidRPr="00E00B7C">
        <w:rPr>
          <w:sz w:val="24"/>
          <w:szCs w:val="24"/>
        </w:rPr>
        <w:t xml:space="preserve">        - выявление материалов, пропагандирующих наркотики;</w:t>
      </w:r>
    </w:p>
    <w:p w:rsidR="00E00B7C" w:rsidRPr="00E00B7C" w:rsidRDefault="00E00B7C" w:rsidP="00E00B7C">
      <w:pPr>
        <w:tabs>
          <w:tab w:val="left" w:pos="567"/>
          <w:tab w:val="left" w:pos="851"/>
        </w:tabs>
        <w:spacing w:line="240" w:lineRule="auto"/>
        <w:ind w:right="-57"/>
        <w:rPr>
          <w:sz w:val="24"/>
          <w:szCs w:val="24"/>
        </w:rPr>
      </w:pPr>
      <w:r w:rsidRPr="00E00B7C">
        <w:rPr>
          <w:sz w:val="24"/>
          <w:szCs w:val="24"/>
        </w:rPr>
        <w:t xml:space="preserve">        - выявление материалов, пропагандирующих порнографию;</w:t>
      </w:r>
    </w:p>
    <w:p w:rsidR="00E00B7C" w:rsidRPr="00E00B7C" w:rsidRDefault="00E00B7C" w:rsidP="00E00B7C">
      <w:pPr>
        <w:spacing w:line="240" w:lineRule="auto"/>
        <w:ind w:right="-57"/>
        <w:rPr>
          <w:sz w:val="24"/>
          <w:szCs w:val="24"/>
        </w:rPr>
      </w:pPr>
      <w:r w:rsidRPr="00E00B7C">
        <w:rPr>
          <w:sz w:val="24"/>
          <w:szCs w:val="24"/>
        </w:rPr>
        <w:t xml:space="preserve">        - выявление материалов, содержащих нецензурную брань;</w:t>
      </w:r>
    </w:p>
    <w:p w:rsidR="00E00B7C" w:rsidRPr="00E00B7C" w:rsidRDefault="00E00B7C" w:rsidP="00E00B7C">
      <w:pPr>
        <w:tabs>
          <w:tab w:val="left" w:pos="567"/>
        </w:tabs>
        <w:spacing w:line="240" w:lineRule="auto"/>
        <w:ind w:right="-57"/>
        <w:rPr>
          <w:sz w:val="24"/>
          <w:szCs w:val="24"/>
        </w:rPr>
      </w:pPr>
      <w:r w:rsidRPr="00E00B7C">
        <w:rPr>
          <w:sz w:val="24"/>
          <w:szCs w:val="24"/>
        </w:rPr>
        <w:t xml:space="preserve">        -выявление информации о несовершеннолетних, пострадавших в результате  противоправных действий (бездействий).</w:t>
      </w:r>
    </w:p>
    <w:p w:rsidR="00E00B7C" w:rsidRPr="00E00B7C" w:rsidRDefault="00E00B7C" w:rsidP="00E00B7C">
      <w:pPr>
        <w:tabs>
          <w:tab w:val="left" w:pos="9072"/>
        </w:tabs>
        <w:spacing w:line="240" w:lineRule="auto"/>
        <w:rPr>
          <w:color w:val="000000"/>
          <w:sz w:val="24"/>
          <w:szCs w:val="24"/>
        </w:rPr>
      </w:pPr>
      <w:r w:rsidRPr="00E00B7C">
        <w:rPr>
          <w:sz w:val="24"/>
          <w:szCs w:val="24"/>
        </w:rPr>
        <w:t xml:space="preserve">         </w:t>
      </w:r>
      <w:r>
        <w:rPr>
          <w:sz w:val="24"/>
          <w:szCs w:val="24"/>
        </w:rPr>
        <w:t>Также п</w:t>
      </w:r>
      <w:r w:rsidRPr="00E00B7C">
        <w:rPr>
          <w:sz w:val="24"/>
          <w:szCs w:val="24"/>
        </w:rPr>
        <w:t xml:space="preserve">роводился мониторинг региональных </w:t>
      </w:r>
      <w:proofErr w:type="gramStart"/>
      <w:r w:rsidRPr="00E00B7C">
        <w:rPr>
          <w:sz w:val="24"/>
          <w:szCs w:val="24"/>
        </w:rPr>
        <w:t>теле</w:t>
      </w:r>
      <w:proofErr w:type="gramEnd"/>
      <w:r w:rsidRPr="00E00B7C">
        <w:rPr>
          <w:sz w:val="24"/>
          <w:szCs w:val="24"/>
        </w:rPr>
        <w:t>- и радиоканалов, выходящих в эфир и распространяющихся по сети кабельного телевидения, в том числе на предмет возможного распространения в СКТВ программ китайского производства.</w:t>
      </w:r>
    </w:p>
    <w:p w:rsidR="00E00B7C" w:rsidRPr="00E00B7C" w:rsidRDefault="00E00B7C" w:rsidP="00E00B7C">
      <w:pPr>
        <w:tabs>
          <w:tab w:val="left" w:pos="9072"/>
        </w:tabs>
        <w:spacing w:line="240" w:lineRule="auto"/>
        <w:ind w:firstLine="709"/>
        <w:rPr>
          <w:sz w:val="24"/>
          <w:szCs w:val="24"/>
        </w:rPr>
      </w:pPr>
      <w:r w:rsidRPr="00E00B7C">
        <w:rPr>
          <w:sz w:val="24"/>
          <w:szCs w:val="24"/>
        </w:rPr>
        <w:lastRenderedPageBreak/>
        <w:t xml:space="preserve">Мониторинг СМИ осуществлялся также на предмет публикации материалов о деятельности запрещенных судом общественных и религиозных объединений, иных коммерческих организаций, перечень которых размещен на официальном сайте Министерства Юстиции Российской Федерации </w:t>
      </w:r>
      <w:hyperlink r:id="rId36" w:history="1">
        <w:r w:rsidRPr="00E00B7C">
          <w:rPr>
            <w:color w:val="0000FF" w:themeColor="hyperlink"/>
            <w:sz w:val="24"/>
            <w:szCs w:val="24"/>
            <w:u w:val="single"/>
          </w:rPr>
          <w:t xml:space="preserve">"http://www.minjust.ru/ru/activity/nko/perechen" </w:t>
        </w:r>
      </w:hyperlink>
    </w:p>
    <w:p w:rsidR="00E00B7C" w:rsidRPr="00E00B7C" w:rsidRDefault="00E00B7C" w:rsidP="00E00B7C">
      <w:pPr>
        <w:tabs>
          <w:tab w:val="left" w:pos="9072"/>
        </w:tabs>
        <w:spacing w:line="240" w:lineRule="auto"/>
        <w:ind w:firstLine="709"/>
        <w:rPr>
          <w:sz w:val="24"/>
          <w:szCs w:val="24"/>
        </w:rPr>
      </w:pPr>
      <w:r w:rsidRPr="00E00B7C">
        <w:rPr>
          <w:sz w:val="24"/>
          <w:szCs w:val="24"/>
        </w:rPr>
        <w:t xml:space="preserve">По результатам всех мероприятий в печатных и электронных средствах массовой информации общественно-политической и религиозной  направленности материалы с признаками экстремистской направленности и нарушений требований ст. 4 Закона Российской Федерации «О средствах массовой информации» в  1  квартале 2018 года не выявлялись. </w:t>
      </w:r>
    </w:p>
    <w:p w:rsidR="009A3E2D" w:rsidRPr="007A4041" w:rsidRDefault="009A3E2D" w:rsidP="00A30CF6">
      <w:pPr>
        <w:tabs>
          <w:tab w:val="left" w:pos="991"/>
          <w:tab w:val="left" w:pos="9110"/>
        </w:tabs>
        <w:spacing w:line="240" w:lineRule="auto"/>
        <w:rPr>
          <w:i/>
          <w:color w:val="000000"/>
          <w:sz w:val="24"/>
          <w:szCs w:val="24"/>
        </w:rPr>
      </w:pPr>
    </w:p>
    <w:p w:rsidR="00FC7A8C" w:rsidRPr="00F22954" w:rsidRDefault="00FC7A8C" w:rsidP="00802187">
      <w:pPr>
        <w:spacing w:line="240" w:lineRule="auto"/>
        <w:ind w:left="-567"/>
        <w:contextualSpacing/>
        <w:rPr>
          <w:color w:val="000000"/>
          <w:sz w:val="24"/>
          <w:szCs w:val="24"/>
        </w:rPr>
      </w:pPr>
    </w:p>
    <w:p w:rsidR="005A0D91" w:rsidRPr="00474DD6" w:rsidRDefault="00FC7A8C" w:rsidP="005A0D91">
      <w:pPr>
        <w:tabs>
          <w:tab w:val="left" w:pos="1178"/>
          <w:tab w:val="left" w:pos="9053"/>
        </w:tabs>
        <w:ind w:firstLine="567"/>
        <w:jc w:val="center"/>
        <w:rPr>
          <w:b/>
          <w:bCs/>
          <w:iCs/>
          <w:color w:val="000000"/>
          <w:sz w:val="24"/>
          <w:szCs w:val="24"/>
        </w:rPr>
      </w:pPr>
      <w:r w:rsidRPr="00474DD6">
        <w:rPr>
          <w:b/>
          <w:bCs/>
          <w:iCs/>
          <w:color w:val="000000"/>
          <w:sz w:val="24"/>
          <w:szCs w:val="24"/>
        </w:rPr>
        <w:t>Ведение реестров и учета в сфере массовых коммуникаций</w:t>
      </w:r>
    </w:p>
    <w:p w:rsidR="00FC7A8C" w:rsidRDefault="00FC7A8C" w:rsidP="005A0D91">
      <w:pPr>
        <w:tabs>
          <w:tab w:val="left" w:pos="1178"/>
          <w:tab w:val="left" w:pos="9053"/>
        </w:tabs>
        <w:spacing w:line="240" w:lineRule="auto"/>
        <w:ind w:firstLine="567"/>
        <w:rPr>
          <w:b/>
          <w:bCs/>
          <w:i/>
          <w:iCs/>
          <w:color w:val="000000"/>
          <w:sz w:val="24"/>
          <w:szCs w:val="24"/>
        </w:rPr>
      </w:pPr>
      <w:r w:rsidRPr="001C6F51">
        <w:rPr>
          <w:b/>
          <w:bCs/>
          <w:i/>
          <w:iCs/>
          <w:color w:val="000000"/>
          <w:sz w:val="24"/>
          <w:szCs w:val="24"/>
        </w:rPr>
        <w:t>Ведение реестра средств массовой информации, продукция которых</w:t>
      </w:r>
      <w:r w:rsidR="005A0D91">
        <w:rPr>
          <w:b/>
          <w:bCs/>
          <w:i/>
          <w:iCs/>
          <w:color w:val="000000"/>
          <w:sz w:val="24"/>
          <w:szCs w:val="24"/>
        </w:rPr>
        <w:t xml:space="preserve"> </w:t>
      </w:r>
      <w:r w:rsidRPr="001C6F51">
        <w:rPr>
          <w:b/>
          <w:bCs/>
          <w:i/>
          <w:iCs/>
          <w:color w:val="000000"/>
          <w:sz w:val="24"/>
          <w:szCs w:val="24"/>
        </w:rPr>
        <w:t>предназначена для распространения на территории субъекта</w:t>
      </w:r>
      <w:r w:rsidR="005A0D91">
        <w:rPr>
          <w:b/>
          <w:bCs/>
          <w:i/>
          <w:iCs/>
          <w:color w:val="000000"/>
          <w:sz w:val="24"/>
          <w:szCs w:val="24"/>
        </w:rPr>
        <w:t xml:space="preserve"> </w:t>
      </w:r>
      <w:r w:rsidRPr="001C6F51">
        <w:rPr>
          <w:b/>
          <w:bCs/>
          <w:i/>
          <w:iCs/>
          <w:color w:val="000000"/>
          <w:sz w:val="24"/>
          <w:szCs w:val="24"/>
        </w:rPr>
        <w:t>Российской Федерации, муниципального образования.</w:t>
      </w:r>
    </w:p>
    <w:p w:rsidR="00FC7A8C" w:rsidRPr="001C6F51" w:rsidRDefault="00FC7A8C" w:rsidP="00FC7A8C">
      <w:pPr>
        <w:tabs>
          <w:tab w:val="left" w:pos="1178"/>
          <w:tab w:val="left" w:pos="9053"/>
        </w:tabs>
        <w:spacing w:line="240" w:lineRule="auto"/>
        <w:ind w:hanging="142"/>
        <w:rPr>
          <w:b/>
          <w:bCs/>
          <w:i/>
          <w:iCs/>
          <w:color w:val="000000"/>
          <w:sz w:val="24"/>
          <w:szCs w:val="24"/>
        </w:rPr>
      </w:pPr>
    </w:p>
    <w:p w:rsidR="00FC7A8C" w:rsidRDefault="00FC7A8C" w:rsidP="00FC7A8C">
      <w:pPr>
        <w:spacing w:line="240" w:lineRule="auto"/>
        <w:rPr>
          <w:sz w:val="24"/>
          <w:szCs w:val="24"/>
        </w:rPr>
      </w:pPr>
      <w:r w:rsidRPr="00FC63A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FC63AD">
        <w:rPr>
          <w:sz w:val="24"/>
          <w:szCs w:val="24"/>
        </w:rPr>
        <w:t xml:space="preserve"> сотрудник.</w:t>
      </w:r>
    </w:p>
    <w:tbl>
      <w:tblPr>
        <w:tblStyle w:val="af7"/>
        <w:tblW w:w="11057" w:type="dxa"/>
        <w:tblInd w:w="-176" w:type="dxa"/>
        <w:tblLayout w:type="fixed"/>
        <w:tblLook w:val="04A0"/>
      </w:tblPr>
      <w:tblGrid>
        <w:gridCol w:w="2694"/>
        <w:gridCol w:w="709"/>
        <w:gridCol w:w="709"/>
        <w:gridCol w:w="708"/>
        <w:gridCol w:w="709"/>
        <w:gridCol w:w="992"/>
        <w:gridCol w:w="709"/>
        <w:gridCol w:w="709"/>
        <w:gridCol w:w="709"/>
        <w:gridCol w:w="708"/>
        <w:gridCol w:w="993"/>
        <w:gridCol w:w="708"/>
      </w:tblGrid>
      <w:tr w:rsidR="007732DF" w:rsidRPr="003F1388" w:rsidTr="009E2F3D">
        <w:tc>
          <w:tcPr>
            <w:tcW w:w="2694" w:type="dxa"/>
          </w:tcPr>
          <w:p w:rsidR="007732DF" w:rsidRPr="003F1388" w:rsidRDefault="007732DF" w:rsidP="009E2F3D">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D9D9D9" w:themeFill="background1" w:themeFillShade="D9"/>
          </w:tcPr>
          <w:p w:rsidR="007732DF" w:rsidRPr="00281DAD" w:rsidRDefault="007732DF" w:rsidP="009E2F3D">
            <w:pPr>
              <w:tabs>
                <w:tab w:val="left" w:pos="1178"/>
                <w:tab w:val="left" w:pos="9053"/>
              </w:tabs>
              <w:spacing w:line="240" w:lineRule="auto"/>
              <w:jc w:val="center"/>
              <w:rPr>
                <w:b/>
                <w:bCs/>
                <w:iCs/>
                <w:color w:val="000000"/>
                <w:sz w:val="20"/>
                <w:szCs w:val="20"/>
              </w:rPr>
            </w:pPr>
            <w:r w:rsidRPr="00281DAD">
              <w:rPr>
                <w:b/>
                <w:sz w:val="20"/>
                <w:szCs w:val="20"/>
              </w:rPr>
              <w:t>1 кв. 2017</w:t>
            </w:r>
          </w:p>
        </w:tc>
        <w:tc>
          <w:tcPr>
            <w:tcW w:w="709" w:type="dxa"/>
            <w:shd w:val="clear" w:color="auto" w:fill="auto"/>
          </w:tcPr>
          <w:p w:rsidR="007732DF" w:rsidRPr="00591C42" w:rsidRDefault="007732DF" w:rsidP="009E2F3D">
            <w:pPr>
              <w:tabs>
                <w:tab w:val="left" w:pos="1178"/>
                <w:tab w:val="left" w:pos="9053"/>
              </w:tabs>
              <w:spacing w:line="240" w:lineRule="auto"/>
              <w:jc w:val="center"/>
              <w:rPr>
                <w:bCs/>
                <w:iCs/>
                <w:color w:val="000000"/>
                <w:sz w:val="20"/>
                <w:szCs w:val="20"/>
              </w:rPr>
            </w:pPr>
            <w:r w:rsidRPr="00591C42">
              <w:rPr>
                <w:sz w:val="20"/>
                <w:szCs w:val="20"/>
              </w:rPr>
              <w:t>2 кв. 2017</w:t>
            </w:r>
          </w:p>
        </w:tc>
        <w:tc>
          <w:tcPr>
            <w:tcW w:w="708" w:type="dxa"/>
            <w:shd w:val="clear" w:color="auto" w:fill="FFFFFF" w:themeFill="background1"/>
          </w:tcPr>
          <w:p w:rsidR="007732DF" w:rsidRPr="004F3609" w:rsidRDefault="007732DF" w:rsidP="009E2F3D">
            <w:pPr>
              <w:tabs>
                <w:tab w:val="left" w:pos="1178"/>
                <w:tab w:val="left" w:pos="9053"/>
              </w:tabs>
              <w:spacing w:line="240" w:lineRule="auto"/>
              <w:jc w:val="center"/>
              <w:rPr>
                <w:sz w:val="20"/>
                <w:szCs w:val="20"/>
              </w:rPr>
            </w:pPr>
            <w:r w:rsidRPr="004F3609">
              <w:rPr>
                <w:sz w:val="20"/>
                <w:szCs w:val="20"/>
              </w:rPr>
              <w:t>3 кв. 2017</w:t>
            </w:r>
          </w:p>
        </w:tc>
        <w:tc>
          <w:tcPr>
            <w:tcW w:w="709" w:type="dxa"/>
            <w:shd w:val="clear" w:color="auto" w:fill="auto"/>
          </w:tcPr>
          <w:p w:rsidR="007732DF" w:rsidRPr="00281DAD" w:rsidRDefault="007732DF" w:rsidP="009E2F3D">
            <w:pPr>
              <w:tabs>
                <w:tab w:val="left" w:pos="1178"/>
                <w:tab w:val="left" w:pos="9053"/>
              </w:tabs>
              <w:spacing w:line="240" w:lineRule="auto"/>
              <w:jc w:val="center"/>
              <w:rPr>
                <w:sz w:val="20"/>
                <w:szCs w:val="20"/>
              </w:rPr>
            </w:pPr>
            <w:r w:rsidRPr="00281DAD">
              <w:rPr>
                <w:color w:val="000000"/>
                <w:sz w:val="20"/>
                <w:szCs w:val="20"/>
              </w:rPr>
              <w:t>4 кв. 2017</w:t>
            </w:r>
          </w:p>
        </w:tc>
        <w:tc>
          <w:tcPr>
            <w:tcW w:w="992" w:type="dxa"/>
            <w:shd w:val="clear" w:color="auto" w:fill="D9D9D9" w:themeFill="background1" w:themeFillShade="D9"/>
          </w:tcPr>
          <w:p w:rsidR="007732DF" w:rsidRPr="006609B2" w:rsidRDefault="007732DF" w:rsidP="009E2F3D">
            <w:pPr>
              <w:tabs>
                <w:tab w:val="left" w:pos="1178"/>
                <w:tab w:val="left" w:pos="9053"/>
              </w:tabs>
              <w:spacing w:line="240" w:lineRule="auto"/>
              <w:jc w:val="center"/>
              <w:rPr>
                <w:b/>
                <w:bCs/>
                <w:iCs/>
                <w:color w:val="000000"/>
                <w:sz w:val="20"/>
                <w:szCs w:val="20"/>
              </w:rPr>
            </w:pPr>
            <w:r>
              <w:rPr>
                <w:b/>
                <w:color w:val="000000"/>
                <w:sz w:val="20"/>
                <w:szCs w:val="20"/>
              </w:rPr>
              <w:t>2</w:t>
            </w:r>
            <w:r w:rsidRPr="006609B2">
              <w:rPr>
                <w:b/>
                <w:color w:val="000000"/>
                <w:sz w:val="20"/>
                <w:szCs w:val="20"/>
              </w:rPr>
              <w:t>017</w:t>
            </w:r>
          </w:p>
        </w:tc>
        <w:tc>
          <w:tcPr>
            <w:tcW w:w="709" w:type="dxa"/>
            <w:shd w:val="clear" w:color="auto" w:fill="D9D9D9" w:themeFill="background1" w:themeFillShade="D9"/>
          </w:tcPr>
          <w:p w:rsidR="007732DF" w:rsidRPr="00281DAD" w:rsidRDefault="007732DF" w:rsidP="009E2F3D">
            <w:pPr>
              <w:tabs>
                <w:tab w:val="left" w:pos="1178"/>
                <w:tab w:val="left" w:pos="9053"/>
              </w:tabs>
              <w:spacing w:line="240" w:lineRule="auto"/>
              <w:jc w:val="center"/>
              <w:rPr>
                <w:b/>
                <w:bCs/>
                <w:iCs/>
                <w:color w:val="000000"/>
                <w:sz w:val="20"/>
                <w:szCs w:val="20"/>
              </w:rPr>
            </w:pPr>
            <w:r w:rsidRPr="00281DAD">
              <w:rPr>
                <w:b/>
                <w:sz w:val="20"/>
                <w:szCs w:val="20"/>
              </w:rPr>
              <w:t>1 кв. 2018</w:t>
            </w:r>
          </w:p>
        </w:tc>
        <w:tc>
          <w:tcPr>
            <w:tcW w:w="709" w:type="dxa"/>
            <w:shd w:val="clear" w:color="auto" w:fill="auto"/>
          </w:tcPr>
          <w:p w:rsidR="007732DF" w:rsidRPr="00591C42" w:rsidRDefault="007732DF" w:rsidP="009E2F3D">
            <w:pPr>
              <w:tabs>
                <w:tab w:val="left" w:pos="1178"/>
                <w:tab w:val="left" w:pos="9053"/>
              </w:tabs>
              <w:spacing w:line="240" w:lineRule="auto"/>
              <w:jc w:val="center"/>
              <w:rPr>
                <w:bCs/>
                <w:iCs/>
                <w:color w:val="000000"/>
                <w:sz w:val="20"/>
                <w:szCs w:val="20"/>
              </w:rPr>
            </w:pPr>
            <w:r w:rsidRPr="00591C42">
              <w:rPr>
                <w:sz w:val="20"/>
                <w:szCs w:val="20"/>
              </w:rPr>
              <w:t>2 кв. 201</w:t>
            </w:r>
            <w:r>
              <w:rPr>
                <w:sz w:val="20"/>
                <w:szCs w:val="20"/>
              </w:rPr>
              <w:t>8</w:t>
            </w:r>
          </w:p>
        </w:tc>
        <w:tc>
          <w:tcPr>
            <w:tcW w:w="709" w:type="dxa"/>
            <w:shd w:val="clear" w:color="auto" w:fill="FFFFFF" w:themeFill="background1"/>
          </w:tcPr>
          <w:p w:rsidR="007732DF" w:rsidRPr="004F3609" w:rsidRDefault="007732DF" w:rsidP="009E2F3D">
            <w:pPr>
              <w:tabs>
                <w:tab w:val="left" w:pos="1178"/>
                <w:tab w:val="left" w:pos="9053"/>
              </w:tabs>
              <w:spacing w:line="240" w:lineRule="auto"/>
              <w:jc w:val="center"/>
              <w:rPr>
                <w:sz w:val="20"/>
                <w:szCs w:val="20"/>
              </w:rPr>
            </w:pPr>
            <w:r w:rsidRPr="004F3609">
              <w:rPr>
                <w:sz w:val="20"/>
                <w:szCs w:val="20"/>
              </w:rPr>
              <w:t>3 кв. 201</w:t>
            </w:r>
            <w:r>
              <w:rPr>
                <w:sz w:val="20"/>
                <w:szCs w:val="20"/>
              </w:rPr>
              <w:t>8</w:t>
            </w:r>
          </w:p>
        </w:tc>
        <w:tc>
          <w:tcPr>
            <w:tcW w:w="708" w:type="dxa"/>
            <w:shd w:val="clear" w:color="auto" w:fill="auto"/>
          </w:tcPr>
          <w:p w:rsidR="007732DF" w:rsidRPr="00281DAD" w:rsidRDefault="007732DF" w:rsidP="009E2F3D">
            <w:pPr>
              <w:tabs>
                <w:tab w:val="left" w:pos="1178"/>
                <w:tab w:val="left" w:pos="9053"/>
              </w:tabs>
              <w:spacing w:line="240" w:lineRule="auto"/>
              <w:jc w:val="center"/>
              <w:rPr>
                <w:sz w:val="20"/>
                <w:szCs w:val="20"/>
              </w:rPr>
            </w:pPr>
            <w:r w:rsidRPr="00281DAD">
              <w:rPr>
                <w:color w:val="000000"/>
                <w:sz w:val="20"/>
                <w:szCs w:val="20"/>
              </w:rPr>
              <w:t>4 кв. 2018</w:t>
            </w:r>
          </w:p>
        </w:tc>
        <w:tc>
          <w:tcPr>
            <w:tcW w:w="993" w:type="dxa"/>
            <w:shd w:val="clear" w:color="auto" w:fill="D9D9D9" w:themeFill="background1" w:themeFillShade="D9"/>
          </w:tcPr>
          <w:p w:rsidR="007732DF" w:rsidRPr="006609B2" w:rsidRDefault="007732DF" w:rsidP="009E2F3D">
            <w:pPr>
              <w:tabs>
                <w:tab w:val="left" w:pos="1178"/>
                <w:tab w:val="left" w:pos="9053"/>
              </w:tabs>
              <w:spacing w:line="240" w:lineRule="auto"/>
              <w:jc w:val="center"/>
              <w:rPr>
                <w:b/>
                <w:bCs/>
                <w:iCs/>
                <w:color w:val="000000"/>
                <w:sz w:val="20"/>
                <w:szCs w:val="20"/>
              </w:rPr>
            </w:pPr>
            <w:r>
              <w:rPr>
                <w:b/>
                <w:color w:val="000000"/>
                <w:sz w:val="20"/>
                <w:szCs w:val="20"/>
              </w:rPr>
              <w:t>2</w:t>
            </w:r>
            <w:r w:rsidRPr="006609B2">
              <w:rPr>
                <w:b/>
                <w:color w:val="000000"/>
                <w:sz w:val="20"/>
                <w:szCs w:val="20"/>
              </w:rPr>
              <w:t>01</w:t>
            </w:r>
            <w:r>
              <w:rPr>
                <w:b/>
                <w:color w:val="000000"/>
                <w:sz w:val="20"/>
                <w:szCs w:val="20"/>
              </w:rPr>
              <w:t>8</w:t>
            </w:r>
          </w:p>
        </w:tc>
        <w:tc>
          <w:tcPr>
            <w:tcW w:w="708" w:type="dxa"/>
            <w:shd w:val="clear" w:color="auto" w:fill="BFBFBF" w:themeFill="background1" w:themeFillShade="BF"/>
          </w:tcPr>
          <w:p w:rsidR="007732DF" w:rsidRPr="006E366D" w:rsidRDefault="007732DF" w:rsidP="009E2F3D">
            <w:pPr>
              <w:tabs>
                <w:tab w:val="left" w:pos="1178"/>
                <w:tab w:val="left" w:pos="9053"/>
              </w:tabs>
              <w:spacing w:line="240" w:lineRule="auto"/>
              <w:rPr>
                <w:b/>
                <w:bCs/>
                <w:iCs/>
                <w:color w:val="000000"/>
                <w:sz w:val="20"/>
                <w:szCs w:val="20"/>
              </w:rPr>
            </w:pPr>
            <w:r w:rsidRPr="006E366D">
              <w:rPr>
                <w:b/>
                <w:sz w:val="20"/>
                <w:szCs w:val="20"/>
              </w:rPr>
              <w:t>201</w:t>
            </w:r>
            <w:r>
              <w:rPr>
                <w:b/>
                <w:sz w:val="20"/>
                <w:szCs w:val="20"/>
              </w:rPr>
              <w:t>8</w:t>
            </w:r>
            <w:r w:rsidRPr="006E366D">
              <w:rPr>
                <w:b/>
                <w:sz w:val="20"/>
                <w:szCs w:val="20"/>
              </w:rPr>
              <w:t xml:space="preserve"> к 201</w:t>
            </w:r>
            <w:r>
              <w:rPr>
                <w:b/>
                <w:sz w:val="20"/>
                <w:szCs w:val="20"/>
              </w:rPr>
              <w:t>7</w:t>
            </w:r>
          </w:p>
        </w:tc>
      </w:tr>
      <w:tr w:rsidR="007732DF" w:rsidRPr="003F1388" w:rsidTr="009E2F3D">
        <w:tc>
          <w:tcPr>
            <w:tcW w:w="2694" w:type="dxa"/>
          </w:tcPr>
          <w:p w:rsidR="007732DF" w:rsidRPr="003F1388" w:rsidRDefault="007732DF" w:rsidP="009E2F3D">
            <w:pPr>
              <w:tabs>
                <w:tab w:val="left" w:pos="1178"/>
                <w:tab w:val="left" w:pos="9053"/>
              </w:tabs>
              <w:spacing w:line="240" w:lineRule="auto"/>
              <w:rPr>
                <w:sz w:val="20"/>
                <w:szCs w:val="20"/>
              </w:rPr>
            </w:pPr>
            <w:r w:rsidRPr="003F1388">
              <w:rPr>
                <w:sz w:val="20"/>
                <w:szCs w:val="20"/>
              </w:rPr>
              <w:t>Количество СМИ зарегистрированных (переоформленных, внесение изменений)</w:t>
            </w:r>
          </w:p>
        </w:tc>
        <w:tc>
          <w:tcPr>
            <w:tcW w:w="709" w:type="dxa"/>
            <w:shd w:val="clear" w:color="auto" w:fill="D9D9D9" w:themeFill="background1" w:themeFillShade="D9"/>
          </w:tcPr>
          <w:p w:rsidR="007732DF" w:rsidRPr="00281DAD" w:rsidRDefault="007732DF" w:rsidP="009E2F3D">
            <w:pPr>
              <w:tabs>
                <w:tab w:val="left" w:pos="1178"/>
                <w:tab w:val="left" w:pos="9053"/>
              </w:tabs>
              <w:jc w:val="center"/>
              <w:rPr>
                <w:b/>
                <w:sz w:val="20"/>
                <w:szCs w:val="20"/>
              </w:rPr>
            </w:pPr>
            <w:r w:rsidRPr="00281DAD">
              <w:rPr>
                <w:b/>
                <w:sz w:val="20"/>
                <w:szCs w:val="20"/>
              </w:rPr>
              <w:t>4</w:t>
            </w:r>
          </w:p>
        </w:tc>
        <w:tc>
          <w:tcPr>
            <w:tcW w:w="709" w:type="dxa"/>
            <w:shd w:val="clear" w:color="auto" w:fill="auto"/>
          </w:tcPr>
          <w:p w:rsidR="007732DF" w:rsidRPr="00003E1F" w:rsidRDefault="007732DF" w:rsidP="009E2F3D">
            <w:pPr>
              <w:tabs>
                <w:tab w:val="left" w:pos="1178"/>
                <w:tab w:val="left" w:pos="9053"/>
              </w:tabs>
              <w:jc w:val="center"/>
              <w:rPr>
                <w:sz w:val="20"/>
                <w:szCs w:val="20"/>
              </w:rPr>
            </w:pPr>
            <w:r w:rsidRPr="00003E1F">
              <w:rPr>
                <w:sz w:val="20"/>
                <w:szCs w:val="20"/>
              </w:rPr>
              <w:t>1</w:t>
            </w:r>
          </w:p>
        </w:tc>
        <w:tc>
          <w:tcPr>
            <w:tcW w:w="708" w:type="dxa"/>
            <w:shd w:val="clear" w:color="auto" w:fill="FFFFFF" w:themeFill="background1"/>
          </w:tcPr>
          <w:p w:rsidR="007732DF" w:rsidRPr="004F3609" w:rsidRDefault="007732DF" w:rsidP="009E2F3D">
            <w:pPr>
              <w:tabs>
                <w:tab w:val="left" w:pos="1178"/>
                <w:tab w:val="left" w:pos="9053"/>
              </w:tabs>
              <w:jc w:val="center"/>
              <w:rPr>
                <w:bCs/>
                <w:sz w:val="20"/>
                <w:szCs w:val="20"/>
              </w:rPr>
            </w:pPr>
            <w:r w:rsidRPr="004F3609">
              <w:rPr>
                <w:bCs/>
                <w:sz w:val="20"/>
                <w:szCs w:val="20"/>
              </w:rPr>
              <w:t>3</w:t>
            </w:r>
          </w:p>
        </w:tc>
        <w:tc>
          <w:tcPr>
            <w:tcW w:w="709" w:type="dxa"/>
            <w:shd w:val="clear" w:color="auto" w:fill="auto"/>
          </w:tcPr>
          <w:p w:rsidR="007732DF" w:rsidRPr="00281DAD" w:rsidRDefault="007732DF" w:rsidP="009E2F3D">
            <w:pPr>
              <w:tabs>
                <w:tab w:val="left" w:pos="1178"/>
                <w:tab w:val="left" w:pos="9053"/>
              </w:tabs>
              <w:jc w:val="center"/>
              <w:rPr>
                <w:bCs/>
                <w:sz w:val="20"/>
                <w:szCs w:val="20"/>
              </w:rPr>
            </w:pPr>
            <w:r w:rsidRPr="00281DAD">
              <w:rPr>
                <w:bCs/>
                <w:sz w:val="20"/>
                <w:szCs w:val="20"/>
              </w:rPr>
              <w:t>10</w:t>
            </w:r>
          </w:p>
        </w:tc>
        <w:tc>
          <w:tcPr>
            <w:tcW w:w="992" w:type="dxa"/>
            <w:shd w:val="clear" w:color="auto" w:fill="D9D9D9" w:themeFill="background1" w:themeFillShade="D9"/>
          </w:tcPr>
          <w:p w:rsidR="007732DF" w:rsidRPr="00003E1F" w:rsidRDefault="007732DF" w:rsidP="009E2F3D">
            <w:pPr>
              <w:tabs>
                <w:tab w:val="left" w:pos="1178"/>
                <w:tab w:val="left" w:pos="9053"/>
              </w:tabs>
              <w:jc w:val="center"/>
              <w:rPr>
                <w:b/>
                <w:bCs/>
                <w:sz w:val="20"/>
                <w:szCs w:val="20"/>
              </w:rPr>
            </w:pPr>
            <w:r>
              <w:rPr>
                <w:b/>
                <w:bCs/>
                <w:sz w:val="20"/>
                <w:szCs w:val="20"/>
              </w:rPr>
              <w:t>18</w:t>
            </w:r>
          </w:p>
        </w:tc>
        <w:tc>
          <w:tcPr>
            <w:tcW w:w="709" w:type="dxa"/>
            <w:shd w:val="clear" w:color="auto" w:fill="D9D9D9" w:themeFill="background1" w:themeFillShade="D9"/>
          </w:tcPr>
          <w:p w:rsidR="007732DF" w:rsidRPr="00281DAD" w:rsidRDefault="007732DF" w:rsidP="009E2F3D">
            <w:pPr>
              <w:tabs>
                <w:tab w:val="left" w:pos="1178"/>
                <w:tab w:val="left" w:pos="9053"/>
              </w:tabs>
              <w:jc w:val="center"/>
              <w:rPr>
                <w:b/>
                <w:sz w:val="20"/>
                <w:szCs w:val="20"/>
              </w:rPr>
            </w:pPr>
            <w:r w:rsidRPr="00281DAD">
              <w:rPr>
                <w:b/>
                <w:sz w:val="20"/>
                <w:szCs w:val="20"/>
              </w:rPr>
              <w:t>5</w:t>
            </w:r>
          </w:p>
        </w:tc>
        <w:tc>
          <w:tcPr>
            <w:tcW w:w="709" w:type="dxa"/>
            <w:shd w:val="clear" w:color="auto" w:fill="auto"/>
          </w:tcPr>
          <w:p w:rsidR="007732DF" w:rsidRPr="00003E1F" w:rsidRDefault="007732DF" w:rsidP="009E2F3D">
            <w:pPr>
              <w:tabs>
                <w:tab w:val="left" w:pos="1178"/>
                <w:tab w:val="left" w:pos="9053"/>
              </w:tabs>
              <w:jc w:val="center"/>
              <w:rPr>
                <w:sz w:val="20"/>
                <w:szCs w:val="20"/>
              </w:rPr>
            </w:pPr>
          </w:p>
        </w:tc>
        <w:tc>
          <w:tcPr>
            <w:tcW w:w="709" w:type="dxa"/>
            <w:shd w:val="clear" w:color="auto" w:fill="FFFFFF" w:themeFill="background1"/>
          </w:tcPr>
          <w:p w:rsidR="007732DF" w:rsidRPr="004F3609" w:rsidRDefault="007732DF" w:rsidP="009E2F3D">
            <w:pPr>
              <w:tabs>
                <w:tab w:val="left" w:pos="1178"/>
                <w:tab w:val="left" w:pos="9053"/>
              </w:tabs>
              <w:jc w:val="center"/>
              <w:rPr>
                <w:bCs/>
                <w:sz w:val="20"/>
                <w:szCs w:val="20"/>
              </w:rPr>
            </w:pPr>
          </w:p>
        </w:tc>
        <w:tc>
          <w:tcPr>
            <w:tcW w:w="708" w:type="dxa"/>
            <w:shd w:val="clear" w:color="auto" w:fill="auto"/>
          </w:tcPr>
          <w:p w:rsidR="007732DF" w:rsidRPr="00281DAD" w:rsidRDefault="007732DF" w:rsidP="009E2F3D">
            <w:pPr>
              <w:tabs>
                <w:tab w:val="left" w:pos="1178"/>
                <w:tab w:val="left" w:pos="9053"/>
              </w:tabs>
              <w:jc w:val="center"/>
              <w:rPr>
                <w:bCs/>
                <w:sz w:val="20"/>
                <w:szCs w:val="20"/>
              </w:rPr>
            </w:pPr>
          </w:p>
        </w:tc>
        <w:tc>
          <w:tcPr>
            <w:tcW w:w="993" w:type="dxa"/>
            <w:shd w:val="clear" w:color="auto" w:fill="D9D9D9" w:themeFill="background1" w:themeFillShade="D9"/>
          </w:tcPr>
          <w:p w:rsidR="007732DF" w:rsidRPr="00003E1F" w:rsidRDefault="007732DF" w:rsidP="009E2F3D">
            <w:pPr>
              <w:tabs>
                <w:tab w:val="left" w:pos="1178"/>
                <w:tab w:val="left" w:pos="9053"/>
              </w:tabs>
              <w:jc w:val="center"/>
              <w:rPr>
                <w:b/>
                <w:bCs/>
                <w:sz w:val="20"/>
                <w:szCs w:val="20"/>
              </w:rPr>
            </w:pPr>
            <w:r>
              <w:rPr>
                <w:b/>
                <w:bCs/>
                <w:sz w:val="20"/>
                <w:szCs w:val="20"/>
              </w:rPr>
              <w:t>5</w:t>
            </w:r>
          </w:p>
        </w:tc>
        <w:tc>
          <w:tcPr>
            <w:tcW w:w="708" w:type="dxa"/>
            <w:shd w:val="clear" w:color="auto" w:fill="BFBFBF" w:themeFill="background1" w:themeFillShade="BF"/>
          </w:tcPr>
          <w:p w:rsidR="007732DF" w:rsidRPr="00003E1F" w:rsidRDefault="007732DF" w:rsidP="009E2F3D">
            <w:pPr>
              <w:tabs>
                <w:tab w:val="left" w:pos="1178"/>
                <w:tab w:val="left" w:pos="9053"/>
              </w:tabs>
              <w:jc w:val="center"/>
              <w:rPr>
                <w:b/>
                <w:bCs/>
                <w:sz w:val="20"/>
                <w:szCs w:val="20"/>
              </w:rPr>
            </w:pPr>
            <w:r>
              <w:rPr>
                <w:b/>
                <w:bCs/>
                <w:sz w:val="20"/>
                <w:szCs w:val="20"/>
              </w:rPr>
              <w:t>1,25</w:t>
            </w:r>
          </w:p>
        </w:tc>
      </w:tr>
      <w:tr w:rsidR="007732DF" w:rsidRPr="003F1388" w:rsidTr="009E2F3D">
        <w:tc>
          <w:tcPr>
            <w:tcW w:w="2694" w:type="dxa"/>
          </w:tcPr>
          <w:p w:rsidR="007732DF" w:rsidRPr="003F1388" w:rsidRDefault="007732DF" w:rsidP="009E2F3D">
            <w:pPr>
              <w:tabs>
                <w:tab w:val="left" w:pos="1178"/>
                <w:tab w:val="left" w:pos="9053"/>
              </w:tabs>
              <w:spacing w:line="240" w:lineRule="auto"/>
              <w:rPr>
                <w:sz w:val="20"/>
                <w:szCs w:val="20"/>
              </w:rPr>
            </w:pPr>
            <w:r w:rsidRPr="003F1388">
              <w:rPr>
                <w:sz w:val="20"/>
                <w:szCs w:val="20"/>
              </w:rPr>
              <w:t>Количество аннулированных свидетельств</w:t>
            </w:r>
          </w:p>
        </w:tc>
        <w:tc>
          <w:tcPr>
            <w:tcW w:w="709" w:type="dxa"/>
            <w:shd w:val="clear" w:color="auto" w:fill="D9D9D9" w:themeFill="background1" w:themeFillShade="D9"/>
          </w:tcPr>
          <w:p w:rsidR="007732DF" w:rsidRPr="00281DAD" w:rsidRDefault="007732DF" w:rsidP="009E2F3D">
            <w:pPr>
              <w:jc w:val="center"/>
              <w:rPr>
                <w:b/>
                <w:sz w:val="20"/>
                <w:szCs w:val="20"/>
              </w:rPr>
            </w:pPr>
            <w:r w:rsidRPr="00281DAD">
              <w:rPr>
                <w:b/>
                <w:sz w:val="20"/>
                <w:szCs w:val="20"/>
              </w:rPr>
              <w:t>7</w:t>
            </w:r>
          </w:p>
        </w:tc>
        <w:tc>
          <w:tcPr>
            <w:tcW w:w="709" w:type="dxa"/>
            <w:shd w:val="clear" w:color="auto" w:fill="auto"/>
          </w:tcPr>
          <w:p w:rsidR="007732DF" w:rsidRPr="00003E1F" w:rsidRDefault="007732DF" w:rsidP="009E2F3D">
            <w:pPr>
              <w:jc w:val="center"/>
              <w:rPr>
                <w:sz w:val="20"/>
                <w:szCs w:val="20"/>
              </w:rPr>
            </w:pPr>
            <w:r w:rsidRPr="00003E1F">
              <w:rPr>
                <w:sz w:val="20"/>
                <w:szCs w:val="20"/>
              </w:rPr>
              <w:t>5</w:t>
            </w:r>
          </w:p>
        </w:tc>
        <w:tc>
          <w:tcPr>
            <w:tcW w:w="708" w:type="dxa"/>
            <w:shd w:val="clear" w:color="auto" w:fill="FFFFFF" w:themeFill="background1"/>
          </w:tcPr>
          <w:p w:rsidR="007732DF" w:rsidRPr="004F3609" w:rsidRDefault="007732DF" w:rsidP="009E2F3D">
            <w:pPr>
              <w:jc w:val="center"/>
              <w:rPr>
                <w:bCs/>
                <w:sz w:val="20"/>
                <w:szCs w:val="20"/>
              </w:rPr>
            </w:pPr>
            <w:r w:rsidRPr="004F3609">
              <w:rPr>
                <w:bCs/>
                <w:sz w:val="20"/>
                <w:szCs w:val="20"/>
              </w:rPr>
              <w:t>4</w:t>
            </w:r>
          </w:p>
        </w:tc>
        <w:tc>
          <w:tcPr>
            <w:tcW w:w="709" w:type="dxa"/>
            <w:shd w:val="clear" w:color="auto" w:fill="auto"/>
          </w:tcPr>
          <w:p w:rsidR="007732DF" w:rsidRPr="00281DAD" w:rsidRDefault="007732DF" w:rsidP="009E2F3D">
            <w:pPr>
              <w:jc w:val="center"/>
              <w:rPr>
                <w:bCs/>
                <w:sz w:val="20"/>
                <w:szCs w:val="20"/>
              </w:rPr>
            </w:pPr>
            <w:r w:rsidRPr="00281DAD">
              <w:rPr>
                <w:bCs/>
                <w:sz w:val="20"/>
                <w:szCs w:val="20"/>
              </w:rPr>
              <w:t>1</w:t>
            </w:r>
          </w:p>
        </w:tc>
        <w:tc>
          <w:tcPr>
            <w:tcW w:w="992" w:type="dxa"/>
            <w:shd w:val="clear" w:color="auto" w:fill="D9D9D9" w:themeFill="background1" w:themeFillShade="D9"/>
          </w:tcPr>
          <w:p w:rsidR="007732DF" w:rsidRPr="00003E1F" w:rsidRDefault="007732DF" w:rsidP="009E2F3D">
            <w:pPr>
              <w:jc w:val="center"/>
              <w:rPr>
                <w:b/>
                <w:bCs/>
                <w:sz w:val="20"/>
                <w:szCs w:val="20"/>
              </w:rPr>
            </w:pPr>
            <w:r w:rsidRPr="00003E1F">
              <w:rPr>
                <w:b/>
                <w:bCs/>
                <w:sz w:val="20"/>
                <w:szCs w:val="20"/>
              </w:rPr>
              <w:t>1</w:t>
            </w:r>
            <w:r>
              <w:rPr>
                <w:b/>
                <w:bCs/>
                <w:sz w:val="20"/>
                <w:szCs w:val="20"/>
              </w:rPr>
              <w:t>7</w:t>
            </w:r>
          </w:p>
        </w:tc>
        <w:tc>
          <w:tcPr>
            <w:tcW w:w="709" w:type="dxa"/>
            <w:shd w:val="clear" w:color="auto" w:fill="D9D9D9" w:themeFill="background1" w:themeFillShade="D9"/>
          </w:tcPr>
          <w:p w:rsidR="007732DF" w:rsidRPr="00281DAD" w:rsidRDefault="007732DF" w:rsidP="009E2F3D">
            <w:pPr>
              <w:jc w:val="center"/>
              <w:rPr>
                <w:b/>
                <w:sz w:val="20"/>
                <w:szCs w:val="20"/>
              </w:rPr>
            </w:pPr>
            <w:r w:rsidRPr="00281DAD">
              <w:rPr>
                <w:b/>
                <w:sz w:val="20"/>
                <w:szCs w:val="20"/>
              </w:rPr>
              <w:t>6</w:t>
            </w:r>
          </w:p>
        </w:tc>
        <w:tc>
          <w:tcPr>
            <w:tcW w:w="709" w:type="dxa"/>
            <w:shd w:val="clear" w:color="auto" w:fill="auto"/>
          </w:tcPr>
          <w:p w:rsidR="007732DF" w:rsidRPr="00003E1F" w:rsidRDefault="007732DF" w:rsidP="009E2F3D">
            <w:pPr>
              <w:jc w:val="center"/>
              <w:rPr>
                <w:sz w:val="20"/>
                <w:szCs w:val="20"/>
              </w:rPr>
            </w:pPr>
          </w:p>
        </w:tc>
        <w:tc>
          <w:tcPr>
            <w:tcW w:w="709" w:type="dxa"/>
            <w:shd w:val="clear" w:color="auto" w:fill="FFFFFF" w:themeFill="background1"/>
          </w:tcPr>
          <w:p w:rsidR="007732DF" w:rsidRPr="004F3609" w:rsidRDefault="007732DF" w:rsidP="009E2F3D">
            <w:pPr>
              <w:jc w:val="center"/>
              <w:rPr>
                <w:bCs/>
                <w:sz w:val="20"/>
                <w:szCs w:val="20"/>
              </w:rPr>
            </w:pPr>
          </w:p>
        </w:tc>
        <w:tc>
          <w:tcPr>
            <w:tcW w:w="708" w:type="dxa"/>
            <w:shd w:val="clear" w:color="auto" w:fill="auto"/>
          </w:tcPr>
          <w:p w:rsidR="007732DF" w:rsidRPr="00281DAD" w:rsidRDefault="007732DF" w:rsidP="009E2F3D">
            <w:pPr>
              <w:jc w:val="center"/>
              <w:rPr>
                <w:bCs/>
                <w:sz w:val="20"/>
                <w:szCs w:val="20"/>
              </w:rPr>
            </w:pPr>
          </w:p>
        </w:tc>
        <w:tc>
          <w:tcPr>
            <w:tcW w:w="993" w:type="dxa"/>
            <w:shd w:val="clear" w:color="auto" w:fill="D9D9D9" w:themeFill="background1" w:themeFillShade="D9"/>
          </w:tcPr>
          <w:p w:rsidR="007732DF" w:rsidRPr="00003E1F" w:rsidRDefault="007732DF" w:rsidP="009E2F3D">
            <w:pPr>
              <w:jc w:val="center"/>
              <w:rPr>
                <w:b/>
                <w:bCs/>
                <w:sz w:val="20"/>
                <w:szCs w:val="20"/>
              </w:rPr>
            </w:pPr>
            <w:r>
              <w:rPr>
                <w:b/>
                <w:bCs/>
                <w:sz w:val="20"/>
                <w:szCs w:val="20"/>
              </w:rPr>
              <w:t>6</w:t>
            </w:r>
          </w:p>
        </w:tc>
        <w:tc>
          <w:tcPr>
            <w:tcW w:w="708" w:type="dxa"/>
            <w:shd w:val="clear" w:color="auto" w:fill="BFBFBF" w:themeFill="background1" w:themeFillShade="BF"/>
          </w:tcPr>
          <w:p w:rsidR="007732DF" w:rsidRPr="00003E1F" w:rsidRDefault="007732DF" w:rsidP="009E2F3D">
            <w:pPr>
              <w:jc w:val="center"/>
              <w:rPr>
                <w:b/>
                <w:bCs/>
                <w:sz w:val="20"/>
                <w:szCs w:val="20"/>
              </w:rPr>
            </w:pPr>
            <w:r>
              <w:rPr>
                <w:b/>
                <w:bCs/>
                <w:sz w:val="20"/>
                <w:szCs w:val="20"/>
              </w:rPr>
              <w:t>0,86</w:t>
            </w:r>
          </w:p>
        </w:tc>
      </w:tr>
      <w:tr w:rsidR="007732DF" w:rsidRPr="003F1388" w:rsidTr="009E2F3D">
        <w:tc>
          <w:tcPr>
            <w:tcW w:w="2694" w:type="dxa"/>
            <w:vAlign w:val="center"/>
          </w:tcPr>
          <w:p w:rsidR="007732DF" w:rsidRPr="003F1388" w:rsidRDefault="007732DF" w:rsidP="009E2F3D">
            <w:pPr>
              <w:spacing w:line="240" w:lineRule="auto"/>
              <w:rPr>
                <w:sz w:val="20"/>
                <w:szCs w:val="20"/>
              </w:rPr>
            </w:pPr>
            <w:r w:rsidRPr="003F1388">
              <w:rPr>
                <w:sz w:val="20"/>
                <w:szCs w:val="20"/>
              </w:rPr>
              <w:t>Количество отказов заявителям</w:t>
            </w:r>
          </w:p>
        </w:tc>
        <w:tc>
          <w:tcPr>
            <w:tcW w:w="709" w:type="dxa"/>
            <w:shd w:val="clear" w:color="auto" w:fill="D9D9D9" w:themeFill="background1" w:themeFillShade="D9"/>
          </w:tcPr>
          <w:p w:rsidR="007732DF" w:rsidRPr="00281DAD" w:rsidRDefault="007732DF" w:rsidP="009E2F3D">
            <w:pPr>
              <w:jc w:val="center"/>
              <w:rPr>
                <w:b/>
                <w:sz w:val="20"/>
                <w:szCs w:val="20"/>
              </w:rPr>
            </w:pPr>
            <w:r w:rsidRPr="00281DAD">
              <w:rPr>
                <w:b/>
                <w:sz w:val="20"/>
                <w:szCs w:val="20"/>
              </w:rPr>
              <w:t>2</w:t>
            </w:r>
          </w:p>
        </w:tc>
        <w:tc>
          <w:tcPr>
            <w:tcW w:w="709" w:type="dxa"/>
            <w:shd w:val="clear" w:color="auto" w:fill="auto"/>
          </w:tcPr>
          <w:p w:rsidR="007732DF" w:rsidRPr="00003E1F" w:rsidRDefault="007732DF" w:rsidP="009E2F3D">
            <w:pPr>
              <w:jc w:val="center"/>
              <w:rPr>
                <w:sz w:val="20"/>
                <w:szCs w:val="20"/>
              </w:rPr>
            </w:pPr>
            <w:r w:rsidRPr="00003E1F">
              <w:rPr>
                <w:sz w:val="20"/>
                <w:szCs w:val="20"/>
              </w:rPr>
              <w:t>0</w:t>
            </w:r>
          </w:p>
        </w:tc>
        <w:tc>
          <w:tcPr>
            <w:tcW w:w="708" w:type="dxa"/>
            <w:shd w:val="clear" w:color="auto" w:fill="FFFFFF" w:themeFill="background1"/>
          </w:tcPr>
          <w:p w:rsidR="007732DF" w:rsidRPr="004F3609" w:rsidRDefault="007732DF" w:rsidP="009E2F3D">
            <w:pPr>
              <w:jc w:val="center"/>
              <w:rPr>
                <w:sz w:val="20"/>
                <w:szCs w:val="20"/>
              </w:rPr>
            </w:pPr>
            <w:r w:rsidRPr="004F3609">
              <w:rPr>
                <w:sz w:val="20"/>
                <w:szCs w:val="20"/>
              </w:rPr>
              <w:t>0</w:t>
            </w:r>
          </w:p>
        </w:tc>
        <w:tc>
          <w:tcPr>
            <w:tcW w:w="709" w:type="dxa"/>
            <w:shd w:val="clear" w:color="auto" w:fill="auto"/>
          </w:tcPr>
          <w:p w:rsidR="007732DF" w:rsidRPr="00281DAD" w:rsidRDefault="007732DF" w:rsidP="009E2F3D">
            <w:pPr>
              <w:jc w:val="center"/>
              <w:rPr>
                <w:sz w:val="20"/>
                <w:szCs w:val="20"/>
              </w:rPr>
            </w:pPr>
            <w:r w:rsidRPr="00281DAD">
              <w:rPr>
                <w:sz w:val="20"/>
                <w:szCs w:val="20"/>
              </w:rPr>
              <w:t>0</w:t>
            </w:r>
          </w:p>
        </w:tc>
        <w:tc>
          <w:tcPr>
            <w:tcW w:w="992" w:type="dxa"/>
            <w:shd w:val="clear" w:color="auto" w:fill="D9D9D9" w:themeFill="background1" w:themeFillShade="D9"/>
          </w:tcPr>
          <w:p w:rsidR="007732DF" w:rsidRPr="00003E1F" w:rsidRDefault="007732DF" w:rsidP="009E2F3D">
            <w:pPr>
              <w:jc w:val="center"/>
              <w:rPr>
                <w:b/>
                <w:sz w:val="20"/>
                <w:szCs w:val="20"/>
              </w:rPr>
            </w:pPr>
            <w:r w:rsidRPr="00003E1F">
              <w:rPr>
                <w:b/>
                <w:sz w:val="20"/>
                <w:szCs w:val="20"/>
              </w:rPr>
              <w:t>2</w:t>
            </w:r>
          </w:p>
        </w:tc>
        <w:tc>
          <w:tcPr>
            <w:tcW w:w="709" w:type="dxa"/>
            <w:shd w:val="clear" w:color="auto" w:fill="D9D9D9" w:themeFill="background1" w:themeFillShade="D9"/>
          </w:tcPr>
          <w:p w:rsidR="007732DF" w:rsidRPr="00281DAD" w:rsidRDefault="007732DF" w:rsidP="009E2F3D">
            <w:pPr>
              <w:jc w:val="center"/>
              <w:rPr>
                <w:b/>
                <w:sz w:val="20"/>
                <w:szCs w:val="20"/>
              </w:rPr>
            </w:pPr>
            <w:r w:rsidRPr="00281DAD">
              <w:rPr>
                <w:b/>
                <w:sz w:val="20"/>
                <w:szCs w:val="20"/>
              </w:rPr>
              <w:t>0</w:t>
            </w:r>
          </w:p>
        </w:tc>
        <w:tc>
          <w:tcPr>
            <w:tcW w:w="709" w:type="dxa"/>
            <w:shd w:val="clear" w:color="auto" w:fill="auto"/>
          </w:tcPr>
          <w:p w:rsidR="007732DF" w:rsidRPr="00003E1F" w:rsidRDefault="007732DF" w:rsidP="009E2F3D">
            <w:pPr>
              <w:jc w:val="center"/>
              <w:rPr>
                <w:sz w:val="20"/>
                <w:szCs w:val="20"/>
              </w:rPr>
            </w:pPr>
          </w:p>
        </w:tc>
        <w:tc>
          <w:tcPr>
            <w:tcW w:w="709" w:type="dxa"/>
            <w:shd w:val="clear" w:color="auto" w:fill="FFFFFF" w:themeFill="background1"/>
          </w:tcPr>
          <w:p w:rsidR="007732DF" w:rsidRPr="004F3609" w:rsidRDefault="007732DF" w:rsidP="009E2F3D">
            <w:pPr>
              <w:jc w:val="center"/>
              <w:rPr>
                <w:sz w:val="20"/>
                <w:szCs w:val="20"/>
              </w:rPr>
            </w:pPr>
          </w:p>
        </w:tc>
        <w:tc>
          <w:tcPr>
            <w:tcW w:w="708" w:type="dxa"/>
            <w:shd w:val="clear" w:color="auto" w:fill="auto"/>
          </w:tcPr>
          <w:p w:rsidR="007732DF" w:rsidRPr="00281DAD" w:rsidRDefault="007732DF" w:rsidP="009E2F3D">
            <w:pPr>
              <w:jc w:val="center"/>
              <w:rPr>
                <w:sz w:val="20"/>
                <w:szCs w:val="20"/>
              </w:rPr>
            </w:pPr>
          </w:p>
        </w:tc>
        <w:tc>
          <w:tcPr>
            <w:tcW w:w="993" w:type="dxa"/>
            <w:shd w:val="clear" w:color="auto" w:fill="D9D9D9" w:themeFill="background1" w:themeFillShade="D9"/>
          </w:tcPr>
          <w:p w:rsidR="007732DF" w:rsidRPr="00003E1F" w:rsidRDefault="007732DF" w:rsidP="009E2F3D">
            <w:pPr>
              <w:jc w:val="center"/>
              <w:rPr>
                <w:b/>
                <w:sz w:val="20"/>
                <w:szCs w:val="20"/>
              </w:rPr>
            </w:pPr>
            <w:r>
              <w:rPr>
                <w:b/>
                <w:sz w:val="20"/>
                <w:szCs w:val="20"/>
              </w:rPr>
              <w:t>0</w:t>
            </w:r>
          </w:p>
        </w:tc>
        <w:tc>
          <w:tcPr>
            <w:tcW w:w="708" w:type="dxa"/>
            <w:shd w:val="clear" w:color="auto" w:fill="BFBFBF" w:themeFill="background1" w:themeFillShade="BF"/>
          </w:tcPr>
          <w:p w:rsidR="007732DF" w:rsidRPr="00003E1F" w:rsidRDefault="007732DF" w:rsidP="009E2F3D">
            <w:pPr>
              <w:jc w:val="center"/>
              <w:rPr>
                <w:b/>
                <w:sz w:val="20"/>
                <w:szCs w:val="20"/>
              </w:rPr>
            </w:pPr>
            <w:r>
              <w:rPr>
                <w:b/>
                <w:sz w:val="20"/>
                <w:szCs w:val="20"/>
              </w:rPr>
              <w:t>0</w:t>
            </w:r>
          </w:p>
        </w:tc>
      </w:tr>
    </w:tbl>
    <w:p w:rsidR="007732DF" w:rsidRDefault="007732DF" w:rsidP="00FC7A8C">
      <w:pPr>
        <w:spacing w:line="240" w:lineRule="auto"/>
        <w:rPr>
          <w:sz w:val="24"/>
          <w:szCs w:val="24"/>
        </w:rPr>
      </w:pPr>
    </w:p>
    <w:p w:rsidR="007732DF" w:rsidRPr="001C6F51" w:rsidRDefault="007732DF" w:rsidP="007732DF">
      <w:pPr>
        <w:tabs>
          <w:tab w:val="left" w:pos="1178"/>
          <w:tab w:val="left" w:pos="9053"/>
        </w:tabs>
        <w:spacing w:line="240" w:lineRule="auto"/>
        <w:ind w:firstLine="425"/>
        <w:rPr>
          <w:b/>
          <w:bCs/>
          <w:i/>
          <w:iCs/>
          <w:color w:val="000000"/>
          <w:sz w:val="24"/>
          <w:szCs w:val="24"/>
        </w:rPr>
      </w:pPr>
      <w:r w:rsidRPr="00B82A14">
        <w:rPr>
          <w:b/>
          <w:bCs/>
          <w:i/>
          <w:iCs/>
          <w:color w:val="000000"/>
          <w:sz w:val="24"/>
          <w:szCs w:val="24"/>
        </w:rPr>
        <w:t>Ведение реестра плательщиков страховых взносов</w:t>
      </w:r>
      <w:r w:rsidRPr="001C6F51">
        <w:rPr>
          <w:b/>
          <w:bCs/>
          <w:i/>
          <w:iCs/>
          <w:color w:val="000000"/>
          <w:sz w:val="24"/>
          <w:szCs w:val="24"/>
        </w:rPr>
        <w:t xml:space="preserve">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7732DF" w:rsidRPr="00E51256" w:rsidRDefault="007732DF" w:rsidP="007732DF">
      <w:pPr>
        <w:spacing w:line="240" w:lineRule="auto"/>
        <w:rPr>
          <w:sz w:val="24"/>
          <w:szCs w:val="24"/>
          <w:highlight w:val="yellow"/>
        </w:rPr>
      </w:pPr>
    </w:p>
    <w:p w:rsidR="007732DF" w:rsidRDefault="007732DF" w:rsidP="007732DF">
      <w:pPr>
        <w:spacing w:line="240" w:lineRule="auto"/>
        <w:ind w:firstLine="709"/>
        <w:rPr>
          <w:sz w:val="24"/>
          <w:szCs w:val="24"/>
        </w:rPr>
      </w:pPr>
      <w:r w:rsidRPr="00424C20">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424C20">
        <w:rPr>
          <w:sz w:val="24"/>
          <w:szCs w:val="24"/>
        </w:rPr>
        <w:t xml:space="preserve"> сотрудник.</w:t>
      </w:r>
    </w:p>
    <w:p w:rsidR="007732DF" w:rsidRPr="004D0213" w:rsidRDefault="007732DF" w:rsidP="007732DF">
      <w:pPr>
        <w:spacing w:line="240" w:lineRule="auto"/>
        <w:ind w:firstLine="709"/>
        <w:rPr>
          <w:sz w:val="24"/>
          <w:szCs w:val="24"/>
        </w:rPr>
      </w:pPr>
      <w:r>
        <w:rPr>
          <w:sz w:val="24"/>
          <w:szCs w:val="24"/>
        </w:rPr>
        <w:t>В отчетном периоде данное полномочие не исполнялось.</w:t>
      </w:r>
    </w:p>
    <w:p w:rsidR="007732DF" w:rsidRDefault="007732DF" w:rsidP="007732DF">
      <w:pPr>
        <w:tabs>
          <w:tab w:val="left" w:pos="1178"/>
          <w:tab w:val="left" w:pos="9053"/>
        </w:tabs>
        <w:spacing w:line="240" w:lineRule="auto"/>
        <w:ind w:firstLine="567"/>
        <w:rPr>
          <w:b/>
          <w:bCs/>
          <w:i/>
          <w:iCs/>
          <w:color w:val="000000"/>
          <w:sz w:val="24"/>
          <w:szCs w:val="24"/>
        </w:rPr>
      </w:pPr>
    </w:p>
    <w:p w:rsidR="007732DF" w:rsidRPr="007B1EB5" w:rsidRDefault="007732DF" w:rsidP="007732DF">
      <w:pPr>
        <w:tabs>
          <w:tab w:val="left" w:pos="1178"/>
          <w:tab w:val="left" w:pos="9053"/>
        </w:tabs>
        <w:spacing w:line="240" w:lineRule="auto"/>
        <w:ind w:firstLine="567"/>
        <w:rPr>
          <w:b/>
          <w:bCs/>
          <w:i/>
          <w:iCs/>
          <w:color w:val="000000"/>
          <w:sz w:val="24"/>
          <w:szCs w:val="24"/>
        </w:rPr>
      </w:pPr>
      <w:r w:rsidRPr="007B1EB5">
        <w:rPr>
          <w:b/>
          <w:bCs/>
          <w:i/>
          <w:iCs/>
          <w:color w:val="000000"/>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w:t>
      </w:r>
      <w:r>
        <w:rPr>
          <w:b/>
          <w:bCs/>
          <w:i/>
          <w:iCs/>
          <w:color w:val="000000"/>
          <w:sz w:val="24"/>
          <w:szCs w:val="24"/>
        </w:rPr>
        <w:t>ории муниципального образования</w:t>
      </w:r>
    </w:p>
    <w:p w:rsidR="007732DF" w:rsidRDefault="007732DF" w:rsidP="007732DF">
      <w:pPr>
        <w:spacing w:line="240" w:lineRule="auto"/>
        <w:rPr>
          <w:sz w:val="24"/>
          <w:szCs w:val="24"/>
        </w:rPr>
      </w:pPr>
      <w:r>
        <w:rPr>
          <w:sz w:val="24"/>
          <w:szCs w:val="24"/>
        </w:rPr>
        <w:t xml:space="preserve">         </w:t>
      </w:r>
      <w:r w:rsidRPr="007B1EB5">
        <w:rPr>
          <w:sz w:val="24"/>
          <w:szCs w:val="24"/>
        </w:rPr>
        <w:t xml:space="preserve">Количество сотрудников, в должностных регламентах которых установлено исполнение полномочия – </w:t>
      </w:r>
      <w:r>
        <w:rPr>
          <w:sz w:val="24"/>
          <w:szCs w:val="24"/>
        </w:rPr>
        <w:t>2</w:t>
      </w:r>
      <w:r w:rsidRPr="007B1EB5">
        <w:rPr>
          <w:sz w:val="24"/>
          <w:szCs w:val="24"/>
        </w:rPr>
        <w:t xml:space="preserve"> сотрудник.</w:t>
      </w:r>
    </w:p>
    <w:p w:rsidR="007732DF" w:rsidRDefault="007732DF" w:rsidP="007732DF">
      <w:pPr>
        <w:spacing w:line="240" w:lineRule="auto"/>
        <w:rPr>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8"/>
        <w:gridCol w:w="709"/>
        <w:gridCol w:w="709"/>
        <w:gridCol w:w="992"/>
        <w:gridCol w:w="698"/>
        <w:gridCol w:w="691"/>
        <w:gridCol w:w="690"/>
        <w:gridCol w:w="757"/>
        <w:gridCol w:w="991"/>
        <w:gridCol w:w="709"/>
      </w:tblGrid>
      <w:tr w:rsidR="007732DF" w:rsidRPr="00884D76" w:rsidTr="009E2F3D">
        <w:trPr>
          <w:trHeight w:val="70"/>
        </w:trPr>
        <w:tc>
          <w:tcPr>
            <w:tcW w:w="2836" w:type="dxa"/>
            <w:shd w:val="clear" w:color="auto" w:fill="auto"/>
          </w:tcPr>
          <w:p w:rsidR="007732DF" w:rsidRPr="00884D76" w:rsidRDefault="007732DF" w:rsidP="009E2F3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iCs/>
                <w:color w:val="000000"/>
                <w:sz w:val="20"/>
                <w:szCs w:val="20"/>
              </w:rPr>
            </w:pPr>
            <w:r w:rsidRPr="00281DAD">
              <w:rPr>
                <w:b/>
                <w:iCs/>
                <w:color w:val="000000"/>
                <w:sz w:val="20"/>
                <w:szCs w:val="20"/>
              </w:rPr>
              <w:t>1 кв. 2017</w:t>
            </w:r>
          </w:p>
        </w:tc>
        <w:tc>
          <w:tcPr>
            <w:tcW w:w="708" w:type="dxa"/>
            <w:shd w:val="clear" w:color="auto" w:fill="auto"/>
            <w:vAlign w:val="center"/>
          </w:tcPr>
          <w:p w:rsidR="007732DF" w:rsidRPr="00003E1F" w:rsidRDefault="007732DF" w:rsidP="009E2F3D">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709" w:type="dxa"/>
            <w:shd w:val="clear" w:color="auto" w:fill="FFFFFF" w:themeFill="background1"/>
            <w:vAlign w:val="center"/>
          </w:tcPr>
          <w:p w:rsidR="007732DF" w:rsidRPr="00A8462D" w:rsidRDefault="007732DF" w:rsidP="009E2F3D">
            <w:pPr>
              <w:tabs>
                <w:tab w:val="left" w:pos="1178"/>
                <w:tab w:val="left" w:pos="9053"/>
              </w:tabs>
              <w:spacing w:line="240" w:lineRule="auto"/>
              <w:jc w:val="center"/>
              <w:rPr>
                <w:iCs/>
                <w:color w:val="000000"/>
                <w:sz w:val="20"/>
                <w:szCs w:val="20"/>
              </w:rPr>
            </w:pPr>
            <w:r w:rsidRPr="00A8462D">
              <w:rPr>
                <w:iCs/>
                <w:color w:val="000000"/>
                <w:sz w:val="20"/>
                <w:szCs w:val="20"/>
              </w:rPr>
              <w:t>3 кв. 2017</w:t>
            </w:r>
          </w:p>
        </w:tc>
        <w:tc>
          <w:tcPr>
            <w:tcW w:w="709" w:type="dxa"/>
            <w:shd w:val="clear" w:color="auto" w:fill="auto"/>
            <w:vAlign w:val="center"/>
          </w:tcPr>
          <w:p w:rsidR="007732DF" w:rsidRPr="00281DAD" w:rsidRDefault="007732DF" w:rsidP="009E2F3D">
            <w:pPr>
              <w:tabs>
                <w:tab w:val="left" w:pos="1178"/>
                <w:tab w:val="left" w:pos="9053"/>
              </w:tabs>
              <w:spacing w:line="240" w:lineRule="auto"/>
              <w:jc w:val="center"/>
              <w:rPr>
                <w:iCs/>
                <w:color w:val="000000"/>
                <w:sz w:val="20"/>
                <w:szCs w:val="20"/>
              </w:rPr>
            </w:pPr>
            <w:r w:rsidRPr="00281DAD">
              <w:rPr>
                <w:iCs/>
                <w:color w:val="000000"/>
                <w:sz w:val="20"/>
                <w:szCs w:val="20"/>
              </w:rPr>
              <w:t>4 кв. 2017</w:t>
            </w:r>
          </w:p>
        </w:tc>
        <w:tc>
          <w:tcPr>
            <w:tcW w:w="992"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iCs/>
                <w:color w:val="000000"/>
                <w:sz w:val="20"/>
                <w:szCs w:val="20"/>
              </w:rPr>
            </w:pPr>
            <w:r w:rsidRPr="00281DAD">
              <w:rPr>
                <w:b/>
                <w:sz w:val="20"/>
                <w:szCs w:val="20"/>
              </w:rPr>
              <w:t>2017</w:t>
            </w:r>
          </w:p>
        </w:tc>
        <w:tc>
          <w:tcPr>
            <w:tcW w:w="698"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iCs/>
                <w:color w:val="000000"/>
                <w:sz w:val="20"/>
                <w:szCs w:val="20"/>
              </w:rPr>
            </w:pPr>
            <w:r w:rsidRPr="00281DAD">
              <w:rPr>
                <w:b/>
                <w:iCs/>
                <w:color w:val="000000"/>
                <w:sz w:val="20"/>
                <w:szCs w:val="20"/>
              </w:rPr>
              <w:t>1 кв. 2018</w:t>
            </w:r>
          </w:p>
        </w:tc>
        <w:tc>
          <w:tcPr>
            <w:tcW w:w="691" w:type="dxa"/>
            <w:shd w:val="clear" w:color="auto" w:fill="auto"/>
            <w:vAlign w:val="center"/>
          </w:tcPr>
          <w:p w:rsidR="007732DF" w:rsidRPr="00003E1F" w:rsidRDefault="007732DF" w:rsidP="009E2F3D">
            <w:pPr>
              <w:tabs>
                <w:tab w:val="left" w:pos="1178"/>
                <w:tab w:val="left" w:pos="9053"/>
              </w:tabs>
              <w:spacing w:line="240" w:lineRule="auto"/>
              <w:jc w:val="center"/>
              <w:rPr>
                <w:iCs/>
                <w:color w:val="000000"/>
                <w:sz w:val="20"/>
                <w:szCs w:val="20"/>
              </w:rPr>
            </w:pPr>
            <w:r w:rsidRPr="00003E1F">
              <w:rPr>
                <w:iCs/>
                <w:color w:val="000000"/>
                <w:sz w:val="20"/>
                <w:szCs w:val="20"/>
              </w:rPr>
              <w:t>2 кв. 201</w:t>
            </w:r>
            <w:r>
              <w:rPr>
                <w:iCs/>
                <w:color w:val="000000"/>
                <w:sz w:val="20"/>
                <w:szCs w:val="20"/>
              </w:rPr>
              <w:t>8</w:t>
            </w:r>
          </w:p>
        </w:tc>
        <w:tc>
          <w:tcPr>
            <w:tcW w:w="690" w:type="dxa"/>
            <w:shd w:val="clear" w:color="auto" w:fill="FFFFFF" w:themeFill="background1"/>
            <w:vAlign w:val="center"/>
          </w:tcPr>
          <w:p w:rsidR="007732DF" w:rsidRPr="00A8462D" w:rsidRDefault="007732DF" w:rsidP="009E2F3D">
            <w:pPr>
              <w:tabs>
                <w:tab w:val="left" w:pos="1178"/>
                <w:tab w:val="left" w:pos="9053"/>
              </w:tabs>
              <w:spacing w:line="240" w:lineRule="auto"/>
              <w:jc w:val="center"/>
              <w:rPr>
                <w:iCs/>
                <w:color w:val="000000"/>
                <w:sz w:val="20"/>
                <w:szCs w:val="20"/>
              </w:rPr>
            </w:pPr>
            <w:r w:rsidRPr="00A8462D">
              <w:rPr>
                <w:iCs/>
                <w:color w:val="000000"/>
                <w:sz w:val="20"/>
                <w:szCs w:val="20"/>
              </w:rPr>
              <w:t>3 кв. 201</w:t>
            </w:r>
            <w:r>
              <w:rPr>
                <w:iCs/>
                <w:color w:val="000000"/>
                <w:sz w:val="20"/>
                <w:szCs w:val="20"/>
              </w:rPr>
              <w:t>8</w:t>
            </w:r>
          </w:p>
        </w:tc>
        <w:tc>
          <w:tcPr>
            <w:tcW w:w="757" w:type="dxa"/>
            <w:shd w:val="clear" w:color="auto" w:fill="auto"/>
            <w:vAlign w:val="center"/>
          </w:tcPr>
          <w:p w:rsidR="007732DF" w:rsidRPr="00A8462D" w:rsidRDefault="007732DF" w:rsidP="009E2F3D">
            <w:pPr>
              <w:tabs>
                <w:tab w:val="left" w:pos="1178"/>
                <w:tab w:val="left" w:pos="9053"/>
              </w:tabs>
              <w:spacing w:line="240" w:lineRule="auto"/>
              <w:jc w:val="center"/>
              <w:rPr>
                <w:b/>
                <w:iCs/>
                <w:color w:val="000000"/>
                <w:sz w:val="20"/>
                <w:szCs w:val="20"/>
              </w:rPr>
            </w:pPr>
            <w:r w:rsidRPr="00A8462D">
              <w:rPr>
                <w:b/>
                <w:iCs/>
                <w:color w:val="000000"/>
                <w:sz w:val="20"/>
                <w:szCs w:val="20"/>
              </w:rPr>
              <w:t>4 кв. 201</w:t>
            </w:r>
            <w:r>
              <w:rPr>
                <w:b/>
                <w:iCs/>
                <w:color w:val="000000"/>
                <w:sz w:val="20"/>
                <w:szCs w:val="20"/>
              </w:rPr>
              <w:t>8</w:t>
            </w:r>
          </w:p>
        </w:tc>
        <w:tc>
          <w:tcPr>
            <w:tcW w:w="991" w:type="dxa"/>
            <w:shd w:val="clear" w:color="auto" w:fill="D9D9D9" w:themeFill="background1" w:themeFillShade="D9"/>
            <w:vAlign w:val="center"/>
          </w:tcPr>
          <w:p w:rsidR="007732DF" w:rsidRPr="00003E1F" w:rsidRDefault="007732DF" w:rsidP="009E2F3D">
            <w:pPr>
              <w:tabs>
                <w:tab w:val="left" w:pos="1178"/>
                <w:tab w:val="left" w:pos="9053"/>
              </w:tabs>
              <w:spacing w:line="240" w:lineRule="auto"/>
              <w:jc w:val="center"/>
              <w:rPr>
                <w:b/>
                <w:iCs/>
                <w:color w:val="000000"/>
                <w:sz w:val="20"/>
                <w:szCs w:val="20"/>
              </w:rPr>
            </w:pPr>
            <w:r w:rsidRPr="00003E1F">
              <w:rPr>
                <w:b/>
                <w:sz w:val="20"/>
                <w:szCs w:val="20"/>
              </w:rPr>
              <w:t>201</w:t>
            </w:r>
            <w:r>
              <w:rPr>
                <w:b/>
                <w:sz w:val="20"/>
                <w:szCs w:val="20"/>
              </w:rPr>
              <w:t>8</w:t>
            </w:r>
          </w:p>
        </w:tc>
        <w:tc>
          <w:tcPr>
            <w:tcW w:w="709" w:type="dxa"/>
            <w:shd w:val="clear" w:color="auto" w:fill="A6A6A6" w:themeFill="background1" w:themeFillShade="A6"/>
            <w:vAlign w:val="center"/>
          </w:tcPr>
          <w:p w:rsidR="007732DF" w:rsidRPr="00003E1F" w:rsidRDefault="007732DF" w:rsidP="009E2F3D">
            <w:pPr>
              <w:tabs>
                <w:tab w:val="left" w:pos="1178"/>
                <w:tab w:val="left" w:pos="9053"/>
              </w:tabs>
              <w:spacing w:line="240" w:lineRule="auto"/>
              <w:jc w:val="center"/>
              <w:rPr>
                <w:b/>
                <w:iCs/>
                <w:color w:val="000000"/>
                <w:sz w:val="20"/>
                <w:szCs w:val="20"/>
              </w:rPr>
            </w:pPr>
            <w:r w:rsidRPr="00003E1F">
              <w:rPr>
                <w:b/>
                <w:iCs/>
                <w:color w:val="000000"/>
                <w:sz w:val="20"/>
                <w:szCs w:val="20"/>
              </w:rPr>
              <w:t>201</w:t>
            </w:r>
            <w:r>
              <w:rPr>
                <w:b/>
                <w:iCs/>
                <w:color w:val="000000"/>
                <w:sz w:val="20"/>
                <w:szCs w:val="20"/>
              </w:rPr>
              <w:t>8</w:t>
            </w:r>
            <w:r w:rsidRPr="00003E1F">
              <w:rPr>
                <w:b/>
                <w:iCs/>
                <w:color w:val="000000"/>
                <w:sz w:val="20"/>
                <w:szCs w:val="20"/>
              </w:rPr>
              <w:t xml:space="preserve"> к 201</w:t>
            </w:r>
            <w:r>
              <w:rPr>
                <w:b/>
                <w:iCs/>
                <w:color w:val="000000"/>
                <w:sz w:val="20"/>
                <w:szCs w:val="20"/>
              </w:rPr>
              <w:t>7</w:t>
            </w:r>
          </w:p>
        </w:tc>
      </w:tr>
      <w:tr w:rsidR="007732DF" w:rsidRPr="00884D76" w:rsidTr="009E2F3D">
        <w:tc>
          <w:tcPr>
            <w:tcW w:w="2836" w:type="dxa"/>
            <w:shd w:val="clear" w:color="auto" w:fill="auto"/>
            <w:vAlign w:val="center"/>
          </w:tcPr>
          <w:p w:rsidR="007732DF" w:rsidRPr="003F1388" w:rsidRDefault="007732DF" w:rsidP="009E2F3D">
            <w:pPr>
              <w:tabs>
                <w:tab w:val="left" w:pos="1178"/>
                <w:tab w:val="left" w:pos="9053"/>
              </w:tabs>
              <w:spacing w:line="240" w:lineRule="auto"/>
              <w:rPr>
                <w:sz w:val="20"/>
                <w:szCs w:val="20"/>
              </w:rPr>
            </w:pPr>
            <w:r w:rsidRPr="003F1388">
              <w:rPr>
                <w:sz w:val="20"/>
                <w:szCs w:val="20"/>
              </w:rPr>
              <w:t xml:space="preserve">Количество зарегистрированных средств массовой информации </w:t>
            </w:r>
          </w:p>
        </w:tc>
        <w:tc>
          <w:tcPr>
            <w:tcW w:w="709"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sz w:val="20"/>
                <w:szCs w:val="20"/>
              </w:rPr>
            </w:pPr>
            <w:r w:rsidRPr="00281DAD">
              <w:rPr>
                <w:b/>
                <w:sz w:val="20"/>
                <w:szCs w:val="20"/>
              </w:rPr>
              <w:t>0</w:t>
            </w:r>
          </w:p>
        </w:tc>
        <w:tc>
          <w:tcPr>
            <w:tcW w:w="708" w:type="dxa"/>
            <w:shd w:val="clear" w:color="auto" w:fill="auto"/>
            <w:vAlign w:val="center"/>
          </w:tcPr>
          <w:p w:rsidR="007732DF" w:rsidRPr="00003E1F" w:rsidRDefault="007732DF" w:rsidP="009E2F3D">
            <w:pPr>
              <w:tabs>
                <w:tab w:val="left" w:pos="1178"/>
                <w:tab w:val="left" w:pos="9053"/>
              </w:tabs>
              <w:spacing w:line="240" w:lineRule="auto"/>
              <w:jc w:val="center"/>
              <w:rPr>
                <w:bCs/>
                <w:sz w:val="20"/>
                <w:szCs w:val="20"/>
              </w:rPr>
            </w:pPr>
            <w:r w:rsidRPr="00003E1F">
              <w:rPr>
                <w:bCs/>
                <w:sz w:val="20"/>
                <w:szCs w:val="20"/>
              </w:rPr>
              <w:t>0</w:t>
            </w:r>
          </w:p>
        </w:tc>
        <w:tc>
          <w:tcPr>
            <w:tcW w:w="709" w:type="dxa"/>
            <w:shd w:val="clear" w:color="auto" w:fill="FFFFFF" w:themeFill="background1"/>
            <w:vAlign w:val="center"/>
          </w:tcPr>
          <w:p w:rsidR="007732DF" w:rsidRPr="00A8462D" w:rsidRDefault="007732DF" w:rsidP="009E2F3D">
            <w:pPr>
              <w:tabs>
                <w:tab w:val="left" w:pos="1178"/>
                <w:tab w:val="left" w:pos="9053"/>
              </w:tabs>
              <w:spacing w:line="240" w:lineRule="auto"/>
              <w:jc w:val="center"/>
              <w:rPr>
                <w:bCs/>
                <w:sz w:val="20"/>
                <w:szCs w:val="20"/>
              </w:rPr>
            </w:pPr>
            <w:r w:rsidRPr="00A8462D">
              <w:rPr>
                <w:bCs/>
                <w:sz w:val="20"/>
                <w:szCs w:val="20"/>
              </w:rPr>
              <w:t>1</w:t>
            </w:r>
          </w:p>
        </w:tc>
        <w:tc>
          <w:tcPr>
            <w:tcW w:w="709" w:type="dxa"/>
            <w:shd w:val="clear" w:color="auto" w:fill="auto"/>
            <w:vAlign w:val="center"/>
          </w:tcPr>
          <w:p w:rsidR="007732DF" w:rsidRPr="00281DAD" w:rsidRDefault="007732DF" w:rsidP="009E2F3D">
            <w:pPr>
              <w:tabs>
                <w:tab w:val="left" w:pos="1178"/>
                <w:tab w:val="left" w:pos="9053"/>
              </w:tabs>
              <w:spacing w:line="240" w:lineRule="auto"/>
              <w:jc w:val="center"/>
              <w:rPr>
                <w:bCs/>
                <w:sz w:val="20"/>
                <w:szCs w:val="20"/>
              </w:rPr>
            </w:pPr>
            <w:r w:rsidRPr="00281DAD">
              <w:rPr>
                <w:bCs/>
                <w:sz w:val="20"/>
                <w:szCs w:val="20"/>
              </w:rPr>
              <w:t>2</w:t>
            </w:r>
          </w:p>
        </w:tc>
        <w:tc>
          <w:tcPr>
            <w:tcW w:w="992"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bCs/>
                <w:sz w:val="20"/>
                <w:szCs w:val="20"/>
              </w:rPr>
            </w:pPr>
            <w:r w:rsidRPr="00281DAD">
              <w:rPr>
                <w:b/>
                <w:bCs/>
                <w:sz w:val="20"/>
                <w:szCs w:val="20"/>
              </w:rPr>
              <w:t>3</w:t>
            </w:r>
          </w:p>
        </w:tc>
        <w:tc>
          <w:tcPr>
            <w:tcW w:w="698"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sz w:val="20"/>
                <w:szCs w:val="20"/>
              </w:rPr>
            </w:pPr>
            <w:r w:rsidRPr="00281DAD">
              <w:rPr>
                <w:b/>
                <w:sz w:val="20"/>
                <w:szCs w:val="20"/>
              </w:rPr>
              <w:t>3</w:t>
            </w:r>
          </w:p>
        </w:tc>
        <w:tc>
          <w:tcPr>
            <w:tcW w:w="691" w:type="dxa"/>
            <w:shd w:val="clear" w:color="auto" w:fill="auto"/>
            <w:vAlign w:val="center"/>
          </w:tcPr>
          <w:p w:rsidR="007732DF" w:rsidRPr="00003E1F" w:rsidRDefault="007732DF" w:rsidP="009E2F3D">
            <w:pPr>
              <w:tabs>
                <w:tab w:val="left" w:pos="1178"/>
                <w:tab w:val="left" w:pos="9053"/>
              </w:tabs>
              <w:spacing w:line="240" w:lineRule="auto"/>
              <w:jc w:val="center"/>
              <w:rPr>
                <w:bCs/>
                <w:sz w:val="20"/>
                <w:szCs w:val="20"/>
              </w:rPr>
            </w:pPr>
          </w:p>
        </w:tc>
        <w:tc>
          <w:tcPr>
            <w:tcW w:w="690" w:type="dxa"/>
            <w:shd w:val="clear" w:color="auto" w:fill="FFFFFF" w:themeFill="background1"/>
            <w:vAlign w:val="center"/>
          </w:tcPr>
          <w:p w:rsidR="007732DF" w:rsidRPr="00A8462D" w:rsidRDefault="007732DF" w:rsidP="009E2F3D">
            <w:pPr>
              <w:tabs>
                <w:tab w:val="left" w:pos="1178"/>
                <w:tab w:val="left" w:pos="9053"/>
              </w:tabs>
              <w:spacing w:line="240" w:lineRule="auto"/>
              <w:jc w:val="center"/>
              <w:rPr>
                <w:bCs/>
                <w:sz w:val="20"/>
                <w:szCs w:val="20"/>
              </w:rPr>
            </w:pPr>
          </w:p>
        </w:tc>
        <w:tc>
          <w:tcPr>
            <w:tcW w:w="757" w:type="dxa"/>
            <w:shd w:val="clear" w:color="auto" w:fill="auto"/>
            <w:vAlign w:val="center"/>
          </w:tcPr>
          <w:p w:rsidR="007732DF" w:rsidRPr="00A8462D" w:rsidRDefault="007732DF" w:rsidP="009E2F3D">
            <w:pPr>
              <w:tabs>
                <w:tab w:val="left" w:pos="1178"/>
                <w:tab w:val="left" w:pos="9053"/>
              </w:tabs>
              <w:spacing w:line="240" w:lineRule="auto"/>
              <w:jc w:val="center"/>
              <w:rPr>
                <w:b/>
                <w:bCs/>
                <w:sz w:val="20"/>
                <w:szCs w:val="20"/>
              </w:rPr>
            </w:pPr>
          </w:p>
        </w:tc>
        <w:tc>
          <w:tcPr>
            <w:tcW w:w="991" w:type="dxa"/>
            <w:shd w:val="clear" w:color="auto" w:fill="D9D9D9" w:themeFill="background1" w:themeFillShade="D9"/>
            <w:vAlign w:val="center"/>
          </w:tcPr>
          <w:p w:rsidR="007732DF" w:rsidRPr="00003E1F" w:rsidRDefault="007732DF" w:rsidP="009E2F3D">
            <w:pPr>
              <w:tabs>
                <w:tab w:val="left" w:pos="1178"/>
                <w:tab w:val="left" w:pos="9053"/>
              </w:tabs>
              <w:spacing w:line="240" w:lineRule="auto"/>
              <w:jc w:val="center"/>
              <w:rPr>
                <w:b/>
                <w:bCs/>
                <w:sz w:val="20"/>
                <w:szCs w:val="20"/>
              </w:rPr>
            </w:pPr>
            <w:r>
              <w:rPr>
                <w:b/>
                <w:bCs/>
                <w:sz w:val="20"/>
                <w:szCs w:val="20"/>
              </w:rPr>
              <w:t>3</w:t>
            </w:r>
          </w:p>
        </w:tc>
        <w:tc>
          <w:tcPr>
            <w:tcW w:w="709" w:type="dxa"/>
            <w:shd w:val="clear" w:color="auto" w:fill="A6A6A6" w:themeFill="background1" w:themeFillShade="A6"/>
            <w:vAlign w:val="center"/>
          </w:tcPr>
          <w:p w:rsidR="007732DF" w:rsidRPr="00003E1F" w:rsidRDefault="007732DF" w:rsidP="009E2F3D">
            <w:pPr>
              <w:tabs>
                <w:tab w:val="left" w:pos="1178"/>
                <w:tab w:val="left" w:pos="9053"/>
              </w:tabs>
              <w:spacing w:line="240" w:lineRule="auto"/>
              <w:jc w:val="center"/>
              <w:rPr>
                <w:b/>
                <w:bCs/>
                <w:sz w:val="20"/>
                <w:szCs w:val="20"/>
              </w:rPr>
            </w:pPr>
            <w:r>
              <w:rPr>
                <w:b/>
                <w:bCs/>
                <w:sz w:val="20"/>
                <w:szCs w:val="20"/>
              </w:rPr>
              <w:t>1,5</w:t>
            </w:r>
          </w:p>
        </w:tc>
      </w:tr>
    </w:tbl>
    <w:p w:rsidR="007732DF" w:rsidRDefault="007732DF" w:rsidP="007732DF">
      <w:pPr>
        <w:spacing w:line="240" w:lineRule="auto"/>
        <w:rPr>
          <w:sz w:val="24"/>
          <w:szCs w:val="24"/>
        </w:rPr>
      </w:pPr>
    </w:p>
    <w:p w:rsidR="007732DF" w:rsidRPr="00772D76" w:rsidRDefault="007732DF" w:rsidP="007732DF">
      <w:pPr>
        <w:spacing w:line="240" w:lineRule="auto"/>
        <w:rPr>
          <w:bCs/>
          <w:sz w:val="24"/>
          <w:szCs w:val="24"/>
        </w:rPr>
      </w:pPr>
      <w:r>
        <w:rPr>
          <w:bCs/>
          <w:sz w:val="24"/>
          <w:szCs w:val="24"/>
        </w:rPr>
        <w:t xml:space="preserve">           </w:t>
      </w:r>
      <w:r w:rsidRPr="00772D76">
        <w:rPr>
          <w:bCs/>
          <w:sz w:val="24"/>
          <w:szCs w:val="24"/>
        </w:rPr>
        <w:t xml:space="preserve">В отчетном периоде ведение реестра СМИ, </w:t>
      </w:r>
      <w:r w:rsidRPr="00772D76">
        <w:rPr>
          <w:sz w:val="24"/>
          <w:szCs w:val="24"/>
        </w:rPr>
        <w:t>продукция которых предназначена для распространения на территории Астраханской области,  осуществлялась</w:t>
      </w:r>
      <w:r w:rsidRPr="00772D76">
        <w:rPr>
          <w:bCs/>
          <w:sz w:val="24"/>
          <w:szCs w:val="24"/>
        </w:rPr>
        <w:t xml:space="preserve"> в соответствии с требованиями ведения регистрирующим органом реестра зарегистрированных средств массовой информации, утвержденным приказом Роскомнадзора от 20.02.2012 № 1036 (</w:t>
      </w:r>
      <w:proofErr w:type="gramStart"/>
      <w:r w:rsidRPr="00772D76">
        <w:rPr>
          <w:bCs/>
          <w:sz w:val="24"/>
          <w:szCs w:val="24"/>
        </w:rPr>
        <w:t>зарегистрирован</w:t>
      </w:r>
      <w:proofErr w:type="gramEnd"/>
      <w:r w:rsidRPr="00772D76">
        <w:rPr>
          <w:bCs/>
          <w:sz w:val="24"/>
          <w:szCs w:val="24"/>
        </w:rPr>
        <w:t xml:space="preserve"> в Минюсте России 20.02.2012, </w:t>
      </w:r>
      <w:proofErr w:type="spellStart"/>
      <w:r w:rsidRPr="00772D76">
        <w:rPr>
          <w:bCs/>
          <w:sz w:val="24"/>
          <w:szCs w:val="24"/>
        </w:rPr>
        <w:t>рег</w:t>
      </w:r>
      <w:proofErr w:type="spellEnd"/>
      <w:r w:rsidRPr="00772D76">
        <w:rPr>
          <w:bCs/>
          <w:sz w:val="24"/>
          <w:szCs w:val="24"/>
        </w:rPr>
        <w:t xml:space="preserve">. № 23273). </w:t>
      </w:r>
    </w:p>
    <w:p w:rsidR="007732DF" w:rsidRPr="00772D76" w:rsidRDefault="007732DF" w:rsidP="007732DF">
      <w:pPr>
        <w:spacing w:line="240" w:lineRule="auto"/>
        <w:ind w:firstLine="567"/>
        <w:rPr>
          <w:bCs/>
          <w:sz w:val="24"/>
          <w:szCs w:val="24"/>
        </w:rPr>
      </w:pPr>
      <w:r w:rsidRPr="00772D76">
        <w:rPr>
          <w:bCs/>
          <w:sz w:val="24"/>
          <w:szCs w:val="24"/>
        </w:rPr>
        <w:lastRenderedPageBreak/>
        <w:t>Реестр ведется в электронном виде в ЕИС Роскомнадзора с формированием электронного образа средства массовой информации и на бумажных носителях с формированием регистрационного дела, содержащего оригиналы регистрационных документов, копии свидетельства о регистрации.</w:t>
      </w:r>
    </w:p>
    <w:p w:rsidR="007732DF" w:rsidRPr="00772D76" w:rsidRDefault="007732DF" w:rsidP="007732DF">
      <w:pPr>
        <w:spacing w:line="240" w:lineRule="auto"/>
        <w:rPr>
          <w:sz w:val="24"/>
          <w:szCs w:val="24"/>
        </w:rPr>
      </w:pPr>
      <w:r>
        <w:rPr>
          <w:sz w:val="24"/>
          <w:szCs w:val="24"/>
        </w:rPr>
        <w:t xml:space="preserve">     </w:t>
      </w:r>
      <w:r w:rsidRPr="00772D76">
        <w:rPr>
          <w:sz w:val="24"/>
          <w:szCs w:val="24"/>
        </w:rPr>
        <w:t>В отчетный период сотрудники Управления давали</w:t>
      </w:r>
      <w:r>
        <w:rPr>
          <w:sz w:val="24"/>
          <w:szCs w:val="24"/>
        </w:rPr>
        <w:t xml:space="preserve"> устные разъяснения по вопросам </w:t>
      </w:r>
      <w:r w:rsidRPr="00772D76">
        <w:rPr>
          <w:sz w:val="24"/>
          <w:szCs w:val="24"/>
        </w:rPr>
        <w:t>регистрации СМИ, оказывали методическую помощь по оформлению документов на регистрацию и переоформление СМИ.</w:t>
      </w:r>
    </w:p>
    <w:p w:rsidR="007732DF" w:rsidRDefault="007732DF" w:rsidP="007732DF">
      <w:pPr>
        <w:spacing w:line="240" w:lineRule="auto"/>
        <w:rPr>
          <w:sz w:val="24"/>
          <w:szCs w:val="24"/>
        </w:rPr>
      </w:pPr>
      <w:r>
        <w:rPr>
          <w:sz w:val="24"/>
          <w:szCs w:val="24"/>
        </w:rPr>
        <w:t xml:space="preserve">      </w:t>
      </w:r>
      <w:r w:rsidRPr="00772D76">
        <w:rPr>
          <w:sz w:val="24"/>
          <w:szCs w:val="24"/>
        </w:rPr>
        <w:t>Результаты регистрационной деятельности в сфере СМИ ежемесячно публикуютс</w:t>
      </w:r>
      <w:r>
        <w:rPr>
          <w:sz w:val="24"/>
          <w:szCs w:val="24"/>
        </w:rPr>
        <w:t xml:space="preserve">я на </w:t>
      </w:r>
      <w:r w:rsidRPr="00772D76">
        <w:rPr>
          <w:sz w:val="24"/>
          <w:szCs w:val="24"/>
        </w:rPr>
        <w:t xml:space="preserve">сайте Управления </w:t>
      </w:r>
      <w:proofErr w:type="spellStart"/>
      <w:r w:rsidRPr="00772D76">
        <w:rPr>
          <w:sz w:val="24"/>
          <w:szCs w:val="24"/>
        </w:rPr>
        <w:t>Роскомнадзор</w:t>
      </w:r>
      <w:proofErr w:type="spellEnd"/>
      <w:r w:rsidRPr="00772D76">
        <w:rPr>
          <w:sz w:val="24"/>
          <w:szCs w:val="24"/>
        </w:rPr>
        <w:t xml:space="preserve"> по Астраханской области.</w:t>
      </w:r>
    </w:p>
    <w:p w:rsidR="007732DF" w:rsidRPr="00772D76" w:rsidRDefault="007732DF" w:rsidP="007732DF">
      <w:pPr>
        <w:spacing w:line="240" w:lineRule="auto"/>
        <w:rPr>
          <w:sz w:val="24"/>
          <w:szCs w:val="24"/>
        </w:rPr>
      </w:pPr>
      <w:r>
        <w:rPr>
          <w:sz w:val="24"/>
          <w:szCs w:val="24"/>
        </w:rPr>
        <w:t xml:space="preserve">     </w:t>
      </w:r>
      <w:r w:rsidRPr="00772D76">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7732DF" w:rsidRPr="00772D76" w:rsidRDefault="007732DF" w:rsidP="007732DF">
      <w:pPr>
        <w:tabs>
          <w:tab w:val="left" w:pos="1178"/>
          <w:tab w:val="left" w:pos="9053"/>
        </w:tabs>
        <w:spacing w:line="240" w:lineRule="auto"/>
        <w:jc w:val="left"/>
        <w:rPr>
          <w:sz w:val="24"/>
          <w:szCs w:val="24"/>
        </w:rPr>
      </w:pPr>
      <w:r>
        <w:rPr>
          <w:sz w:val="24"/>
          <w:szCs w:val="24"/>
        </w:rPr>
        <w:t xml:space="preserve">    </w:t>
      </w:r>
      <w:r w:rsidRPr="00772D76">
        <w:rPr>
          <w:sz w:val="24"/>
          <w:szCs w:val="24"/>
        </w:rPr>
        <w:t>Предложения по повышению эффективности исполнения полномочия отсутствуют.</w:t>
      </w:r>
    </w:p>
    <w:p w:rsidR="007732DF" w:rsidRPr="00772D76" w:rsidRDefault="007732DF" w:rsidP="007732DF">
      <w:pPr>
        <w:tabs>
          <w:tab w:val="left" w:pos="1178"/>
          <w:tab w:val="left" w:pos="9053"/>
        </w:tabs>
        <w:spacing w:line="240" w:lineRule="auto"/>
        <w:jc w:val="left"/>
        <w:rPr>
          <w:color w:val="000000"/>
          <w:sz w:val="24"/>
          <w:szCs w:val="24"/>
        </w:rPr>
      </w:pPr>
      <w:r>
        <w:rPr>
          <w:color w:val="000000"/>
          <w:sz w:val="24"/>
          <w:szCs w:val="24"/>
        </w:rPr>
        <w:t xml:space="preserve">    </w:t>
      </w:r>
      <w:r w:rsidRPr="00772D76">
        <w:rPr>
          <w:color w:val="000000"/>
          <w:sz w:val="24"/>
          <w:szCs w:val="24"/>
        </w:rPr>
        <w:t>Проблемы при исполнении полномочия в отчетном периоде не выявлены.</w:t>
      </w:r>
    </w:p>
    <w:p w:rsidR="007732DF" w:rsidRDefault="007732DF" w:rsidP="007732DF">
      <w:pPr>
        <w:tabs>
          <w:tab w:val="left" w:pos="1178"/>
          <w:tab w:val="left" w:pos="9053"/>
        </w:tabs>
        <w:spacing w:line="240" w:lineRule="auto"/>
        <w:ind w:firstLine="567"/>
        <w:rPr>
          <w:b/>
          <w:bCs/>
          <w:iCs/>
          <w:color w:val="000000"/>
          <w:sz w:val="24"/>
          <w:szCs w:val="24"/>
        </w:rPr>
      </w:pPr>
    </w:p>
    <w:p w:rsidR="007732DF" w:rsidRDefault="007732DF" w:rsidP="007732DF">
      <w:pPr>
        <w:tabs>
          <w:tab w:val="left" w:pos="1178"/>
          <w:tab w:val="left" w:pos="9053"/>
        </w:tabs>
        <w:spacing w:line="240" w:lineRule="auto"/>
        <w:ind w:firstLine="567"/>
        <w:rPr>
          <w:b/>
          <w:bCs/>
          <w:iCs/>
          <w:color w:val="000000"/>
          <w:sz w:val="24"/>
          <w:szCs w:val="24"/>
        </w:rPr>
      </w:pPr>
      <w:r w:rsidRPr="007D372A">
        <w:rPr>
          <w:b/>
          <w:bCs/>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95210B" w:rsidRPr="00B64045" w:rsidRDefault="0095210B" w:rsidP="0095210B">
      <w:pPr>
        <w:tabs>
          <w:tab w:val="left" w:pos="1178"/>
          <w:tab w:val="left" w:pos="9053"/>
        </w:tabs>
        <w:spacing w:line="240" w:lineRule="auto"/>
        <w:ind w:firstLine="567"/>
        <w:rPr>
          <w:sz w:val="24"/>
          <w:szCs w:val="24"/>
        </w:rPr>
      </w:pPr>
      <w:r w:rsidRPr="004C7B9B">
        <w:rPr>
          <w:sz w:val="24"/>
          <w:szCs w:val="24"/>
        </w:rPr>
        <w:t>Количество сотрудников, в должностных регламентах которых уста</w:t>
      </w:r>
      <w:r>
        <w:rPr>
          <w:sz w:val="24"/>
          <w:szCs w:val="24"/>
        </w:rPr>
        <w:t>новлено исполнение полномочия -2</w:t>
      </w:r>
      <w:r w:rsidRPr="004C7B9B">
        <w:rPr>
          <w:sz w:val="24"/>
          <w:szCs w:val="24"/>
        </w:rPr>
        <w:t xml:space="preserve"> сотрудника.</w:t>
      </w:r>
    </w:p>
    <w:p w:rsidR="007732DF" w:rsidRDefault="007732DF" w:rsidP="007732DF">
      <w:pPr>
        <w:tabs>
          <w:tab w:val="left" w:pos="1178"/>
          <w:tab w:val="left" w:pos="9053"/>
        </w:tabs>
        <w:spacing w:line="240" w:lineRule="auto"/>
        <w:ind w:firstLine="567"/>
        <w:rPr>
          <w:sz w:val="24"/>
          <w:szCs w:val="24"/>
        </w:rPr>
      </w:pPr>
      <w:r w:rsidRPr="004C7B9B">
        <w:rPr>
          <w:sz w:val="24"/>
          <w:szCs w:val="24"/>
        </w:rPr>
        <w:t xml:space="preserve">Количество поступивших обращений в области СМИ – </w:t>
      </w:r>
      <w:r w:rsidR="00A558EC">
        <w:rPr>
          <w:sz w:val="24"/>
          <w:szCs w:val="24"/>
        </w:rPr>
        <w:t>8</w:t>
      </w:r>
    </w:p>
    <w:p w:rsidR="007732DF" w:rsidRDefault="007732DF" w:rsidP="007732DF">
      <w:pPr>
        <w:tabs>
          <w:tab w:val="left" w:pos="1178"/>
          <w:tab w:val="left" w:pos="9053"/>
        </w:tabs>
        <w:spacing w:line="240" w:lineRule="auto"/>
        <w:ind w:firstLine="567"/>
        <w:rPr>
          <w:i/>
          <w:iCs/>
          <w:sz w:val="24"/>
          <w:szCs w:val="24"/>
        </w:rPr>
      </w:pPr>
      <w:r w:rsidRPr="00EF51E6">
        <w:rPr>
          <w:i/>
          <w:iCs/>
          <w:sz w:val="24"/>
          <w:szCs w:val="24"/>
        </w:rPr>
        <w:t>Объемы и результаты выполнения мероприятий по исполнению полномочия</w:t>
      </w:r>
    </w:p>
    <w:p w:rsidR="007732DF" w:rsidRDefault="007732DF" w:rsidP="007732DF">
      <w:pPr>
        <w:tabs>
          <w:tab w:val="left" w:pos="1178"/>
          <w:tab w:val="left" w:pos="9053"/>
        </w:tabs>
        <w:spacing w:line="240" w:lineRule="auto"/>
        <w:ind w:firstLine="567"/>
        <w:rPr>
          <w:i/>
          <w:iCs/>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8"/>
        <w:gridCol w:w="709"/>
        <w:gridCol w:w="709"/>
        <w:gridCol w:w="992"/>
        <w:gridCol w:w="698"/>
        <w:gridCol w:w="691"/>
        <w:gridCol w:w="690"/>
        <w:gridCol w:w="757"/>
        <w:gridCol w:w="991"/>
        <w:gridCol w:w="709"/>
      </w:tblGrid>
      <w:tr w:rsidR="007732DF" w:rsidRPr="00884D76" w:rsidTr="009E2F3D">
        <w:trPr>
          <w:trHeight w:val="70"/>
        </w:trPr>
        <w:tc>
          <w:tcPr>
            <w:tcW w:w="2836" w:type="dxa"/>
            <w:shd w:val="clear" w:color="auto" w:fill="auto"/>
          </w:tcPr>
          <w:p w:rsidR="007732DF" w:rsidRPr="00884D76" w:rsidRDefault="007732DF" w:rsidP="009E2F3D">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iCs/>
                <w:color w:val="000000"/>
                <w:sz w:val="20"/>
                <w:szCs w:val="20"/>
              </w:rPr>
            </w:pPr>
            <w:r w:rsidRPr="00281DAD">
              <w:rPr>
                <w:b/>
                <w:iCs/>
                <w:color w:val="000000"/>
                <w:sz w:val="20"/>
                <w:szCs w:val="20"/>
              </w:rPr>
              <w:t>1 кв. 2017</w:t>
            </w:r>
          </w:p>
        </w:tc>
        <w:tc>
          <w:tcPr>
            <w:tcW w:w="708" w:type="dxa"/>
            <w:shd w:val="clear" w:color="auto" w:fill="auto"/>
            <w:vAlign w:val="center"/>
          </w:tcPr>
          <w:p w:rsidR="007732DF" w:rsidRPr="00003E1F" w:rsidRDefault="007732DF" w:rsidP="009E2F3D">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709" w:type="dxa"/>
            <w:shd w:val="clear" w:color="auto" w:fill="F2F2F2" w:themeFill="background1" w:themeFillShade="F2"/>
            <w:vAlign w:val="center"/>
          </w:tcPr>
          <w:p w:rsidR="007732DF" w:rsidRPr="00D3150F" w:rsidRDefault="007732DF" w:rsidP="009E2F3D">
            <w:pPr>
              <w:tabs>
                <w:tab w:val="left" w:pos="1178"/>
                <w:tab w:val="left" w:pos="9053"/>
              </w:tabs>
              <w:spacing w:line="240" w:lineRule="auto"/>
              <w:jc w:val="center"/>
              <w:rPr>
                <w:iCs/>
                <w:color w:val="000000"/>
                <w:sz w:val="20"/>
                <w:szCs w:val="20"/>
              </w:rPr>
            </w:pPr>
            <w:r w:rsidRPr="00D3150F">
              <w:rPr>
                <w:iCs/>
                <w:color w:val="000000"/>
                <w:sz w:val="20"/>
                <w:szCs w:val="20"/>
              </w:rPr>
              <w:t>3 кв. 2017</w:t>
            </w:r>
          </w:p>
        </w:tc>
        <w:tc>
          <w:tcPr>
            <w:tcW w:w="709" w:type="dxa"/>
            <w:shd w:val="clear" w:color="auto" w:fill="auto"/>
            <w:vAlign w:val="center"/>
          </w:tcPr>
          <w:p w:rsidR="007732DF" w:rsidRPr="00D3150F" w:rsidRDefault="007732DF" w:rsidP="009E2F3D">
            <w:pPr>
              <w:tabs>
                <w:tab w:val="left" w:pos="1178"/>
                <w:tab w:val="left" w:pos="9053"/>
              </w:tabs>
              <w:spacing w:line="240" w:lineRule="auto"/>
              <w:jc w:val="center"/>
              <w:rPr>
                <w:iCs/>
                <w:color w:val="000000"/>
                <w:sz w:val="20"/>
                <w:szCs w:val="20"/>
              </w:rPr>
            </w:pPr>
            <w:r w:rsidRPr="00D3150F">
              <w:rPr>
                <w:iCs/>
                <w:color w:val="000000"/>
                <w:sz w:val="20"/>
                <w:szCs w:val="20"/>
              </w:rPr>
              <w:t>4 кв. 2017</w:t>
            </w:r>
          </w:p>
        </w:tc>
        <w:tc>
          <w:tcPr>
            <w:tcW w:w="992"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iCs/>
                <w:color w:val="000000"/>
                <w:sz w:val="20"/>
                <w:szCs w:val="20"/>
              </w:rPr>
            </w:pPr>
            <w:r w:rsidRPr="00281DAD">
              <w:rPr>
                <w:b/>
                <w:sz w:val="20"/>
                <w:szCs w:val="20"/>
              </w:rPr>
              <w:t>2017</w:t>
            </w:r>
          </w:p>
        </w:tc>
        <w:tc>
          <w:tcPr>
            <w:tcW w:w="698"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iCs/>
                <w:color w:val="000000"/>
                <w:sz w:val="20"/>
                <w:szCs w:val="20"/>
              </w:rPr>
            </w:pPr>
            <w:r w:rsidRPr="00281DAD">
              <w:rPr>
                <w:b/>
                <w:iCs/>
                <w:color w:val="000000"/>
                <w:sz w:val="20"/>
                <w:szCs w:val="20"/>
              </w:rPr>
              <w:t>1 кв. 2018</w:t>
            </w:r>
          </w:p>
        </w:tc>
        <w:tc>
          <w:tcPr>
            <w:tcW w:w="691" w:type="dxa"/>
            <w:shd w:val="clear" w:color="auto" w:fill="auto"/>
            <w:vAlign w:val="center"/>
          </w:tcPr>
          <w:p w:rsidR="007732DF" w:rsidRPr="00003E1F" w:rsidRDefault="007732DF" w:rsidP="009E2F3D">
            <w:pPr>
              <w:tabs>
                <w:tab w:val="left" w:pos="1178"/>
                <w:tab w:val="left" w:pos="9053"/>
              </w:tabs>
              <w:spacing w:line="240" w:lineRule="auto"/>
              <w:jc w:val="center"/>
              <w:rPr>
                <w:iCs/>
                <w:color w:val="000000"/>
                <w:sz w:val="20"/>
                <w:szCs w:val="20"/>
              </w:rPr>
            </w:pPr>
            <w:r w:rsidRPr="00003E1F">
              <w:rPr>
                <w:iCs/>
                <w:color w:val="000000"/>
                <w:sz w:val="20"/>
                <w:szCs w:val="20"/>
              </w:rPr>
              <w:t>2 кв. 201</w:t>
            </w:r>
            <w:r>
              <w:rPr>
                <w:iCs/>
                <w:color w:val="000000"/>
                <w:sz w:val="20"/>
                <w:szCs w:val="20"/>
              </w:rPr>
              <w:t>8</w:t>
            </w:r>
          </w:p>
        </w:tc>
        <w:tc>
          <w:tcPr>
            <w:tcW w:w="690" w:type="dxa"/>
            <w:shd w:val="clear" w:color="auto" w:fill="FFFFFF" w:themeFill="background1"/>
            <w:vAlign w:val="center"/>
          </w:tcPr>
          <w:p w:rsidR="007732DF" w:rsidRPr="00D3150F" w:rsidRDefault="007732DF" w:rsidP="009E2F3D">
            <w:pPr>
              <w:tabs>
                <w:tab w:val="left" w:pos="1178"/>
                <w:tab w:val="left" w:pos="9053"/>
              </w:tabs>
              <w:spacing w:line="240" w:lineRule="auto"/>
              <w:jc w:val="center"/>
              <w:rPr>
                <w:iCs/>
                <w:color w:val="000000"/>
                <w:sz w:val="20"/>
                <w:szCs w:val="20"/>
              </w:rPr>
            </w:pPr>
            <w:r w:rsidRPr="00D3150F">
              <w:rPr>
                <w:iCs/>
                <w:color w:val="000000"/>
                <w:sz w:val="20"/>
                <w:szCs w:val="20"/>
              </w:rPr>
              <w:t>3 кв. 201</w:t>
            </w:r>
            <w:r>
              <w:rPr>
                <w:iCs/>
                <w:color w:val="000000"/>
                <w:sz w:val="20"/>
                <w:szCs w:val="20"/>
              </w:rPr>
              <w:t>8</w:t>
            </w:r>
          </w:p>
        </w:tc>
        <w:tc>
          <w:tcPr>
            <w:tcW w:w="757" w:type="dxa"/>
            <w:shd w:val="clear" w:color="auto" w:fill="auto"/>
            <w:vAlign w:val="center"/>
          </w:tcPr>
          <w:p w:rsidR="007732DF" w:rsidRPr="00D3150F" w:rsidRDefault="007732DF" w:rsidP="009E2F3D">
            <w:pPr>
              <w:tabs>
                <w:tab w:val="left" w:pos="1178"/>
                <w:tab w:val="left" w:pos="9053"/>
              </w:tabs>
              <w:spacing w:line="240" w:lineRule="auto"/>
              <w:jc w:val="center"/>
              <w:rPr>
                <w:iCs/>
                <w:color w:val="000000"/>
                <w:sz w:val="20"/>
                <w:szCs w:val="20"/>
              </w:rPr>
            </w:pPr>
            <w:r w:rsidRPr="00D3150F">
              <w:rPr>
                <w:iCs/>
                <w:color w:val="000000"/>
                <w:sz w:val="20"/>
                <w:szCs w:val="20"/>
              </w:rPr>
              <w:t>4 кв. 201</w:t>
            </w:r>
            <w:r>
              <w:rPr>
                <w:iCs/>
                <w:color w:val="000000"/>
                <w:sz w:val="20"/>
                <w:szCs w:val="20"/>
              </w:rPr>
              <w:t>8</w:t>
            </w:r>
          </w:p>
        </w:tc>
        <w:tc>
          <w:tcPr>
            <w:tcW w:w="991" w:type="dxa"/>
            <w:shd w:val="clear" w:color="auto" w:fill="BFBFBF" w:themeFill="background1" w:themeFillShade="BF"/>
            <w:vAlign w:val="center"/>
          </w:tcPr>
          <w:p w:rsidR="007732DF" w:rsidRPr="00003E1F" w:rsidRDefault="007732DF" w:rsidP="009E2F3D">
            <w:pPr>
              <w:tabs>
                <w:tab w:val="left" w:pos="1178"/>
                <w:tab w:val="left" w:pos="9053"/>
              </w:tabs>
              <w:spacing w:line="240" w:lineRule="auto"/>
              <w:jc w:val="center"/>
              <w:rPr>
                <w:b/>
                <w:iCs/>
                <w:color w:val="000000"/>
                <w:sz w:val="20"/>
                <w:szCs w:val="20"/>
              </w:rPr>
            </w:pPr>
            <w:r w:rsidRPr="00003E1F">
              <w:rPr>
                <w:b/>
                <w:sz w:val="20"/>
                <w:szCs w:val="20"/>
              </w:rPr>
              <w:t>201</w:t>
            </w:r>
            <w:r>
              <w:rPr>
                <w:b/>
                <w:sz w:val="20"/>
                <w:szCs w:val="20"/>
              </w:rPr>
              <w:t>8</w:t>
            </w:r>
          </w:p>
        </w:tc>
        <w:tc>
          <w:tcPr>
            <w:tcW w:w="709" w:type="dxa"/>
            <w:shd w:val="clear" w:color="auto" w:fill="A6A6A6" w:themeFill="background1" w:themeFillShade="A6"/>
            <w:vAlign w:val="center"/>
          </w:tcPr>
          <w:p w:rsidR="007732DF" w:rsidRPr="00003E1F" w:rsidRDefault="007732DF" w:rsidP="009E2F3D">
            <w:pPr>
              <w:tabs>
                <w:tab w:val="left" w:pos="1178"/>
                <w:tab w:val="left" w:pos="9053"/>
              </w:tabs>
              <w:spacing w:line="240" w:lineRule="auto"/>
              <w:jc w:val="center"/>
              <w:rPr>
                <w:b/>
                <w:iCs/>
                <w:color w:val="000000"/>
                <w:sz w:val="20"/>
                <w:szCs w:val="20"/>
              </w:rPr>
            </w:pPr>
            <w:r w:rsidRPr="00003E1F">
              <w:rPr>
                <w:b/>
                <w:iCs/>
                <w:color w:val="000000"/>
                <w:sz w:val="20"/>
                <w:szCs w:val="20"/>
              </w:rPr>
              <w:t>201</w:t>
            </w:r>
            <w:r>
              <w:rPr>
                <w:b/>
                <w:iCs/>
                <w:color w:val="000000"/>
                <w:sz w:val="20"/>
                <w:szCs w:val="20"/>
              </w:rPr>
              <w:t>8</w:t>
            </w:r>
            <w:r w:rsidRPr="00003E1F">
              <w:rPr>
                <w:b/>
                <w:iCs/>
                <w:color w:val="000000"/>
                <w:sz w:val="20"/>
                <w:szCs w:val="20"/>
              </w:rPr>
              <w:t xml:space="preserve"> к 201</w:t>
            </w:r>
            <w:r>
              <w:rPr>
                <w:b/>
                <w:iCs/>
                <w:color w:val="000000"/>
                <w:sz w:val="20"/>
                <w:szCs w:val="20"/>
              </w:rPr>
              <w:t>7</w:t>
            </w:r>
          </w:p>
        </w:tc>
      </w:tr>
      <w:tr w:rsidR="007732DF" w:rsidRPr="00884D76" w:rsidTr="009E2F3D">
        <w:tc>
          <w:tcPr>
            <w:tcW w:w="2836" w:type="dxa"/>
            <w:shd w:val="clear" w:color="auto" w:fill="auto"/>
          </w:tcPr>
          <w:p w:rsidR="007732DF" w:rsidRPr="003F1388" w:rsidRDefault="007732DF" w:rsidP="009E2F3D">
            <w:pPr>
              <w:tabs>
                <w:tab w:val="left" w:pos="1178"/>
                <w:tab w:val="left" w:pos="9053"/>
              </w:tabs>
              <w:spacing w:line="240" w:lineRule="auto"/>
              <w:rPr>
                <w:iCs/>
                <w:color w:val="000000"/>
                <w:sz w:val="20"/>
                <w:szCs w:val="20"/>
              </w:rPr>
            </w:pPr>
            <w:r w:rsidRPr="003F1388">
              <w:rPr>
                <w:iCs/>
                <w:color w:val="000000"/>
                <w:sz w:val="20"/>
                <w:szCs w:val="20"/>
              </w:rPr>
              <w:t>Количество поступивших обращений граждан</w:t>
            </w:r>
          </w:p>
        </w:tc>
        <w:tc>
          <w:tcPr>
            <w:tcW w:w="709"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iCs/>
                <w:color w:val="000000"/>
                <w:sz w:val="20"/>
                <w:szCs w:val="20"/>
              </w:rPr>
            </w:pPr>
            <w:r w:rsidRPr="00281DAD">
              <w:rPr>
                <w:b/>
                <w:iCs/>
                <w:color w:val="000000"/>
                <w:sz w:val="20"/>
                <w:szCs w:val="20"/>
              </w:rPr>
              <w:t>15</w:t>
            </w:r>
          </w:p>
        </w:tc>
        <w:tc>
          <w:tcPr>
            <w:tcW w:w="708" w:type="dxa"/>
            <w:shd w:val="clear" w:color="auto" w:fill="auto"/>
            <w:vAlign w:val="center"/>
          </w:tcPr>
          <w:p w:rsidR="007732DF" w:rsidRPr="00003E1F" w:rsidRDefault="007732DF" w:rsidP="009E2F3D">
            <w:pPr>
              <w:tabs>
                <w:tab w:val="left" w:pos="1178"/>
                <w:tab w:val="left" w:pos="9053"/>
              </w:tabs>
              <w:spacing w:line="240" w:lineRule="auto"/>
              <w:jc w:val="center"/>
              <w:rPr>
                <w:iCs/>
                <w:color w:val="000000"/>
                <w:sz w:val="20"/>
                <w:szCs w:val="20"/>
              </w:rPr>
            </w:pPr>
            <w:r w:rsidRPr="00003E1F">
              <w:rPr>
                <w:iCs/>
                <w:color w:val="000000"/>
                <w:sz w:val="20"/>
                <w:szCs w:val="20"/>
              </w:rPr>
              <w:t>12</w:t>
            </w:r>
          </w:p>
        </w:tc>
        <w:tc>
          <w:tcPr>
            <w:tcW w:w="709" w:type="dxa"/>
            <w:shd w:val="clear" w:color="auto" w:fill="F2F2F2" w:themeFill="background1" w:themeFillShade="F2"/>
            <w:vAlign w:val="center"/>
          </w:tcPr>
          <w:p w:rsidR="007732DF" w:rsidRPr="00D3150F" w:rsidRDefault="007732DF" w:rsidP="009E2F3D">
            <w:pPr>
              <w:tabs>
                <w:tab w:val="left" w:pos="1178"/>
                <w:tab w:val="left" w:pos="9053"/>
              </w:tabs>
              <w:spacing w:line="240" w:lineRule="auto"/>
              <w:jc w:val="center"/>
              <w:rPr>
                <w:bCs/>
                <w:sz w:val="20"/>
                <w:szCs w:val="20"/>
              </w:rPr>
            </w:pPr>
            <w:r w:rsidRPr="00D3150F">
              <w:rPr>
                <w:bCs/>
                <w:sz w:val="20"/>
                <w:szCs w:val="20"/>
              </w:rPr>
              <w:t>4</w:t>
            </w:r>
          </w:p>
        </w:tc>
        <w:tc>
          <w:tcPr>
            <w:tcW w:w="709" w:type="dxa"/>
            <w:shd w:val="clear" w:color="auto" w:fill="auto"/>
            <w:vAlign w:val="center"/>
          </w:tcPr>
          <w:p w:rsidR="007732DF" w:rsidRPr="00D3150F" w:rsidRDefault="007732DF" w:rsidP="009E2F3D">
            <w:pPr>
              <w:tabs>
                <w:tab w:val="left" w:pos="1178"/>
                <w:tab w:val="left" w:pos="9053"/>
              </w:tabs>
              <w:spacing w:line="240" w:lineRule="auto"/>
              <w:jc w:val="center"/>
              <w:rPr>
                <w:bCs/>
                <w:sz w:val="20"/>
                <w:szCs w:val="20"/>
              </w:rPr>
            </w:pPr>
            <w:r w:rsidRPr="00D3150F">
              <w:rPr>
                <w:bCs/>
                <w:sz w:val="20"/>
                <w:szCs w:val="20"/>
              </w:rPr>
              <w:t>8</w:t>
            </w:r>
          </w:p>
        </w:tc>
        <w:tc>
          <w:tcPr>
            <w:tcW w:w="992"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bCs/>
                <w:sz w:val="20"/>
                <w:szCs w:val="20"/>
              </w:rPr>
            </w:pPr>
            <w:r w:rsidRPr="00281DAD">
              <w:rPr>
                <w:b/>
                <w:bCs/>
                <w:sz w:val="20"/>
                <w:szCs w:val="20"/>
              </w:rPr>
              <w:t>39</w:t>
            </w:r>
          </w:p>
        </w:tc>
        <w:tc>
          <w:tcPr>
            <w:tcW w:w="698" w:type="dxa"/>
            <w:shd w:val="clear" w:color="auto" w:fill="D9D9D9" w:themeFill="background1" w:themeFillShade="D9"/>
            <w:vAlign w:val="center"/>
          </w:tcPr>
          <w:p w:rsidR="007732DF" w:rsidRPr="00281DAD" w:rsidRDefault="00A558EC" w:rsidP="009E2F3D">
            <w:pPr>
              <w:tabs>
                <w:tab w:val="left" w:pos="1178"/>
                <w:tab w:val="left" w:pos="9053"/>
              </w:tabs>
              <w:spacing w:line="240" w:lineRule="auto"/>
              <w:jc w:val="center"/>
              <w:rPr>
                <w:b/>
                <w:iCs/>
                <w:color w:val="000000"/>
                <w:sz w:val="20"/>
                <w:szCs w:val="20"/>
              </w:rPr>
            </w:pPr>
            <w:r>
              <w:rPr>
                <w:b/>
                <w:iCs/>
                <w:color w:val="000000"/>
                <w:sz w:val="20"/>
                <w:szCs w:val="20"/>
              </w:rPr>
              <w:t>8</w:t>
            </w:r>
          </w:p>
        </w:tc>
        <w:tc>
          <w:tcPr>
            <w:tcW w:w="691" w:type="dxa"/>
            <w:shd w:val="clear" w:color="auto" w:fill="auto"/>
            <w:vAlign w:val="center"/>
          </w:tcPr>
          <w:p w:rsidR="007732DF" w:rsidRPr="00003E1F" w:rsidRDefault="007732DF" w:rsidP="009E2F3D">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7732DF" w:rsidRPr="00D3150F" w:rsidRDefault="007732DF" w:rsidP="009E2F3D">
            <w:pPr>
              <w:tabs>
                <w:tab w:val="left" w:pos="1178"/>
                <w:tab w:val="left" w:pos="9053"/>
              </w:tabs>
              <w:spacing w:line="240" w:lineRule="auto"/>
              <w:jc w:val="center"/>
              <w:rPr>
                <w:bCs/>
                <w:sz w:val="20"/>
                <w:szCs w:val="20"/>
              </w:rPr>
            </w:pPr>
          </w:p>
        </w:tc>
        <w:tc>
          <w:tcPr>
            <w:tcW w:w="757" w:type="dxa"/>
            <w:shd w:val="clear" w:color="auto" w:fill="auto"/>
            <w:vAlign w:val="center"/>
          </w:tcPr>
          <w:p w:rsidR="007732DF" w:rsidRPr="00D3150F" w:rsidRDefault="007732DF" w:rsidP="009E2F3D">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7732DF" w:rsidRPr="00003E1F" w:rsidRDefault="00A558EC" w:rsidP="009E2F3D">
            <w:pPr>
              <w:tabs>
                <w:tab w:val="left" w:pos="1178"/>
                <w:tab w:val="left" w:pos="9053"/>
              </w:tabs>
              <w:spacing w:line="240" w:lineRule="auto"/>
              <w:jc w:val="center"/>
              <w:rPr>
                <w:b/>
                <w:bCs/>
                <w:sz w:val="20"/>
                <w:szCs w:val="20"/>
              </w:rPr>
            </w:pPr>
            <w:r>
              <w:rPr>
                <w:b/>
                <w:bCs/>
                <w:sz w:val="20"/>
                <w:szCs w:val="20"/>
              </w:rPr>
              <w:t>8</w:t>
            </w:r>
          </w:p>
        </w:tc>
        <w:tc>
          <w:tcPr>
            <w:tcW w:w="709" w:type="dxa"/>
            <w:shd w:val="clear" w:color="auto" w:fill="A6A6A6" w:themeFill="background1" w:themeFillShade="A6"/>
            <w:vAlign w:val="center"/>
          </w:tcPr>
          <w:p w:rsidR="007732DF" w:rsidRPr="00003E1F" w:rsidRDefault="007732DF" w:rsidP="00A558EC">
            <w:pPr>
              <w:tabs>
                <w:tab w:val="left" w:pos="1178"/>
                <w:tab w:val="left" w:pos="9053"/>
              </w:tabs>
              <w:spacing w:line="240" w:lineRule="auto"/>
              <w:jc w:val="center"/>
              <w:rPr>
                <w:b/>
                <w:bCs/>
                <w:sz w:val="20"/>
                <w:szCs w:val="20"/>
              </w:rPr>
            </w:pPr>
            <w:r>
              <w:rPr>
                <w:b/>
                <w:bCs/>
                <w:sz w:val="20"/>
                <w:szCs w:val="20"/>
              </w:rPr>
              <w:t>0,</w:t>
            </w:r>
            <w:r w:rsidR="00A558EC">
              <w:rPr>
                <w:b/>
                <w:bCs/>
                <w:sz w:val="20"/>
                <w:szCs w:val="20"/>
              </w:rPr>
              <w:t>53</w:t>
            </w:r>
          </w:p>
        </w:tc>
      </w:tr>
      <w:tr w:rsidR="007732DF" w:rsidRPr="00884D76" w:rsidTr="009E2F3D">
        <w:tc>
          <w:tcPr>
            <w:tcW w:w="2836" w:type="dxa"/>
            <w:shd w:val="clear" w:color="auto" w:fill="auto"/>
          </w:tcPr>
          <w:p w:rsidR="007732DF" w:rsidRPr="003F1388" w:rsidRDefault="007732DF" w:rsidP="009E2F3D">
            <w:pPr>
              <w:tabs>
                <w:tab w:val="left" w:pos="1178"/>
                <w:tab w:val="left" w:pos="9053"/>
              </w:tabs>
              <w:spacing w:line="240" w:lineRule="auto"/>
              <w:rPr>
                <w:iCs/>
                <w:color w:val="000000"/>
                <w:sz w:val="20"/>
                <w:szCs w:val="20"/>
              </w:rPr>
            </w:pPr>
            <w:r w:rsidRPr="003F1388">
              <w:rPr>
                <w:iCs/>
                <w:color w:val="000000"/>
                <w:sz w:val="20"/>
                <w:szCs w:val="20"/>
              </w:rPr>
              <w:t>Количество переадресованных обращений граждан</w:t>
            </w:r>
          </w:p>
        </w:tc>
        <w:tc>
          <w:tcPr>
            <w:tcW w:w="709"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iCs/>
                <w:color w:val="000000"/>
                <w:sz w:val="20"/>
                <w:szCs w:val="20"/>
              </w:rPr>
            </w:pPr>
            <w:r w:rsidRPr="00281DAD">
              <w:rPr>
                <w:b/>
                <w:iCs/>
                <w:color w:val="000000"/>
                <w:sz w:val="20"/>
                <w:szCs w:val="20"/>
              </w:rPr>
              <w:t>3</w:t>
            </w:r>
          </w:p>
        </w:tc>
        <w:tc>
          <w:tcPr>
            <w:tcW w:w="708" w:type="dxa"/>
            <w:shd w:val="clear" w:color="auto" w:fill="auto"/>
            <w:vAlign w:val="center"/>
          </w:tcPr>
          <w:p w:rsidR="007732DF" w:rsidRPr="00003E1F" w:rsidRDefault="007732DF" w:rsidP="009E2F3D">
            <w:pPr>
              <w:tabs>
                <w:tab w:val="left" w:pos="1178"/>
                <w:tab w:val="left" w:pos="9053"/>
              </w:tabs>
              <w:spacing w:line="240" w:lineRule="auto"/>
              <w:jc w:val="center"/>
              <w:rPr>
                <w:iCs/>
                <w:color w:val="000000"/>
                <w:sz w:val="20"/>
                <w:szCs w:val="20"/>
              </w:rPr>
            </w:pPr>
            <w:r w:rsidRPr="00003E1F">
              <w:rPr>
                <w:iCs/>
                <w:color w:val="000000"/>
                <w:sz w:val="20"/>
                <w:szCs w:val="20"/>
              </w:rPr>
              <w:t>1</w:t>
            </w:r>
          </w:p>
        </w:tc>
        <w:tc>
          <w:tcPr>
            <w:tcW w:w="709" w:type="dxa"/>
            <w:shd w:val="clear" w:color="auto" w:fill="F2F2F2" w:themeFill="background1" w:themeFillShade="F2"/>
            <w:vAlign w:val="center"/>
          </w:tcPr>
          <w:p w:rsidR="007732DF" w:rsidRPr="00D3150F" w:rsidRDefault="007732DF" w:rsidP="009E2F3D">
            <w:pPr>
              <w:tabs>
                <w:tab w:val="left" w:pos="1178"/>
                <w:tab w:val="left" w:pos="9053"/>
              </w:tabs>
              <w:spacing w:line="240" w:lineRule="auto"/>
              <w:jc w:val="center"/>
              <w:rPr>
                <w:bCs/>
                <w:sz w:val="20"/>
                <w:szCs w:val="20"/>
              </w:rPr>
            </w:pPr>
            <w:r w:rsidRPr="00D3150F">
              <w:rPr>
                <w:bCs/>
                <w:sz w:val="20"/>
                <w:szCs w:val="20"/>
              </w:rPr>
              <w:t>0</w:t>
            </w:r>
          </w:p>
        </w:tc>
        <w:tc>
          <w:tcPr>
            <w:tcW w:w="709" w:type="dxa"/>
            <w:shd w:val="clear" w:color="auto" w:fill="auto"/>
            <w:vAlign w:val="center"/>
          </w:tcPr>
          <w:p w:rsidR="007732DF" w:rsidRPr="00D3150F" w:rsidRDefault="007732DF" w:rsidP="009E2F3D">
            <w:pPr>
              <w:tabs>
                <w:tab w:val="left" w:pos="1178"/>
                <w:tab w:val="left" w:pos="9053"/>
              </w:tabs>
              <w:spacing w:line="240" w:lineRule="auto"/>
              <w:jc w:val="center"/>
              <w:rPr>
                <w:bCs/>
                <w:sz w:val="20"/>
                <w:szCs w:val="20"/>
              </w:rPr>
            </w:pPr>
            <w:r w:rsidRPr="00D3150F">
              <w:rPr>
                <w:bCs/>
                <w:sz w:val="20"/>
                <w:szCs w:val="20"/>
              </w:rPr>
              <w:t>4</w:t>
            </w:r>
          </w:p>
        </w:tc>
        <w:tc>
          <w:tcPr>
            <w:tcW w:w="992"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bCs/>
                <w:sz w:val="20"/>
                <w:szCs w:val="20"/>
              </w:rPr>
            </w:pPr>
            <w:r w:rsidRPr="00281DAD">
              <w:rPr>
                <w:b/>
                <w:bCs/>
                <w:sz w:val="20"/>
                <w:szCs w:val="20"/>
              </w:rPr>
              <w:t>8</w:t>
            </w:r>
          </w:p>
        </w:tc>
        <w:tc>
          <w:tcPr>
            <w:tcW w:w="698"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iCs/>
                <w:color w:val="000000"/>
                <w:sz w:val="20"/>
                <w:szCs w:val="20"/>
              </w:rPr>
            </w:pPr>
            <w:r w:rsidRPr="00281DAD">
              <w:rPr>
                <w:b/>
                <w:iCs/>
                <w:color w:val="000000"/>
                <w:sz w:val="20"/>
                <w:szCs w:val="20"/>
              </w:rPr>
              <w:t>1</w:t>
            </w:r>
          </w:p>
        </w:tc>
        <w:tc>
          <w:tcPr>
            <w:tcW w:w="691" w:type="dxa"/>
            <w:shd w:val="clear" w:color="auto" w:fill="auto"/>
            <w:vAlign w:val="center"/>
          </w:tcPr>
          <w:p w:rsidR="007732DF" w:rsidRPr="00003E1F" w:rsidRDefault="007732DF" w:rsidP="009E2F3D">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7732DF" w:rsidRPr="00D3150F" w:rsidRDefault="007732DF" w:rsidP="009E2F3D">
            <w:pPr>
              <w:tabs>
                <w:tab w:val="left" w:pos="1178"/>
                <w:tab w:val="left" w:pos="9053"/>
              </w:tabs>
              <w:spacing w:line="240" w:lineRule="auto"/>
              <w:jc w:val="center"/>
              <w:rPr>
                <w:bCs/>
                <w:sz w:val="20"/>
                <w:szCs w:val="20"/>
              </w:rPr>
            </w:pPr>
          </w:p>
        </w:tc>
        <w:tc>
          <w:tcPr>
            <w:tcW w:w="757" w:type="dxa"/>
            <w:shd w:val="clear" w:color="auto" w:fill="auto"/>
            <w:vAlign w:val="center"/>
          </w:tcPr>
          <w:p w:rsidR="007732DF" w:rsidRPr="00D3150F" w:rsidRDefault="007732DF" w:rsidP="009E2F3D">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7732DF" w:rsidRPr="00003E1F" w:rsidRDefault="007732DF" w:rsidP="009E2F3D">
            <w:pPr>
              <w:tabs>
                <w:tab w:val="left" w:pos="1178"/>
                <w:tab w:val="left" w:pos="9053"/>
              </w:tabs>
              <w:spacing w:line="240" w:lineRule="auto"/>
              <w:jc w:val="center"/>
              <w:rPr>
                <w:b/>
                <w:bCs/>
                <w:sz w:val="20"/>
                <w:szCs w:val="20"/>
              </w:rPr>
            </w:pPr>
            <w:r>
              <w:rPr>
                <w:b/>
                <w:bCs/>
                <w:sz w:val="20"/>
                <w:szCs w:val="20"/>
              </w:rPr>
              <w:t>1</w:t>
            </w:r>
          </w:p>
        </w:tc>
        <w:tc>
          <w:tcPr>
            <w:tcW w:w="709" w:type="dxa"/>
            <w:shd w:val="clear" w:color="auto" w:fill="A6A6A6" w:themeFill="background1" w:themeFillShade="A6"/>
            <w:vAlign w:val="center"/>
          </w:tcPr>
          <w:p w:rsidR="007732DF" w:rsidRPr="00003E1F" w:rsidRDefault="007732DF" w:rsidP="009E2F3D">
            <w:pPr>
              <w:tabs>
                <w:tab w:val="left" w:pos="1178"/>
                <w:tab w:val="left" w:pos="9053"/>
              </w:tabs>
              <w:spacing w:line="240" w:lineRule="auto"/>
              <w:jc w:val="center"/>
              <w:rPr>
                <w:b/>
                <w:bCs/>
                <w:sz w:val="20"/>
                <w:szCs w:val="20"/>
              </w:rPr>
            </w:pPr>
            <w:r>
              <w:rPr>
                <w:b/>
                <w:bCs/>
                <w:sz w:val="20"/>
                <w:szCs w:val="20"/>
              </w:rPr>
              <w:t>0,34</w:t>
            </w:r>
          </w:p>
        </w:tc>
      </w:tr>
      <w:tr w:rsidR="007732DF" w:rsidRPr="00884D76" w:rsidTr="009E2F3D">
        <w:tc>
          <w:tcPr>
            <w:tcW w:w="2836" w:type="dxa"/>
            <w:shd w:val="clear" w:color="auto" w:fill="auto"/>
          </w:tcPr>
          <w:p w:rsidR="007732DF" w:rsidRPr="003F1388" w:rsidRDefault="007732DF" w:rsidP="009E2F3D">
            <w:pPr>
              <w:tabs>
                <w:tab w:val="left" w:pos="1178"/>
                <w:tab w:val="left" w:pos="9053"/>
              </w:tabs>
              <w:spacing w:line="240" w:lineRule="auto"/>
              <w:rPr>
                <w:iCs/>
                <w:color w:val="000000"/>
                <w:sz w:val="20"/>
                <w:szCs w:val="20"/>
              </w:rPr>
            </w:pPr>
            <w:r w:rsidRPr="003F1388">
              <w:rPr>
                <w:iCs/>
                <w:color w:val="000000"/>
                <w:sz w:val="20"/>
                <w:szCs w:val="20"/>
              </w:rPr>
              <w:t>Количество рассмотренных обращений граждан</w:t>
            </w:r>
          </w:p>
        </w:tc>
        <w:tc>
          <w:tcPr>
            <w:tcW w:w="709"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iCs/>
                <w:color w:val="000000"/>
                <w:sz w:val="20"/>
                <w:szCs w:val="20"/>
              </w:rPr>
            </w:pPr>
            <w:r w:rsidRPr="00281DAD">
              <w:rPr>
                <w:b/>
                <w:iCs/>
                <w:color w:val="000000"/>
                <w:sz w:val="20"/>
                <w:szCs w:val="20"/>
              </w:rPr>
              <w:t>10</w:t>
            </w:r>
          </w:p>
        </w:tc>
        <w:tc>
          <w:tcPr>
            <w:tcW w:w="708" w:type="dxa"/>
            <w:shd w:val="clear" w:color="auto" w:fill="auto"/>
            <w:vAlign w:val="center"/>
          </w:tcPr>
          <w:p w:rsidR="007732DF" w:rsidRPr="00003E1F" w:rsidRDefault="007732DF" w:rsidP="009E2F3D">
            <w:pPr>
              <w:tabs>
                <w:tab w:val="left" w:pos="1178"/>
                <w:tab w:val="left" w:pos="9053"/>
              </w:tabs>
              <w:spacing w:line="240" w:lineRule="auto"/>
              <w:jc w:val="center"/>
              <w:rPr>
                <w:iCs/>
                <w:color w:val="000000"/>
                <w:sz w:val="20"/>
                <w:szCs w:val="20"/>
              </w:rPr>
            </w:pPr>
            <w:r w:rsidRPr="00003E1F">
              <w:rPr>
                <w:iCs/>
                <w:color w:val="000000"/>
                <w:sz w:val="20"/>
                <w:szCs w:val="20"/>
              </w:rPr>
              <w:t>2</w:t>
            </w:r>
          </w:p>
        </w:tc>
        <w:tc>
          <w:tcPr>
            <w:tcW w:w="709" w:type="dxa"/>
            <w:shd w:val="clear" w:color="auto" w:fill="F2F2F2" w:themeFill="background1" w:themeFillShade="F2"/>
            <w:vAlign w:val="center"/>
          </w:tcPr>
          <w:p w:rsidR="007732DF" w:rsidRPr="00D3150F" w:rsidRDefault="007732DF" w:rsidP="009E2F3D">
            <w:pPr>
              <w:tabs>
                <w:tab w:val="left" w:pos="1178"/>
                <w:tab w:val="left" w:pos="9053"/>
              </w:tabs>
              <w:spacing w:line="240" w:lineRule="auto"/>
              <w:jc w:val="center"/>
              <w:rPr>
                <w:bCs/>
                <w:sz w:val="20"/>
                <w:szCs w:val="20"/>
              </w:rPr>
            </w:pPr>
            <w:r w:rsidRPr="00D3150F">
              <w:rPr>
                <w:bCs/>
                <w:sz w:val="20"/>
                <w:szCs w:val="20"/>
              </w:rPr>
              <w:t>3</w:t>
            </w:r>
          </w:p>
        </w:tc>
        <w:tc>
          <w:tcPr>
            <w:tcW w:w="709" w:type="dxa"/>
            <w:shd w:val="clear" w:color="auto" w:fill="auto"/>
            <w:vAlign w:val="center"/>
          </w:tcPr>
          <w:p w:rsidR="007732DF" w:rsidRPr="00D3150F" w:rsidRDefault="007732DF" w:rsidP="009E2F3D">
            <w:pPr>
              <w:tabs>
                <w:tab w:val="left" w:pos="1178"/>
                <w:tab w:val="left" w:pos="9053"/>
              </w:tabs>
              <w:spacing w:line="240" w:lineRule="auto"/>
              <w:jc w:val="center"/>
              <w:rPr>
                <w:bCs/>
                <w:sz w:val="20"/>
                <w:szCs w:val="20"/>
              </w:rPr>
            </w:pPr>
            <w:r w:rsidRPr="00D3150F">
              <w:rPr>
                <w:bCs/>
                <w:sz w:val="20"/>
                <w:szCs w:val="20"/>
              </w:rPr>
              <w:t>4</w:t>
            </w:r>
          </w:p>
        </w:tc>
        <w:tc>
          <w:tcPr>
            <w:tcW w:w="992"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bCs/>
                <w:sz w:val="20"/>
                <w:szCs w:val="20"/>
              </w:rPr>
            </w:pPr>
            <w:r w:rsidRPr="00281DAD">
              <w:rPr>
                <w:b/>
                <w:bCs/>
                <w:sz w:val="20"/>
                <w:szCs w:val="20"/>
              </w:rPr>
              <w:t>19</w:t>
            </w:r>
          </w:p>
        </w:tc>
        <w:tc>
          <w:tcPr>
            <w:tcW w:w="698" w:type="dxa"/>
            <w:shd w:val="clear" w:color="auto" w:fill="D9D9D9" w:themeFill="background1" w:themeFillShade="D9"/>
            <w:vAlign w:val="center"/>
          </w:tcPr>
          <w:p w:rsidR="007732DF" w:rsidRPr="00281DAD" w:rsidRDefault="00A558EC" w:rsidP="009E2F3D">
            <w:pPr>
              <w:tabs>
                <w:tab w:val="left" w:pos="1178"/>
                <w:tab w:val="left" w:pos="9053"/>
              </w:tabs>
              <w:spacing w:line="240" w:lineRule="auto"/>
              <w:jc w:val="center"/>
              <w:rPr>
                <w:b/>
                <w:iCs/>
                <w:color w:val="000000"/>
                <w:sz w:val="20"/>
                <w:szCs w:val="20"/>
              </w:rPr>
            </w:pPr>
            <w:r>
              <w:rPr>
                <w:b/>
                <w:iCs/>
                <w:color w:val="000000"/>
                <w:sz w:val="20"/>
                <w:szCs w:val="20"/>
              </w:rPr>
              <w:t>7</w:t>
            </w:r>
          </w:p>
        </w:tc>
        <w:tc>
          <w:tcPr>
            <w:tcW w:w="691" w:type="dxa"/>
            <w:shd w:val="clear" w:color="auto" w:fill="auto"/>
            <w:vAlign w:val="center"/>
          </w:tcPr>
          <w:p w:rsidR="007732DF" w:rsidRPr="00003E1F" w:rsidRDefault="007732DF" w:rsidP="009E2F3D">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7732DF" w:rsidRPr="00D3150F" w:rsidRDefault="007732DF" w:rsidP="009E2F3D">
            <w:pPr>
              <w:tabs>
                <w:tab w:val="left" w:pos="1178"/>
                <w:tab w:val="left" w:pos="9053"/>
              </w:tabs>
              <w:spacing w:line="240" w:lineRule="auto"/>
              <w:jc w:val="center"/>
              <w:rPr>
                <w:bCs/>
                <w:sz w:val="20"/>
                <w:szCs w:val="20"/>
              </w:rPr>
            </w:pPr>
          </w:p>
        </w:tc>
        <w:tc>
          <w:tcPr>
            <w:tcW w:w="757" w:type="dxa"/>
            <w:shd w:val="clear" w:color="auto" w:fill="auto"/>
            <w:vAlign w:val="center"/>
          </w:tcPr>
          <w:p w:rsidR="007732DF" w:rsidRPr="00D3150F" w:rsidRDefault="007732DF" w:rsidP="009E2F3D">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7732DF" w:rsidRPr="00003E1F" w:rsidRDefault="00A558EC" w:rsidP="009E2F3D">
            <w:pPr>
              <w:tabs>
                <w:tab w:val="left" w:pos="1178"/>
                <w:tab w:val="left" w:pos="9053"/>
              </w:tabs>
              <w:spacing w:line="240" w:lineRule="auto"/>
              <w:jc w:val="center"/>
              <w:rPr>
                <w:b/>
                <w:bCs/>
                <w:sz w:val="20"/>
                <w:szCs w:val="20"/>
              </w:rPr>
            </w:pPr>
            <w:r>
              <w:rPr>
                <w:b/>
                <w:bCs/>
                <w:sz w:val="20"/>
                <w:szCs w:val="20"/>
              </w:rPr>
              <w:t>7</w:t>
            </w:r>
          </w:p>
        </w:tc>
        <w:tc>
          <w:tcPr>
            <w:tcW w:w="709" w:type="dxa"/>
            <w:shd w:val="clear" w:color="auto" w:fill="A6A6A6" w:themeFill="background1" w:themeFillShade="A6"/>
            <w:vAlign w:val="center"/>
          </w:tcPr>
          <w:p w:rsidR="007732DF" w:rsidRPr="00003E1F" w:rsidRDefault="007732DF" w:rsidP="00A558EC">
            <w:pPr>
              <w:tabs>
                <w:tab w:val="left" w:pos="1178"/>
                <w:tab w:val="left" w:pos="9053"/>
              </w:tabs>
              <w:spacing w:line="240" w:lineRule="auto"/>
              <w:jc w:val="center"/>
              <w:rPr>
                <w:b/>
                <w:bCs/>
                <w:sz w:val="20"/>
                <w:szCs w:val="20"/>
              </w:rPr>
            </w:pPr>
            <w:r>
              <w:rPr>
                <w:b/>
                <w:bCs/>
                <w:sz w:val="20"/>
                <w:szCs w:val="20"/>
              </w:rPr>
              <w:t>0,</w:t>
            </w:r>
            <w:r w:rsidR="00A558EC">
              <w:rPr>
                <w:b/>
                <w:bCs/>
                <w:sz w:val="20"/>
                <w:szCs w:val="20"/>
              </w:rPr>
              <w:t>70</w:t>
            </w:r>
          </w:p>
        </w:tc>
      </w:tr>
      <w:tr w:rsidR="007732DF" w:rsidRPr="00884D76" w:rsidTr="009E2F3D">
        <w:tc>
          <w:tcPr>
            <w:tcW w:w="2836" w:type="dxa"/>
            <w:shd w:val="clear" w:color="auto" w:fill="auto"/>
          </w:tcPr>
          <w:p w:rsidR="007732DF" w:rsidRPr="003F1388" w:rsidRDefault="007732DF" w:rsidP="009E2F3D">
            <w:pPr>
              <w:tabs>
                <w:tab w:val="left" w:pos="-4500"/>
                <w:tab w:val="left" w:pos="993"/>
              </w:tabs>
              <w:spacing w:line="240" w:lineRule="auto"/>
              <w:rPr>
                <w:i/>
                <w:iCs/>
                <w:sz w:val="20"/>
                <w:szCs w:val="20"/>
              </w:rPr>
            </w:pPr>
            <w:r w:rsidRPr="003F1388">
              <w:rPr>
                <w:color w:val="000000"/>
                <w:sz w:val="20"/>
                <w:szCs w:val="20"/>
              </w:rPr>
              <w:t>Количество рассмотренных обращений граждан с выявленными нарушениями</w:t>
            </w:r>
          </w:p>
        </w:tc>
        <w:tc>
          <w:tcPr>
            <w:tcW w:w="709"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iCs/>
                <w:color w:val="000000"/>
                <w:sz w:val="20"/>
                <w:szCs w:val="20"/>
              </w:rPr>
            </w:pPr>
            <w:r w:rsidRPr="00281DAD">
              <w:rPr>
                <w:b/>
                <w:iCs/>
                <w:color w:val="000000"/>
                <w:sz w:val="20"/>
                <w:szCs w:val="20"/>
              </w:rPr>
              <w:t>0</w:t>
            </w:r>
          </w:p>
        </w:tc>
        <w:tc>
          <w:tcPr>
            <w:tcW w:w="708" w:type="dxa"/>
            <w:shd w:val="clear" w:color="auto" w:fill="auto"/>
            <w:vAlign w:val="center"/>
          </w:tcPr>
          <w:p w:rsidR="007732DF" w:rsidRPr="00003E1F" w:rsidRDefault="007732DF" w:rsidP="009E2F3D">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709" w:type="dxa"/>
            <w:shd w:val="clear" w:color="auto" w:fill="F2F2F2" w:themeFill="background1" w:themeFillShade="F2"/>
            <w:vAlign w:val="center"/>
          </w:tcPr>
          <w:p w:rsidR="007732DF" w:rsidRPr="00D3150F" w:rsidRDefault="007732DF" w:rsidP="009E2F3D">
            <w:pPr>
              <w:tabs>
                <w:tab w:val="left" w:pos="1178"/>
                <w:tab w:val="left" w:pos="9053"/>
              </w:tabs>
              <w:spacing w:line="240" w:lineRule="auto"/>
              <w:jc w:val="center"/>
              <w:rPr>
                <w:bCs/>
                <w:sz w:val="20"/>
                <w:szCs w:val="20"/>
              </w:rPr>
            </w:pPr>
            <w:r w:rsidRPr="00D3150F">
              <w:rPr>
                <w:bCs/>
                <w:sz w:val="20"/>
                <w:szCs w:val="20"/>
              </w:rPr>
              <w:t>0</w:t>
            </w:r>
          </w:p>
        </w:tc>
        <w:tc>
          <w:tcPr>
            <w:tcW w:w="709" w:type="dxa"/>
            <w:shd w:val="clear" w:color="auto" w:fill="auto"/>
            <w:vAlign w:val="center"/>
          </w:tcPr>
          <w:p w:rsidR="007732DF" w:rsidRPr="00D3150F" w:rsidRDefault="007732DF" w:rsidP="009E2F3D">
            <w:pPr>
              <w:tabs>
                <w:tab w:val="left" w:pos="1178"/>
                <w:tab w:val="left" w:pos="9053"/>
              </w:tabs>
              <w:spacing w:line="240" w:lineRule="auto"/>
              <w:jc w:val="center"/>
              <w:rPr>
                <w:bCs/>
                <w:sz w:val="20"/>
                <w:szCs w:val="20"/>
              </w:rPr>
            </w:pPr>
            <w:r w:rsidRPr="00D3150F">
              <w:rPr>
                <w:bCs/>
                <w:sz w:val="20"/>
                <w:szCs w:val="20"/>
              </w:rPr>
              <w:t>0</w:t>
            </w:r>
          </w:p>
        </w:tc>
        <w:tc>
          <w:tcPr>
            <w:tcW w:w="992"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bCs/>
                <w:sz w:val="20"/>
                <w:szCs w:val="20"/>
              </w:rPr>
            </w:pPr>
            <w:r w:rsidRPr="00281DAD">
              <w:rPr>
                <w:b/>
                <w:bCs/>
                <w:sz w:val="20"/>
                <w:szCs w:val="20"/>
              </w:rPr>
              <w:t>0</w:t>
            </w:r>
          </w:p>
        </w:tc>
        <w:tc>
          <w:tcPr>
            <w:tcW w:w="698"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iCs/>
                <w:color w:val="000000"/>
                <w:sz w:val="20"/>
                <w:szCs w:val="20"/>
              </w:rPr>
            </w:pPr>
            <w:r w:rsidRPr="00281DAD">
              <w:rPr>
                <w:b/>
                <w:iCs/>
                <w:color w:val="000000"/>
                <w:sz w:val="20"/>
                <w:szCs w:val="20"/>
              </w:rPr>
              <w:t>0</w:t>
            </w:r>
          </w:p>
        </w:tc>
        <w:tc>
          <w:tcPr>
            <w:tcW w:w="691" w:type="dxa"/>
            <w:shd w:val="clear" w:color="auto" w:fill="auto"/>
            <w:vAlign w:val="center"/>
          </w:tcPr>
          <w:p w:rsidR="007732DF" w:rsidRPr="00003E1F" w:rsidRDefault="007732DF" w:rsidP="009E2F3D">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7732DF" w:rsidRPr="00D3150F" w:rsidRDefault="007732DF" w:rsidP="009E2F3D">
            <w:pPr>
              <w:tabs>
                <w:tab w:val="left" w:pos="1178"/>
                <w:tab w:val="left" w:pos="9053"/>
              </w:tabs>
              <w:spacing w:line="240" w:lineRule="auto"/>
              <w:jc w:val="center"/>
              <w:rPr>
                <w:bCs/>
                <w:sz w:val="20"/>
                <w:szCs w:val="20"/>
              </w:rPr>
            </w:pPr>
          </w:p>
        </w:tc>
        <w:tc>
          <w:tcPr>
            <w:tcW w:w="757" w:type="dxa"/>
            <w:shd w:val="clear" w:color="auto" w:fill="auto"/>
            <w:vAlign w:val="center"/>
          </w:tcPr>
          <w:p w:rsidR="007732DF" w:rsidRPr="00D3150F" w:rsidRDefault="007732DF" w:rsidP="009E2F3D">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7732DF" w:rsidRPr="00003E1F" w:rsidRDefault="007732DF" w:rsidP="009E2F3D">
            <w:pPr>
              <w:tabs>
                <w:tab w:val="left" w:pos="1178"/>
                <w:tab w:val="left" w:pos="9053"/>
              </w:tabs>
              <w:spacing w:line="240" w:lineRule="auto"/>
              <w:jc w:val="center"/>
              <w:rPr>
                <w:b/>
                <w:bCs/>
                <w:sz w:val="20"/>
                <w:szCs w:val="20"/>
              </w:rPr>
            </w:pPr>
            <w:r>
              <w:rPr>
                <w:b/>
                <w:bCs/>
                <w:sz w:val="20"/>
                <w:szCs w:val="20"/>
              </w:rPr>
              <w:t>0</w:t>
            </w:r>
          </w:p>
        </w:tc>
        <w:tc>
          <w:tcPr>
            <w:tcW w:w="709" w:type="dxa"/>
            <w:shd w:val="clear" w:color="auto" w:fill="A6A6A6" w:themeFill="background1" w:themeFillShade="A6"/>
            <w:vAlign w:val="center"/>
          </w:tcPr>
          <w:p w:rsidR="007732DF" w:rsidRPr="00003E1F" w:rsidRDefault="007732DF" w:rsidP="009E2F3D">
            <w:pPr>
              <w:tabs>
                <w:tab w:val="left" w:pos="1178"/>
                <w:tab w:val="left" w:pos="9053"/>
              </w:tabs>
              <w:spacing w:line="240" w:lineRule="auto"/>
              <w:jc w:val="center"/>
              <w:rPr>
                <w:b/>
                <w:bCs/>
                <w:sz w:val="20"/>
                <w:szCs w:val="20"/>
              </w:rPr>
            </w:pPr>
            <w:r>
              <w:rPr>
                <w:b/>
                <w:bCs/>
                <w:sz w:val="20"/>
                <w:szCs w:val="20"/>
              </w:rPr>
              <w:t>0</w:t>
            </w:r>
          </w:p>
        </w:tc>
      </w:tr>
      <w:tr w:rsidR="007732DF" w:rsidRPr="00884D76" w:rsidTr="009E2F3D">
        <w:tc>
          <w:tcPr>
            <w:tcW w:w="2836" w:type="dxa"/>
            <w:shd w:val="clear" w:color="auto" w:fill="auto"/>
          </w:tcPr>
          <w:p w:rsidR="007732DF" w:rsidRPr="003F1388" w:rsidRDefault="007732DF" w:rsidP="009E2F3D">
            <w:pPr>
              <w:tabs>
                <w:tab w:val="left" w:pos="-4500"/>
                <w:tab w:val="left" w:pos="993"/>
              </w:tabs>
              <w:spacing w:line="240" w:lineRule="auto"/>
              <w:rPr>
                <w:color w:val="000000"/>
                <w:sz w:val="20"/>
                <w:szCs w:val="20"/>
              </w:rPr>
            </w:pPr>
            <w:r w:rsidRPr="003F1388">
              <w:rPr>
                <w:color w:val="000000"/>
                <w:sz w:val="20"/>
                <w:szCs w:val="20"/>
              </w:rPr>
              <w:t>Осталось на рассмотрение</w:t>
            </w:r>
          </w:p>
        </w:tc>
        <w:tc>
          <w:tcPr>
            <w:tcW w:w="709"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iCs/>
                <w:color w:val="000000"/>
                <w:sz w:val="20"/>
                <w:szCs w:val="20"/>
              </w:rPr>
            </w:pPr>
            <w:r w:rsidRPr="00281DAD">
              <w:rPr>
                <w:b/>
                <w:iCs/>
                <w:color w:val="000000"/>
                <w:sz w:val="20"/>
                <w:szCs w:val="20"/>
              </w:rPr>
              <w:t>2</w:t>
            </w:r>
          </w:p>
        </w:tc>
        <w:tc>
          <w:tcPr>
            <w:tcW w:w="708" w:type="dxa"/>
            <w:shd w:val="clear" w:color="auto" w:fill="auto"/>
            <w:vAlign w:val="center"/>
          </w:tcPr>
          <w:p w:rsidR="007732DF" w:rsidRPr="00003E1F" w:rsidRDefault="007732DF" w:rsidP="009E2F3D">
            <w:pPr>
              <w:tabs>
                <w:tab w:val="left" w:pos="1178"/>
                <w:tab w:val="left" w:pos="9053"/>
              </w:tabs>
              <w:spacing w:line="240" w:lineRule="auto"/>
              <w:jc w:val="center"/>
              <w:rPr>
                <w:iCs/>
                <w:color w:val="000000"/>
                <w:sz w:val="20"/>
                <w:szCs w:val="20"/>
              </w:rPr>
            </w:pPr>
            <w:r w:rsidRPr="00003E1F">
              <w:rPr>
                <w:iCs/>
                <w:color w:val="000000"/>
                <w:sz w:val="20"/>
                <w:szCs w:val="20"/>
              </w:rPr>
              <w:t>9</w:t>
            </w:r>
          </w:p>
        </w:tc>
        <w:tc>
          <w:tcPr>
            <w:tcW w:w="709" w:type="dxa"/>
            <w:shd w:val="clear" w:color="auto" w:fill="F2F2F2" w:themeFill="background1" w:themeFillShade="F2"/>
            <w:vAlign w:val="center"/>
          </w:tcPr>
          <w:p w:rsidR="007732DF" w:rsidRPr="00D3150F" w:rsidRDefault="007732DF" w:rsidP="009E2F3D">
            <w:pPr>
              <w:tabs>
                <w:tab w:val="left" w:pos="1178"/>
                <w:tab w:val="left" w:pos="9053"/>
              </w:tabs>
              <w:spacing w:line="240" w:lineRule="auto"/>
              <w:jc w:val="center"/>
              <w:rPr>
                <w:bCs/>
                <w:sz w:val="20"/>
                <w:szCs w:val="20"/>
              </w:rPr>
            </w:pPr>
            <w:r w:rsidRPr="00D3150F">
              <w:rPr>
                <w:bCs/>
                <w:sz w:val="20"/>
                <w:szCs w:val="20"/>
              </w:rPr>
              <w:t>1</w:t>
            </w:r>
          </w:p>
        </w:tc>
        <w:tc>
          <w:tcPr>
            <w:tcW w:w="709" w:type="dxa"/>
            <w:shd w:val="clear" w:color="auto" w:fill="auto"/>
            <w:vAlign w:val="center"/>
          </w:tcPr>
          <w:p w:rsidR="007732DF" w:rsidRPr="00D3150F" w:rsidRDefault="007732DF" w:rsidP="009E2F3D">
            <w:pPr>
              <w:tabs>
                <w:tab w:val="left" w:pos="1178"/>
                <w:tab w:val="left" w:pos="9053"/>
              </w:tabs>
              <w:spacing w:line="240" w:lineRule="auto"/>
              <w:jc w:val="center"/>
              <w:rPr>
                <w:bCs/>
                <w:sz w:val="20"/>
                <w:szCs w:val="20"/>
              </w:rPr>
            </w:pPr>
            <w:r w:rsidRPr="00D3150F">
              <w:rPr>
                <w:bCs/>
                <w:sz w:val="20"/>
                <w:szCs w:val="20"/>
              </w:rPr>
              <w:t>0</w:t>
            </w:r>
          </w:p>
        </w:tc>
        <w:tc>
          <w:tcPr>
            <w:tcW w:w="992"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bCs/>
                <w:sz w:val="20"/>
                <w:szCs w:val="20"/>
              </w:rPr>
            </w:pPr>
            <w:r w:rsidRPr="00281DAD">
              <w:rPr>
                <w:b/>
                <w:bCs/>
                <w:sz w:val="20"/>
                <w:szCs w:val="20"/>
              </w:rPr>
              <w:t>0</w:t>
            </w:r>
          </w:p>
        </w:tc>
        <w:tc>
          <w:tcPr>
            <w:tcW w:w="698" w:type="dxa"/>
            <w:shd w:val="clear" w:color="auto" w:fill="D9D9D9" w:themeFill="background1" w:themeFillShade="D9"/>
            <w:vAlign w:val="center"/>
          </w:tcPr>
          <w:p w:rsidR="007732DF" w:rsidRPr="00281DAD" w:rsidRDefault="007732DF" w:rsidP="009E2F3D">
            <w:pPr>
              <w:tabs>
                <w:tab w:val="left" w:pos="1178"/>
                <w:tab w:val="left" w:pos="9053"/>
              </w:tabs>
              <w:spacing w:line="240" w:lineRule="auto"/>
              <w:jc w:val="center"/>
              <w:rPr>
                <w:b/>
                <w:iCs/>
                <w:color w:val="000000"/>
                <w:sz w:val="20"/>
                <w:szCs w:val="20"/>
              </w:rPr>
            </w:pPr>
            <w:r w:rsidRPr="00281DAD">
              <w:rPr>
                <w:b/>
                <w:iCs/>
                <w:color w:val="000000"/>
                <w:sz w:val="20"/>
                <w:szCs w:val="20"/>
              </w:rPr>
              <w:t>0</w:t>
            </w:r>
          </w:p>
        </w:tc>
        <w:tc>
          <w:tcPr>
            <w:tcW w:w="691" w:type="dxa"/>
            <w:shd w:val="clear" w:color="auto" w:fill="auto"/>
            <w:vAlign w:val="center"/>
          </w:tcPr>
          <w:p w:rsidR="007732DF" w:rsidRPr="00003E1F" w:rsidRDefault="007732DF" w:rsidP="009E2F3D">
            <w:pPr>
              <w:tabs>
                <w:tab w:val="left" w:pos="1178"/>
                <w:tab w:val="left" w:pos="9053"/>
              </w:tabs>
              <w:spacing w:line="240" w:lineRule="auto"/>
              <w:jc w:val="center"/>
              <w:rPr>
                <w:iCs/>
                <w:color w:val="000000"/>
                <w:sz w:val="20"/>
                <w:szCs w:val="20"/>
              </w:rPr>
            </w:pPr>
          </w:p>
        </w:tc>
        <w:tc>
          <w:tcPr>
            <w:tcW w:w="690" w:type="dxa"/>
            <w:shd w:val="clear" w:color="auto" w:fill="FFFFFF" w:themeFill="background1"/>
            <w:vAlign w:val="center"/>
          </w:tcPr>
          <w:p w:rsidR="007732DF" w:rsidRPr="00D3150F" w:rsidRDefault="007732DF" w:rsidP="009E2F3D">
            <w:pPr>
              <w:tabs>
                <w:tab w:val="left" w:pos="1178"/>
                <w:tab w:val="left" w:pos="9053"/>
              </w:tabs>
              <w:spacing w:line="240" w:lineRule="auto"/>
              <w:jc w:val="center"/>
              <w:rPr>
                <w:bCs/>
                <w:sz w:val="20"/>
                <w:szCs w:val="20"/>
              </w:rPr>
            </w:pPr>
          </w:p>
        </w:tc>
        <w:tc>
          <w:tcPr>
            <w:tcW w:w="757" w:type="dxa"/>
            <w:shd w:val="clear" w:color="auto" w:fill="auto"/>
            <w:vAlign w:val="center"/>
          </w:tcPr>
          <w:p w:rsidR="007732DF" w:rsidRPr="00D3150F" w:rsidRDefault="007732DF" w:rsidP="009E2F3D">
            <w:pPr>
              <w:tabs>
                <w:tab w:val="left" w:pos="1178"/>
                <w:tab w:val="left" w:pos="9053"/>
              </w:tabs>
              <w:spacing w:line="240" w:lineRule="auto"/>
              <w:jc w:val="center"/>
              <w:rPr>
                <w:bCs/>
                <w:sz w:val="20"/>
                <w:szCs w:val="20"/>
              </w:rPr>
            </w:pPr>
          </w:p>
        </w:tc>
        <w:tc>
          <w:tcPr>
            <w:tcW w:w="991" w:type="dxa"/>
            <w:shd w:val="clear" w:color="auto" w:fill="BFBFBF" w:themeFill="background1" w:themeFillShade="BF"/>
            <w:vAlign w:val="center"/>
          </w:tcPr>
          <w:p w:rsidR="007732DF" w:rsidRPr="00003E1F" w:rsidRDefault="007732DF" w:rsidP="009E2F3D">
            <w:pPr>
              <w:tabs>
                <w:tab w:val="left" w:pos="1178"/>
                <w:tab w:val="left" w:pos="9053"/>
              </w:tabs>
              <w:spacing w:line="240" w:lineRule="auto"/>
              <w:jc w:val="center"/>
              <w:rPr>
                <w:b/>
                <w:bCs/>
                <w:sz w:val="20"/>
                <w:szCs w:val="20"/>
              </w:rPr>
            </w:pPr>
            <w:r>
              <w:rPr>
                <w:b/>
                <w:bCs/>
                <w:sz w:val="20"/>
                <w:szCs w:val="20"/>
              </w:rPr>
              <w:t>0</w:t>
            </w:r>
          </w:p>
        </w:tc>
        <w:tc>
          <w:tcPr>
            <w:tcW w:w="709" w:type="dxa"/>
            <w:shd w:val="clear" w:color="auto" w:fill="A6A6A6" w:themeFill="background1" w:themeFillShade="A6"/>
            <w:vAlign w:val="center"/>
          </w:tcPr>
          <w:p w:rsidR="007732DF" w:rsidRPr="00003E1F" w:rsidRDefault="007732DF" w:rsidP="009E2F3D">
            <w:pPr>
              <w:tabs>
                <w:tab w:val="left" w:pos="1178"/>
                <w:tab w:val="left" w:pos="9053"/>
              </w:tabs>
              <w:spacing w:line="240" w:lineRule="auto"/>
              <w:jc w:val="center"/>
              <w:rPr>
                <w:b/>
                <w:bCs/>
                <w:sz w:val="20"/>
                <w:szCs w:val="20"/>
              </w:rPr>
            </w:pPr>
            <w:r>
              <w:rPr>
                <w:b/>
                <w:bCs/>
                <w:sz w:val="20"/>
                <w:szCs w:val="20"/>
              </w:rPr>
              <w:t>0</w:t>
            </w:r>
          </w:p>
        </w:tc>
      </w:tr>
    </w:tbl>
    <w:p w:rsidR="007732DF" w:rsidRDefault="007732DF" w:rsidP="007732DF">
      <w:pPr>
        <w:tabs>
          <w:tab w:val="left" w:pos="1178"/>
          <w:tab w:val="left" w:pos="9053"/>
        </w:tabs>
        <w:spacing w:line="240" w:lineRule="auto"/>
        <w:ind w:firstLine="567"/>
        <w:rPr>
          <w:i/>
          <w:iCs/>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6"/>
        <w:gridCol w:w="1417"/>
        <w:gridCol w:w="1276"/>
      </w:tblGrid>
      <w:tr w:rsidR="0095210B" w:rsidRPr="002A7E0A" w:rsidTr="00442D7E">
        <w:tc>
          <w:tcPr>
            <w:tcW w:w="8506" w:type="dxa"/>
          </w:tcPr>
          <w:p w:rsidR="0095210B" w:rsidRPr="007B1EB5" w:rsidRDefault="0095210B" w:rsidP="009E2F3D">
            <w:pPr>
              <w:tabs>
                <w:tab w:val="left" w:pos="1178"/>
                <w:tab w:val="left" w:pos="9053"/>
              </w:tabs>
              <w:spacing w:line="240" w:lineRule="auto"/>
              <w:ind w:firstLine="567"/>
              <w:rPr>
                <w:b/>
                <w:sz w:val="20"/>
                <w:szCs w:val="20"/>
              </w:rPr>
            </w:pPr>
            <w:r w:rsidRPr="007B1EB5">
              <w:rPr>
                <w:b/>
                <w:sz w:val="20"/>
                <w:szCs w:val="20"/>
              </w:rPr>
              <w:t>Показатель (для каждой сферы деятельности)</w:t>
            </w:r>
          </w:p>
        </w:tc>
        <w:tc>
          <w:tcPr>
            <w:tcW w:w="1417" w:type="dxa"/>
            <w:shd w:val="clear" w:color="auto" w:fill="auto"/>
            <w:vAlign w:val="center"/>
          </w:tcPr>
          <w:p w:rsidR="0095210B" w:rsidRDefault="00442D7E" w:rsidP="009E2F3D">
            <w:pPr>
              <w:tabs>
                <w:tab w:val="left" w:pos="1178"/>
                <w:tab w:val="left" w:pos="9053"/>
              </w:tabs>
              <w:spacing w:line="240" w:lineRule="auto"/>
              <w:jc w:val="center"/>
              <w:rPr>
                <w:b/>
                <w:bCs/>
                <w:sz w:val="20"/>
                <w:szCs w:val="20"/>
              </w:rPr>
            </w:pPr>
            <w:r>
              <w:rPr>
                <w:b/>
                <w:bCs/>
                <w:sz w:val="20"/>
                <w:szCs w:val="20"/>
              </w:rPr>
              <w:t>1 кв.</w:t>
            </w:r>
          </w:p>
          <w:p w:rsidR="0095210B" w:rsidRPr="007B1EB5" w:rsidRDefault="0095210B" w:rsidP="0095210B">
            <w:pPr>
              <w:tabs>
                <w:tab w:val="left" w:pos="1178"/>
                <w:tab w:val="left" w:pos="9053"/>
              </w:tabs>
              <w:spacing w:line="240" w:lineRule="auto"/>
              <w:jc w:val="center"/>
              <w:rPr>
                <w:b/>
                <w:bCs/>
                <w:sz w:val="20"/>
                <w:szCs w:val="20"/>
              </w:rPr>
            </w:pPr>
            <w:r>
              <w:rPr>
                <w:b/>
                <w:bCs/>
                <w:sz w:val="20"/>
                <w:szCs w:val="20"/>
              </w:rPr>
              <w:t>2017</w:t>
            </w:r>
            <w:r w:rsidRPr="007B1EB5">
              <w:rPr>
                <w:b/>
                <w:bCs/>
                <w:sz w:val="20"/>
                <w:szCs w:val="20"/>
              </w:rPr>
              <w:t xml:space="preserve"> года</w:t>
            </w:r>
          </w:p>
        </w:tc>
        <w:tc>
          <w:tcPr>
            <w:tcW w:w="1276" w:type="dxa"/>
            <w:shd w:val="clear" w:color="auto" w:fill="auto"/>
            <w:vAlign w:val="center"/>
          </w:tcPr>
          <w:p w:rsidR="00442D7E" w:rsidRDefault="00442D7E" w:rsidP="009E2F3D">
            <w:pPr>
              <w:tabs>
                <w:tab w:val="left" w:pos="1178"/>
                <w:tab w:val="left" w:pos="9053"/>
              </w:tabs>
              <w:spacing w:line="240" w:lineRule="auto"/>
              <w:jc w:val="center"/>
              <w:rPr>
                <w:b/>
                <w:bCs/>
                <w:sz w:val="20"/>
                <w:szCs w:val="20"/>
              </w:rPr>
            </w:pPr>
            <w:r>
              <w:rPr>
                <w:b/>
                <w:bCs/>
                <w:sz w:val="20"/>
                <w:szCs w:val="20"/>
              </w:rPr>
              <w:t>1 кв.</w:t>
            </w:r>
          </w:p>
          <w:p w:rsidR="0095210B" w:rsidRPr="007B1EB5" w:rsidRDefault="0095210B" w:rsidP="009E2F3D">
            <w:pPr>
              <w:tabs>
                <w:tab w:val="left" w:pos="1178"/>
                <w:tab w:val="left" w:pos="9053"/>
              </w:tabs>
              <w:spacing w:line="240" w:lineRule="auto"/>
              <w:jc w:val="center"/>
              <w:rPr>
                <w:b/>
                <w:bCs/>
                <w:sz w:val="20"/>
                <w:szCs w:val="20"/>
              </w:rPr>
            </w:pPr>
            <w:r w:rsidRPr="007B1EB5">
              <w:rPr>
                <w:b/>
                <w:bCs/>
                <w:sz w:val="20"/>
                <w:szCs w:val="20"/>
              </w:rPr>
              <w:t xml:space="preserve"> </w:t>
            </w:r>
            <w:r>
              <w:rPr>
                <w:b/>
                <w:bCs/>
                <w:sz w:val="20"/>
                <w:szCs w:val="20"/>
              </w:rPr>
              <w:t xml:space="preserve">2018 </w:t>
            </w:r>
            <w:r w:rsidRPr="007B1EB5">
              <w:rPr>
                <w:b/>
                <w:bCs/>
                <w:sz w:val="20"/>
                <w:szCs w:val="20"/>
              </w:rPr>
              <w:t>года</w:t>
            </w:r>
          </w:p>
        </w:tc>
      </w:tr>
      <w:tr w:rsidR="0095210B" w:rsidRPr="002A7E0A" w:rsidTr="0095210B">
        <w:tc>
          <w:tcPr>
            <w:tcW w:w="8506" w:type="dxa"/>
          </w:tcPr>
          <w:p w:rsidR="0095210B" w:rsidRPr="00892637" w:rsidRDefault="0095210B" w:rsidP="009E2F3D">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37" w:history="1">
              <w:r w:rsidRPr="00892637">
                <w:rPr>
                  <w:rStyle w:val="af2"/>
                  <w:sz w:val="20"/>
                  <w:szCs w:val="20"/>
                </w:rPr>
                <w:t>законодательства</w:t>
              </w:r>
            </w:hyperlink>
            <w:r w:rsidRPr="00892637">
              <w:rPr>
                <w:sz w:val="20"/>
                <w:szCs w:val="20"/>
              </w:rPr>
              <w:t xml:space="preserve"> Российской Федерации (в процентах общего числа обращений в сфере деятельности)</w:t>
            </w:r>
          </w:p>
        </w:tc>
        <w:tc>
          <w:tcPr>
            <w:tcW w:w="1417" w:type="dxa"/>
            <w:shd w:val="clear" w:color="auto" w:fill="auto"/>
            <w:vAlign w:val="center"/>
          </w:tcPr>
          <w:p w:rsidR="0095210B" w:rsidRPr="00892637" w:rsidRDefault="0095210B" w:rsidP="009E2F3D">
            <w:pPr>
              <w:tabs>
                <w:tab w:val="left" w:pos="1178"/>
                <w:tab w:val="left" w:pos="9053"/>
              </w:tabs>
              <w:spacing w:line="240" w:lineRule="auto"/>
              <w:ind w:firstLine="567"/>
              <w:jc w:val="center"/>
              <w:rPr>
                <w:sz w:val="20"/>
                <w:szCs w:val="20"/>
              </w:rPr>
            </w:pPr>
            <w:r w:rsidRPr="00892637">
              <w:rPr>
                <w:sz w:val="20"/>
                <w:szCs w:val="20"/>
              </w:rPr>
              <w:t>0</w:t>
            </w:r>
          </w:p>
        </w:tc>
        <w:tc>
          <w:tcPr>
            <w:tcW w:w="1276" w:type="dxa"/>
            <w:shd w:val="clear" w:color="auto" w:fill="auto"/>
            <w:vAlign w:val="center"/>
          </w:tcPr>
          <w:p w:rsidR="0095210B" w:rsidRPr="00892637" w:rsidRDefault="0095210B" w:rsidP="009E2F3D">
            <w:pPr>
              <w:tabs>
                <w:tab w:val="left" w:pos="1178"/>
                <w:tab w:val="left" w:pos="9053"/>
              </w:tabs>
              <w:spacing w:line="240" w:lineRule="auto"/>
              <w:ind w:firstLine="567"/>
              <w:jc w:val="center"/>
              <w:rPr>
                <w:sz w:val="20"/>
                <w:szCs w:val="20"/>
              </w:rPr>
            </w:pPr>
            <w:r w:rsidRPr="00892637">
              <w:rPr>
                <w:sz w:val="20"/>
                <w:szCs w:val="20"/>
              </w:rPr>
              <w:t>0</w:t>
            </w:r>
          </w:p>
        </w:tc>
      </w:tr>
      <w:tr w:rsidR="0095210B" w:rsidRPr="002A7E0A" w:rsidTr="0095210B">
        <w:tc>
          <w:tcPr>
            <w:tcW w:w="8506" w:type="dxa"/>
          </w:tcPr>
          <w:p w:rsidR="0095210B" w:rsidRPr="00892637" w:rsidRDefault="0095210B" w:rsidP="009E2F3D">
            <w:pPr>
              <w:tabs>
                <w:tab w:val="left" w:pos="1178"/>
                <w:tab w:val="left" w:pos="9053"/>
              </w:tabs>
              <w:spacing w:line="240" w:lineRule="auto"/>
              <w:ind w:firstLine="567"/>
              <w:jc w:val="left"/>
              <w:rPr>
                <w:sz w:val="20"/>
                <w:szCs w:val="20"/>
              </w:rPr>
            </w:pPr>
            <w:r w:rsidRPr="00892637">
              <w:rPr>
                <w:sz w:val="20"/>
                <w:szCs w:val="20"/>
              </w:rPr>
              <w:t xml:space="preserve">доля обращений граждан, ответы на которые даны с нарушениями требований </w:t>
            </w:r>
            <w:hyperlink r:id="rId38" w:history="1">
              <w:r w:rsidRPr="00892637">
                <w:rPr>
                  <w:rStyle w:val="af2"/>
                  <w:sz w:val="20"/>
                  <w:szCs w:val="20"/>
                </w:rPr>
                <w:t>законодательства</w:t>
              </w:r>
            </w:hyperlink>
            <w:r w:rsidRPr="00892637">
              <w:rPr>
                <w:sz w:val="20"/>
                <w:szCs w:val="2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417" w:type="dxa"/>
            <w:shd w:val="clear" w:color="auto" w:fill="auto"/>
            <w:vAlign w:val="center"/>
          </w:tcPr>
          <w:p w:rsidR="0095210B" w:rsidRPr="00892637" w:rsidRDefault="0095210B" w:rsidP="009E2F3D">
            <w:pPr>
              <w:tabs>
                <w:tab w:val="left" w:pos="1178"/>
                <w:tab w:val="left" w:pos="9053"/>
              </w:tabs>
              <w:spacing w:line="240" w:lineRule="auto"/>
              <w:ind w:firstLine="567"/>
              <w:jc w:val="center"/>
              <w:rPr>
                <w:sz w:val="20"/>
                <w:szCs w:val="20"/>
              </w:rPr>
            </w:pPr>
            <w:r w:rsidRPr="00892637">
              <w:rPr>
                <w:sz w:val="20"/>
                <w:szCs w:val="20"/>
              </w:rPr>
              <w:t>0</w:t>
            </w:r>
          </w:p>
        </w:tc>
        <w:tc>
          <w:tcPr>
            <w:tcW w:w="1276" w:type="dxa"/>
            <w:shd w:val="clear" w:color="auto" w:fill="auto"/>
            <w:vAlign w:val="center"/>
          </w:tcPr>
          <w:p w:rsidR="0095210B" w:rsidRPr="00892637" w:rsidRDefault="0095210B" w:rsidP="009E2F3D">
            <w:pPr>
              <w:tabs>
                <w:tab w:val="left" w:pos="1178"/>
                <w:tab w:val="left" w:pos="9053"/>
              </w:tabs>
              <w:spacing w:line="240" w:lineRule="auto"/>
              <w:ind w:firstLine="567"/>
              <w:jc w:val="center"/>
              <w:rPr>
                <w:sz w:val="20"/>
                <w:szCs w:val="20"/>
              </w:rPr>
            </w:pPr>
            <w:r w:rsidRPr="00892637">
              <w:rPr>
                <w:sz w:val="20"/>
                <w:szCs w:val="20"/>
              </w:rPr>
              <w:t>0</w:t>
            </w:r>
          </w:p>
        </w:tc>
      </w:tr>
      <w:tr w:rsidR="0095210B" w:rsidRPr="002A7E0A" w:rsidTr="0095210B">
        <w:tc>
          <w:tcPr>
            <w:tcW w:w="8506" w:type="dxa"/>
          </w:tcPr>
          <w:p w:rsidR="0095210B" w:rsidRPr="00892637" w:rsidRDefault="0095210B" w:rsidP="009E2F3D">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в отчетном периоде</w:t>
            </w:r>
          </w:p>
        </w:tc>
        <w:tc>
          <w:tcPr>
            <w:tcW w:w="1417" w:type="dxa"/>
            <w:shd w:val="clear" w:color="auto" w:fill="auto"/>
            <w:vAlign w:val="center"/>
          </w:tcPr>
          <w:p w:rsidR="0095210B" w:rsidRPr="008B7B34" w:rsidRDefault="0095210B" w:rsidP="009E2F3D">
            <w:pPr>
              <w:tabs>
                <w:tab w:val="left" w:pos="1178"/>
                <w:tab w:val="left" w:pos="9053"/>
              </w:tabs>
              <w:spacing w:line="240" w:lineRule="auto"/>
              <w:ind w:firstLine="567"/>
              <w:jc w:val="center"/>
              <w:rPr>
                <w:sz w:val="20"/>
                <w:szCs w:val="20"/>
              </w:rPr>
            </w:pPr>
            <w:r>
              <w:rPr>
                <w:sz w:val="20"/>
                <w:szCs w:val="20"/>
              </w:rPr>
              <w:t>15</w:t>
            </w:r>
          </w:p>
        </w:tc>
        <w:tc>
          <w:tcPr>
            <w:tcW w:w="1276" w:type="dxa"/>
            <w:shd w:val="clear" w:color="auto" w:fill="auto"/>
            <w:vAlign w:val="center"/>
          </w:tcPr>
          <w:p w:rsidR="0095210B" w:rsidRPr="00D0477C" w:rsidRDefault="00A558EC" w:rsidP="009E2F3D">
            <w:pPr>
              <w:tabs>
                <w:tab w:val="left" w:pos="1178"/>
                <w:tab w:val="left" w:pos="9053"/>
              </w:tabs>
              <w:spacing w:line="240" w:lineRule="auto"/>
              <w:ind w:firstLine="567"/>
              <w:jc w:val="center"/>
              <w:rPr>
                <w:sz w:val="20"/>
                <w:szCs w:val="20"/>
              </w:rPr>
            </w:pPr>
            <w:r>
              <w:rPr>
                <w:sz w:val="20"/>
                <w:szCs w:val="20"/>
              </w:rPr>
              <w:t>8</w:t>
            </w:r>
          </w:p>
        </w:tc>
      </w:tr>
      <w:tr w:rsidR="0095210B" w:rsidRPr="002A7E0A" w:rsidTr="0095210B">
        <w:tc>
          <w:tcPr>
            <w:tcW w:w="8506" w:type="dxa"/>
          </w:tcPr>
          <w:p w:rsidR="0095210B" w:rsidRPr="00892637" w:rsidRDefault="0095210B" w:rsidP="009E2F3D">
            <w:pPr>
              <w:tabs>
                <w:tab w:val="left" w:pos="1178"/>
                <w:tab w:val="left" w:pos="9053"/>
              </w:tabs>
              <w:spacing w:line="240" w:lineRule="auto"/>
              <w:ind w:firstLine="567"/>
              <w:jc w:val="left"/>
              <w:rPr>
                <w:sz w:val="20"/>
                <w:szCs w:val="20"/>
              </w:rPr>
            </w:pPr>
            <w:r w:rsidRPr="00892637">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417" w:type="dxa"/>
            <w:shd w:val="clear" w:color="auto" w:fill="auto"/>
            <w:vAlign w:val="center"/>
          </w:tcPr>
          <w:p w:rsidR="0095210B" w:rsidRPr="0061318B" w:rsidRDefault="0095210B" w:rsidP="009E2F3D">
            <w:pPr>
              <w:tabs>
                <w:tab w:val="left" w:pos="1178"/>
                <w:tab w:val="left" w:pos="9053"/>
              </w:tabs>
              <w:spacing w:line="240" w:lineRule="auto"/>
              <w:jc w:val="center"/>
              <w:rPr>
                <w:b/>
                <w:bCs/>
                <w:sz w:val="20"/>
                <w:szCs w:val="20"/>
              </w:rPr>
            </w:pPr>
            <w:r>
              <w:rPr>
                <w:sz w:val="20"/>
                <w:szCs w:val="20"/>
              </w:rPr>
              <w:t>7,5</w:t>
            </w:r>
          </w:p>
        </w:tc>
        <w:tc>
          <w:tcPr>
            <w:tcW w:w="1276" w:type="dxa"/>
            <w:shd w:val="clear" w:color="auto" w:fill="auto"/>
            <w:vAlign w:val="center"/>
          </w:tcPr>
          <w:p w:rsidR="0095210B" w:rsidRPr="0061318B" w:rsidRDefault="00A558EC" w:rsidP="009E2F3D">
            <w:pPr>
              <w:tabs>
                <w:tab w:val="left" w:pos="1178"/>
                <w:tab w:val="left" w:pos="9053"/>
              </w:tabs>
              <w:spacing w:line="240" w:lineRule="auto"/>
              <w:ind w:firstLine="567"/>
              <w:jc w:val="center"/>
              <w:rPr>
                <w:b/>
                <w:bCs/>
                <w:sz w:val="20"/>
                <w:szCs w:val="20"/>
              </w:rPr>
            </w:pPr>
            <w:r>
              <w:rPr>
                <w:sz w:val="20"/>
                <w:szCs w:val="20"/>
              </w:rPr>
              <w:t>4</w:t>
            </w:r>
          </w:p>
        </w:tc>
      </w:tr>
    </w:tbl>
    <w:p w:rsidR="0095210B" w:rsidRDefault="0095210B" w:rsidP="007732DF">
      <w:pPr>
        <w:tabs>
          <w:tab w:val="left" w:pos="1178"/>
          <w:tab w:val="left" w:pos="9053"/>
        </w:tabs>
        <w:spacing w:line="240" w:lineRule="auto"/>
        <w:ind w:firstLine="567"/>
        <w:rPr>
          <w:sz w:val="24"/>
          <w:szCs w:val="24"/>
        </w:rPr>
      </w:pPr>
    </w:p>
    <w:p w:rsidR="007732DF" w:rsidRPr="007B1EB5" w:rsidRDefault="007732DF" w:rsidP="007732DF">
      <w:pPr>
        <w:tabs>
          <w:tab w:val="left" w:pos="1178"/>
          <w:tab w:val="left" w:pos="9053"/>
        </w:tabs>
        <w:spacing w:line="240" w:lineRule="auto"/>
        <w:ind w:firstLine="567"/>
        <w:rPr>
          <w:sz w:val="24"/>
          <w:szCs w:val="24"/>
        </w:rPr>
      </w:pPr>
      <w:r w:rsidRPr="007B1EB5">
        <w:rPr>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7732DF" w:rsidRPr="00CC4202" w:rsidRDefault="007732DF" w:rsidP="007732DF">
      <w:pPr>
        <w:tabs>
          <w:tab w:val="left" w:pos="1178"/>
          <w:tab w:val="left" w:pos="9053"/>
        </w:tabs>
        <w:spacing w:line="240" w:lineRule="auto"/>
        <w:ind w:firstLine="567"/>
        <w:rPr>
          <w:sz w:val="24"/>
          <w:szCs w:val="24"/>
        </w:rPr>
      </w:pPr>
      <w:r w:rsidRPr="007B1EB5">
        <w:rPr>
          <w:sz w:val="24"/>
          <w:szCs w:val="24"/>
        </w:rPr>
        <w:t>Предложения по повышению эффективности исполнения полномочия отсутствуют.</w:t>
      </w:r>
    </w:p>
    <w:p w:rsidR="007732DF" w:rsidRPr="007732DF" w:rsidRDefault="007732DF" w:rsidP="00FC7A8C">
      <w:pPr>
        <w:spacing w:line="240" w:lineRule="auto"/>
        <w:rPr>
          <w:sz w:val="24"/>
          <w:szCs w:val="24"/>
        </w:rPr>
      </w:pPr>
    </w:p>
    <w:p w:rsidR="00FC7A8C" w:rsidRDefault="00FC7A8C" w:rsidP="00FC7A8C">
      <w:pPr>
        <w:spacing w:line="240" w:lineRule="auto"/>
        <w:rPr>
          <w:sz w:val="24"/>
          <w:szCs w:val="24"/>
        </w:rPr>
      </w:pPr>
    </w:p>
    <w:p w:rsidR="00FC7A8C" w:rsidRPr="007A4041" w:rsidRDefault="00FC7A8C" w:rsidP="00FC7A8C">
      <w:pPr>
        <w:spacing w:line="240" w:lineRule="auto"/>
        <w:ind w:left="-284"/>
        <w:jc w:val="left"/>
        <w:rPr>
          <w:color w:val="000000"/>
          <w:sz w:val="24"/>
          <w:szCs w:val="24"/>
        </w:rPr>
      </w:pPr>
    </w:p>
    <w:p w:rsidR="0095210B" w:rsidRPr="00CC4202" w:rsidRDefault="00FC7A8C" w:rsidP="0095210B">
      <w:pPr>
        <w:tabs>
          <w:tab w:val="left" w:pos="1178"/>
          <w:tab w:val="left" w:pos="9053"/>
        </w:tabs>
        <w:spacing w:line="240" w:lineRule="auto"/>
        <w:rPr>
          <w:sz w:val="24"/>
          <w:szCs w:val="24"/>
        </w:rPr>
      </w:pPr>
      <w:r w:rsidRPr="00BE060C">
        <w:rPr>
          <w:i/>
          <w:iCs/>
          <w:color w:val="000000"/>
          <w:sz w:val="24"/>
          <w:szCs w:val="24"/>
        </w:rPr>
        <w:tab/>
      </w: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lastRenderedPageBreak/>
        <w:t xml:space="preserve">Сведения о выполнении полномочий в сфере </w:t>
      </w:r>
    </w:p>
    <w:p w:rsidR="004E4CB7" w:rsidRDefault="004E4CB7" w:rsidP="004E4CB7">
      <w:pPr>
        <w:tabs>
          <w:tab w:val="left" w:pos="1178"/>
          <w:tab w:val="left" w:pos="9053"/>
        </w:tabs>
        <w:spacing w:line="240" w:lineRule="auto"/>
        <w:ind w:firstLine="567"/>
        <w:jc w:val="center"/>
        <w:rPr>
          <w:b/>
          <w:bCs/>
          <w:sz w:val="28"/>
          <w:szCs w:val="28"/>
        </w:rPr>
      </w:pPr>
      <w:r w:rsidRPr="007D372A">
        <w:rPr>
          <w:b/>
          <w:bCs/>
          <w:sz w:val="28"/>
          <w:szCs w:val="28"/>
        </w:rPr>
        <w:t>защиты субъектов персональных данных.</w:t>
      </w:r>
    </w:p>
    <w:p w:rsidR="00442D7E" w:rsidRPr="007D372A" w:rsidRDefault="00442D7E" w:rsidP="004E4CB7">
      <w:pPr>
        <w:tabs>
          <w:tab w:val="left" w:pos="1178"/>
          <w:tab w:val="left" w:pos="9053"/>
        </w:tabs>
        <w:spacing w:line="240" w:lineRule="auto"/>
        <w:ind w:firstLine="567"/>
        <w:jc w:val="center"/>
        <w:rPr>
          <w:b/>
          <w:bCs/>
          <w:sz w:val="28"/>
          <w:szCs w:val="28"/>
        </w:rPr>
      </w:pPr>
    </w:p>
    <w:p w:rsidR="004E4CB7" w:rsidRPr="004C7B9B" w:rsidRDefault="004E4CB7" w:rsidP="004E4CB7">
      <w:pPr>
        <w:spacing w:line="240" w:lineRule="auto"/>
        <w:ind w:firstLine="567"/>
        <w:rPr>
          <w:sz w:val="24"/>
          <w:szCs w:val="24"/>
        </w:rPr>
      </w:pPr>
      <w:r w:rsidRPr="004C7B9B">
        <w:rPr>
          <w:sz w:val="24"/>
          <w:szCs w:val="24"/>
        </w:rPr>
        <w:t xml:space="preserve">Количество сотрудников отдела в </w:t>
      </w:r>
      <w:proofErr w:type="gramStart"/>
      <w:r w:rsidRPr="004C7B9B">
        <w:rPr>
          <w:sz w:val="24"/>
          <w:szCs w:val="24"/>
        </w:rPr>
        <w:t>полномочия</w:t>
      </w:r>
      <w:proofErr w:type="gramEnd"/>
      <w:r w:rsidRPr="004C7B9B">
        <w:rPr>
          <w:sz w:val="24"/>
          <w:szCs w:val="24"/>
        </w:rPr>
        <w:t xml:space="preserve"> которых входит контроль и надзор в сфере </w:t>
      </w:r>
      <w:r w:rsidRPr="004C7B9B">
        <w:rPr>
          <w:color w:val="000000"/>
          <w:sz w:val="24"/>
          <w:szCs w:val="24"/>
        </w:rPr>
        <w:t xml:space="preserve">защиты субъектов персональных данных </w:t>
      </w:r>
      <w:r w:rsidRPr="004C7B9B">
        <w:rPr>
          <w:sz w:val="24"/>
          <w:szCs w:val="24"/>
        </w:rPr>
        <w:t>на 3</w:t>
      </w:r>
      <w:r w:rsidR="00A319F3">
        <w:rPr>
          <w:sz w:val="24"/>
          <w:szCs w:val="24"/>
        </w:rPr>
        <w:t>1</w:t>
      </w:r>
      <w:r w:rsidRPr="004C7B9B">
        <w:rPr>
          <w:sz w:val="24"/>
          <w:szCs w:val="24"/>
        </w:rPr>
        <w:t>.</w:t>
      </w:r>
      <w:r w:rsidR="004C7E79">
        <w:rPr>
          <w:sz w:val="24"/>
          <w:szCs w:val="24"/>
        </w:rPr>
        <w:t>03</w:t>
      </w:r>
      <w:r w:rsidRPr="004C7B9B">
        <w:rPr>
          <w:sz w:val="24"/>
          <w:szCs w:val="24"/>
        </w:rPr>
        <w:t>.201</w:t>
      </w:r>
      <w:r w:rsidR="0095210B">
        <w:rPr>
          <w:sz w:val="24"/>
          <w:szCs w:val="24"/>
        </w:rPr>
        <w:t>8</w:t>
      </w:r>
      <w:r w:rsidRPr="004C7B9B">
        <w:rPr>
          <w:sz w:val="24"/>
          <w:szCs w:val="24"/>
        </w:rPr>
        <w:t xml:space="preserve"> года– </w:t>
      </w:r>
      <w:r w:rsidR="009E2F3D">
        <w:rPr>
          <w:sz w:val="24"/>
          <w:szCs w:val="24"/>
        </w:rPr>
        <w:t>4</w:t>
      </w:r>
      <w:r w:rsidRPr="004C7B9B">
        <w:rPr>
          <w:sz w:val="24"/>
          <w:szCs w:val="24"/>
        </w:rPr>
        <w:t xml:space="preserve"> человек</w:t>
      </w:r>
      <w:r w:rsidR="0095210B">
        <w:rPr>
          <w:sz w:val="24"/>
          <w:szCs w:val="24"/>
        </w:rPr>
        <w:t>а</w:t>
      </w:r>
      <w:r>
        <w:rPr>
          <w:sz w:val="24"/>
          <w:szCs w:val="24"/>
        </w:rPr>
        <w:t xml:space="preserve"> </w:t>
      </w:r>
    </w:p>
    <w:p w:rsidR="0095210B" w:rsidRDefault="0095210B" w:rsidP="004E4CB7">
      <w:pPr>
        <w:spacing w:line="240" w:lineRule="auto"/>
        <w:jc w:val="center"/>
        <w:rPr>
          <w:b/>
          <w:bCs/>
          <w:i/>
          <w:i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3"/>
        <w:gridCol w:w="2475"/>
        <w:gridCol w:w="2469"/>
      </w:tblGrid>
      <w:tr w:rsidR="0095210B" w:rsidRPr="00E13D3D" w:rsidTr="009E2F3D">
        <w:tc>
          <w:tcPr>
            <w:tcW w:w="5000" w:type="pct"/>
            <w:gridSpan w:val="3"/>
            <w:tcBorders>
              <w:top w:val="single" w:sz="4" w:space="0" w:color="auto"/>
              <w:left w:val="single" w:sz="4" w:space="0" w:color="auto"/>
              <w:bottom w:val="single" w:sz="4" w:space="0" w:color="auto"/>
              <w:right w:val="single" w:sz="4" w:space="0" w:color="auto"/>
            </w:tcBorders>
          </w:tcPr>
          <w:p w:rsidR="0095210B" w:rsidRPr="00E13D3D" w:rsidRDefault="0095210B" w:rsidP="009E2F3D">
            <w:pPr>
              <w:spacing w:line="240" w:lineRule="auto"/>
              <w:jc w:val="center"/>
              <w:rPr>
                <w:b/>
                <w:i/>
                <w:sz w:val="20"/>
              </w:rPr>
            </w:pPr>
            <w:r w:rsidRPr="002659CC">
              <w:rPr>
                <w:b/>
                <w:i/>
                <w:sz w:val="20"/>
              </w:rPr>
              <w:t>Предметы надзора</w:t>
            </w:r>
          </w:p>
        </w:tc>
      </w:tr>
      <w:tr w:rsidR="0095210B" w:rsidRPr="00E13D3D" w:rsidTr="0095210B">
        <w:tc>
          <w:tcPr>
            <w:tcW w:w="2721" w:type="pct"/>
          </w:tcPr>
          <w:p w:rsidR="0095210B" w:rsidRPr="00E13D3D" w:rsidRDefault="0095210B" w:rsidP="009E2F3D">
            <w:pPr>
              <w:spacing w:line="240" w:lineRule="auto"/>
              <w:rPr>
                <w:sz w:val="20"/>
              </w:rPr>
            </w:pPr>
          </w:p>
        </w:tc>
        <w:tc>
          <w:tcPr>
            <w:tcW w:w="1141" w:type="pct"/>
            <w:shd w:val="clear" w:color="auto" w:fill="auto"/>
            <w:vAlign w:val="center"/>
          </w:tcPr>
          <w:p w:rsidR="0095210B" w:rsidRPr="000D26BC" w:rsidRDefault="0095210B" w:rsidP="0095210B">
            <w:pPr>
              <w:spacing w:line="240" w:lineRule="auto"/>
              <w:jc w:val="center"/>
              <w:rPr>
                <w:sz w:val="18"/>
                <w:szCs w:val="18"/>
                <w:lang w:val="en-US"/>
              </w:rPr>
            </w:pPr>
            <w:r>
              <w:rPr>
                <w:sz w:val="18"/>
                <w:szCs w:val="18"/>
              </w:rPr>
              <w:t>31.03.2017</w:t>
            </w:r>
          </w:p>
        </w:tc>
        <w:tc>
          <w:tcPr>
            <w:tcW w:w="1138" w:type="pct"/>
            <w:shd w:val="clear" w:color="auto" w:fill="auto"/>
            <w:vAlign w:val="center"/>
          </w:tcPr>
          <w:p w:rsidR="0095210B" w:rsidRPr="00C93179" w:rsidRDefault="0095210B" w:rsidP="0095210B">
            <w:pPr>
              <w:spacing w:line="240" w:lineRule="auto"/>
              <w:jc w:val="center"/>
              <w:rPr>
                <w:sz w:val="18"/>
                <w:szCs w:val="18"/>
              </w:rPr>
            </w:pPr>
            <w:r>
              <w:rPr>
                <w:sz w:val="18"/>
                <w:szCs w:val="18"/>
              </w:rPr>
              <w:t>31.03.2018</w:t>
            </w:r>
          </w:p>
        </w:tc>
      </w:tr>
      <w:tr w:rsidR="0095210B" w:rsidRPr="00E13D3D" w:rsidTr="0095210B">
        <w:tc>
          <w:tcPr>
            <w:tcW w:w="2721" w:type="pct"/>
          </w:tcPr>
          <w:p w:rsidR="0095210B" w:rsidRPr="00E13D3D" w:rsidRDefault="0095210B" w:rsidP="009E2F3D">
            <w:pPr>
              <w:spacing w:line="240" w:lineRule="auto"/>
              <w:rPr>
                <w:sz w:val="20"/>
              </w:rPr>
            </w:pPr>
            <w:r w:rsidRPr="00E13D3D">
              <w:rPr>
                <w:sz w:val="20"/>
              </w:rPr>
              <w:t>Количество операторов, осуществляющих обработку персональных данных / на 1 сотрудника</w:t>
            </w:r>
          </w:p>
        </w:tc>
        <w:tc>
          <w:tcPr>
            <w:tcW w:w="1141" w:type="pct"/>
            <w:shd w:val="clear" w:color="auto" w:fill="auto"/>
            <w:vAlign w:val="center"/>
          </w:tcPr>
          <w:p w:rsidR="0095210B" w:rsidRPr="00437666" w:rsidRDefault="002659CC" w:rsidP="002659CC">
            <w:pPr>
              <w:spacing w:line="240" w:lineRule="auto"/>
              <w:jc w:val="center"/>
              <w:rPr>
                <w:color w:val="000000" w:themeColor="text1"/>
                <w:sz w:val="20"/>
              </w:rPr>
            </w:pPr>
            <w:r>
              <w:rPr>
                <w:color w:val="000000" w:themeColor="text1"/>
                <w:sz w:val="20"/>
              </w:rPr>
              <w:t>4384</w:t>
            </w:r>
            <w:r w:rsidR="0095210B">
              <w:rPr>
                <w:color w:val="000000" w:themeColor="text1"/>
                <w:sz w:val="20"/>
              </w:rPr>
              <w:t>/</w:t>
            </w:r>
            <w:r>
              <w:rPr>
                <w:color w:val="000000" w:themeColor="text1"/>
                <w:sz w:val="20"/>
              </w:rPr>
              <w:t>1096</w:t>
            </w:r>
          </w:p>
        </w:tc>
        <w:tc>
          <w:tcPr>
            <w:tcW w:w="1138" w:type="pct"/>
            <w:shd w:val="clear" w:color="auto" w:fill="auto"/>
            <w:vAlign w:val="center"/>
          </w:tcPr>
          <w:p w:rsidR="0095210B" w:rsidRPr="00282A04" w:rsidRDefault="002659CC" w:rsidP="002659CC">
            <w:pPr>
              <w:spacing w:line="240" w:lineRule="auto"/>
              <w:jc w:val="center"/>
              <w:rPr>
                <w:sz w:val="20"/>
              </w:rPr>
            </w:pPr>
            <w:r>
              <w:rPr>
                <w:sz w:val="20"/>
              </w:rPr>
              <w:t>4879</w:t>
            </w:r>
            <w:r w:rsidR="0095210B" w:rsidRPr="00282A04">
              <w:rPr>
                <w:sz w:val="20"/>
              </w:rPr>
              <w:t>/</w:t>
            </w:r>
            <w:r>
              <w:rPr>
                <w:sz w:val="20"/>
              </w:rPr>
              <w:t>1220</w:t>
            </w:r>
          </w:p>
        </w:tc>
      </w:tr>
      <w:tr w:rsidR="0095210B" w:rsidRPr="00E13D3D" w:rsidTr="0095210B">
        <w:tc>
          <w:tcPr>
            <w:tcW w:w="2721" w:type="pct"/>
          </w:tcPr>
          <w:p w:rsidR="0095210B" w:rsidRPr="00E13D3D" w:rsidRDefault="0095210B" w:rsidP="009E2F3D">
            <w:pPr>
              <w:spacing w:line="240" w:lineRule="auto"/>
              <w:rPr>
                <w:sz w:val="20"/>
              </w:rPr>
            </w:pPr>
            <w:r w:rsidRPr="00E13D3D">
              <w:rPr>
                <w:sz w:val="20"/>
              </w:rPr>
              <w:t>Проведено мероприятий / на 1 сотрудника</w:t>
            </w:r>
          </w:p>
        </w:tc>
        <w:tc>
          <w:tcPr>
            <w:tcW w:w="1141" w:type="pct"/>
            <w:shd w:val="clear" w:color="auto" w:fill="auto"/>
            <w:vAlign w:val="center"/>
          </w:tcPr>
          <w:p w:rsidR="0095210B" w:rsidRPr="00437666" w:rsidRDefault="002659CC" w:rsidP="002659CC">
            <w:pPr>
              <w:spacing w:line="240" w:lineRule="auto"/>
              <w:jc w:val="center"/>
              <w:rPr>
                <w:color w:val="000000" w:themeColor="text1"/>
                <w:sz w:val="20"/>
              </w:rPr>
            </w:pPr>
            <w:r>
              <w:rPr>
                <w:color w:val="000000" w:themeColor="text1"/>
                <w:sz w:val="20"/>
              </w:rPr>
              <w:t>26</w:t>
            </w:r>
            <w:r w:rsidR="0095210B">
              <w:rPr>
                <w:color w:val="000000" w:themeColor="text1"/>
                <w:sz w:val="20"/>
              </w:rPr>
              <w:t>/</w:t>
            </w:r>
            <w:r>
              <w:rPr>
                <w:color w:val="000000" w:themeColor="text1"/>
                <w:sz w:val="20"/>
              </w:rPr>
              <w:t>6,5</w:t>
            </w:r>
          </w:p>
        </w:tc>
        <w:tc>
          <w:tcPr>
            <w:tcW w:w="1138" w:type="pct"/>
            <w:shd w:val="clear" w:color="auto" w:fill="auto"/>
            <w:vAlign w:val="center"/>
          </w:tcPr>
          <w:p w:rsidR="0095210B" w:rsidRPr="00282A04" w:rsidRDefault="002659CC" w:rsidP="009E2F3D">
            <w:pPr>
              <w:spacing w:line="240" w:lineRule="auto"/>
              <w:jc w:val="center"/>
              <w:rPr>
                <w:sz w:val="20"/>
              </w:rPr>
            </w:pPr>
            <w:r>
              <w:rPr>
                <w:color w:val="000000" w:themeColor="text1"/>
                <w:sz w:val="20"/>
              </w:rPr>
              <w:t>26/6,5</w:t>
            </w:r>
          </w:p>
        </w:tc>
      </w:tr>
    </w:tbl>
    <w:p w:rsidR="0095210B" w:rsidRDefault="0095210B" w:rsidP="004E4CB7">
      <w:pPr>
        <w:spacing w:line="240" w:lineRule="auto"/>
        <w:jc w:val="center"/>
        <w:rPr>
          <w:b/>
          <w:bCs/>
          <w:i/>
          <w:iCs/>
          <w:sz w:val="24"/>
          <w:szCs w:val="24"/>
          <w:u w:val="single"/>
        </w:rPr>
      </w:pPr>
    </w:p>
    <w:p w:rsidR="0095210B" w:rsidRPr="00E47C22" w:rsidRDefault="0095210B" w:rsidP="0095210B">
      <w:pPr>
        <w:tabs>
          <w:tab w:val="left" w:pos="1178"/>
          <w:tab w:val="left" w:pos="9053"/>
        </w:tabs>
        <w:spacing w:line="240" w:lineRule="auto"/>
        <w:ind w:firstLine="709"/>
        <w:jc w:val="center"/>
        <w:rPr>
          <w:b/>
          <w:bCs/>
          <w:iCs/>
          <w:color w:val="000000"/>
          <w:sz w:val="24"/>
          <w:szCs w:val="24"/>
        </w:rPr>
      </w:pPr>
      <w:r w:rsidRPr="00E47C22">
        <w:rPr>
          <w:b/>
          <w:bCs/>
          <w:iCs/>
          <w:color w:val="000000"/>
          <w:sz w:val="24"/>
          <w:szCs w:val="24"/>
        </w:rPr>
        <w:t>Надзор и контроль в сфере защиты субъектов персональных данных.</w:t>
      </w:r>
    </w:p>
    <w:p w:rsidR="00E75AB2" w:rsidRDefault="00E75AB2" w:rsidP="0095210B">
      <w:pPr>
        <w:tabs>
          <w:tab w:val="left" w:pos="1178"/>
          <w:tab w:val="left" w:pos="9053"/>
        </w:tabs>
        <w:spacing w:line="240" w:lineRule="auto"/>
        <w:ind w:firstLine="709"/>
        <w:rPr>
          <w:color w:val="000000"/>
          <w:sz w:val="24"/>
          <w:szCs w:val="24"/>
        </w:rPr>
      </w:pPr>
    </w:p>
    <w:p w:rsidR="0095210B" w:rsidRDefault="0095210B" w:rsidP="0095210B">
      <w:pPr>
        <w:tabs>
          <w:tab w:val="left" w:pos="1178"/>
          <w:tab w:val="left" w:pos="9053"/>
        </w:tabs>
        <w:spacing w:line="240" w:lineRule="auto"/>
        <w:ind w:firstLine="709"/>
        <w:rPr>
          <w:color w:val="000000"/>
          <w:sz w:val="24"/>
          <w:szCs w:val="24"/>
        </w:rPr>
      </w:pPr>
      <w:r w:rsidRPr="00E47C22">
        <w:rPr>
          <w:color w:val="000000"/>
          <w:sz w:val="24"/>
          <w:szCs w:val="24"/>
        </w:rPr>
        <w:t>а) проверки ЮЛ и ИП, включая проверки ПД ГМО:</w:t>
      </w:r>
    </w:p>
    <w:p w:rsidR="00E75AB2" w:rsidRPr="00E47C22" w:rsidRDefault="00E75AB2" w:rsidP="0095210B">
      <w:pPr>
        <w:tabs>
          <w:tab w:val="left" w:pos="1178"/>
          <w:tab w:val="left" w:pos="9053"/>
        </w:tabs>
        <w:spacing w:line="240" w:lineRule="auto"/>
        <w:ind w:firstLine="709"/>
        <w:rPr>
          <w:color w:val="000000"/>
          <w:sz w:val="24"/>
          <w:szCs w:val="24"/>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37"/>
        <w:gridCol w:w="737"/>
        <w:gridCol w:w="737"/>
        <w:gridCol w:w="737"/>
        <w:gridCol w:w="737"/>
        <w:gridCol w:w="737"/>
        <w:gridCol w:w="737"/>
        <w:gridCol w:w="737"/>
        <w:gridCol w:w="737"/>
        <w:gridCol w:w="737"/>
        <w:gridCol w:w="737"/>
      </w:tblGrid>
      <w:tr w:rsidR="0095210B" w:rsidRPr="00E47C22" w:rsidTr="009E2F3D">
        <w:trPr>
          <w:trHeight w:val="567"/>
        </w:trPr>
        <w:tc>
          <w:tcPr>
            <w:tcW w:w="2665" w:type="dxa"/>
            <w:shd w:val="clear" w:color="auto" w:fill="auto"/>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sz w:val="20"/>
                <w:szCs w:val="20"/>
              </w:rPr>
              <w:t>Показатель</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sz w:val="20"/>
                <w:szCs w:val="20"/>
              </w:rPr>
              <w:t>1 кв. 2017</w:t>
            </w:r>
          </w:p>
        </w:tc>
        <w:tc>
          <w:tcPr>
            <w:tcW w:w="737" w:type="dxa"/>
            <w:shd w:val="clear" w:color="auto" w:fill="auto"/>
          </w:tcPr>
          <w:p w:rsidR="0095210B" w:rsidRPr="00E75AB2" w:rsidRDefault="0095210B" w:rsidP="009E2F3D">
            <w:pPr>
              <w:tabs>
                <w:tab w:val="left" w:pos="1178"/>
                <w:tab w:val="left" w:pos="9053"/>
              </w:tabs>
              <w:spacing w:line="240" w:lineRule="auto"/>
              <w:jc w:val="center"/>
              <w:rPr>
                <w:iCs/>
                <w:color w:val="000000"/>
                <w:sz w:val="20"/>
                <w:szCs w:val="20"/>
              </w:rPr>
            </w:pPr>
            <w:r w:rsidRPr="00E75AB2">
              <w:rPr>
                <w:iCs/>
                <w:color w:val="000000"/>
                <w:sz w:val="20"/>
                <w:szCs w:val="20"/>
              </w:rPr>
              <w:t>2 кв. 2017</w:t>
            </w:r>
          </w:p>
        </w:tc>
        <w:tc>
          <w:tcPr>
            <w:tcW w:w="737" w:type="dxa"/>
            <w:shd w:val="clear" w:color="auto" w:fill="auto"/>
          </w:tcPr>
          <w:p w:rsidR="0095210B" w:rsidRPr="00E75AB2" w:rsidRDefault="0095210B" w:rsidP="009E2F3D">
            <w:pPr>
              <w:tabs>
                <w:tab w:val="left" w:pos="1178"/>
                <w:tab w:val="left" w:pos="9053"/>
              </w:tabs>
              <w:spacing w:line="240" w:lineRule="auto"/>
              <w:jc w:val="center"/>
              <w:rPr>
                <w:iCs/>
                <w:color w:val="000000"/>
                <w:sz w:val="20"/>
                <w:szCs w:val="20"/>
              </w:rPr>
            </w:pPr>
            <w:r w:rsidRPr="00E75AB2">
              <w:rPr>
                <w:iCs/>
                <w:color w:val="000000"/>
                <w:sz w:val="20"/>
                <w:szCs w:val="20"/>
              </w:rPr>
              <w:t>3 кв. 2017</w:t>
            </w:r>
          </w:p>
        </w:tc>
        <w:tc>
          <w:tcPr>
            <w:tcW w:w="737" w:type="dxa"/>
            <w:shd w:val="clear" w:color="auto" w:fill="auto"/>
          </w:tcPr>
          <w:p w:rsidR="0095210B" w:rsidRPr="00E75AB2" w:rsidRDefault="0095210B" w:rsidP="009E2F3D">
            <w:pPr>
              <w:tabs>
                <w:tab w:val="left" w:pos="1178"/>
                <w:tab w:val="left" w:pos="9053"/>
              </w:tabs>
              <w:spacing w:line="240" w:lineRule="auto"/>
              <w:jc w:val="center"/>
              <w:rPr>
                <w:iCs/>
                <w:color w:val="000000"/>
                <w:sz w:val="20"/>
                <w:szCs w:val="20"/>
              </w:rPr>
            </w:pPr>
            <w:r w:rsidRPr="00E75AB2">
              <w:rPr>
                <w:iCs/>
                <w:color w:val="000000"/>
                <w:sz w:val="20"/>
                <w:szCs w:val="20"/>
              </w:rPr>
              <w:t>4 кв. 2017</w:t>
            </w:r>
          </w:p>
        </w:tc>
        <w:tc>
          <w:tcPr>
            <w:tcW w:w="737" w:type="dxa"/>
            <w:shd w:val="clear" w:color="auto" w:fill="auto"/>
          </w:tcPr>
          <w:p w:rsidR="0095210B" w:rsidRPr="00E75AB2" w:rsidRDefault="0095210B" w:rsidP="009E2F3D">
            <w:pPr>
              <w:tabs>
                <w:tab w:val="left" w:pos="1178"/>
                <w:tab w:val="left" w:pos="9053"/>
              </w:tabs>
              <w:spacing w:line="240" w:lineRule="auto"/>
              <w:jc w:val="center"/>
              <w:rPr>
                <w:iCs/>
                <w:color w:val="000000"/>
                <w:sz w:val="20"/>
                <w:szCs w:val="20"/>
              </w:rPr>
            </w:pPr>
            <w:r w:rsidRPr="00E75AB2">
              <w:rPr>
                <w:sz w:val="20"/>
                <w:szCs w:val="20"/>
              </w:rPr>
              <w:t>2017</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sz w:val="20"/>
                <w:szCs w:val="20"/>
              </w:rPr>
              <w:t>1 кв. 2018</w:t>
            </w:r>
          </w:p>
        </w:tc>
        <w:tc>
          <w:tcPr>
            <w:tcW w:w="737" w:type="dxa"/>
            <w:shd w:val="clear" w:color="auto" w:fill="auto"/>
          </w:tcPr>
          <w:p w:rsidR="0095210B" w:rsidRPr="00E75AB2" w:rsidRDefault="0095210B" w:rsidP="009E2F3D">
            <w:pPr>
              <w:tabs>
                <w:tab w:val="left" w:pos="1178"/>
                <w:tab w:val="left" w:pos="9053"/>
              </w:tabs>
              <w:spacing w:line="240" w:lineRule="auto"/>
              <w:jc w:val="center"/>
              <w:rPr>
                <w:iCs/>
                <w:color w:val="000000"/>
                <w:sz w:val="20"/>
                <w:szCs w:val="20"/>
              </w:rPr>
            </w:pPr>
            <w:r w:rsidRPr="00E75AB2">
              <w:rPr>
                <w:iCs/>
                <w:color w:val="000000"/>
                <w:sz w:val="20"/>
                <w:szCs w:val="20"/>
              </w:rPr>
              <w:t>2 кв. 2018</w:t>
            </w:r>
          </w:p>
        </w:tc>
        <w:tc>
          <w:tcPr>
            <w:tcW w:w="737" w:type="dxa"/>
            <w:shd w:val="clear" w:color="auto" w:fill="auto"/>
          </w:tcPr>
          <w:p w:rsidR="0095210B" w:rsidRPr="00E75AB2" w:rsidRDefault="0095210B" w:rsidP="009E2F3D">
            <w:pPr>
              <w:tabs>
                <w:tab w:val="left" w:pos="1178"/>
                <w:tab w:val="left" w:pos="9053"/>
              </w:tabs>
              <w:spacing w:line="240" w:lineRule="auto"/>
              <w:jc w:val="center"/>
              <w:rPr>
                <w:iCs/>
                <w:color w:val="000000"/>
                <w:sz w:val="20"/>
                <w:szCs w:val="20"/>
              </w:rPr>
            </w:pPr>
            <w:r w:rsidRPr="00E75AB2">
              <w:rPr>
                <w:iCs/>
                <w:color w:val="000000"/>
                <w:sz w:val="20"/>
                <w:szCs w:val="20"/>
              </w:rPr>
              <w:t>3 кв. 2018</w:t>
            </w:r>
          </w:p>
        </w:tc>
        <w:tc>
          <w:tcPr>
            <w:tcW w:w="737" w:type="dxa"/>
            <w:shd w:val="clear" w:color="auto" w:fill="auto"/>
          </w:tcPr>
          <w:p w:rsidR="0095210B" w:rsidRPr="00E75AB2" w:rsidRDefault="0095210B" w:rsidP="009E2F3D">
            <w:pPr>
              <w:tabs>
                <w:tab w:val="left" w:pos="1178"/>
                <w:tab w:val="left" w:pos="9053"/>
              </w:tabs>
              <w:spacing w:line="240" w:lineRule="auto"/>
              <w:jc w:val="center"/>
              <w:rPr>
                <w:iCs/>
                <w:color w:val="000000"/>
                <w:sz w:val="20"/>
                <w:szCs w:val="20"/>
              </w:rPr>
            </w:pPr>
            <w:r w:rsidRPr="00E75AB2">
              <w:rPr>
                <w:iCs/>
                <w:color w:val="000000"/>
                <w:sz w:val="20"/>
                <w:szCs w:val="20"/>
              </w:rPr>
              <w:t>4 кв. 2018</w:t>
            </w:r>
          </w:p>
        </w:tc>
        <w:tc>
          <w:tcPr>
            <w:tcW w:w="737" w:type="dxa"/>
            <w:shd w:val="clear" w:color="auto" w:fill="auto"/>
          </w:tcPr>
          <w:p w:rsidR="0095210B" w:rsidRPr="00E75AB2" w:rsidRDefault="0095210B" w:rsidP="009E2F3D">
            <w:pPr>
              <w:tabs>
                <w:tab w:val="left" w:pos="1178"/>
                <w:tab w:val="left" w:pos="9053"/>
              </w:tabs>
              <w:spacing w:line="240" w:lineRule="auto"/>
              <w:jc w:val="center"/>
              <w:rPr>
                <w:iCs/>
                <w:color w:val="000000"/>
                <w:sz w:val="20"/>
                <w:szCs w:val="20"/>
              </w:rPr>
            </w:pPr>
            <w:r w:rsidRPr="00E75AB2">
              <w:rPr>
                <w:sz w:val="20"/>
                <w:szCs w:val="20"/>
              </w:rPr>
              <w:t>2018</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iCs/>
                <w:color w:val="000000"/>
                <w:sz w:val="20"/>
                <w:szCs w:val="20"/>
              </w:rPr>
            </w:pPr>
            <w:r w:rsidRPr="00E75AB2">
              <w:rPr>
                <w:b/>
                <w:iCs/>
                <w:color w:val="000000"/>
                <w:sz w:val="20"/>
                <w:szCs w:val="20"/>
              </w:rPr>
              <w:t>2018 к 2017</w:t>
            </w:r>
          </w:p>
        </w:tc>
      </w:tr>
      <w:tr w:rsidR="0095210B" w:rsidRPr="00E47C22" w:rsidTr="009E2F3D">
        <w:tc>
          <w:tcPr>
            <w:tcW w:w="2665" w:type="dxa"/>
            <w:shd w:val="clear" w:color="auto" w:fill="auto"/>
          </w:tcPr>
          <w:p w:rsidR="0095210B" w:rsidRPr="00E75AB2" w:rsidRDefault="0095210B" w:rsidP="009E2F3D">
            <w:pPr>
              <w:tabs>
                <w:tab w:val="left" w:pos="1178"/>
                <w:tab w:val="left" w:pos="9053"/>
              </w:tabs>
              <w:spacing w:line="240" w:lineRule="auto"/>
              <w:rPr>
                <w:sz w:val="20"/>
                <w:szCs w:val="20"/>
              </w:rPr>
            </w:pPr>
            <w:r w:rsidRPr="00E75AB2">
              <w:rPr>
                <w:color w:val="000000"/>
                <w:sz w:val="20"/>
                <w:szCs w:val="20"/>
              </w:rPr>
              <w:t>запланировано плановых проверок</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bCs/>
                <w:iCs/>
                <w:color w:val="000000"/>
                <w:sz w:val="20"/>
                <w:szCs w:val="20"/>
              </w:rPr>
              <w:t>3</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5</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4</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4</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16</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bCs/>
                <w:iCs/>
                <w:color w:val="000000"/>
                <w:sz w:val="20"/>
                <w:szCs w:val="20"/>
              </w:rPr>
              <w:t>2</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bCs/>
                <w:iCs/>
                <w:color w:val="000000"/>
                <w:sz w:val="20"/>
                <w:szCs w:val="20"/>
              </w:rPr>
              <w:t>0,67</w:t>
            </w:r>
          </w:p>
        </w:tc>
      </w:tr>
      <w:tr w:rsidR="0095210B" w:rsidRPr="00E47C22" w:rsidTr="009E2F3D">
        <w:tc>
          <w:tcPr>
            <w:tcW w:w="2665" w:type="dxa"/>
            <w:shd w:val="clear" w:color="auto" w:fill="auto"/>
          </w:tcPr>
          <w:p w:rsidR="0095210B" w:rsidRPr="00E75AB2" w:rsidRDefault="0095210B" w:rsidP="009E2F3D">
            <w:pPr>
              <w:tabs>
                <w:tab w:val="left" w:pos="1178"/>
                <w:tab w:val="left" w:pos="9053"/>
              </w:tabs>
              <w:spacing w:line="240" w:lineRule="auto"/>
              <w:rPr>
                <w:sz w:val="20"/>
                <w:szCs w:val="20"/>
              </w:rPr>
            </w:pPr>
            <w:r w:rsidRPr="00E75AB2">
              <w:rPr>
                <w:color w:val="000000"/>
                <w:sz w:val="20"/>
                <w:szCs w:val="20"/>
              </w:rPr>
              <w:t>отменено (не проведено)</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bCs/>
                <w:iCs/>
                <w:color w:val="000000"/>
                <w:sz w:val="20"/>
                <w:szCs w:val="20"/>
              </w:rPr>
              <w:t>0</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0</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0</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0</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0</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bCs/>
                <w:iCs/>
                <w:color w:val="000000"/>
                <w:sz w:val="20"/>
                <w:szCs w:val="20"/>
              </w:rPr>
              <w:t>0</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bCs/>
                <w:iCs/>
                <w:color w:val="000000"/>
                <w:sz w:val="20"/>
                <w:szCs w:val="20"/>
              </w:rPr>
              <w:t>0</w:t>
            </w:r>
          </w:p>
        </w:tc>
      </w:tr>
      <w:tr w:rsidR="0095210B" w:rsidRPr="00E47C22" w:rsidTr="009E2F3D">
        <w:tc>
          <w:tcPr>
            <w:tcW w:w="2665" w:type="dxa"/>
            <w:shd w:val="clear" w:color="auto" w:fill="auto"/>
          </w:tcPr>
          <w:p w:rsidR="0095210B" w:rsidRPr="00E75AB2" w:rsidRDefault="0095210B" w:rsidP="009E2F3D">
            <w:pPr>
              <w:spacing w:line="240" w:lineRule="auto"/>
              <w:rPr>
                <w:sz w:val="20"/>
                <w:szCs w:val="20"/>
              </w:rPr>
            </w:pPr>
            <w:r w:rsidRPr="00E75AB2">
              <w:rPr>
                <w:color w:val="000000"/>
                <w:sz w:val="20"/>
                <w:szCs w:val="20"/>
              </w:rPr>
              <w:t>завершено</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sz w:val="20"/>
                <w:szCs w:val="20"/>
              </w:rPr>
            </w:pPr>
            <w:r w:rsidRPr="00E75AB2">
              <w:rPr>
                <w:b/>
                <w:sz w:val="20"/>
                <w:szCs w:val="20"/>
              </w:rPr>
              <w:t>3</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5</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4</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4</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16</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sz w:val="20"/>
                <w:szCs w:val="20"/>
              </w:rPr>
            </w:pPr>
            <w:r w:rsidRPr="00E75AB2">
              <w:rPr>
                <w:b/>
                <w:sz w:val="20"/>
                <w:szCs w:val="20"/>
              </w:rPr>
              <w:t>2</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bCs/>
                <w:iCs/>
                <w:color w:val="000000"/>
                <w:sz w:val="20"/>
                <w:szCs w:val="20"/>
              </w:rPr>
              <w:t>0,67</w:t>
            </w:r>
          </w:p>
        </w:tc>
      </w:tr>
      <w:tr w:rsidR="0095210B" w:rsidRPr="00E47C22" w:rsidTr="009E2F3D">
        <w:tc>
          <w:tcPr>
            <w:tcW w:w="2665" w:type="dxa"/>
            <w:shd w:val="clear" w:color="auto" w:fill="auto"/>
          </w:tcPr>
          <w:p w:rsidR="0095210B" w:rsidRPr="00E75AB2" w:rsidRDefault="0095210B" w:rsidP="009E2F3D">
            <w:pPr>
              <w:tabs>
                <w:tab w:val="left" w:pos="1178"/>
                <w:tab w:val="left" w:pos="9053"/>
              </w:tabs>
              <w:spacing w:line="240" w:lineRule="auto"/>
              <w:rPr>
                <w:color w:val="000000"/>
                <w:sz w:val="20"/>
                <w:szCs w:val="20"/>
              </w:rPr>
            </w:pPr>
            <w:r w:rsidRPr="00E75AB2">
              <w:rPr>
                <w:color w:val="000000"/>
                <w:sz w:val="20"/>
                <w:szCs w:val="20"/>
              </w:rPr>
              <w:t>количество внеплановых проверок</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sz w:val="20"/>
                <w:szCs w:val="20"/>
              </w:rPr>
            </w:pPr>
            <w:r w:rsidRPr="00E75AB2">
              <w:rPr>
                <w:b/>
                <w:sz w:val="20"/>
                <w:szCs w:val="20"/>
              </w:rPr>
              <w:t>1</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0</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0</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0</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1</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sz w:val="20"/>
                <w:szCs w:val="20"/>
              </w:rPr>
            </w:pPr>
            <w:r w:rsidRPr="00E75AB2">
              <w:rPr>
                <w:b/>
                <w:sz w:val="20"/>
                <w:szCs w:val="20"/>
              </w:rPr>
              <w:t>0</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bCs/>
                <w:iCs/>
                <w:color w:val="000000"/>
                <w:sz w:val="20"/>
                <w:szCs w:val="20"/>
              </w:rPr>
              <w:t>0</w:t>
            </w:r>
          </w:p>
        </w:tc>
      </w:tr>
      <w:tr w:rsidR="0095210B" w:rsidRPr="00E47C22" w:rsidTr="009E2F3D">
        <w:tc>
          <w:tcPr>
            <w:tcW w:w="2665" w:type="dxa"/>
            <w:shd w:val="clear" w:color="auto" w:fill="auto"/>
          </w:tcPr>
          <w:p w:rsidR="0095210B" w:rsidRPr="00E75AB2" w:rsidRDefault="0095210B" w:rsidP="009E2F3D">
            <w:pPr>
              <w:tabs>
                <w:tab w:val="left" w:pos="1178"/>
                <w:tab w:val="left" w:pos="9053"/>
              </w:tabs>
              <w:spacing w:line="240" w:lineRule="auto"/>
              <w:rPr>
                <w:color w:val="000000"/>
                <w:sz w:val="20"/>
                <w:szCs w:val="20"/>
              </w:rPr>
            </w:pPr>
            <w:r w:rsidRPr="00E75AB2">
              <w:rPr>
                <w:color w:val="000000"/>
                <w:sz w:val="20"/>
                <w:szCs w:val="20"/>
              </w:rPr>
              <w:t>Всего проведено проверок</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sz w:val="20"/>
                <w:szCs w:val="20"/>
              </w:rPr>
            </w:pPr>
            <w:r w:rsidRPr="00E75AB2">
              <w:rPr>
                <w:b/>
                <w:sz w:val="20"/>
                <w:szCs w:val="20"/>
              </w:rPr>
              <w:t>4</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5</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4</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4</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r w:rsidRPr="00E75AB2">
              <w:rPr>
                <w:bCs/>
                <w:iCs/>
                <w:color w:val="000000"/>
                <w:sz w:val="20"/>
                <w:szCs w:val="20"/>
              </w:rPr>
              <w:t>17</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sz w:val="20"/>
                <w:szCs w:val="20"/>
              </w:rPr>
            </w:pPr>
            <w:r w:rsidRPr="00E75AB2">
              <w:rPr>
                <w:b/>
                <w:sz w:val="20"/>
                <w:szCs w:val="20"/>
              </w:rPr>
              <w:t>2</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bCs/>
                <w:iCs/>
                <w:color w:val="000000"/>
                <w:sz w:val="20"/>
                <w:szCs w:val="20"/>
              </w:rPr>
              <w:t>0,5</w:t>
            </w:r>
          </w:p>
        </w:tc>
      </w:tr>
    </w:tbl>
    <w:p w:rsidR="0095210B" w:rsidRPr="00E47C22" w:rsidRDefault="0095210B" w:rsidP="0095210B">
      <w:pPr>
        <w:tabs>
          <w:tab w:val="left" w:pos="1178"/>
          <w:tab w:val="left" w:pos="9053"/>
        </w:tabs>
        <w:spacing w:line="240" w:lineRule="auto"/>
        <w:rPr>
          <w:b/>
          <w:i/>
          <w:color w:val="000000"/>
          <w:sz w:val="24"/>
          <w:szCs w:val="24"/>
        </w:rPr>
      </w:pPr>
    </w:p>
    <w:p w:rsidR="0095210B" w:rsidRDefault="0095210B" w:rsidP="0095210B">
      <w:pPr>
        <w:tabs>
          <w:tab w:val="left" w:pos="1178"/>
          <w:tab w:val="left" w:pos="9053"/>
        </w:tabs>
        <w:spacing w:line="240" w:lineRule="auto"/>
        <w:ind w:left="709"/>
        <w:rPr>
          <w:color w:val="000000"/>
          <w:sz w:val="24"/>
          <w:szCs w:val="24"/>
        </w:rPr>
      </w:pPr>
      <w:r w:rsidRPr="00E47C22">
        <w:rPr>
          <w:color w:val="000000"/>
          <w:sz w:val="24"/>
          <w:szCs w:val="24"/>
        </w:rPr>
        <w:t>б) мероприятия СН:</w:t>
      </w:r>
    </w:p>
    <w:p w:rsidR="00E75AB2" w:rsidRPr="00E47C22" w:rsidRDefault="00E75AB2" w:rsidP="0095210B">
      <w:pPr>
        <w:tabs>
          <w:tab w:val="left" w:pos="1178"/>
          <w:tab w:val="left" w:pos="9053"/>
        </w:tabs>
        <w:spacing w:line="240" w:lineRule="auto"/>
        <w:ind w:left="709"/>
        <w:rPr>
          <w:color w:val="000000"/>
          <w:sz w:val="24"/>
          <w:szCs w:val="24"/>
        </w:rPr>
      </w:pPr>
    </w:p>
    <w:tbl>
      <w:tblPr>
        <w:tblW w:w="107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37"/>
        <w:gridCol w:w="737"/>
        <w:gridCol w:w="737"/>
        <w:gridCol w:w="737"/>
        <w:gridCol w:w="737"/>
        <w:gridCol w:w="737"/>
        <w:gridCol w:w="737"/>
        <w:gridCol w:w="737"/>
        <w:gridCol w:w="737"/>
        <w:gridCol w:w="737"/>
        <w:gridCol w:w="737"/>
      </w:tblGrid>
      <w:tr w:rsidR="0095210B" w:rsidRPr="00E47C22" w:rsidTr="009E2F3D">
        <w:trPr>
          <w:trHeight w:val="70"/>
        </w:trPr>
        <w:tc>
          <w:tcPr>
            <w:tcW w:w="2665" w:type="dxa"/>
            <w:shd w:val="clear" w:color="auto" w:fill="auto"/>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sz w:val="20"/>
                <w:szCs w:val="20"/>
              </w:rPr>
              <w:t>Показатель</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sz w:val="20"/>
                <w:szCs w:val="20"/>
              </w:rPr>
              <w:t>1 кв. 2017</w:t>
            </w:r>
          </w:p>
        </w:tc>
        <w:tc>
          <w:tcPr>
            <w:tcW w:w="737" w:type="dxa"/>
          </w:tcPr>
          <w:p w:rsidR="0095210B" w:rsidRPr="00E75AB2" w:rsidRDefault="0095210B" w:rsidP="009E2F3D">
            <w:pPr>
              <w:tabs>
                <w:tab w:val="left" w:pos="1178"/>
                <w:tab w:val="left" w:pos="9053"/>
              </w:tabs>
              <w:spacing w:line="240" w:lineRule="auto"/>
              <w:jc w:val="center"/>
              <w:rPr>
                <w:iCs/>
                <w:color w:val="000000"/>
                <w:sz w:val="20"/>
                <w:szCs w:val="20"/>
              </w:rPr>
            </w:pPr>
            <w:r w:rsidRPr="00E75AB2">
              <w:rPr>
                <w:iCs/>
                <w:color w:val="000000"/>
                <w:sz w:val="20"/>
                <w:szCs w:val="20"/>
              </w:rPr>
              <w:t>2 кв. 2017</w:t>
            </w:r>
          </w:p>
        </w:tc>
        <w:tc>
          <w:tcPr>
            <w:tcW w:w="737" w:type="dxa"/>
          </w:tcPr>
          <w:p w:rsidR="0095210B" w:rsidRPr="00E75AB2" w:rsidRDefault="0095210B" w:rsidP="009E2F3D">
            <w:pPr>
              <w:tabs>
                <w:tab w:val="left" w:pos="1178"/>
                <w:tab w:val="left" w:pos="9053"/>
              </w:tabs>
              <w:spacing w:line="240" w:lineRule="auto"/>
              <w:jc w:val="center"/>
              <w:rPr>
                <w:iCs/>
                <w:color w:val="000000"/>
                <w:sz w:val="20"/>
                <w:szCs w:val="20"/>
              </w:rPr>
            </w:pPr>
            <w:r w:rsidRPr="00E75AB2">
              <w:rPr>
                <w:iCs/>
                <w:color w:val="000000"/>
                <w:sz w:val="20"/>
                <w:szCs w:val="20"/>
              </w:rPr>
              <w:t>3 кв. 2017</w:t>
            </w:r>
          </w:p>
        </w:tc>
        <w:tc>
          <w:tcPr>
            <w:tcW w:w="737" w:type="dxa"/>
          </w:tcPr>
          <w:p w:rsidR="0095210B" w:rsidRPr="00E75AB2" w:rsidRDefault="0095210B" w:rsidP="009E2F3D">
            <w:pPr>
              <w:tabs>
                <w:tab w:val="left" w:pos="1178"/>
                <w:tab w:val="left" w:pos="9053"/>
              </w:tabs>
              <w:spacing w:line="240" w:lineRule="auto"/>
              <w:jc w:val="center"/>
              <w:rPr>
                <w:iCs/>
                <w:color w:val="000000"/>
                <w:sz w:val="20"/>
                <w:szCs w:val="20"/>
              </w:rPr>
            </w:pPr>
            <w:r w:rsidRPr="00E75AB2">
              <w:rPr>
                <w:iCs/>
                <w:color w:val="000000"/>
                <w:sz w:val="20"/>
                <w:szCs w:val="20"/>
              </w:rPr>
              <w:t>4 кв. 2017</w:t>
            </w:r>
          </w:p>
        </w:tc>
        <w:tc>
          <w:tcPr>
            <w:tcW w:w="737" w:type="dxa"/>
          </w:tcPr>
          <w:p w:rsidR="0095210B" w:rsidRPr="00E75AB2" w:rsidRDefault="0095210B" w:rsidP="009E2F3D">
            <w:pPr>
              <w:tabs>
                <w:tab w:val="left" w:pos="1178"/>
                <w:tab w:val="left" w:pos="9053"/>
              </w:tabs>
              <w:spacing w:line="240" w:lineRule="auto"/>
              <w:jc w:val="center"/>
              <w:rPr>
                <w:iCs/>
                <w:color w:val="000000"/>
                <w:sz w:val="20"/>
                <w:szCs w:val="20"/>
              </w:rPr>
            </w:pPr>
            <w:r w:rsidRPr="00E75AB2">
              <w:rPr>
                <w:sz w:val="20"/>
                <w:szCs w:val="20"/>
              </w:rPr>
              <w:t>2017</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sz w:val="20"/>
                <w:szCs w:val="20"/>
              </w:rPr>
              <w:t>1 кв. 2018</w:t>
            </w:r>
          </w:p>
        </w:tc>
        <w:tc>
          <w:tcPr>
            <w:tcW w:w="737" w:type="dxa"/>
            <w:shd w:val="clear" w:color="auto" w:fill="auto"/>
          </w:tcPr>
          <w:p w:rsidR="0095210B" w:rsidRPr="00E75AB2" w:rsidRDefault="0095210B" w:rsidP="009E2F3D">
            <w:pPr>
              <w:tabs>
                <w:tab w:val="left" w:pos="1178"/>
                <w:tab w:val="left" w:pos="9053"/>
              </w:tabs>
              <w:spacing w:line="240" w:lineRule="auto"/>
              <w:jc w:val="center"/>
              <w:rPr>
                <w:iCs/>
                <w:color w:val="000000"/>
                <w:sz w:val="20"/>
                <w:szCs w:val="20"/>
              </w:rPr>
            </w:pPr>
            <w:r w:rsidRPr="00E75AB2">
              <w:rPr>
                <w:iCs/>
                <w:color w:val="000000"/>
                <w:sz w:val="20"/>
                <w:szCs w:val="20"/>
              </w:rPr>
              <w:t>2 кв. 2018</w:t>
            </w:r>
          </w:p>
        </w:tc>
        <w:tc>
          <w:tcPr>
            <w:tcW w:w="737" w:type="dxa"/>
            <w:shd w:val="clear" w:color="auto" w:fill="auto"/>
          </w:tcPr>
          <w:p w:rsidR="0095210B" w:rsidRPr="00E75AB2" w:rsidRDefault="0095210B" w:rsidP="009E2F3D">
            <w:pPr>
              <w:tabs>
                <w:tab w:val="left" w:pos="1178"/>
                <w:tab w:val="left" w:pos="9053"/>
              </w:tabs>
              <w:spacing w:line="240" w:lineRule="auto"/>
              <w:jc w:val="center"/>
              <w:rPr>
                <w:iCs/>
                <w:color w:val="000000"/>
                <w:sz w:val="20"/>
                <w:szCs w:val="20"/>
              </w:rPr>
            </w:pPr>
            <w:r w:rsidRPr="00E75AB2">
              <w:rPr>
                <w:iCs/>
                <w:color w:val="000000"/>
                <w:sz w:val="20"/>
                <w:szCs w:val="20"/>
              </w:rPr>
              <w:t>3 кв. 2018</w:t>
            </w:r>
          </w:p>
        </w:tc>
        <w:tc>
          <w:tcPr>
            <w:tcW w:w="737" w:type="dxa"/>
            <w:shd w:val="clear" w:color="auto" w:fill="auto"/>
          </w:tcPr>
          <w:p w:rsidR="0095210B" w:rsidRPr="00E75AB2" w:rsidRDefault="0095210B" w:rsidP="009E2F3D">
            <w:pPr>
              <w:tabs>
                <w:tab w:val="left" w:pos="1178"/>
                <w:tab w:val="left" w:pos="9053"/>
              </w:tabs>
              <w:spacing w:line="240" w:lineRule="auto"/>
              <w:jc w:val="center"/>
              <w:rPr>
                <w:iCs/>
                <w:color w:val="000000"/>
                <w:sz w:val="20"/>
                <w:szCs w:val="20"/>
              </w:rPr>
            </w:pPr>
            <w:r w:rsidRPr="00E75AB2">
              <w:rPr>
                <w:iCs/>
                <w:color w:val="000000"/>
                <w:sz w:val="20"/>
                <w:szCs w:val="20"/>
              </w:rPr>
              <w:t>4 кв. 2018</w:t>
            </w:r>
          </w:p>
        </w:tc>
        <w:tc>
          <w:tcPr>
            <w:tcW w:w="737" w:type="dxa"/>
            <w:shd w:val="clear" w:color="auto" w:fill="auto"/>
          </w:tcPr>
          <w:p w:rsidR="0095210B" w:rsidRPr="00E75AB2" w:rsidRDefault="0095210B" w:rsidP="009E2F3D">
            <w:pPr>
              <w:tabs>
                <w:tab w:val="left" w:pos="1178"/>
                <w:tab w:val="left" w:pos="9053"/>
              </w:tabs>
              <w:spacing w:line="240" w:lineRule="auto"/>
              <w:jc w:val="center"/>
              <w:rPr>
                <w:iCs/>
                <w:color w:val="000000"/>
                <w:sz w:val="20"/>
                <w:szCs w:val="20"/>
              </w:rPr>
            </w:pPr>
            <w:r w:rsidRPr="00E75AB2">
              <w:rPr>
                <w:sz w:val="20"/>
                <w:szCs w:val="20"/>
              </w:rPr>
              <w:t>2018</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iCs/>
                <w:color w:val="000000"/>
                <w:sz w:val="20"/>
                <w:szCs w:val="20"/>
              </w:rPr>
            </w:pPr>
            <w:r w:rsidRPr="00E75AB2">
              <w:rPr>
                <w:b/>
                <w:iCs/>
                <w:color w:val="000000"/>
                <w:sz w:val="20"/>
                <w:szCs w:val="20"/>
              </w:rPr>
              <w:t>2018 к 2017</w:t>
            </w:r>
          </w:p>
        </w:tc>
      </w:tr>
      <w:tr w:rsidR="0095210B" w:rsidRPr="00E47C22" w:rsidTr="009E2F3D">
        <w:tc>
          <w:tcPr>
            <w:tcW w:w="2665" w:type="dxa"/>
            <w:shd w:val="clear" w:color="auto" w:fill="auto"/>
          </w:tcPr>
          <w:p w:rsidR="0095210B" w:rsidRPr="00E75AB2" w:rsidRDefault="0095210B" w:rsidP="009E2F3D">
            <w:pPr>
              <w:tabs>
                <w:tab w:val="left" w:pos="1178"/>
                <w:tab w:val="left" w:pos="9053"/>
              </w:tabs>
              <w:spacing w:line="240" w:lineRule="auto"/>
              <w:rPr>
                <w:sz w:val="20"/>
                <w:szCs w:val="20"/>
              </w:rPr>
            </w:pPr>
            <w:r w:rsidRPr="00E75AB2">
              <w:rPr>
                <w:color w:val="000000"/>
                <w:sz w:val="20"/>
                <w:szCs w:val="20"/>
              </w:rPr>
              <w:t xml:space="preserve">количество </w:t>
            </w:r>
            <w:proofErr w:type="gramStart"/>
            <w:r w:rsidRPr="00E75AB2">
              <w:rPr>
                <w:color w:val="000000"/>
                <w:sz w:val="20"/>
                <w:szCs w:val="20"/>
              </w:rPr>
              <w:t>запланированных</w:t>
            </w:r>
            <w:proofErr w:type="gramEnd"/>
            <w:r w:rsidRPr="00E75AB2">
              <w:rPr>
                <w:color w:val="000000"/>
                <w:sz w:val="20"/>
                <w:szCs w:val="20"/>
              </w:rPr>
              <w:t xml:space="preserve"> СН</w:t>
            </w:r>
          </w:p>
        </w:tc>
        <w:tc>
          <w:tcPr>
            <w:tcW w:w="737" w:type="dxa"/>
            <w:shd w:val="clear" w:color="auto" w:fill="BFBFBF" w:themeFill="background1" w:themeFillShade="BF"/>
          </w:tcPr>
          <w:p w:rsidR="0095210B" w:rsidRPr="00E75AB2" w:rsidRDefault="0095210B" w:rsidP="009E2F3D">
            <w:pPr>
              <w:spacing w:line="240" w:lineRule="auto"/>
              <w:jc w:val="center"/>
              <w:rPr>
                <w:b/>
                <w:sz w:val="20"/>
                <w:szCs w:val="20"/>
              </w:rPr>
            </w:pPr>
            <w:r w:rsidRPr="00E75AB2">
              <w:rPr>
                <w:b/>
                <w:sz w:val="20"/>
                <w:szCs w:val="20"/>
              </w:rPr>
              <w:t>23</w:t>
            </w:r>
          </w:p>
        </w:tc>
        <w:tc>
          <w:tcPr>
            <w:tcW w:w="737" w:type="dxa"/>
          </w:tcPr>
          <w:p w:rsidR="0095210B" w:rsidRPr="00E75AB2" w:rsidRDefault="0095210B" w:rsidP="009E2F3D">
            <w:pPr>
              <w:spacing w:line="240" w:lineRule="auto"/>
              <w:jc w:val="center"/>
              <w:rPr>
                <w:sz w:val="20"/>
                <w:szCs w:val="20"/>
              </w:rPr>
            </w:pPr>
            <w:r w:rsidRPr="00E75AB2">
              <w:rPr>
                <w:sz w:val="20"/>
                <w:szCs w:val="20"/>
              </w:rPr>
              <w:t>24</w:t>
            </w:r>
          </w:p>
        </w:tc>
        <w:tc>
          <w:tcPr>
            <w:tcW w:w="737" w:type="dxa"/>
          </w:tcPr>
          <w:p w:rsidR="0095210B" w:rsidRPr="00E75AB2" w:rsidRDefault="0095210B" w:rsidP="009E2F3D">
            <w:pPr>
              <w:spacing w:line="240" w:lineRule="auto"/>
              <w:jc w:val="center"/>
              <w:rPr>
                <w:sz w:val="20"/>
                <w:szCs w:val="20"/>
              </w:rPr>
            </w:pPr>
            <w:r w:rsidRPr="00E75AB2">
              <w:rPr>
                <w:sz w:val="20"/>
                <w:szCs w:val="20"/>
              </w:rPr>
              <w:t>23</w:t>
            </w:r>
          </w:p>
        </w:tc>
        <w:tc>
          <w:tcPr>
            <w:tcW w:w="737" w:type="dxa"/>
          </w:tcPr>
          <w:p w:rsidR="0095210B" w:rsidRPr="00E75AB2" w:rsidRDefault="0095210B" w:rsidP="009E2F3D">
            <w:pPr>
              <w:spacing w:line="240" w:lineRule="auto"/>
              <w:jc w:val="center"/>
              <w:rPr>
                <w:sz w:val="20"/>
                <w:szCs w:val="20"/>
              </w:rPr>
            </w:pPr>
            <w:r w:rsidRPr="00E75AB2">
              <w:rPr>
                <w:sz w:val="20"/>
                <w:szCs w:val="20"/>
              </w:rPr>
              <w:t>24</w:t>
            </w:r>
          </w:p>
        </w:tc>
        <w:tc>
          <w:tcPr>
            <w:tcW w:w="737" w:type="dxa"/>
          </w:tcPr>
          <w:p w:rsidR="0095210B" w:rsidRPr="00E75AB2" w:rsidRDefault="0095210B" w:rsidP="009E2F3D">
            <w:pPr>
              <w:spacing w:line="240" w:lineRule="auto"/>
              <w:jc w:val="center"/>
              <w:rPr>
                <w:sz w:val="20"/>
                <w:szCs w:val="20"/>
              </w:rPr>
            </w:pPr>
            <w:r w:rsidRPr="00E75AB2">
              <w:rPr>
                <w:sz w:val="20"/>
                <w:szCs w:val="20"/>
              </w:rPr>
              <w:t>94</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bCs/>
                <w:iCs/>
                <w:color w:val="000000"/>
                <w:sz w:val="20"/>
                <w:szCs w:val="20"/>
              </w:rPr>
              <w:t>24</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spacing w:line="240" w:lineRule="auto"/>
              <w:jc w:val="center"/>
              <w:rPr>
                <w:sz w:val="20"/>
                <w:szCs w:val="20"/>
              </w:rPr>
            </w:pPr>
          </w:p>
        </w:tc>
        <w:tc>
          <w:tcPr>
            <w:tcW w:w="737" w:type="dxa"/>
            <w:shd w:val="clear" w:color="auto" w:fill="BFBFBF" w:themeFill="background1" w:themeFillShade="BF"/>
          </w:tcPr>
          <w:p w:rsidR="0095210B" w:rsidRPr="00E75AB2" w:rsidRDefault="0095210B" w:rsidP="009E2F3D">
            <w:pPr>
              <w:spacing w:line="240" w:lineRule="auto"/>
              <w:jc w:val="center"/>
              <w:rPr>
                <w:b/>
                <w:sz w:val="20"/>
                <w:szCs w:val="20"/>
              </w:rPr>
            </w:pPr>
            <w:r w:rsidRPr="00E75AB2">
              <w:rPr>
                <w:b/>
                <w:sz w:val="20"/>
                <w:szCs w:val="20"/>
              </w:rPr>
              <w:t>1,04</w:t>
            </w:r>
          </w:p>
        </w:tc>
      </w:tr>
      <w:tr w:rsidR="0095210B" w:rsidRPr="00E47C22" w:rsidTr="009E2F3D">
        <w:tc>
          <w:tcPr>
            <w:tcW w:w="2665" w:type="dxa"/>
            <w:shd w:val="clear" w:color="auto" w:fill="auto"/>
          </w:tcPr>
          <w:p w:rsidR="0095210B" w:rsidRPr="00E75AB2" w:rsidRDefault="0095210B" w:rsidP="009E2F3D">
            <w:pPr>
              <w:tabs>
                <w:tab w:val="left" w:pos="1178"/>
                <w:tab w:val="left" w:pos="9053"/>
              </w:tabs>
              <w:spacing w:line="240" w:lineRule="auto"/>
              <w:rPr>
                <w:sz w:val="20"/>
                <w:szCs w:val="20"/>
              </w:rPr>
            </w:pPr>
            <w:r w:rsidRPr="00E75AB2">
              <w:rPr>
                <w:color w:val="000000"/>
                <w:sz w:val="20"/>
                <w:szCs w:val="20"/>
              </w:rPr>
              <w:t>отменено (не проведено)</w:t>
            </w:r>
          </w:p>
        </w:tc>
        <w:tc>
          <w:tcPr>
            <w:tcW w:w="737" w:type="dxa"/>
            <w:shd w:val="clear" w:color="auto" w:fill="BFBFBF" w:themeFill="background1" w:themeFillShade="BF"/>
          </w:tcPr>
          <w:p w:rsidR="0095210B" w:rsidRPr="00E75AB2" w:rsidRDefault="0095210B" w:rsidP="009E2F3D">
            <w:pPr>
              <w:spacing w:line="240" w:lineRule="auto"/>
              <w:jc w:val="center"/>
              <w:rPr>
                <w:b/>
                <w:sz w:val="20"/>
                <w:szCs w:val="20"/>
              </w:rPr>
            </w:pPr>
            <w:r w:rsidRPr="00E75AB2">
              <w:rPr>
                <w:b/>
                <w:sz w:val="20"/>
                <w:szCs w:val="20"/>
              </w:rPr>
              <w:t>0</w:t>
            </w:r>
          </w:p>
        </w:tc>
        <w:tc>
          <w:tcPr>
            <w:tcW w:w="737" w:type="dxa"/>
          </w:tcPr>
          <w:p w:rsidR="0095210B" w:rsidRPr="00E75AB2" w:rsidRDefault="0095210B" w:rsidP="009E2F3D">
            <w:pPr>
              <w:spacing w:line="240" w:lineRule="auto"/>
              <w:jc w:val="center"/>
              <w:rPr>
                <w:sz w:val="20"/>
                <w:szCs w:val="20"/>
              </w:rPr>
            </w:pPr>
            <w:r w:rsidRPr="00E75AB2">
              <w:rPr>
                <w:sz w:val="20"/>
                <w:szCs w:val="20"/>
              </w:rPr>
              <w:t>0</w:t>
            </w:r>
          </w:p>
        </w:tc>
        <w:tc>
          <w:tcPr>
            <w:tcW w:w="737" w:type="dxa"/>
          </w:tcPr>
          <w:p w:rsidR="0095210B" w:rsidRPr="00E75AB2" w:rsidRDefault="0095210B" w:rsidP="009E2F3D">
            <w:pPr>
              <w:spacing w:line="240" w:lineRule="auto"/>
              <w:jc w:val="center"/>
              <w:rPr>
                <w:sz w:val="20"/>
                <w:szCs w:val="20"/>
              </w:rPr>
            </w:pPr>
            <w:r w:rsidRPr="00E75AB2">
              <w:rPr>
                <w:sz w:val="20"/>
                <w:szCs w:val="20"/>
              </w:rPr>
              <w:t>0</w:t>
            </w:r>
          </w:p>
        </w:tc>
        <w:tc>
          <w:tcPr>
            <w:tcW w:w="737" w:type="dxa"/>
          </w:tcPr>
          <w:p w:rsidR="0095210B" w:rsidRPr="00E75AB2" w:rsidRDefault="0095210B" w:rsidP="009E2F3D">
            <w:pPr>
              <w:spacing w:line="240" w:lineRule="auto"/>
              <w:jc w:val="center"/>
              <w:rPr>
                <w:sz w:val="20"/>
                <w:szCs w:val="20"/>
              </w:rPr>
            </w:pPr>
            <w:r w:rsidRPr="00E75AB2">
              <w:rPr>
                <w:sz w:val="20"/>
                <w:szCs w:val="20"/>
              </w:rPr>
              <w:t>0</w:t>
            </w:r>
          </w:p>
        </w:tc>
        <w:tc>
          <w:tcPr>
            <w:tcW w:w="737" w:type="dxa"/>
          </w:tcPr>
          <w:p w:rsidR="0095210B" w:rsidRPr="00E75AB2" w:rsidRDefault="0095210B" w:rsidP="009E2F3D">
            <w:pPr>
              <w:spacing w:line="240" w:lineRule="auto"/>
              <w:jc w:val="center"/>
              <w:rPr>
                <w:sz w:val="20"/>
                <w:szCs w:val="20"/>
              </w:rPr>
            </w:pPr>
            <w:r w:rsidRPr="00E75AB2">
              <w:rPr>
                <w:sz w:val="20"/>
                <w:szCs w:val="20"/>
              </w:rPr>
              <w:t>0</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bCs/>
                <w:iCs/>
                <w:color w:val="000000"/>
                <w:sz w:val="20"/>
                <w:szCs w:val="20"/>
              </w:rPr>
            </w:pPr>
            <w:r w:rsidRPr="00E75AB2">
              <w:rPr>
                <w:b/>
                <w:bCs/>
                <w:iCs/>
                <w:color w:val="000000"/>
                <w:sz w:val="20"/>
                <w:szCs w:val="20"/>
              </w:rPr>
              <w:t>0</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spacing w:line="240" w:lineRule="auto"/>
              <w:jc w:val="center"/>
              <w:rPr>
                <w:sz w:val="20"/>
                <w:szCs w:val="20"/>
              </w:rPr>
            </w:pPr>
          </w:p>
        </w:tc>
        <w:tc>
          <w:tcPr>
            <w:tcW w:w="737" w:type="dxa"/>
            <w:shd w:val="clear" w:color="auto" w:fill="BFBFBF" w:themeFill="background1" w:themeFillShade="BF"/>
          </w:tcPr>
          <w:p w:rsidR="0095210B" w:rsidRPr="00E75AB2" w:rsidRDefault="0095210B" w:rsidP="009E2F3D">
            <w:pPr>
              <w:spacing w:line="240" w:lineRule="auto"/>
              <w:jc w:val="center"/>
              <w:rPr>
                <w:b/>
                <w:sz w:val="20"/>
                <w:szCs w:val="20"/>
              </w:rPr>
            </w:pPr>
            <w:r w:rsidRPr="00E75AB2">
              <w:rPr>
                <w:b/>
                <w:sz w:val="20"/>
                <w:szCs w:val="20"/>
              </w:rPr>
              <w:t>0</w:t>
            </w:r>
          </w:p>
        </w:tc>
      </w:tr>
      <w:tr w:rsidR="0095210B" w:rsidRPr="00E47C22" w:rsidTr="009E2F3D">
        <w:tc>
          <w:tcPr>
            <w:tcW w:w="2665" w:type="dxa"/>
            <w:shd w:val="clear" w:color="auto" w:fill="auto"/>
          </w:tcPr>
          <w:p w:rsidR="0095210B" w:rsidRPr="00E75AB2" w:rsidRDefault="0095210B" w:rsidP="009E2F3D">
            <w:pPr>
              <w:spacing w:line="240" w:lineRule="auto"/>
              <w:rPr>
                <w:sz w:val="20"/>
                <w:szCs w:val="20"/>
              </w:rPr>
            </w:pPr>
            <w:r w:rsidRPr="00E75AB2">
              <w:rPr>
                <w:color w:val="000000"/>
                <w:sz w:val="20"/>
                <w:szCs w:val="20"/>
              </w:rPr>
              <w:t xml:space="preserve">количество </w:t>
            </w:r>
            <w:proofErr w:type="gramStart"/>
            <w:r w:rsidRPr="00E75AB2">
              <w:rPr>
                <w:color w:val="000000"/>
                <w:sz w:val="20"/>
                <w:szCs w:val="20"/>
              </w:rPr>
              <w:t>завершённых</w:t>
            </w:r>
            <w:proofErr w:type="gramEnd"/>
            <w:r w:rsidRPr="00E75AB2">
              <w:rPr>
                <w:color w:val="000000"/>
                <w:sz w:val="20"/>
                <w:szCs w:val="20"/>
              </w:rPr>
              <w:t xml:space="preserve"> СН</w:t>
            </w:r>
          </w:p>
        </w:tc>
        <w:tc>
          <w:tcPr>
            <w:tcW w:w="737" w:type="dxa"/>
            <w:shd w:val="clear" w:color="auto" w:fill="BFBFBF" w:themeFill="background1" w:themeFillShade="BF"/>
          </w:tcPr>
          <w:p w:rsidR="0095210B" w:rsidRPr="00E75AB2" w:rsidRDefault="0095210B" w:rsidP="009E2F3D">
            <w:pPr>
              <w:spacing w:line="240" w:lineRule="auto"/>
              <w:jc w:val="center"/>
              <w:rPr>
                <w:b/>
                <w:sz w:val="20"/>
                <w:szCs w:val="20"/>
              </w:rPr>
            </w:pPr>
            <w:r w:rsidRPr="00E75AB2">
              <w:rPr>
                <w:b/>
                <w:sz w:val="20"/>
                <w:szCs w:val="20"/>
              </w:rPr>
              <w:t>23</w:t>
            </w:r>
          </w:p>
        </w:tc>
        <w:tc>
          <w:tcPr>
            <w:tcW w:w="737" w:type="dxa"/>
          </w:tcPr>
          <w:p w:rsidR="0095210B" w:rsidRPr="00E75AB2" w:rsidRDefault="0095210B" w:rsidP="009E2F3D">
            <w:pPr>
              <w:spacing w:line="240" w:lineRule="auto"/>
              <w:jc w:val="center"/>
              <w:rPr>
                <w:sz w:val="20"/>
                <w:szCs w:val="20"/>
              </w:rPr>
            </w:pPr>
            <w:r w:rsidRPr="00E75AB2">
              <w:rPr>
                <w:sz w:val="20"/>
                <w:szCs w:val="20"/>
              </w:rPr>
              <w:t>24</w:t>
            </w:r>
          </w:p>
        </w:tc>
        <w:tc>
          <w:tcPr>
            <w:tcW w:w="737" w:type="dxa"/>
          </w:tcPr>
          <w:p w:rsidR="0095210B" w:rsidRPr="00E75AB2" w:rsidRDefault="0095210B" w:rsidP="009E2F3D">
            <w:pPr>
              <w:spacing w:line="240" w:lineRule="auto"/>
              <w:jc w:val="center"/>
              <w:rPr>
                <w:sz w:val="20"/>
                <w:szCs w:val="20"/>
              </w:rPr>
            </w:pPr>
            <w:r w:rsidRPr="00E75AB2">
              <w:rPr>
                <w:sz w:val="20"/>
                <w:szCs w:val="20"/>
              </w:rPr>
              <w:t>23</w:t>
            </w:r>
          </w:p>
        </w:tc>
        <w:tc>
          <w:tcPr>
            <w:tcW w:w="737" w:type="dxa"/>
          </w:tcPr>
          <w:p w:rsidR="0095210B" w:rsidRPr="00E75AB2" w:rsidRDefault="0095210B" w:rsidP="009E2F3D">
            <w:pPr>
              <w:spacing w:line="240" w:lineRule="auto"/>
              <w:jc w:val="center"/>
              <w:rPr>
                <w:sz w:val="20"/>
                <w:szCs w:val="20"/>
              </w:rPr>
            </w:pPr>
            <w:r w:rsidRPr="00E75AB2">
              <w:rPr>
                <w:sz w:val="20"/>
                <w:szCs w:val="20"/>
              </w:rPr>
              <w:t>24</w:t>
            </w:r>
          </w:p>
        </w:tc>
        <w:tc>
          <w:tcPr>
            <w:tcW w:w="737" w:type="dxa"/>
          </w:tcPr>
          <w:p w:rsidR="0095210B" w:rsidRPr="00E75AB2" w:rsidRDefault="0095210B" w:rsidP="009E2F3D">
            <w:pPr>
              <w:spacing w:line="240" w:lineRule="auto"/>
              <w:jc w:val="center"/>
              <w:rPr>
                <w:sz w:val="20"/>
                <w:szCs w:val="20"/>
              </w:rPr>
            </w:pPr>
            <w:r w:rsidRPr="00E75AB2">
              <w:rPr>
                <w:sz w:val="20"/>
                <w:szCs w:val="20"/>
              </w:rPr>
              <w:t>94</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sz w:val="20"/>
                <w:szCs w:val="20"/>
              </w:rPr>
            </w:pPr>
            <w:r w:rsidRPr="00E75AB2">
              <w:rPr>
                <w:b/>
                <w:sz w:val="20"/>
                <w:szCs w:val="20"/>
              </w:rPr>
              <w:t>24</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spacing w:line="240" w:lineRule="auto"/>
              <w:jc w:val="center"/>
              <w:rPr>
                <w:sz w:val="20"/>
                <w:szCs w:val="20"/>
              </w:rPr>
            </w:pPr>
          </w:p>
        </w:tc>
        <w:tc>
          <w:tcPr>
            <w:tcW w:w="737" w:type="dxa"/>
            <w:shd w:val="clear" w:color="auto" w:fill="BFBFBF" w:themeFill="background1" w:themeFillShade="BF"/>
          </w:tcPr>
          <w:p w:rsidR="0095210B" w:rsidRPr="00E75AB2" w:rsidRDefault="0095210B" w:rsidP="009E2F3D">
            <w:pPr>
              <w:spacing w:line="240" w:lineRule="auto"/>
              <w:jc w:val="center"/>
              <w:rPr>
                <w:b/>
                <w:sz w:val="20"/>
                <w:szCs w:val="20"/>
              </w:rPr>
            </w:pPr>
            <w:r w:rsidRPr="00E75AB2">
              <w:rPr>
                <w:b/>
                <w:sz w:val="20"/>
                <w:szCs w:val="20"/>
              </w:rPr>
              <w:t>1,04</w:t>
            </w:r>
          </w:p>
        </w:tc>
      </w:tr>
      <w:tr w:rsidR="0095210B" w:rsidRPr="00E47C22" w:rsidTr="009E2F3D">
        <w:tc>
          <w:tcPr>
            <w:tcW w:w="2665" w:type="dxa"/>
            <w:shd w:val="clear" w:color="auto" w:fill="auto"/>
          </w:tcPr>
          <w:p w:rsidR="0095210B" w:rsidRPr="00E75AB2" w:rsidRDefault="0095210B" w:rsidP="009E2F3D">
            <w:pPr>
              <w:tabs>
                <w:tab w:val="left" w:pos="1178"/>
                <w:tab w:val="left" w:pos="9053"/>
              </w:tabs>
              <w:spacing w:line="240" w:lineRule="auto"/>
              <w:rPr>
                <w:color w:val="000000"/>
                <w:sz w:val="20"/>
                <w:szCs w:val="20"/>
              </w:rPr>
            </w:pPr>
            <w:r w:rsidRPr="00E75AB2">
              <w:rPr>
                <w:color w:val="000000"/>
                <w:sz w:val="20"/>
                <w:szCs w:val="20"/>
              </w:rPr>
              <w:t xml:space="preserve">количество </w:t>
            </w:r>
            <w:proofErr w:type="gramStart"/>
            <w:r w:rsidRPr="00E75AB2">
              <w:rPr>
                <w:color w:val="000000"/>
                <w:sz w:val="20"/>
                <w:szCs w:val="20"/>
              </w:rPr>
              <w:t>внеплановых</w:t>
            </w:r>
            <w:proofErr w:type="gramEnd"/>
            <w:r w:rsidRPr="00E75AB2">
              <w:rPr>
                <w:color w:val="000000"/>
                <w:sz w:val="20"/>
                <w:szCs w:val="20"/>
              </w:rPr>
              <w:t xml:space="preserve"> СН</w:t>
            </w:r>
          </w:p>
        </w:tc>
        <w:tc>
          <w:tcPr>
            <w:tcW w:w="737" w:type="dxa"/>
            <w:shd w:val="clear" w:color="auto" w:fill="BFBFBF" w:themeFill="background1" w:themeFillShade="BF"/>
          </w:tcPr>
          <w:p w:rsidR="0095210B" w:rsidRPr="00E75AB2" w:rsidRDefault="0095210B" w:rsidP="009E2F3D">
            <w:pPr>
              <w:spacing w:line="240" w:lineRule="auto"/>
              <w:jc w:val="center"/>
              <w:rPr>
                <w:b/>
                <w:sz w:val="20"/>
                <w:szCs w:val="20"/>
              </w:rPr>
            </w:pPr>
            <w:r w:rsidRPr="00E75AB2">
              <w:rPr>
                <w:b/>
                <w:sz w:val="20"/>
                <w:szCs w:val="20"/>
              </w:rPr>
              <w:t>0</w:t>
            </w:r>
          </w:p>
        </w:tc>
        <w:tc>
          <w:tcPr>
            <w:tcW w:w="737" w:type="dxa"/>
          </w:tcPr>
          <w:p w:rsidR="0095210B" w:rsidRPr="00E75AB2" w:rsidRDefault="0095210B" w:rsidP="009E2F3D">
            <w:pPr>
              <w:spacing w:line="240" w:lineRule="auto"/>
              <w:jc w:val="center"/>
              <w:rPr>
                <w:sz w:val="20"/>
                <w:szCs w:val="20"/>
              </w:rPr>
            </w:pPr>
            <w:r w:rsidRPr="00E75AB2">
              <w:rPr>
                <w:sz w:val="20"/>
                <w:szCs w:val="20"/>
              </w:rPr>
              <w:t>0</w:t>
            </w:r>
          </w:p>
        </w:tc>
        <w:tc>
          <w:tcPr>
            <w:tcW w:w="737" w:type="dxa"/>
          </w:tcPr>
          <w:p w:rsidR="0095210B" w:rsidRPr="00E75AB2" w:rsidRDefault="0095210B" w:rsidP="009E2F3D">
            <w:pPr>
              <w:spacing w:line="240" w:lineRule="auto"/>
              <w:jc w:val="center"/>
              <w:rPr>
                <w:sz w:val="20"/>
                <w:szCs w:val="20"/>
              </w:rPr>
            </w:pPr>
            <w:r w:rsidRPr="00E75AB2">
              <w:rPr>
                <w:sz w:val="20"/>
                <w:szCs w:val="20"/>
              </w:rPr>
              <w:t>0</w:t>
            </w:r>
          </w:p>
        </w:tc>
        <w:tc>
          <w:tcPr>
            <w:tcW w:w="737" w:type="dxa"/>
          </w:tcPr>
          <w:p w:rsidR="0095210B" w:rsidRPr="00E75AB2" w:rsidRDefault="0095210B" w:rsidP="009E2F3D">
            <w:pPr>
              <w:spacing w:line="240" w:lineRule="auto"/>
              <w:jc w:val="center"/>
              <w:rPr>
                <w:sz w:val="20"/>
                <w:szCs w:val="20"/>
              </w:rPr>
            </w:pPr>
            <w:r w:rsidRPr="00E75AB2">
              <w:rPr>
                <w:sz w:val="20"/>
                <w:szCs w:val="20"/>
              </w:rPr>
              <w:t>0</w:t>
            </w:r>
          </w:p>
        </w:tc>
        <w:tc>
          <w:tcPr>
            <w:tcW w:w="737" w:type="dxa"/>
          </w:tcPr>
          <w:p w:rsidR="0095210B" w:rsidRPr="00E75AB2" w:rsidRDefault="0095210B" w:rsidP="009E2F3D">
            <w:pPr>
              <w:spacing w:line="240" w:lineRule="auto"/>
              <w:jc w:val="center"/>
              <w:rPr>
                <w:sz w:val="20"/>
                <w:szCs w:val="20"/>
              </w:rPr>
            </w:pPr>
            <w:r w:rsidRPr="00E75AB2">
              <w:rPr>
                <w:sz w:val="20"/>
                <w:szCs w:val="20"/>
              </w:rPr>
              <w:t>0</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sz w:val="20"/>
                <w:szCs w:val="20"/>
              </w:rPr>
            </w:pPr>
            <w:r w:rsidRPr="00E75AB2">
              <w:rPr>
                <w:b/>
                <w:sz w:val="20"/>
                <w:szCs w:val="20"/>
              </w:rPr>
              <w:t>0</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spacing w:line="240" w:lineRule="auto"/>
              <w:jc w:val="center"/>
              <w:rPr>
                <w:sz w:val="20"/>
                <w:szCs w:val="20"/>
              </w:rPr>
            </w:pPr>
          </w:p>
        </w:tc>
        <w:tc>
          <w:tcPr>
            <w:tcW w:w="737" w:type="dxa"/>
            <w:shd w:val="clear" w:color="auto" w:fill="BFBFBF" w:themeFill="background1" w:themeFillShade="BF"/>
          </w:tcPr>
          <w:p w:rsidR="0095210B" w:rsidRPr="00E75AB2" w:rsidRDefault="0095210B" w:rsidP="009E2F3D">
            <w:pPr>
              <w:spacing w:line="240" w:lineRule="auto"/>
              <w:jc w:val="center"/>
              <w:rPr>
                <w:b/>
                <w:sz w:val="20"/>
                <w:szCs w:val="20"/>
              </w:rPr>
            </w:pPr>
            <w:r w:rsidRPr="00E75AB2">
              <w:rPr>
                <w:b/>
                <w:sz w:val="20"/>
                <w:szCs w:val="20"/>
              </w:rPr>
              <w:t>0</w:t>
            </w:r>
          </w:p>
        </w:tc>
      </w:tr>
      <w:tr w:rsidR="0095210B" w:rsidRPr="00E47C22" w:rsidTr="009E2F3D">
        <w:tc>
          <w:tcPr>
            <w:tcW w:w="2665" w:type="dxa"/>
            <w:shd w:val="clear" w:color="auto" w:fill="auto"/>
          </w:tcPr>
          <w:p w:rsidR="0095210B" w:rsidRPr="00E75AB2" w:rsidRDefault="0095210B" w:rsidP="009E2F3D">
            <w:pPr>
              <w:tabs>
                <w:tab w:val="left" w:pos="1178"/>
                <w:tab w:val="left" w:pos="9053"/>
              </w:tabs>
              <w:spacing w:line="240" w:lineRule="auto"/>
              <w:rPr>
                <w:color w:val="000000"/>
                <w:sz w:val="20"/>
                <w:szCs w:val="20"/>
              </w:rPr>
            </w:pPr>
            <w:r w:rsidRPr="00E75AB2">
              <w:rPr>
                <w:color w:val="000000"/>
                <w:sz w:val="20"/>
                <w:szCs w:val="20"/>
              </w:rPr>
              <w:t>Всего проведено мероприятий СН</w:t>
            </w:r>
          </w:p>
        </w:tc>
        <w:tc>
          <w:tcPr>
            <w:tcW w:w="737" w:type="dxa"/>
            <w:shd w:val="clear" w:color="auto" w:fill="BFBFBF" w:themeFill="background1" w:themeFillShade="BF"/>
          </w:tcPr>
          <w:p w:rsidR="0095210B" w:rsidRPr="00E75AB2" w:rsidRDefault="0095210B" w:rsidP="009E2F3D">
            <w:pPr>
              <w:spacing w:line="240" w:lineRule="auto"/>
              <w:jc w:val="center"/>
              <w:rPr>
                <w:b/>
                <w:sz w:val="20"/>
                <w:szCs w:val="20"/>
              </w:rPr>
            </w:pPr>
            <w:r w:rsidRPr="00E75AB2">
              <w:rPr>
                <w:b/>
                <w:sz w:val="20"/>
                <w:szCs w:val="20"/>
              </w:rPr>
              <w:t>23</w:t>
            </w:r>
          </w:p>
        </w:tc>
        <w:tc>
          <w:tcPr>
            <w:tcW w:w="737" w:type="dxa"/>
          </w:tcPr>
          <w:p w:rsidR="0095210B" w:rsidRPr="00E75AB2" w:rsidRDefault="0095210B" w:rsidP="009E2F3D">
            <w:pPr>
              <w:spacing w:line="240" w:lineRule="auto"/>
              <w:jc w:val="center"/>
              <w:rPr>
                <w:sz w:val="20"/>
                <w:szCs w:val="20"/>
              </w:rPr>
            </w:pPr>
            <w:r w:rsidRPr="00E75AB2">
              <w:rPr>
                <w:sz w:val="20"/>
                <w:szCs w:val="20"/>
              </w:rPr>
              <w:t>24</w:t>
            </w:r>
          </w:p>
        </w:tc>
        <w:tc>
          <w:tcPr>
            <w:tcW w:w="737" w:type="dxa"/>
          </w:tcPr>
          <w:p w:rsidR="0095210B" w:rsidRPr="00E75AB2" w:rsidRDefault="0095210B" w:rsidP="009E2F3D">
            <w:pPr>
              <w:spacing w:line="240" w:lineRule="auto"/>
              <w:jc w:val="center"/>
              <w:rPr>
                <w:sz w:val="20"/>
                <w:szCs w:val="20"/>
              </w:rPr>
            </w:pPr>
            <w:r w:rsidRPr="00E75AB2">
              <w:rPr>
                <w:sz w:val="20"/>
                <w:szCs w:val="20"/>
              </w:rPr>
              <w:t>23</w:t>
            </w:r>
          </w:p>
        </w:tc>
        <w:tc>
          <w:tcPr>
            <w:tcW w:w="737" w:type="dxa"/>
          </w:tcPr>
          <w:p w:rsidR="0095210B" w:rsidRPr="00E75AB2" w:rsidRDefault="0095210B" w:rsidP="009E2F3D">
            <w:pPr>
              <w:spacing w:line="240" w:lineRule="auto"/>
              <w:jc w:val="center"/>
              <w:rPr>
                <w:sz w:val="20"/>
                <w:szCs w:val="20"/>
              </w:rPr>
            </w:pPr>
            <w:r w:rsidRPr="00E75AB2">
              <w:rPr>
                <w:sz w:val="20"/>
                <w:szCs w:val="20"/>
              </w:rPr>
              <w:t>24</w:t>
            </w:r>
          </w:p>
        </w:tc>
        <w:tc>
          <w:tcPr>
            <w:tcW w:w="737" w:type="dxa"/>
          </w:tcPr>
          <w:p w:rsidR="0095210B" w:rsidRPr="00E75AB2" w:rsidRDefault="0095210B" w:rsidP="009E2F3D">
            <w:pPr>
              <w:spacing w:line="240" w:lineRule="auto"/>
              <w:jc w:val="center"/>
              <w:rPr>
                <w:sz w:val="20"/>
                <w:szCs w:val="20"/>
              </w:rPr>
            </w:pPr>
            <w:r w:rsidRPr="00E75AB2">
              <w:rPr>
                <w:sz w:val="20"/>
                <w:szCs w:val="20"/>
              </w:rPr>
              <w:t>94</w:t>
            </w:r>
          </w:p>
        </w:tc>
        <w:tc>
          <w:tcPr>
            <w:tcW w:w="737" w:type="dxa"/>
            <w:shd w:val="clear" w:color="auto" w:fill="BFBFBF" w:themeFill="background1" w:themeFillShade="BF"/>
          </w:tcPr>
          <w:p w:rsidR="0095210B" w:rsidRPr="00E75AB2" w:rsidRDefault="0095210B" w:rsidP="009E2F3D">
            <w:pPr>
              <w:tabs>
                <w:tab w:val="left" w:pos="1178"/>
                <w:tab w:val="left" w:pos="9053"/>
              </w:tabs>
              <w:spacing w:line="240" w:lineRule="auto"/>
              <w:jc w:val="center"/>
              <w:rPr>
                <w:b/>
                <w:sz w:val="20"/>
                <w:szCs w:val="20"/>
              </w:rPr>
            </w:pPr>
            <w:r w:rsidRPr="00E75AB2">
              <w:rPr>
                <w:b/>
                <w:sz w:val="20"/>
                <w:szCs w:val="20"/>
              </w:rPr>
              <w:t>24</w:t>
            </w: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tabs>
                <w:tab w:val="left" w:pos="1178"/>
                <w:tab w:val="left" w:pos="9053"/>
              </w:tabs>
              <w:spacing w:line="240" w:lineRule="auto"/>
              <w:jc w:val="center"/>
              <w:rPr>
                <w:bCs/>
                <w:iCs/>
                <w:color w:val="000000"/>
                <w:sz w:val="20"/>
                <w:szCs w:val="20"/>
              </w:rPr>
            </w:pPr>
          </w:p>
        </w:tc>
        <w:tc>
          <w:tcPr>
            <w:tcW w:w="737" w:type="dxa"/>
            <w:shd w:val="clear" w:color="auto" w:fill="auto"/>
          </w:tcPr>
          <w:p w:rsidR="0095210B" w:rsidRPr="00E75AB2" w:rsidRDefault="0095210B" w:rsidP="009E2F3D">
            <w:pPr>
              <w:spacing w:line="240" w:lineRule="auto"/>
              <w:jc w:val="center"/>
              <w:rPr>
                <w:sz w:val="20"/>
                <w:szCs w:val="20"/>
              </w:rPr>
            </w:pPr>
          </w:p>
        </w:tc>
        <w:tc>
          <w:tcPr>
            <w:tcW w:w="737" w:type="dxa"/>
            <w:shd w:val="clear" w:color="auto" w:fill="BFBFBF" w:themeFill="background1" w:themeFillShade="BF"/>
          </w:tcPr>
          <w:p w:rsidR="0095210B" w:rsidRPr="00E75AB2" w:rsidRDefault="0095210B" w:rsidP="009E2F3D">
            <w:pPr>
              <w:spacing w:line="240" w:lineRule="auto"/>
              <w:jc w:val="center"/>
              <w:rPr>
                <w:b/>
                <w:sz w:val="20"/>
                <w:szCs w:val="20"/>
              </w:rPr>
            </w:pPr>
            <w:r w:rsidRPr="00E75AB2">
              <w:rPr>
                <w:b/>
                <w:sz w:val="20"/>
                <w:szCs w:val="20"/>
              </w:rPr>
              <w:t>1,04</w:t>
            </w:r>
          </w:p>
        </w:tc>
      </w:tr>
    </w:tbl>
    <w:p w:rsidR="009E2F3D" w:rsidRDefault="009E2F3D" w:rsidP="009E2F3D">
      <w:pPr>
        <w:tabs>
          <w:tab w:val="left" w:pos="1289"/>
        </w:tabs>
        <w:spacing w:line="240" w:lineRule="auto"/>
        <w:ind w:left="709"/>
        <w:rPr>
          <w:b/>
          <w:color w:val="000000"/>
          <w:sz w:val="24"/>
          <w:szCs w:val="24"/>
        </w:rPr>
      </w:pPr>
    </w:p>
    <w:p w:rsidR="009E2F3D" w:rsidRPr="009E2F3D" w:rsidRDefault="009E2F3D" w:rsidP="009E2F3D">
      <w:pPr>
        <w:tabs>
          <w:tab w:val="left" w:pos="1289"/>
        </w:tabs>
        <w:spacing w:line="240" w:lineRule="auto"/>
        <w:ind w:left="709"/>
        <w:rPr>
          <w:color w:val="000000"/>
          <w:sz w:val="24"/>
          <w:szCs w:val="24"/>
        </w:rPr>
      </w:pPr>
      <w:r w:rsidRPr="009E2F3D">
        <w:rPr>
          <w:color w:val="000000"/>
          <w:sz w:val="24"/>
          <w:szCs w:val="24"/>
        </w:rPr>
        <w:t>Выдано 2 предписания</w:t>
      </w:r>
    </w:p>
    <w:p w:rsidR="009E2F3D" w:rsidRPr="00E47C22" w:rsidRDefault="009E2F3D" w:rsidP="009E2F3D">
      <w:pPr>
        <w:tabs>
          <w:tab w:val="left" w:pos="1289"/>
        </w:tabs>
        <w:spacing w:line="240" w:lineRule="auto"/>
        <w:ind w:left="709"/>
        <w:rPr>
          <w:b/>
          <w:color w:val="000000"/>
          <w:sz w:val="24"/>
          <w:szCs w:val="24"/>
        </w:rPr>
      </w:pPr>
    </w:p>
    <w:tbl>
      <w:tblPr>
        <w:tblStyle w:val="af7"/>
        <w:tblW w:w="10850" w:type="dxa"/>
        <w:jc w:val="center"/>
        <w:tblInd w:w="-334" w:type="dxa"/>
        <w:tblLook w:val="04A0"/>
      </w:tblPr>
      <w:tblGrid>
        <w:gridCol w:w="2743"/>
        <w:gridCol w:w="737"/>
        <w:gridCol w:w="737"/>
        <w:gridCol w:w="737"/>
        <w:gridCol w:w="737"/>
        <w:gridCol w:w="737"/>
        <w:gridCol w:w="737"/>
        <w:gridCol w:w="737"/>
        <w:gridCol w:w="737"/>
        <w:gridCol w:w="737"/>
        <w:gridCol w:w="737"/>
        <w:gridCol w:w="737"/>
      </w:tblGrid>
      <w:tr w:rsidR="009E2F3D" w:rsidRPr="00085D8C" w:rsidTr="009E2F3D">
        <w:trPr>
          <w:jc w:val="center"/>
        </w:trPr>
        <w:tc>
          <w:tcPr>
            <w:tcW w:w="2743" w:type="dxa"/>
            <w:shd w:val="clear" w:color="auto" w:fill="auto"/>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Показатель</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1 кв. 2017</w:t>
            </w:r>
          </w:p>
        </w:tc>
        <w:tc>
          <w:tcPr>
            <w:tcW w:w="737" w:type="dxa"/>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2 кв. 2017</w:t>
            </w:r>
          </w:p>
        </w:tc>
        <w:tc>
          <w:tcPr>
            <w:tcW w:w="737" w:type="dxa"/>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3 кв. 2017</w:t>
            </w:r>
          </w:p>
        </w:tc>
        <w:tc>
          <w:tcPr>
            <w:tcW w:w="737" w:type="dxa"/>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4 кв. 2017</w:t>
            </w:r>
          </w:p>
        </w:tc>
        <w:tc>
          <w:tcPr>
            <w:tcW w:w="737" w:type="dxa"/>
          </w:tcPr>
          <w:p w:rsidR="009E2F3D" w:rsidRPr="009E2F3D" w:rsidRDefault="009E2F3D" w:rsidP="009E2F3D">
            <w:pPr>
              <w:tabs>
                <w:tab w:val="left" w:pos="1178"/>
                <w:tab w:val="left" w:pos="9053"/>
              </w:tabs>
              <w:jc w:val="center"/>
              <w:rPr>
                <w:iCs/>
                <w:color w:val="000000"/>
                <w:sz w:val="20"/>
                <w:szCs w:val="20"/>
              </w:rPr>
            </w:pPr>
            <w:r w:rsidRPr="009E2F3D">
              <w:rPr>
                <w:sz w:val="20"/>
                <w:szCs w:val="20"/>
              </w:rPr>
              <w:t>2017</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1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2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3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4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sz w:val="20"/>
                <w:szCs w:val="20"/>
              </w:rPr>
              <w:t>2018</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iCs/>
                <w:color w:val="000000"/>
                <w:sz w:val="20"/>
                <w:szCs w:val="20"/>
              </w:rPr>
            </w:pPr>
            <w:r w:rsidRPr="009E2F3D">
              <w:rPr>
                <w:b/>
                <w:iCs/>
                <w:color w:val="000000"/>
                <w:sz w:val="20"/>
                <w:szCs w:val="20"/>
              </w:rPr>
              <w:t>2018 к 2017</w:t>
            </w:r>
          </w:p>
        </w:tc>
      </w:tr>
      <w:tr w:rsidR="009E2F3D" w:rsidRPr="00085D8C" w:rsidTr="009E2F3D">
        <w:trPr>
          <w:jc w:val="center"/>
        </w:trPr>
        <w:tc>
          <w:tcPr>
            <w:tcW w:w="2743" w:type="dxa"/>
            <w:shd w:val="clear" w:color="auto" w:fill="auto"/>
          </w:tcPr>
          <w:p w:rsidR="009E2F3D" w:rsidRPr="009E2F3D" w:rsidRDefault="009E2F3D" w:rsidP="009E2F3D">
            <w:pPr>
              <w:rPr>
                <w:sz w:val="20"/>
                <w:szCs w:val="20"/>
              </w:rPr>
            </w:pPr>
            <w:r w:rsidRPr="009E2F3D">
              <w:rPr>
                <w:color w:val="000000"/>
                <w:sz w:val="20"/>
                <w:szCs w:val="20"/>
              </w:rPr>
              <w:t>В сфере ПД</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3</w:t>
            </w:r>
          </w:p>
        </w:tc>
        <w:tc>
          <w:tcPr>
            <w:tcW w:w="737" w:type="dxa"/>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3</w:t>
            </w:r>
          </w:p>
        </w:tc>
        <w:tc>
          <w:tcPr>
            <w:tcW w:w="737" w:type="dxa"/>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2</w:t>
            </w:r>
          </w:p>
        </w:tc>
        <w:tc>
          <w:tcPr>
            <w:tcW w:w="737" w:type="dxa"/>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4</w:t>
            </w:r>
          </w:p>
        </w:tc>
        <w:tc>
          <w:tcPr>
            <w:tcW w:w="737" w:type="dxa"/>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12</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2</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0,67</w:t>
            </w:r>
          </w:p>
        </w:tc>
      </w:tr>
    </w:tbl>
    <w:p w:rsidR="009E2F3D" w:rsidRPr="00E47C22" w:rsidRDefault="009E2F3D" w:rsidP="009E2F3D">
      <w:pPr>
        <w:spacing w:line="240" w:lineRule="auto"/>
        <w:ind w:firstLine="720"/>
        <w:rPr>
          <w:b/>
          <w:sz w:val="24"/>
          <w:szCs w:val="24"/>
        </w:rPr>
      </w:pPr>
    </w:p>
    <w:p w:rsidR="009E2F3D" w:rsidRPr="00E47C22" w:rsidRDefault="009E2F3D" w:rsidP="009E2F3D">
      <w:pPr>
        <w:spacing w:line="240" w:lineRule="auto"/>
        <w:ind w:firstLine="709"/>
        <w:rPr>
          <w:sz w:val="24"/>
          <w:szCs w:val="24"/>
        </w:rPr>
      </w:pPr>
      <w:r>
        <w:rPr>
          <w:b/>
          <w:sz w:val="24"/>
          <w:szCs w:val="24"/>
        </w:rPr>
        <w:t>–</w:t>
      </w:r>
      <w:r w:rsidRPr="00E47C22">
        <w:rPr>
          <w:b/>
          <w:sz w:val="24"/>
          <w:szCs w:val="24"/>
        </w:rPr>
        <w:t xml:space="preserve"> </w:t>
      </w:r>
      <w:r w:rsidRPr="009E2F3D">
        <w:rPr>
          <w:sz w:val="24"/>
          <w:szCs w:val="24"/>
        </w:rPr>
        <w:t>требования Уполномоченного органа в</w:t>
      </w:r>
      <w:r w:rsidRPr="00E47C22">
        <w:rPr>
          <w:sz w:val="24"/>
          <w:szCs w:val="24"/>
        </w:rPr>
        <w:t xml:space="preserve"> рамках </w:t>
      </w:r>
      <w:proofErr w:type="gramStart"/>
      <w:r w:rsidRPr="00E47C22">
        <w:rPr>
          <w:sz w:val="24"/>
          <w:szCs w:val="24"/>
        </w:rPr>
        <w:t>ч</w:t>
      </w:r>
      <w:proofErr w:type="gramEnd"/>
      <w:r w:rsidRPr="00E47C22">
        <w:rPr>
          <w:sz w:val="24"/>
          <w:szCs w:val="24"/>
        </w:rPr>
        <w:t>. 3 ст. 23 Федерального закона от 27</w:t>
      </w:r>
      <w:r>
        <w:rPr>
          <w:sz w:val="24"/>
          <w:szCs w:val="24"/>
        </w:rPr>
        <w:t>.07.</w:t>
      </w:r>
      <w:r w:rsidRPr="00E47C22">
        <w:rPr>
          <w:sz w:val="24"/>
          <w:szCs w:val="24"/>
        </w:rPr>
        <w:t>2006 № 152-ФЗ «О персональных данных»</w:t>
      </w:r>
      <w:r>
        <w:rPr>
          <w:sz w:val="24"/>
          <w:szCs w:val="24"/>
        </w:rPr>
        <w:t xml:space="preserve"> не направлялись</w:t>
      </w:r>
    </w:p>
    <w:tbl>
      <w:tblPr>
        <w:tblStyle w:val="af7"/>
        <w:tblW w:w="10909" w:type="dxa"/>
        <w:jc w:val="center"/>
        <w:tblInd w:w="-343" w:type="dxa"/>
        <w:tblLook w:val="04A0"/>
      </w:tblPr>
      <w:tblGrid>
        <w:gridCol w:w="2802"/>
        <w:gridCol w:w="737"/>
        <w:gridCol w:w="737"/>
        <w:gridCol w:w="737"/>
        <w:gridCol w:w="737"/>
        <w:gridCol w:w="737"/>
        <w:gridCol w:w="737"/>
        <w:gridCol w:w="737"/>
        <w:gridCol w:w="737"/>
        <w:gridCol w:w="737"/>
        <w:gridCol w:w="737"/>
        <w:gridCol w:w="737"/>
      </w:tblGrid>
      <w:tr w:rsidR="009E2F3D" w:rsidRPr="00AD64A6" w:rsidTr="009E2F3D">
        <w:trPr>
          <w:trHeight w:val="701"/>
          <w:jc w:val="center"/>
        </w:trPr>
        <w:tc>
          <w:tcPr>
            <w:tcW w:w="2802" w:type="dxa"/>
            <w:shd w:val="clear" w:color="auto" w:fill="auto"/>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Показатель</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1 кв. 2017</w:t>
            </w:r>
          </w:p>
        </w:tc>
        <w:tc>
          <w:tcPr>
            <w:tcW w:w="737" w:type="dxa"/>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2 кв. 2017</w:t>
            </w:r>
          </w:p>
        </w:tc>
        <w:tc>
          <w:tcPr>
            <w:tcW w:w="737" w:type="dxa"/>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3 кв. 2017</w:t>
            </w:r>
          </w:p>
        </w:tc>
        <w:tc>
          <w:tcPr>
            <w:tcW w:w="737" w:type="dxa"/>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4 кв. 2017</w:t>
            </w:r>
          </w:p>
        </w:tc>
        <w:tc>
          <w:tcPr>
            <w:tcW w:w="737" w:type="dxa"/>
          </w:tcPr>
          <w:p w:rsidR="009E2F3D" w:rsidRPr="009E2F3D" w:rsidRDefault="009E2F3D" w:rsidP="009E2F3D">
            <w:pPr>
              <w:tabs>
                <w:tab w:val="left" w:pos="1178"/>
                <w:tab w:val="left" w:pos="9053"/>
              </w:tabs>
              <w:jc w:val="center"/>
              <w:rPr>
                <w:iCs/>
                <w:color w:val="000000"/>
                <w:sz w:val="20"/>
                <w:szCs w:val="20"/>
              </w:rPr>
            </w:pPr>
            <w:r w:rsidRPr="009E2F3D">
              <w:rPr>
                <w:sz w:val="20"/>
                <w:szCs w:val="20"/>
              </w:rPr>
              <w:t>2017</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1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2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3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4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sz w:val="20"/>
                <w:szCs w:val="20"/>
              </w:rPr>
              <w:t>2018</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iCs/>
                <w:color w:val="000000"/>
                <w:sz w:val="20"/>
                <w:szCs w:val="20"/>
              </w:rPr>
            </w:pPr>
            <w:r w:rsidRPr="009E2F3D">
              <w:rPr>
                <w:b/>
                <w:iCs/>
                <w:color w:val="000000"/>
                <w:sz w:val="20"/>
                <w:szCs w:val="20"/>
              </w:rPr>
              <w:t>2018 к 2017</w:t>
            </w:r>
          </w:p>
        </w:tc>
      </w:tr>
      <w:tr w:rsidR="009E2F3D" w:rsidRPr="00AD64A6" w:rsidTr="009E2F3D">
        <w:trPr>
          <w:jc w:val="center"/>
        </w:trPr>
        <w:tc>
          <w:tcPr>
            <w:tcW w:w="2802" w:type="dxa"/>
            <w:shd w:val="clear" w:color="auto" w:fill="auto"/>
          </w:tcPr>
          <w:p w:rsidR="009E2F3D" w:rsidRPr="009E2F3D" w:rsidRDefault="009E2F3D" w:rsidP="009E2F3D">
            <w:pPr>
              <w:rPr>
                <w:sz w:val="20"/>
                <w:szCs w:val="20"/>
              </w:rPr>
            </w:pPr>
            <w:r w:rsidRPr="009E2F3D">
              <w:rPr>
                <w:color w:val="000000"/>
                <w:sz w:val="20"/>
                <w:szCs w:val="20"/>
              </w:rPr>
              <w:t>В сфере ПД</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10</w:t>
            </w:r>
          </w:p>
        </w:tc>
        <w:tc>
          <w:tcPr>
            <w:tcW w:w="737" w:type="dxa"/>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11</w:t>
            </w:r>
          </w:p>
        </w:tc>
        <w:tc>
          <w:tcPr>
            <w:tcW w:w="737" w:type="dxa"/>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10</w:t>
            </w:r>
          </w:p>
        </w:tc>
        <w:tc>
          <w:tcPr>
            <w:tcW w:w="737" w:type="dxa"/>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31</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w:t>
            </w:r>
          </w:p>
        </w:tc>
      </w:tr>
    </w:tbl>
    <w:p w:rsidR="009E2F3D" w:rsidRPr="00E47C22" w:rsidRDefault="009E2F3D" w:rsidP="009E2F3D">
      <w:pPr>
        <w:tabs>
          <w:tab w:val="left" w:pos="1178"/>
          <w:tab w:val="left" w:pos="9053"/>
        </w:tabs>
        <w:spacing w:line="240" w:lineRule="auto"/>
        <w:ind w:left="-284" w:firstLine="567"/>
        <w:rPr>
          <w:b/>
          <w:bCs/>
          <w:iCs/>
          <w:color w:val="000000"/>
          <w:sz w:val="24"/>
          <w:szCs w:val="24"/>
        </w:rPr>
      </w:pPr>
    </w:p>
    <w:p w:rsidR="009E2F3D" w:rsidRPr="000B3F61" w:rsidRDefault="009E2F3D" w:rsidP="009E2F3D">
      <w:pPr>
        <w:tabs>
          <w:tab w:val="left" w:pos="1178"/>
          <w:tab w:val="left" w:pos="9053"/>
        </w:tabs>
        <w:spacing w:line="240" w:lineRule="auto"/>
        <w:ind w:firstLine="709"/>
        <w:rPr>
          <w:b/>
          <w:bCs/>
          <w:i/>
          <w:iCs/>
          <w:sz w:val="24"/>
          <w:szCs w:val="24"/>
        </w:rPr>
      </w:pPr>
      <w:r w:rsidRPr="000B3F61">
        <w:rPr>
          <w:b/>
          <w:bCs/>
          <w:i/>
          <w:iCs/>
          <w:sz w:val="24"/>
          <w:szCs w:val="24"/>
        </w:rPr>
        <w:lastRenderedPageBreak/>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9E2F3D" w:rsidRDefault="009E2F3D" w:rsidP="009E2F3D">
      <w:pPr>
        <w:tabs>
          <w:tab w:val="left" w:pos="1178"/>
          <w:tab w:val="left" w:pos="9053"/>
        </w:tabs>
        <w:spacing w:line="240" w:lineRule="auto"/>
        <w:ind w:left="709"/>
        <w:rPr>
          <w:i/>
          <w:iCs/>
          <w:color w:val="000000"/>
          <w:sz w:val="24"/>
          <w:szCs w:val="24"/>
        </w:rPr>
      </w:pPr>
    </w:p>
    <w:p w:rsidR="009E2F3D" w:rsidRDefault="009E2F3D" w:rsidP="009E2F3D">
      <w:pPr>
        <w:tabs>
          <w:tab w:val="left" w:pos="1178"/>
          <w:tab w:val="left" w:pos="9053"/>
        </w:tabs>
        <w:spacing w:line="240" w:lineRule="auto"/>
        <w:ind w:left="709"/>
        <w:rPr>
          <w:i/>
          <w:iCs/>
          <w:color w:val="000000"/>
          <w:sz w:val="24"/>
          <w:szCs w:val="24"/>
        </w:rPr>
      </w:pPr>
      <w:r w:rsidRPr="00E47C22">
        <w:rPr>
          <w:i/>
          <w:iCs/>
          <w:color w:val="000000"/>
          <w:sz w:val="24"/>
          <w:szCs w:val="24"/>
        </w:rPr>
        <w:t>Объемы и результаты выполнения плановых мероприятий по исполнению полномочия</w:t>
      </w:r>
    </w:p>
    <w:p w:rsidR="009E2F3D" w:rsidRPr="00E47C22" w:rsidRDefault="009E2F3D" w:rsidP="009E2F3D">
      <w:pPr>
        <w:tabs>
          <w:tab w:val="left" w:pos="1178"/>
          <w:tab w:val="left" w:pos="9053"/>
        </w:tabs>
        <w:spacing w:line="240" w:lineRule="auto"/>
        <w:ind w:left="709"/>
        <w:rPr>
          <w:i/>
          <w:iCs/>
          <w:color w:val="000000"/>
          <w:sz w:val="24"/>
          <w:szCs w:val="24"/>
        </w:rPr>
      </w:pPr>
    </w:p>
    <w:tbl>
      <w:tblPr>
        <w:tblStyle w:val="af7"/>
        <w:tblW w:w="10826" w:type="dxa"/>
        <w:jc w:val="center"/>
        <w:tblInd w:w="20" w:type="dxa"/>
        <w:tblLook w:val="04A0"/>
      </w:tblPr>
      <w:tblGrid>
        <w:gridCol w:w="2542"/>
        <w:gridCol w:w="737"/>
        <w:gridCol w:w="737"/>
        <w:gridCol w:w="737"/>
        <w:gridCol w:w="737"/>
        <w:gridCol w:w="737"/>
        <w:gridCol w:w="737"/>
        <w:gridCol w:w="737"/>
        <w:gridCol w:w="737"/>
        <w:gridCol w:w="737"/>
        <w:gridCol w:w="737"/>
        <w:gridCol w:w="914"/>
      </w:tblGrid>
      <w:tr w:rsidR="009E2F3D" w:rsidRPr="009D64D7" w:rsidTr="009E2F3D">
        <w:trPr>
          <w:jc w:val="center"/>
        </w:trPr>
        <w:tc>
          <w:tcPr>
            <w:tcW w:w="2542" w:type="dxa"/>
            <w:shd w:val="clear" w:color="auto" w:fill="auto"/>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Показатель</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1 кв. 2017</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2 кв. 2017</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3 кв. 2017</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4 кв. 2017</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sz w:val="20"/>
                <w:szCs w:val="20"/>
              </w:rPr>
              <w:t>2017</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1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2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3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4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sz w:val="20"/>
                <w:szCs w:val="20"/>
              </w:rPr>
              <w:t>2018</w:t>
            </w:r>
          </w:p>
        </w:tc>
        <w:tc>
          <w:tcPr>
            <w:tcW w:w="914" w:type="dxa"/>
            <w:shd w:val="clear" w:color="auto" w:fill="BFBFBF" w:themeFill="background1" w:themeFillShade="BF"/>
          </w:tcPr>
          <w:p w:rsidR="009E2F3D" w:rsidRPr="009E2F3D" w:rsidRDefault="009E2F3D" w:rsidP="009E2F3D">
            <w:pPr>
              <w:tabs>
                <w:tab w:val="left" w:pos="1178"/>
                <w:tab w:val="left" w:pos="9053"/>
              </w:tabs>
              <w:jc w:val="center"/>
              <w:rPr>
                <w:b/>
                <w:iCs/>
                <w:color w:val="000000"/>
                <w:sz w:val="20"/>
                <w:szCs w:val="20"/>
              </w:rPr>
            </w:pPr>
            <w:r w:rsidRPr="009E2F3D">
              <w:rPr>
                <w:b/>
                <w:iCs/>
                <w:color w:val="000000"/>
                <w:sz w:val="20"/>
                <w:szCs w:val="20"/>
              </w:rPr>
              <w:t>2018 к 2017</w:t>
            </w:r>
          </w:p>
        </w:tc>
      </w:tr>
      <w:tr w:rsidR="009E2F3D" w:rsidRPr="009D64D7" w:rsidTr="009E2F3D">
        <w:trPr>
          <w:jc w:val="center"/>
        </w:trPr>
        <w:tc>
          <w:tcPr>
            <w:tcW w:w="2542" w:type="dxa"/>
            <w:shd w:val="clear" w:color="auto" w:fill="auto"/>
          </w:tcPr>
          <w:p w:rsidR="009E2F3D" w:rsidRPr="009E2F3D" w:rsidRDefault="009E2F3D" w:rsidP="009E2F3D">
            <w:pPr>
              <w:tabs>
                <w:tab w:val="left" w:pos="1178"/>
                <w:tab w:val="left" w:pos="9053"/>
              </w:tabs>
              <w:rPr>
                <w:sz w:val="20"/>
                <w:szCs w:val="20"/>
              </w:rPr>
            </w:pPr>
            <w:r w:rsidRPr="009E2F3D">
              <w:rPr>
                <w:iCs/>
                <w:color w:val="000000"/>
                <w:sz w:val="20"/>
                <w:szCs w:val="20"/>
              </w:rPr>
              <w:t>Количество проверок, связанных с исполнением полномочия</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3</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5</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4</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4</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16</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2</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rFonts w:eastAsia="Calibri"/>
                <w:sz w:val="20"/>
                <w:szCs w:val="20"/>
              </w:rPr>
            </w:pPr>
          </w:p>
        </w:tc>
        <w:tc>
          <w:tcPr>
            <w:tcW w:w="737" w:type="dxa"/>
            <w:shd w:val="clear" w:color="auto" w:fill="auto"/>
          </w:tcPr>
          <w:p w:rsidR="009E2F3D" w:rsidRPr="009E2F3D" w:rsidRDefault="009E2F3D" w:rsidP="009E2F3D">
            <w:pPr>
              <w:tabs>
                <w:tab w:val="left" w:pos="1178"/>
                <w:tab w:val="left" w:pos="9053"/>
              </w:tabs>
              <w:jc w:val="center"/>
              <w:rPr>
                <w:rFonts w:eastAsia="Calibri"/>
                <w:sz w:val="20"/>
                <w:szCs w:val="20"/>
              </w:rPr>
            </w:pPr>
          </w:p>
        </w:tc>
        <w:tc>
          <w:tcPr>
            <w:tcW w:w="914"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0,67</w:t>
            </w:r>
          </w:p>
        </w:tc>
      </w:tr>
      <w:tr w:rsidR="009E2F3D" w:rsidRPr="009D64D7" w:rsidTr="009E2F3D">
        <w:trPr>
          <w:jc w:val="center"/>
        </w:trPr>
        <w:tc>
          <w:tcPr>
            <w:tcW w:w="2542" w:type="dxa"/>
            <w:shd w:val="clear" w:color="auto" w:fill="auto"/>
          </w:tcPr>
          <w:p w:rsidR="009E2F3D" w:rsidRPr="009E2F3D" w:rsidRDefault="009E2F3D" w:rsidP="009E2F3D">
            <w:pPr>
              <w:tabs>
                <w:tab w:val="left" w:pos="1178"/>
                <w:tab w:val="left" w:pos="9053"/>
              </w:tabs>
              <w:rPr>
                <w:sz w:val="20"/>
                <w:szCs w:val="20"/>
              </w:rPr>
            </w:pPr>
            <w:r w:rsidRPr="009E2F3D">
              <w:rPr>
                <w:iCs/>
                <w:color w:val="000000"/>
                <w:sz w:val="20"/>
                <w:szCs w:val="20"/>
              </w:rPr>
              <w:t>Количество мероприятий систематического наблюдения, связанных с исполнением полномочия</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23</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24</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23</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24</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94</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24</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914" w:type="dxa"/>
            <w:shd w:val="clear" w:color="auto" w:fill="BFBFBF" w:themeFill="background1" w:themeFillShade="BF"/>
          </w:tcPr>
          <w:p w:rsidR="009E2F3D" w:rsidRPr="009E2F3D" w:rsidRDefault="009E2F3D" w:rsidP="009E2F3D">
            <w:pPr>
              <w:rPr>
                <w:b/>
                <w:sz w:val="20"/>
                <w:szCs w:val="20"/>
              </w:rPr>
            </w:pPr>
            <w:r w:rsidRPr="009E2F3D">
              <w:rPr>
                <w:b/>
                <w:sz w:val="20"/>
                <w:szCs w:val="20"/>
              </w:rPr>
              <w:t>1,04</w:t>
            </w:r>
          </w:p>
        </w:tc>
      </w:tr>
      <w:tr w:rsidR="009E2F3D" w:rsidRPr="009D64D7" w:rsidTr="009E2F3D">
        <w:trPr>
          <w:jc w:val="center"/>
        </w:trPr>
        <w:tc>
          <w:tcPr>
            <w:tcW w:w="2542" w:type="dxa"/>
            <w:shd w:val="clear" w:color="auto" w:fill="auto"/>
          </w:tcPr>
          <w:p w:rsidR="009E2F3D" w:rsidRPr="009E2F3D" w:rsidRDefault="009E2F3D" w:rsidP="009E2F3D">
            <w:pPr>
              <w:rPr>
                <w:sz w:val="20"/>
                <w:szCs w:val="20"/>
              </w:rPr>
            </w:pPr>
            <w:r w:rsidRPr="009E2F3D">
              <w:rPr>
                <w:sz w:val="20"/>
                <w:szCs w:val="20"/>
              </w:rPr>
              <w:t>Выявлено нарушений</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iCs/>
                <w:sz w:val="20"/>
                <w:szCs w:val="20"/>
              </w:rPr>
            </w:pPr>
            <w:r w:rsidRPr="009E2F3D">
              <w:rPr>
                <w:b/>
                <w:iCs/>
                <w:sz w:val="20"/>
                <w:szCs w:val="20"/>
              </w:rPr>
              <w:t>26</w:t>
            </w:r>
          </w:p>
        </w:tc>
        <w:tc>
          <w:tcPr>
            <w:tcW w:w="737" w:type="dxa"/>
            <w:shd w:val="clear" w:color="auto" w:fill="auto"/>
          </w:tcPr>
          <w:p w:rsidR="009E2F3D" w:rsidRPr="009E2F3D" w:rsidRDefault="009E2F3D" w:rsidP="009E2F3D">
            <w:pPr>
              <w:tabs>
                <w:tab w:val="left" w:pos="1178"/>
                <w:tab w:val="left" w:pos="9053"/>
              </w:tabs>
              <w:jc w:val="center"/>
              <w:rPr>
                <w:iCs/>
                <w:sz w:val="20"/>
                <w:szCs w:val="20"/>
              </w:rPr>
            </w:pPr>
            <w:r w:rsidRPr="009E2F3D">
              <w:rPr>
                <w:iCs/>
                <w:sz w:val="20"/>
                <w:szCs w:val="20"/>
              </w:rPr>
              <w:t>24</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14</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7</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71</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iCs/>
                <w:sz w:val="20"/>
                <w:szCs w:val="20"/>
              </w:rPr>
            </w:pPr>
            <w:r w:rsidRPr="009E2F3D">
              <w:rPr>
                <w:b/>
                <w:iCs/>
                <w:sz w:val="20"/>
                <w:szCs w:val="20"/>
              </w:rPr>
              <w:t>4</w:t>
            </w: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914"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0,15</w:t>
            </w:r>
          </w:p>
        </w:tc>
      </w:tr>
      <w:tr w:rsidR="009E2F3D" w:rsidRPr="009D64D7" w:rsidTr="009E2F3D">
        <w:trPr>
          <w:jc w:val="center"/>
        </w:trPr>
        <w:tc>
          <w:tcPr>
            <w:tcW w:w="2542" w:type="dxa"/>
            <w:shd w:val="clear" w:color="auto" w:fill="auto"/>
          </w:tcPr>
          <w:p w:rsidR="009E2F3D" w:rsidRPr="009E2F3D" w:rsidRDefault="009E2F3D" w:rsidP="009E2F3D">
            <w:pPr>
              <w:rPr>
                <w:sz w:val="20"/>
                <w:szCs w:val="20"/>
              </w:rPr>
            </w:pPr>
            <w:r w:rsidRPr="009E2F3D">
              <w:rPr>
                <w:sz w:val="20"/>
                <w:szCs w:val="20"/>
              </w:rPr>
              <w:t>Выдано предписаний</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iCs/>
                <w:sz w:val="20"/>
                <w:szCs w:val="20"/>
              </w:rPr>
            </w:pPr>
            <w:r w:rsidRPr="009E2F3D">
              <w:rPr>
                <w:b/>
                <w:iCs/>
                <w:sz w:val="20"/>
                <w:szCs w:val="20"/>
              </w:rPr>
              <w:t>3</w:t>
            </w:r>
          </w:p>
        </w:tc>
        <w:tc>
          <w:tcPr>
            <w:tcW w:w="737" w:type="dxa"/>
            <w:shd w:val="clear" w:color="auto" w:fill="auto"/>
          </w:tcPr>
          <w:p w:rsidR="009E2F3D" w:rsidRPr="009E2F3D" w:rsidRDefault="009E2F3D" w:rsidP="009E2F3D">
            <w:pPr>
              <w:tabs>
                <w:tab w:val="left" w:pos="1178"/>
                <w:tab w:val="left" w:pos="9053"/>
              </w:tabs>
              <w:jc w:val="center"/>
              <w:rPr>
                <w:iCs/>
                <w:sz w:val="20"/>
                <w:szCs w:val="20"/>
              </w:rPr>
            </w:pPr>
            <w:r w:rsidRPr="009E2F3D">
              <w:rPr>
                <w:iCs/>
                <w:sz w:val="20"/>
                <w:szCs w:val="20"/>
              </w:rPr>
              <w:t>3</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2</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4</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12</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iCs/>
                <w:sz w:val="20"/>
                <w:szCs w:val="20"/>
              </w:rPr>
            </w:pPr>
            <w:r w:rsidRPr="009E2F3D">
              <w:rPr>
                <w:b/>
                <w:iCs/>
                <w:sz w:val="20"/>
                <w:szCs w:val="20"/>
              </w:rPr>
              <w:t>2</w:t>
            </w: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914"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0,67</w:t>
            </w:r>
          </w:p>
        </w:tc>
      </w:tr>
      <w:tr w:rsidR="009E2F3D" w:rsidRPr="009D64D7" w:rsidTr="009E2F3D">
        <w:trPr>
          <w:jc w:val="center"/>
        </w:trPr>
        <w:tc>
          <w:tcPr>
            <w:tcW w:w="2542" w:type="dxa"/>
            <w:shd w:val="clear" w:color="auto" w:fill="auto"/>
          </w:tcPr>
          <w:p w:rsidR="009E2F3D" w:rsidRPr="009E2F3D" w:rsidRDefault="009E2F3D" w:rsidP="009E2F3D">
            <w:pPr>
              <w:rPr>
                <w:sz w:val="20"/>
                <w:szCs w:val="20"/>
              </w:rPr>
            </w:pPr>
            <w:r w:rsidRPr="009E2F3D">
              <w:rPr>
                <w:sz w:val="20"/>
                <w:szCs w:val="20"/>
              </w:rPr>
              <w:t>Составлено протоколов об АПН</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iCs/>
                <w:sz w:val="20"/>
                <w:szCs w:val="20"/>
              </w:rPr>
            </w:pPr>
            <w:r w:rsidRPr="009E2F3D">
              <w:rPr>
                <w:b/>
                <w:iCs/>
                <w:sz w:val="20"/>
                <w:szCs w:val="20"/>
              </w:rPr>
              <w:t>0</w:t>
            </w:r>
          </w:p>
        </w:tc>
        <w:tc>
          <w:tcPr>
            <w:tcW w:w="737" w:type="dxa"/>
            <w:shd w:val="clear" w:color="auto" w:fill="auto"/>
          </w:tcPr>
          <w:p w:rsidR="009E2F3D" w:rsidRPr="009E2F3D" w:rsidRDefault="009E2F3D" w:rsidP="009E2F3D">
            <w:pPr>
              <w:tabs>
                <w:tab w:val="left" w:pos="1178"/>
                <w:tab w:val="left" w:pos="9053"/>
              </w:tabs>
              <w:jc w:val="center"/>
              <w:rPr>
                <w:iCs/>
                <w:sz w:val="20"/>
                <w:szCs w:val="20"/>
              </w:rPr>
            </w:pPr>
            <w:r w:rsidRPr="009E2F3D">
              <w:rPr>
                <w:iCs/>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iCs/>
                <w:sz w:val="20"/>
                <w:szCs w:val="20"/>
              </w:rPr>
            </w:pPr>
            <w:r w:rsidRPr="009E2F3D">
              <w:rPr>
                <w:b/>
                <w:iCs/>
                <w:sz w:val="20"/>
                <w:szCs w:val="20"/>
              </w:rPr>
              <w:t>0</w:t>
            </w: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914"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w:t>
            </w:r>
          </w:p>
        </w:tc>
      </w:tr>
    </w:tbl>
    <w:p w:rsidR="009E2F3D" w:rsidRPr="00E47C22" w:rsidRDefault="009E2F3D" w:rsidP="009E2F3D">
      <w:pPr>
        <w:tabs>
          <w:tab w:val="left" w:pos="1178"/>
          <w:tab w:val="left" w:pos="9053"/>
        </w:tabs>
        <w:spacing w:line="240" w:lineRule="auto"/>
        <w:ind w:firstLine="567"/>
        <w:rPr>
          <w:i/>
          <w:iCs/>
          <w:color w:val="000000"/>
          <w:sz w:val="24"/>
          <w:szCs w:val="24"/>
        </w:rPr>
      </w:pPr>
    </w:p>
    <w:p w:rsidR="009E2F3D" w:rsidRDefault="009E2F3D" w:rsidP="009E2F3D">
      <w:pPr>
        <w:tabs>
          <w:tab w:val="left" w:pos="1178"/>
          <w:tab w:val="left" w:pos="9053"/>
        </w:tabs>
        <w:spacing w:line="240" w:lineRule="auto"/>
        <w:ind w:left="709"/>
        <w:rPr>
          <w:i/>
          <w:iCs/>
          <w:sz w:val="24"/>
          <w:szCs w:val="24"/>
        </w:rPr>
      </w:pPr>
      <w:r w:rsidRPr="00E47C22">
        <w:rPr>
          <w:i/>
          <w:iCs/>
          <w:sz w:val="24"/>
          <w:szCs w:val="24"/>
        </w:rPr>
        <w:t>Объемы и результаты проведения внеплановых мероприятий по исполнению полномочия</w:t>
      </w:r>
    </w:p>
    <w:p w:rsidR="009E2F3D" w:rsidRPr="00E47C22" w:rsidRDefault="009E2F3D" w:rsidP="009E2F3D">
      <w:pPr>
        <w:tabs>
          <w:tab w:val="left" w:pos="1178"/>
          <w:tab w:val="left" w:pos="9053"/>
        </w:tabs>
        <w:spacing w:line="240" w:lineRule="auto"/>
        <w:ind w:left="709"/>
        <w:rPr>
          <w:i/>
          <w:iCs/>
          <w:sz w:val="24"/>
          <w:szCs w:val="24"/>
        </w:rPr>
      </w:pPr>
    </w:p>
    <w:tbl>
      <w:tblPr>
        <w:tblStyle w:val="af7"/>
        <w:tblW w:w="10845" w:type="dxa"/>
        <w:jc w:val="center"/>
        <w:tblInd w:w="-176" w:type="dxa"/>
        <w:tblLook w:val="04A0"/>
      </w:tblPr>
      <w:tblGrid>
        <w:gridCol w:w="2716"/>
        <w:gridCol w:w="734"/>
        <w:gridCol w:w="734"/>
        <w:gridCol w:w="734"/>
        <w:gridCol w:w="734"/>
        <w:gridCol w:w="734"/>
        <w:gridCol w:w="734"/>
        <w:gridCol w:w="734"/>
        <w:gridCol w:w="734"/>
        <w:gridCol w:w="734"/>
        <w:gridCol w:w="616"/>
        <w:gridCol w:w="907"/>
      </w:tblGrid>
      <w:tr w:rsidR="009E2F3D" w:rsidRPr="00BB4EBF" w:rsidTr="009E2F3D">
        <w:trPr>
          <w:jc w:val="center"/>
        </w:trPr>
        <w:tc>
          <w:tcPr>
            <w:tcW w:w="2738" w:type="dxa"/>
            <w:shd w:val="clear" w:color="auto" w:fill="auto"/>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Показатель</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1 кв. 2017</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2 кв. 2017</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3 кв. 2017</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4 кв. 2017</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sz w:val="20"/>
                <w:szCs w:val="20"/>
              </w:rPr>
              <w:t>2017</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sz w:val="20"/>
                <w:szCs w:val="20"/>
              </w:rPr>
              <w:t>1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2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3 кв. 2018</w:t>
            </w:r>
          </w:p>
        </w:tc>
        <w:tc>
          <w:tcPr>
            <w:tcW w:w="737"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iCs/>
                <w:color w:val="000000"/>
                <w:sz w:val="20"/>
                <w:szCs w:val="20"/>
              </w:rPr>
              <w:t>4 кв. 2018</w:t>
            </w:r>
          </w:p>
        </w:tc>
        <w:tc>
          <w:tcPr>
            <w:tcW w:w="560" w:type="dxa"/>
            <w:shd w:val="clear" w:color="auto" w:fill="auto"/>
          </w:tcPr>
          <w:p w:rsidR="009E2F3D" w:rsidRPr="009E2F3D" w:rsidRDefault="009E2F3D" w:rsidP="009E2F3D">
            <w:pPr>
              <w:tabs>
                <w:tab w:val="left" w:pos="1178"/>
                <w:tab w:val="left" w:pos="9053"/>
              </w:tabs>
              <w:jc w:val="center"/>
              <w:rPr>
                <w:iCs/>
                <w:color w:val="000000"/>
                <w:sz w:val="20"/>
                <w:szCs w:val="20"/>
              </w:rPr>
            </w:pPr>
            <w:r w:rsidRPr="009E2F3D">
              <w:rPr>
                <w:sz w:val="20"/>
                <w:szCs w:val="20"/>
              </w:rPr>
              <w:t>2018</w:t>
            </w:r>
          </w:p>
        </w:tc>
        <w:tc>
          <w:tcPr>
            <w:tcW w:w="914" w:type="dxa"/>
            <w:shd w:val="clear" w:color="auto" w:fill="BFBFBF" w:themeFill="background1" w:themeFillShade="BF"/>
          </w:tcPr>
          <w:p w:rsidR="009E2F3D" w:rsidRPr="009E2F3D" w:rsidRDefault="009E2F3D" w:rsidP="009E2F3D">
            <w:pPr>
              <w:tabs>
                <w:tab w:val="left" w:pos="1178"/>
                <w:tab w:val="left" w:pos="9053"/>
              </w:tabs>
              <w:jc w:val="center"/>
              <w:rPr>
                <w:b/>
                <w:iCs/>
                <w:color w:val="000000"/>
                <w:sz w:val="20"/>
                <w:szCs w:val="20"/>
              </w:rPr>
            </w:pPr>
            <w:r w:rsidRPr="009E2F3D">
              <w:rPr>
                <w:b/>
                <w:iCs/>
                <w:color w:val="000000"/>
                <w:sz w:val="20"/>
                <w:szCs w:val="20"/>
              </w:rPr>
              <w:t>2018 к 2017</w:t>
            </w:r>
          </w:p>
        </w:tc>
      </w:tr>
      <w:tr w:rsidR="009E2F3D" w:rsidRPr="00BB4EBF" w:rsidTr="009E2F3D">
        <w:trPr>
          <w:jc w:val="center"/>
        </w:trPr>
        <w:tc>
          <w:tcPr>
            <w:tcW w:w="2738" w:type="dxa"/>
            <w:shd w:val="clear" w:color="auto" w:fill="auto"/>
          </w:tcPr>
          <w:p w:rsidR="009E2F3D" w:rsidRPr="009E2F3D" w:rsidRDefault="009E2F3D" w:rsidP="009E2F3D">
            <w:pPr>
              <w:tabs>
                <w:tab w:val="left" w:pos="1178"/>
                <w:tab w:val="left" w:pos="9053"/>
              </w:tabs>
              <w:rPr>
                <w:sz w:val="20"/>
                <w:szCs w:val="20"/>
              </w:rPr>
            </w:pPr>
            <w:r w:rsidRPr="009E2F3D">
              <w:rPr>
                <w:iCs/>
                <w:color w:val="000000"/>
                <w:sz w:val="20"/>
                <w:szCs w:val="20"/>
              </w:rPr>
              <w:t>Количество проверок, связанных с исполнением полномочия</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1</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1</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560" w:type="dxa"/>
            <w:shd w:val="clear" w:color="auto" w:fill="auto"/>
          </w:tcPr>
          <w:p w:rsidR="009E2F3D" w:rsidRPr="009E2F3D" w:rsidRDefault="009E2F3D" w:rsidP="009E2F3D">
            <w:pPr>
              <w:tabs>
                <w:tab w:val="left" w:pos="1178"/>
                <w:tab w:val="left" w:pos="9053"/>
              </w:tabs>
              <w:jc w:val="center"/>
              <w:rPr>
                <w:rFonts w:eastAsia="Calibri"/>
                <w:sz w:val="20"/>
                <w:szCs w:val="20"/>
              </w:rPr>
            </w:pPr>
          </w:p>
        </w:tc>
        <w:tc>
          <w:tcPr>
            <w:tcW w:w="914"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w:t>
            </w:r>
          </w:p>
        </w:tc>
      </w:tr>
      <w:tr w:rsidR="009E2F3D" w:rsidRPr="00BB4EBF" w:rsidTr="009E2F3D">
        <w:trPr>
          <w:jc w:val="center"/>
        </w:trPr>
        <w:tc>
          <w:tcPr>
            <w:tcW w:w="2738" w:type="dxa"/>
            <w:shd w:val="clear" w:color="auto" w:fill="auto"/>
          </w:tcPr>
          <w:p w:rsidR="009E2F3D" w:rsidRPr="009E2F3D" w:rsidRDefault="009E2F3D" w:rsidP="009E2F3D">
            <w:pPr>
              <w:tabs>
                <w:tab w:val="left" w:pos="1178"/>
                <w:tab w:val="left" w:pos="9053"/>
              </w:tabs>
              <w:rPr>
                <w:sz w:val="20"/>
                <w:szCs w:val="20"/>
              </w:rPr>
            </w:pPr>
            <w:r w:rsidRPr="009E2F3D">
              <w:rPr>
                <w:iCs/>
                <w:color w:val="000000"/>
                <w:sz w:val="20"/>
                <w:szCs w:val="20"/>
              </w:rPr>
              <w:t>Количество мероприятий систематического наблюдения, связанных с исполнением полномочия</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560" w:type="dxa"/>
            <w:shd w:val="clear" w:color="auto" w:fill="auto"/>
          </w:tcPr>
          <w:p w:rsidR="009E2F3D" w:rsidRPr="009E2F3D" w:rsidRDefault="009E2F3D" w:rsidP="009E2F3D">
            <w:pPr>
              <w:tabs>
                <w:tab w:val="left" w:pos="1178"/>
                <w:tab w:val="left" w:pos="9053"/>
              </w:tabs>
              <w:jc w:val="center"/>
              <w:rPr>
                <w:bCs/>
                <w:iCs/>
                <w:color w:val="000000"/>
                <w:sz w:val="20"/>
                <w:szCs w:val="20"/>
              </w:rPr>
            </w:pPr>
          </w:p>
        </w:tc>
        <w:tc>
          <w:tcPr>
            <w:tcW w:w="914"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w:t>
            </w:r>
          </w:p>
        </w:tc>
      </w:tr>
      <w:tr w:rsidR="009E2F3D" w:rsidRPr="00BB4EBF" w:rsidTr="009E2F3D">
        <w:trPr>
          <w:jc w:val="center"/>
        </w:trPr>
        <w:tc>
          <w:tcPr>
            <w:tcW w:w="2738" w:type="dxa"/>
            <w:shd w:val="clear" w:color="auto" w:fill="auto"/>
          </w:tcPr>
          <w:p w:rsidR="009E2F3D" w:rsidRPr="009E2F3D" w:rsidRDefault="009E2F3D" w:rsidP="009E2F3D">
            <w:pPr>
              <w:rPr>
                <w:sz w:val="20"/>
                <w:szCs w:val="20"/>
              </w:rPr>
            </w:pPr>
            <w:r w:rsidRPr="009E2F3D">
              <w:rPr>
                <w:sz w:val="20"/>
                <w:szCs w:val="20"/>
              </w:rPr>
              <w:t>Выявлено нарушений</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iCs/>
                <w:sz w:val="20"/>
                <w:szCs w:val="20"/>
              </w:rPr>
            </w:pPr>
            <w:r w:rsidRPr="009E2F3D">
              <w:rPr>
                <w:b/>
                <w:iCs/>
                <w:sz w:val="20"/>
                <w:szCs w:val="20"/>
              </w:rPr>
              <w:t>0</w:t>
            </w:r>
          </w:p>
        </w:tc>
        <w:tc>
          <w:tcPr>
            <w:tcW w:w="737" w:type="dxa"/>
            <w:shd w:val="clear" w:color="auto" w:fill="auto"/>
          </w:tcPr>
          <w:p w:rsidR="009E2F3D" w:rsidRPr="009E2F3D" w:rsidRDefault="009E2F3D" w:rsidP="009E2F3D">
            <w:pPr>
              <w:tabs>
                <w:tab w:val="left" w:pos="1178"/>
                <w:tab w:val="left" w:pos="9053"/>
              </w:tabs>
              <w:jc w:val="center"/>
              <w:rPr>
                <w:iCs/>
                <w:sz w:val="20"/>
                <w:szCs w:val="20"/>
              </w:rPr>
            </w:pPr>
            <w:r w:rsidRPr="009E2F3D">
              <w:rPr>
                <w:iCs/>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iCs/>
                <w:sz w:val="20"/>
                <w:szCs w:val="20"/>
              </w:rPr>
            </w:pPr>
            <w:r w:rsidRPr="009E2F3D">
              <w:rPr>
                <w:b/>
                <w:iCs/>
                <w:sz w:val="20"/>
                <w:szCs w:val="20"/>
              </w:rPr>
              <w:t>0</w:t>
            </w: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560" w:type="dxa"/>
            <w:shd w:val="clear" w:color="auto" w:fill="auto"/>
          </w:tcPr>
          <w:p w:rsidR="009E2F3D" w:rsidRPr="009E2F3D" w:rsidRDefault="009E2F3D" w:rsidP="009E2F3D">
            <w:pPr>
              <w:tabs>
                <w:tab w:val="left" w:pos="1178"/>
                <w:tab w:val="left" w:pos="9053"/>
              </w:tabs>
              <w:jc w:val="center"/>
              <w:rPr>
                <w:iCs/>
                <w:sz w:val="20"/>
                <w:szCs w:val="20"/>
              </w:rPr>
            </w:pPr>
          </w:p>
        </w:tc>
        <w:tc>
          <w:tcPr>
            <w:tcW w:w="914"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w:t>
            </w:r>
          </w:p>
        </w:tc>
      </w:tr>
      <w:tr w:rsidR="009E2F3D" w:rsidRPr="00BB4EBF" w:rsidTr="009E2F3D">
        <w:trPr>
          <w:jc w:val="center"/>
        </w:trPr>
        <w:tc>
          <w:tcPr>
            <w:tcW w:w="2738" w:type="dxa"/>
            <w:shd w:val="clear" w:color="auto" w:fill="auto"/>
          </w:tcPr>
          <w:p w:rsidR="009E2F3D" w:rsidRPr="009E2F3D" w:rsidRDefault="009E2F3D" w:rsidP="009E2F3D">
            <w:pPr>
              <w:rPr>
                <w:sz w:val="20"/>
                <w:szCs w:val="20"/>
              </w:rPr>
            </w:pPr>
            <w:r w:rsidRPr="009E2F3D">
              <w:rPr>
                <w:sz w:val="20"/>
                <w:szCs w:val="20"/>
              </w:rPr>
              <w:t>Выдано предписаний</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iCs/>
                <w:sz w:val="20"/>
                <w:szCs w:val="20"/>
              </w:rPr>
            </w:pPr>
            <w:r w:rsidRPr="009E2F3D">
              <w:rPr>
                <w:b/>
                <w:iCs/>
                <w:sz w:val="20"/>
                <w:szCs w:val="20"/>
              </w:rPr>
              <w:t>0</w:t>
            </w:r>
          </w:p>
        </w:tc>
        <w:tc>
          <w:tcPr>
            <w:tcW w:w="737" w:type="dxa"/>
            <w:shd w:val="clear" w:color="auto" w:fill="auto"/>
          </w:tcPr>
          <w:p w:rsidR="009E2F3D" w:rsidRPr="009E2F3D" w:rsidRDefault="009E2F3D" w:rsidP="009E2F3D">
            <w:pPr>
              <w:tabs>
                <w:tab w:val="left" w:pos="1178"/>
                <w:tab w:val="left" w:pos="9053"/>
              </w:tabs>
              <w:jc w:val="center"/>
              <w:rPr>
                <w:iCs/>
                <w:sz w:val="20"/>
                <w:szCs w:val="20"/>
              </w:rPr>
            </w:pPr>
            <w:r w:rsidRPr="009E2F3D">
              <w:rPr>
                <w:iCs/>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iCs/>
                <w:sz w:val="20"/>
                <w:szCs w:val="20"/>
              </w:rPr>
            </w:pPr>
            <w:r w:rsidRPr="009E2F3D">
              <w:rPr>
                <w:b/>
                <w:iCs/>
                <w:sz w:val="20"/>
                <w:szCs w:val="20"/>
              </w:rPr>
              <w:t>0</w:t>
            </w: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560" w:type="dxa"/>
            <w:shd w:val="clear" w:color="auto" w:fill="auto"/>
          </w:tcPr>
          <w:p w:rsidR="009E2F3D" w:rsidRPr="009E2F3D" w:rsidRDefault="009E2F3D" w:rsidP="009E2F3D">
            <w:pPr>
              <w:tabs>
                <w:tab w:val="left" w:pos="1178"/>
                <w:tab w:val="left" w:pos="9053"/>
              </w:tabs>
              <w:jc w:val="center"/>
              <w:rPr>
                <w:iCs/>
                <w:sz w:val="20"/>
                <w:szCs w:val="20"/>
              </w:rPr>
            </w:pPr>
          </w:p>
        </w:tc>
        <w:tc>
          <w:tcPr>
            <w:tcW w:w="914"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w:t>
            </w:r>
          </w:p>
        </w:tc>
      </w:tr>
      <w:tr w:rsidR="009E2F3D" w:rsidRPr="00BB4EBF" w:rsidTr="009E2F3D">
        <w:trPr>
          <w:trHeight w:val="180"/>
          <w:jc w:val="center"/>
        </w:trPr>
        <w:tc>
          <w:tcPr>
            <w:tcW w:w="2738" w:type="dxa"/>
            <w:shd w:val="clear" w:color="auto" w:fill="auto"/>
          </w:tcPr>
          <w:p w:rsidR="009E2F3D" w:rsidRPr="009E2F3D" w:rsidRDefault="009E2F3D" w:rsidP="009E2F3D">
            <w:pPr>
              <w:rPr>
                <w:sz w:val="20"/>
                <w:szCs w:val="20"/>
              </w:rPr>
            </w:pPr>
            <w:r w:rsidRPr="009E2F3D">
              <w:rPr>
                <w:sz w:val="20"/>
                <w:szCs w:val="20"/>
              </w:rPr>
              <w:t>Составлено протоколов об АПН</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iCs/>
                <w:sz w:val="20"/>
                <w:szCs w:val="20"/>
              </w:rPr>
            </w:pPr>
            <w:r w:rsidRPr="009E2F3D">
              <w:rPr>
                <w:b/>
                <w:iCs/>
                <w:sz w:val="20"/>
                <w:szCs w:val="20"/>
              </w:rPr>
              <w:t>0</w:t>
            </w:r>
          </w:p>
        </w:tc>
        <w:tc>
          <w:tcPr>
            <w:tcW w:w="737" w:type="dxa"/>
            <w:shd w:val="clear" w:color="auto" w:fill="auto"/>
          </w:tcPr>
          <w:p w:rsidR="009E2F3D" w:rsidRPr="009E2F3D" w:rsidRDefault="009E2F3D" w:rsidP="009E2F3D">
            <w:pPr>
              <w:tabs>
                <w:tab w:val="left" w:pos="1178"/>
                <w:tab w:val="left" w:pos="9053"/>
              </w:tabs>
              <w:jc w:val="center"/>
              <w:rPr>
                <w:iCs/>
                <w:sz w:val="20"/>
                <w:szCs w:val="20"/>
              </w:rPr>
            </w:pPr>
            <w:r w:rsidRPr="009E2F3D">
              <w:rPr>
                <w:iCs/>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auto"/>
          </w:tcPr>
          <w:p w:rsidR="009E2F3D" w:rsidRPr="009E2F3D" w:rsidRDefault="009E2F3D" w:rsidP="009E2F3D">
            <w:pPr>
              <w:tabs>
                <w:tab w:val="left" w:pos="1178"/>
                <w:tab w:val="left" w:pos="9053"/>
              </w:tabs>
              <w:jc w:val="center"/>
              <w:rPr>
                <w:bCs/>
                <w:iCs/>
                <w:color w:val="000000"/>
                <w:sz w:val="20"/>
                <w:szCs w:val="20"/>
              </w:rPr>
            </w:pPr>
            <w:r w:rsidRPr="009E2F3D">
              <w:rPr>
                <w:bCs/>
                <w:iCs/>
                <w:color w:val="000000"/>
                <w:sz w:val="20"/>
                <w:szCs w:val="20"/>
              </w:rPr>
              <w:t>0</w:t>
            </w:r>
          </w:p>
        </w:tc>
        <w:tc>
          <w:tcPr>
            <w:tcW w:w="737" w:type="dxa"/>
            <w:shd w:val="clear" w:color="auto" w:fill="BFBFBF" w:themeFill="background1" w:themeFillShade="BF"/>
          </w:tcPr>
          <w:p w:rsidR="009E2F3D" w:rsidRPr="009E2F3D" w:rsidRDefault="009E2F3D" w:rsidP="009E2F3D">
            <w:pPr>
              <w:tabs>
                <w:tab w:val="left" w:pos="1178"/>
                <w:tab w:val="left" w:pos="9053"/>
              </w:tabs>
              <w:jc w:val="center"/>
              <w:rPr>
                <w:b/>
                <w:iCs/>
                <w:sz w:val="20"/>
                <w:szCs w:val="20"/>
              </w:rPr>
            </w:pPr>
            <w:r w:rsidRPr="009E2F3D">
              <w:rPr>
                <w:b/>
                <w:iCs/>
                <w:sz w:val="20"/>
                <w:szCs w:val="20"/>
              </w:rPr>
              <w:t>0</w:t>
            </w: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737" w:type="dxa"/>
            <w:shd w:val="clear" w:color="auto" w:fill="auto"/>
          </w:tcPr>
          <w:p w:rsidR="009E2F3D" w:rsidRPr="009E2F3D" w:rsidRDefault="009E2F3D" w:rsidP="009E2F3D">
            <w:pPr>
              <w:tabs>
                <w:tab w:val="left" w:pos="1178"/>
                <w:tab w:val="left" w:pos="9053"/>
              </w:tabs>
              <w:jc w:val="center"/>
              <w:rPr>
                <w:iCs/>
                <w:sz w:val="20"/>
                <w:szCs w:val="20"/>
              </w:rPr>
            </w:pPr>
          </w:p>
        </w:tc>
        <w:tc>
          <w:tcPr>
            <w:tcW w:w="560" w:type="dxa"/>
            <w:shd w:val="clear" w:color="auto" w:fill="auto"/>
          </w:tcPr>
          <w:p w:rsidR="009E2F3D" w:rsidRPr="009E2F3D" w:rsidRDefault="009E2F3D" w:rsidP="009E2F3D">
            <w:pPr>
              <w:tabs>
                <w:tab w:val="left" w:pos="1178"/>
                <w:tab w:val="left" w:pos="9053"/>
              </w:tabs>
              <w:jc w:val="center"/>
              <w:rPr>
                <w:iCs/>
                <w:sz w:val="20"/>
                <w:szCs w:val="20"/>
              </w:rPr>
            </w:pPr>
          </w:p>
        </w:tc>
        <w:tc>
          <w:tcPr>
            <w:tcW w:w="914" w:type="dxa"/>
            <w:shd w:val="clear" w:color="auto" w:fill="BFBFBF" w:themeFill="background1" w:themeFillShade="BF"/>
          </w:tcPr>
          <w:p w:rsidR="009E2F3D" w:rsidRPr="009E2F3D" w:rsidRDefault="009E2F3D" w:rsidP="009E2F3D">
            <w:pPr>
              <w:tabs>
                <w:tab w:val="left" w:pos="1178"/>
                <w:tab w:val="left" w:pos="9053"/>
              </w:tabs>
              <w:jc w:val="center"/>
              <w:rPr>
                <w:b/>
                <w:bCs/>
                <w:iCs/>
                <w:color w:val="000000"/>
                <w:sz w:val="20"/>
                <w:szCs w:val="20"/>
              </w:rPr>
            </w:pPr>
            <w:r w:rsidRPr="009E2F3D">
              <w:rPr>
                <w:b/>
                <w:bCs/>
                <w:iCs/>
                <w:color w:val="000000"/>
                <w:sz w:val="20"/>
                <w:szCs w:val="20"/>
              </w:rPr>
              <w:t>0</w:t>
            </w:r>
          </w:p>
        </w:tc>
      </w:tr>
    </w:tbl>
    <w:p w:rsidR="009E2F3D" w:rsidRDefault="009E2F3D" w:rsidP="009E2F3D">
      <w:pPr>
        <w:tabs>
          <w:tab w:val="left" w:pos="1178"/>
          <w:tab w:val="left" w:pos="9053"/>
        </w:tabs>
        <w:spacing w:line="240" w:lineRule="auto"/>
        <w:rPr>
          <w:sz w:val="24"/>
          <w:szCs w:val="24"/>
        </w:rPr>
      </w:pPr>
    </w:p>
    <w:p w:rsidR="009E2F3D" w:rsidRPr="00E47C22" w:rsidRDefault="009E2F3D" w:rsidP="009E2F3D">
      <w:pPr>
        <w:spacing w:line="240" w:lineRule="auto"/>
        <w:ind w:firstLine="709"/>
        <w:rPr>
          <w:sz w:val="24"/>
          <w:szCs w:val="24"/>
        </w:rPr>
      </w:pPr>
      <w:r w:rsidRPr="00E47C22">
        <w:rPr>
          <w:b/>
          <w:bCs/>
          <w:i/>
          <w:iCs/>
          <w:sz w:val="24"/>
          <w:szCs w:val="24"/>
        </w:rPr>
        <w:t>Сведения по осуществлению мероприятий государственного контроля (надзора) в отчетном периоде.</w:t>
      </w:r>
    </w:p>
    <w:p w:rsidR="009E2F3D" w:rsidRPr="00E47C22" w:rsidRDefault="009E2F3D" w:rsidP="009E2F3D">
      <w:pPr>
        <w:spacing w:line="240" w:lineRule="auto"/>
        <w:ind w:firstLine="709"/>
        <w:rPr>
          <w:sz w:val="24"/>
          <w:szCs w:val="24"/>
        </w:rPr>
      </w:pPr>
    </w:p>
    <w:p w:rsidR="009E2F3D" w:rsidRPr="00E47C22" w:rsidRDefault="009E2F3D" w:rsidP="009E2F3D">
      <w:pPr>
        <w:spacing w:line="240" w:lineRule="auto"/>
        <w:ind w:firstLine="709"/>
        <w:rPr>
          <w:sz w:val="24"/>
          <w:szCs w:val="24"/>
        </w:rPr>
      </w:pPr>
      <w:proofErr w:type="gramStart"/>
      <w:r w:rsidRPr="00E47C22">
        <w:rPr>
          <w:sz w:val="24"/>
          <w:szCs w:val="24"/>
        </w:rPr>
        <w:t>В 1-м квартале 2018 года Управлением запланировано и проведено контрольно-надзорных мероприятия – 2, из них:</w:t>
      </w:r>
      <w:proofErr w:type="gramEnd"/>
    </w:p>
    <w:p w:rsidR="009E2F3D" w:rsidRPr="00E47C22" w:rsidRDefault="009E2F3D" w:rsidP="009E2F3D">
      <w:pPr>
        <w:tabs>
          <w:tab w:val="left" w:pos="993"/>
        </w:tabs>
        <w:spacing w:line="240" w:lineRule="auto"/>
        <w:ind w:firstLine="709"/>
        <w:rPr>
          <w:sz w:val="24"/>
          <w:szCs w:val="24"/>
        </w:rPr>
      </w:pPr>
      <w:proofErr w:type="gramStart"/>
      <w:r w:rsidRPr="00E47C22">
        <w:rPr>
          <w:sz w:val="24"/>
          <w:szCs w:val="24"/>
        </w:rPr>
        <w:t>–</w:t>
      </w:r>
      <w:r w:rsidRPr="00E47C22">
        <w:rPr>
          <w:sz w:val="24"/>
          <w:szCs w:val="24"/>
        </w:rPr>
        <w:tab/>
        <w:t>В отношении Акционерного общества "Консервативный Коммерческий Банк" выявлено нарушение ч. 7 ст. 22 Федерального закона от 27.07.2006 № 152-ФЗ «О персональных данных» в части непредставления сведений о целях обработки персональных данных, категориях персональных данных, категориях субъектов персональных данных, п. 7 Постановления Правительства РФ от 15.09.2008 № 687 «Об утверждении Положения об особенностях обработки персональных данных, осуществляемой без использования средств автоматизации».</w:t>
      </w:r>
      <w:proofErr w:type="gramEnd"/>
      <w:r w:rsidRPr="00E47C22">
        <w:rPr>
          <w:sz w:val="24"/>
          <w:szCs w:val="24"/>
        </w:rPr>
        <w:t xml:space="preserve"> По факту выявленного нарушения Оператору выдано Предписание об устранении выявленных нарушений от 28.03.2018 </w:t>
      </w:r>
      <w:r w:rsidRPr="00E47C22">
        <w:rPr>
          <w:sz w:val="24"/>
          <w:szCs w:val="24"/>
        </w:rPr>
        <w:br/>
        <w:t>№ П-30/2/14-нд/-/1/2.</w:t>
      </w:r>
    </w:p>
    <w:p w:rsidR="009E2F3D" w:rsidRPr="00E47C22" w:rsidRDefault="009E2F3D" w:rsidP="009E2F3D">
      <w:pPr>
        <w:tabs>
          <w:tab w:val="left" w:pos="993"/>
        </w:tabs>
        <w:spacing w:line="240" w:lineRule="auto"/>
        <w:ind w:firstLine="709"/>
        <w:rPr>
          <w:sz w:val="24"/>
          <w:szCs w:val="24"/>
        </w:rPr>
      </w:pPr>
      <w:proofErr w:type="gramStart"/>
      <w:r w:rsidRPr="00E47C22">
        <w:rPr>
          <w:sz w:val="24"/>
          <w:szCs w:val="24"/>
        </w:rPr>
        <w:lastRenderedPageBreak/>
        <w:t>–</w:t>
      </w:r>
      <w:r w:rsidRPr="00E47C22">
        <w:rPr>
          <w:sz w:val="24"/>
          <w:szCs w:val="24"/>
        </w:rPr>
        <w:tab/>
        <w:t>В отношении Негосударственного учреждения здравоохранения "Отделенческая больница на станции Астрахань 1 открытого акционерного общества "Российские железные дорог</w:t>
      </w:r>
      <w:r w:rsidR="00941285">
        <w:rPr>
          <w:sz w:val="24"/>
          <w:szCs w:val="24"/>
        </w:rPr>
        <w:t>и</w:t>
      </w:r>
      <w:r w:rsidRPr="00E47C22">
        <w:rPr>
          <w:sz w:val="24"/>
          <w:szCs w:val="24"/>
        </w:rPr>
        <w:t>" выявлено нарушение п. 6 ч. 1 ст. 18.1 Федерального закона от 27.07.2006 № 152-ФЗ «О персональных данных» в части не ознакомления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w:t>
      </w:r>
      <w:proofErr w:type="gramEnd"/>
      <w:r w:rsidRPr="00E47C22">
        <w:rPr>
          <w:sz w:val="24"/>
          <w:szCs w:val="24"/>
        </w:rPr>
        <w:t xml:space="preserve">, ч. 7 ст. 22 Федерального закона от 27.07.2006 № 152-ФЗ «О персональных данных» в части непредставления сведений о правовых основаниях обработки персональных данных, описании мер, категориях персональных данных, категориях субъектов персональных данных, перечне действий с персональными данными, ответственном за организацию обработки персональных данных. По факту выявленного нарушения Оператору выдано Предписание об устранении выявленных нарушений от 28.03.2018 </w:t>
      </w:r>
      <w:r w:rsidRPr="00E47C22">
        <w:rPr>
          <w:sz w:val="24"/>
          <w:szCs w:val="24"/>
        </w:rPr>
        <w:br/>
        <w:t>№ П-30/2/15-нд/-/1/1.</w:t>
      </w:r>
    </w:p>
    <w:p w:rsidR="009E2F3D" w:rsidRPr="00E47C22" w:rsidRDefault="009E2F3D" w:rsidP="009E2F3D">
      <w:pPr>
        <w:spacing w:line="240" w:lineRule="auto"/>
        <w:ind w:firstLine="709"/>
        <w:rPr>
          <w:sz w:val="24"/>
          <w:szCs w:val="24"/>
        </w:rPr>
      </w:pPr>
    </w:p>
    <w:p w:rsidR="009E2F3D" w:rsidRPr="00E47C22" w:rsidRDefault="009E2F3D" w:rsidP="009E2F3D">
      <w:pPr>
        <w:spacing w:line="240" w:lineRule="auto"/>
        <w:ind w:firstLine="709"/>
        <w:rPr>
          <w:sz w:val="24"/>
          <w:szCs w:val="24"/>
        </w:rPr>
      </w:pPr>
      <w:r w:rsidRPr="00E47C22">
        <w:rPr>
          <w:sz w:val="24"/>
          <w:szCs w:val="24"/>
        </w:rPr>
        <w:t xml:space="preserve">Также в отчетном периоде запланировано и проведено мероприятий систематического наблюдения </w:t>
      </w:r>
      <w:r>
        <w:rPr>
          <w:sz w:val="24"/>
          <w:szCs w:val="24"/>
        </w:rPr>
        <w:t xml:space="preserve">(СН) </w:t>
      </w:r>
      <w:r w:rsidRPr="00E47C22">
        <w:rPr>
          <w:sz w:val="24"/>
          <w:szCs w:val="24"/>
        </w:rPr>
        <w:t>– 24, из них:</w:t>
      </w:r>
    </w:p>
    <w:p w:rsidR="009E2F3D" w:rsidRPr="00E47C22" w:rsidRDefault="009E2F3D" w:rsidP="009E2F3D">
      <w:pPr>
        <w:spacing w:line="240" w:lineRule="auto"/>
        <w:ind w:firstLine="709"/>
        <w:rPr>
          <w:sz w:val="24"/>
          <w:szCs w:val="24"/>
        </w:rPr>
      </w:pPr>
      <w:r w:rsidRPr="00E47C22">
        <w:rPr>
          <w:sz w:val="24"/>
          <w:szCs w:val="24"/>
        </w:rPr>
        <w:t>16 – мероприятия СН в сети Интернет;</w:t>
      </w:r>
    </w:p>
    <w:p w:rsidR="009E2F3D" w:rsidRPr="00E47C22" w:rsidRDefault="009E2F3D" w:rsidP="009E2F3D">
      <w:pPr>
        <w:spacing w:line="240" w:lineRule="auto"/>
        <w:ind w:firstLine="709"/>
        <w:rPr>
          <w:sz w:val="24"/>
          <w:szCs w:val="24"/>
        </w:rPr>
      </w:pPr>
      <w:r w:rsidRPr="00E47C22">
        <w:rPr>
          <w:sz w:val="24"/>
          <w:szCs w:val="24"/>
        </w:rPr>
        <w:t>8 – мероприятия СН в части оценки соответствия информации, размещаемой в общественных местах, на средствах наружной рекламы и светодиодных экранах.</w:t>
      </w:r>
    </w:p>
    <w:p w:rsidR="009E2F3D" w:rsidRPr="00E47C22" w:rsidRDefault="009E2F3D" w:rsidP="009E2F3D">
      <w:pPr>
        <w:spacing w:line="240" w:lineRule="auto"/>
        <w:ind w:firstLine="709"/>
        <w:rPr>
          <w:sz w:val="24"/>
          <w:szCs w:val="24"/>
        </w:rPr>
      </w:pPr>
      <w:r>
        <w:rPr>
          <w:sz w:val="24"/>
          <w:szCs w:val="24"/>
        </w:rPr>
        <w:t xml:space="preserve">Мониторинг </w:t>
      </w:r>
      <w:r w:rsidRPr="00E47C22">
        <w:rPr>
          <w:sz w:val="24"/>
          <w:szCs w:val="24"/>
        </w:rPr>
        <w:t>в части оценки соответствия информации, размещаемой в общественных местах, на средствах наружной рекламы и светодиодных экранах</w:t>
      </w:r>
      <w:r>
        <w:rPr>
          <w:sz w:val="24"/>
          <w:szCs w:val="24"/>
        </w:rPr>
        <w:t xml:space="preserve"> проводился </w:t>
      </w:r>
      <w:r w:rsidRPr="00E47C22">
        <w:rPr>
          <w:sz w:val="24"/>
          <w:szCs w:val="24"/>
        </w:rPr>
        <w:t>посредством изучения информации, размещаемой на средствах наружной рекламы (</w:t>
      </w:r>
      <w:proofErr w:type="spellStart"/>
      <w:r w:rsidRPr="00E47C22">
        <w:rPr>
          <w:sz w:val="24"/>
          <w:szCs w:val="24"/>
        </w:rPr>
        <w:t>билбордах</w:t>
      </w:r>
      <w:proofErr w:type="spellEnd"/>
      <w:r w:rsidRPr="00E47C22">
        <w:rPr>
          <w:sz w:val="24"/>
          <w:szCs w:val="24"/>
        </w:rPr>
        <w:t>)</w:t>
      </w:r>
      <w:r>
        <w:rPr>
          <w:sz w:val="24"/>
          <w:szCs w:val="24"/>
        </w:rPr>
        <w:t xml:space="preserve">. </w:t>
      </w:r>
      <w:r w:rsidRPr="00E47C22">
        <w:rPr>
          <w:bCs/>
          <w:sz w:val="24"/>
          <w:szCs w:val="24"/>
        </w:rPr>
        <w:t xml:space="preserve">Фактов незаконного размещения персональных данных граждан Российской Федерации </w:t>
      </w:r>
      <w:r w:rsidRPr="00E47C22">
        <w:rPr>
          <w:sz w:val="24"/>
          <w:szCs w:val="24"/>
        </w:rPr>
        <w:t>в общественных местах, на средствах наружной рекламы и светодиодных экранах</w:t>
      </w:r>
      <w:r w:rsidRPr="00E47C22">
        <w:rPr>
          <w:bCs/>
          <w:sz w:val="24"/>
          <w:szCs w:val="24"/>
        </w:rPr>
        <w:t xml:space="preserve"> не выявлено.</w:t>
      </w:r>
    </w:p>
    <w:p w:rsidR="009E2F3D" w:rsidRPr="00E47C22" w:rsidRDefault="009E2F3D" w:rsidP="009E2F3D">
      <w:pPr>
        <w:spacing w:line="240" w:lineRule="auto"/>
        <w:ind w:firstLine="709"/>
        <w:rPr>
          <w:sz w:val="24"/>
          <w:szCs w:val="24"/>
        </w:rPr>
      </w:pPr>
      <w:r w:rsidRPr="00E47C22">
        <w:rPr>
          <w:sz w:val="24"/>
          <w:szCs w:val="24"/>
        </w:rPr>
        <w:t>Мониторинг страниц в сети Интернет проводился в отношении Операторов категории «учреждения здравоохранения», «государственные и муниципальные органы».</w:t>
      </w:r>
      <w:r>
        <w:rPr>
          <w:sz w:val="24"/>
          <w:szCs w:val="24"/>
        </w:rPr>
        <w:t xml:space="preserve"> </w:t>
      </w:r>
      <w:r w:rsidRPr="00E47C22">
        <w:rPr>
          <w:sz w:val="24"/>
          <w:szCs w:val="24"/>
        </w:rPr>
        <w:t>По итогам проведенных мероприятий СН в сети Интернет нарушения требований законодательства в области персональных данных не выявлены.</w:t>
      </w:r>
    </w:p>
    <w:p w:rsidR="0095210B" w:rsidRDefault="0095210B" w:rsidP="004E4CB7">
      <w:pPr>
        <w:rPr>
          <w:b/>
          <w:bCs/>
          <w:i/>
          <w:iCs/>
          <w:sz w:val="24"/>
          <w:szCs w:val="24"/>
          <w:u w:val="single"/>
        </w:rPr>
      </w:pPr>
    </w:p>
    <w:p w:rsidR="009E2F3D" w:rsidRDefault="009E2F3D" w:rsidP="009E2F3D">
      <w:pPr>
        <w:tabs>
          <w:tab w:val="left" w:pos="1178"/>
          <w:tab w:val="left" w:pos="9053"/>
        </w:tabs>
        <w:spacing w:line="240" w:lineRule="auto"/>
        <w:rPr>
          <w:b/>
          <w:bCs/>
          <w:i/>
          <w:iCs/>
          <w:color w:val="000000"/>
          <w:sz w:val="24"/>
          <w:szCs w:val="24"/>
        </w:rPr>
      </w:pPr>
      <w:r>
        <w:rPr>
          <w:b/>
          <w:bCs/>
          <w:i/>
          <w:iCs/>
          <w:color w:val="000000"/>
          <w:sz w:val="24"/>
          <w:szCs w:val="24"/>
        </w:rPr>
        <w:t xml:space="preserve">   </w:t>
      </w:r>
      <w:r w:rsidRPr="0055450A">
        <w:rPr>
          <w:b/>
          <w:bCs/>
          <w:i/>
          <w:iCs/>
          <w:color w:val="000000"/>
          <w:sz w:val="24"/>
          <w:szCs w:val="24"/>
        </w:rPr>
        <w:t>Ведение реестра операторов, осуществляющих обработку персональных данных.</w:t>
      </w:r>
    </w:p>
    <w:p w:rsidR="009E2F3D" w:rsidRPr="0055450A" w:rsidRDefault="009E2F3D" w:rsidP="009E2F3D">
      <w:pPr>
        <w:tabs>
          <w:tab w:val="left" w:pos="1178"/>
          <w:tab w:val="left" w:pos="9053"/>
        </w:tabs>
        <w:spacing w:line="240" w:lineRule="auto"/>
        <w:rPr>
          <w:b/>
          <w:bCs/>
          <w:i/>
          <w:iCs/>
          <w:color w:val="000000"/>
          <w:sz w:val="24"/>
          <w:szCs w:val="24"/>
        </w:rPr>
      </w:pPr>
    </w:p>
    <w:tbl>
      <w:tblPr>
        <w:tblW w:w="50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5"/>
        <w:gridCol w:w="708"/>
        <w:gridCol w:w="698"/>
        <w:gridCol w:w="698"/>
        <w:gridCol w:w="698"/>
        <w:gridCol w:w="700"/>
        <w:gridCol w:w="832"/>
        <w:gridCol w:w="746"/>
        <w:gridCol w:w="722"/>
        <w:gridCol w:w="698"/>
        <w:gridCol w:w="771"/>
        <w:gridCol w:w="729"/>
      </w:tblGrid>
      <w:tr w:rsidR="009E2F3D" w:rsidRPr="0055450A" w:rsidTr="009E2F3D">
        <w:tc>
          <w:tcPr>
            <w:tcW w:w="1345" w:type="pct"/>
          </w:tcPr>
          <w:p w:rsidR="009E2F3D" w:rsidRPr="009E2F3D" w:rsidRDefault="009E2F3D" w:rsidP="009E2F3D">
            <w:pPr>
              <w:spacing w:line="240" w:lineRule="auto"/>
              <w:ind w:left="459" w:hanging="459"/>
              <w:rPr>
                <w:sz w:val="20"/>
                <w:szCs w:val="20"/>
              </w:rPr>
            </w:pPr>
          </w:p>
        </w:tc>
        <w:tc>
          <w:tcPr>
            <w:tcW w:w="323" w:type="pct"/>
            <w:shd w:val="clear" w:color="auto" w:fill="BFBFBF" w:themeFill="background1" w:themeFillShade="BF"/>
          </w:tcPr>
          <w:p w:rsidR="009E2F3D" w:rsidRPr="009E2F3D" w:rsidRDefault="009E2F3D" w:rsidP="009E2F3D">
            <w:pPr>
              <w:tabs>
                <w:tab w:val="left" w:pos="1178"/>
                <w:tab w:val="left" w:pos="9053"/>
              </w:tabs>
              <w:spacing w:line="240" w:lineRule="auto"/>
              <w:jc w:val="center"/>
              <w:rPr>
                <w:b/>
                <w:bCs/>
                <w:iCs/>
                <w:color w:val="000000"/>
                <w:sz w:val="20"/>
                <w:szCs w:val="20"/>
              </w:rPr>
            </w:pPr>
            <w:r w:rsidRPr="009E2F3D">
              <w:rPr>
                <w:b/>
                <w:sz w:val="20"/>
                <w:szCs w:val="20"/>
              </w:rPr>
              <w:t>1 кв. 2017</w:t>
            </w:r>
          </w:p>
        </w:tc>
        <w:tc>
          <w:tcPr>
            <w:tcW w:w="319" w:type="pct"/>
            <w:shd w:val="clear" w:color="auto" w:fill="FFFFFF" w:themeFill="background1"/>
          </w:tcPr>
          <w:p w:rsidR="009E2F3D" w:rsidRPr="009E2F3D" w:rsidRDefault="009E2F3D" w:rsidP="009E2F3D">
            <w:pPr>
              <w:tabs>
                <w:tab w:val="left" w:pos="1178"/>
                <w:tab w:val="left" w:pos="9053"/>
              </w:tabs>
              <w:spacing w:line="240" w:lineRule="auto"/>
              <w:jc w:val="center"/>
              <w:rPr>
                <w:bCs/>
                <w:iCs/>
                <w:color w:val="000000"/>
                <w:sz w:val="20"/>
                <w:szCs w:val="20"/>
              </w:rPr>
            </w:pPr>
            <w:r w:rsidRPr="009E2F3D">
              <w:rPr>
                <w:sz w:val="20"/>
                <w:szCs w:val="20"/>
              </w:rPr>
              <w:t>2 кв. 2017</w:t>
            </w:r>
          </w:p>
        </w:tc>
        <w:tc>
          <w:tcPr>
            <w:tcW w:w="319" w:type="pct"/>
            <w:shd w:val="clear" w:color="auto" w:fill="FFFFFF" w:themeFill="background1"/>
          </w:tcPr>
          <w:p w:rsidR="009E2F3D" w:rsidRPr="009E2F3D" w:rsidRDefault="009E2F3D" w:rsidP="009E2F3D">
            <w:pPr>
              <w:tabs>
                <w:tab w:val="left" w:pos="1178"/>
                <w:tab w:val="left" w:pos="9053"/>
              </w:tabs>
              <w:spacing w:line="240" w:lineRule="auto"/>
              <w:jc w:val="center"/>
              <w:rPr>
                <w:sz w:val="20"/>
                <w:szCs w:val="20"/>
              </w:rPr>
            </w:pPr>
            <w:r w:rsidRPr="009E2F3D">
              <w:rPr>
                <w:sz w:val="20"/>
                <w:szCs w:val="20"/>
              </w:rPr>
              <w:t>3 кв. 2017</w:t>
            </w:r>
          </w:p>
        </w:tc>
        <w:tc>
          <w:tcPr>
            <w:tcW w:w="319" w:type="pct"/>
            <w:shd w:val="clear" w:color="auto" w:fill="auto"/>
          </w:tcPr>
          <w:p w:rsidR="009E2F3D" w:rsidRPr="009E2F3D" w:rsidRDefault="009E2F3D" w:rsidP="009E2F3D">
            <w:pPr>
              <w:tabs>
                <w:tab w:val="left" w:pos="1178"/>
                <w:tab w:val="left" w:pos="9053"/>
              </w:tabs>
              <w:spacing w:line="240" w:lineRule="auto"/>
              <w:jc w:val="center"/>
              <w:rPr>
                <w:sz w:val="20"/>
                <w:szCs w:val="20"/>
              </w:rPr>
            </w:pPr>
            <w:r w:rsidRPr="009E2F3D">
              <w:rPr>
                <w:color w:val="000000"/>
                <w:sz w:val="20"/>
                <w:szCs w:val="20"/>
              </w:rPr>
              <w:t>4 кв. 2017</w:t>
            </w:r>
          </w:p>
        </w:tc>
        <w:tc>
          <w:tcPr>
            <w:tcW w:w="320" w:type="pct"/>
            <w:shd w:val="clear" w:color="auto" w:fill="auto"/>
          </w:tcPr>
          <w:p w:rsidR="009E2F3D" w:rsidRPr="009E2F3D" w:rsidRDefault="009E2F3D" w:rsidP="009E2F3D">
            <w:pPr>
              <w:tabs>
                <w:tab w:val="left" w:pos="1178"/>
                <w:tab w:val="left" w:pos="9053"/>
              </w:tabs>
              <w:spacing w:line="240" w:lineRule="auto"/>
              <w:jc w:val="center"/>
              <w:rPr>
                <w:sz w:val="20"/>
                <w:szCs w:val="20"/>
              </w:rPr>
            </w:pPr>
          </w:p>
          <w:p w:rsidR="009E2F3D" w:rsidRPr="009E2F3D" w:rsidRDefault="009E2F3D" w:rsidP="009E2F3D">
            <w:pPr>
              <w:tabs>
                <w:tab w:val="left" w:pos="1178"/>
                <w:tab w:val="left" w:pos="9053"/>
              </w:tabs>
              <w:spacing w:line="240" w:lineRule="auto"/>
              <w:jc w:val="center"/>
              <w:rPr>
                <w:bCs/>
                <w:iCs/>
                <w:color w:val="000000"/>
                <w:sz w:val="20"/>
                <w:szCs w:val="20"/>
              </w:rPr>
            </w:pPr>
            <w:r w:rsidRPr="009E2F3D">
              <w:rPr>
                <w:sz w:val="20"/>
                <w:szCs w:val="20"/>
              </w:rPr>
              <w:t>2017</w:t>
            </w:r>
          </w:p>
        </w:tc>
        <w:tc>
          <w:tcPr>
            <w:tcW w:w="380" w:type="pct"/>
            <w:shd w:val="clear" w:color="auto" w:fill="BFBFBF" w:themeFill="background1" w:themeFillShade="BF"/>
          </w:tcPr>
          <w:p w:rsidR="009E2F3D" w:rsidRPr="009E2F3D" w:rsidRDefault="009E2F3D" w:rsidP="009E2F3D">
            <w:pPr>
              <w:tabs>
                <w:tab w:val="left" w:pos="1178"/>
                <w:tab w:val="left" w:pos="9053"/>
              </w:tabs>
              <w:spacing w:line="240" w:lineRule="auto"/>
              <w:jc w:val="center"/>
              <w:rPr>
                <w:b/>
                <w:bCs/>
                <w:iCs/>
                <w:color w:val="000000"/>
                <w:sz w:val="20"/>
                <w:szCs w:val="20"/>
              </w:rPr>
            </w:pPr>
            <w:r w:rsidRPr="009E2F3D">
              <w:rPr>
                <w:b/>
                <w:sz w:val="20"/>
                <w:szCs w:val="20"/>
              </w:rPr>
              <w:t>1 кв. 2018</w:t>
            </w:r>
          </w:p>
        </w:tc>
        <w:tc>
          <w:tcPr>
            <w:tcW w:w="341" w:type="pct"/>
            <w:shd w:val="clear" w:color="auto" w:fill="FFFFFF" w:themeFill="background1"/>
          </w:tcPr>
          <w:p w:rsidR="009E2F3D" w:rsidRPr="009E2F3D" w:rsidRDefault="009E2F3D" w:rsidP="009E2F3D">
            <w:pPr>
              <w:tabs>
                <w:tab w:val="left" w:pos="1178"/>
                <w:tab w:val="left" w:pos="9053"/>
              </w:tabs>
              <w:spacing w:line="240" w:lineRule="auto"/>
              <w:jc w:val="center"/>
              <w:rPr>
                <w:bCs/>
                <w:iCs/>
                <w:color w:val="000000"/>
                <w:sz w:val="20"/>
                <w:szCs w:val="20"/>
              </w:rPr>
            </w:pPr>
            <w:r w:rsidRPr="009E2F3D">
              <w:rPr>
                <w:sz w:val="20"/>
                <w:szCs w:val="20"/>
              </w:rPr>
              <w:t>2 кв. 2018</w:t>
            </w:r>
          </w:p>
        </w:tc>
        <w:tc>
          <w:tcPr>
            <w:tcW w:w="330" w:type="pct"/>
            <w:shd w:val="clear" w:color="auto" w:fill="FFFFFF" w:themeFill="background1"/>
          </w:tcPr>
          <w:p w:rsidR="009E2F3D" w:rsidRPr="009E2F3D" w:rsidRDefault="009E2F3D" w:rsidP="009E2F3D">
            <w:pPr>
              <w:tabs>
                <w:tab w:val="left" w:pos="1178"/>
                <w:tab w:val="left" w:pos="9053"/>
              </w:tabs>
              <w:spacing w:line="240" w:lineRule="auto"/>
              <w:jc w:val="center"/>
              <w:rPr>
                <w:sz w:val="20"/>
                <w:szCs w:val="20"/>
              </w:rPr>
            </w:pPr>
            <w:r w:rsidRPr="009E2F3D">
              <w:rPr>
                <w:sz w:val="20"/>
                <w:szCs w:val="20"/>
              </w:rPr>
              <w:t>3 кв. 2018</w:t>
            </w:r>
          </w:p>
        </w:tc>
        <w:tc>
          <w:tcPr>
            <w:tcW w:w="319" w:type="pct"/>
            <w:shd w:val="clear" w:color="auto" w:fill="auto"/>
          </w:tcPr>
          <w:p w:rsidR="009E2F3D" w:rsidRPr="009E2F3D" w:rsidRDefault="009E2F3D" w:rsidP="009E2F3D">
            <w:pPr>
              <w:tabs>
                <w:tab w:val="left" w:pos="1178"/>
                <w:tab w:val="left" w:pos="9053"/>
              </w:tabs>
              <w:spacing w:line="240" w:lineRule="auto"/>
              <w:jc w:val="center"/>
              <w:rPr>
                <w:sz w:val="20"/>
                <w:szCs w:val="20"/>
              </w:rPr>
            </w:pPr>
            <w:r w:rsidRPr="009E2F3D">
              <w:rPr>
                <w:color w:val="000000"/>
                <w:sz w:val="20"/>
                <w:szCs w:val="20"/>
              </w:rPr>
              <w:t>4 кв. 2018</w:t>
            </w:r>
          </w:p>
        </w:tc>
        <w:tc>
          <w:tcPr>
            <w:tcW w:w="352" w:type="pct"/>
            <w:shd w:val="clear" w:color="auto" w:fill="auto"/>
          </w:tcPr>
          <w:p w:rsidR="009E2F3D" w:rsidRPr="009E2F3D" w:rsidRDefault="009E2F3D" w:rsidP="009E2F3D">
            <w:pPr>
              <w:tabs>
                <w:tab w:val="left" w:pos="1178"/>
                <w:tab w:val="left" w:pos="9053"/>
              </w:tabs>
              <w:spacing w:line="240" w:lineRule="auto"/>
              <w:jc w:val="center"/>
              <w:rPr>
                <w:sz w:val="20"/>
                <w:szCs w:val="20"/>
                <w:highlight w:val="red"/>
              </w:rPr>
            </w:pPr>
          </w:p>
          <w:p w:rsidR="009E2F3D" w:rsidRPr="009E2F3D" w:rsidRDefault="009E2F3D" w:rsidP="009E2F3D">
            <w:pPr>
              <w:tabs>
                <w:tab w:val="left" w:pos="1178"/>
                <w:tab w:val="left" w:pos="9053"/>
              </w:tabs>
              <w:spacing w:line="240" w:lineRule="auto"/>
              <w:jc w:val="center"/>
              <w:rPr>
                <w:bCs/>
                <w:iCs/>
                <w:color w:val="000000"/>
                <w:sz w:val="20"/>
                <w:szCs w:val="20"/>
                <w:highlight w:val="red"/>
              </w:rPr>
            </w:pPr>
            <w:r w:rsidRPr="009E2F3D">
              <w:rPr>
                <w:sz w:val="20"/>
                <w:szCs w:val="20"/>
              </w:rPr>
              <w:t>2018</w:t>
            </w:r>
          </w:p>
        </w:tc>
        <w:tc>
          <w:tcPr>
            <w:tcW w:w="334" w:type="pct"/>
            <w:shd w:val="clear" w:color="auto" w:fill="BFBFBF" w:themeFill="background1" w:themeFillShade="BF"/>
            <w:vAlign w:val="center"/>
          </w:tcPr>
          <w:p w:rsidR="009E2F3D" w:rsidRPr="009E2F3D" w:rsidRDefault="009E2F3D" w:rsidP="009E2F3D">
            <w:pPr>
              <w:tabs>
                <w:tab w:val="left" w:pos="1178"/>
                <w:tab w:val="left" w:pos="9053"/>
              </w:tabs>
              <w:spacing w:line="240" w:lineRule="auto"/>
              <w:rPr>
                <w:b/>
                <w:iCs/>
                <w:color w:val="000000"/>
                <w:sz w:val="20"/>
                <w:szCs w:val="20"/>
              </w:rPr>
            </w:pPr>
            <w:r w:rsidRPr="009E2F3D">
              <w:rPr>
                <w:b/>
                <w:iCs/>
                <w:color w:val="000000"/>
                <w:sz w:val="20"/>
                <w:szCs w:val="20"/>
              </w:rPr>
              <w:t xml:space="preserve">2018 к </w:t>
            </w:r>
          </w:p>
          <w:p w:rsidR="009E2F3D" w:rsidRPr="009E2F3D" w:rsidRDefault="009E2F3D" w:rsidP="009E2F3D">
            <w:pPr>
              <w:tabs>
                <w:tab w:val="left" w:pos="1178"/>
                <w:tab w:val="left" w:pos="9053"/>
              </w:tabs>
              <w:spacing w:line="240" w:lineRule="auto"/>
              <w:rPr>
                <w:b/>
                <w:iCs/>
                <w:color w:val="000000"/>
                <w:sz w:val="20"/>
                <w:szCs w:val="20"/>
              </w:rPr>
            </w:pPr>
            <w:r w:rsidRPr="009E2F3D">
              <w:rPr>
                <w:b/>
                <w:iCs/>
                <w:color w:val="000000"/>
                <w:sz w:val="20"/>
                <w:szCs w:val="20"/>
              </w:rPr>
              <w:t>2017</w:t>
            </w:r>
          </w:p>
        </w:tc>
      </w:tr>
      <w:tr w:rsidR="009E2F3D" w:rsidRPr="0055450A" w:rsidTr="009E2F3D">
        <w:tc>
          <w:tcPr>
            <w:tcW w:w="1345" w:type="pct"/>
          </w:tcPr>
          <w:p w:rsidR="009E2F3D" w:rsidRPr="009E2F3D" w:rsidRDefault="009E2F3D" w:rsidP="009E2F3D">
            <w:pPr>
              <w:spacing w:line="240" w:lineRule="auto"/>
              <w:rPr>
                <w:sz w:val="20"/>
                <w:szCs w:val="20"/>
              </w:rPr>
            </w:pPr>
            <w:r w:rsidRPr="009E2F3D">
              <w:rPr>
                <w:sz w:val="20"/>
                <w:szCs w:val="20"/>
              </w:rPr>
              <w:t>Количество поступивших уведомлений</w:t>
            </w:r>
          </w:p>
        </w:tc>
        <w:tc>
          <w:tcPr>
            <w:tcW w:w="323"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76</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81</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121</w:t>
            </w:r>
          </w:p>
        </w:tc>
        <w:tc>
          <w:tcPr>
            <w:tcW w:w="319" w:type="pct"/>
            <w:shd w:val="clear" w:color="auto" w:fill="auto"/>
          </w:tcPr>
          <w:p w:rsidR="009E2F3D" w:rsidRPr="009E2F3D" w:rsidRDefault="009E2F3D" w:rsidP="009E2F3D">
            <w:pPr>
              <w:spacing w:line="240" w:lineRule="auto"/>
              <w:jc w:val="center"/>
              <w:rPr>
                <w:sz w:val="20"/>
                <w:szCs w:val="20"/>
              </w:rPr>
            </w:pPr>
            <w:r w:rsidRPr="009E2F3D">
              <w:rPr>
                <w:sz w:val="20"/>
                <w:szCs w:val="20"/>
              </w:rPr>
              <w:t>213</w:t>
            </w:r>
          </w:p>
        </w:tc>
        <w:tc>
          <w:tcPr>
            <w:tcW w:w="320" w:type="pct"/>
            <w:shd w:val="clear" w:color="auto" w:fill="auto"/>
          </w:tcPr>
          <w:p w:rsidR="009E2F3D" w:rsidRPr="009E2F3D" w:rsidRDefault="009E2F3D" w:rsidP="009E2F3D">
            <w:pPr>
              <w:spacing w:line="240" w:lineRule="auto"/>
              <w:jc w:val="center"/>
              <w:rPr>
                <w:sz w:val="20"/>
                <w:szCs w:val="20"/>
              </w:rPr>
            </w:pPr>
            <w:r w:rsidRPr="009E2F3D">
              <w:rPr>
                <w:sz w:val="20"/>
                <w:szCs w:val="20"/>
              </w:rPr>
              <w:t>491</w:t>
            </w:r>
          </w:p>
        </w:tc>
        <w:tc>
          <w:tcPr>
            <w:tcW w:w="380"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94</w:t>
            </w:r>
          </w:p>
        </w:tc>
        <w:tc>
          <w:tcPr>
            <w:tcW w:w="341" w:type="pct"/>
            <w:shd w:val="clear" w:color="auto" w:fill="FFFFFF" w:themeFill="background1"/>
          </w:tcPr>
          <w:p w:rsidR="009E2F3D" w:rsidRPr="009E2F3D" w:rsidRDefault="009E2F3D" w:rsidP="009E2F3D">
            <w:pPr>
              <w:spacing w:line="240" w:lineRule="auto"/>
              <w:jc w:val="center"/>
              <w:rPr>
                <w:sz w:val="20"/>
                <w:szCs w:val="20"/>
              </w:rPr>
            </w:pPr>
          </w:p>
        </w:tc>
        <w:tc>
          <w:tcPr>
            <w:tcW w:w="330" w:type="pct"/>
            <w:shd w:val="clear" w:color="auto" w:fill="FFFFFF" w:themeFill="background1"/>
          </w:tcPr>
          <w:p w:rsidR="009E2F3D" w:rsidRPr="009E2F3D" w:rsidRDefault="009E2F3D" w:rsidP="009E2F3D">
            <w:pPr>
              <w:spacing w:line="240" w:lineRule="auto"/>
              <w:jc w:val="center"/>
              <w:rPr>
                <w:sz w:val="20"/>
                <w:szCs w:val="20"/>
              </w:rPr>
            </w:pPr>
          </w:p>
        </w:tc>
        <w:tc>
          <w:tcPr>
            <w:tcW w:w="319" w:type="pct"/>
            <w:shd w:val="clear" w:color="auto" w:fill="auto"/>
          </w:tcPr>
          <w:p w:rsidR="009E2F3D" w:rsidRPr="009E2F3D" w:rsidRDefault="009E2F3D" w:rsidP="009E2F3D">
            <w:pPr>
              <w:spacing w:line="240" w:lineRule="auto"/>
              <w:jc w:val="center"/>
              <w:rPr>
                <w:sz w:val="20"/>
                <w:szCs w:val="20"/>
              </w:rPr>
            </w:pPr>
          </w:p>
        </w:tc>
        <w:tc>
          <w:tcPr>
            <w:tcW w:w="352" w:type="pct"/>
            <w:shd w:val="clear" w:color="auto" w:fill="auto"/>
          </w:tcPr>
          <w:p w:rsidR="009E2F3D" w:rsidRPr="009E2F3D" w:rsidRDefault="009E2F3D" w:rsidP="009E2F3D">
            <w:pPr>
              <w:spacing w:line="240" w:lineRule="auto"/>
              <w:jc w:val="center"/>
              <w:rPr>
                <w:sz w:val="20"/>
                <w:szCs w:val="20"/>
                <w:highlight w:val="red"/>
              </w:rPr>
            </w:pPr>
          </w:p>
        </w:tc>
        <w:tc>
          <w:tcPr>
            <w:tcW w:w="334"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1,23</w:t>
            </w:r>
          </w:p>
        </w:tc>
      </w:tr>
      <w:tr w:rsidR="009E2F3D" w:rsidRPr="0055450A" w:rsidTr="009E2F3D">
        <w:tc>
          <w:tcPr>
            <w:tcW w:w="1345" w:type="pct"/>
          </w:tcPr>
          <w:p w:rsidR="009E2F3D" w:rsidRPr="009E2F3D" w:rsidRDefault="009E2F3D" w:rsidP="009E2F3D">
            <w:pPr>
              <w:spacing w:line="240" w:lineRule="auto"/>
              <w:rPr>
                <w:sz w:val="20"/>
                <w:szCs w:val="20"/>
              </w:rPr>
            </w:pPr>
            <w:r w:rsidRPr="009E2F3D">
              <w:rPr>
                <w:sz w:val="20"/>
                <w:szCs w:val="20"/>
              </w:rPr>
              <w:t>Количество поступивших уведомлений по направленным письмам</w:t>
            </w:r>
          </w:p>
        </w:tc>
        <w:tc>
          <w:tcPr>
            <w:tcW w:w="323"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13</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25</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38</w:t>
            </w:r>
          </w:p>
        </w:tc>
        <w:tc>
          <w:tcPr>
            <w:tcW w:w="319" w:type="pct"/>
            <w:shd w:val="clear" w:color="auto" w:fill="auto"/>
          </w:tcPr>
          <w:p w:rsidR="009E2F3D" w:rsidRPr="009E2F3D" w:rsidRDefault="009E2F3D" w:rsidP="009E2F3D">
            <w:pPr>
              <w:spacing w:line="240" w:lineRule="auto"/>
              <w:jc w:val="center"/>
              <w:rPr>
                <w:sz w:val="20"/>
                <w:szCs w:val="20"/>
              </w:rPr>
            </w:pPr>
            <w:r w:rsidRPr="009E2F3D">
              <w:rPr>
                <w:sz w:val="20"/>
                <w:szCs w:val="20"/>
              </w:rPr>
              <w:t>34</w:t>
            </w:r>
          </w:p>
        </w:tc>
        <w:tc>
          <w:tcPr>
            <w:tcW w:w="320" w:type="pct"/>
            <w:shd w:val="clear" w:color="auto" w:fill="auto"/>
          </w:tcPr>
          <w:p w:rsidR="009E2F3D" w:rsidRPr="009E2F3D" w:rsidRDefault="009E2F3D" w:rsidP="009E2F3D">
            <w:pPr>
              <w:spacing w:line="240" w:lineRule="auto"/>
              <w:jc w:val="center"/>
              <w:rPr>
                <w:sz w:val="20"/>
                <w:szCs w:val="20"/>
              </w:rPr>
            </w:pPr>
            <w:r w:rsidRPr="009E2F3D">
              <w:rPr>
                <w:sz w:val="20"/>
                <w:szCs w:val="20"/>
              </w:rPr>
              <w:t>110</w:t>
            </w:r>
          </w:p>
        </w:tc>
        <w:tc>
          <w:tcPr>
            <w:tcW w:w="380"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8</w:t>
            </w:r>
          </w:p>
        </w:tc>
        <w:tc>
          <w:tcPr>
            <w:tcW w:w="341" w:type="pct"/>
            <w:shd w:val="clear" w:color="auto" w:fill="FFFFFF" w:themeFill="background1"/>
          </w:tcPr>
          <w:p w:rsidR="009E2F3D" w:rsidRPr="009E2F3D" w:rsidRDefault="009E2F3D" w:rsidP="009E2F3D">
            <w:pPr>
              <w:spacing w:line="240" w:lineRule="auto"/>
              <w:jc w:val="center"/>
              <w:rPr>
                <w:sz w:val="20"/>
                <w:szCs w:val="20"/>
              </w:rPr>
            </w:pPr>
          </w:p>
        </w:tc>
        <w:tc>
          <w:tcPr>
            <w:tcW w:w="330" w:type="pct"/>
            <w:shd w:val="clear" w:color="auto" w:fill="FFFFFF" w:themeFill="background1"/>
          </w:tcPr>
          <w:p w:rsidR="009E2F3D" w:rsidRPr="009E2F3D" w:rsidRDefault="009E2F3D" w:rsidP="009E2F3D">
            <w:pPr>
              <w:spacing w:line="240" w:lineRule="auto"/>
              <w:jc w:val="center"/>
              <w:rPr>
                <w:sz w:val="20"/>
                <w:szCs w:val="20"/>
              </w:rPr>
            </w:pPr>
          </w:p>
        </w:tc>
        <w:tc>
          <w:tcPr>
            <w:tcW w:w="319" w:type="pct"/>
            <w:shd w:val="clear" w:color="auto" w:fill="auto"/>
          </w:tcPr>
          <w:p w:rsidR="009E2F3D" w:rsidRPr="009E2F3D" w:rsidRDefault="009E2F3D" w:rsidP="009E2F3D">
            <w:pPr>
              <w:spacing w:line="240" w:lineRule="auto"/>
              <w:jc w:val="center"/>
              <w:rPr>
                <w:sz w:val="20"/>
                <w:szCs w:val="20"/>
              </w:rPr>
            </w:pPr>
          </w:p>
        </w:tc>
        <w:tc>
          <w:tcPr>
            <w:tcW w:w="352" w:type="pct"/>
            <w:shd w:val="clear" w:color="auto" w:fill="auto"/>
          </w:tcPr>
          <w:p w:rsidR="009E2F3D" w:rsidRPr="009E2F3D" w:rsidRDefault="009E2F3D" w:rsidP="009E2F3D">
            <w:pPr>
              <w:spacing w:line="240" w:lineRule="auto"/>
              <w:jc w:val="center"/>
              <w:rPr>
                <w:sz w:val="20"/>
                <w:szCs w:val="20"/>
              </w:rPr>
            </w:pPr>
          </w:p>
        </w:tc>
        <w:tc>
          <w:tcPr>
            <w:tcW w:w="334"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0,61</w:t>
            </w:r>
          </w:p>
        </w:tc>
      </w:tr>
      <w:tr w:rsidR="009E2F3D" w:rsidRPr="0055450A" w:rsidTr="009E2F3D">
        <w:tc>
          <w:tcPr>
            <w:tcW w:w="1345" w:type="pct"/>
          </w:tcPr>
          <w:p w:rsidR="009E2F3D" w:rsidRPr="009E2F3D" w:rsidRDefault="009E2F3D" w:rsidP="009E2F3D">
            <w:pPr>
              <w:spacing w:line="240" w:lineRule="auto"/>
              <w:rPr>
                <w:sz w:val="20"/>
                <w:szCs w:val="20"/>
              </w:rPr>
            </w:pPr>
            <w:r w:rsidRPr="009E2F3D">
              <w:rPr>
                <w:sz w:val="20"/>
                <w:szCs w:val="20"/>
              </w:rPr>
              <w:t>Количество писем о внесении изменений в сведения</w:t>
            </w:r>
          </w:p>
        </w:tc>
        <w:tc>
          <w:tcPr>
            <w:tcW w:w="323"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83</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234</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407</w:t>
            </w:r>
          </w:p>
        </w:tc>
        <w:tc>
          <w:tcPr>
            <w:tcW w:w="319" w:type="pct"/>
            <w:shd w:val="clear" w:color="auto" w:fill="auto"/>
          </w:tcPr>
          <w:p w:rsidR="009E2F3D" w:rsidRPr="009E2F3D" w:rsidRDefault="009E2F3D" w:rsidP="009E2F3D">
            <w:pPr>
              <w:spacing w:line="240" w:lineRule="auto"/>
              <w:jc w:val="center"/>
              <w:rPr>
                <w:sz w:val="20"/>
                <w:szCs w:val="20"/>
              </w:rPr>
            </w:pPr>
            <w:r w:rsidRPr="009E2F3D">
              <w:rPr>
                <w:sz w:val="20"/>
                <w:szCs w:val="20"/>
              </w:rPr>
              <w:t>537</w:t>
            </w:r>
          </w:p>
        </w:tc>
        <w:tc>
          <w:tcPr>
            <w:tcW w:w="320" w:type="pct"/>
            <w:shd w:val="clear" w:color="auto" w:fill="auto"/>
          </w:tcPr>
          <w:p w:rsidR="009E2F3D" w:rsidRPr="009E2F3D" w:rsidRDefault="009E2F3D" w:rsidP="009E2F3D">
            <w:pPr>
              <w:spacing w:line="240" w:lineRule="auto"/>
              <w:jc w:val="center"/>
              <w:rPr>
                <w:sz w:val="20"/>
                <w:szCs w:val="20"/>
              </w:rPr>
            </w:pPr>
            <w:r w:rsidRPr="009E2F3D">
              <w:rPr>
                <w:sz w:val="20"/>
                <w:szCs w:val="20"/>
              </w:rPr>
              <w:t>1261</w:t>
            </w:r>
          </w:p>
        </w:tc>
        <w:tc>
          <w:tcPr>
            <w:tcW w:w="380"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211</w:t>
            </w:r>
          </w:p>
        </w:tc>
        <w:tc>
          <w:tcPr>
            <w:tcW w:w="341" w:type="pct"/>
            <w:shd w:val="clear" w:color="auto" w:fill="FFFFFF" w:themeFill="background1"/>
          </w:tcPr>
          <w:p w:rsidR="009E2F3D" w:rsidRPr="009E2F3D" w:rsidRDefault="009E2F3D" w:rsidP="009E2F3D">
            <w:pPr>
              <w:spacing w:line="240" w:lineRule="auto"/>
              <w:jc w:val="center"/>
              <w:rPr>
                <w:sz w:val="20"/>
                <w:szCs w:val="20"/>
              </w:rPr>
            </w:pPr>
          </w:p>
        </w:tc>
        <w:tc>
          <w:tcPr>
            <w:tcW w:w="330" w:type="pct"/>
            <w:shd w:val="clear" w:color="auto" w:fill="FFFFFF" w:themeFill="background1"/>
          </w:tcPr>
          <w:p w:rsidR="009E2F3D" w:rsidRPr="009E2F3D" w:rsidRDefault="009E2F3D" w:rsidP="009E2F3D">
            <w:pPr>
              <w:spacing w:line="240" w:lineRule="auto"/>
              <w:jc w:val="center"/>
              <w:rPr>
                <w:sz w:val="20"/>
                <w:szCs w:val="20"/>
              </w:rPr>
            </w:pPr>
          </w:p>
        </w:tc>
        <w:tc>
          <w:tcPr>
            <w:tcW w:w="319" w:type="pct"/>
            <w:shd w:val="clear" w:color="auto" w:fill="auto"/>
          </w:tcPr>
          <w:p w:rsidR="009E2F3D" w:rsidRPr="009E2F3D" w:rsidRDefault="009E2F3D" w:rsidP="009E2F3D">
            <w:pPr>
              <w:spacing w:line="240" w:lineRule="auto"/>
              <w:jc w:val="center"/>
              <w:rPr>
                <w:sz w:val="20"/>
                <w:szCs w:val="20"/>
              </w:rPr>
            </w:pPr>
          </w:p>
        </w:tc>
        <w:tc>
          <w:tcPr>
            <w:tcW w:w="352" w:type="pct"/>
            <w:shd w:val="clear" w:color="auto" w:fill="auto"/>
          </w:tcPr>
          <w:p w:rsidR="009E2F3D" w:rsidRPr="009E2F3D" w:rsidRDefault="009E2F3D" w:rsidP="009E2F3D">
            <w:pPr>
              <w:spacing w:line="240" w:lineRule="auto"/>
              <w:jc w:val="center"/>
              <w:rPr>
                <w:sz w:val="20"/>
                <w:szCs w:val="20"/>
              </w:rPr>
            </w:pPr>
          </w:p>
        </w:tc>
        <w:tc>
          <w:tcPr>
            <w:tcW w:w="334"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2,45</w:t>
            </w:r>
          </w:p>
        </w:tc>
      </w:tr>
      <w:tr w:rsidR="009E2F3D" w:rsidRPr="0055450A" w:rsidTr="009E2F3D">
        <w:tc>
          <w:tcPr>
            <w:tcW w:w="1345" w:type="pct"/>
          </w:tcPr>
          <w:p w:rsidR="009E2F3D" w:rsidRPr="009E2F3D" w:rsidRDefault="009E2F3D" w:rsidP="009E2F3D">
            <w:pPr>
              <w:spacing w:line="240" w:lineRule="auto"/>
              <w:rPr>
                <w:sz w:val="20"/>
                <w:szCs w:val="20"/>
              </w:rPr>
            </w:pPr>
            <w:r w:rsidRPr="009E2F3D">
              <w:rPr>
                <w:sz w:val="20"/>
                <w:szCs w:val="20"/>
              </w:rPr>
              <w:t>Кол-во писем, направленных, в организации</w:t>
            </w:r>
          </w:p>
        </w:tc>
        <w:tc>
          <w:tcPr>
            <w:tcW w:w="323"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178</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265</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855</w:t>
            </w:r>
          </w:p>
        </w:tc>
        <w:tc>
          <w:tcPr>
            <w:tcW w:w="319" w:type="pct"/>
            <w:shd w:val="clear" w:color="auto" w:fill="auto"/>
          </w:tcPr>
          <w:p w:rsidR="009E2F3D" w:rsidRPr="009E2F3D" w:rsidRDefault="009E2F3D" w:rsidP="009E2F3D">
            <w:pPr>
              <w:spacing w:line="240" w:lineRule="auto"/>
              <w:jc w:val="center"/>
              <w:rPr>
                <w:sz w:val="20"/>
                <w:szCs w:val="20"/>
              </w:rPr>
            </w:pPr>
            <w:r w:rsidRPr="009E2F3D">
              <w:rPr>
                <w:sz w:val="20"/>
                <w:szCs w:val="20"/>
              </w:rPr>
              <w:t>637</w:t>
            </w:r>
          </w:p>
        </w:tc>
        <w:tc>
          <w:tcPr>
            <w:tcW w:w="320" w:type="pct"/>
            <w:shd w:val="clear" w:color="auto" w:fill="auto"/>
          </w:tcPr>
          <w:p w:rsidR="009E2F3D" w:rsidRPr="009E2F3D" w:rsidRDefault="009E2F3D" w:rsidP="009E2F3D">
            <w:pPr>
              <w:spacing w:line="240" w:lineRule="auto"/>
              <w:jc w:val="center"/>
              <w:rPr>
                <w:sz w:val="20"/>
                <w:szCs w:val="20"/>
              </w:rPr>
            </w:pPr>
            <w:r w:rsidRPr="009E2F3D">
              <w:rPr>
                <w:sz w:val="20"/>
                <w:szCs w:val="20"/>
              </w:rPr>
              <w:t>1935</w:t>
            </w:r>
          </w:p>
        </w:tc>
        <w:tc>
          <w:tcPr>
            <w:tcW w:w="380"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467</w:t>
            </w:r>
          </w:p>
        </w:tc>
        <w:tc>
          <w:tcPr>
            <w:tcW w:w="341" w:type="pct"/>
            <w:shd w:val="clear" w:color="auto" w:fill="FFFFFF" w:themeFill="background1"/>
          </w:tcPr>
          <w:p w:rsidR="009E2F3D" w:rsidRPr="009E2F3D" w:rsidRDefault="009E2F3D" w:rsidP="009E2F3D">
            <w:pPr>
              <w:spacing w:line="240" w:lineRule="auto"/>
              <w:jc w:val="center"/>
              <w:rPr>
                <w:sz w:val="20"/>
                <w:szCs w:val="20"/>
              </w:rPr>
            </w:pPr>
          </w:p>
        </w:tc>
        <w:tc>
          <w:tcPr>
            <w:tcW w:w="330" w:type="pct"/>
            <w:shd w:val="clear" w:color="auto" w:fill="FFFFFF" w:themeFill="background1"/>
          </w:tcPr>
          <w:p w:rsidR="009E2F3D" w:rsidRPr="009E2F3D" w:rsidRDefault="009E2F3D" w:rsidP="009E2F3D">
            <w:pPr>
              <w:spacing w:line="240" w:lineRule="auto"/>
              <w:jc w:val="center"/>
              <w:rPr>
                <w:sz w:val="20"/>
                <w:szCs w:val="20"/>
              </w:rPr>
            </w:pPr>
          </w:p>
        </w:tc>
        <w:tc>
          <w:tcPr>
            <w:tcW w:w="319" w:type="pct"/>
            <w:shd w:val="clear" w:color="auto" w:fill="auto"/>
          </w:tcPr>
          <w:p w:rsidR="009E2F3D" w:rsidRPr="009E2F3D" w:rsidRDefault="009E2F3D" w:rsidP="009E2F3D">
            <w:pPr>
              <w:spacing w:line="240" w:lineRule="auto"/>
              <w:jc w:val="center"/>
              <w:rPr>
                <w:sz w:val="20"/>
                <w:szCs w:val="20"/>
              </w:rPr>
            </w:pPr>
          </w:p>
        </w:tc>
        <w:tc>
          <w:tcPr>
            <w:tcW w:w="352" w:type="pct"/>
            <w:shd w:val="clear" w:color="auto" w:fill="auto"/>
          </w:tcPr>
          <w:p w:rsidR="009E2F3D" w:rsidRPr="009E2F3D" w:rsidRDefault="009E2F3D" w:rsidP="009E2F3D">
            <w:pPr>
              <w:spacing w:line="240" w:lineRule="auto"/>
              <w:jc w:val="center"/>
              <w:rPr>
                <w:sz w:val="20"/>
                <w:szCs w:val="20"/>
              </w:rPr>
            </w:pPr>
          </w:p>
        </w:tc>
        <w:tc>
          <w:tcPr>
            <w:tcW w:w="334"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2,62</w:t>
            </w:r>
          </w:p>
        </w:tc>
      </w:tr>
      <w:tr w:rsidR="009E2F3D" w:rsidRPr="0055450A" w:rsidTr="009E2F3D">
        <w:tc>
          <w:tcPr>
            <w:tcW w:w="1345" w:type="pct"/>
          </w:tcPr>
          <w:p w:rsidR="009E2F3D" w:rsidRPr="009E2F3D" w:rsidRDefault="009E2F3D" w:rsidP="009E2F3D">
            <w:pPr>
              <w:spacing w:line="240" w:lineRule="auto"/>
              <w:rPr>
                <w:sz w:val="20"/>
                <w:szCs w:val="20"/>
              </w:rPr>
            </w:pPr>
            <w:r w:rsidRPr="009E2F3D">
              <w:rPr>
                <w:sz w:val="20"/>
                <w:szCs w:val="20"/>
              </w:rPr>
              <w:t xml:space="preserve">Кол-во составленных протоколов об АПН по ст.19.7 </w:t>
            </w:r>
            <w:proofErr w:type="spellStart"/>
            <w:r w:rsidRPr="009E2F3D">
              <w:rPr>
                <w:sz w:val="20"/>
                <w:szCs w:val="20"/>
              </w:rPr>
              <w:t>КоАП</w:t>
            </w:r>
            <w:proofErr w:type="spellEnd"/>
            <w:r w:rsidRPr="009E2F3D">
              <w:rPr>
                <w:sz w:val="20"/>
                <w:szCs w:val="20"/>
              </w:rPr>
              <w:t xml:space="preserve"> РФ</w:t>
            </w:r>
          </w:p>
        </w:tc>
        <w:tc>
          <w:tcPr>
            <w:tcW w:w="323"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33</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33</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42</w:t>
            </w:r>
          </w:p>
        </w:tc>
        <w:tc>
          <w:tcPr>
            <w:tcW w:w="319" w:type="pct"/>
            <w:shd w:val="clear" w:color="auto" w:fill="auto"/>
          </w:tcPr>
          <w:p w:rsidR="009E2F3D" w:rsidRPr="009E2F3D" w:rsidRDefault="009E2F3D" w:rsidP="009E2F3D">
            <w:pPr>
              <w:spacing w:line="240" w:lineRule="auto"/>
              <w:jc w:val="center"/>
              <w:rPr>
                <w:sz w:val="20"/>
                <w:szCs w:val="20"/>
              </w:rPr>
            </w:pPr>
            <w:r w:rsidRPr="009E2F3D">
              <w:rPr>
                <w:sz w:val="20"/>
                <w:szCs w:val="20"/>
              </w:rPr>
              <w:t>191</w:t>
            </w:r>
          </w:p>
        </w:tc>
        <w:tc>
          <w:tcPr>
            <w:tcW w:w="320" w:type="pct"/>
            <w:shd w:val="clear" w:color="auto" w:fill="auto"/>
          </w:tcPr>
          <w:p w:rsidR="009E2F3D" w:rsidRPr="009E2F3D" w:rsidRDefault="009E2F3D" w:rsidP="009E2F3D">
            <w:pPr>
              <w:spacing w:line="240" w:lineRule="auto"/>
              <w:jc w:val="center"/>
              <w:rPr>
                <w:sz w:val="20"/>
                <w:szCs w:val="20"/>
              </w:rPr>
            </w:pPr>
            <w:r w:rsidRPr="009E2F3D">
              <w:rPr>
                <w:sz w:val="20"/>
                <w:szCs w:val="20"/>
              </w:rPr>
              <w:t>299</w:t>
            </w:r>
          </w:p>
        </w:tc>
        <w:tc>
          <w:tcPr>
            <w:tcW w:w="380"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84</w:t>
            </w:r>
          </w:p>
        </w:tc>
        <w:tc>
          <w:tcPr>
            <w:tcW w:w="341" w:type="pct"/>
            <w:shd w:val="clear" w:color="auto" w:fill="FFFFFF" w:themeFill="background1"/>
          </w:tcPr>
          <w:p w:rsidR="009E2F3D" w:rsidRPr="009E2F3D" w:rsidRDefault="009E2F3D" w:rsidP="009E2F3D">
            <w:pPr>
              <w:spacing w:line="240" w:lineRule="auto"/>
              <w:jc w:val="center"/>
              <w:rPr>
                <w:sz w:val="20"/>
                <w:szCs w:val="20"/>
              </w:rPr>
            </w:pPr>
          </w:p>
        </w:tc>
        <w:tc>
          <w:tcPr>
            <w:tcW w:w="330" w:type="pct"/>
            <w:shd w:val="clear" w:color="auto" w:fill="FFFFFF" w:themeFill="background1"/>
          </w:tcPr>
          <w:p w:rsidR="009E2F3D" w:rsidRPr="009E2F3D" w:rsidRDefault="009E2F3D" w:rsidP="009E2F3D">
            <w:pPr>
              <w:spacing w:line="240" w:lineRule="auto"/>
              <w:jc w:val="center"/>
              <w:rPr>
                <w:sz w:val="20"/>
                <w:szCs w:val="20"/>
              </w:rPr>
            </w:pPr>
          </w:p>
        </w:tc>
        <w:tc>
          <w:tcPr>
            <w:tcW w:w="319" w:type="pct"/>
            <w:shd w:val="clear" w:color="auto" w:fill="auto"/>
          </w:tcPr>
          <w:p w:rsidR="009E2F3D" w:rsidRPr="009E2F3D" w:rsidRDefault="009E2F3D" w:rsidP="009E2F3D">
            <w:pPr>
              <w:spacing w:line="240" w:lineRule="auto"/>
              <w:jc w:val="center"/>
              <w:rPr>
                <w:sz w:val="20"/>
                <w:szCs w:val="20"/>
              </w:rPr>
            </w:pPr>
          </w:p>
        </w:tc>
        <w:tc>
          <w:tcPr>
            <w:tcW w:w="352" w:type="pct"/>
            <w:shd w:val="clear" w:color="auto" w:fill="auto"/>
          </w:tcPr>
          <w:p w:rsidR="009E2F3D" w:rsidRPr="009E2F3D" w:rsidRDefault="009E2F3D" w:rsidP="009E2F3D">
            <w:pPr>
              <w:spacing w:line="240" w:lineRule="auto"/>
              <w:jc w:val="center"/>
              <w:rPr>
                <w:sz w:val="20"/>
                <w:szCs w:val="20"/>
              </w:rPr>
            </w:pPr>
          </w:p>
        </w:tc>
        <w:tc>
          <w:tcPr>
            <w:tcW w:w="334"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2,54</w:t>
            </w:r>
          </w:p>
        </w:tc>
      </w:tr>
      <w:tr w:rsidR="009E2F3D" w:rsidRPr="0055450A" w:rsidTr="009E2F3D">
        <w:tc>
          <w:tcPr>
            <w:tcW w:w="1345" w:type="pct"/>
          </w:tcPr>
          <w:p w:rsidR="009E2F3D" w:rsidRPr="009E2F3D" w:rsidRDefault="009E2F3D" w:rsidP="009E2F3D">
            <w:pPr>
              <w:spacing w:line="240" w:lineRule="auto"/>
              <w:rPr>
                <w:sz w:val="20"/>
                <w:szCs w:val="20"/>
              </w:rPr>
            </w:pPr>
            <w:r w:rsidRPr="009E2F3D">
              <w:rPr>
                <w:sz w:val="20"/>
                <w:szCs w:val="20"/>
              </w:rPr>
              <w:t>Кол-во заявлений об исключении из Реестра</w:t>
            </w:r>
          </w:p>
        </w:tc>
        <w:tc>
          <w:tcPr>
            <w:tcW w:w="323"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0</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1</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11</w:t>
            </w:r>
          </w:p>
        </w:tc>
        <w:tc>
          <w:tcPr>
            <w:tcW w:w="319" w:type="pct"/>
            <w:shd w:val="clear" w:color="auto" w:fill="auto"/>
          </w:tcPr>
          <w:p w:rsidR="009E2F3D" w:rsidRPr="009E2F3D" w:rsidRDefault="009E2F3D" w:rsidP="009E2F3D">
            <w:pPr>
              <w:spacing w:line="240" w:lineRule="auto"/>
              <w:jc w:val="center"/>
              <w:rPr>
                <w:sz w:val="20"/>
                <w:szCs w:val="20"/>
              </w:rPr>
            </w:pPr>
            <w:r w:rsidRPr="009E2F3D">
              <w:rPr>
                <w:sz w:val="20"/>
                <w:szCs w:val="20"/>
              </w:rPr>
              <w:t>5</w:t>
            </w:r>
          </w:p>
        </w:tc>
        <w:tc>
          <w:tcPr>
            <w:tcW w:w="320" w:type="pct"/>
            <w:shd w:val="clear" w:color="auto" w:fill="auto"/>
          </w:tcPr>
          <w:p w:rsidR="009E2F3D" w:rsidRPr="009E2F3D" w:rsidRDefault="009E2F3D" w:rsidP="009E2F3D">
            <w:pPr>
              <w:spacing w:line="240" w:lineRule="auto"/>
              <w:jc w:val="center"/>
              <w:rPr>
                <w:sz w:val="20"/>
                <w:szCs w:val="20"/>
              </w:rPr>
            </w:pPr>
            <w:r w:rsidRPr="009E2F3D">
              <w:rPr>
                <w:sz w:val="20"/>
                <w:szCs w:val="20"/>
              </w:rPr>
              <w:t>17</w:t>
            </w:r>
          </w:p>
        </w:tc>
        <w:tc>
          <w:tcPr>
            <w:tcW w:w="380"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0</w:t>
            </w:r>
          </w:p>
        </w:tc>
        <w:tc>
          <w:tcPr>
            <w:tcW w:w="341" w:type="pct"/>
            <w:shd w:val="clear" w:color="auto" w:fill="FFFFFF" w:themeFill="background1"/>
          </w:tcPr>
          <w:p w:rsidR="009E2F3D" w:rsidRPr="009E2F3D" w:rsidRDefault="009E2F3D" w:rsidP="009E2F3D">
            <w:pPr>
              <w:spacing w:line="240" w:lineRule="auto"/>
              <w:jc w:val="center"/>
              <w:rPr>
                <w:sz w:val="20"/>
                <w:szCs w:val="20"/>
              </w:rPr>
            </w:pPr>
          </w:p>
        </w:tc>
        <w:tc>
          <w:tcPr>
            <w:tcW w:w="330" w:type="pct"/>
            <w:shd w:val="clear" w:color="auto" w:fill="FFFFFF" w:themeFill="background1"/>
          </w:tcPr>
          <w:p w:rsidR="009E2F3D" w:rsidRPr="009E2F3D" w:rsidRDefault="009E2F3D" w:rsidP="009E2F3D">
            <w:pPr>
              <w:spacing w:line="240" w:lineRule="auto"/>
              <w:jc w:val="center"/>
              <w:rPr>
                <w:sz w:val="20"/>
                <w:szCs w:val="20"/>
              </w:rPr>
            </w:pPr>
          </w:p>
        </w:tc>
        <w:tc>
          <w:tcPr>
            <w:tcW w:w="319" w:type="pct"/>
            <w:shd w:val="clear" w:color="auto" w:fill="auto"/>
          </w:tcPr>
          <w:p w:rsidR="009E2F3D" w:rsidRPr="009E2F3D" w:rsidRDefault="009E2F3D" w:rsidP="009E2F3D">
            <w:pPr>
              <w:spacing w:line="240" w:lineRule="auto"/>
              <w:jc w:val="center"/>
              <w:rPr>
                <w:sz w:val="20"/>
                <w:szCs w:val="20"/>
              </w:rPr>
            </w:pPr>
          </w:p>
        </w:tc>
        <w:tc>
          <w:tcPr>
            <w:tcW w:w="352" w:type="pct"/>
            <w:shd w:val="clear" w:color="auto" w:fill="auto"/>
          </w:tcPr>
          <w:p w:rsidR="009E2F3D" w:rsidRPr="009E2F3D" w:rsidRDefault="009E2F3D" w:rsidP="009E2F3D">
            <w:pPr>
              <w:spacing w:line="240" w:lineRule="auto"/>
              <w:jc w:val="center"/>
              <w:rPr>
                <w:sz w:val="20"/>
                <w:szCs w:val="20"/>
                <w:highlight w:val="red"/>
              </w:rPr>
            </w:pPr>
          </w:p>
        </w:tc>
        <w:tc>
          <w:tcPr>
            <w:tcW w:w="334"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0</w:t>
            </w:r>
          </w:p>
        </w:tc>
      </w:tr>
      <w:tr w:rsidR="009E2F3D" w:rsidRPr="0055450A" w:rsidTr="009E2F3D">
        <w:tc>
          <w:tcPr>
            <w:tcW w:w="1345" w:type="pct"/>
          </w:tcPr>
          <w:p w:rsidR="009E2F3D" w:rsidRPr="009E2F3D" w:rsidRDefault="009E2F3D" w:rsidP="009E2F3D">
            <w:pPr>
              <w:spacing w:line="240" w:lineRule="auto"/>
              <w:rPr>
                <w:sz w:val="20"/>
                <w:szCs w:val="20"/>
              </w:rPr>
            </w:pPr>
            <w:r w:rsidRPr="009E2F3D">
              <w:rPr>
                <w:sz w:val="20"/>
                <w:szCs w:val="20"/>
              </w:rPr>
              <w:t>Кол-во исключенных сведений из Реестра</w:t>
            </w:r>
          </w:p>
        </w:tc>
        <w:tc>
          <w:tcPr>
            <w:tcW w:w="323"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0</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1</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10</w:t>
            </w:r>
          </w:p>
        </w:tc>
        <w:tc>
          <w:tcPr>
            <w:tcW w:w="319" w:type="pct"/>
            <w:shd w:val="clear" w:color="auto" w:fill="auto"/>
          </w:tcPr>
          <w:p w:rsidR="009E2F3D" w:rsidRPr="009E2F3D" w:rsidRDefault="009E2F3D" w:rsidP="009E2F3D">
            <w:pPr>
              <w:spacing w:line="240" w:lineRule="auto"/>
              <w:jc w:val="center"/>
              <w:rPr>
                <w:sz w:val="20"/>
                <w:szCs w:val="20"/>
              </w:rPr>
            </w:pPr>
            <w:r w:rsidRPr="009E2F3D">
              <w:rPr>
                <w:sz w:val="20"/>
                <w:szCs w:val="20"/>
              </w:rPr>
              <w:t>4</w:t>
            </w:r>
          </w:p>
        </w:tc>
        <w:tc>
          <w:tcPr>
            <w:tcW w:w="320" w:type="pct"/>
            <w:shd w:val="clear" w:color="auto" w:fill="auto"/>
          </w:tcPr>
          <w:p w:rsidR="009E2F3D" w:rsidRPr="009E2F3D" w:rsidRDefault="009E2F3D" w:rsidP="009E2F3D">
            <w:pPr>
              <w:spacing w:line="240" w:lineRule="auto"/>
              <w:jc w:val="center"/>
              <w:rPr>
                <w:sz w:val="20"/>
                <w:szCs w:val="20"/>
              </w:rPr>
            </w:pPr>
            <w:r w:rsidRPr="009E2F3D">
              <w:rPr>
                <w:sz w:val="20"/>
                <w:szCs w:val="20"/>
              </w:rPr>
              <w:t>15</w:t>
            </w:r>
          </w:p>
        </w:tc>
        <w:tc>
          <w:tcPr>
            <w:tcW w:w="380"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0</w:t>
            </w:r>
          </w:p>
        </w:tc>
        <w:tc>
          <w:tcPr>
            <w:tcW w:w="341" w:type="pct"/>
            <w:shd w:val="clear" w:color="auto" w:fill="FFFFFF" w:themeFill="background1"/>
          </w:tcPr>
          <w:p w:rsidR="009E2F3D" w:rsidRPr="009E2F3D" w:rsidRDefault="009E2F3D" w:rsidP="009E2F3D">
            <w:pPr>
              <w:spacing w:line="240" w:lineRule="auto"/>
              <w:jc w:val="center"/>
              <w:rPr>
                <w:sz w:val="20"/>
                <w:szCs w:val="20"/>
              </w:rPr>
            </w:pPr>
          </w:p>
        </w:tc>
        <w:tc>
          <w:tcPr>
            <w:tcW w:w="330" w:type="pct"/>
            <w:shd w:val="clear" w:color="auto" w:fill="FFFFFF" w:themeFill="background1"/>
          </w:tcPr>
          <w:p w:rsidR="009E2F3D" w:rsidRPr="009E2F3D" w:rsidRDefault="009E2F3D" w:rsidP="009E2F3D">
            <w:pPr>
              <w:spacing w:line="240" w:lineRule="auto"/>
              <w:jc w:val="center"/>
              <w:rPr>
                <w:sz w:val="20"/>
                <w:szCs w:val="20"/>
              </w:rPr>
            </w:pPr>
          </w:p>
        </w:tc>
        <w:tc>
          <w:tcPr>
            <w:tcW w:w="319" w:type="pct"/>
            <w:shd w:val="clear" w:color="auto" w:fill="auto"/>
          </w:tcPr>
          <w:p w:rsidR="009E2F3D" w:rsidRPr="009E2F3D" w:rsidRDefault="009E2F3D" w:rsidP="009E2F3D">
            <w:pPr>
              <w:spacing w:line="240" w:lineRule="auto"/>
              <w:jc w:val="center"/>
              <w:rPr>
                <w:sz w:val="20"/>
                <w:szCs w:val="20"/>
              </w:rPr>
            </w:pPr>
          </w:p>
        </w:tc>
        <w:tc>
          <w:tcPr>
            <w:tcW w:w="352" w:type="pct"/>
            <w:shd w:val="clear" w:color="auto" w:fill="auto"/>
          </w:tcPr>
          <w:p w:rsidR="009E2F3D" w:rsidRPr="009E2F3D" w:rsidRDefault="009E2F3D" w:rsidP="009E2F3D">
            <w:pPr>
              <w:spacing w:line="240" w:lineRule="auto"/>
              <w:jc w:val="center"/>
              <w:rPr>
                <w:sz w:val="20"/>
                <w:szCs w:val="20"/>
                <w:highlight w:val="red"/>
              </w:rPr>
            </w:pPr>
          </w:p>
        </w:tc>
        <w:tc>
          <w:tcPr>
            <w:tcW w:w="334"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0</w:t>
            </w:r>
          </w:p>
        </w:tc>
      </w:tr>
      <w:tr w:rsidR="009E2F3D" w:rsidRPr="0055450A" w:rsidTr="009E2F3D">
        <w:tc>
          <w:tcPr>
            <w:tcW w:w="1345" w:type="pct"/>
          </w:tcPr>
          <w:p w:rsidR="009E2F3D" w:rsidRPr="009E2F3D" w:rsidRDefault="009E2F3D" w:rsidP="009E2F3D">
            <w:pPr>
              <w:spacing w:line="240" w:lineRule="auto"/>
              <w:rPr>
                <w:sz w:val="20"/>
                <w:szCs w:val="20"/>
              </w:rPr>
            </w:pPr>
            <w:r w:rsidRPr="009E2F3D">
              <w:rPr>
                <w:sz w:val="20"/>
                <w:szCs w:val="20"/>
              </w:rPr>
              <w:t>Кол-во заявлений о предоставлении выписок из Реестра</w:t>
            </w:r>
          </w:p>
        </w:tc>
        <w:tc>
          <w:tcPr>
            <w:tcW w:w="323"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lang w:val="en-US"/>
              </w:rPr>
              <w:t>1</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1</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0</w:t>
            </w:r>
          </w:p>
        </w:tc>
        <w:tc>
          <w:tcPr>
            <w:tcW w:w="319" w:type="pct"/>
            <w:shd w:val="clear" w:color="auto" w:fill="auto"/>
          </w:tcPr>
          <w:p w:rsidR="009E2F3D" w:rsidRPr="009E2F3D" w:rsidRDefault="009E2F3D" w:rsidP="009E2F3D">
            <w:pPr>
              <w:spacing w:line="240" w:lineRule="auto"/>
              <w:jc w:val="center"/>
              <w:rPr>
                <w:sz w:val="20"/>
                <w:szCs w:val="20"/>
              </w:rPr>
            </w:pPr>
            <w:r w:rsidRPr="009E2F3D">
              <w:rPr>
                <w:sz w:val="20"/>
                <w:szCs w:val="20"/>
              </w:rPr>
              <w:t>1</w:t>
            </w:r>
          </w:p>
        </w:tc>
        <w:tc>
          <w:tcPr>
            <w:tcW w:w="320" w:type="pct"/>
            <w:shd w:val="clear" w:color="auto" w:fill="auto"/>
          </w:tcPr>
          <w:p w:rsidR="009E2F3D" w:rsidRPr="009E2F3D" w:rsidRDefault="009E2F3D" w:rsidP="009E2F3D">
            <w:pPr>
              <w:spacing w:line="240" w:lineRule="auto"/>
              <w:jc w:val="center"/>
              <w:rPr>
                <w:sz w:val="20"/>
                <w:szCs w:val="20"/>
              </w:rPr>
            </w:pPr>
            <w:r w:rsidRPr="009E2F3D">
              <w:rPr>
                <w:sz w:val="20"/>
                <w:szCs w:val="20"/>
              </w:rPr>
              <w:t>3</w:t>
            </w:r>
          </w:p>
        </w:tc>
        <w:tc>
          <w:tcPr>
            <w:tcW w:w="380"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0</w:t>
            </w:r>
          </w:p>
        </w:tc>
        <w:tc>
          <w:tcPr>
            <w:tcW w:w="341" w:type="pct"/>
            <w:shd w:val="clear" w:color="auto" w:fill="FFFFFF" w:themeFill="background1"/>
          </w:tcPr>
          <w:p w:rsidR="009E2F3D" w:rsidRPr="009E2F3D" w:rsidRDefault="009E2F3D" w:rsidP="009E2F3D">
            <w:pPr>
              <w:spacing w:line="240" w:lineRule="auto"/>
              <w:jc w:val="center"/>
              <w:rPr>
                <w:sz w:val="20"/>
                <w:szCs w:val="20"/>
              </w:rPr>
            </w:pPr>
          </w:p>
        </w:tc>
        <w:tc>
          <w:tcPr>
            <w:tcW w:w="330" w:type="pct"/>
            <w:shd w:val="clear" w:color="auto" w:fill="FFFFFF" w:themeFill="background1"/>
          </w:tcPr>
          <w:p w:rsidR="009E2F3D" w:rsidRPr="009E2F3D" w:rsidRDefault="009E2F3D" w:rsidP="009E2F3D">
            <w:pPr>
              <w:spacing w:line="240" w:lineRule="auto"/>
              <w:jc w:val="center"/>
              <w:rPr>
                <w:sz w:val="20"/>
                <w:szCs w:val="20"/>
              </w:rPr>
            </w:pPr>
          </w:p>
        </w:tc>
        <w:tc>
          <w:tcPr>
            <w:tcW w:w="319" w:type="pct"/>
            <w:shd w:val="clear" w:color="auto" w:fill="auto"/>
          </w:tcPr>
          <w:p w:rsidR="009E2F3D" w:rsidRPr="009E2F3D" w:rsidRDefault="009E2F3D" w:rsidP="009E2F3D">
            <w:pPr>
              <w:spacing w:line="240" w:lineRule="auto"/>
              <w:jc w:val="center"/>
              <w:rPr>
                <w:sz w:val="20"/>
                <w:szCs w:val="20"/>
              </w:rPr>
            </w:pPr>
          </w:p>
        </w:tc>
        <w:tc>
          <w:tcPr>
            <w:tcW w:w="352" w:type="pct"/>
            <w:shd w:val="clear" w:color="auto" w:fill="auto"/>
          </w:tcPr>
          <w:p w:rsidR="009E2F3D" w:rsidRPr="009E2F3D" w:rsidRDefault="009E2F3D" w:rsidP="009E2F3D">
            <w:pPr>
              <w:spacing w:line="240" w:lineRule="auto"/>
              <w:jc w:val="center"/>
              <w:rPr>
                <w:sz w:val="20"/>
                <w:szCs w:val="20"/>
                <w:highlight w:val="red"/>
              </w:rPr>
            </w:pPr>
          </w:p>
        </w:tc>
        <w:tc>
          <w:tcPr>
            <w:tcW w:w="334"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0</w:t>
            </w:r>
          </w:p>
        </w:tc>
      </w:tr>
      <w:tr w:rsidR="009E2F3D" w:rsidRPr="0055450A" w:rsidTr="009E2F3D">
        <w:tc>
          <w:tcPr>
            <w:tcW w:w="1345" w:type="pct"/>
          </w:tcPr>
          <w:p w:rsidR="009E2F3D" w:rsidRPr="009E2F3D" w:rsidRDefault="009E2F3D" w:rsidP="009E2F3D">
            <w:pPr>
              <w:spacing w:line="240" w:lineRule="auto"/>
              <w:rPr>
                <w:sz w:val="20"/>
                <w:szCs w:val="20"/>
              </w:rPr>
            </w:pPr>
            <w:r w:rsidRPr="009E2F3D">
              <w:rPr>
                <w:sz w:val="20"/>
                <w:szCs w:val="20"/>
              </w:rPr>
              <w:t>Кол-во предоставленных выписок из Реестра</w:t>
            </w:r>
          </w:p>
        </w:tc>
        <w:tc>
          <w:tcPr>
            <w:tcW w:w="323" w:type="pct"/>
            <w:shd w:val="clear" w:color="auto" w:fill="BFBFBF" w:themeFill="background1" w:themeFillShade="BF"/>
          </w:tcPr>
          <w:p w:rsidR="009E2F3D" w:rsidRPr="009E2F3D" w:rsidRDefault="009E2F3D" w:rsidP="009E2F3D">
            <w:pPr>
              <w:spacing w:line="240" w:lineRule="auto"/>
              <w:jc w:val="center"/>
              <w:rPr>
                <w:b/>
                <w:sz w:val="20"/>
                <w:szCs w:val="20"/>
                <w:lang w:val="en-US"/>
              </w:rPr>
            </w:pPr>
            <w:r w:rsidRPr="009E2F3D">
              <w:rPr>
                <w:b/>
                <w:sz w:val="20"/>
                <w:szCs w:val="20"/>
                <w:lang w:val="en-US"/>
              </w:rPr>
              <w:t>1</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1</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0</w:t>
            </w:r>
          </w:p>
        </w:tc>
        <w:tc>
          <w:tcPr>
            <w:tcW w:w="319" w:type="pct"/>
            <w:shd w:val="clear" w:color="auto" w:fill="auto"/>
          </w:tcPr>
          <w:p w:rsidR="009E2F3D" w:rsidRPr="009E2F3D" w:rsidRDefault="009E2F3D" w:rsidP="009E2F3D">
            <w:pPr>
              <w:spacing w:line="240" w:lineRule="auto"/>
              <w:jc w:val="center"/>
              <w:rPr>
                <w:sz w:val="20"/>
                <w:szCs w:val="20"/>
              </w:rPr>
            </w:pPr>
            <w:r w:rsidRPr="009E2F3D">
              <w:rPr>
                <w:sz w:val="20"/>
                <w:szCs w:val="20"/>
              </w:rPr>
              <w:t>0</w:t>
            </w:r>
          </w:p>
        </w:tc>
        <w:tc>
          <w:tcPr>
            <w:tcW w:w="320" w:type="pct"/>
            <w:shd w:val="clear" w:color="auto" w:fill="auto"/>
          </w:tcPr>
          <w:p w:rsidR="009E2F3D" w:rsidRPr="009E2F3D" w:rsidRDefault="009E2F3D" w:rsidP="009E2F3D">
            <w:pPr>
              <w:spacing w:line="240" w:lineRule="auto"/>
              <w:jc w:val="center"/>
              <w:rPr>
                <w:sz w:val="20"/>
                <w:szCs w:val="20"/>
              </w:rPr>
            </w:pPr>
            <w:r w:rsidRPr="009E2F3D">
              <w:rPr>
                <w:sz w:val="20"/>
                <w:szCs w:val="20"/>
              </w:rPr>
              <w:t>2</w:t>
            </w:r>
          </w:p>
        </w:tc>
        <w:tc>
          <w:tcPr>
            <w:tcW w:w="380"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0</w:t>
            </w:r>
          </w:p>
        </w:tc>
        <w:tc>
          <w:tcPr>
            <w:tcW w:w="341" w:type="pct"/>
            <w:shd w:val="clear" w:color="auto" w:fill="FFFFFF" w:themeFill="background1"/>
          </w:tcPr>
          <w:p w:rsidR="009E2F3D" w:rsidRPr="009E2F3D" w:rsidRDefault="009E2F3D" w:rsidP="009E2F3D">
            <w:pPr>
              <w:spacing w:line="240" w:lineRule="auto"/>
              <w:jc w:val="center"/>
              <w:rPr>
                <w:sz w:val="20"/>
                <w:szCs w:val="20"/>
              </w:rPr>
            </w:pPr>
          </w:p>
        </w:tc>
        <w:tc>
          <w:tcPr>
            <w:tcW w:w="330" w:type="pct"/>
            <w:shd w:val="clear" w:color="auto" w:fill="FFFFFF" w:themeFill="background1"/>
          </w:tcPr>
          <w:p w:rsidR="009E2F3D" w:rsidRPr="009E2F3D" w:rsidRDefault="009E2F3D" w:rsidP="009E2F3D">
            <w:pPr>
              <w:spacing w:line="240" w:lineRule="auto"/>
              <w:jc w:val="center"/>
              <w:rPr>
                <w:sz w:val="20"/>
                <w:szCs w:val="20"/>
              </w:rPr>
            </w:pPr>
          </w:p>
        </w:tc>
        <w:tc>
          <w:tcPr>
            <w:tcW w:w="319" w:type="pct"/>
            <w:shd w:val="clear" w:color="auto" w:fill="auto"/>
          </w:tcPr>
          <w:p w:rsidR="009E2F3D" w:rsidRPr="009E2F3D" w:rsidRDefault="009E2F3D" w:rsidP="009E2F3D">
            <w:pPr>
              <w:spacing w:line="240" w:lineRule="auto"/>
              <w:jc w:val="center"/>
              <w:rPr>
                <w:sz w:val="20"/>
                <w:szCs w:val="20"/>
              </w:rPr>
            </w:pPr>
          </w:p>
        </w:tc>
        <w:tc>
          <w:tcPr>
            <w:tcW w:w="352" w:type="pct"/>
            <w:shd w:val="clear" w:color="auto" w:fill="auto"/>
          </w:tcPr>
          <w:p w:rsidR="009E2F3D" w:rsidRPr="009E2F3D" w:rsidRDefault="009E2F3D" w:rsidP="009E2F3D">
            <w:pPr>
              <w:spacing w:line="240" w:lineRule="auto"/>
              <w:jc w:val="center"/>
              <w:rPr>
                <w:sz w:val="20"/>
                <w:szCs w:val="20"/>
                <w:highlight w:val="red"/>
              </w:rPr>
            </w:pPr>
          </w:p>
        </w:tc>
        <w:tc>
          <w:tcPr>
            <w:tcW w:w="334"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0</w:t>
            </w:r>
          </w:p>
        </w:tc>
      </w:tr>
      <w:tr w:rsidR="009E2F3D" w:rsidRPr="0055450A" w:rsidTr="009E2F3D">
        <w:tc>
          <w:tcPr>
            <w:tcW w:w="1345" w:type="pct"/>
          </w:tcPr>
          <w:p w:rsidR="009E2F3D" w:rsidRPr="009E2F3D" w:rsidRDefault="009E2F3D" w:rsidP="009E2F3D">
            <w:pPr>
              <w:spacing w:line="240" w:lineRule="auto"/>
              <w:rPr>
                <w:sz w:val="20"/>
                <w:szCs w:val="20"/>
              </w:rPr>
            </w:pPr>
            <w:r w:rsidRPr="009E2F3D">
              <w:rPr>
                <w:sz w:val="20"/>
                <w:szCs w:val="20"/>
              </w:rPr>
              <w:t>Кол-во внесенных изменений в сведения об операторах</w:t>
            </w:r>
          </w:p>
        </w:tc>
        <w:tc>
          <w:tcPr>
            <w:tcW w:w="323"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83</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234</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407</w:t>
            </w:r>
          </w:p>
        </w:tc>
        <w:tc>
          <w:tcPr>
            <w:tcW w:w="319" w:type="pct"/>
            <w:shd w:val="clear" w:color="auto" w:fill="auto"/>
          </w:tcPr>
          <w:p w:rsidR="009E2F3D" w:rsidRPr="009E2F3D" w:rsidRDefault="009E2F3D" w:rsidP="009E2F3D">
            <w:pPr>
              <w:spacing w:line="240" w:lineRule="auto"/>
              <w:jc w:val="center"/>
              <w:rPr>
                <w:sz w:val="20"/>
                <w:szCs w:val="20"/>
              </w:rPr>
            </w:pPr>
            <w:r w:rsidRPr="009E2F3D">
              <w:rPr>
                <w:sz w:val="20"/>
                <w:szCs w:val="20"/>
              </w:rPr>
              <w:t>537</w:t>
            </w:r>
          </w:p>
        </w:tc>
        <w:tc>
          <w:tcPr>
            <w:tcW w:w="320" w:type="pct"/>
            <w:shd w:val="clear" w:color="auto" w:fill="auto"/>
          </w:tcPr>
          <w:p w:rsidR="009E2F3D" w:rsidRPr="009E2F3D" w:rsidRDefault="009E2F3D" w:rsidP="009E2F3D">
            <w:pPr>
              <w:spacing w:line="240" w:lineRule="auto"/>
              <w:jc w:val="center"/>
              <w:rPr>
                <w:sz w:val="20"/>
                <w:szCs w:val="20"/>
              </w:rPr>
            </w:pPr>
            <w:r w:rsidRPr="009E2F3D">
              <w:rPr>
                <w:sz w:val="20"/>
                <w:szCs w:val="20"/>
              </w:rPr>
              <w:t>1261</w:t>
            </w:r>
          </w:p>
        </w:tc>
        <w:tc>
          <w:tcPr>
            <w:tcW w:w="380"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211</w:t>
            </w:r>
          </w:p>
        </w:tc>
        <w:tc>
          <w:tcPr>
            <w:tcW w:w="341" w:type="pct"/>
            <w:shd w:val="clear" w:color="auto" w:fill="FFFFFF" w:themeFill="background1"/>
          </w:tcPr>
          <w:p w:rsidR="009E2F3D" w:rsidRPr="009E2F3D" w:rsidRDefault="009E2F3D" w:rsidP="009E2F3D">
            <w:pPr>
              <w:spacing w:line="240" w:lineRule="auto"/>
              <w:jc w:val="center"/>
              <w:rPr>
                <w:sz w:val="20"/>
                <w:szCs w:val="20"/>
              </w:rPr>
            </w:pPr>
          </w:p>
        </w:tc>
        <w:tc>
          <w:tcPr>
            <w:tcW w:w="330" w:type="pct"/>
            <w:shd w:val="clear" w:color="auto" w:fill="FFFFFF" w:themeFill="background1"/>
          </w:tcPr>
          <w:p w:rsidR="009E2F3D" w:rsidRPr="009E2F3D" w:rsidRDefault="009E2F3D" w:rsidP="009E2F3D">
            <w:pPr>
              <w:spacing w:line="240" w:lineRule="auto"/>
              <w:jc w:val="center"/>
              <w:rPr>
                <w:sz w:val="20"/>
                <w:szCs w:val="20"/>
              </w:rPr>
            </w:pPr>
          </w:p>
        </w:tc>
        <w:tc>
          <w:tcPr>
            <w:tcW w:w="319" w:type="pct"/>
            <w:shd w:val="clear" w:color="auto" w:fill="auto"/>
          </w:tcPr>
          <w:p w:rsidR="009E2F3D" w:rsidRPr="009E2F3D" w:rsidRDefault="009E2F3D" w:rsidP="009E2F3D">
            <w:pPr>
              <w:spacing w:line="240" w:lineRule="auto"/>
              <w:jc w:val="center"/>
              <w:rPr>
                <w:sz w:val="20"/>
                <w:szCs w:val="20"/>
              </w:rPr>
            </w:pPr>
          </w:p>
        </w:tc>
        <w:tc>
          <w:tcPr>
            <w:tcW w:w="352" w:type="pct"/>
            <w:shd w:val="clear" w:color="auto" w:fill="auto"/>
          </w:tcPr>
          <w:p w:rsidR="009E2F3D" w:rsidRPr="009E2F3D" w:rsidRDefault="009E2F3D" w:rsidP="009E2F3D">
            <w:pPr>
              <w:spacing w:line="240" w:lineRule="auto"/>
              <w:jc w:val="center"/>
              <w:rPr>
                <w:sz w:val="20"/>
                <w:szCs w:val="20"/>
                <w:highlight w:val="red"/>
              </w:rPr>
            </w:pPr>
          </w:p>
        </w:tc>
        <w:tc>
          <w:tcPr>
            <w:tcW w:w="334"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2,45</w:t>
            </w:r>
          </w:p>
        </w:tc>
      </w:tr>
      <w:tr w:rsidR="009E2F3D" w:rsidRPr="0055450A" w:rsidTr="009E2F3D">
        <w:tc>
          <w:tcPr>
            <w:tcW w:w="1345" w:type="pct"/>
          </w:tcPr>
          <w:p w:rsidR="009E2F3D" w:rsidRPr="009E2F3D" w:rsidRDefault="009E2F3D" w:rsidP="009E2F3D">
            <w:pPr>
              <w:spacing w:line="240" w:lineRule="auto"/>
              <w:rPr>
                <w:sz w:val="20"/>
                <w:szCs w:val="20"/>
              </w:rPr>
            </w:pPr>
            <w:r w:rsidRPr="009E2F3D">
              <w:rPr>
                <w:sz w:val="20"/>
                <w:szCs w:val="20"/>
              </w:rPr>
              <w:t>Нарушения сроков обработки уведомлений</w:t>
            </w:r>
          </w:p>
        </w:tc>
        <w:tc>
          <w:tcPr>
            <w:tcW w:w="323"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0</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0</w:t>
            </w:r>
          </w:p>
        </w:tc>
        <w:tc>
          <w:tcPr>
            <w:tcW w:w="319" w:type="pct"/>
            <w:shd w:val="clear" w:color="auto" w:fill="FFFFFF" w:themeFill="background1"/>
          </w:tcPr>
          <w:p w:rsidR="009E2F3D" w:rsidRPr="009E2F3D" w:rsidRDefault="009E2F3D" w:rsidP="009E2F3D">
            <w:pPr>
              <w:spacing w:line="240" w:lineRule="auto"/>
              <w:jc w:val="center"/>
              <w:rPr>
                <w:sz w:val="20"/>
                <w:szCs w:val="20"/>
              </w:rPr>
            </w:pPr>
            <w:r w:rsidRPr="009E2F3D">
              <w:rPr>
                <w:sz w:val="20"/>
                <w:szCs w:val="20"/>
              </w:rPr>
              <w:t>0</w:t>
            </w:r>
          </w:p>
        </w:tc>
        <w:tc>
          <w:tcPr>
            <w:tcW w:w="319" w:type="pct"/>
            <w:shd w:val="clear" w:color="auto" w:fill="auto"/>
          </w:tcPr>
          <w:p w:rsidR="009E2F3D" w:rsidRPr="009E2F3D" w:rsidRDefault="009E2F3D" w:rsidP="009E2F3D">
            <w:pPr>
              <w:spacing w:line="240" w:lineRule="auto"/>
              <w:jc w:val="center"/>
              <w:rPr>
                <w:sz w:val="20"/>
                <w:szCs w:val="20"/>
              </w:rPr>
            </w:pPr>
            <w:r w:rsidRPr="009E2F3D">
              <w:rPr>
                <w:sz w:val="20"/>
                <w:szCs w:val="20"/>
              </w:rPr>
              <w:t>0</w:t>
            </w:r>
          </w:p>
        </w:tc>
        <w:tc>
          <w:tcPr>
            <w:tcW w:w="320" w:type="pct"/>
            <w:shd w:val="clear" w:color="auto" w:fill="auto"/>
          </w:tcPr>
          <w:p w:rsidR="009E2F3D" w:rsidRPr="009E2F3D" w:rsidRDefault="009E2F3D" w:rsidP="009E2F3D">
            <w:pPr>
              <w:spacing w:line="240" w:lineRule="auto"/>
              <w:jc w:val="center"/>
              <w:rPr>
                <w:sz w:val="20"/>
                <w:szCs w:val="20"/>
              </w:rPr>
            </w:pPr>
            <w:r w:rsidRPr="009E2F3D">
              <w:rPr>
                <w:sz w:val="20"/>
                <w:szCs w:val="20"/>
              </w:rPr>
              <w:t>0</w:t>
            </w:r>
          </w:p>
        </w:tc>
        <w:tc>
          <w:tcPr>
            <w:tcW w:w="380"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0</w:t>
            </w:r>
          </w:p>
        </w:tc>
        <w:tc>
          <w:tcPr>
            <w:tcW w:w="341" w:type="pct"/>
            <w:shd w:val="clear" w:color="auto" w:fill="FFFFFF" w:themeFill="background1"/>
          </w:tcPr>
          <w:p w:rsidR="009E2F3D" w:rsidRPr="009E2F3D" w:rsidRDefault="009E2F3D" w:rsidP="009E2F3D">
            <w:pPr>
              <w:spacing w:line="240" w:lineRule="auto"/>
              <w:jc w:val="center"/>
              <w:rPr>
                <w:sz w:val="20"/>
                <w:szCs w:val="20"/>
              </w:rPr>
            </w:pPr>
          </w:p>
        </w:tc>
        <w:tc>
          <w:tcPr>
            <w:tcW w:w="330" w:type="pct"/>
            <w:shd w:val="clear" w:color="auto" w:fill="FFFFFF" w:themeFill="background1"/>
          </w:tcPr>
          <w:p w:rsidR="009E2F3D" w:rsidRPr="009E2F3D" w:rsidRDefault="009E2F3D" w:rsidP="009E2F3D">
            <w:pPr>
              <w:spacing w:line="240" w:lineRule="auto"/>
              <w:jc w:val="center"/>
              <w:rPr>
                <w:sz w:val="20"/>
                <w:szCs w:val="20"/>
              </w:rPr>
            </w:pPr>
          </w:p>
        </w:tc>
        <w:tc>
          <w:tcPr>
            <w:tcW w:w="319" w:type="pct"/>
            <w:shd w:val="clear" w:color="auto" w:fill="auto"/>
          </w:tcPr>
          <w:p w:rsidR="009E2F3D" w:rsidRPr="009E2F3D" w:rsidRDefault="009E2F3D" w:rsidP="009E2F3D">
            <w:pPr>
              <w:spacing w:line="240" w:lineRule="auto"/>
              <w:jc w:val="center"/>
              <w:rPr>
                <w:sz w:val="20"/>
                <w:szCs w:val="20"/>
              </w:rPr>
            </w:pPr>
          </w:p>
        </w:tc>
        <w:tc>
          <w:tcPr>
            <w:tcW w:w="352" w:type="pct"/>
            <w:shd w:val="clear" w:color="auto" w:fill="auto"/>
          </w:tcPr>
          <w:p w:rsidR="009E2F3D" w:rsidRPr="009E2F3D" w:rsidRDefault="009E2F3D" w:rsidP="009E2F3D">
            <w:pPr>
              <w:spacing w:line="240" w:lineRule="auto"/>
              <w:jc w:val="center"/>
              <w:rPr>
                <w:sz w:val="20"/>
                <w:szCs w:val="20"/>
                <w:highlight w:val="red"/>
              </w:rPr>
            </w:pPr>
          </w:p>
        </w:tc>
        <w:tc>
          <w:tcPr>
            <w:tcW w:w="334" w:type="pct"/>
            <w:shd w:val="clear" w:color="auto" w:fill="BFBFBF" w:themeFill="background1" w:themeFillShade="BF"/>
          </w:tcPr>
          <w:p w:rsidR="009E2F3D" w:rsidRPr="009E2F3D" w:rsidRDefault="009E2F3D" w:rsidP="009E2F3D">
            <w:pPr>
              <w:spacing w:line="240" w:lineRule="auto"/>
              <w:jc w:val="center"/>
              <w:rPr>
                <w:b/>
                <w:sz w:val="20"/>
                <w:szCs w:val="20"/>
              </w:rPr>
            </w:pPr>
            <w:r w:rsidRPr="009E2F3D">
              <w:rPr>
                <w:b/>
                <w:sz w:val="20"/>
                <w:szCs w:val="20"/>
              </w:rPr>
              <w:t>0</w:t>
            </w:r>
          </w:p>
        </w:tc>
      </w:tr>
    </w:tbl>
    <w:p w:rsidR="009E2F3D" w:rsidRDefault="009E2F3D" w:rsidP="009E2F3D">
      <w:pPr>
        <w:spacing w:line="240" w:lineRule="auto"/>
        <w:ind w:firstLine="709"/>
        <w:rPr>
          <w:sz w:val="24"/>
          <w:szCs w:val="24"/>
        </w:rPr>
      </w:pPr>
      <w:r w:rsidRPr="009E2F3D">
        <w:rPr>
          <w:sz w:val="24"/>
          <w:szCs w:val="24"/>
        </w:rPr>
        <w:lastRenderedPageBreak/>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w:t>
      </w:r>
      <w:r>
        <w:rPr>
          <w:sz w:val="24"/>
          <w:szCs w:val="24"/>
        </w:rPr>
        <w:t xml:space="preserve"> Управлением проделана следующая работа.</w:t>
      </w:r>
    </w:p>
    <w:p w:rsidR="009E2F3D" w:rsidRPr="001F2FE2" w:rsidRDefault="009E2F3D" w:rsidP="009E2F3D">
      <w:pPr>
        <w:spacing w:line="240" w:lineRule="auto"/>
        <w:ind w:firstLine="709"/>
        <w:rPr>
          <w:sz w:val="24"/>
          <w:szCs w:val="24"/>
        </w:rPr>
      </w:pPr>
      <w:r w:rsidRPr="009E2F3D">
        <w:rPr>
          <w:sz w:val="24"/>
          <w:szCs w:val="24"/>
        </w:rPr>
        <w:t xml:space="preserve"> </w:t>
      </w:r>
      <w:r w:rsidRPr="001F2FE2">
        <w:rPr>
          <w:sz w:val="24"/>
          <w:szCs w:val="24"/>
        </w:rPr>
        <w:t>1. Наименование сайта и дата размещения информации о необходимости направления уведомления в Уполномоченный орган по защите прав субъектов персональных данных.</w:t>
      </w:r>
    </w:p>
    <w:p w:rsidR="009E2F3D" w:rsidRPr="001F2FE2" w:rsidRDefault="009E2F3D" w:rsidP="009E2F3D">
      <w:pPr>
        <w:spacing w:line="240" w:lineRule="auto"/>
        <w:ind w:firstLine="708"/>
        <w:rPr>
          <w:sz w:val="24"/>
          <w:szCs w:val="24"/>
        </w:rPr>
      </w:pPr>
      <w:r w:rsidRPr="001F2FE2">
        <w:rPr>
          <w:sz w:val="24"/>
          <w:szCs w:val="24"/>
        </w:rPr>
        <w:t>Информационное сообщение о необходимости подачи уведомления об обработке персональных данных было опубликовано на следующих Интернет-сайтах:</w:t>
      </w:r>
    </w:p>
    <w:p w:rsidR="009E2F3D" w:rsidRPr="001F2FE2" w:rsidRDefault="009E2F3D" w:rsidP="009E2F3D">
      <w:pPr>
        <w:spacing w:line="240" w:lineRule="auto"/>
        <w:ind w:firstLine="708"/>
        <w:rPr>
          <w:sz w:val="24"/>
          <w:szCs w:val="24"/>
        </w:rPr>
      </w:pPr>
      <w:r w:rsidRPr="001F2FE2">
        <w:rPr>
          <w:sz w:val="24"/>
          <w:szCs w:val="24"/>
        </w:rPr>
        <w:t xml:space="preserve">Служба жилищного надзора Астраханской области </w:t>
      </w:r>
      <w:hyperlink r:id="rId39" w:history="1">
        <w:r w:rsidRPr="001F2FE2">
          <w:rPr>
            <w:rStyle w:val="af2"/>
            <w:sz w:val="24"/>
            <w:szCs w:val="24"/>
            <w:lang w:val="en-US"/>
          </w:rPr>
          <w:t>zhinadzor</w:t>
        </w:r>
        <w:r w:rsidRPr="001F2FE2">
          <w:rPr>
            <w:rStyle w:val="af2"/>
            <w:sz w:val="24"/>
            <w:szCs w:val="24"/>
          </w:rPr>
          <w:t>.</w:t>
        </w:r>
        <w:r w:rsidRPr="001F2FE2">
          <w:rPr>
            <w:rStyle w:val="af2"/>
            <w:sz w:val="24"/>
            <w:szCs w:val="24"/>
            <w:lang w:val="en-US"/>
          </w:rPr>
          <w:t>astrobl</w:t>
        </w:r>
        <w:r w:rsidRPr="001F2FE2">
          <w:rPr>
            <w:rStyle w:val="af2"/>
            <w:sz w:val="24"/>
            <w:szCs w:val="24"/>
          </w:rPr>
          <w:t>.</w:t>
        </w:r>
        <w:r w:rsidRPr="001F2FE2">
          <w:rPr>
            <w:rStyle w:val="af2"/>
            <w:sz w:val="24"/>
            <w:szCs w:val="24"/>
            <w:lang w:val="en-US"/>
          </w:rPr>
          <w:t>ru</w:t>
        </w:r>
        <w:r w:rsidRPr="001F2FE2">
          <w:rPr>
            <w:rStyle w:val="af2"/>
            <w:sz w:val="24"/>
            <w:szCs w:val="24"/>
          </w:rPr>
          <w:t>/05.03.2018г</w:t>
        </w:r>
      </w:hyperlink>
      <w:r w:rsidRPr="001F2FE2">
        <w:rPr>
          <w:sz w:val="24"/>
          <w:szCs w:val="24"/>
        </w:rPr>
        <w:t>.</w:t>
      </w:r>
    </w:p>
    <w:p w:rsidR="009E2F3D" w:rsidRPr="001F2FE2" w:rsidRDefault="009E2F3D" w:rsidP="009E2F3D">
      <w:pPr>
        <w:spacing w:line="240" w:lineRule="auto"/>
        <w:ind w:firstLine="708"/>
        <w:rPr>
          <w:sz w:val="24"/>
          <w:szCs w:val="24"/>
        </w:rPr>
      </w:pPr>
      <w:r w:rsidRPr="001F2FE2">
        <w:rPr>
          <w:sz w:val="24"/>
          <w:szCs w:val="24"/>
        </w:rPr>
        <w:t>Администрация МО «</w:t>
      </w:r>
      <w:proofErr w:type="spellStart"/>
      <w:r w:rsidRPr="001F2FE2">
        <w:rPr>
          <w:sz w:val="24"/>
          <w:szCs w:val="24"/>
        </w:rPr>
        <w:t>Черноярский</w:t>
      </w:r>
      <w:proofErr w:type="spellEnd"/>
      <w:r w:rsidRPr="001F2FE2">
        <w:rPr>
          <w:sz w:val="24"/>
          <w:szCs w:val="24"/>
        </w:rPr>
        <w:t xml:space="preserve"> район» </w:t>
      </w:r>
      <w:hyperlink r:id="rId40" w:history="1">
        <w:r w:rsidRPr="001F2FE2">
          <w:rPr>
            <w:rStyle w:val="af2"/>
            <w:sz w:val="24"/>
            <w:szCs w:val="24"/>
            <w:lang w:val="en-US"/>
          </w:rPr>
          <w:t>admcerjar</w:t>
        </w:r>
        <w:r w:rsidRPr="001F2FE2">
          <w:rPr>
            <w:rStyle w:val="af2"/>
            <w:sz w:val="24"/>
            <w:szCs w:val="24"/>
          </w:rPr>
          <w:t>.</w:t>
        </w:r>
        <w:r w:rsidRPr="001F2FE2">
          <w:rPr>
            <w:rStyle w:val="af2"/>
            <w:sz w:val="24"/>
            <w:szCs w:val="24"/>
            <w:lang w:val="en-US"/>
          </w:rPr>
          <w:t>ru</w:t>
        </w:r>
        <w:r w:rsidRPr="001F2FE2">
          <w:rPr>
            <w:rStyle w:val="af2"/>
            <w:sz w:val="24"/>
            <w:szCs w:val="24"/>
          </w:rPr>
          <w:t>/</w:t>
        </w:r>
      </w:hyperlink>
      <w:r w:rsidRPr="001F2FE2">
        <w:rPr>
          <w:sz w:val="24"/>
          <w:szCs w:val="24"/>
        </w:rPr>
        <w:t>27.03.2018г.</w:t>
      </w:r>
    </w:p>
    <w:p w:rsidR="009E2F3D" w:rsidRPr="001F2FE2" w:rsidRDefault="009E2F3D" w:rsidP="009E2F3D">
      <w:pPr>
        <w:spacing w:line="240" w:lineRule="auto"/>
        <w:ind w:firstLine="708"/>
        <w:rPr>
          <w:sz w:val="24"/>
          <w:szCs w:val="24"/>
        </w:rPr>
      </w:pPr>
      <w:r w:rsidRPr="001F2FE2">
        <w:rPr>
          <w:sz w:val="24"/>
          <w:szCs w:val="24"/>
        </w:rPr>
        <w:t xml:space="preserve">2. Наименование СМИ и дата опубликования объявления, статьи, интервью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w:t>
      </w:r>
    </w:p>
    <w:p w:rsidR="009E2F3D" w:rsidRPr="001F2FE2" w:rsidRDefault="009E2F3D" w:rsidP="009E2F3D">
      <w:pPr>
        <w:spacing w:line="240" w:lineRule="auto"/>
        <w:ind w:firstLine="708"/>
        <w:rPr>
          <w:sz w:val="24"/>
          <w:szCs w:val="24"/>
        </w:rPr>
      </w:pPr>
      <w:r w:rsidRPr="001F2FE2">
        <w:rPr>
          <w:sz w:val="24"/>
          <w:szCs w:val="24"/>
        </w:rPr>
        <w:t>газета «Маяк Дельты» (№ 1 от 10.01.2018);</w:t>
      </w:r>
    </w:p>
    <w:p w:rsidR="009E2F3D" w:rsidRPr="001F2FE2" w:rsidRDefault="009E2F3D" w:rsidP="009E2F3D">
      <w:pPr>
        <w:spacing w:line="240" w:lineRule="auto"/>
        <w:ind w:firstLine="708"/>
        <w:rPr>
          <w:sz w:val="24"/>
          <w:szCs w:val="24"/>
        </w:rPr>
      </w:pPr>
      <w:r w:rsidRPr="001F2FE2">
        <w:rPr>
          <w:sz w:val="24"/>
          <w:szCs w:val="24"/>
        </w:rPr>
        <w:t>газета «</w:t>
      </w:r>
      <w:proofErr w:type="spellStart"/>
      <w:r w:rsidRPr="001F2FE2">
        <w:rPr>
          <w:sz w:val="24"/>
          <w:szCs w:val="24"/>
        </w:rPr>
        <w:t>Северо</w:t>
      </w:r>
      <w:proofErr w:type="spellEnd"/>
      <w:r w:rsidRPr="001F2FE2">
        <w:rPr>
          <w:sz w:val="24"/>
          <w:szCs w:val="24"/>
        </w:rPr>
        <w:t xml:space="preserve"> – </w:t>
      </w:r>
      <w:proofErr w:type="gramStart"/>
      <w:r w:rsidRPr="001F2FE2">
        <w:rPr>
          <w:sz w:val="24"/>
          <w:szCs w:val="24"/>
        </w:rPr>
        <w:t>Каспийская</w:t>
      </w:r>
      <w:proofErr w:type="gramEnd"/>
      <w:r w:rsidRPr="001F2FE2">
        <w:rPr>
          <w:sz w:val="24"/>
          <w:szCs w:val="24"/>
        </w:rPr>
        <w:t xml:space="preserve"> Правда» (№ 8 (12075) от 03.02.2018);</w:t>
      </w:r>
    </w:p>
    <w:p w:rsidR="009E2F3D" w:rsidRPr="001F2FE2" w:rsidRDefault="009E2F3D" w:rsidP="009E2F3D">
      <w:pPr>
        <w:spacing w:line="240" w:lineRule="auto"/>
        <w:ind w:firstLine="708"/>
        <w:rPr>
          <w:sz w:val="24"/>
          <w:szCs w:val="24"/>
        </w:rPr>
      </w:pPr>
      <w:r w:rsidRPr="001F2FE2">
        <w:rPr>
          <w:sz w:val="24"/>
          <w:szCs w:val="24"/>
        </w:rPr>
        <w:t xml:space="preserve">газета </w:t>
      </w:r>
      <w:proofErr w:type="spellStart"/>
      <w:r w:rsidRPr="001F2FE2">
        <w:rPr>
          <w:sz w:val="24"/>
          <w:szCs w:val="24"/>
        </w:rPr>
        <w:t>Черноярский</w:t>
      </w:r>
      <w:proofErr w:type="spellEnd"/>
      <w:r w:rsidRPr="001F2FE2">
        <w:rPr>
          <w:sz w:val="24"/>
          <w:szCs w:val="24"/>
        </w:rPr>
        <w:t xml:space="preserve"> Вестник «Волжанка» (№ 4 (12266) от 02.02.2018).</w:t>
      </w:r>
    </w:p>
    <w:p w:rsidR="009E2F3D" w:rsidRPr="001F2FE2" w:rsidRDefault="009E2F3D" w:rsidP="009E2F3D">
      <w:pPr>
        <w:spacing w:line="240" w:lineRule="auto"/>
        <w:ind w:firstLine="708"/>
        <w:rPr>
          <w:sz w:val="24"/>
          <w:szCs w:val="24"/>
        </w:rPr>
      </w:pPr>
      <w:r w:rsidRPr="001F2FE2">
        <w:rPr>
          <w:sz w:val="24"/>
          <w:szCs w:val="24"/>
        </w:rPr>
        <w:t xml:space="preserve">3. </w:t>
      </w:r>
      <w:r w:rsidRPr="001F2FE2">
        <w:rPr>
          <w:color w:val="000000"/>
          <w:sz w:val="24"/>
          <w:szCs w:val="24"/>
        </w:rPr>
        <w:t xml:space="preserve">28 февраля 2018 года, в  соответствии с Планом – графиком проведения семинаров в Управлении Роскомнадзора по Астраханской области  Заместителем руководителя </w:t>
      </w:r>
      <w:proofErr w:type="spellStart"/>
      <w:r w:rsidRPr="001F2FE2">
        <w:rPr>
          <w:color w:val="000000"/>
          <w:sz w:val="24"/>
          <w:szCs w:val="24"/>
        </w:rPr>
        <w:t>Купряшиной</w:t>
      </w:r>
      <w:proofErr w:type="spellEnd"/>
      <w:r w:rsidRPr="001F2FE2">
        <w:rPr>
          <w:color w:val="000000"/>
          <w:sz w:val="24"/>
          <w:szCs w:val="24"/>
        </w:rPr>
        <w:t xml:space="preserve"> Ю.Г., специалистом - экспертом отдела </w:t>
      </w:r>
      <w:r w:rsidRPr="001F2FE2">
        <w:rPr>
          <w:sz w:val="24"/>
          <w:szCs w:val="24"/>
        </w:rPr>
        <w:t>по защите прав субъектов персональных данных, надзора в сфере массовых коммуникаций и информационных технологий Васильевой Ю.С.</w:t>
      </w:r>
      <w:r w:rsidRPr="001F2FE2">
        <w:rPr>
          <w:color w:val="000000"/>
          <w:sz w:val="24"/>
          <w:szCs w:val="24"/>
        </w:rPr>
        <w:t xml:space="preserve"> проведен семинар на тему: </w:t>
      </w:r>
      <w:r w:rsidRPr="001F2FE2">
        <w:rPr>
          <w:sz w:val="24"/>
          <w:szCs w:val="24"/>
        </w:rPr>
        <w:t xml:space="preserve">«Ведение реестра операторов, осуществляющих обработку персональных данных, подача информационных писем о местонахождении баз данных». </w:t>
      </w:r>
    </w:p>
    <w:p w:rsidR="009E2F3D" w:rsidRPr="001F2FE2" w:rsidRDefault="009E2F3D" w:rsidP="009E2F3D">
      <w:pPr>
        <w:spacing w:line="240" w:lineRule="auto"/>
        <w:ind w:firstLine="709"/>
        <w:rPr>
          <w:sz w:val="24"/>
          <w:szCs w:val="24"/>
        </w:rPr>
      </w:pPr>
      <w:r w:rsidRPr="001F2FE2">
        <w:rPr>
          <w:sz w:val="24"/>
          <w:szCs w:val="24"/>
        </w:rPr>
        <w:t xml:space="preserve">4. </w:t>
      </w:r>
      <w:proofErr w:type="gramStart"/>
      <w:r w:rsidRPr="001F2FE2">
        <w:rPr>
          <w:sz w:val="24"/>
          <w:szCs w:val="24"/>
        </w:rPr>
        <w:t>В целях активизации работы с Операторами, осуществляющими обработку персональных данных подготовлено и направлено письмо в Управление Федеральной Налоговой службы РФ по Астраханской области об оказании содействия в виде рассылки по электронной программе СБИС сообщений в адреса юридических лиц и индивидуальных предпринимателей о необходимости подачи уведомления об обработке персональных данных/информационного письма о внесении изменений в реестр.</w:t>
      </w:r>
      <w:proofErr w:type="gramEnd"/>
    </w:p>
    <w:p w:rsidR="009E2F3D" w:rsidRPr="009E2F3D" w:rsidRDefault="009E2F3D" w:rsidP="009E2F3D">
      <w:pPr>
        <w:pStyle w:val="ConsPlusNormal"/>
        <w:ind w:firstLine="540"/>
        <w:jc w:val="both"/>
        <w:rPr>
          <w:rFonts w:ascii="Times New Roman" w:hAnsi="Times New Roman" w:cs="Times New Roman"/>
          <w:sz w:val="24"/>
          <w:szCs w:val="24"/>
        </w:rPr>
      </w:pPr>
      <w:r w:rsidRPr="009E2F3D">
        <w:rPr>
          <w:rFonts w:ascii="Times New Roman" w:hAnsi="Times New Roman" w:cs="Times New Roman"/>
          <w:sz w:val="24"/>
          <w:szCs w:val="24"/>
        </w:rPr>
        <w:t xml:space="preserve"> </w:t>
      </w:r>
      <w:r w:rsidRPr="009E2F3D">
        <w:rPr>
          <w:rFonts w:ascii="Times New Roman" w:hAnsi="Times New Roman" w:cs="Times New Roman"/>
          <w:color w:val="000000"/>
          <w:sz w:val="24"/>
          <w:szCs w:val="24"/>
        </w:rPr>
        <w:t xml:space="preserve">   </w:t>
      </w:r>
      <w:r w:rsidRPr="009E2F3D">
        <w:rPr>
          <w:rFonts w:ascii="Times New Roman" w:hAnsi="Times New Roman" w:cs="Times New Roman"/>
          <w:sz w:val="24"/>
          <w:szCs w:val="24"/>
        </w:rPr>
        <w:t xml:space="preserve"> 5. Количество писем по активизации работы с операторами, осуществляющими обработку персональных данных, по направлению ими уведомлений об обработке персональных данных, направленных юридическим лицам и количество полученных на них ответов за отчетный квартал:</w:t>
      </w:r>
    </w:p>
    <w:p w:rsidR="009E2F3D" w:rsidRPr="001F2FE2" w:rsidRDefault="009E2F3D" w:rsidP="009E2F3D">
      <w:pPr>
        <w:spacing w:line="240" w:lineRule="auto"/>
        <w:ind w:firstLine="709"/>
        <w:rPr>
          <w:sz w:val="24"/>
          <w:szCs w:val="24"/>
        </w:rPr>
      </w:pPr>
      <w:r w:rsidRPr="001F2FE2">
        <w:rPr>
          <w:sz w:val="24"/>
          <w:szCs w:val="24"/>
        </w:rPr>
        <w:t>всего направлено писем – 236;</w:t>
      </w:r>
    </w:p>
    <w:p w:rsidR="009E2F3D" w:rsidRPr="001F2FE2" w:rsidRDefault="009E2F3D" w:rsidP="009E2F3D">
      <w:pPr>
        <w:spacing w:line="240" w:lineRule="auto"/>
        <w:ind w:firstLine="709"/>
        <w:rPr>
          <w:sz w:val="24"/>
          <w:szCs w:val="24"/>
        </w:rPr>
      </w:pPr>
      <w:r w:rsidRPr="001F2FE2">
        <w:rPr>
          <w:sz w:val="24"/>
          <w:szCs w:val="24"/>
        </w:rPr>
        <w:t>всего с уведомлением о вручении –236;</w:t>
      </w:r>
    </w:p>
    <w:p w:rsidR="009E2F3D" w:rsidRPr="001F2FE2" w:rsidRDefault="009E2F3D" w:rsidP="009E2F3D">
      <w:pPr>
        <w:spacing w:line="240" w:lineRule="auto"/>
        <w:ind w:firstLine="709"/>
        <w:rPr>
          <w:sz w:val="24"/>
          <w:szCs w:val="24"/>
        </w:rPr>
      </w:pPr>
      <w:r w:rsidRPr="001F2FE2">
        <w:rPr>
          <w:sz w:val="24"/>
          <w:szCs w:val="24"/>
        </w:rPr>
        <w:t>всего получено ответов – 8.</w:t>
      </w:r>
    </w:p>
    <w:p w:rsidR="009E2F3D" w:rsidRPr="001F2FE2" w:rsidRDefault="009E2F3D" w:rsidP="009E2F3D">
      <w:pPr>
        <w:spacing w:line="240" w:lineRule="auto"/>
        <w:ind w:firstLine="709"/>
        <w:rPr>
          <w:sz w:val="24"/>
          <w:szCs w:val="24"/>
        </w:rPr>
      </w:pPr>
      <w:r w:rsidRPr="001F2FE2">
        <w:rPr>
          <w:sz w:val="24"/>
          <w:szCs w:val="24"/>
        </w:rPr>
        <w:t>5. Количество писем, направленных юридическим лицам по активизации работы с операторами, осуществляющими обработку персональных данных,</w:t>
      </w:r>
    </w:p>
    <w:p w:rsidR="009E2F3D" w:rsidRPr="001F2FE2" w:rsidRDefault="009E2F3D" w:rsidP="009E2F3D">
      <w:pPr>
        <w:spacing w:line="240" w:lineRule="auto"/>
        <w:rPr>
          <w:sz w:val="24"/>
          <w:szCs w:val="24"/>
        </w:rPr>
      </w:pPr>
      <w:r w:rsidRPr="001F2FE2">
        <w:rPr>
          <w:sz w:val="24"/>
          <w:szCs w:val="24"/>
        </w:rPr>
        <w:t xml:space="preserve">по направлению ими информационных писем со сведениями, указанными в пунктах 5, 7.1, 10 и 11.1 части 3 статьи 22 Федерального закона от 27 июля </w:t>
      </w:r>
      <w:smartTag w:uri="urn:schemas-microsoft-com:office:smarttags" w:element="metricconverter">
        <w:smartTagPr>
          <w:attr w:name="ProductID" w:val="2006 г"/>
        </w:smartTagPr>
        <w:r w:rsidRPr="001F2FE2">
          <w:rPr>
            <w:sz w:val="24"/>
            <w:szCs w:val="24"/>
          </w:rPr>
          <w:t>2006 г</w:t>
        </w:r>
      </w:smartTag>
      <w:r w:rsidRPr="001F2FE2">
        <w:rPr>
          <w:sz w:val="24"/>
          <w:szCs w:val="24"/>
        </w:rPr>
        <w:t>. № 152-ФЗ «О персональных данных» и количество полученных на них ответов за отчетный квартал:</w:t>
      </w:r>
    </w:p>
    <w:p w:rsidR="009E2F3D" w:rsidRPr="001F2FE2" w:rsidRDefault="009E2F3D" w:rsidP="009E2F3D">
      <w:pPr>
        <w:spacing w:line="240" w:lineRule="auto"/>
        <w:ind w:firstLine="709"/>
        <w:rPr>
          <w:sz w:val="24"/>
          <w:szCs w:val="24"/>
        </w:rPr>
      </w:pPr>
      <w:r w:rsidRPr="001F2FE2">
        <w:rPr>
          <w:sz w:val="24"/>
          <w:szCs w:val="24"/>
        </w:rPr>
        <w:t>всего направлено писем – 231;</w:t>
      </w:r>
    </w:p>
    <w:p w:rsidR="009E2F3D" w:rsidRPr="001F2FE2" w:rsidRDefault="009E2F3D" w:rsidP="009E2F3D">
      <w:pPr>
        <w:spacing w:line="240" w:lineRule="auto"/>
        <w:ind w:firstLine="709"/>
        <w:rPr>
          <w:sz w:val="24"/>
          <w:szCs w:val="24"/>
        </w:rPr>
      </w:pPr>
      <w:r w:rsidRPr="001F2FE2">
        <w:rPr>
          <w:sz w:val="24"/>
          <w:szCs w:val="24"/>
        </w:rPr>
        <w:t>всего с уведомлением о вручении –231;</w:t>
      </w:r>
    </w:p>
    <w:p w:rsidR="009E2F3D" w:rsidRPr="001F2FE2" w:rsidRDefault="009E2F3D" w:rsidP="009E2F3D">
      <w:pPr>
        <w:spacing w:line="240" w:lineRule="auto"/>
        <w:ind w:firstLine="709"/>
        <w:rPr>
          <w:sz w:val="24"/>
          <w:szCs w:val="24"/>
        </w:rPr>
      </w:pPr>
      <w:r w:rsidRPr="001F2FE2">
        <w:rPr>
          <w:sz w:val="24"/>
          <w:szCs w:val="24"/>
        </w:rPr>
        <w:t>всего получено ответов – 89.</w:t>
      </w:r>
    </w:p>
    <w:p w:rsidR="009E2F3D" w:rsidRPr="001F2FE2" w:rsidRDefault="009E2F3D" w:rsidP="009E2F3D">
      <w:pPr>
        <w:spacing w:line="240" w:lineRule="auto"/>
        <w:ind w:firstLine="709"/>
        <w:rPr>
          <w:sz w:val="24"/>
          <w:szCs w:val="24"/>
        </w:rPr>
      </w:pPr>
      <w:r w:rsidRPr="001F2FE2">
        <w:rPr>
          <w:sz w:val="24"/>
          <w:szCs w:val="24"/>
        </w:rPr>
        <w:t>5.1 Количество писем, направленных юридическим лицам по активизации работы с операторами, осуществляющими обработку персональных данных,</w:t>
      </w:r>
    </w:p>
    <w:p w:rsidR="009E2F3D" w:rsidRPr="001F2FE2" w:rsidRDefault="009E2F3D" w:rsidP="009E2F3D">
      <w:pPr>
        <w:spacing w:line="240" w:lineRule="auto"/>
        <w:rPr>
          <w:sz w:val="24"/>
          <w:szCs w:val="24"/>
        </w:rPr>
      </w:pPr>
      <w:r w:rsidRPr="001F2FE2">
        <w:rPr>
          <w:sz w:val="24"/>
          <w:szCs w:val="24"/>
        </w:rPr>
        <w:t xml:space="preserve">по направлению ими информационных писем со сведениями, указанными в пунктах 10.1 части 3 статьи 22 Федерального закона от 27 июля </w:t>
      </w:r>
      <w:smartTag w:uri="urn:schemas-microsoft-com:office:smarttags" w:element="metricconverter">
        <w:smartTagPr>
          <w:attr w:name="ProductID" w:val="2006 г"/>
        </w:smartTagPr>
        <w:r w:rsidRPr="001F2FE2">
          <w:rPr>
            <w:sz w:val="24"/>
            <w:szCs w:val="24"/>
          </w:rPr>
          <w:t>2006 г</w:t>
        </w:r>
      </w:smartTag>
      <w:r w:rsidRPr="001F2FE2">
        <w:rPr>
          <w:sz w:val="24"/>
          <w:szCs w:val="24"/>
        </w:rPr>
        <w:t>. № 152-ФЗ «О персональных данных» и количество полученных на них ответов за отчетный квартал:</w:t>
      </w:r>
    </w:p>
    <w:p w:rsidR="009E2F3D" w:rsidRPr="001F2FE2" w:rsidRDefault="009E2F3D" w:rsidP="009E2F3D">
      <w:pPr>
        <w:spacing w:line="240" w:lineRule="auto"/>
        <w:ind w:firstLine="709"/>
        <w:rPr>
          <w:sz w:val="24"/>
          <w:szCs w:val="24"/>
        </w:rPr>
      </w:pPr>
      <w:r w:rsidRPr="001F2FE2">
        <w:rPr>
          <w:sz w:val="24"/>
          <w:szCs w:val="24"/>
        </w:rPr>
        <w:t>всего направлено писем – 231;</w:t>
      </w:r>
    </w:p>
    <w:p w:rsidR="009E2F3D" w:rsidRPr="001F2FE2" w:rsidRDefault="009E2F3D" w:rsidP="009E2F3D">
      <w:pPr>
        <w:spacing w:line="240" w:lineRule="auto"/>
        <w:ind w:firstLine="709"/>
        <w:rPr>
          <w:sz w:val="24"/>
          <w:szCs w:val="24"/>
        </w:rPr>
      </w:pPr>
      <w:r w:rsidRPr="001F2FE2">
        <w:rPr>
          <w:sz w:val="24"/>
          <w:szCs w:val="24"/>
        </w:rPr>
        <w:t>всего с уведомлением о вручении –231;</w:t>
      </w:r>
    </w:p>
    <w:p w:rsidR="009E2F3D" w:rsidRPr="001F2FE2" w:rsidRDefault="009E2F3D" w:rsidP="009E2F3D">
      <w:pPr>
        <w:spacing w:line="240" w:lineRule="auto"/>
        <w:ind w:firstLine="709"/>
        <w:rPr>
          <w:sz w:val="24"/>
          <w:szCs w:val="24"/>
        </w:rPr>
      </w:pPr>
      <w:r w:rsidRPr="001F2FE2">
        <w:rPr>
          <w:sz w:val="24"/>
          <w:szCs w:val="24"/>
        </w:rPr>
        <w:t>всего получено ответов – 89.</w:t>
      </w:r>
    </w:p>
    <w:p w:rsidR="009E2F3D" w:rsidRPr="001F2FE2" w:rsidRDefault="009E2F3D" w:rsidP="009E2F3D">
      <w:pPr>
        <w:spacing w:line="240" w:lineRule="auto"/>
        <w:ind w:firstLine="709"/>
        <w:rPr>
          <w:sz w:val="24"/>
          <w:szCs w:val="24"/>
        </w:rPr>
      </w:pPr>
      <w:r w:rsidRPr="001F2FE2">
        <w:rPr>
          <w:sz w:val="24"/>
          <w:szCs w:val="24"/>
        </w:rPr>
        <w:t xml:space="preserve">6. Количество писем, направленных физическим лицам и количество полученных на них ответов за отчетный квартал: </w:t>
      </w:r>
    </w:p>
    <w:p w:rsidR="009E2F3D" w:rsidRPr="001F2FE2" w:rsidRDefault="009E2F3D" w:rsidP="009E2F3D">
      <w:pPr>
        <w:spacing w:line="240" w:lineRule="auto"/>
        <w:ind w:firstLine="709"/>
        <w:rPr>
          <w:sz w:val="24"/>
          <w:szCs w:val="24"/>
        </w:rPr>
      </w:pPr>
      <w:r w:rsidRPr="001F2FE2">
        <w:rPr>
          <w:sz w:val="24"/>
          <w:szCs w:val="24"/>
        </w:rPr>
        <w:t>всего направлено писем – 0;</w:t>
      </w:r>
    </w:p>
    <w:p w:rsidR="009E2F3D" w:rsidRPr="001F2FE2" w:rsidRDefault="009E2F3D" w:rsidP="009E2F3D">
      <w:pPr>
        <w:spacing w:line="240" w:lineRule="auto"/>
        <w:ind w:firstLine="709"/>
        <w:rPr>
          <w:sz w:val="24"/>
          <w:szCs w:val="24"/>
        </w:rPr>
      </w:pPr>
      <w:r w:rsidRPr="001F2FE2">
        <w:rPr>
          <w:sz w:val="24"/>
          <w:szCs w:val="24"/>
        </w:rPr>
        <w:t>всего получено ответов – 0.</w:t>
      </w:r>
    </w:p>
    <w:p w:rsidR="009E2F3D" w:rsidRPr="001F2FE2" w:rsidRDefault="009E2F3D" w:rsidP="009E2F3D">
      <w:pPr>
        <w:spacing w:line="240" w:lineRule="auto"/>
        <w:ind w:firstLine="709"/>
        <w:rPr>
          <w:sz w:val="24"/>
          <w:szCs w:val="24"/>
        </w:rPr>
      </w:pPr>
      <w:r w:rsidRPr="001F2FE2">
        <w:rPr>
          <w:sz w:val="24"/>
          <w:szCs w:val="24"/>
        </w:rPr>
        <w:t>7. Причина возврата писем:</w:t>
      </w:r>
    </w:p>
    <w:p w:rsidR="009E2F3D" w:rsidRPr="001F2FE2" w:rsidRDefault="009E2F3D" w:rsidP="009E2F3D">
      <w:pPr>
        <w:spacing w:line="240" w:lineRule="auto"/>
        <w:ind w:firstLine="708"/>
        <w:rPr>
          <w:sz w:val="24"/>
          <w:szCs w:val="24"/>
        </w:rPr>
      </w:pPr>
      <w:r w:rsidRPr="001F2FE2">
        <w:rPr>
          <w:sz w:val="24"/>
          <w:szCs w:val="24"/>
        </w:rPr>
        <w:lastRenderedPageBreak/>
        <w:t>58  писем  возвращено с начала года по последнее число отчетного квартала в связи с тем, что истек срок хранения писем, а также отсутствие адресата.</w:t>
      </w:r>
    </w:p>
    <w:p w:rsidR="009E2F3D" w:rsidRPr="0055450A" w:rsidRDefault="009E2F3D" w:rsidP="009E2F3D">
      <w:pPr>
        <w:spacing w:line="240" w:lineRule="auto"/>
        <w:rPr>
          <w:sz w:val="24"/>
          <w:szCs w:val="24"/>
        </w:rPr>
      </w:pPr>
      <w:r w:rsidRPr="0055450A">
        <w:rPr>
          <w:sz w:val="24"/>
          <w:szCs w:val="24"/>
        </w:rPr>
        <w:t xml:space="preserve">          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зафиксировано.</w:t>
      </w:r>
    </w:p>
    <w:p w:rsidR="009E2F3D" w:rsidRPr="0055450A" w:rsidRDefault="009E2F3D" w:rsidP="009E2F3D">
      <w:pPr>
        <w:tabs>
          <w:tab w:val="left" w:pos="1178"/>
          <w:tab w:val="left" w:pos="9053"/>
        </w:tabs>
        <w:spacing w:line="240" w:lineRule="auto"/>
        <w:ind w:firstLine="709"/>
        <w:rPr>
          <w:sz w:val="24"/>
          <w:szCs w:val="24"/>
        </w:rPr>
      </w:pPr>
      <w:r w:rsidRPr="0055450A">
        <w:rPr>
          <w:sz w:val="24"/>
          <w:szCs w:val="24"/>
        </w:rPr>
        <w:t xml:space="preserve"> Предложения по повышению эффективности исполнения полномочия отсутствуют.</w:t>
      </w:r>
    </w:p>
    <w:p w:rsidR="009E2F3D" w:rsidRPr="0055450A" w:rsidRDefault="009E2F3D" w:rsidP="009E2F3D">
      <w:pPr>
        <w:tabs>
          <w:tab w:val="left" w:pos="1178"/>
          <w:tab w:val="left" w:pos="9053"/>
        </w:tabs>
        <w:spacing w:line="240" w:lineRule="auto"/>
        <w:ind w:firstLine="709"/>
        <w:rPr>
          <w:sz w:val="24"/>
          <w:szCs w:val="24"/>
        </w:rPr>
      </w:pPr>
      <w:r w:rsidRPr="0055450A">
        <w:rPr>
          <w:sz w:val="24"/>
          <w:szCs w:val="24"/>
        </w:rPr>
        <w:t>Полномочие исполняется своевременно и в полном объёме.</w:t>
      </w:r>
    </w:p>
    <w:p w:rsidR="001F7587" w:rsidRPr="002659CC" w:rsidRDefault="001F7587" w:rsidP="002659CC">
      <w:pPr>
        <w:spacing w:line="240" w:lineRule="auto"/>
        <w:ind w:firstLine="709"/>
        <w:rPr>
          <w:sz w:val="24"/>
          <w:szCs w:val="24"/>
        </w:rPr>
      </w:pPr>
      <w:r w:rsidRPr="002659CC">
        <w:rPr>
          <w:sz w:val="24"/>
          <w:szCs w:val="24"/>
        </w:rPr>
        <w:t xml:space="preserve">В </w:t>
      </w:r>
      <w:r w:rsidRPr="002659CC">
        <w:rPr>
          <w:b/>
          <w:sz w:val="24"/>
          <w:szCs w:val="24"/>
        </w:rPr>
        <w:t xml:space="preserve">сфере защиты персональных данных </w:t>
      </w:r>
      <w:r w:rsidRPr="002659CC">
        <w:rPr>
          <w:sz w:val="24"/>
          <w:szCs w:val="24"/>
        </w:rPr>
        <w:t xml:space="preserve">за отчетный период было составлено </w:t>
      </w:r>
      <w:r w:rsidR="002659CC" w:rsidRPr="002659CC">
        <w:rPr>
          <w:b/>
          <w:sz w:val="24"/>
          <w:szCs w:val="24"/>
        </w:rPr>
        <w:t>90</w:t>
      </w:r>
      <w:r w:rsidRPr="002659CC">
        <w:rPr>
          <w:b/>
          <w:sz w:val="24"/>
          <w:szCs w:val="24"/>
        </w:rPr>
        <w:t xml:space="preserve"> </w:t>
      </w:r>
      <w:r w:rsidRPr="002659CC">
        <w:rPr>
          <w:sz w:val="24"/>
          <w:szCs w:val="24"/>
        </w:rPr>
        <w:t>протоколов об административных правонарушениях.</w:t>
      </w:r>
    </w:p>
    <w:p w:rsidR="001F7587" w:rsidRPr="002659CC" w:rsidRDefault="001F7587" w:rsidP="002659CC">
      <w:pPr>
        <w:pStyle w:val="afa"/>
        <w:spacing w:line="240" w:lineRule="auto"/>
        <w:ind w:left="0" w:right="255" w:firstLine="709"/>
        <w:rPr>
          <w:sz w:val="24"/>
          <w:szCs w:val="24"/>
        </w:rPr>
      </w:pPr>
      <w:r w:rsidRPr="002659CC">
        <w:rPr>
          <w:sz w:val="24"/>
          <w:szCs w:val="24"/>
        </w:rPr>
        <w:t>Непредставление сведений (</w:t>
      </w:r>
      <w:r w:rsidRPr="002659CC">
        <w:rPr>
          <w:b/>
          <w:sz w:val="24"/>
          <w:szCs w:val="24"/>
        </w:rPr>
        <w:t>ст. 19.7</w:t>
      </w:r>
      <w:r w:rsidRPr="002659CC">
        <w:rPr>
          <w:sz w:val="24"/>
          <w:szCs w:val="24"/>
        </w:rPr>
        <w:t xml:space="preserve"> </w:t>
      </w:r>
      <w:proofErr w:type="spellStart"/>
      <w:r w:rsidRPr="002659CC">
        <w:rPr>
          <w:sz w:val="24"/>
          <w:szCs w:val="24"/>
        </w:rPr>
        <w:t>КоАП</w:t>
      </w:r>
      <w:proofErr w:type="spellEnd"/>
      <w:r w:rsidRPr="002659CC">
        <w:rPr>
          <w:sz w:val="24"/>
          <w:szCs w:val="24"/>
        </w:rPr>
        <w:t xml:space="preserve"> РФ) – </w:t>
      </w:r>
      <w:r w:rsidR="002659CC" w:rsidRPr="002659CC">
        <w:rPr>
          <w:sz w:val="24"/>
          <w:szCs w:val="24"/>
        </w:rPr>
        <w:t>89</w:t>
      </w:r>
      <w:r w:rsidRPr="002659CC">
        <w:rPr>
          <w:sz w:val="24"/>
          <w:szCs w:val="24"/>
        </w:rPr>
        <w:t xml:space="preserve"> протоколов.</w:t>
      </w:r>
    </w:p>
    <w:p w:rsidR="002659CC" w:rsidRPr="002659CC" w:rsidRDefault="002659CC" w:rsidP="002659CC">
      <w:pPr>
        <w:pStyle w:val="afa"/>
        <w:spacing w:line="240" w:lineRule="auto"/>
        <w:ind w:left="0" w:right="255" w:firstLine="709"/>
        <w:rPr>
          <w:sz w:val="24"/>
          <w:szCs w:val="24"/>
        </w:rPr>
      </w:pPr>
      <w:r w:rsidRPr="002659CC">
        <w:rPr>
          <w:color w:val="000000"/>
          <w:sz w:val="24"/>
          <w:szCs w:val="24"/>
        </w:rPr>
        <w:t xml:space="preserve">Нарушение законодательства Российской Федерации в области персональных данных </w:t>
      </w:r>
      <w:proofErr w:type="gramStart"/>
      <w:r w:rsidRPr="002659CC">
        <w:rPr>
          <w:color w:val="000000"/>
          <w:sz w:val="24"/>
          <w:szCs w:val="24"/>
        </w:rPr>
        <w:t xml:space="preserve">( </w:t>
      </w:r>
      <w:proofErr w:type="gramEnd"/>
      <w:r w:rsidRPr="002659CC">
        <w:rPr>
          <w:color w:val="000000"/>
          <w:sz w:val="24"/>
          <w:szCs w:val="24"/>
        </w:rPr>
        <w:t xml:space="preserve">ч. 1 ст. 13.11 </w:t>
      </w:r>
      <w:proofErr w:type="spellStart"/>
      <w:r w:rsidRPr="002659CC">
        <w:rPr>
          <w:color w:val="000000"/>
          <w:sz w:val="24"/>
          <w:szCs w:val="24"/>
        </w:rPr>
        <w:t>КоАП</w:t>
      </w:r>
      <w:proofErr w:type="spellEnd"/>
      <w:r w:rsidRPr="002659CC">
        <w:rPr>
          <w:color w:val="000000"/>
          <w:sz w:val="24"/>
          <w:szCs w:val="24"/>
        </w:rPr>
        <w:t xml:space="preserve"> РФ)  </w:t>
      </w:r>
      <w:r>
        <w:rPr>
          <w:color w:val="000000"/>
          <w:sz w:val="24"/>
          <w:szCs w:val="24"/>
        </w:rPr>
        <w:t xml:space="preserve"> - 1 протокол.</w:t>
      </w:r>
    </w:p>
    <w:p w:rsidR="001F7587" w:rsidRPr="002659CC" w:rsidRDefault="001F7587" w:rsidP="002659CC">
      <w:pPr>
        <w:spacing w:line="240" w:lineRule="auto"/>
        <w:ind w:right="255" w:firstLine="709"/>
        <w:rPr>
          <w:sz w:val="24"/>
          <w:szCs w:val="24"/>
        </w:rPr>
      </w:pPr>
      <w:r w:rsidRPr="002659CC">
        <w:rPr>
          <w:sz w:val="24"/>
          <w:szCs w:val="24"/>
        </w:rPr>
        <w:t>Составленные протоколы об АПН направлены по подведомственности в суды.</w:t>
      </w:r>
    </w:p>
    <w:p w:rsidR="001F7587" w:rsidRPr="002659CC" w:rsidRDefault="001F7587" w:rsidP="002659CC">
      <w:pPr>
        <w:spacing w:line="240" w:lineRule="auto"/>
        <w:ind w:right="255" w:firstLine="709"/>
        <w:rPr>
          <w:sz w:val="24"/>
          <w:szCs w:val="24"/>
        </w:rPr>
      </w:pPr>
      <w:r w:rsidRPr="002659CC">
        <w:rPr>
          <w:sz w:val="24"/>
          <w:szCs w:val="24"/>
        </w:rPr>
        <w:t xml:space="preserve">- судами решения вынесены по </w:t>
      </w:r>
      <w:r w:rsidR="002659CC">
        <w:rPr>
          <w:b/>
          <w:sz w:val="24"/>
          <w:szCs w:val="24"/>
        </w:rPr>
        <w:t>90</w:t>
      </w:r>
      <w:r w:rsidRPr="002659CC">
        <w:rPr>
          <w:sz w:val="24"/>
          <w:szCs w:val="24"/>
        </w:rPr>
        <w:t xml:space="preserve"> делам;</w:t>
      </w:r>
    </w:p>
    <w:p w:rsidR="001F7587" w:rsidRPr="002659CC" w:rsidRDefault="001F7587" w:rsidP="002659CC">
      <w:pPr>
        <w:spacing w:line="240" w:lineRule="auto"/>
        <w:ind w:right="255" w:firstLine="709"/>
        <w:rPr>
          <w:color w:val="000000" w:themeColor="text1"/>
          <w:sz w:val="24"/>
          <w:szCs w:val="24"/>
        </w:rPr>
      </w:pPr>
      <w:r w:rsidRPr="002659CC">
        <w:rPr>
          <w:sz w:val="24"/>
          <w:szCs w:val="24"/>
        </w:rPr>
        <w:t xml:space="preserve">- наложено административных наказаний в виде штрафа на </w:t>
      </w:r>
      <w:r w:rsidRPr="002659CC">
        <w:rPr>
          <w:color w:val="000000" w:themeColor="text1"/>
          <w:sz w:val="24"/>
          <w:szCs w:val="24"/>
        </w:rPr>
        <w:t xml:space="preserve">сумму </w:t>
      </w:r>
      <w:r w:rsidR="002659CC">
        <w:rPr>
          <w:b/>
          <w:color w:val="000000" w:themeColor="text1"/>
          <w:sz w:val="24"/>
          <w:szCs w:val="24"/>
        </w:rPr>
        <w:t>39</w:t>
      </w:r>
      <w:r w:rsidRPr="002659CC">
        <w:rPr>
          <w:b/>
          <w:color w:val="000000" w:themeColor="text1"/>
          <w:sz w:val="24"/>
          <w:szCs w:val="24"/>
        </w:rPr>
        <w:t xml:space="preserve"> тыс.</w:t>
      </w:r>
      <w:r w:rsidRPr="002659CC">
        <w:rPr>
          <w:color w:val="000000" w:themeColor="text1"/>
          <w:sz w:val="24"/>
          <w:szCs w:val="24"/>
        </w:rPr>
        <w:t xml:space="preserve"> руб.</w:t>
      </w:r>
    </w:p>
    <w:p w:rsidR="0095210B" w:rsidRDefault="0095210B" w:rsidP="004E4CB7">
      <w:pPr>
        <w:rPr>
          <w:b/>
          <w:bCs/>
          <w:i/>
          <w:iCs/>
          <w:sz w:val="24"/>
          <w:szCs w:val="24"/>
          <w:u w:val="single"/>
        </w:rPr>
      </w:pPr>
    </w:p>
    <w:p w:rsidR="001F7587" w:rsidRPr="00E47C22" w:rsidRDefault="001F7587" w:rsidP="001F7587">
      <w:pPr>
        <w:spacing w:line="240" w:lineRule="auto"/>
        <w:ind w:firstLine="709"/>
        <w:rPr>
          <w:sz w:val="24"/>
          <w:szCs w:val="24"/>
        </w:rPr>
      </w:pPr>
      <w:r w:rsidRPr="00E47C22">
        <w:rPr>
          <w:b/>
          <w:bCs/>
          <w:i/>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1F7587" w:rsidRPr="00E47C22" w:rsidRDefault="001F7587" w:rsidP="001F7587">
      <w:pPr>
        <w:spacing w:line="240" w:lineRule="auto"/>
        <w:ind w:firstLine="709"/>
        <w:rPr>
          <w:sz w:val="24"/>
          <w:szCs w:val="24"/>
        </w:rPr>
      </w:pPr>
      <w:r w:rsidRPr="00E47C22">
        <w:rPr>
          <w:sz w:val="24"/>
          <w:szCs w:val="24"/>
        </w:rPr>
        <w:t>Количество сотрудников, в должностных регламентах которых установлено исполнение полномочия – 3.</w:t>
      </w:r>
    </w:p>
    <w:p w:rsidR="001F7587" w:rsidRDefault="001F7587" w:rsidP="001F7587">
      <w:pPr>
        <w:tabs>
          <w:tab w:val="left" w:pos="1178"/>
          <w:tab w:val="left" w:pos="9053"/>
        </w:tabs>
        <w:spacing w:line="240" w:lineRule="auto"/>
        <w:ind w:firstLine="709"/>
        <w:rPr>
          <w:sz w:val="24"/>
          <w:szCs w:val="24"/>
        </w:rPr>
      </w:pPr>
      <w:r w:rsidRPr="00E47C22">
        <w:rPr>
          <w:sz w:val="24"/>
          <w:szCs w:val="24"/>
        </w:rPr>
        <w:t xml:space="preserve">В </w:t>
      </w:r>
      <w:r>
        <w:rPr>
          <w:sz w:val="24"/>
          <w:szCs w:val="24"/>
        </w:rPr>
        <w:t>1-м квартале 2018</w:t>
      </w:r>
      <w:r w:rsidRPr="00E47C22">
        <w:rPr>
          <w:sz w:val="24"/>
          <w:szCs w:val="24"/>
        </w:rPr>
        <w:t xml:space="preserve"> года поступило </w:t>
      </w:r>
      <w:r>
        <w:rPr>
          <w:sz w:val="24"/>
          <w:szCs w:val="24"/>
        </w:rPr>
        <w:t>48</w:t>
      </w:r>
      <w:r w:rsidRPr="00E47C22">
        <w:rPr>
          <w:sz w:val="24"/>
          <w:szCs w:val="24"/>
        </w:rPr>
        <w:t xml:space="preserve"> обращени</w:t>
      </w:r>
      <w:r>
        <w:rPr>
          <w:sz w:val="24"/>
          <w:szCs w:val="24"/>
        </w:rPr>
        <w:t>й</w:t>
      </w:r>
      <w:r w:rsidRPr="00E47C22">
        <w:rPr>
          <w:sz w:val="24"/>
          <w:szCs w:val="24"/>
        </w:rPr>
        <w:t>.</w:t>
      </w:r>
    </w:p>
    <w:p w:rsidR="001F7587" w:rsidRDefault="001F7587" w:rsidP="001F7587">
      <w:pPr>
        <w:tabs>
          <w:tab w:val="left" w:pos="1178"/>
          <w:tab w:val="left" w:pos="9053"/>
        </w:tabs>
        <w:spacing w:line="240" w:lineRule="auto"/>
        <w:ind w:firstLine="709"/>
        <w:rPr>
          <w:sz w:val="24"/>
          <w:szCs w:val="24"/>
        </w:rPr>
      </w:pPr>
    </w:p>
    <w:tbl>
      <w:tblPr>
        <w:tblStyle w:val="af7"/>
        <w:tblW w:w="10845" w:type="dxa"/>
        <w:jc w:val="center"/>
        <w:tblInd w:w="-176" w:type="dxa"/>
        <w:tblLook w:val="04A0"/>
      </w:tblPr>
      <w:tblGrid>
        <w:gridCol w:w="2738"/>
        <w:gridCol w:w="737"/>
        <w:gridCol w:w="737"/>
        <w:gridCol w:w="737"/>
        <w:gridCol w:w="737"/>
        <w:gridCol w:w="737"/>
        <w:gridCol w:w="737"/>
        <w:gridCol w:w="737"/>
        <w:gridCol w:w="737"/>
        <w:gridCol w:w="737"/>
        <w:gridCol w:w="737"/>
        <w:gridCol w:w="737"/>
      </w:tblGrid>
      <w:tr w:rsidR="001F7587" w:rsidRPr="00E47C22" w:rsidTr="00DE40A0">
        <w:trPr>
          <w:trHeight w:val="737"/>
          <w:jc w:val="center"/>
        </w:trPr>
        <w:tc>
          <w:tcPr>
            <w:tcW w:w="2738" w:type="dxa"/>
            <w:shd w:val="clear" w:color="auto" w:fill="auto"/>
          </w:tcPr>
          <w:p w:rsidR="001F7587" w:rsidRPr="001F7587" w:rsidRDefault="001F7587" w:rsidP="00DE40A0">
            <w:pPr>
              <w:tabs>
                <w:tab w:val="left" w:pos="1178"/>
                <w:tab w:val="left" w:pos="9053"/>
              </w:tabs>
              <w:jc w:val="center"/>
              <w:rPr>
                <w:b/>
                <w:bCs/>
                <w:iCs/>
                <w:color w:val="000000"/>
                <w:sz w:val="20"/>
                <w:szCs w:val="20"/>
              </w:rPr>
            </w:pPr>
            <w:r w:rsidRPr="001F7587">
              <w:rPr>
                <w:b/>
                <w:sz w:val="20"/>
                <w:szCs w:val="20"/>
              </w:rPr>
              <w:t>Показатель</w:t>
            </w:r>
          </w:p>
        </w:tc>
        <w:tc>
          <w:tcPr>
            <w:tcW w:w="737" w:type="dxa"/>
            <w:shd w:val="clear" w:color="auto" w:fill="BFBFBF" w:themeFill="background1" w:themeFillShade="BF"/>
          </w:tcPr>
          <w:p w:rsidR="001F7587" w:rsidRPr="001F7587" w:rsidRDefault="001F7587" w:rsidP="00DE40A0">
            <w:pPr>
              <w:tabs>
                <w:tab w:val="left" w:pos="1178"/>
                <w:tab w:val="left" w:pos="9053"/>
              </w:tabs>
              <w:spacing w:line="276" w:lineRule="auto"/>
              <w:jc w:val="center"/>
              <w:rPr>
                <w:b/>
                <w:bCs/>
                <w:iCs/>
                <w:color w:val="000000"/>
                <w:sz w:val="20"/>
                <w:szCs w:val="20"/>
              </w:rPr>
            </w:pPr>
            <w:r w:rsidRPr="001F7587">
              <w:rPr>
                <w:b/>
                <w:sz w:val="20"/>
                <w:szCs w:val="20"/>
              </w:rPr>
              <w:t>1 кв. 2017</w:t>
            </w:r>
          </w:p>
        </w:tc>
        <w:tc>
          <w:tcPr>
            <w:tcW w:w="737" w:type="dxa"/>
          </w:tcPr>
          <w:p w:rsidR="001F7587" w:rsidRPr="001F7587" w:rsidRDefault="001F7587" w:rsidP="00DE40A0">
            <w:pPr>
              <w:tabs>
                <w:tab w:val="left" w:pos="1178"/>
                <w:tab w:val="left" w:pos="9053"/>
              </w:tabs>
              <w:spacing w:line="276" w:lineRule="auto"/>
              <w:jc w:val="center"/>
              <w:rPr>
                <w:iCs/>
                <w:color w:val="000000"/>
                <w:sz w:val="20"/>
                <w:szCs w:val="20"/>
              </w:rPr>
            </w:pPr>
            <w:r w:rsidRPr="001F7587">
              <w:rPr>
                <w:iCs/>
                <w:color w:val="000000"/>
                <w:sz w:val="20"/>
                <w:szCs w:val="20"/>
              </w:rPr>
              <w:t>2 кв. 2017</w:t>
            </w:r>
          </w:p>
        </w:tc>
        <w:tc>
          <w:tcPr>
            <w:tcW w:w="737" w:type="dxa"/>
          </w:tcPr>
          <w:p w:rsidR="001F7587" w:rsidRPr="001F7587" w:rsidRDefault="001F7587" w:rsidP="00DE40A0">
            <w:pPr>
              <w:tabs>
                <w:tab w:val="left" w:pos="1178"/>
                <w:tab w:val="left" w:pos="9053"/>
              </w:tabs>
              <w:spacing w:line="276" w:lineRule="auto"/>
              <w:jc w:val="center"/>
              <w:rPr>
                <w:iCs/>
                <w:color w:val="000000"/>
                <w:sz w:val="20"/>
                <w:szCs w:val="20"/>
              </w:rPr>
            </w:pPr>
            <w:r w:rsidRPr="001F7587">
              <w:rPr>
                <w:iCs/>
                <w:color w:val="000000"/>
                <w:sz w:val="20"/>
                <w:szCs w:val="20"/>
              </w:rPr>
              <w:t>3 кв. 2017</w:t>
            </w:r>
          </w:p>
        </w:tc>
        <w:tc>
          <w:tcPr>
            <w:tcW w:w="737" w:type="dxa"/>
          </w:tcPr>
          <w:p w:rsidR="001F7587" w:rsidRPr="001F7587" w:rsidRDefault="001F7587" w:rsidP="00DE40A0">
            <w:pPr>
              <w:tabs>
                <w:tab w:val="left" w:pos="1178"/>
                <w:tab w:val="left" w:pos="9053"/>
              </w:tabs>
              <w:spacing w:line="276" w:lineRule="auto"/>
              <w:jc w:val="center"/>
              <w:rPr>
                <w:iCs/>
                <w:color w:val="000000"/>
                <w:sz w:val="20"/>
                <w:szCs w:val="20"/>
              </w:rPr>
            </w:pPr>
            <w:r w:rsidRPr="001F7587">
              <w:rPr>
                <w:iCs/>
                <w:color w:val="000000"/>
                <w:sz w:val="20"/>
                <w:szCs w:val="20"/>
              </w:rPr>
              <w:t>4 кв. 2017</w:t>
            </w:r>
          </w:p>
        </w:tc>
        <w:tc>
          <w:tcPr>
            <w:tcW w:w="737" w:type="dxa"/>
          </w:tcPr>
          <w:p w:rsidR="001F7587" w:rsidRPr="001F7587" w:rsidRDefault="001F7587" w:rsidP="00DE40A0">
            <w:pPr>
              <w:tabs>
                <w:tab w:val="left" w:pos="1178"/>
                <w:tab w:val="left" w:pos="9053"/>
              </w:tabs>
              <w:spacing w:line="276" w:lineRule="auto"/>
              <w:jc w:val="center"/>
              <w:rPr>
                <w:iCs/>
                <w:color w:val="000000"/>
                <w:sz w:val="20"/>
                <w:szCs w:val="20"/>
              </w:rPr>
            </w:pPr>
            <w:r w:rsidRPr="001F7587">
              <w:rPr>
                <w:sz w:val="20"/>
                <w:szCs w:val="20"/>
              </w:rPr>
              <w:t>2017</w:t>
            </w:r>
          </w:p>
        </w:tc>
        <w:tc>
          <w:tcPr>
            <w:tcW w:w="737" w:type="dxa"/>
            <w:shd w:val="clear" w:color="auto" w:fill="BFBFBF" w:themeFill="background1" w:themeFillShade="BF"/>
          </w:tcPr>
          <w:p w:rsidR="001F7587" w:rsidRPr="001F7587" w:rsidRDefault="001F7587" w:rsidP="00DE40A0">
            <w:pPr>
              <w:tabs>
                <w:tab w:val="left" w:pos="1178"/>
                <w:tab w:val="left" w:pos="9053"/>
              </w:tabs>
              <w:jc w:val="center"/>
              <w:rPr>
                <w:b/>
                <w:bCs/>
                <w:iCs/>
                <w:color w:val="000000"/>
                <w:sz w:val="20"/>
                <w:szCs w:val="20"/>
              </w:rPr>
            </w:pPr>
            <w:r w:rsidRPr="001F7587">
              <w:rPr>
                <w:b/>
                <w:sz w:val="20"/>
                <w:szCs w:val="20"/>
              </w:rPr>
              <w:t>1 кв. 2018</w:t>
            </w:r>
          </w:p>
        </w:tc>
        <w:tc>
          <w:tcPr>
            <w:tcW w:w="737" w:type="dxa"/>
            <w:shd w:val="clear" w:color="auto" w:fill="auto"/>
          </w:tcPr>
          <w:p w:rsidR="001F7587" w:rsidRPr="001F7587" w:rsidRDefault="001F7587" w:rsidP="00DE40A0">
            <w:pPr>
              <w:tabs>
                <w:tab w:val="left" w:pos="1178"/>
                <w:tab w:val="left" w:pos="9053"/>
              </w:tabs>
              <w:jc w:val="center"/>
              <w:rPr>
                <w:iCs/>
                <w:color w:val="000000"/>
                <w:sz w:val="20"/>
                <w:szCs w:val="20"/>
              </w:rPr>
            </w:pPr>
            <w:r w:rsidRPr="001F7587">
              <w:rPr>
                <w:iCs/>
                <w:color w:val="000000"/>
                <w:sz w:val="20"/>
                <w:szCs w:val="20"/>
              </w:rPr>
              <w:t>2 кв. 2018</w:t>
            </w:r>
          </w:p>
        </w:tc>
        <w:tc>
          <w:tcPr>
            <w:tcW w:w="737" w:type="dxa"/>
            <w:shd w:val="clear" w:color="auto" w:fill="FFFFFF" w:themeFill="background1"/>
          </w:tcPr>
          <w:p w:rsidR="001F7587" w:rsidRPr="001F7587" w:rsidRDefault="001F7587" w:rsidP="00DE40A0">
            <w:pPr>
              <w:tabs>
                <w:tab w:val="left" w:pos="1178"/>
                <w:tab w:val="left" w:pos="9053"/>
              </w:tabs>
              <w:jc w:val="center"/>
              <w:rPr>
                <w:iCs/>
                <w:color w:val="000000"/>
                <w:sz w:val="20"/>
                <w:szCs w:val="20"/>
              </w:rPr>
            </w:pPr>
            <w:r w:rsidRPr="001F7587">
              <w:rPr>
                <w:iCs/>
                <w:color w:val="000000"/>
                <w:sz w:val="20"/>
                <w:szCs w:val="20"/>
              </w:rPr>
              <w:t>3 кв. 2018</w:t>
            </w:r>
          </w:p>
        </w:tc>
        <w:tc>
          <w:tcPr>
            <w:tcW w:w="737" w:type="dxa"/>
            <w:shd w:val="clear" w:color="auto" w:fill="FFFFFF" w:themeFill="background1"/>
          </w:tcPr>
          <w:p w:rsidR="001F7587" w:rsidRPr="001F7587" w:rsidRDefault="001F7587" w:rsidP="00DE40A0">
            <w:pPr>
              <w:tabs>
                <w:tab w:val="left" w:pos="1178"/>
                <w:tab w:val="left" w:pos="9053"/>
              </w:tabs>
              <w:jc w:val="center"/>
              <w:rPr>
                <w:iCs/>
                <w:color w:val="000000"/>
                <w:sz w:val="20"/>
                <w:szCs w:val="20"/>
              </w:rPr>
            </w:pPr>
            <w:r w:rsidRPr="001F7587">
              <w:rPr>
                <w:iCs/>
                <w:color w:val="000000"/>
                <w:sz w:val="20"/>
                <w:szCs w:val="20"/>
              </w:rPr>
              <w:t>4 кв. 2018</w:t>
            </w:r>
          </w:p>
        </w:tc>
        <w:tc>
          <w:tcPr>
            <w:tcW w:w="737" w:type="dxa"/>
            <w:shd w:val="clear" w:color="auto" w:fill="FFFFFF" w:themeFill="background1"/>
          </w:tcPr>
          <w:p w:rsidR="001F7587" w:rsidRPr="001F7587" w:rsidRDefault="001F7587" w:rsidP="00DE40A0">
            <w:pPr>
              <w:tabs>
                <w:tab w:val="left" w:pos="1178"/>
                <w:tab w:val="left" w:pos="9053"/>
              </w:tabs>
              <w:jc w:val="center"/>
              <w:rPr>
                <w:iCs/>
                <w:color w:val="000000"/>
                <w:sz w:val="20"/>
                <w:szCs w:val="20"/>
              </w:rPr>
            </w:pPr>
            <w:r w:rsidRPr="001F7587">
              <w:rPr>
                <w:sz w:val="20"/>
                <w:szCs w:val="20"/>
              </w:rPr>
              <w:t>2018</w:t>
            </w:r>
          </w:p>
        </w:tc>
        <w:tc>
          <w:tcPr>
            <w:tcW w:w="737" w:type="dxa"/>
            <w:shd w:val="clear" w:color="auto" w:fill="BFBFBF" w:themeFill="background1" w:themeFillShade="BF"/>
          </w:tcPr>
          <w:p w:rsidR="001F7587" w:rsidRPr="001F7587" w:rsidRDefault="001F7587" w:rsidP="00DE40A0">
            <w:pPr>
              <w:tabs>
                <w:tab w:val="left" w:pos="1178"/>
                <w:tab w:val="left" w:pos="9053"/>
              </w:tabs>
              <w:jc w:val="center"/>
              <w:rPr>
                <w:b/>
                <w:iCs/>
                <w:color w:val="000000"/>
                <w:sz w:val="20"/>
                <w:szCs w:val="20"/>
              </w:rPr>
            </w:pPr>
            <w:r w:rsidRPr="001F7587">
              <w:rPr>
                <w:b/>
                <w:iCs/>
                <w:color w:val="000000"/>
                <w:sz w:val="20"/>
                <w:szCs w:val="20"/>
              </w:rPr>
              <w:t>2018 к 2017</w:t>
            </w:r>
          </w:p>
        </w:tc>
      </w:tr>
      <w:tr w:rsidR="001F7587" w:rsidRPr="00E47C22" w:rsidTr="00DE40A0">
        <w:trPr>
          <w:trHeight w:val="737"/>
          <w:jc w:val="center"/>
        </w:trPr>
        <w:tc>
          <w:tcPr>
            <w:tcW w:w="2738" w:type="dxa"/>
            <w:shd w:val="clear" w:color="auto" w:fill="auto"/>
          </w:tcPr>
          <w:p w:rsidR="001F7587" w:rsidRPr="001F7587" w:rsidRDefault="001F7587" w:rsidP="00DE40A0">
            <w:pPr>
              <w:tabs>
                <w:tab w:val="left" w:pos="1178"/>
                <w:tab w:val="left" w:pos="9053"/>
              </w:tabs>
              <w:rPr>
                <w:sz w:val="20"/>
                <w:szCs w:val="20"/>
              </w:rPr>
            </w:pPr>
            <w:r w:rsidRPr="001F7587">
              <w:rPr>
                <w:color w:val="000000"/>
                <w:sz w:val="20"/>
                <w:szCs w:val="20"/>
              </w:rPr>
              <w:t>Количество поступивших обращений граждан</w:t>
            </w:r>
          </w:p>
        </w:tc>
        <w:tc>
          <w:tcPr>
            <w:tcW w:w="737" w:type="dxa"/>
            <w:shd w:val="clear" w:color="auto" w:fill="BFBFBF" w:themeFill="background1" w:themeFillShade="BF"/>
          </w:tcPr>
          <w:p w:rsidR="001F7587" w:rsidRPr="001F7587" w:rsidRDefault="001F7587" w:rsidP="00DE40A0">
            <w:pPr>
              <w:spacing w:line="276" w:lineRule="auto"/>
              <w:jc w:val="center"/>
              <w:rPr>
                <w:b/>
                <w:sz w:val="20"/>
                <w:szCs w:val="20"/>
              </w:rPr>
            </w:pPr>
            <w:r w:rsidRPr="001F7587">
              <w:rPr>
                <w:b/>
                <w:sz w:val="20"/>
                <w:szCs w:val="20"/>
              </w:rPr>
              <w:t>43</w:t>
            </w:r>
          </w:p>
        </w:tc>
        <w:tc>
          <w:tcPr>
            <w:tcW w:w="737" w:type="dxa"/>
          </w:tcPr>
          <w:p w:rsidR="001F7587" w:rsidRPr="001F7587" w:rsidRDefault="001F7587" w:rsidP="00DE40A0">
            <w:pPr>
              <w:spacing w:line="276" w:lineRule="auto"/>
              <w:jc w:val="center"/>
              <w:rPr>
                <w:sz w:val="20"/>
                <w:szCs w:val="20"/>
              </w:rPr>
            </w:pPr>
            <w:r w:rsidRPr="001F7587">
              <w:rPr>
                <w:sz w:val="20"/>
                <w:szCs w:val="20"/>
              </w:rPr>
              <w:t>48</w:t>
            </w:r>
          </w:p>
        </w:tc>
        <w:tc>
          <w:tcPr>
            <w:tcW w:w="737" w:type="dxa"/>
          </w:tcPr>
          <w:p w:rsidR="001F7587" w:rsidRPr="001F7587" w:rsidRDefault="001F7587" w:rsidP="00DE40A0">
            <w:pPr>
              <w:spacing w:line="276" w:lineRule="auto"/>
              <w:jc w:val="center"/>
              <w:rPr>
                <w:sz w:val="20"/>
                <w:szCs w:val="20"/>
              </w:rPr>
            </w:pPr>
            <w:r w:rsidRPr="001F7587">
              <w:rPr>
                <w:sz w:val="20"/>
                <w:szCs w:val="20"/>
              </w:rPr>
              <w:t>55</w:t>
            </w:r>
          </w:p>
        </w:tc>
        <w:tc>
          <w:tcPr>
            <w:tcW w:w="737" w:type="dxa"/>
          </w:tcPr>
          <w:p w:rsidR="001F7587" w:rsidRPr="001F7587" w:rsidRDefault="001F7587" w:rsidP="00DE40A0">
            <w:pPr>
              <w:spacing w:line="276" w:lineRule="auto"/>
              <w:jc w:val="center"/>
              <w:rPr>
                <w:sz w:val="20"/>
                <w:szCs w:val="20"/>
              </w:rPr>
            </w:pPr>
            <w:r w:rsidRPr="001F7587">
              <w:rPr>
                <w:sz w:val="20"/>
                <w:szCs w:val="20"/>
              </w:rPr>
              <w:t>52</w:t>
            </w:r>
          </w:p>
        </w:tc>
        <w:tc>
          <w:tcPr>
            <w:tcW w:w="737" w:type="dxa"/>
          </w:tcPr>
          <w:p w:rsidR="001F7587" w:rsidRPr="001F7587" w:rsidRDefault="001F7587" w:rsidP="00DE40A0">
            <w:pPr>
              <w:spacing w:line="276" w:lineRule="auto"/>
              <w:jc w:val="center"/>
              <w:rPr>
                <w:sz w:val="20"/>
                <w:szCs w:val="20"/>
              </w:rPr>
            </w:pPr>
            <w:r w:rsidRPr="001F7587">
              <w:rPr>
                <w:sz w:val="20"/>
                <w:szCs w:val="20"/>
              </w:rPr>
              <w:t>198</w:t>
            </w:r>
          </w:p>
        </w:tc>
        <w:tc>
          <w:tcPr>
            <w:tcW w:w="737" w:type="dxa"/>
            <w:shd w:val="clear" w:color="auto" w:fill="BFBFBF" w:themeFill="background1" w:themeFillShade="BF"/>
          </w:tcPr>
          <w:p w:rsidR="001F7587" w:rsidRPr="001F7587" w:rsidRDefault="001F7587" w:rsidP="00DE40A0">
            <w:pPr>
              <w:tabs>
                <w:tab w:val="left" w:pos="1178"/>
                <w:tab w:val="left" w:pos="9053"/>
              </w:tabs>
              <w:jc w:val="center"/>
              <w:rPr>
                <w:b/>
                <w:bCs/>
                <w:iCs/>
                <w:color w:val="000000"/>
                <w:sz w:val="20"/>
                <w:szCs w:val="20"/>
              </w:rPr>
            </w:pPr>
            <w:r w:rsidRPr="001F7587">
              <w:rPr>
                <w:b/>
                <w:bCs/>
                <w:iCs/>
                <w:color w:val="000000"/>
                <w:sz w:val="20"/>
                <w:szCs w:val="20"/>
              </w:rPr>
              <w:t>48</w:t>
            </w:r>
          </w:p>
        </w:tc>
        <w:tc>
          <w:tcPr>
            <w:tcW w:w="737" w:type="dxa"/>
            <w:shd w:val="clear" w:color="auto" w:fill="auto"/>
          </w:tcPr>
          <w:p w:rsidR="001F7587" w:rsidRPr="001F7587" w:rsidRDefault="001F7587" w:rsidP="00DE40A0">
            <w:pPr>
              <w:tabs>
                <w:tab w:val="left" w:pos="1178"/>
                <w:tab w:val="left" w:pos="9053"/>
              </w:tabs>
              <w:jc w:val="center"/>
              <w:rPr>
                <w:bCs/>
                <w:iCs/>
                <w:color w:val="000000"/>
                <w:sz w:val="20"/>
                <w:szCs w:val="20"/>
              </w:rPr>
            </w:pPr>
          </w:p>
        </w:tc>
        <w:tc>
          <w:tcPr>
            <w:tcW w:w="737" w:type="dxa"/>
            <w:shd w:val="clear" w:color="auto" w:fill="FFFFFF" w:themeFill="background1"/>
          </w:tcPr>
          <w:p w:rsidR="001F7587" w:rsidRPr="001F7587" w:rsidRDefault="001F7587" w:rsidP="00DE40A0">
            <w:pPr>
              <w:tabs>
                <w:tab w:val="left" w:pos="1178"/>
                <w:tab w:val="left" w:pos="9053"/>
              </w:tabs>
              <w:jc w:val="center"/>
              <w:rPr>
                <w:bCs/>
                <w:iCs/>
                <w:color w:val="000000"/>
                <w:sz w:val="20"/>
                <w:szCs w:val="20"/>
              </w:rPr>
            </w:pPr>
          </w:p>
        </w:tc>
        <w:tc>
          <w:tcPr>
            <w:tcW w:w="737" w:type="dxa"/>
            <w:shd w:val="clear" w:color="auto" w:fill="FFFFFF" w:themeFill="background1"/>
          </w:tcPr>
          <w:p w:rsidR="001F7587" w:rsidRPr="001F7587" w:rsidRDefault="001F7587" w:rsidP="00DE40A0">
            <w:pPr>
              <w:tabs>
                <w:tab w:val="left" w:pos="1178"/>
                <w:tab w:val="left" w:pos="9053"/>
              </w:tabs>
              <w:jc w:val="center"/>
              <w:rPr>
                <w:bCs/>
                <w:iCs/>
                <w:color w:val="000000"/>
                <w:sz w:val="20"/>
                <w:szCs w:val="20"/>
              </w:rPr>
            </w:pPr>
          </w:p>
        </w:tc>
        <w:tc>
          <w:tcPr>
            <w:tcW w:w="737" w:type="dxa"/>
            <w:shd w:val="clear" w:color="auto" w:fill="FFFFFF" w:themeFill="background1"/>
          </w:tcPr>
          <w:p w:rsidR="001F7587" w:rsidRPr="001F7587" w:rsidRDefault="001F7587" w:rsidP="00DE40A0">
            <w:pPr>
              <w:jc w:val="center"/>
              <w:rPr>
                <w:sz w:val="20"/>
                <w:szCs w:val="20"/>
              </w:rPr>
            </w:pPr>
          </w:p>
        </w:tc>
        <w:tc>
          <w:tcPr>
            <w:tcW w:w="737" w:type="dxa"/>
            <w:shd w:val="clear" w:color="auto" w:fill="BFBFBF" w:themeFill="background1" w:themeFillShade="BF"/>
          </w:tcPr>
          <w:p w:rsidR="001F7587" w:rsidRPr="001F7587" w:rsidRDefault="001F7587" w:rsidP="00DE40A0">
            <w:pPr>
              <w:jc w:val="center"/>
              <w:rPr>
                <w:b/>
                <w:sz w:val="20"/>
                <w:szCs w:val="20"/>
              </w:rPr>
            </w:pPr>
            <w:r w:rsidRPr="001F7587">
              <w:rPr>
                <w:b/>
                <w:sz w:val="20"/>
                <w:szCs w:val="20"/>
              </w:rPr>
              <w:t>1,12</w:t>
            </w:r>
          </w:p>
        </w:tc>
      </w:tr>
      <w:tr w:rsidR="001F7587" w:rsidRPr="00E47C22" w:rsidTr="00DE40A0">
        <w:trPr>
          <w:trHeight w:val="737"/>
          <w:jc w:val="center"/>
        </w:trPr>
        <w:tc>
          <w:tcPr>
            <w:tcW w:w="2738" w:type="dxa"/>
            <w:shd w:val="clear" w:color="auto" w:fill="auto"/>
          </w:tcPr>
          <w:p w:rsidR="001F7587" w:rsidRPr="001F7587" w:rsidRDefault="001F7587" w:rsidP="00DE40A0">
            <w:pPr>
              <w:tabs>
                <w:tab w:val="left" w:pos="1178"/>
                <w:tab w:val="left" w:pos="9053"/>
              </w:tabs>
              <w:rPr>
                <w:sz w:val="20"/>
                <w:szCs w:val="20"/>
              </w:rPr>
            </w:pPr>
            <w:r w:rsidRPr="001F7587">
              <w:rPr>
                <w:color w:val="000000"/>
                <w:sz w:val="20"/>
                <w:szCs w:val="20"/>
              </w:rPr>
              <w:t>Количество рассмотренных обращений граждан</w:t>
            </w:r>
          </w:p>
        </w:tc>
        <w:tc>
          <w:tcPr>
            <w:tcW w:w="737" w:type="dxa"/>
            <w:shd w:val="clear" w:color="auto" w:fill="BFBFBF" w:themeFill="background1" w:themeFillShade="BF"/>
          </w:tcPr>
          <w:p w:rsidR="001F7587" w:rsidRPr="001F7587" w:rsidRDefault="001F7587" w:rsidP="00DE40A0">
            <w:pPr>
              <w:spacing w:line="276" w:lineRule="auto"/>
              <w:jc w:val="center"/>
              <w:rPr>
                <w:b/>
                <w:sz w:val="20"/>
                <w:szCs w:val="20"/>
              </w:rPr>
            </w:pPr>
            <w:r w:rsidRPr="001F7587">
              <w:rPr>
                <w:b/>
                <w:sz w:val="20"/>
                <w:szCs w:val="20"/>
              </w:rPr>
              <w:t>33</w:t>
            </w:r>
          </w:p>
        </w:tc>
        <w:tc>
          <w:tcPr>
            <w:tcW w:w="737" w:type="dxa"/>
          </w:tcPr>
          <w:p w:rsidR="001F7587" w:rsidRPr="001F7587" w:rsidRDefault="001F7587" w:rsidP="00DE40A0">
            <w:pPr>
              <w:spacing w:line="276" w:lineRule="auto"/>
              <w:jc w:val="center"/>
              <w:rPr>
                <w:sz w:val="20"/>
                <w:szCs w:val="20"/>
              </w:rPr>
            </w:pPr>
            <w:r w:rsidRPr="001F7587">
              <w:rPr>
                <w:sz w:val="20"/>
                <w:szCs w:val="20"/>
              </w:rPr>
              <w:t>37</w:t>
            </w:r>
          </w:p>
        </w:tc>
        <w:tc>
          <w:tcPr>
            <w:tcW w:w="737" w:type="dxa"/>
          </w:tcPr>
          <w:p w:rsidR="001F7587" w:rsidRPr="001F7587" w:rsidRDefault="001F7587" w:rsidP="00DE40A0">
            <w:pPr>
              <w:spacing w:line="276" w:lineRule="auto"/>
              <w:jc w:val="center"/>
              <w:rPr>
                <w:sz w:val="20"/>
                <w:szCs w:val="20"/>
              </w:rPr>
            </w:pPr>
            <w:r w:rsidRPr="001F7587">
              <w:rPr>
                <w:sz w:val="20"/>
                <w:szCs w:val="20"/>
              </w:rPr>
              <w:t>41</w:t>
            </w:r>
          </w:p>
        </w:tc>
        <w:tc>
          <w:tcPr>
            <w:tcW w:w="737" w:type="dxa"/>
          </w:tcPr>
          <w:p w:rsidR="001F7587" w:rsidRPr="001F7587" w:rsidRDefault="001F7587" w:rsidP="00DE40A0">
            <w:pPr>
              <w:spacing w:line="276" w:lineRule="auto"/>
              <w:jc w:val="center"/>
              <w:rPr>
                <w:sz w:val="20"/>
                <w:szCs w:val="20"/>
              </w:rPr>
            </w:pPr>
            <w:r w:rsidRPr="001F7587">
              <w:rPr>
                <w:sz w:val="20"/>
                <w:szCs w:val="20"/>
              </w:rPr>
              <w:t>45</w:t>
            </w:r>
          </w:p>
        </w:tc>
        <w:tc>
          <w:tcPr>
            <w:tcW w:w="737" w:type="dxa"/>
          </w:tcPr>
          <w:p w:rsidR="001F7587" w:rsidRPr="001F7587" w:rsidRDefault="001F7587" w:rsidP="00DE40A0">
            <w:pPr>
              <w:spacing w:line="276" w:lineRule="auto"/>
              <w:jc w:val="center"/>
              <w:rPr>
                <w:sz w:val="20"/>
                <w:szCs w:val="20"/>
              </w:rPr>
            </w:pPr>
            <w:r w:rsidRPr="001F7587">
              <w:rPr>
                <w:sz w:val="20"/>
                <w:szCs w:val="20"/>
              </w:rPr>
              <w:t>156</w:t>
            </w:r>
          </w:p>
        </w:tc>
        <w:tc>
          <w:tcPr>
            <w:tcW w:w="737" w:type="dxa"/>
            <w:shd w:val="clear" w:color="auto" w:fill="BFBFBF" w:themeFill="background1" w:themeFillShade="BF"/>
          </w:tcPr>
          <w:p w:rsidR="001F7587" w:rsidRPr="001F7587" w:rsidRDefault="001F7587" w:rsidP="00DE40A0">
            <w:pPr>
              <w:tabs>
                <w:tab w:val="left" w:pos="1178"/>
                <w:tab w:val="left" w:pos="9053"/>
              </w:tabs>
              <w:jc w:val="center"/>
              <w:rPr>
                <w:b/>
                <w:bCs/>
                <w:iCs/>
                <w:color w:val="000000"/>
                <w:sz w:val="20"/>
                <w:szCs w:val="20"/>
              </w:rPr>
            </w:pPr>
            <w:r w:rsidRPr="001F7587">
              <w:rPr>
                <w:b/>
                <w:bCs/>
                <w:iCs/>
                <w:color w:val="000000"/>
                <w:sz w:val="20"/>
                <w:szCs w:val="20"/>
              </w:rPr>
              <w:t>36</w:t>
            </w:r>
          </w:p>
        </w:tc>
        <w:tc>
          <w:tcPr>
            <w:tcW w:w="737" w:type="dxa"/>
            <w:shd w:val="clear" w:color="auto" w:fill="auto"/>
          </w:tcPr>
          <w:p w:rsidR="001F7587" w:rsidRPr="001F7587" w:rsidRDefault="001F7587" w:rsidP="00DE40A0">
            <w:pPr>
              <w:tabs>
                <w:tab w:val="left" w:pos="1178"/>
                <w:tab w:val="left" w:pos="9053"/>
              </w:tabs>
              <w:jc w:val="center"/>
              <w:rPr>
                <w:bCs/>
                <w:iCs/>
                <w:color w:val="000000"/>
                <w:sz w:val="20"/>
                <w:szCs w:val="20"/>
              </w:rPr>
            </w:pPr>
          </w:p>
        </w:tc>
        <w:tc>
          <w:tcPr>
            <w:tcW w:w="737" w:type="dxa"/>
            <w:shd w:val="clear" w:color="auto" w:fill="FFFFFF" w:themeFill="background1"/>
          </w:tcPr>
          <w:p w:rsidR="001F7587" w:rsidRPr="001F7587" w:rsidRDefault="001F7587" w:rsidP="00DE40A0">
            <w:pPr>
              <w:tabs>
                <w:tab w:val="left" w:pos="1178"/>
                <w:tab w:val="left" w:pos="9053"/>
              </w:tabs>
              <w:jc w:val="center"/>
              <w:rPr>
                <w:bCs/>
                <w:iCs/>
                <w:color w:val="000000"/>
                <w:sz w:val="20"/>
                <w:szCs w:val="20"/>
              </w:rPr>
            </w:pPr>
          </w:p>
        </w:tc>
        <w:tc>
          <w:tcPr>
            <w:tcW w:w="737" w:type="dxa"/>
            <w:shd w:val="clear" w:color="auto" w:fill="FFFFFF" w:themeFill="background1"/>
          </w:tcPr>
          <w:p w:rsidR="001F7587" w:rsidRPr="001F7587" w:rsidRDefault="001F7587" w:rsidP="00DE40A0">
            <w:pPr>
              <w:tabs>
                <w:tab w:val="left" w:pos="1178"/>
                <w:tab w:val="left" w:pos="9053"/>
              </w:tabs>
              <w:jc w:val="center"/>
              <w:rPr>
                <w:bCs/>
                <w:iCs/>
                <w:color w:val="000000"/>
                <w:sz w:val="20"/>
                <w:szCs w:val="20"/>
              </w:rPr>
            </w:pPr>
          </w:p>
        </w:tc>
        <w:tc>
          <w:tcPr>
            <w:tcW w:w="737" w:type="dxa"/>
            <w:shd w:val="clear" w:color="auto" w:fill="FFFFFF" w:themeFill="background1"/>
          </w:tcPr>
          <w:p w:rsidR="001F7587" w:rsidRPr="001F7587" w:rsidRDefault="001F7587" w:rsidP="00DE40A0">
            <w:pPr>
              <w:jc w:val="center"/>
              <w:rPr>
                <w:sz w:val="20"/>
                <w:szCs w:val="20"/>
              </w:rPr>
            </w:pPr>
          </w:p>
        </w:tc>
        <w:tc>
          <w:tcPr>
            <w:tcW w:w="737" w:type="dxa"/>
            <w:shd w:val="clear" w:color="auto" w:fill="BFBFBF" w:themeFill="background1" w:themeFillShade="BF"/>
          </w:tcPr>
          <w:p w:rsidR="001F7587" w:rsidRPr="001F7587" w:rsidRDefault="001F7587" w:rsidP="00DE40A0">
            <w:pPr>
              <w:jc w:val="center"/>
              <w:rPr>
                <w:b/>
                <w:sz w:val="20"/>
                <w:szCs w:val="20"/>
              </w:rPr>
            </w:pPr>
            <w:r w:rsidRPr="001F7587">
              <w:rPr>
                <w:b/>
                <w:sz w:val="20"/>
                <w:szCs w:val="20"/>
              </w:rPr>
              <w:t>1,09</w:t>
            </w:r>
          </w:p>
          <w:p w:rsidR="001F7587" w:rsidRPr="001F7587" w:rsidRDefault="001F7587" w:rsidP="00DE40A0">
            <w:pPr>
              <w:rPr>
                <w:sz w:val="20"/>
                <w:szCs w:val="20"/>
              </w:rPr>
            </w:pPr>
          </w:p>
        </w:tc>
      </w:tr>
      <w:tr w:rsidR="001F7587" w:rsidRPr="00E47C22" w:rsidTr="00DE40A0">
        <w:trPr>
          <w:trHeight w:val="737"/>
          <w:jc w:val="center"/>
        </w:trPr>
        <w:tc>
          <w:tcPr>
            <w:tcW w:w="2738" w:type="dxa"/>
            <w:shd w:val="clear" w:color="auto" w:fill="auto"/>
          </w:tcPr>
          <w:p w:rsidR="001F7587" w:rsidRPr="001F7587" w:rsidRDefault="001F7587" w:rsidP="00DE40A0">
            <w:pPr>
              <w:tabs>
                <w:tab w:val="left" w:pos="1178"/>
                <w:tab w:val="left" w:pos="9053"/>
              </w:tabs>
              <w:rPr>
                <w:color w:val="000000"/>
                <w:sz w:val="20"/>
                <w:szCs w:val="20"/>
              </w:rPr>
            </w:pPr>
            <w:r w:rsidRPr="001F7587">
              <w:rPr>
                <w:color w:val="000000"/>
                <w:sz w:val="20"/>
                <w:szCs w:val="20"/>
              </w:rPr>
              <w:t>Количество рассмотренных обращений граждан с выявленными нарушениями</w:t>
            </w:r>
          </w:p>
        </w:tc>
        <w:tc>
          <w:tcPr>
            <w:tcW w:w="737" w:type="dxa"/>
            <w:shd w:val="clear" w:color="auto" w:fill="BFBFBF" w:themeFill="background1" w:themeFillShade="BF"/>
          </w:tcPr>
          <w:p w:rsidR="001F7587" w:rsidRPr="001F7587" w:rsidRDefault="001F7587" w:rsidP="00DE40A0">
            <w:pPr>
              <w:spacing w:line="276" w:lineRule="auto"/>
              <w:jc w:val="center"/>
              <w:rPr>
                <w:b/>
                <w:sz w:val="20"/>
                <w:szCs w:val="20"/>
              </w:rPr>
            </w:pPr>
            <w:r w:rsidRPr="001F7587">
              <w:rPr>
                <w:b/>
                <w:sz w:val="20"/>
                <w:szCs w:val="20"/>
              </w:rPr>
              <w:t>2</w:t>
            </w:r>
          </w:p>
        </w:tc>
        <w:tc>
          <w:tcPr>
            <w:tcW w:w="737" w:type="dxa"/>
          </w:tcPr>
          <w:p w:rsidR="001F7587" w:rsidRPr="001F7587" w:rsidRDefault="001F7587" w:rsidP="00DE40A0">
            <w:pPr>
              <w:spacing w:line="276" w:lineRule="auto"/>
              <w:jc w:val="center"/>
              <w:rPr>
                <w:sz w:val="20"/>
                <w:szCs w:val="20"/>
              </w:rPr>
            </w:pPr>
            <w:r w:rsidRPr="001F7587">
              <w:rPr>
                <w:sz w:val="20"/>
                <w:szCs w:val="20"/>
              </w:rPr>
              <w:t>3</w:t>
            </w:r>
          </w:p>
        </w:tc>
        <w:tc>
          <w:tcPr>
            <w:tcW w:w="737" w:type="dxa"/>
          </w:tcPr>
          <w:p w:rsidR="001F7587" w:rsidRPr="001F7587" w:rsidRDefault="001F7587" w:rsidP="00DE40A0">
            <w:pPr>
              <w:spacing w:line="276" w:lineRule="auto"/>
              <w:jc w:val="center"/>
              <w:rPr>
                <w:sz w:val="20"/>
                <w:szCs w:val="20"/>
              </w:rPr>
            </w:pPr>
            <w:r w:rsidRPr="001F7587">
              <w:rPr>
                <w:sz w:val="20"/>
                <w:szCs w:val="20"/>
              </w:rPr>
              <w:t>2</w:t>
            </w:r>
          </w:p>
        </w:tc>
        <w:tc>
          <w:tcPr>
            <w:tcW w:w="737" w:type="dxa"/>
          </w:tcPr>
          <w:p w:rsidR="001F7587" w:rsidRPr="001F7587" w:rsidRDefault="001F7587" w:rsidP="00DE40A0">
            <w:pPr>
              <w:spacing w:line="276" w:lineRule="auto"/>
              <w:jc w:val="center"/>
              <w:rPr>
                <w:sz w:val="20"/>
                <w:szCs w:val="20"/>
              </w:rPr>
            </w:pPr>
            <w:r w:rsidRPr="001F7587">
              <w:rPr>
                <w:sz w:val="20"/>
                <w:szCs w:val="20"/>
              </w:rPr>
              <w:t>2</w:t>
            </w:r>
          </w:p>
        </w:tc>
        <w:tc>
          <w:tcPr>
            <w:tcW w:w="737" w:type="dxa"/>
          </w:tcPr>
          <w:p w:rsidR="001F7587" w:rsidRPr="001F7587" w:rsidRDefault="001F7587" w:rsidP="00DE40A0">
            <w:pPr>
              <w:spacing w:line="276" w:lineRule="auto"/>
              <w:jc w:val="center"/>
              <w:rPr>
                <w:sz w:val="20"/>
                <w:szCs w:val="20"/>
              </w:rPr>
            </w:pPr>
            <w:r w:rsidRPr="001F7587">
              <w:rPr>
                <w:sz w:val="20"/>
                <w:szCs w:val="20"/>
              </w:rPr>
              <w:t>9</w:t>
            </w:r>
          </w:p>
        </w:tc>
        <w:tc>
          <w:tcPr>
            <w:tcW w:w="737" w:type="dxa"/>
            <w:shd w:val="clear" w:color="auto" w:fill="BFBFBF" w:themeFill="background1" w:themeFillShade="BF"/>
          </w:tcPr>
          <w:p w:rsidR="001F7587" w:rsidRPr="001F7587" w:rsidRDefault="001F7587" w:rsidP="00DE40A0">
            <w:pPr>
              <w:tabs>
                <w:tab w:val="left" w:pos="1178"/>
                <w:tab w:val="left" w:pos="9053"/>
              </w:tabs>
              <w:jc w:val="center"/>
              <w:rPr>
                <w:b/>
                <w:sz w:val="20"/>
                <w:szCs w:val="20"/>
                <w:lang w:val="en-US"/>
              </w:rPr>
            </w:pPr>
            <w:r w:rsidRPr="001F7587">
              <w:rPr>
                <w:b/>
                <w:sz w:val="20"/>
                <w:szCs w:val="20"/>
                <w:lang w:val="en-US"/>
              </w:rPr>
              <w:t>2</w:t>
            </w:r>
          </w:p>
        </w:tc>
        <w:tc>
          <w:tcPr>
            <w:tcW w:w="737" w:type="dxa"/>
            <w:shd w:val="clear" w:color="auto" w:fill="auto"/>
          </w:tcPr>
          <w:p w:rsidR="001F7587" w:rsidRPr="001F7587" w:rsidRDefault="001F7587" w:rsidP="00DE40A0">
            <w:pPr>
              <w:tabs>
                <w:tab w:val="left" w:pos="1178"/>
                <w:tab w:val="left" w:pos="9053"/>
              </w:tabs>
              <w:jc w:val="center"/>
              <w:rPr>
                <w:bCs/>
                <w:iCs/>
                <w:color w:val="000000"/>
                <w:sz w:val="20"/>
                <w:szCs w:val="20"/>
              </w:rPr>
            </w:pPr>
          </w:p>
        </w:tc>
        <w:tc>
          <w:tcPr>
            <w:tcW w:w="737" w:type="dxa"/>
            <w:shd w:val="clear" w:color="auto" w:fill="FFFFFF" w:themeFill="background1"/>
          </w:tcPr>
          <w:p w:rsidR="001F7587" w:rsidRPr="001F7587" w:rsidRDefault="001F7587" w:rsidP="00DE40A0">
            <w:pPr>
              <w:tabs>
                <w:tab w:val="left" w:pos="1178"/>
                <w:tab w:val="left" w:pos="9053"/>
              </w:tabs>
              <w:jc w:val="center"/>
              <w:rPr>
                <w:bCs/>
                <w:iCs/>
                <w:color w:val="000000"/>
                <w:sz w:val="20"/>
                <w:szCs w:val="20"/>
              </w:rPr>
            </w:pPr>
          </w:p>
        </w:tc>
        <w:tc>
          <w:tcPr>
            <w:tcW w:w="737" w:type="dxa"/>
            <w:shd w:val="clear" w:color="auto" w:fill="FFFFFF" w:themeFill="background1"/>
          </w:tcPr>
          <w:p w:rsidR="001F7587" w:rsidRPr="001F7587" w:rsidRDefault="001F7587" w:rsidP="00DE40A0">
            <w:pPr>
              <w:tabs>
                <w:tab w:val="left" w:pos="1178"/>
                <w:tab w:val="left" w:pos="9053"/>
              </w:tabs>
              <w:jc w:val="center"/>
              <w:rPr>
                <w:bCs/>
                <w:iCs/>
                <w:color w:val="000000"/>
                <w:sz w:val="20"/>
                <w:szCs w:val="20"/>
              </w:rPr>
            </w:pPr>
          </w:p>
        </w:tc>
        <w:tc>
          <w:tcPr>
            <w:tcW w:w="737" w:type="dxa"/>
            <w:shd w:val="clear" w:color="auto" w:fill="FFFFFF" w:themeFill="background1"/>
          </w:tcPr>
          <w:p w:rsidR="001F7587" w:rsidRPr="001F7587" w:rsidRDefault="001F7587" w:rsidP="00DE40A0">
            <w:pPr>
              <w:jc w:val="center"/>
              <w:rPr>
                <w:sz w:val="20"/>
                <w:szCs w:val="20"/>
              </w:rPr>
            </w:pPr>
          </w:p>
        </w:tc>
        <w:tc>
          <w:tcPr>
            <w:tcW w:w="737" w:type="dxa"/>
            <w:shd w:val="clear" w:color="auto" w:fill="BFBFBF" w:themeFill="background1" w:themeFillShade="BF"/>
          </w:tcPr>
          <w:p w:rsidR="001F7587" w:rsidRPr="001F7587" w:rsidRDefault="001F7587" w:rsidP="00DE40A0">
            <w:pPr>
              <w:jc w:val="center"/>
              <w:rPr>
                <w:b/>
                <w:sz w:val="20"/>
                <w:szCs w:val="20"/>
                <w:lang w:val="en-US"/>
              </w:rPr>
            </w:pPr>
            <w:r w:rsidRPr="001F7587">
              <w:rPr>
                <w:b/>
                <w:sz w:val="20"/>
                <w:szCs w:val="20"/>
                <w:lang w:val="en-US"/>
              </w:rPr>
              <w:t>1</w:t>
            </w:r>
          </w:p>
        </w:tc>
      </w:tr>
      <w:tr w:rsidR="001F7587" w:rsidRPr="00E47C22" w:rsidTr="00DE40A0">
        <w:trPr>
          <w:trHeight w:val="737"/>
          <w:jc w:val="center"/>
        </w:trPr>
        <w:tc>
          <w:tcPr>
            <w:tcW w:w="2738" w:type="dxa"/>
            <w:shd w:val="clear" w:color="auto" w:fill="auto"/>
          </w:tcPr>
          <w:p w:rsidR="001F7587" w:rsidRPr="001F7587" w:rsidRDefault="001F7587" w:rsidP="00DE40A0">
            <w:pPr>
              <w:tabs>
                <w:tab w:val="left" w:pos="1178"/>
                <w:tab w:val="left" w:pos="9053"/>
              </w:tabs>
              <w:rPr>
                <w:color w:val="000000"/>
                <w:sz w:val="20"/>
                <w:szCs w:val="20"/>
              </w:rPr>
            </w:pPr>
            <w:r w:rsidRPr="001F7587">
              <w:rPr>
                <w:color w:val="000000"/>
                <w:sz w:val="20"/>
                <w:szCs w:val="20"/>
              </w:rPr>
              <w:t>Осталось на рассмотрении</w:t>
            </w:r>
          </w:p>
        </w:tc>
        <w:tc>
          <w:tcPr>
            <w:tcW w:w="737" w:type="dxa"/>
            <w:shd w:val="clear" w:color="auto" w:fill="BFBFBF" w:themeFill="background1" w:themeFillShade="BF"/>
          </w:tcPr>
          <w:p w:rsidR="001F7587" w:rsidRPr="001F7587" w:rsidRDefault="001F7587" w:rsidP="00DE40A0">
            <w:pPr>
              <w:spacing w:line="276" w:lineRule="auto"/>
              <w:jc w:val="center"/>
              <w:rPr>
                <w:b/>
                <w:sz w:val="20"/>
                <w:szCs w:val="20"/>
              </w:rPr>
            </w:pPr>
            <w:r w:rsidRPr="001F7587">
              <w:rPr>
                <w:b/>
                <w:sz w:val="20"/>
                <w:szCs w:val="20"/>
              </w:rPr>
              <w:t>10</w:t>
            </w:r>
          </w:p>
        </w:tc>
        <w:tc>
          <w:tcPr>
            <w:tcW w:w="737" w:type="dxa"/>
          </w:tcPr>
          <w:p w:rsidR="001F7587" w:rsidRPr="001F7587" w:rsidRDefault="001F7587" w:rsidP="00DE40A0">
            <w:pPr>
              <w:spacing w:line="276" w:lineRule="auto"/>
              <w:jc w:val="center"/>
              <w:rPr>
                <w:sz w:val="20"/>
                <w:szCs w:val="20"/>
              </w:rPr>
            </w:pPr>
            <w:r w:rsidRPr="001F7587">
              <w:rPr>
                <w:sz w:val="20"/>
                <w:szCs w:val="20"/>
              </w:rPr>
              <w:t>11</w:t>
            </w:r>
          </w:p>
        </w:tc>
        <w:tc>
          <w:tcPr>
            <w:tcW w:w="737" w:type="dxa"/>
          </w:tcPr>
          <w:p w:rsidR="001F7587" w:rsidRPr="001F7587" w:rsidRDefault="001F7587" w:rsidP="00DE40A0">
            <w:pPr>
              <w:spacing w:line="276" w:lineRule="auto"/>
              <w:jc w:val="center"/>
              <w:rPr>
                <w:sz w:val="20"/>
                <w:szCs w:val="20"/>
              </w:rPr>
            </w:pPr>
            <w:r w:rsidRPr="001F7587">
              <w:rPr>
                <w:sz w:val="20"/>
                <w:szCs w:val="20"/>
              </w:rPr>
              <w:t>14</w:t>
            </w:r>
          </w:p>
        </w:tc>
        <w:tc>
          <w:tcPr>
            <w:tcW w:w="737" w:type="dxa"/>
          </w:tcPr>
          <w:p w:rsidR="001F7587" w:rsidRPr="001F7587" w:rsidRDefault="001F7587" w:rsidP="00DE40A0">
            <w:pPr>
              <w:spacing w:line="276" w:lineRule="auto"/>
              <w:jc w:val="center"/>
              <w:rPr>
                <w:sz w:val="20"/>
                <w:szCs w:val="20"/>
              </w:rPr>
            </w:pPr>
            <w:r w:rsidRPr="001F7587">
              <w:rPr>
                <w:sz w:val="20"/>
                <w:szCs w:val="20"/>
              </w:rPr>
              <w:t>7</w:t>
            </w:r>
          </w:p>
        </w:tc>
        <w:tc>
          <w:tcPr>
            <w:tcW w:w="737" w:type="dxa"/>
          </w:tcPr>
          <w:p w:rsidR="001F7587" w:rsidRPr="001F7587" w:rsidRDefault="001F7587" w:rsidP="00DE40A0">
            <w:pPr>
              <w:spacing w:line="276" w:lineRule="auto"/>
              <w:jc w:val="center"/>
              <w:rPr>
                <w:sz w:val="20"/>
                <w:szCs w:val="20"/>
              </w:rPr>
            </w:pPr>
            <w:r w:rsidRPr="001F7587">
              <w:rPr>
                <w:sz w:val="20"/>
                <w:szCs w:val="20"/>
              </w:rPr>
              <w:t>42</w:t>
            </w:r>
          </w:p>
        </w:tc>
        <w:tc>
          <w:tcPr>
            <w:tcW w:w="737" w:type="dxa"/>
            <w:shd w:val="clear" w:color="auto" w:fill="BFBFBF" w:themeFill="background1" w:themeFillShade="BF"/>
          </w:tcPr>
          <w:p w:rsidR="001F7587" w:rsidRPr="001F7587" w:rsidRDefault="001F7587" w:rsidP="00DE40A0">
            <w:pPr>
              <w:tabs>
                <w:tab w:val="left" w:pos="1178"/>
                <w:tab w:val="left" w:pos="9053"/>
              </w:tabs>
              <w:jc w:val="center"/>
              <w:rPr>
                <w:b/>
                <w:sz w:val="20"/>
                <w:szCs w:val="20"/>
              </w:rPr>
            </w:pPr>
            <w:r w:rsidRPr="001F7587">
              <w:rPr>
                <w:b/>
                <w:sz w:val="20"/>
                <w:szCs w:val="20"/>
              </w:rPr>
              <w:t>12</w:t>
            </w:r>
          </w:p>
        </w:tc>
        <w:tc>
          <w:tcPr>
            <w:tcW w:w="737" w:type="dxa"/>
            <w:shd w:val="clear" w:color="auto" w:fill="auto"/>
          </w:tcPr>
          <w:p w:rsidR="001F7587" w:rsidRPr="001F7587" w:rsidRDefault="001F7587" w:rsidP="00DE40A0">
            <w:pPr>
              <w:tabs>
                <w:tab w:val="left" w:pos="1178"/>
                <w:tab w:val="left" w:pos="9053"/>
              </w:tabs>
              <w:jc w:val="center"/>
              <w:rPr>
                <w:bCs/>
                <w:iCs/>
                <w:color w:val="000000"/>
                <w:sz w:val="20"/>
                <w:szCs w:val="20"/>
              </w:rPr>
            </w:pPr>
          </w:p>
        </w:tc>
        <w:tc>
          <w:tcPr>
            <w:tcW w:w="737" w:type="dxa"/>
            <w:shd w:val="clear" w:color="auto" w:fill="FFFFFF" w:themeFill="background1"/>
          </w:tcPr>
          <w:p w:rsidR="001F7587" w:rsidRPr="001F7587" w:rsidRDefault="001F7587" w:rsidP="00DE40A0">
            <w:pPr>
              <w:tabs>
                <w:tab w:val="left" w:pos="1178"/>
                <w:tab w:val="left" w:pos="9053"/>
              </w:tabs>
              <w:jc w:val="center"/>
              <w:rPr>
                <w:bCs/>
                <w:iCs/>
                <w:color w:val="000000"/>
                <w:sz w:val="20"/>
                <w:szCs w:val="20"/>
              </w:rPr>
            </w:pPr>
          </w:p>
        </w:tc>
        <w:tc>
          <w:tcPr>
            <w:tcW w:w="737" w:type="dxa"/>
            <w:shd w:val="clear" w:color="auto" w:fill="FFFFFF" w:themeFill="background1"/>
          </w:tcPr>
          <w:p w:rsidR="001F7587" w:rsidRPr="001F7587" w:rsidRDefault="001F7587" w:rsidP="00DE40A0">
            <w:pPr>
              <w:tabs>
                <w:tab w:val="left" w:pos="1178"/>
                <w:tab w:val="left" w:pos="9053"/>
              </w:tabs>
              <w:jc w:val="center"/>
              <w:rPr>
                <w:bCs/>
                <w:iCs/>
                <w:color w:val="000000"/>
                <w:sz w:val="20"/>
                <w:szCs w:val="20"/>
              </w:rPr>
            </w:pPr>
          </w:p>
        </w:tc>
        <w:tc>
          <w:tcPr>
            <w:tcW w:w="737" w:type="dxa"/>
            <w:shd w:val="clear" w:color="auto" w:fill="FFFFFF" w:themeFill="background1"/>
          </w:tcPr>
          <w:p w:rsidR="001F7587" w:rsidRPr="001F7587" w:rsidRDefault="001F7587" w:rsidP="00DE40A0">
            <w:pPr>
              <w:jc w:val="center"/>
              <w:rPr>
                <w:sz w:val="20"/>
                <w:szCs w:val="20"/>
              </w:rPr>
            </w:pPr>
          </w:p>
        </w:tc>
        <w:tc>
          <w:tcPr>
            <w:tcW w:w="737" w:type="dxa"/>
            <w:shd w:val="clear" w:color="auto" w:fill="BFBFBF" w:themeFill="background1" w:themeFillShade="BF"/>
          </w:tcPr>
          <w:p w:rsidR="001F7587" w:rsidRPr="001F7587" w:rsidRDefault="001F7587" w:rsidP="00DE40A0">
            <w:pPr>
              <w:jc w:val="center"/>
              <w:rPr>
                <w:b/>
                <w:sz w:val="20"/>
                <w:szCs w:val="20"/>
              </w:rPr>
            </w:pPr>
            <w:r w:rsidRPr="001F7587">
              <w:rPr>
                <w:b/>
                <w:sz w:val="20"/>
                <w:szCs w:val="20"/>
              </w:rPr>
              <w:t>1,2</w:t>
            </w:r>
          </w:p>
        </w:tc>
      </w:tr>
    </w:tbl>
    <w:p w:rsidR="001F7587" w:rsidRPr="00E47C22" w:rsidRDefault="001F7587" w:rsidP="001F7587">
      <w:pPr>
        <w:tabs>
          <w:tab w:val="left" w:pos="1178"/>
          <w:tab w:val="left" w:pos="9053"/>
        </w:tabs>
        <w:spacing w:line="240" w:lineRule="auto"/>
        <w:ind w:firstLine="567"/>
        <w:rPr>
          <w:iCs/>
          <w:sz w:val="24"/>
          <w:szCs w:val="24"/>
        </w:rPr>
      </w:pPr>
    </w:p>
    <w:p w:rsidR="001F7587" w:rsidRPr="00E47C22" w:rsidRDefault="001F7587" w:rsidP="001F7587">
      <w:pPr>
        <w:tabs>
          <w:tab w:val="left" w:pos="1178"/>
          <w:tab w:val="left" w:pos="9053"/>
        </w:tabs>
        <w:spacing w:line="240" w:lineRule="auto"/>
        <w:ind w:firstLine="567"/>
        <w:rPr>
          <w:sz w:val="24"/>
          <w:szCs w:val="24"/>
        </w:rPr>
      </w:pPr>
      <w:r w:rsidRPr="00E47C22">
        <w:rPr>
          <w:sz w:val="24"/>
          <w:szCs w:val="24"/>
        </w:rPr>
        <w:t>Средняя нагрузка на сотрудника – 16 жалоб на одного сотрудника в 1-м квартале.</w:t>
      </w:r>
    </w:p>
    <w:p w:rsidR="001F7587" w:rsidRPr="00E47C22" w:rsidRDefault="001F7587" w:rsidP="001F7587">
      <w:pPr>
        <w:tabs>
          <w:tab w:val="left" w:pos="1178"/>
          <w:tab w:val="left" w:pos="9053"/>
        </w:tabs>
        <w:spacing w:line="240" w:lineRule="auto"/>
        <w:ind w:firstLine="567"/>
        <w:rPr>
          <w:color w:val="000000"/>
          <w:sz w:val="24"/>
          <w:szCs w:val="24"/>
        </w:rPr>
      </w:pPr>
      <w:r w:rsidRPr="00E47C22">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F7587" w:rsidRPr="00E47C22" w:rsidRDefault="001F7587" w:rsidP="001F7587">
      <w:pPr>
        <w:tabs>
          <w:tab w:val="left" w:pos="1178"/>
          <w:tab w:val="left" w:pos="9053"/>
        </w:tabs>
        <w:spacing w:line="240" w:lineRule="auto"/>
        <w:ind w:firstLine="567"/>
        <w:rPr>
          <w:color w:val="000000"/>
          <w:sz w:val="24"/>
          <w:szCs w:val="24"/>
        </w:rPr>
      </w:pPr>
      <w:r w:rsidRPr="00E47C22">
        <w:rPr>
          <w:color w:val="000000"/>
          <w:sz w:val="24"/>
          <w:szCs w:val="24"/>
        </w:rPr>
        <w:t>Предложения по повышению эффективности исполнения полномочия отсутствуют.</w:t>
      </w:r>
    </w:p>
    <w:p w:rsidR="001F7587" w:rsidRPr="00E47C22" w:rsidRDefault="001F7587" w:rsidP="001F7587">
      <w:pPr>
        <w:tabs>
          <w:tab w:val="left" w:pos="1178"/>
          <w:tab w:val="left" w:pos="9053"/>
        </w:tabs>
        <w:spacing w:line="240" w:lineRule="auto"/>
        <w:ind w:firstLine="567"/>
        <w:rPr>
          <w:sz w:val="24"/>
          <w:szCs w:val="24"/>
        </w:rPr>
      </w:pPr>
      <w:r w:rsidRPr="00E47C22">
        <w:rPr>
          <w:color w:val="000000"/>
          <w:sz w:val="24"/>
          <w:szCs w:val="24"/>
        </w:rPr>
        <w:t>Проблемы при исполнении полномочия в отчетном периоде не выявлены.</w:t>
      </w:r>
    </w:p>
    <w:p w:rsidR="001F7587" w:rsidRPr="00E47C22" w:rsidRDefault="001F7587" w:rsidP="001F7587">
      <w:pPr>
        <w:spacing w:line="240" w:lineRule="auto"/>
        <w:ind w:firstLine="709"/>
        <w:rPr>
          <w:sz w:val="24"/>
          <w:szCs w:val="24"/>
        </w:rPr>
      </w:pPr>
    </w:p>
    <w:p w:rsidR="001F7587" w:rsidRPr="00E47C22" w:rsidRDefault="001F7587" w:rsidP="001F7587">
      <w:pPr>
        <w:tabs>
          <w:tab w:val="left" w:pos="993"/>
        </w:tabs>
        <w:spacing w:line="240" w:lineRule="auto"/>
        <w:ind w:firstLine="709"/>
        <w:rPr>
          <w:bCs/>
          <w:sz w:val="24"/>
          <w:szCs w:val="24"/>
        </w:rPr>
      </w:pPr>
      <w:r w:rsidRPr="00E47C22">
        <w:rPr>
          <w:b/>
          <w:bCs/>
          <w:i/>
          <w:sz w:val="24"/>
          <w:szCs w:val="24"/>
        </w:rPr>
        <w:t>Результаты рассмотрения обращения граждан в сфере защиты прав субъектов персональных данных.</w:t>
      </w:r>
    </w:p>
    <w:p w:rsidR="001F7587" w:rsidRPr="00E47C22" w:rsidRDefault="001F7587" w:rsidP="001F7587">
      <w:pPr>
        <w:tabs>
          <w:tab w:val="left" w:pos="993"/>
        </w:tabs>
        <w:spacing w:line="240" w:lineRule="auto"/>
        <w:ind w:firstLine="709"/>
        <w:rPr>
          <w:bCs/>
          <w:sz w:val="24"/>
          <w:szCs w:val="24"/>
        </w:rPr>
      </w:pPr>
    </w:p>
    <w:p w:rsidR="001F7587" w:rsidRPr="00E47C22" w:rsidRDefault="001F7587" w:rsidP="001F7587">
      <w:pPr>
        <w:spacing w:line="240" w:lineRule="auto"/>
        <w:ind w:firstLine="709"/>
        <w:rPr>
          <w:sz w:val="24"/>
          <w:szCs w:val="24"/>
        </w:rPr>
      </w:pPr>
      <w:r w:rsidRPr="00E47C22">
        <w:rPr>
          <w:sz w:val="24"/>
          <w:szCs w:val="24"/>
        </w:rPr>
        <w:t>В 1-м квартале 2018 года в Управление поступило обращений – 48.</w:t>
      </w:r>
    </w:p>
    <w:p w:rsidR="001F7587" w:rsidRDefault="001F7587" w:rsidP="001F7587">
      <w:pPr>
        <w:spacing w:line="240" w:lineRule="auto"/>
        <w:ind w:firstLine="709"/>
        <w:rPr>
          <w:sz w:val="24"/>
          <w:szCs w:val="24"/>
        </w:rPr>
      </w:pPr>
    </w:p>
    <w:p w:rsidR="001F7587" w:rsidRPr="00E47C22" w:rsidRDefault="001F7587" w:rsidP="001F7587">
      <w:pPr>
        <w:spacing w:line="240" w:lineRule="auto"/>
        <w:ind w:firstLine="709"/>
        <w:rPr>
          <w:sz w:val="24"/>
          <w:szCs w:val="24"/>
        </w:rPr>
      </w:pPr>
      <w:r w:rsidRPr="00E47C22">
        <w:rPr>
          <w:sz w:val="24"/>
          <w:szCs w:val="24"/>
        </w:rPr>
        <w:t xml:space="preserve">В </w:t>
      </w:r>
      <w:r>
        <w:rPr>
          <w:sz w:val="24"/>
          <w:szCs w:val="24"/>
        </w:rPr>
        <w:t>отчетный период</w:t>
      </w:r>
      <w:r w:rsidRPr="00E47C22">
        <w:rPr>
          <w:sz w:val="24"/>
          <w:szCs w:val="24"/>
        </w:rPr>
        <w:t xml:space="preserve"> Управлением рассмотрено обращений – 43:</w:t>
      </w:r>
    </w:p>
    <w:p w:rsidR="001F7587" w:rsidRPr="00E47C22" w:rsidRDefault="001F7587" w:rsidP="001F7587">
      <w:pPr>
        <w:tabs>
          <w:tab w:val="left" w:pos="993"/>
        </w:tabs>
        <w:spacing w:line="240" w:lineRule="auto"/>
        <w:ind w:firstLine="709"/>
        <w:rPr>
          <w:sz w:val="24"/>
          <w:szCs w:val="24"/>
        </w:rPr>
      </w:pPr>
      <w:r w:rsidRPr="00E47C22">
        <w:rPr>
          <w:sz w:val="24"/>
          <w:szCs w:val="24"/>
        </w:rPr>
        <w:t>–</w:t>
      </w:r>
      <w:r w:rsidRPr="00E47C22">
        <w:rPr>
          <w:sz w:val="24"/>
          <w:szCs w:val="24"/>
        </w:rPr>
        <w:tab/>
        <w:t>поступивших в 4-м квартале 2017 года обращений – 7, из них:</w:t>
      </w:r>
    </w:p>
    <w:p w:rsidR="001F7587" w:rsidRDefault="001F7587" w:rsidP="001F7587">
      <w:pPr>
        <w:tabs>
          <w:tab w:val="left" w:pos="851"/>
        </w:tabs>
        <w:spacing w:line="240" w:lineRule="auto"/>
        <w:ind w:firstLine="709"/>
        <w:rPr>
          <w:sz w:val="24"/>
          <w:szCs w:val="24"/>
        </w:rPr>
      </w:pPr>
      <w:r w:rsidRPr="00E47C22">
        <w:rPr>
          <w:sz w:val="24"/>
          <w:szCs w:val="24"/>
        </w:rPr>
        <w:t xml:space="preserve">в </w:t>
      </w:r>
      <w:r>
        <w:rPr>
          <w:sz w:val="24"/>
          <w:szCs w:val="24"/>
        </w:rPr>
        <w:t>6</w:t>
      </w:r>
      <w:r w:rsidRPr="00E47C22">
        <w:rPr>
          <w:sz w:val="24"/>
          <w:szCs w:val="24"/>
        </w:rPr>
        <w:t xml:space="preserve"> случаях информация о нарушениях в области персональных данных не нашла своего подтверждения;</w:t>
      </w:r>
    </w:p>
    <w:p w:rsidR="001F7587" w:rsidRDefault="001F7587" w:rsidP="001F7587">
      <w:pPr>
        <w:tabs>
          <w:tab w:val="left" w:pos="851"/>
        </w:tabs>
        <w:spacing w:line="240" w:lineRule="auto"/>
        <w:ind w:firstLine="709"/>
        <w:rPr>
          <w:sz w:val="24"/>
          <w:szCs w:val="24"/>
        </w:rPr>
      </w:pPr>
      <w:r>
        <w:rPr>
          <w:sz w:val="24"/>
          <w:szCs w:val="24"/>
        </w:rPr>
        <w:lastRenderedPageBreak/>
        <w:t>в 1 случае доводы, изложенные в жалобе, нашли свое подтверждение:</w:t>
      </w:r>
    </w:p>
    <w:p w:rsidR="001F7587" w:rsidRPr="00A752A9" w:rsidRDefault="001F7587" w:rsidP="001F7587">
      <w:pPr>
        <w:tabs>
          <w:tab w:val="left" w:pos="851"/>
        </w:tabs>
        <w:spacing w:line="240" w:lineRule="auto"/>
        <w:ind w:firstLine="709"/>
        <w:rPr>
          <w:sz w:val="24"/>
          <w:szCs w:val="24"/>
        </w:rPr>
      </w:pPr>
      <w:r w:rsidRPr="00A752A9">
        <w:rPr>
          <w:sz w:val="24"/>
          <w:szCs w:val="24"/>
        </w:rPr>
        <w:t xml:space="preserve">В рамках рассмотрения обращения гр. </w:t>
      </w:r>
      <w:proofErr w:type="spellStart"/>
      <w:r w:rsidRPr="00A752A9">
        <w:rPr>
          <w:sz w:val="24"/>
          <w:szCs w:val="24"/>
        </w:rPr>
        <w:t>Ракиткина</w:t>
      </w:r>
      <w:proofErr w:type="spellEnd"/>
      <w:r w:rsidRPr="00A752A9">
        <w:rPr>
          <w:sz w:val="24"/>
          <w:szCs w:val="24"/>
        </w:rPr>
        <w:t xml:space="preserve"> А. установлено, что Управление по коммунальному хозяйству и благоустройству Администрации муниципального образования "Город Астрахань" (далее – Учреждение) не уведомило Управление Роскомнадзора по Астраханской области о смене лица, ответственного за организацию обработки персональных данных, в установленные </w:t>
      </w:r>
      <w:r>
        <w:rPr>
          <w:sz w:val="24"/>
          <w:szCs w:val="24"/>
        </w:rPr>
        <w:br/>
      </w:r>
      <w:proofErr w:type="gramStart"/>
      <w:r w:rsidRPr="00A752A9">
        <w:rPr>
          <w:sz w:val="24"/>
          <w:szCs w:val="24"/>
        </w:rPr>
        <w:t>ч</w:t>
      </w:r>
      <w:proofErr w:type="gramEnd"/>
      <w:r>
        <w:rPr>
          <w:sz w:val="24"/>
          <w:szCs w:val="24"/>
        </w:rPr>
        <w:t>.</w:t>
      </w:r>
      <w:r w:rsidRPr="00A752A9">
        <w:rPr>
          <w:sz w:val="24"/>
          <w:szCs w:val="24"/>
        </w:rPr>
        <w:t xml:space="preserve"> 7 ст</w:t>
      </w:r>
      <w:r>
        <w:rPr>
          <w:sz w:val="24"/>
          <w:szCs w:val="24"/>
        </w:rPr>
        <w:t>.</w:t>
      </w:r>
      <w:r w:rsidRPr="00A752A9">
        <w:rPr>
          <w:sz w:val="24"/>
          <w:szCs w:val="24"/>
        </w:rPr>
        <w:t xml:space="preserve"> 22 № 152-ФЗ сроки. Таким образом, Управлением усмотрены признаки нарушения, </w:t>
      </w:r>
      <w:r w:rsidRPr="00A752A9">
        <w:rPr>
          <w:iCs/>
          <w:sz w:val="24"/>
          <w:szCs w:val="24"/>
        </w:rPr>
        <w:t xml:space="preserve">подпадающего под состав административного правонарушения, предусмотренного ст. 19.7 </w:t>
      </w:r>
      <w:proofErr w:type="spellStart"/>
      <w:r w:rsidRPr="00A752A9">
        <w:rPr>
          <w:sz w:val="24"/>
          <w:szCs w:val="24"/>
        </w:rPr>
        <w:t>КоАП</w:t>
      </w:r>
      <w:proofErr w:type="spellEnd"/>
      <w:r w:rsidRPr="00A752A9">
        <w:rPr>
          <w:sz w:val="24"/>
          <w:szCs w:val="24"/>
        </w:rPr>
        <w:t xml:space="preserve"> РФ. </w:t>
      </w:r>
      <w:r>
        <w:rPr>
          <w:sz w:val="24"/>
          <w:szCs w:val="24"/>
        </w:rPr>
        <w:t>В</w:t>
      </w:r>
      <w:r w:rsidRPr="00A752A9">
        <w:rPr>
          <w:sz w:val="24"/>
          <w:szCs w:val="24"/>
        </w:rPr>
        <w:t xml:space="preserve"> соответствии с п. 6 ч. 1 ст. 24.5 </w:t>
      </w:r>
      <w:proofErr w:type="spellStart"/>
      <w:r w:rsidRPr="00A752A9">
        <w:rPr>
          <w:sz w:val="24"/>
          <w:szCs w:val="24"/>
        </w:rPr>
        <w:t>КоАП</w:t>
      </w:r>
      <w:proofErr w:type="spellEnd"/>
      <w:r w:rsidRPr="00A752A9">
        <w:rPr>
          <w:sz w:val="24"/>
          <w:szCs w:val="24"/>
        </w:rPr>
        <w:t xml:space="preserve"> РФ, одним из обстоятельств, исключающих производство по делу об административном правонарушении, является истечение закрепленных в ст. 4.5 </w:t>
      </w:r>
      <w:proofErr w:type="spellStart"/>
      <w:r w:rsidRPr="00A752A9">
        <w:rPr>
          <w:sz w:val="24"/>
          <w:szCs w:val="24"/>
        </w:rPr>
        <w:t>КоАП</w:t>
      </w:r>
      <w:proofErr w:type="spellEnd"/>
      <w:r w:rsidRPr="00A752A9">
        <w:rPr>
          <w:sz w:val="24"/>
          <w:szCs w:val="24"/>
        </w:rPr>
        <w:t xml:space="preserve"> РФ сроков давности привлечения к административной ответственности. В связи с совершением административного правонарушения 08.09.2017 срок привлечения к административной ответственности истек 08.12.2017. </w:t>
      </w:r>
      <w:r>
        <w:rPr>
          <w:sz w:val="24"/>
          <w:szCs w:val="24"/>
        </w:rPr>
        <w:t>Вместе с тем,</w:t>
      </w:r>
      <w:r w:rsidRPr="00A752A9">
        <w:rPr>
          <w:sz w:val="24"/>
          <w:szCs w:val="24"/>
        </w:rPr>
        <w:t xml:space="preserve"> Управлением направлено требование о недопущении возможных нарушений в адрес Учреждения при осуществлении обработки персональных данных.</w:t>
      </w:r>
    </w:p>
    <w:p w:rsidR="001F7587" w:rsidRDefault="001F7587" w:rsidP="001F7587">
      <w:pPr>
        <w:tabs>
          <w:tab w:val="left" w:pos="993"/>
        </w:tabs>
        <w:spacing w:line="240" w:lineRule="auto"/>
        <w:ind w:firstLine="709"/>
        <w:rPr>
          <w:sz w:val="24"/>
          <w:szCs w:val="24"/>
        </w:rPr>
      </w:pPr>
    </w:p>
    <w:p w:rsidR="001F7587" w:rsidRPr="00E47C22" w:rsidRDefault="001F7587" w:rsidP="001F7587">
      <w:pPr>
        <w:tabs>
          <w:tab w:val="left" w:pos="993"/>
        </w:tabs>
        <w:spacing w:line="240" w:lineRule="auto"/>
        <w:ind w:firstLine="709"/>
        <w:rPr>
          <w:sz w:val="24"/>
          <w:szCs w:val="24"/>
        </w:rPr>
      </w:pPr>
      <w:r w:rsidRPr="00E47C22">
        <w:rPr>
          <w:sz w:val="24"/>
          <w:szCs w:val="24"/>
        </w:rPr>
        <w:t>–</w:t>
      </w:r>
      <w:r w:rsidRPr="00E47C22">
        <w:rPr>
          <w:sz w:val="24"/>
          <w:szCs w:val="24"/>
        </w:rPr>
        <w:tab/>
        <w:t>поступивших в 1-м квартале 2018 года обращений – 36, из них:</w:t>
      </w:r>
    </w:p>
    <w:p w:rsidR="001F7587" w:rsidRDefault="001F7587" w:rsidP="001F7587">
      <w:pPr>
        <w:tabs>
          <w:tab w:val="left" w:pos="851"/>
        </w:tabs>
        <w:spacing w:line="240" w:lineRule="auto"/>
        <w:ind w:firstLine="709"/>
        <w:rPr>
          <w:sz w:val="24"/>
          <w:szCs w:val="24"/>
        </w:rPr>
      </w:pPr>
      <w:r w:rsidRPr="00E47C22">
        <w:rPr>
          <w:sz w:val="24"/>
          <w:szCs w:val="24"/>
        </w:rPr>
        <w:t>5 обращений касались разъяснения вопросов по применению законодательства № 152-ФЗ «О персональных данных»</w:t>
      </w:r>
      <w:r>
        <w:rPr>
          <w:sz w:val="24"/>
          <w:szCs w:val="24"/>
        </w:rPr>
        <w:t>;</w:t>
      </w:r>
    </w:p>
    <w:p w:rsidR="001F7587" w:rsidRDefault="001F7587" w:rsidP="001F7587">
      <w:pPr>
        <w:tabs>
          <w:tab w:val="left" w:pos="851"/>
        </w:tabs>
        <w:spacing w:line="240" w:lineRule="auto"/>
        <w:ind w:firstLine="709"/>
        <w:rPr>
          <w:sz w:val="24"/>
          <w:szCs w:val="24"/>
        </w:rPr>
      </w:pPr>
      <w:r w:rsidRPr="00E47C22">
        <w:rPr>
          <w:sz w:val="24"/>
          <w:szCs w:val="24"/>
        </w:rPr>
        <w:t xml:space="preserve">в </w:t>
      </w:r>
      <w:r w:rsidRPr="004F1CCC">
        <w:rPr>
          <w:sz w:val="24"/>
          <w:szCs w:val="24"/>
        </w:rPr>
        <w:t>29</w:t>
      </w:r>
      <w:r w:rsidRPr="00E47C22">
        <w:rPr>
          <w:sz w:val="24"/>
          <w:szCs w:val="24"/>
        </w:rPr>
        <w:t xml:space="preserve"> случа</w:t>
      </w:r>
      <w:r>
        <w:rPr>
          <w:sz w:val="24"/>
          <w:szCs w:val="24"/>
        </w:rPr>
        <w:t>ях</w:t>
      </w:r>
      <w:r w:rsidRPr="00E47C22">
        <w:rPr>
          <w:sz w:val="24"/>
          <w:szCs w:val="24"/>
        </w:rPr>
        <w:t xml:space="preserve"> информация о нарушениях в области персональных данных не нашла своего подтверждения;</w:t>
      </w:r>
    </w:p>
    <w:p w:rsidR="001F7587" w:rsidRPr="004F1CCC" w:rsidRDefault="001F7587" w:rsidP="001F7587">
      <w:pPr>
        <w:tabs>
          <w:tab w:val="left" w:pos="851"/>
        </w:tabs>
        <w:spacing w:line="240" w:lineRule="auto"/>
        <w:ind w:firstLine="709"/>
        <w:rPr>
          <w:sz w:val="24"/>
          <w:szCs w:val="24"/>
        </w:rPr>
      </w:pPr>
      <w:r w:rsidRPr="004F1CCC">
        <w:rPr>
          <w:sz w:val="24"/>
          <w:szCs w:val="24"/>
        </w:rPr>
        <w:t>в 2 случаях доводы, изложенные в жалобах, нашли свое подтверждение:</w:t>
      </w:r>
    </w:p>
    <w:p w:rsidR="001F7587" w:rsidRPr="009F3E72" w:rsidRDefault="001F7587" w:rsidP="001F7587">
      <w:pPr>
        <w:tabs>
          <w:tab w:val="left" w:pos="851"/>
        </w:tabs>
        <w:spacing w:line="240" w:lineRule="auto"/>
        <w:ind w:firstLine="709"/>
        <w:rPr>
          <w:sz w:val="24"/>
          <w:szCs w:val="24"/>
        </w:rPr>
      </w:pPr>
      <w:proofErr w:type="gramStart"/>
      <w:r w:rsidRPr="009F3E72">
        <w:rPr>
          <w:sz w:val="24"/>
          <w:szCs w:val="24"/>
        </w:rPr>
        <w:t xml:space="preserve">В рамках рассмотрения обращения гр. </w:t>
      </w:r>
      <w:proofErr w:type="spellStart"/>
      <w:r w:rsidRPr="009F3E72">
        <w:rPr>
          <w:sz w:val="24"/>
          <w:szCs w:val="24"/>
        </w:rPr>
        <w:t>Мусагалиева</w:t>
      </w:r>
      <w:proofErr w:type="spellEnd"/>
      <w:r w:rsidRPr="009F3E72">
        <w:rPr>
          <w:sz w:val="24"/>
          <w:szCs w:val="24"/>
        </w:rPr>
        <w:t xml:space="preserve"> К.К. установлено, что МИФНС России № 4 по Астраханской области были направлены сведения гр. </w:t>
      </w:r>
      <w:proofErr w:type="spellStart"/>
      <w:r w:rsidRPr="009F3E72">
        <w:rPr>
          <w:sz w:val="24"/>
          <w:szCs w:val="24"/>
        </w:rPr>
        <w:t>Мусагалиева</w:t>
      </w:r>
      <w:proofErr w:type="spellEnd"/>
      <w:r w:rsidRPr="009F3E72">
        <w:rPr>
          <w:sz w:val="24"/>
          <w:szCs w:val="24"/>
        </w:rPr>
        <w:t xml:space="preserve"> в адрес ФКУ "Единый расчетный центр Министерства обороны Российской Федерации" о предоставлении справок по форме 2-НДФЛ, что послужило раскрытию информации о заявителе третьим лицам без получения на то согласия заявителя.</w:t>
      </w:r>
      <w:proofErr w:type="gramEnd"/>
      <w:r>
        <w:rPr>
          <w:sz w:val="24"/>
          <w:szCs w:val="24"/>
        </w:rPr>
        <w:t xml:space="preserve"> </w:t>
      </w:r>
      <w:r w:rsidRPr="00B5627B">
        <w:rPr>
          <w:sz w:val="24"/>
          <w:szCs w:val="24"/>
        </w:rPr>
        <w:t>Таким образом, в действиях инспекции</w:t>
      </w:r>
      <w:r w:rsidRPr="00B5627B">
        <w:rPr>
          <w:iCs/>
          <w:sz w:val="24"/>
          <w:szCs w:val="24"/>
        </w:rPr>
        <w:t xml:space="preserve"> </w:t>
      </w:r>
      <w:r>
        <w:rPr>
          <w:sz w:val="24"/>
          <w:szCs w:val="24"/>
        </w:rPr>
        <w:t>усмотрены</w:t>
      </w:r>
      <w:r w:rsidRPr="00B5627B">
        <w:rPr>
          <w:sz w:val="24"/>
          <w:szCs w:val="24"/>
        </w:rPr>
        <w:t xml:space="preserve"> признаки </w:t>
      </w:r>
      <w:r w:rsidRPr="00B5627B">
        <w:rPr>
          <w:iCs/>
          <w:sz w:val="24"/>
          <w:szCs w:val="24"/>
        </w:rPr>
        <w:t xml:space="preserve">нарушения </w:t>
      </w:r>
      <w:r>
        <w:rPr>
          <w:iCs/>
          <w:sz w:val="24"/>
          <w:szCs w:val="24"/>
        </w:rPr>
        <w:br/>
      </w:r>
      <w:r w:rsidRPr="00B5627B">
        <w:rPr>
          <w:iCs/>
          <w:sz w:val="24"/>
          <w:szCs w:val="24"/>
        </w:rPr>
        <w:t xml:space="preserve">ст. </w:t>
      </w:r>
      <w:r>
        <w:rPr>
          <w:iCs/>
          <w:sz w:val="24"/>
          <w:szCs w:val="24"/>
        </w:rPr>
        <w:t>7</w:t>
      </w:r>
      <w:r w:rsidRPr="00B5627B">
        <w:rPr>
          <w:iCs/>
          <w:sz w:val="24"/>
          <w:szCs w:val="24"/>
        </w:rPr>
        <w:t xml:space="preserve"> ФЗ</w:t>
      </w:r>
      <w:r w:rsidRPr="00B5627B">
        <w:rPr>
          <w:sz w:val="24"/>
          <w:szCs w:val="24"/>
        </w:rPr>
        <w:t xml:space="preserve"> № 152-ФЗ</w:t>
      </w:r>
      <w:r w:rsidRPr="00B5627B">
        <w:rPr>
          <w:iCs/>
          <w:sz w:val="24"/>
          <w:szCs w:val="24"/>
        </w:rPr>
        <w:t>, подпадающего под состав административного правонарушения, предусмотренного ч.</w:t>
      </w:r>
      <w:r>
        <w:rPr>
          <w:iCs/>
          <w:sz w:val="24"/>
          <w:szCs w:val="24"/>
        </w:rPr>
        <w:t xml:space="preserve"> 6</w:t>
      </w:r>
      <w:r w:rsidRPr="00B5627B">
        <w:rPr>
          <w:iCs/>
          <w:sz w:val="24"/>
          <w:szCs w:val="24"/>
        </w:rPr>
        <w:t xml:space="preserve"> ст. 13.11 </w:t>
      </w:r>
      <w:proofErr w:type="spellStart"/>
      <w:r w:rsidRPr="00B5627B">
        <w:rPr>
          <w:sz w:val="24"/>
          <w:szCs w:val="24"/>
        </w:rPr>
        <w:t>КоАП</w:t>
      </w:r>
      <w:proofErr w:type="spellEnd"/>
      <w:r w:rsidRPr="00B5627B">
        <w:rPr>
          <w:sz w:val="24"/>
          <w:szCs w:val="24"/>
        </w:rPr>
        <w:t xml:space="preserve"> РФ. </w:t>
      </w:r>
      <w:r>
        <w:rPr>
          <w:sz w:val="24"/>
          <w:szCs w:val="24"/>
        </w:rPr>
        <w:t>В</w:t>
      </w:r>
      <w:r w:rsidRPr="00B5627B">
        <w:rPr>
          <w:sz w:val="24"/>
          <w:szCs w:val="24"/>
        </w:rPr>
        <w:t xml:space="preserve"> соответствии с п. 6 ч. 1 ст. 24.5 </w:t>
      </w:r>
      <w:proofErr w:type="spellStart"/>
      <w:r w:rsidRPr="00B5627B">
        <w:rPr>
          <w:sz w:val="24"/>
          <w:szCs w:val="24"/>
        </w:rPr>
        <w:t>КоАП</w:t>
      </w:r>
      <w:proofErr w:type="spellEnd"/>
      <w:r w:rsidRPr="00B5627B">
        <w:rPr>
          <w:sz w:val="24"/>
          <w:szCs w:val="24"/>
        </w:rPr>
        <w:t xml:space="preserve"> РФ, одним из обстоятельств, исключающих производство по делу об административном правонарушении, является истечение закрепленных в ст. 4.5 </w:t>
      </w:r>
      <w:proofErr w:type="spellStart"/>
      <w:r w:rsidRPr="00B5627B">
        <w:rPr>
          <w:sz w:val="24"/>
          <w:szCs w:val="24"/>
        </w:rPr>
        <w:t>КоАП</w:t>
      </w:r>
      <w:proofErr w:type="spellEnd"/>
      <w:r w:rsidRPr="00B5627B">
        <w:rPr>
          <w:sz w:val="24"/>
          <w:szCs w:val="24"/>
        </w:rPr>
        <w:t xml:space="preserve"> РФ сроков давности привлечения к административной ответственности. В связи с совершением административного правонарушения </w:t>
      </w:r>
      <w:r>
        <w:rPr>
          <w:sz w:val="24"/>
          <w:szCs w:val="24"/>
        </w:rPr>
        <w:t>13</w:t>
      </w:r>
      <w:r w:rsidRPr="00B5627B">
        <w:rPr>
          <w:sz w:val="24"/>
          <w:szCs w:val="24"/>
        </w:rPr>
        <w:t>.</w:t>
      </w:r>
      <w:r>
        <w:rPr>
          <w:sz w:val="24"/>
          <w:szCs w:val="24"/>
        </w:rPr>
        <w:t>.03.</w:t>
      </w:r>
      <w:r w:rsidRPr="00B5627B">
        <w:rPr>
          <w:sz w:val="24"/>
          <w:szCs w:val="24"/>
        </w:rPr>
        <w:t xml:space="preserve">2017 срок привлечения к административной ответственности истек </w:t>
      </w:r>
      <w:r>
        <w:rPr>
          <w:sz w:val="24"/>
          <w:szCs w:val="24"/>
        </w:rPr>
        <w:t>13</w:t>
      </w:r>
      <w:r w:rsidRPr="00B5627B">
        <w:rPr>
          <w:sz w:val="24"/>
          <w:szCs w:val="24"/>
        </w:rPr>
        <w:t>.</w:t>
      </w:r>
      <w:r>
        <w:rPr>
          <w:sz w:val="24"/>
          <w:szCs w:val="24"/>
        </w:rPr>
        <w:t>06</w:t>
      </w:r>
      <w:r w:rsidRPr="00B5627B">
        <w:rPr>
          <w:sz w:val="24"/>
          <w:szCs w:val="24"/>
        </w:rPr>
        <w:t>.201</w:t>
      </w:r>
      <w:r>
        <w:rPr>
          <w:sz w:val="24"/>
          <w:szCs w:val="24"/>
        </w:rPr>
        <w:t>7</w:t>
      </w:r>
      <w:r w:rsidRPr="00B5627B">
        <w:rPr>
          <w:sz w:val="24"/>
          <w:szCs w:val="24"/>
        </w:rPr>
        <w:t xml:space="preserve">. </w:t>
      </w:r>
      <w:r>
        <w:rPr>
          <w:sz w:val="24"/>
          <w:szCs w:val="24"/>
        </w:rPr>
        <w:t>Вместе с тем,</w:t>
      </w:r>
      <w:r w:rsidRPr="00B5627B">
        <w:rPr>
          <w:sz w:val="24"/>
          <w:szCs w:val="24"/>
        </w:rPr>
        <w:t xml:space="preserve"> Управлением направлено требование о недопущении возможных нарушений в адрес </w:t>
      </w:r>
      <w:r w:rsidRPr="009F3E72">
        <w:rPr>
          <w:sz w:val="24"/>
          <w:szCs w:val="24"/>
        </w:rPr>
        <w:t>МИФНС России № 4 по Астраханской области</w:t>
      </w:r>
      <w:r w:rsidRPr="00B5627B">
        <w:rPr>
          <w:sz w:val="24"/>
          <w:szCs w:val="24"/>
        </w:rPr>
        <w:t xml:space="preserve"> при осуществлении обработки персональных данных.</w:t>
      </w:r>
    </w:p>
    <w:p w:rsidR="001F7587" w:rsidRPr="00B5627B" w:rsidRDefault="001F7587" w:rsidP="001F7587">
      <w:pPr>
        <w:tabs>
          <w:tab w:val="left" w:pos="851"/>
        </w:tabs>
        <w:spacing w:line="240" w:lineRule="auto"/>
        <w:ind w:firstLine="709"/>
        <w:rPr>
          <w:sz w:val="24"/>
          <w:szCs w:val="24"/>
        </w:rPr>
      </w:pPr>
      <w:r w:rsidRPr="00B5627B">
        <w:rPr>
          <w:sz w:val="24"/>
          <w:szCs w:val="24"/>
        </w:rPr>
        <w:t xml:space="preserve">В рамках рассмотрения обращения гр. Орешкиной Е.В. установлено, что сотрудником ИФНС России по Кировскому району города Астрахани, </w:t>
      </w:r>
      <w:proofErr w:type="spellStart"/>
      <w:r w:rsidRPr="00B5627B">
        <w:rPr>
          <w:sz w:val="24"/>
          <w:szCs w:val="24"/>
        </w:rPr>
        <w:t>Джанхотовой</w:t>
      </w:r>
      <w:proofErr w:type="spellEnd"/>
      <w:r w:rsidRPr="00B5627B">
        <w:rPr>
          <w:sz w:val="24"/>
          <w:szCs w:val="24"/>
        </w:rPr>
        <w:t xml:space="preserve"> М.Р., был ошибочно составлен протокол об административном правонарушении на гр. Орешкину, что повлекло неправомерное использование ее персональных данных. Таким образом, в действиях сотрудника и инспекции</w:t>
      </w:r>
      <w:r w:rsidRPr="00B5627B">
        <w:rPr>
          <w:iCs/>
          <w:sz w:val="24"/>
          <w:szCs w:val="24"/>
        </w:rPr>
        <w:t xml:space="preserve"> </w:t>
      </w:r>
      <w:r>
        <w:rPr>
          <w:sz w:val="24"/>
          <w:szCs w:val="24"/>
        </w:rPr>
        <w:t>усмотрены</w:t>
      </w:r>
      <w:r w:rsidRPr="00B5627B">
        <w:rPr>
          <w:sz w:val="24"/>
          <w:szCs w:val="24"/>
        </w:rPr>
        <w:t xml:space="preserve"> признаки </w:t>
      </w:r>
      <w:r w:rsidRPr="00B5627B">
        <w:rPr>
          <w:iCs/>
          <w:sz w:val="24"/>
          <w:szCs w:val="24"/>
        </w:rPr>
        <w:t xml:space="preserve">нарушения </w:t>
      </w:r>
      <w:proofErr w:type="gramStart"/>
      <w:r w:rsidRPr="00B5627B">
        <w:rPr>
          <w:iCs/>
          <w:sz w:val="24"/>
          <w:szCs w:val="24"/>
        </w:rPr>
        <w:t>ч</w:t>
      </w:r>
      <w:proofErr w:type="gramEnd"/>
      <w:r w:rsidRPr="00B5627B">
        <w:rPr>
          <w:iCs/>
          <w:sz w:val="24"/>
          <w:szCs w:val="24"/>
        </w:rPr>
        <w:t>. 2 ст. 5 ФЗ</w:t>
      </w:r>
      <w:r w:rsidRPr="00B5627B">
        <w:rPr>
          <w:sz w:val="24"/>
          <w:szCs w:val="24"/>
        </w:rPr>
        <w:t xml:space="preserve"> № 152-ФЗ</w:t>
      </w:r>
      <w:r w:rsidRPr="00B5627B">
        <w:rPr>
          <w:iCs/>
          <w:sz w:val="24"/>
          <w:szCs w:val="24"/>
        </w:rPr>
        <w:t xml:space="preserve">, подпадающего под состав административного правонарушения, предусмотренного ч. 1 ст. 13.11 </w:t>
      </w:r>
      <w:proofErr w:type="spellStart"/>
      <w:r w:rsidRPr="00B5627B">
        <w:rPr>
          <w:sz w:val="24"/>
          <w:szCs w:val="24"/>
        </w:rPr>
        <w:t>КоАП</w:t>
      </w:r>
      <w:proofErr w:type="spellEnd"/>
      <w:r w:rsidRPr="00B5627B">
        <w:rPr>
          <w:sz w:val="24"/>
          <w:szCs w:val="24"/>
        </w:rPr>
        <w:t xml:space="preserve"> РФ. </w:t>
      </w:r>
      <w:r>
        <w:rPr>
          <w:sz w:val="24"/>
          <w:szCs w:val="24"/>
        </w:rPr>
        <w:t>В</w:t>
      </w:r>
      <w:r w:rsidRPr="00B5627B">
        <w:rPr>
          <w:sz w:val="24"/>
          <w:szCs w:val="24"/>
        </w:rPr>
        <w:t xml:space="preserve"> соответствии с п. 6 ч. 1 ст. 24.5 </w:t>
      </w:r>
      <w:proofErr w:type="spellStart"/>
      <w:r w:rsidRPr="00B5627B">
        <w:rPr>
          <w:sz w:val="24"/>
          <w:szCs w:val="24"/>
        </w:rPr>
        <w:t>КоАП</w:t>
      </w:r>
      <w:proofErr w:type="spellEnd"/>
      <w:r w:rsidRPr="00B5627B">
        <w:rPr>
          <w:sz w:val="24"/>
          <w:szCs w:val="24"/>
        </w:rPr>
        <w:t xml:space="preserve"> РФ, одним из обстоятельств, исключающих производство по делу об административном правонарушении, является истечение закрепленных в ст. 4.5 </w:t>
      </w:r>
      <w:proofErr w:type="spellStart"/>
      <w:r w:rsidRPr="00B5627B">
        <w:rPr>
          <w:sz w:val="24"/>
          <w:szCs w:val="24"/>
        </w:rPr>
        <w:t>КоАП</w:t>
      </w:r>
      <w:proofErr w:type="spellEnd"/>
      <w:r w:rsidRPr="00B5627B">
        <w:rPr>
          <w:sz w:val="24"/>
          <w:szCs w:val="24"/>
        </w:rPr>
        <w:t xml:space="preserve"> РФ сроков давности привлечения к административной ответственности. В связи с совершением административного правонарушения 15.12.2017 срок привлечения к административной ответственности истек 15.02.2018. </w:t>
      </w:r>
      <w:r>
        <w:rPr>
          <w:sz w:val="24"/>
          <w:szCs w:val="24"/>
        </w:rPr>
        <w:t>Вместе с тем,</w:t>
      </w:r>
      <w:r w:rsidRPr="00B5627B">
        <w:rPr>
          <w:sz w:val="24"/>
          <w:szCs w:val="24"/>
        </w:rPr>
        <w:t xml:space="preserve"> Управлением направлено требование о недопущении возможных нарушений в адрес ИФНС России по Кировскому району города Астрахани при осуществлении обработки персональных данных.</w:t>
      </w:r>
    </w:p>
    <w:p w:rsidR="001F7587" w:rsidRPr="00E47C22" w:rsidRDefault="001F7587" w:rsidP="001F7587">
      <w:pPr>
        <w:tabs>
          <w:tab w:val="left" w:pos="851"/>
        </w:tabs>
        <w:spacing w:line="240" w:lineRule="auto"/>
        <w:ind w:firstLine="709"/>
        <w:rPr>
          <w:sz w:val="24"/>
          <w:szCs w:val="24"/>
        </w:rPr>
      </w:pPr>
    </w:p>
    <w:p w:rsidR="001F7587" w:rsidRPr="00E47C22" w:rsidRDefault="001F7587" w:rsidP="001F7587">
      <w:pPr>
        <w:tabs>
          <w:tab w:val="left" w:pos="851"/>
        </w:tabs>
        <w:spacing w:line="240" w:lineRule="auto"/>
        <w:ind w:firstLine="709"/>
        <w:rPr>
          <w:sz w:val="24"/>
          <w:szCs w:val="24"/>
        </w:rPr>
      </w:pPr>
      <w:r w:rsidRPr="00E47C22">
        <w:rPr>
          <w:sz w:val="24"/>
          <w:szCs w:val="24"/>
        </w:rPr>
        <w:t xml:space="preserve">В </w:t>
      </w:r>
      <w:r>
        <w:rPr>
          <w:sz w:val="24"/>
          <w:szCs w:val="24"/>
        </w:rPr>
        <w:t>отчетный период</w:t>
      </w:r>
      <w:r w:rsidRPr="00E47C22">
        <w:rPr>
          <w:sz w:val="24"/>
          <w:szCs w:val="24"/>
        </w:rPr>
        <w:t xml:space="preserve"> осталось на рассмотрении обращений – 12.</w:t>
      </w:r>
    </w:p>
    <w:p w:rsidR="001F7587" w:rsidRPr="00E47C22" w:rsidRDefault="001F7587" w:rsidP="001F7587">
      <w:pPr>
        <w:tabs>
          <w:tab w:val="left" w:pos="851"/>
        </w:tabs>
        <w:spacing w:line="240" w:lineRule="auto"/>
        <w:ind w:firstLine="709"/>
        <w:rPr>
          <w:sz w:val="24"/>
          <w:szCs w:val="24"/>
        </w:rPr>
      </w:pPr>
    </w:p>
    <w:p w:rsidR="001F7587" w:rsidRPr="00E47C22" w:rsidRDefault="001F7587" w:rsidP="001F7587">
      <w:pPr>
        <w:tabs>
          <w:tab w:val="left" w:pos="993"/>
        </w:tabs>
        <w:spacing w:line="240" w:lineRule="auto"/>
        <w:ind w:firstLine="709"/>
        <w:rPr>
          <w:sz w:val="24"/>
          <w:szCs w:val="24"/>
        </w:rPr>
      </w:pPr>
      <w:r w:rsidRPr="00E47C22">
        <w:rPr>
          <w:sz w:val="24"/>
          <w:szCs w:val="24"/>
        </w:rPr>
        <w:t>По результатам рассмотренных обращений заявителям даны ответы в установленные законодательством сроки.</w:t>
      </w:r>
    </w:p>
    <w:p w:rsidR="001F7587" w:rsidRPr="00E47C22" w:rsidRDefault="001F7587" w:rsidP="001F7587">
      <w:pPr>
        <w:spacing w:line="240" w:lineRule="auto"/>
        <w:ind w:firstLine="709"/>
        <w:rPr>
          <w:sz w:val="24"/>
          <w:szCs w:val="24"/>
        </w:rPr>
      </w:pPr>
      <w:r w:rsidRPr="00E47C22">
        <w:rPr>
          <w:sz w:val="24"/>
          <w:szCs w:val="24"/>
        </w:rPr>
        <w:t xml:space="preserve">В обращениях обжаловались действия следующих категорий </w:t>
      </w:r>
      <w:r>
        <w:rPr>
          <w:sz w:val="24"/>
          <w:szCs w:val="24"/>
        </w:rPr>
        <w:t>О</w:t>
      </w:r>
      <w:r w:rsidRPr="00E47C22">
        <w:rPr>
          <w:sz w:val="24"/>
          <w:szCs w:val="24"/>
        </w:rPr>
        <w:t>ператоров обработки персональных данных:</w:t>
      </w:r>
    </w:p>
    <w:p w:rsidR="001F7587" w:rsidRPr="00E47C22" w:rsidRDefault="001F7587" w:rsidP="001F7587">
      <w:pPr>
        <w:tabs>
          <w:tab w:val="left" w:pos="993"/>
        </w:tabs>
        <w:spacing w:line="240" w:lineRule="auto"/>
        <w:ind w:firstLine="709"/>
        <w:rPr>
          <w:sz w:val="24"/>
          <w:szCs w:val="24"/>
        </w:rPr>
      </w:pPr>
      <w:r>
        <w:rPr>
          <w:sz w:val="24"/>
          <w:szCs w:val="24"/>
        </w:rPr>
        <w:t>–</w:t>
      </w:r>
      <w:r w:rsidRPr="00E47C22">
        <w:rPr>
          <w:sz w:val="24"/>
          <w:szCs w:val="24"/>
        </w:rPr>
        <w:tab/>
        <w:t>государственные органы;</w:t>
      </w:r>
    </w:p>
    <w:p w:rsidR="001F7587" w:rsidRPr="00E47C22" w:rsidRDefault="001F7587" w:rsidP="001F7587">
      <w:pPr>
        <w:tabs>
          <w:tab w:val="left" w:pos="993"/>
        </w:tabs>
        <w:spacing w:line="240" w:lineRule="auto"/>
        <w:ind w:firstLine="709"/>
        <w:rPr>
          <w:sz w:val="24"/>
          <w:szCs w:val="24"/>
        </w:rPr>
      </w:pPr>
      <w:r>
        <w:rPr>
          <w:sz w:val="24"/>
          <w:szCs w:val="24"/>
        </w:rPr>
        <w:t>–</w:t>
      </w:r>
      <w:r w:rsidRPr="00E47C22">
        <w:rPr>
          <w:sz w:val="24"/>
          <w:szCs w:val="24"/>
        </w:rPr>
        <w:tab/>
        <w:t>банки и кредитные организации;</w:t>
      </w:r>
    </w:p>
    <w:p w:rsidR="001F7587" w:rsidRPr="00E47C22" w:rsidRDefault="001F7587" w:rsidP="001F7587">
      <w:pPr>
        <w:tabs>
          <w:tab w:val="left" w:pos="993"/>
        </w:tabs>
        <w:spacing w:line="240" w:lineRule="auto"/>
        <w:ind w:firstLine="709"/>
        <w:rPr>
          <w:sz w:val="24"/>
          <w:szCs w:val="24"/>
        </w:rPr>
      </w:pPr>
      <w:r>
        <w:rPr>
          <w:sz w:val="24"/>
          <w:szCs w:val="24"/>
        </w:rPr>
        <w:t>–</w:t>
      </w:r>
      <w:r w:rsidRPr="00E47C22">
        <w:rPr>
          <w:sz w:val="24"/>
          <w:szCs w:val="24"/>
        </w:rPr>
        <w:tab/>
      </w:r>
      <w:proofErr w:type="spellStart"/>
      <w:r w:rsidRPr="00E47C22">
        <w:rPr>
          <w:sz w:val="24"/>
          <w:szCs w:val="24"/>
        </w:rPr>
        <w:t>коллекторские</w:t>
      </w:r>
      <w:proofErr w:type="spellEnd"/>
      <w:r w:rsidRPr="00E47C22">
        <w:rPr>
          <w:sz w:val="24"/>
          <w:szCs w:val="24"/>
        </w:rPr>
        <w:t xml:space="preserve"> агентства;</w:t>
      </w:r>
    </w:p>
    <w:p w:rsidR="001F7587" w:rsidRPr="00E47C22" w:rsidRDefault="001F7587" w:rsidP="001F7587">
      <w:pPr>
        <w:tabs>
          <w:tab w:val="left" w:pos="993"/>
        </w:tabs>
        <w:spacing w:line="240" w:lineRule="auto"/>
        <w:ind w:firstLine="709"/>
        <w:rPr>
          <w:sz w:val="24"/>
          <w:szCs w:val="24"/>
        </w:rPr>
      </w:pPr>
      <w:r>
        <w:rPr>
          <w:sz w:val="24"/>
          <w:szCs w:val="24"/>
        </w:rPr>
        <w:lastRenderedPageBreak/>
        <w:t>–</w:t>
      </w:r>
      <w:r w:rsidRPr="00E47C22">
        <w:rPr>
          <w:sz w:val="24"/>
          <w:szCs w:val="24"/>
        </w:rPr>
        <w:tab/>
        <w:t>интернет-сайты;</w:t>
      </w:r>
    </w:p>
    <w:p w:rsidR="001F7587" w:rsidRPr="00E47C22" w:rsidRDefault="001F7587" w:rsidP="001F7587">
      <w:pPr>
        <w:tabs>
          <w:tab w:val="left" w:pos="993"/>
        </w:tabs>
        <w:spacing w:line="240" w:lineRule="auto"/>
        <w:ind w:firstLine="709"/>
        <w:rPr>
          <w:sz w:val="24"/>
          <w:szCs w:val="24"/>
        </w:rPr>
      </w:pPr>
      <w:r>
        <w:rPr>
          <w:sz w:val="24"/>
          <w:szCs w:val="24"/>
        </w:rPr>
        <w:t>–</w:t>
      </w:r>
      <w:r w:rsidRPr="00E47C22">
        <w:rPr>
          <w:sz w:val="24"/>
          <w:szCs w:val="24"/>
        </w:rPr>
        <w:tab/>
        <w:t>ЖКХ;</w:t>
      </w:r>
    </w:p>
    <w:p w:rsidR="001F7587" w:rsidRPr="00E47C22" w:rsidRDefault="001F7587" w:rsidP="001F7587">
      <w:pPr>
        <w:tabs>
          <w:tab w:val="left" w:pos="993"/>
        </w:tabs>
        <w:spacing w:line="240" w:lineRule="auto"/>
        <w:ind w:firstLine="709"/>
        <w:rPr>
          <w:sz w:val="24"/>
          <w:szCs w:val="24"/>
        </w:rPr>
      </w:pPr>
      <w:r>
        <w:rPr>
          <w:sz w:val="24"/>
          <w:szCs w:val="24"/>
        </w:rPr>
        <w:t>–</w:t>
      </w:r>
      <w:r w:rsidRPr="00E47C22">
        <w:rPr>
          <w:sz w:val="24"/>
          <w:szCs w:val="24"/>
        </w:rPr>
        <w:tab/>
        <w:t>иные.</w:t>
      </w:r>
    </w:p>
    <w:p w:rsidR="001F7587" w:rsidRPr="00E47C22" w:rsidRDefault="001F7587" w:rsidP="001F7587">
      <w:pPr>
        <w:tabs>
          <w:tab w:val="left" w:pos="993"/>
        </w:tabs>
        <w:spacing w:line="240" w:lineRule="auto"/>
        <w:ind w:firstLine="709"/>
        <w:rPr>
          <w:sz w:val="24"/>
          <w:szCs w:val="24"/>
        </w:rPr>
      </w:pPr>
      <w:r w:rsidRPr="00E47C22">
        <w:rPr>
          <w:sz w:val="24"/>
          <w:szCs w:val="24"/>
        </w:rPr>
        <w:t>Типичными вопросами, поднимаемыми гражданами в своих обращениях в отчетный период, являются законность обработки (распространения) персональных данных.</w:t>
      </w:r>
    </w:p>
    <w:p w:rsidR="001F7587" w:rsidRPr="00E47C22" w:rsidRDefault="001F7587" w:rsidP="001F7587">
      <w:pPr>
        <w:tabs>
          <w:tab w:val="left" w:pos="993"/>
        </w:tabs>
        <w:spacing w:line="240" w:lineRule="auto"/>
        <w:ind w:firstLine="709"/>
        <w:rPr>
          <w:sz w:val="24"/>
          <w:szCs w:val="24"/>
        </w:rPr>
      </w:pPr>
    </w:p>
    <w:p w:rsidR="001F7587" w:rsidRPr="00E47C22" w:rsidRDefault="001F7587" w:rsidP="001F7587">
      <w:pPr>
        <w:tabs>
          <w:tab w:val="left" w:pos="851"/>
        </w:tabs>
        <w:spacing w:line="240" w:lineRule="auto"/>
        <w:ind w:firstLine="709"/>
        <w:rPr>
          <w:sz w:val="24"/>
          <w:szCs w:val="24"/>
        </w:rPr>
      </w:pPr>
      <w:r w:rsidRPr="00E47C22">
        <w:rPr>
          <w:sz w:val="24"/>
          <w:szCs w:val="24"/>
        </w:rPr>
        <w:t xml:space="preserve">В соответствии с указанием Роскомнадзора от 13.03.2015 № 08 АП-23252 сводный отчет по установленной форме в формате </w:t>
      </w:r>
      <w:proofErr w:type="spellStart"/>
      <w:r w:rsidRPr="00E47C22">
        <w:rPr>
          <w:sz w:val="24"/>
          <w:szCs w:val="24"/>
        </w:rPr>
        <w:t>Excel</w:t>
      </w:r>
      <w:proofErr w:type="spellEnd"/>
      <w:r w:rsidRPr="00E47C22">
        <w:rPr>
          <w:sz w:val="24"/>
          <w:szCs w:val="24"/>
        </w:rPr>
        <w:t xml:space="preserve"> размещен в ЕИС («Планирование деятельности» – «Отчеты о выполнении планов» – «Отчетные документы» – «Сведения об уведомлениях и обращениях по вопросам персональных данных, поступивших в Управление Роскомнадзора по Астраханской области за 1 квартал 2018 г.»).</w:t>
      </w:r>
    </w:p>
    <w:p w:rsidR="001F7587" w:rsidRPr="00E47C22" w:rsidRDefault="001F7587" w:rsidP="001F7587">
      <w:pPr>
        <w:tabs>
          <w:tab w:val="left" w:pos="851"/>
        </w:tabs>
        <w:spacing w:line="240" w:lineRule="auto"/>
        <w:ind w:firstLine="709"/>
        <w:rPr>
          <w:sz w:val="24"/>
          <w:szCs w:val="24"/>
        </w:rPr>
      </w:pPr>
    </w:p>
    <w:p w:rsidR="001F7587" w:rsidRPr="00E47C22" w:rsidRDefault="001F7587" w:rsidP="001F7587">
      <w:pPr>
        <w:tabs>
          <w:tab w:val="left" w:pos="1178"/>
          <w:tab w:val="left" w:pos="9053"/>
        </w:tabs>
        <w:spacing w:line="240" w:lineRule="auto"/>
        <w:ind w:firstLine="709"/>
        <w:jc w:val="center"/>
        <w:rPr>
          <w:color w:val="000000"/>
          <w:sz w:val="24"/>
          <w:szCs w:val="24"/>
        </w:rPr>
      </w:pPr>
      <w:r w:rsidRPr="00E47C22">
        <w:rPr>
          <w:b/>
          <w:bCs/>
          <w:i/>
          <w:iCs/>
          <w:sz w:val="24"/>
          <w:szCs w:val="24"/>
        </w:rPr>
        <w:t>Сведения по исполнению полномочия по работе с обращениями:</w:t>
      </w:r>
    </w:p>
    <w:tbl>
      <w:tblPr>
        <w:tblpPr w:leftFromText="180" w:rightFromText="180" w:vertAnchor="text" w:horzAnchor="margin" w:tblpXSpec="center" w:tblpY="2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42"/>
        <w:gridCol w:w="1276"/>
      </w:tblGrid>
      <w:tr w:rsidR="001F7587" w:rsidRPr="00E47C22" w:rsidTr="001F7587">
        <w:tc>
          <w:tcPr>
            <w:tcW w:w="8080" w:type="dxa"/>
          </w:tcPr>
          <w:p w:rsidR="001F7587" w:rsidRPr="00E47C22" w:rsidRDefault="001F7587" w:rsidP="00DE40A0">
            <w:pPr>
              <w:tabs>
                <w:tab w:val="left" w:pos="1178"/>
                <w:tab w:val="left" w:pos="9053"/>
              </w:tabs>
              <w:spacing w:line="240" w:lineRule="auto"/>
              <w:jc w:val="center"/>
              <w:rPr>
                <w:b/>
                <w:bCs/>
                <w:i/>
                <w:iCs/>
                <w:color w:val="000000"/>
                <w:sz w:val="24"/>
                <w:szCs w:val="24"/>
              </w:rPr>
            </w:pPr>
            <w:r w:rsidRPr="00E47C22">
              <w:rPr>
                <w:b/>
                <w:bCs/>
                <w:i/>
                <w:iCs/>
                <w:color w:val="000000"/>
                <w:sz w:val="24"/>
                <w:szCs w:val="24"/>
              </w:rPr>
              <w:t>Показатель</w:t>
            </w:r>
          </w:p>
        </w:tc>
        <w:tc>
          <w:tcPr>
            <w:tcW w:w="1242" w:type="dxa"/>
            <w:shd w:val="clear" w:color="auto" w:fill="auto"/>
          </w:tcPr>
          <w:p w:rsidR="001F7587" w:rsidRPr="00E47C22" w:rsidRDefault="001F7587" w:rsidP="00DE40A0">
            <w:pPr>
              <w:tabs>
                <w:tab w:val="left" w:pos="1178"/>
                <w:tab w:val="left" w:pos="9053"/>
              </w:tabs>
              <w:spacing w:line="240" w:lineRule="auto"/>
              <w:jc w:val="center"/>
              <w:rPr>
                <w:b/>
                <w:bCs/>
                <w:i/>
                <w:iCs/>
                <w:color w:val="000000"/>
                <w:sz w:val="24"/>
                <w:szCs w:val="24"/>
              </w:rPr>
            </w:pPr>
            <w:r w:rsidRPr="00E47C22">
              <w:rPr>
                <w:b/>
                <w:bCs/>
                <w:i/>
                <w:iCs/>
                <w:color w:val="000000"/>
                <w:sz w:val="24"/>
                <w:szCs w:val="24"/>
              </w:rPr>
              <w:t>1 кв. 2017 года</w:t>
            </w:r>
          </w:p>
        </w:tc>
        <w:tc>
          <w:tcPr>
            <w:tcW w:w="1276" w:type="dxa"/>
            <w:shd w:val="clear" w:color="auto" w:fill="auto"/>
          </w:tcPr>
          <w:p w:rsidR="001F7587" w:rsidRPr="00E47C22" w:rsidRDefault="001F7587" w:rsidP="00DE40A0">
            <w:pPr>
              <w:tabs>
                <w:tab w:val="left" w:pos="1178"/>
                <w:tab w:val="left" w:pos="9053"/>
              </w:tabs>
              <w:spacing w:line="240" w:lineRule="auto"/>
              <w:jc w:val="center"/>
              <w:rPr>
                <w:b/>
                <w:bCs/>
                <w:i/>
                <w:iCs/>
                <w:color w:val="000000"/>
                <w:sz w:val="24"/>
                <w:szCs w:val="24"/>
              </w:rPr>
            </w:pPr>
            <w:r w:rsidRPr="00E47C22">
              <w:rPr>
                <w:b/>
                <w:bCs/>
                <w:i/>
                <w:iCs/>
                <w:color w:val="000000"/>
                <w:sz w:val="24"/>
                <w:szCs w:val="24"/>
              </w:rPr>
              <w:t>1 кв. 2018 года</w:t>
            </w:r>
          </w:p>
        </w:tc>
      </w:tr>
      <w:tr w:rsidR="001F7587" w:rsidRPr="00E47C22" w:rsidTr="001F7587">
        <w:tc>
          <w:tcPr>
            <w:tcW w:w="8080" w:type="dxa"/>
          </w:tcPr>
          <w:p w:rsidR="001F7587" w:rsidRPr="00E47C22" w:rsidRDefault="001F7587" w:rsidP="00DE40A0">
            <w:pPr>
              <w:tabs>
                <w:tab w:val="left" w:pos="1178"/>
                <w:tab w:val="left" w:pos="9053"/>
              </w:tabs>
              <w:spacing w:line="240" w:lineRule="auto"/>
              <w:rPr>
                <w:i/>
                <w:iCs/>
                <w:color w:val="000000"/>
                <w:sz w:val="24"/>
                <w:szCs w:val="24"/>
              </w:rPr>
            </w:pPr>
            <w:r w:rsidRPr="00E47C22">
              <w:rPr>
                <w:i/>
                <w:iCs/>
                <w:color w:val="000000"/>
                <w:sz w:val="24"/>
                <w:szCs w:val="24"/>
              </w:rPr>
              <w:t xml:space="preserve">Доля обращений граждан, ответы на которые даны с нарушениями требований </w:t>
            </w:r>
            <w:hyperlink r:id="rId41" w:history="1">
              <w:r w:rsidRPr="00E47C22">
                <w:rPr>
                  <w:rStyle w:val="af2"/>
                  <w:i/>
                  <w:iCs/>
                  <w:color w:val="000000"/>
                  <w:sz w:val="24"/>
                  <w:szCs w:val="24"/>
                </w:rPr>
                <w:t>законодательства</w:t>
              </w:r>
            </w:hyperlink>
            <w:r w:rsidRPr="00E47C22">
              <w:rPr>
                <w:i/>
                <w:iCs/>
                <w:color w:val="000000"/>
                <w:sz w:val="24"/>
                <w:szCs w:val="24"/>
              </w:rPr>
              <w:t xml:space="preserve"> Российской Федерации (в процентах общего числа обращений в сфере деятельности)</w:t>
            </w:r>
          </w:p>
        </w:tc>
        <w:tc>
          <w:tcPr>
            <w:tcW w:w="1242" w:type="dxa"/>
            <w:shd w:val="clear" w:color="auto" w:fill="auto"/>
          </w:tcPr>
          <w:p w:rsidR="001F7587" w:rsidRPr="00E47C22" w:rsidRDefault="001F7587" w:rsidP="00DE40A0">
            <w:pPr>
              <w:tabs>
                <w:tab w:val="left" w:pos="1178"/>
                <w:tab w:val="left" w:pos="9053"/>
              </w:tabs>
              <w:spacing w:line="240" w:lineRule="auto"/>
              <w:jc w:val="center"/>
              <w:rPr>
                <w:sz w:val="24"/>
                <w:szCs w:val="24"/>
              </w:rPr>
            </w:pPr>
            <w:r w:rsidRPr="00E47C22">
              <w:rPr>
                <w:sz w:val="24"/>
                <w:szCs w:val="24"/>
              </w:rPr>
              <w:t>0</w:t>
            </w:r>
          </w:p>
        </w:tc>
        <w:tc>
          <w:tcPr>
            <w:tcW w:w="1276" w:type="dxa"/>
            <w:shd w:val="clear" w:color="auto" w:fill="auto"/>
          </w:tcPr>
          <w:p w:rsidR="001F7587" w:rsidRPr="00E47C22" w:rsidRDefault="001F7587" w:rsidP="00DE40A0">
            <w:pPr>
              <w:tabs>
                <w:tab w:val="left" w:pos="1178"/>
                <w:tab w:val="left" w:pos="9053"/>
              </w:tabs>
              <w:spacing w:line="240" w:lineRule="auto"/>
              <w:jc w:val="center"/>
              <w:rPr>
                <w:b/>
                <w:sz w:val="24"/>
                <w:szCs w:val="24"/>
              </w:rPr>
            </w:pPr>
            <w:r w:rsidRPr="00E47C22">
              <w:rPr>
                <w:b/>
                <w:sz w:val="24"/>
                <w:szCs w:val="24"/>
              </w:rPr>
              <w:t>0</w:t>
            </w:r>
          </w:p>
        </w:tc>
      </w:tr>
      <w:tr w:rsidR="001F7587" w:rsidRPr="00E47C22" w:rsidTr="001F7587">
        <w:tc>
          <w:tcPr>
            <w:tcW w:w="8080" w:type="dxa"/>
          </w:tcPr>
          <w:p w:rsidR="001F7587" w:rsidRPr="00E47C22" w:rsidRDefault="001F7587" w:rsidP="00DE40A0">
            <w:pPr>
              <w:tabs>
                <w:tab w:val="left" w:pos="1178"/>
                <w:tab w:val="left" w:pos="9053"/>
              </w:tabs>
              <w:spacing w:line="240" w:lineRule="auto"/>
              <w:rPr>
                <w:i/>
                <w:iCs/>
                <w:color w:val="000000"/>
                <w:sz w:val="24"/>
                <w:szCs w:val="24"/>
              </w:rPr>
            </w:pPr>
            <w:r w:rsidRPr="00E47C22">
              <w:rPr>
                <w:i/>
                <w:iCs/>
                <w:color w:val="000000"/>
                <w:sz w:val="24"/>
                <w:szCs w:val="24"/>
              </w:rPr>
              <w:t xml:space="preserve">Доля обращений граждан, ответы на которые даны с нарушениями требований </w:t>
            </w:r>
            <w:hyperlink r:id="rId42" w:history="1">
              <w:r w:rsidRPr="00E47C22">
                <w:rPr>
                  <w:rStyle w:val="af2"/>
                  <w:i/>
                  <w:iCs/>
                  <w:color w:val="000000"/>
                  <w:sz w:val="24"/>
                  <w:szCs w:val="24"/>
                </w:rPr>
                <w:t>законодательства</w:t>
              </w:r>
            </w:hyperlink>
            <w:r w:rsidRPr="00E47C22">
              <w:rPr>
                <w:i/>
                <w:iCs/>
                <w:color w:val="000000"/>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2" w:type="dxa"/>
            <w:shd w:val="clear" w:color="auto" w:fill="auto"/>
          </w:tcPr>
          <w:p w:rsidR="001F7587" w:rsidRPr="00E47C22" w:rsidRDefault="001F7587" w:rsidP="00DE40A0">
            <w:pPr>
              <w:tabs>
                <w:tab w:val="left" w:pos="1178"/>
                <w:tab w:val="left" w:pos="9053"/>
              </w:tabs>
              <w:spacing w:line="240" w:lineRule="auto"/>
              <w:jc w:val="center"/>
              <w:rPr>
                <w:sz w:val="24"/>
                <w:szCs w:val="24"/>
              </w:rPr>
            </w:pPr>
            <w:r w:rsidRPr="00E47C22">
              <w:rPr>
                <w:sz w:val="24"/>
                <w:szCs w:val="24"/>
              </w:rPr>
              <w:t>0</w:t>
            </w:r>
          </w:p>
        </w:tc>
        <w:tc>
          <w:tcPr>
            <w:tcW w:w="1276" w:type="dxa"/>
            <w:shd w:val="clear" w:color="auto" w:fill="auto"/>
          </w:tcPr>
          <w:p w:rsidR="001F7587" w:rsidRPr="00E47C22" w:rsidRDefault="001F7587" w:rsidP="00DE40A0">
            <w:pPr>
              <w:tabs>
                <w:tab w:val="left" w:pos="1178"/>
                <w:tab w:val="left" w:pos="9053"/>
              </w:tabs>
              <w:spacing w:line="240" w:lineRule="auto"/>
              <w:jc w:val="center"/>
              <w:rPr>
                <w:b/>
                <w:sz w:val="24"/>
                <w:szCs w:val="24"/>
              </w:rPr>
            </w:pPr>
            <w:r w:rsidRPr="00E47C22">
              <w:rPr>
                <w:b/>
                <w:sz w:val="24"/>
                <w:szCs w:val="24"/>
              </w:rPr>
              <w:t>0</w:t>
            </w:r>
          </w:p>
        </w:tc>
      </w:tr>
      <w:tr w:rsidR="001F7587" w:rsidRPr="00E47C22" w:rsidTr="001F7587">
        <w:tc>
          <w:tcPr>
            <w:tcW w:w="8080" w:type="dxa"/>
          </w:tcPr>
          <w:p w:rsidR="001F7587" w:rsidRPr="00E47C22" w:rsidRDefault="001F7587" w:rsidP="00DE40A0">
            <w:pPr>
              <w:tabs>
                <w:tab w:val="left" w:pos="1178"/>
                <w:tab w:val="left" w:pos="9053"/>
              </w:tabs>
              <w:spacing w:line="240" w:lineRule="auto"/>
              <w:rPr>
                <w:i/>
                <w:iCs/>
                <w:color w:val="000000"/>
                <w:sz w:val="24"/>
                <w:szCs w:val="24"/>
              </w:rPr>
            </w:pPr>
            <w:r w:rsidRPr="00E47C22">
              <w:rPr>
                <w:i/>
                <w:iCs/>
                <w:color w:val="000000"/>
                <w:sz w:val="24"/>
                <w:szCs w:val="24"/>
              </w:rPr>
              <w:t>Количество обращений граждан в сфере деятельности в отчетном периоде</w:t>
            </w:r>
          </w:p>
        </w:tc>
        <w:tc>
          <w:tcPr>
            <w:tcW w:w="1242" w:type="dxa"/>
            <w:shd w:val="clear" w:color="auto" w:fill="auto"/>
          </w:tcPr>
          <w:p w:rsidR="001F7587" w:rsidRPr="00E47C22" w:rsidRDefault="001F7587" w:rsidP="00DE40A0">
            <w:pPr>
              <w:spacing w:line="240" w:lineRule="auto"/>
              <w:jc w:val="center"/>
              <w:rPr>
                <w:sz w:val="24"/>
                <w:szCs w:val="24"/>
              </w:rPr>
            </w:pPr>
            <w:r w:rsidRPr="00E47C22">
              <w:rPr>
                <w:sz w:val="24"/>
                <w:szCs w:val="24"/>
              </w:rPr>
              <w:t>43</w:t>
            </w:r>
          </w:p>
        </w:tc>
        <w:tc>
          <w:tcPr>
            <w:tcW w:w="1276" w:type="dxa"/>
            <w:shd w:val="clear" w:color="auto" w:fill="auto"/>
          </w:tcPr>
          <w:p w:rsidR="001F7587" w:rsidRPr="00E47C22" w:rsidRDefault="001F7587" w:rsidP="00DE40A0">
            <w:pPr>
              <w:spacing w:line="240" w:lineRule="auto"/>
              <w:jc w:val="center"/>
              <w:rPr>
                <w:b/>
                <w:sz w:val="24"/>
                <w:szCs w:val="24"/>
              </w:rPr>
            </w:pPr>
            <w:r w:rsidRPr="00E47C22">
              <w:rPr>
                <w:b/>
                <w:sz w:val="24"/>
                <w:szCs w:val="24"/>
              </w:rPr>
              <w:t>48</w:t>
            </w:r>
          </w:p>
        </w:tc>
      </w:tr>
      <w:tr w:rsidR="001F7587" w:rsidRPr="00E47C22" w:rsidTr="001F7587">
        <w:tc>
          <w:tcPr>
            <w:tcW w:w="8080" w:type="dxa"/>
            <w:shd w:val="clear" w:color="auto" w:fill="auto"/>
          </w:tcPr>
          <w:p w:rsidR="001F7587" w:rsidRPr="00E47C22" w:rsidRDefault="001F7587" w:rsidP="00DE40A0">
            <w:pPr>
              <w:tabs>
                <w:tab w:val="left" w:pos="1178"/>
                <w:tab w:val="left" w:pos="9053"/>
              </w:tabs>
              <w:spacing w:line="240" w:lineRule="auto"/>
              <w:rPr>
                <w:i/>
                <w:iCs/>
                <w:color w:val="000000"/>
                <w:sz w:val="24"/>
                <w:szCs w:val="24"/>
              </w:rPr>
            </w:pPr>
            <w:r w:rsidRPr="00E47C22">
              <w:rPr>
                <w:i/>
                <w:iCs/>
                <w:color w:val="000000"/>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2" w:type="dxa"/>
            <w:shd w:val="clear" w:color="auto" w:fill="auto"/>
          </w:tcPr>
          <w:p w:rsidR="001F7587" w:rsidRPr="00E47C22" w:rsidRDefault="001F7587" w:rsidP="00DE40A0">
            <w:pPr>
              <w:spacing w:line="240" w:lineRule="auto"/>
              <w:jc w:val="center"/>
              <w:rPr>
                <w:sz w:val="24"/>
                <w:szCs w:val="24"/>
              </w:rPr>
            </w:pPr>
            <w:r w:rsidRPr="00E47C22">
              <w:rPr>
                <w:sz w:val="24"/>
                <w:szCs w:val="24"/>
              </w:rPr>
              <w:t>14,3</w:t>
            </w:r>
          </w:p>
        </w:tc>
        <w:tc>
          <w:tcPr>
            <w:tcW w:w="1276" w:type="dxa"/>
            <w:shd w:val="clear" w:color="auto" w:fill="auto"/>
          </w:tcPr>
          <w:p w:rsidR="001F7587" w:rsidRPr="00E47C22" w:rsidRDefault="001F7587" w:rsidP="00DE40A0">
            <w:pPr>
              <w:spacing w:line="240" w:lineRule="auto"/>
              <w:jc w:val="center"/>
              <w:rPr>
                <w:b/>
                <w:sz w:val="24"/>
                <w:szCs w:val="24"/>
              </w:rPr>
            </w:pPr>
            <w:r w:rsidRPr="00E47C22">
              <w:rPr>
                <w:b/>
                <w:sz w:val="24"/>
                <w:szCs w:val="24"/>
              </w:rPr>
              <w:t>16</w:t>
            </w:r>
          </w:p>
        </w:tc>
      </w:tr>
    </w:tbl>
    <w:p w:rsidR="001F7587" w:rsidRDefault="001F7587" w:rsidP="001F7587">
      <w:pPr>
        <w:rPr>
          <w:b/>
          <w:bCs/>
          <w:i/>
          <w:iCs/>
          <w:sz w:val="24"/>
          <w:szCs w:val="24"/>
        </w:rPr>
      </w:pPr>
    </w:p>
    <w:p w:rsidR="001F7587" w:rsidRPr="00E47C22" w:rsidRDefault="001F7587" w:rsidP="001F7587">
      <w:pPr>
        <w:tabs>
          <w:tab w:val="left" w:pos="1178"/>
          <w:tab w:val="left" w:pos="9053"/>
        </w:tabs>
        <w:spacing w:line="240" w:lineRule="auto"/>
        <w:ind w:firstLine="567"/>
        <w:rPr>
          <w:color w:val="000000"/>
          <w:sz w:val="24"/>
          <w:szCs w:val="24"/>
        </w:rPr>
      </w:pPr>
      <w:r w:rsidRPr="00E47C22">
        <w:rPr>
          <w:color w:val="000000"/>
          <w:sz w:val="24"/>
          <w:szCs w:val="24"/>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F7587" w:rsidRPr="00E47C22" w:rsidRDefault="001F7587" w:rsidP="001F7587">
      <w:pPr>
        <w:tabs>
          <w:tab w:val="left" w:pos="1178"/>
          <w:tab w:val="left" w:pos="9053"/>
        </w:tabs>
        <w:spacing w:line="240" w:lineRule="auto"/>
        <w:ind w:firstLine="567"/>
        <w:rPr>
          <w:color w:val="000000"/>
          <w:sz w:val="24"/>
          <w:szCs w:val="24"/>
        </w:rPr>
      </w:pPr>
      <w:r w:rsidRPr="00E47C22">
        <w:rPr>
          <w:color w:val="000000"/>
          <w:sz w:val="24"/>
          <w:szCs w:val="24"/>
        </w:rPr>
        <w:t>Предложения по повышению эффективности исполнения полномочия отсутствуют.</w:t>
      </w:r>
    </w:p>
    <w:p w:rsidR="001F7587" w:rsidRPr="00E47C22" w:rsidRDefault="001F7587" w:rsidP="001F7587">
      <w:pPr>
        <w:tabs>
          <w:tab w:val="left" w:pos="1178"/>
          <w:tab w:val="left" w:pos="9053"/>
        </w:tabs>
        <w:spacing w:line="240" w:lineRule="auto"/>
        <w:ind w:firstLine="567"/>
        <w:rPr>
          <w:sz w:val="24"/>
          <w:szCs w:val="24"/>
        </w:rPr>
      </w:pPr>
      <w:r w:rsidRPr="00E47C22">
        <w:rPr>
          <w:color w:val="000000"/>
          <w:sz w:val="24"/>
          <w:szCs w:val="24"/>
        </w:rPr>
        <w:t>Проблемы при исполнении полномочия в отчетном периоде не выявлены.</w:t>
      </w:r>
    </w:p>
    <w:p w:rsidR="001F7587" w:rsidRDefault="001F7587" w:rsidP="001F7587">
      <w:pPr>
        <w:tabs>
          <w:tab w:val="left" w:pos="1178"/>
          <w:tab w:val="left" w:pos="9053"/>
        </w:tabs>
        <w:spacing w:line="240" w:lineRule="auto"/>
        <w:jc w:val="center"/>
        <w:rPr>
          <w:b/>
          <w:bCs/>
          <w:color w:val="000000"/>
          <w:sz w:val="28"/>
          <w:szCs w:val="28"/>
        </w:rPr>
      </w:pPr>
    </w:p>
    <w:p w:rsidR="001F7587" w:rsidRPr="00D37B48" w:rsidRDefault="001F7587" w:rsidP="001F7587">
      <w:pPr>
        <w:spacing w:line="240" w:lineRule="auto"/>
        <w:jc w:val="center"/>
        <w:rPr>
          <w:b/>
          <w:bCs/>
          <w:i/>
          <w:sz w:val="24"/>
          <w:szCs w:val="24"/>
        </w:rPr>
      </w:pPr>
      <w:r w:rsidRPr="00D37B48">
        <w:rPr>
          <w:b/>
          <w:i/>
          <w:sz w:val="24"/>
          <w:szCs w:val="24"/>
        </w:rPr>
        <w:t xml:space="preserve">Сведения о реализации Плана </w:t>
      </w:r>
      <w:r w:rsidRPr="00D37B48">
        <w:rPr>
          <w:b/>
          <w:bCs/>
          <w:i/>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p>
    <w:p w:rsidR="001F7587" w:rsidRPr="00D37B48" w:rsidRDefault="001F7587" w:rsidP="001F7587">
      <w:pPr>
        <w:spacing w:before="240" w:line="240" w:lineRule="auto"/>
        <w:ind w:firstLine="567"/>
        <w:rPr>
          <w:sz w:val="24"/>
          <w:szCs w:val="24"/>
        </w:rPr>
      </w:pPr>
      <w:r w:rsidRPr="00D37B48">
        <w:rPr>
          <w:sz w:val="24"/>
          <w:szCs w:val="24"/>
        </w:rPr>
        <w:t xml:space="preserve">С целью реализации Плана </w:t>
      </w:r>
      <w:r w:rsidRPr="00D37B48">
        <w:rPr>
          <w:bCs/>
          <w:sz w:val="24"/>
          <w:szCs w:val="24"/>
        </w:rPr>
        <w:t>мероприятий по реализации Стратегии</w:t>
      </w:r>
      <w:r w:rsidRPr="00D37B48">
        <w:rPr>
          <w:b/>
          <w:bCs/>
          <w:i/>
          <w:sz w:val="24"/>
          <w:szCs w:val="24"/>
        </w:rPr>
        <w:t xml:space="preserve"> </w:t>
      </w:r>
      <w:r w:rsidRPr="00D37B48">
        <w:rPr>
          <w:sz w:val="24"/>
          <w:szCs w:val="24"/>
        </w:rPr>
        <w:t>в 1-м квартале 2018 года проведена следующая работа.</w:t>
      </w:r>
    </w:p>
    <w:p w:rsidR="001F7587" w:rsidRPr="00D37B48" w:rsidRDefault="001F7587" w:rsidP="001F7587">
      <w:pPr>
        <w:pStyle w:val="afa"/>
        <w:numPr>
          <w:ilvl w:val="0"/>
          <w:numId w:val="8"/>
        </w:numPr>
        <w:spacing w:line="240" w:lineRule="auto"/>
        <w:contextualSpacing/>
        <w:rPr>
          <w:sz w:val="24"/>
          <w:szCs w:val="24"/>
        </w:rPr>
      </w:pPr>
      <w:r w:rsidRPr="00D37B48">
        <w:rPr>
          <w:sz w:val="24"/>
          <w:szCs w:val="24"/>
        </w:rPr>
        <w:t>Проведено 6 мероприятий в общеобразовательных учреждениях Астраханской области на тему «Защита персональных данных несовершеннолетних в сети Интернет»;</w:t>
      </w:r>
    </w:p>
    <w:p w:rsidR="001F7587" w:rsidRPr="00D37B48" w:rsidRDefault="001F7587" w:rsidP="001F7587">
      <w:pPr>
        <w:pStyle w:val="afa"/>
        <w:numPr>
          <w:ilvl w:val="0"/>
          <w:numId w:val="8"/>
        </w:numPr>
        <w:spacing w:line="240" w:lineRule="auto"/>
        <w:contextualSpacing/>
        <w:rPr>
          <w:sz w:val="24"/>
          <w:szCs w:val="24"/>
        </w:rPr>
      </w:pPr>
      <w:r w:rsidRPr="00D37B48">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1F7587" w:rsidRPr="00D37B48" w:rsidRDefault="001F7587" w:rsidP="001F7587">
      <w:pPr>
        <w:pStyle w:val="afa"/>
        <w:numPr>
          <w:ilvl w:val="0"/>
          <w:numId w:val="8"/>
        </w:numPr>
        <w:spacing w:line="240" w:lineRule="auto"/>
        <w:contextualSpacing/>
        <w:rPr>
          <w:sz w:val="24"/>
          <w:szCs w:val="24"/>
        </w:rPr>
      </w:pPr>
      <w:proofErr w:type="gramStart"/>
      <w:r w:rsidRPr="00D37B48">
        <w:rPr>
          <w:sz w:val="24"/>
          <w:szCs w:val="24"/>
        </w:rPr>
        <w:t>В эфире регионального телеканала «Пятница Астрахань»», «НТВ Астрахань», «Россия – 1 г. Астрахань», «Россия - 24 г. Астрахань», «Телеканал REN-TV"  Астрахань», «ТВ3 Астрахань» транслировались ролики, посвященные бережному отношению к персональным данным;</w:t>
      </w:r>
      <w:proofErr w:type="gramEnd"/>
    </w:p>
    <w:p w:rsidR="001F7587" w:rsidRPr="001F7587" w:rsidRDefault="001F7587" w:rsidP="001F7587">
      <w:pPr>
        <w:pStyle w:val="afa"/>
        <w:numPr>
          <w:ilvl w:val="0"/>
          <w:numId w:val="8"/>
        </w:numPr>
        <w:spacing w:line="240" w:lineRule="auto"/>
        <w:contextualSpacing/>
        <w:rPr>
          <w:sz w:val="24"/>
          <w:szCs w:val="24"/>
        </w:rPr>
      </w:pPr>
      <w:r w:rsidRPr="001F7587">
        <w:rPr>
          <w:sz w:val="24"/>
          <w:szCs w:val="24"/>
        </w:rPr>
        <w:t>Направлены письма об оказании содействия в УФНС по Астраханской области, Администрацию «</w:t>
      </w:r>
      <w:proofErr w:type="spellStart"/>
      <w:r w:rsidRPr="001F7587">
        <w:rPr>
          <w:sz w:val="24"/>
          <w:szCs w:val="24"/>
        </w:rPr>
        <w:t>Черноярского</w:t>
      </w:r>
      <w:proofErr w:type="spellEnd"/>
      <w:r w:rsidRPr="001F7587">
        <w:rPr>
          <w:sz w:val="24"/>
          <w:szCs w:val="24"/>
        </w:rPr>
        <w:t xml:space="preserve"> района», Службу жилищного надзора. Кроме того в адрес печатных СМИ «Волжанка», «Северо-каспийская правда» направлены письма с просьбой о </w:t>
      </w:r>
      <w:r w:rsidRPr="001F7587">
        <w:rPr>
          <w:sz w:val="24"/>
          <w:szCs w:val="24"/>
        </w:rPr>
        <w:lastRenderedPageBreak/>
        <w:t>размещении информации о необходимости подачи уведомлений об обработки персональных данных, предоставления сведений о месте нахождения базы персональных данных.</w:t>
      </w:r>
    </w:p>
    <w:p w:rsidR="001F7587" w:rsidRPr="001F7587" w:rsidRDefault="001F7587" w:rsidP="001F7587">
      <w:pPr>
        <w:pStyle w:val="afa"/>
        <w:numPr>
          <w:ilvl w:val="0"/>
          <w:numId w:val="8"/>
        </w:numPr>
        <w:spacing w:line="240" w:lineRule="auto"/>
        <w:contextualSpacing/>
        <w:rPr>
          <w:sz w:val="24"/>
          <w:szCs w:val="24"/>
        </w:rPr>
      </w:pPr>
      <w:r w:rsidRPr="001F7587">
        <w:rPr>
          <w:sz w:val="24"/>
          <w:szCs w:val="24"/>
        </w:rPr>
        <w:t>В адрес Многофункциональных центров и УФНС по Астраханской области направлены информационные буклеты о необходимости бережного отношения с персональными данными.</w:t>
      </w:r>
    </w:p>
    <w:p w:rsidR="001F7587" w:rsidRPr="001F7587" w:rsidRDefault="001F7587" w:rsidP="001F7587">
      <w:pPr>
        <w:pStyle w:val="afa"/>
        <w:numPr>
          <w:ilvl w:val="0"/>
          <w:numId w:val="8"/>
        </w:numPr>
        <w:spacing w:line="240" w:lineRule="auto"/>
        <w:contextualSpacing/>
        <w:rPr>
          <w:sz w:val="24"/>
          <w:szCs w:val="24"/>
        </w:rPr>
      </w:pPr>
      <w:r w:rsidRPr="001F7587">
        <w:rPr>
          <w:sz w:val="24"/>
          <w:szCs w:val="24"/>
        </w:rPr>
        <w:t>31.01.2017 проведен «День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r>
        <w:rPr>
          <w:sz w:val="24"/>
          <w:szCs w:val="24"/>
        </w:rPr>
        <w:t>.</w:t>
      </w:r>
    </w:p>
    <w:p w:rsidR="001F7587" w:rsidRPr="00C652DA" w:rsidRDefault="001F7587" w:rsidP="001F7587">
      <w:pPr>
        <w:spacing w:before="240" w:line="240" w:lineRule="auto"/>
        <w:contextualSpacing/>
        <w:rPr>
          <w:sz w:val="24"/>
          <w:szCs w:val="24"/>
        </w:rPr>
      </w:pPr>
      <w:r w:rsidRPr="00C652DA">
        <w:rPr>
          <w:sz w:val="24"/>
          <w:szCs w:val="24"/>
        </w:rPr>
        <w:t xml:space="preserve">         Таким образом, план </w:t>
      </w:r>
      <w:r w:rsidRPr="00C652DA">
        <w:rPr>
          <w:bCs/>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r w:rsidRPr="00C652DA">
        <w:rPr>
          <w:sz w:val="24"/>
          <w:szCs w:val="24"/>
        </w:rPr>
        <w:t>, в</w:t>
      </w:r>
      <w:r>
        <w:rPr>
          <w:sz w:val="24"/>
          <w:szCs w:val="24"/>
        </w:rPr>
        <w:t xml:space="preserve"> 1</w:t>
      </w:r>
      <w:r w:rsidRPr="00C652DA">
        <w:rPr>
          <w:sz w:val="24"/>
          <w:szCs w:val="24"/>
        </w:rPr>
        <w:t xml:space="preserve"> квартале 201</w:t>
      </w:r>
      <w:r>
        <w:rPr>
          <w:sz w:val="24"/>
          <w:szCs w:val="24"/>
        </w:rPr>
        <w:t>8</w:t>
      </w:r>
      <w:r w:rsidRPr="00C652DA">
        <w:rPr>
          <w:sz w:val="24"/>
          <w:szCs w:val="24"/>
        </w:rPr>
        <w:t xml:space="preserve"> года выполнен в полном объеме.</w:t>
      </w:r>
    </w:p>
    <w:p w:rsidR="001F7587" w:rsidRDefault="001F7587" w:rsidP="00FE6908">
      <w:pPr>
        <w:tabs>
          <w:tab w:val="left" w:pos="1178"/>
          <w:tab w:val="left" w:pos="9053"/>
        </w:tabs>
        <w:spacing w:line="240" w:lineRule="auto"/>
        <w:rPr>
          <w:b/>
          <w:bCs/>
          <w:color w:val="000000"/>
          <w:sz w:val="28"/>
          <w:szCs w:val="28"/>
        </w:rPr>
      </w:pPr>
    </w:p>
    <w:p w:rsidR="00C00CD5" w:rsidRPr="005D1DEB" w:rsidRDefault="00C00CD5" w:rsidP="001F7587">
      <w:pPr>
        <w:tabs>
          <w:tab w:val="left" w:pos="1178"/>
          <w:tab w:val="left" w:pos="9053"/>
        </w:tabs>
        <w:spacing w:line="240" w:lineRule="auto"/>
        <w:jc w:val="center"/>
        <w:rPr>
          <w:b/>
          <w:bCs/>
          <w:color w:val="000000"/>
          <w:sz w:val="28"/>
          <w:szCs w:val="28"/>
        </w:rPr>
      </w:pPr>
      <w:r w:rsidRPr="005D1DEB">
        <w:rPr>
          <w:b/>
          <w:bCs/>
          <w:color w:val="000000"/>
          <w:sz w:val="28"/>
          <w:szCs w:val="28"/>
        </w:rPr>
        <w:t>Сведения о выполнении полномочий в сфере информационных технологий.</w:t>
      </w:r>
    </w:p>
    <w:p w:rsidR="00C00CD5" w:rsidRPr="005D1DEB" w:rsidRDefault="00C00CD5" w:rsidP="005E1D8B">
      <w:pPr>
        <w:tabs>
          <w:tab w:val="left" w:pos="1178"/>
          <w:tab w:val="left" w:pos="9053"/>
        </w:tabs>
        <w:spacing w:line="240" w:lineRule="auto"/>
        <w:ind w:firstLine="567"/>
        <w:jc w:val="center"/>
        <w:rPr>
          <w:b/>
          <w:bCs/>
          <w:color w:val="000000"/>
          <w:sz w:val="24"/>
          <w:szCs w:val="24"/>
        </w:rPr>
      </w:pPr>
    </w:p>
    <w:p w:rsidR="00C00CD5" w:rsidRPr="005D1DEB" w:rsidRDefault="00C00CD5" w:rsidP="00FE6908">
      <w:pPr>
        <w:tabs>
          <w:tab w:val="left" w:pos="1178"/>
          <w:tab w:val="left" w:pos="9053"/>
        </w:tabs>
        <w:spacing w:line="240" w:lineRule="auto"/>
        <w:ind w:firstLine="567"/>
        <w:jc w:val="center"/>
        <w:rPr>
          <w:b/>
          <w:bCs/>
          <w:iCs/>
          <w:color w:val="000000"/>
          <w:sz w:val="24"/>
          <w:szCs w:val="24"/>
        </w:rPr>
      </w:pPr>
      <w:r w:rsidRPr="005D1DEB">
        <w:rPr>
          <w:b/>
          <w:bCs/>
          <w:iCs/>
          <w:color w:val="000000"/>
          <w:sz w:val="24"/>
          <w:szCs w:val="24"/>
        </w:rPr>
        <w:tab/>
        <w:t>Надзор и контроль в сфере информационных технологий.</w:t>
      </w:r>
    </w:p>
    <w:p w:rsidR="00C00CD5" w:rsidRPr="005D1DEB" w:rsidRDefault="00C00CD5" w:rsidP="004F045E">
      <w:pPr>
        <w:tabs>
          <w:tab w:val="left" w:pos="1178"/>
          <w:tab w:val="left" w:pos="9053"/>
        </w:tabs>
        <w:spacing w:line="240" w:lineRule="auto"/>
        <w:ind w:firstLine="567"/>
        <w:rPr>
          <w:b/>
          <w:bCs/>
          <w:color w:val="000000"/>
          <w:sz w:val="24"/>
          <w:szCs w:val="24"/>
        </w:rPr>
      </w:pPr>
      <w:r w:rsidRPr="005D1DEB">
        <w:rPr>
          <w:b/>
          <w:bCs/>
          <w:i/>
          <w:iCs/>
          <w:color w:val="000000"/>
          <w:sz w:val="24"/>
          <w:szCs w:val="24"/>
        </w:rPr>
        <w:tab/>
      </w:r>
    </w:p>
    <w:p w:rsidR="00C00CD5"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Участие</w:t>
      </w:r>
      <w:r w:rsidR="00CC139D">
        <w:rPr>
          <w:b/>
          <w:bCs/>
          <w:i/>
          <w:iCs/>
          <w:color w:val="000000"/>
          <w:sz w:val="24"/>
          <w:szCs w:val="24"/>
        </w:rPr>
        <w:t xml:space="preserve"> </w:t>
      </w:r>
      <w:r w:rsidRPr="005D1DEB">
        <w:rPr>
          <w:b/>
          <w:bCs/>
          <w:i/>
          <w:iCs/>
          <w:color w:val="000000"/>
          <w:sz w:val="24"/>
          <w:szCs w:val="24"/>
        </w:rPr>
        <w:t>в</w:t>
      </w:r>
      <w:r w:rsidR="00CC139D">
        <w:rPr>
          <w:b/>
          <w:bCs/>
          <w:i/>
          <w:iCs/>
          <w:color w:val="000000"/>
          <w:sz w:val="24"/>
          <w:szCs w:val="24"/>
        </w:rPr>
        <w:t xml:space="preserve"> </w:t>
      </w:r>
      <w:r w:rsidRPr="005D1DEB">
        <w:rPr>
          <w:b/>
          <w:bCs/>
          <w:i/>
          <w:iCs/>
          <w:color w:val="000000"/>
          <w:sz w:val="24"/>
          <w:szCs w:val="24"/>
        </w:rPr>
        <w:t>формировании единой автоматизированной информационной системы.</w:t>
      </w:r>
    </w:p>
    <w:p w:rsidR="007D372A" w:rsidRPr="005D1DEB" w:rsidRDefault="007D372A" w:rsidP="004F045E">
      <w:pPr>
        <w:tabs>
          <w:tab w:val="left" w:pos="1178"/>
          <w:tab w:val="left" w:pos="9053"/>
        </w:tabs>
        <w:spacing w:line="240" w:lineRule="auto"/>
        <w:ind w:firstLine="567"/>
        <w:rPr>
          <w:b/>
          <w:bCs/>
          <w:i/>
          <w:iCs/>
          <w:color w:val="000000"/>
          <w:sz w:val="24"/>
          <w:szCs w:val="24"/>
        </w:rPr>
      </w:pPr>
    </w:p>
    <w:p w:rsidR="00C00CD5" w:rsidRDefault="00C00CD5" w:rsidP="004F045E">
      <w:pPr>
        <w:tabs>
          <w:tab w:val="left" w:pos="1178"/>
          <w:tab w:val="left" w:pos="9053"/>
        </w:tabs>
        <w:spacing w:line="240" w:lineRule="auto"/>
        <w:ind w:firstLine="567"/>
        <w:rPr>
          <w:sz w:val="24"/>
          <w:szCs w:val="24"/>
        </w:rPr>
      </w:pPr>
      <w:r w:rsidRPr="005D1DEB">
        <w:rPr>
          <w:sz w:val="24"/>
          <w:szCs w:val="24"/>
        </w:rPr>
        <w:t xml:space="preserve">Количество сотрудников, в должностных регламентах которых установлено исполнение полномочия – </w:t>
      </w:r>
      <w:r w:rsidR="008047D7">
        <w:rPr>
          <w:sz w:val="24"/>
          <w:szCs w:val="24"/>
        </w:rPr>
        <w:t>12</w:t>
      </w:r>
      <w:r w:rsidRPr="005D1DEB">
        <w:rPr>
          <w:sz w:val="24"/>
          <w:szCs w:val="24"/>
        </w:rPr>
        <w:t>.</w:t>
      </w:r>
    </w:p>
    <w:p w:rsidR="00C00CD5" w:rsidRPr="005D1DEB" w:rsidRDefault="00C00CD5" w:rsidP="004F045E">
      <w:pPr>
        <w:tabs>
          <w:tab w:val="left" w:pos="1178"/>
          <w:tab w:val="left" w:pos="9053"/>
        </w:tabs>
        <w:spacing w:line="240" w:lineRule="auto"/>
        <w:ind w:firstLine="567"/>
        <w:rPr>
          <w:b/>
          <w:bCs/>
          <w:sz w:val="24"/>
          <w:szCs w:val="24"/>
        </w:rPr>
      </w:pPr>
    </w:p>
    <w:p w:rsidR="00C00CD5" w:rsidRPr="005D1DEB"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C00CD5" w:rsidRPr="005D1DEB" w:rsidRDefault="00C00CD5" w:rsidP="004F045E">
      <w:pPr>
        <w:tabs>
          <w:tab w:val="left" w:pos="1178"/>
          <w:tab w:val="left" w:pos="9053"/>
        </w:tabs>
        <w:spacing w:line="240" w:lineRule="auto"/>
        <w:ind w:firstLine="567"/>
        <w:rPr>
          <w:i/>
          <w:iCs/>
          <w:color w:val="000000"/>
          <w:sz w:val="24"/>
          <w:szCs w:val="24"/>
          <w:highlight w:val="green"/>
        </w:rPr>
      </w:pP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Исполнение полномочия не запланировано </w:t>
      </w:r>
      <w:r w:rsidR="00BA0A77">
        <w:rPr>
          <w:color w:val="000000"/>
          <w:sz w:val="24"/>
          <w:szCs w:val="24"/>
        </w:rPr>
        <w:t>в плане деятельности Управления.</w:t>
      </w: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115572" w:rsidRDefault="00115572" w:rsidP="00A35A80">
      <w:pPr>
        <w:spacing w:line="240" w:lineRule="auto"/>
        <w:ind w:firstLine="720"/>
        <w:rPr>
          <w:sz w:val="24"/>
          <w:szCs w:val="24"/>
        </w:rPr>
      </w:pPr>
    </w:p>
    <w:p w:rsidR="006077F5" w:rsidRPr="006A210B" w:rsidRDefault="006077F5" w:rsidP="006077F5">
      <w:pPr>
        <w:tabs>
          <w:tab w:val="left" w:pos="1178"/>
          <w:tab w:val="left" w:pos="9053"/>
        </w:tabs>
        <w:spacing w:line="240" w:lineRule="auto"/>
        <w:rPr>
          <w:b/>
          <w:bCs/>
          <w:color w:val="000000"/>
          <w:sz w:val="28"/>
          <w:szCs w:val="28"/>
        </w:rPr>
      </w:pPr>
    </w:p>
    <w:p w:rsidR="006077F5" w:rsidRPr="006A210B" w:rsidRDefault="006077F5" w:rsidP="006077F5">
      <w:pPr>
        <w:tabs>
          <w:tab w:val="left" w:pos="1178"/>
          <w:tab w:val="left" w:pos="9053"/>
        </w:tabs>
        <w:spacing w:line="240" w:lineRule="auto"/>
        <w:ind w:firstLine="567"/>
        <w:jc w:val="center"/>
        <w:rPr>
          <w:b/>
          <w:bCs/>
          <w:color w:val="000000"/>
          <w:sz w:val="28"/>
          <w:szCs w:val="28"/>
        </w:rPr>
      </w:pPr>
    </w:p>
    <w:p w:rsidR="00182696" w:rsidRPr="009A3647" w:rsidRDefault="00182696" w:rsidP="009A3647">
      <w:pPr>
        <w:tabs>
          <w:tab w:val="left" w:pos="1178"/>
          <w:tab w:val="left" w:pos="9053"/>
        </w:tabs>
        <w:jc w:val="center"/>
        <w:rPr>
          <w:b/>
          <w:color w:val="000000"/>
          <w:sz w:val="28"/>
          <w:szCs w:val="28"/>
        </w:rPr>
      </w:pPr>
      <w:r w:rsidRPr="009A3647">
        <w:rPr>
          <w:b/>
          <w:color w:val="000000"/>
          <w:sz w:val="28"/>
          <w:szCs w:val="28"/>
        </w:rPr>
        <w:lastRenderedPageBreak/>
        <w:t>Сведения о выполнении полномочий в сфере обеспечения функций</w:t>
      </w:r>
    </w:p>
    <w:p w:rsidR="00182696" w:rsidRPr="003B5E7E" w:rsidRDefault="00182696" w:rsidP="00182696">
      <w:pPr>
        <w:pStyle w:val="afa"/>
        <w:tabs>
          <w:tab w:val="left" w:pos="1178"/>
          <w:tab w:val="left" w:pos="9053"/>
        </w:tabs>
        <w:ind w:left="390"/>
        <w:rPr>
          <w:b/>
          <w:color w:val="000000"/>
          <w:sz w:val="28"/>
          <w:szCs w:val="28"/>
        </w:rPr>
      </w:pPr>
    </w:p>
    <w:p w:rsidR="00182696" w:rsidRPr="003336C4" w:rsidRDefault="00182696" w:rsidP="009A3647">
      <w:pPr>
        <w:tabs>
          <w:tab w:val="left" w:pos="567"/>
          <w:tab w:val="left" w:pos="1134"/>
        </w:tabs>
        <w:spacing w:line="240" w:lineRule="auto"/>
        <w:rPr>
          <w:b/>
          <w:bCs/>
          <w:color w:val="000000"/>
          <w:sz w:val="24"/>
          <w:szCs w:val="24"/>
        </w:rPr>
      </w:pPr>
      <w:proofErr w:type="gramStart"/>
      <w:r w:rsidRPr="003336C4">
        <w:rPr>
          <w:b/>
          <w:bCs/>
          <w:color w:val="000000"/>
          <w:sz w:val="24"/>
          <w:szCs w:val="24"/>
        </w:rPr>
        <w:t>Функция по осуществлению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w:t>
      </w:r>
      <w:proofErr w:type="gramEnd"/>
    </w:p>
    <w:p w:rsidR="00182696" w:rsidRDefault="00182696" w:rsidP="00182696">
      <w:pPr>
        <w:tabs>
          <w:tab w:val="left" w:pos="1178"/>
          <w:tab w:val="left" w:pos="9053"/>
        </w:tabs>
        <w:spacing w:line="240" w:lineRule="auto"/>
        <w:rPr>
          <w:b/>
          <w:bCs/>
          <w:color w:val="000000"/>
          <w:sz w:val="24"/>
          <w:szCs w:val="24"/>
        </w:rPr>
      </w:pPr>
    </w:p>
    <w:p w:rsidR="00182696" w:rsidRPr="003336C4" w:rsidRDefault="00182696" w:rsidP="00182696">
      <w:pPr>
        <w:tabs>
          <w:tab w:val="left" w:pos="1178"/>
          <w:tab w:val="left" w:pos="9053"/>
        </w:tabs>
        <w:spacing w:line="240" w:lineRule="auto"/>
        <w:rPr>
          <w:b/>
          <w:bCs/>
          <w:color w:val="000000"/>
          <w:sz w:val="24"/>
          <w:szCs w:val="24"/>
        </w:rPr>
      </w:pPr>
    </w:p>
    <w:p w:rsidR="00182696" w:rsidRPr="007F08A4" w:rsidRDefault="00182696" w:rsidP="00182696">
      <w:pPr>
        <w:tabs>
          <w:tab w:val="left" w:pos="1178"/>
          <w:tab w:val="left" w:pos="9053"/>
        </w:tabs>
        <w:spacing w:line="240" w:lineRule="auto"/>
        <w:jc w:val="center"/>
        <w:rPr>
          <w:b/>
          <w:bCs/>
          <w:i/>
          <w:color w:val="000000"/>
          <w:sz w:val="24"/>
          <w:szCs w:val="24"/>
        </w:rPr>
      </w:pPr>
      <w:r w:rsidRPr="007F08A4">
        <w:rPr>
          <w:b/>
          <w:bCs/>
          <w:i/>
          <w:color w:val="000000"/>
          <w:sz w:val="24"/>
          <w:szCs w:val="24"/>
        </w:rPr>
        <w:t>Административно-хозяйственное обеспечение –</w:t>
      </w:r>
    </w:p>
    <w:p w:rsidR="00182696" w:rsidRDefault="00182696" w:rsidP="00182696">
      <w:pPr>
        <w:tabs>
          <w:tab w:val="left" w:pos="1178"/>
          <w:tab w:val="left" w:pos="9053"/>
        </w:tabs>
        <w:spacing w:line="240" w:lineRule="auto"/>
        <w:jc w:val="center"/>
        <w:rPr>
          <w:b/>
          <w:bCs/>
          <w:i/>
          <w:color w:val="000000"/>
          <w:sz w:val="24"/>
          <w:szCs w:val="24"/>
        </w:rPr>
      </w:pPr>
      <w:r w:rsidRPr="007F08A4">
        <w:rPr>
          <w:b/>
          <w:bCs/>
          <w:i/>
          <w:color w:val="000000"/>
          <w:sz w:val="24"/>
          <w:szCs w:val="24"/>
        </w:rPr>
        <w:t>организация эксплуатации и обслуживания зданий Роскомнадзора.</w:t>
      </w:r>
    </w:p>
    <w:p w:rsidR="00182696" w:rsidRPr="007F08A4" w:rsidRDefault="00182696" w:rsidP="00182696">
      <w:pPr>
        <w:tabs>
          <w:tab w:val="left" w:pos="1178"/>
          <w:tab w:val="left" w:pos="9053"/>
        </w:tabs>
        <w:spacing w:line="240" w:lineRule="auto"/>
        <w:jc w:val="center"/>
        <w:rPr>
          <w:b/>
          <w:bCs/>
          <w:i/>
          <w:color w:val="000000"/>
          <w:sz w:val="24"/>
          <w:szCs w:val="24"/>
        </w:rPr>
      </w:pPr>
    </w:p>
    <w:p w:rsidR="00182696" w:rsidRPr="003F1388" w:rsidRDefault="00182696" w:rsidP="00182696">
      <w:pPr>
        <w:tabs>
          <w:tab w:val="left" w:pos="1178"/>
          <w:tab w:val="left" w:pos="9053"/>
        </w:tabs>
        <w:spacing w:line="276" w:lineRule="auto"/>
        <w:rPr>
          <w:sz w:val="24"/>
          <w:szCs w:val="24"/>
        </w:rPr>
      </w:pPr>
      <w:r w:rsidRPr="003336C4">
        <w:rPr>
          <w:bCs/>
          <w:color w:val="000000"/>
          <w:sz w:val="24"/>
          <w:szCs w:val="24"/>
        </w:rPr>
        <w:t xml:space="preserve">          </w:t>
      </w:r>
      <w:r w:rsidRPr="003F1388">
        <w:rPr>
          <w:bCs/>
          <w:color w:val="000000"/>
          <w:sz w:val="24"/>
          <w:szCs w:val="24"/>
        </w:rPr>
        <w:t>Управление  арендует  в  ОАО «</w:t>
      </w:r>
      <w:proofErr w:type="spellStart"/>
      <w:r w:rsidRPr="003F1388">
        <w:rPr>
          <w:bCs/>
          <w:color w:val="000000"/>
          <w:sz w:val="24"/>
          <w:szCs w:val="24"/>
        </w:rPr>
        <w:t>Ростелеком</w:t>
      </w:r>
      <w:proofErr w:type="spellEnd"/>
      <w:r w:rsidRPr="003F1388">
        <w:rPr>
          <w:bCs/>
          <w:color w:val="000000"/>
          <w:sz w:val="24"/>
          <w:szCs w:val="24"/>
        </w:rPr>
        <w:t xml:space="preserve">»  служебные помещения и гаражные боксы  в соответствие с заключенным государственным контрактом от </w:t>
      </w:r>
      <w:r w:rsidRPr="00A52498">
        <w:rPr>
          <w:bCs/>
          <w:sz w:val="24"/>
          <w:szCs w:val="24"/>
        </w:rPr>
        <w:t>26.01.2018 № 536-Д.</w:t>
      </w:r>
      <w:r w:rsidRPr="003F1388">
        <w:rPr>
          <w:bCs/>
          <w:color w:val="000000"/>
          <w:sz w:val="24"/>
          <w:szCs w:val="24"/>
        </w:rPr>
        <w:t xml:space="preserve"> </w:t>
      </w:r>
      <w:r w:rsidRPr="003F1388">
        <w:rPr>
          <w:sz w:val="24"/>
          <w:szCs w:val="24"/>
        </w:rPr>
        <w:t xml:space="preserve">Содержание  помещений поддерживается в полной исправности, надлежащем техническом и санитарном состоянии.  Осуществление </w:t>
      </w:r>
      <w:proofErr w:type="gramStart"/>
      <w:r w:rsidRPr="003F1388">
        <w:rPr>
          <w:sz w:val="24"/>
          <w:szCs w:val="24"/>
        </w:rPr>
        <w:t>контроля  за</w:t>
      </w:r>
      <w:proofErr w:type="gramEnd"/>
      <w:r w:rsidRPr="003F1388">
        <w:rPr>
          <w:sz w:val="24"/>
          <w:szCs w:val="24"/>
        </w:rPr>
        <w:t xml:space="preserve"> функционированием инженерно-технических коммуникаций, в том числе системой охранно-пожарной сигнализации, соблюдением противопожарной безопасности осуществляется сотрудниками организационной</w:t>
      </w:r>
      <w:r>
        <w:rPr>
          <w:sz w:val="24"/>
          <w:szCs w:val="24"/>
        </w:rPr>
        <w:t xml:space="preserve">, финансовой, правовой работы </w:t>
      </w:r>
      <w:r w:rsidRPr="003F1388">
        <w:rPr>
          <w:sz w:val="24"/>
          <w:szCs w:val="24"/>
        </w:rPr>
        <w:t>и кадров.</w:t>
      </w:r>
      <w:r>
        <w:rPr>
          <w:sz w:val="24"/>
          <w:szCs w:val="24"/>
        </w:rPr>
        <w:t xml:space="preserve"> В необходимых случаях ремонт</w:t>
      </w:r>
      <w:r w:rsidRPr="003C5F42">
        <w:rPr>
          <w:sz w:val="24"/>
          <w:szCs w:val="24"/>
        </w:rPr>
        <w:t xml:space="preserve"> </w:t>
      </w:r>
      <w:r w:rsidRPr="003F1388">
        <w:rPr>
          <w:sz w:val="24"/>
          <w:szCs w:val="24"/>
        </w:rPr>
        <w:t>инженерно-технических коммуникаций</w:t>
      </w:r>
      <w:r>
        <w:rPr>
          <w:sz w:val="24"/>
          <w:szCs w:val="24"/>
        </w:rPr>
        <w:t xml:space="preserve"> производится силами арендодателя по заявке Управления.</w:t>
      </w:r>
    </w:p>
    <w:p w:rsidR="00182696" w:rsidRDefault="00182696" w:rsidP="00182696">
      <w:pPr>
        <w:tabs>
          <w:tab w:val="left" w:pos="1178"/>
          <w:tab w:val="left" w:pos="9053"/>
        </w:tabs>
        <w:spacing w:line="276" w:lineRule="auto"/>
        <w:rPr>
          <w:sz w:val="24"/>
          <w:szCs w:val="24"/>
        </w:rPr>
      </w:pPr>
      <w:r w:rsidRPr="003F1388">
        <w:rPr>
          <w:sz w:val="24"/>
          <w:szCs w:val="24"/>
        </w:rPr>
        <w:t xml:space="preserve">         Техническое обслуживание охранно-пожарной сигнализации осуществляется на договорной основе ООО «Связь-Экспресс» согласно договору от </w:t>
      </w:r>
      <w:r w:rsidRPr="00A52498">
        <w:rPr>
          <w:sz w:val="24"/>
          <w:szCs w:val="24"/>
        </w:rPr>
        <w:t>31.01.2018 № 04-/</w:t>
      </w:r>
      <w:r w:rsidRPr="00A5170B">
        <w:rPr>
          <w:color w:val="000000" w:themeColor="text1"/>
          <w:sz w:val="24"/>
          <w:szCs w:val="24"/>
        </w:rPr>
        <w:t>2018.</w:t>
      </w:r>
      <w:r w:rsidRPr="003F1388">
        <w:rPr>
          <w:sz w:val="24"/>
          <w:szCs w:val="24"/>
        </w:rPr>
        <w:t xml:space="preserve">  За отчетный период был</w:t>
      </w:r>
      <w:r>
        <w:rPr>
          <w:sz w:val="24"/>
          <w:szCs w:val="24"/>
        </w:rPr>
        <w:t>а</w:t>
      </w:r>
      <w:r w:rsidRPr="003F1388">
        <w:rPr>
          <w:sz w:val="24"/>
          <w:szCs w:val="24"/>
        </w:rPr>
        <w:t xml:space="preserve"> проведена работа по ежеквартальному техническому обслуживанию охранно-</w:t>
      </w:r>
      <w:r>
        <w:rPr>
          <w:sz w:val="24"/>
          <w:szCs w:val="24"/>
        </w:rPr>
        <w:t xml:space="preserve">пожарной сигнализации.     </w:t>
      </w:r>
    </w:p>
    <w:p w:rsidR="00182696" w:rsidRDefault="00182696" w:rsidP="00182696">
      <w:pPr>
        <w:tabs>
          <w:tab w:val="left" w:pos="1178"/>
          <w:tab w:val="left" w:pos="9053"/>
        </w:tabs>
        <w:spacing w:line="276" w:lineRule="auto"/>
        <w:rPr>
          <w:sz w:val="24"/>
          <w:szCs w:val="24"/>
        </w:rPr>
      </w:pPr>
      <w:r>
        <w:rPr>
          <w:sz w:val="24"/>
          <w:szCs w:val="24"/>
        </w:rPr>
        <w:t xml:space="preserve">         </w:t>
      </w:r>
      <w:r w:rsidRPr="003F1388">
        <w:rPr>
          <w:sz w:val="24"/>
          <w:szCs w:val="24"/>
        </w:rPr>
        <w:t xml:space="preserve">Учет потребляемых энергоресурсов производится посредством индивидуальных приборов учета энергоресурсов, установленных в арендуемых помещениях. Ежемесячно </w:t>
      </w:r>
      <w:r>
        <w:rPr>
          <w:sz w:val="24"/>
          <w:szCs w:val="24"/>
        </w:rPr>
        <w:t xml:space="preserve">в </w:t>
      </w:r>
      <w:proofErr w:type="spellStart"/>
      <w:r>
        <w:rPr>
          <w:sz w:val="24"/>
          <w:szCs w:val="24"/>
        </w:rPr>
        <w:t>энергосбытовую</w:t>
      </w:r>
      <w:proofErr w:type="spellEnd"/>
      <w:r>
        <w:rPr>
          <w:sz w:val="24"/>
          <w:szCs w:val="24"/>
        </w:rPr>
        <w:t xml:space="preserve"> компанию</w:t>
      </w:r>
      <w:r w:rsidRPr="003F1388">
        <w:rPr>
          <w:sz w:val="24"/>
          <w:szCs w:val="24"/>
        </w:rPr>
        <w:t xml:space="preserve"> направляются  срочные донесения об объемах используемых энергоресурсов. </w:t>
      </w:r>
    </w:p>
    <w:p w:rsidR="00182696" w:rsidRPr="003F1388" w:rsidRDefault="00182696" w:rsidP="00182696">
      <w:pPr>
        <w:tabs>
          <w:tab w:val="left" w:pos="1178"/>
          <w:tab w:val="left" w:pos="9053"/>
        </w:tabs>
        <w:spacing w:line="276" w:lineRule="auto"/>
        <w:rPr>
          <w:sz w:val="24"/>
          <w:szCs w:val="24"/>
        </w:rPr>
      </w:pPr>
      <w:r>
        <w:rPr>
          <w:sz w:val="24"/>
          <w:szCs w:val="24"/>
        </w:rPr>
        <w:t xml:space="preserve">        </w:t>
      </w:r>
      <w:r w:rsidRPr="003F1388">
        <w:rPr>
          <w:sz w:val="24"/>
          <w:szCs w:val="24"/>
        </w:rPr>
        <w:t>Статистические данные по энергопотреблению направляются ежеквартально в Административное управление Роскомнадзора.</w:t>
      </w:r>
    </w:p>
    <w:p w:rsidR="00182696" w:rsidRPr="00016D8E" w:rsidRDefault="00182696" w:rsidP="00182696">
      <w:pPr>
        <w:spacing w:line="276" w:lineRule="auto"/>
        <w:rPr>
          <w:sz w:val="24"/>
          <w:szCs w:val="24"/>
        </w:rPr>
      </w:pPr>
      <w:r>
        <w:rPr>
          <w:sz w:val="24"/>
          <w:szCs w:val="24"/>
        </w:rPr>
        <w:t xml:space="preserve">   </w:t>
      </w:r>
      <w:r w:rsidRPr="003F1388">
        <w:rPr>
          <w:sz w:val="24"/>
          <w:szCs w:val="24"/>
        </w:rPr>
        <w:t xml:space="preserve">     </w:t>
      </w:r>
      <w:r w:rsidRPr="00016D8E">
        <w:rPr>
          <w:sz w:val="24"/>
          <w:szCs w:val="24"/>
        </w:rPr>
        <w:t xml:space="preserve">В связи с изменением кадрового состава Управления </w:t>
      </w:r>
      <w:r>
        <w:rPr>
          <w:sz w:val="24"/>
          <w:szCs w:val="24"/>
        </w:rPr>
        <w:t>подписан</w:t>
      </w:r>
      <w:r w:rsidRPr="00016D8E">
        <w:rPr>
          <w:sz w:val="24"/>
          <w:szCs w:val="24"/>
        </w:rPr>
        <w:t xml:space="preserve"> приказ «О  назначении ответственных лиц за обеспечение пожарной безопасности  в  Управлении  Роскомнадзора  по Астраханской области».</w:t>
      </w:r>
    </w:p>
    <w:p w:rsidR="00182696" w:rsidRPr="00016D8E" w:rsidRDefault="00182696" w:rsidP="00182696">
      <w:pPr>
        <w:tabs>
          <w:tab w:val="left" w:pos="1178"/>
          <w:tab w:val="left" w:pos="9053"/>
        </w:tabs>
        <w:spacing w:line="276" w:lineRule="auto"/>
        <w:rPr>
          <w:sz w:val="24"/>
          <w:szCs w:val="24"/>
        </w:rPr>
      </w:pPr>
      <w:r>
        <w:rPr>
          <w:sz w:val="24"/>
          <w:szCs w:val="24"/>
        </w:rPr>
        <w:t xml:space="preserve">         </w:t>
      </w:r>
      <w:r w:rsidRPr="003F1388">
        <w:rPr>
          <w:sz w:val="24"/>
          <w:szCs w:val="24"/>
        </w:rPr>
        <w:t xml:space="preserve">Пожарный инвентарь находится в исправном состоянии, ежегодная поверка  </w:t>
      </w:r>
      <w:r>
        <w:rPr>
          <w:sz w:val="24"/>
          <w:szCs w:val="24"/>
        </w:rPr>
        <w:t xml:space="preserve">первичных средств пожаротушения - </w:t>
      </w:r>
      <w:r w:rsidRPr="003F1388">
        <w:rPr>
          <w:sz w:val="24"/>
          <w:szCs w:val="24"/>
        </w:rPr>
        <w:t xml:space="preserve">огнетушителей  проведена в  </w:t>
      </w:r>
      <w:r>
        <w:rPr>
          <w:sz w:val="24"/>
          <w:szCs w:val="24"/>
        </w:rPr>
        <w:t>окт</w:t>
      </w:r>
      <w:r w:rsidRPr="003F1388">
        <w:rPr>
          <w:sz w:val="24"/>
          <w:szCs w:val="24"/>
        </w:rPr>
        <w:t>ябре 201</w:t>
      </w:r>
      <w:r>
        <w:rPr>
          <w:sz w:val="24"/>
          <w:szCs w:val="24"/>
        </w:rPr>
        <w:t>7</w:t>
      </w:r>
      <w:r w:rsidRPr="003F1388">
        <w:rPr>
          <w:sz w:val="24"/>
          <w:szCs w:val="24"/>
        </w:rPr>
        <w:t xml:space="preserve"> года. Ответственным лицом по пожарной безопасности в Управлении  в установленном</w:t>
      </w:r>
      <w:r>
        <w:rPr>
          <w:sz w:val="24"/>
          <w:szCs w:val="24"/>
        </w:rPr>
        <w:t xml:space="preserve"> </w:t>
      </w:r>
      <w:r w:rsidRPr="003F1388">
        <w:rPr>
          <w:sz w:val="24"/>
          <w:szCs w:val="24"/>
        </w:rPr>
        <w:t xml:space="preserve"> порядке </w:t>
      </w:r>
      <w:r>
        <w:rPr>
          <w:sz w:val="24"/>
          <w:szCs w:val="24"/>
        </w:rPr>
        <w:t xml:space="preserve"> 01.03.2018 </w:t>
      </w:r>
      <w:r w:rsidRPr="003F1388">
        <w:rPr>
          <w:sz w:val="24"/>
          <w:szCs w:val="24"/>
        </w:rPr>
        <w:t xml:space="preserve">проведен очередной инструктаж </w:t>
      </w:r>
      <w:proofErr w:type="gramStart"/>
      <w:r w:rsidRPr="003F1388">
        <w:rPr>
          <w:sz w:val="24"/>
          <w:szCs w:val="24"/>
        </w:rPr>
        <w:t>по мерам пожарной безопасности на рабочем месте с сотрудниками  с отметкой в соответствующ</w:t>
      </w:r>
      <w:r>
        <w:rPr>
          <w:sz w:val="24"/>
          <w:szCs w:val="24"/>
        </w:rPr>
        <w:t>ем</w:t>
      </w:r>
      <w:r w:rsidRPr="003F1388">
        <w:rPr>
          <w:sz w:val="24"/>
          <w:szCs w:val="24"/>
        </w:rPr>
        <w:t xml:space="preserve"> Журнал</w:t>
      </w:r>
      <w:r>
        <w:rPr>
          <w:sz w:val="24"/>
          <w:szCs w:val="24"/>
        </w:rPr>
        <w:t>е</w:t>
      </w:r>
      <w:proofErr w:type="gramEnd"/>
      <w:r w:rsidRPr="003F1388">
        <w:rPr>
          <w:sz w:val="24"/>
          <w:szCs w:val="24"/>
        </w:rPr>
        <w:t>.</w:t>
      </w:r>
      <w:r w:rsidRPr="00016D8E">
        <w:rPr>
          <w:sz w:val="28"/>
          <w:szCs w:val="28"/>
        </w:rPr>
        <w:t xml:space="preserve"> </w:t>
      </w:r>
      <w:r w:rsidRPr="00016D8E">
        <w:rPr>
          <w:sz w:val="24"/>
          <w:szCs w:val="24"/>
        </w:rPr>
        <w:t>По запросу ЦА Роскомнадзора сформированы и направлены  в ТУ по ЮФО</w:t>
      </w:r>
      <w:r>
        <w:rPr>
          <w:sz w:val="24"/>
          <w:szCs w:val="24"/>
        </w:rPr>
        <w:t xml:space="preserve"> п</w:t>
      </w:r>
      <w:r w:rsidRPr="00016D8E">
        <w:rPr>
          <w:sz w:val="24"/>
          <w:szCs w:val="24"/>
        </w:rPr>
        <w:t>редложения для включения в план Роскомнадзора по реализации Основ государственной политики в области пожарной безопасности до 2030 года.</w:t>
      </w:r>
    </w:p>
    <w:p w:rsidR="00182696" w:rsidRDefault="00182696" w:rsidP="00182696">
      <w:pPr>
        <w:tabs>
          <w:tab w:val="left" w:pos="1178"/>
          <w:tab w:val="left" w:pos="9053"/>
        </w:tabs>
        <w:spacing w:line="276" w:lineRule="auto"/>
        <w:rPr>
          <w:sz w:val="24"/>
          <w:szCs w:val="24"/>
        </w:rPr>
      </w:pPr>
      <w:r>
        <w:rPr>
          <w:sz w:val="24"/>
          <w:szCs w:val="24"/>
        </w:rPr>
        <w:t xml:space="preserve">          По техническому состоянию транспортных средств</w:t>
      </w:r>
      <w:r w:rsidRPr="009C5FCA">
        <w:rPr>
          <w:sz w:val="24"/>
          <w:szCs w:val="24"/>
        </w:rPr>
        <w:t xml:space="preserve"> </w:t>
      </w:r>
      <w:r>
        <w:rPr>
          <w:sz w:val="24"/>
          <w:szCs w:val="24"/>
        </w:rPr>
        <w:t>Управления:</w:t>
      </w:r>
    </w:p>
    <w:p w:rsidR="00182696" w:rsidRDefault="00182696" w:rsidP="00182696">
      <w:pPr>
        <w:tabs>
          <w:tab w:val="left" w:pos="1178"/>
          <w:tab w:val="left" w:pos="9053"/>
        </w:tabs>
        <w:spacing w:line="276" w:lineRule="auto"/>
        <w:rPr>
          <w:sz w:val="24"/>
          <w:szCs w:val="24"/>
        </w:rPr>
      </w:pPr>
      <w:r>
        <w:rPr>
          <w:sz w:val="24"/>
          <w:szCs w:val="24"/>
        </w:rPr>
        <w:t xml:space="preserve">          - составлен План работы по безопасности дорожного движения в Управлении на 2018 год;</w:t>
      </w:r>
    </w:p>
    <w:p w:rsidR="00182696" w:rsidRDefault="00182696" w:rsidP="00182696">
      <w:pPr>
        <w:tabs>
          <w:tab w:val="left" w:pos="1178"/>
          <w:tab w:val="left" w:pos="9053"/>
        </w:tabs>
        <w:spacing w:line="276" w:lineRule="auto"/>
        <w:rPr>
          <w:sz w:val="24"/>
          <w:szCs w:val="24"/>
        </w:rPr>
      </w:pPr>
      <w:r>
        <w:rPr>
          <w:sz w:val="24"/>
          <w:szCs w:val="24"/>
        </w:rPr>
        <w:t xml:space="preserve">          - составлен План-график проведения планового регламентного технического обслуживания транспортных средств на 2018 год;</w:t>
      </w:r>
    </w:p>
    <w:p w:rsidR="00182696" w:rsidRDefault="00182696" w:rsidP="00182696">
      <w:pPr>
        <w:tabs>
          <w:tab w:val="left" w:pos="1178"/>
          <w:tab w:val="left" w:pos="9053"/>
        </w:tabs>
        <w:spacing w:line="276" w:lineRule="auto"/>
        <w:rPr>
          <w:sz w:val="24"/>
          <w:szCs w:val="24"/>
        </w:rPr>
      </w:pPr>
      <w:r>
        <w:rPr>
          <w:sz w:val="24"/>
          <w:szCs w:val="24"/>
        </w:rPr>
        <w:t xml:space="preserve">          - переработан бланк путевого листа с учетом требований действующего законодательства;</w:t>
      </w:r>
    </w:p>
    <w:p w:rsidR="00182696" w:rsidRDefault="00182696" w:rsidP="00182696">
      <w:pPr>
        <w:pStyle w:val="af"/>
        <w:spacing w:before="0" w:line="276" w:lineRule="auto"/>
        <w:ind w:left="0"/>
        <w:jc w:val="both"/>
        <w:rPr>
          <w:rFonts w:ascii="Times New Roman" w:hAnsi="Times New Roman" w:cs="Times New Roman"/>
          <w:b w:val="0"/>
          <w:sz w:val="24"/>
          <w:szCs w:val="24"/>
        </w:rPr>
      </w:pPr>
      <w:r w:rsidRPr="00272E51">
        <w:rPr>
          <w:rFonts w:ascii="Times New Roman" w:hAnsi="Times New Roman" w:cs="Times New Roman"/>
          <w:b w:val="0"/>
          <w:sz w:val="24"/>
          <w:szCs w:val="24"/>
        </w:rPr>
        <w:t xml:space="preserve">          - заведен и ведется журнал контроля технического состояния при выпуске и возвращении автомобилей с линии</w:t>
      </w:r>
      <w:r>
        <w:rPr>
          <w:rFonts w:ascii="Times New Roman" w:hAnsi="Times New Roman" w:cs="Times New Roman"/>
          <w:b w:val="0"/>
          <w:sz w:val="24"/>
          <w:szCs w:val="24"/>
        </w:rPr>
        <w:t>;</w:t>
      </w:r>
    </w:p>
    <w:p w:rsidR="00182696" w:rsidRDefault="00182696" w:rsidP="00182696">
      <w:pPr>
        <w:pStyle w:val="af"/>
        <w:spacing w:before="0" w:line="276" w:lineRule="auto"/>
        <w:ind w:left="0"/>
        <w:jc w:val="both"/>
        <w:rPr>
          <w:rFonts w:ascii="Times New Roman" w:hAnsi="Times New Roman" w:cs="Times New Roman"/>
          <w:b w:val="0"/>
          <w:sz w:val="24"/>
          <w:szCs w:val="24"/>
        </w:rPr>
      </w:pPr>
      <w:r>
        <w:rPr>
          <w:rFonts w:ascii="Times New Roman" w:hAnsi="Times New Roman" w:cs="Times New Roman"/>
          <w:b w:val="0"/>
          <w:sz w:val="24"/>
          <w:szCs w:val="24"/>
        </w:rPr>
        <w:t xml:space="preserve">           - произведен сезонный инструктаж водительского состава, с учетом вождения в весенне-летний период;</w:t>
      </w:r>
    </w:p>
    <w:p w:rsidR="00182696" w:rsidRPr="003C5F42" w:rsidRDefault="00182696" w:rsidP="00182696">
      <w:pPr>
        <w:pStyle w:val="aff1"/>
        <w:shd w:val="clear" w:color="auto" w:fill="FFFFFF"/>
        <w:spacing w:line="276" w:lineRule="auto"/>
        <w:rPr>
          <w:sz w:val="24"/>
          <w:szCs w:val="24"/>
        </w:rPr>
      </w:pPr>
      <w:r>
        <w:rPr>
          <w:b/>
          <w:sz w:val="24"/>
          <w:szCs w:val="24"/>
        </w:rPr>
        <w:t xml:space="preserve">          </w:t>
      </w:r>
      <w:r w:rsidRPr="003C5F42">
        <w:rPr>
          <w:sz w:val="24"/>
          <w:szCs w:val="24"/>
        </w:rPr>
        <w:t xml:space="preserve">- организована </w:t>
      </w:r>
      <w:r>
        <w:rPr>
          <w:sz w:val="24"/>
          <w:szCs w:val="24"/>
        </w:rPr>
        <w:t xml:space="preserve">ежемесячная </w:t>
      </w:r>
      <w:r w:rsidRPr="003C5F42">
        <w:rPr>
          <w:sz w:val="24"/>
          <w:szCs w:val="24"/>
        </w:rPr>
        <w:t>сверка журнала по ДТП в УМВД ГИБДД по АО;</w:t>
      </w:r>
    </w:p>
    <w:p w:rsidR="00182696" w:rsidRPr="003C5F42" w:rsidRDefault="00182696" w:rsidP="00182696">
      <w:pPr>
        <w:pStyle w:val="aff1"/>
        <w:shd w:val="clear" w:color="auto" w:fill="FFFFFF"/>
        <w:spacing w:line="276" w:lineRule="auto"/>
        <w:rPr>
          <w:color w:val="000000"/>
          <w:sz w:val="24"/>
          <w:szCs w:val="24"/>
        </w:rPr>
      </w:pPr>
      <w:r>
        <w:rPr>
          <w:sz w:val="24"/>
          <w:szCs w:val="24"/>
        </w:rPr>
        <w:t xml:space="preserve">          </w:t>
      </w:r>
      <w:r w:rsidRPr="003C5F42">
        <w:rPr>
          <w:sz w:val="24"/>
          <w:szCs w:val="24"/>
        </w:rPr>
        <w:t>-</w:t>
      </w:r>
      <w:r>
        <w:rPr>
          <w:sz w:val="24"/>
          <w:szCs w:val="24"/>
        </w:rPr>
        <w:t xml:space="preserve"> </w:t>
      </w:r>
      <w:r w:rsidRPr="003C5F42">
        <w:rPr>
          <w:color w:val="000000"/>
          <w:sz w:val="24"/>
          <w:szCs w:val="24"/>
        </w:rPr>
        <w:t>проведен ремонт</w:t>
      </w:r>
      <w:r w:rsidRPr="003C5F42">
        <w:rPr>
          <w:sz w:val="24"/>
          <w:szCs w:val="24"/>
        </w:rPr>
        <w:t xml:space="preserve"> служебного автотранспорта: </w:t>
      </w:r>
      <w:proofErr w:type="spellStart"/>
      <w:r w:rsidRPr="003C5F42">
        <w:rPr>
          <w:sz w:val="24"/>
          <w:szCs w:val="24"/>
        </w:rPr>
        <w:t>Ниссан</w:t>
      </w:r>
      <w:proofErr w:type="spellEnd"/>
      <w:r w:rsidRPr="003C5F42">
        <w:rPr>
          <w:sz w:val="24"/>
          <w:szCs w:val="24"/>
        </w:rPr>
        <w:t xml:space="preserve"> </w:t>
      </w:r>
      <w:proofErr w:type="spellStart"/>
      <w:r w:rsidRPr="003C5F42">
        <w:rPr>
          <w:sz w:val="24"/>
          <w:szCs w:val="24"/>
        </w:rPr>
        <w:t>Альмера</w:t>
      </w:r>
      <w:proofErr w:type="spellEnd"/>
      <w:r w:rsidRPr="003C5F42">
        <w:rPr>
          <w:sz w:val="24"/>
          <w:szCs w:val="24"/>
        </w:rPr>
        <w:t xml:space="preserve"> и </w:t>
      </w:r>
      <w:r>
        <w:rPr>
          <w:sz w:val="24"/>
          <w:szCs w:val="24"/>
        </w:rPr>
        <w:t xml:space="preserve">Нива </w:t>
      </w:r>
      <w:proofErr w:type="spellStart"/>
      <w:r>
        <w:rPr>
          <w:sz w:val="24"/>
          <w:szCs w:val="24"/>
        </w:rPr>
        <w:t>Шевроле</w:t>
      </w:r>
      <w:proofErr w:type="spellEnd"/>
      <w:r w:rsidRPr="003C5F42">
        <w:rPr>
          <w:sz w:val="24"/>
          <w:szCs w:val="24"/>
        </w:rPr>
        <w:t>.</w:t>
      </w:r>
    </w:p>
    <w:p w:rsidR="00182696" w:rsidRPr="003C5F42" w:rsidRDefault="00182696" w:rsidP="00182696">
      <w:pPr>
        <w:pStyle w:val="afa"/>
        <w:tabs>
          <w:tab w:val="left" w:pos="0"/>
          <w:tab w:val="left" w:pos="851"/>
          <w:tab w:val="left" w:pos="993"/>
        </w:tabs>
        <w:spacing w:line="276" w:lineRule="auto"/>
        <w:ind w:left="0" w:right="170"/>
        <w:rPr>
          <w:sz w:val="24"/>
          <w:szCs w:val="24"/>
        </w:rPr>
      </w:pPr>
      <w:r w:rsidRPr="003F1388">
        <w:rPr>
          <w:sz w:val="24"/>
          <w:szCs w:val="24"/>
        </w:rPr>
        <w:lastRenderedPageBreak/>
        <w:t xml:space="preserve">  </w:t>
      </w:r>
      <w:r>
        <w:rPr>
          <w:sz w:val="24"/>
          <w:szCs w:val="24"/>
        </w:rPr>
        <w:t xml:space="preserve">      П</w:t>
      </w:r>
      <w:r w:rsidRPr="003C5F42">
        <w:rPr>
          <w:sz w:val="24"/>
          <w:szCs w:val="24"/>
        </w:rPr>
        <w:t xml:space="preserve">роведен ремонт микроволновой печи, </w:t>
      </w:r>
      <w:r>
        <w:rPr>
          <w:sz w:val="24"/>
          <w:szCs w:val="24"/>
        </w:rPr>
        <w:t xml:space="preserve">организована </w:t>
      </w:r>
      <w:r w:rsidRPr="003C5F42">
        <w:rPr>
          <w:sz w:val="24"/>
          <w:szCs w:val="24"/>
        </w:rPr>
        <w:t>закупка канцелярских, хозяйственных товар</w:t>
      </w:r>
      <w:r>
        <w:rPr>
          <w:sz w:val="24"/>
          <w:szCs w:val="24"/>
        </w:rPr>
        <w:t>ов и бумаги на 1 квартал 2018 г</w:t>
      </w:r>
      <w:r w:rsidRPr="003C5F42">
        <w:rPr>
          <w:sz w:val="24"/>
          <w:szCs w:val="24"/>
        </w:rPr>
        <w:t>.</w:t>
      </w:r>
    </w:p>
    <w:p w:rsidR="00182696" w:rsidRPr="003C5F42" w:rsidRDefault="00182696" w:rsidP="00182696">
      <w:pPr>
        <w:pStyle w:val="afa"/>
        <w:tabs>
          <w:tab w:val="left" w:pos="0"/>
          <w:tab w:val="left" w:pos="851"/>
          <w:tab w:val="left" w:pos="993"/>
        </w:tabs>
        <w:spacing w:line="276" w:lineRule="auto"/>
        <w:ind w:left="0" w:right="170"/>
        <w:rPr>
          <w:sz w:val="24"/>
          <w:szCs w:val="24"/>
        </w:rPr>
      </w:pPr>
      <w:r w:rsidRPr="003C5F42">
        <w:rPr>
          <w:sz w:val="24"/>
          <w:szCs w:val="24"/>
        </w:rPr>
        <w:t xml:space="preserve">       Организован ремонт  сантехнического оборудования в туалетных комнатах Управления.</w:t>
      </w:r>
    </w:p>
    <w:p w:rsidR="00182696" w:rsidRDefault="00182696" w:rsidP="00182696">
      <w:pPr>
        <w:pStyle w:val="afa"/>
        <w:tabs>
          <w:tab w:val="left" w:pos="0"/>
          <w:tab w:val="left" w:pos="851"/>
          <w:tab w:val="left" w:pos="993"/>
        </w:tabs>
        <w:spacing w:line="276" w:lineRule="auto"/>
        <w:ind w:left="0" w:right="170" w:firstLine="448"/>
        <w:rPr>
          <w:sz w:val="24"/>
          <w:szCs w:val="24"/>
        </w:rPr>
      </w:pPr>
      <w:r w:rsidRPr="003F1388">
        <w:rPr>
          <w:sz w:val="24"/>
          <w:szCs w:val="24"/>
        </w:rPr>
        <w:t>Организовано обеспечение поддержания санитарного состояния кабинетных и служебных помещений Управления и функционирование коммуникационных сист</w:t>
      </w:r>
      <w:r>
        <w:rPr>
          <w:sz w:val="24"/>
          <w:szCs w:val="24"/>
        </w:rPr>
        <w:t>ем жизнеобеспечения Управления и прилежащей территории.</w:t>
      </w:r>
    </w:p>
    <w:p w:rsidR="00182696" w:rsidRPr="003F1388" w:rsidRDefault="00182696" w:rsidP="00182696">
      <w:pPr>
        <w:pStyle w:val="afa"/>
        <w:tabs>
          <w:tab w:val="left" w:pos="0"/>
          <w:tab w:val="left" w:pos="851"/>
          <w:tab w:val="left" w:pos="993"/>
        </w:tabs>
        <w:spacing w:line="240" w:lineRule="auto"/>
        <w:ind w:left="0" w:right="170" w:firstLine="448"/>
        <w:rPr>
          <w:sz w:val="24"/>
          <w:szCs w:val="24"/>
        </w:rPr>
      </w:pPr>
    </w:p>
    <w:tbl>
      <w:tblPr>
        <w:tblW w:w="992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237"/>
        <w:gridCol w:w="992"/>
        <w:gridCol w:w="851"/>
        <w:gridCol w:w="1276"/>
      </w:tblGrid>
      <w:tr w:rsidR="00182696" w:rsidRPr="003B5241" w:rsidTr="00A42862">
        <w:trPr>
          <w:trHeight w:val="760"/>
        </w:trPr>
        <w:tc>
          <w:tcPr>
            <w:tcW w:w="568" w:type="dxa"/>
            <w:vMerge w:val="restart"/>
            <w:shd w:val="clear" w:color="auto" w:fill="auto"/>
          </w:tcPr>
          <w:p w:rsidR="00182696" w:rsidRPr="003B5241" w:rsidRDefault="00182696" w:rsidP="00A42862">
            <w:pPr>
              <w:tabs>
                <w:tab w:val="left" w:pos="1178"/>
                <w:tab w:val="left" w:pos="9053"/>
              </w:tabs>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6237" w:type="dxa"/>
            <w:vMerge w:val="restart"/>
            <w:shd w:val="clear" w:color="auto" w:fill="auto"/>
          </w:tcPr>
          <w:p w:rsidR="00182696" w:rsidRPr="003B5241" w:rsidRDefault="00182696" w:rsidP="00A42862">
            <w:pPr>
              <w:tabs>
                <w:tab w:val="left" w:pos="1178"/>
                <w:tab w:val="left" w:pos="9053"/>
              </w:tabs>
              <w:rPr>
                <w:b/>
                <w:color w:val="000000"/>
                <w:sz w:val="20"/>
                <w:szCs w:val="20"/>
              </w:rPr>
            </w:pPr>
            <w:r w:rsidRPr="003B5241">
              <w:rPr>
                <w:b/>
                <w:color w:val="000000"/>
                <w:sz w:val="20"/>
                <w:szCs w:val="20"/>
              </w:rPr>
              <w:t>Мероприятия</w:t>
            </w:r>
          </w:p>
        </w:tc>
        <w:tc>
          <w:tcPr>
            <w:tcW w:w="1843" w:type="dxa"/>
            <w:gridSpan w:val="2"/>
          </w:tcPr>
          <w:p w:rsidR="00182696" w:rsidRPr="007038DC" w:rsidRDefault="00182696" w:rsidP="00A42862">
            <w:pPr>
              <w:tabs>
                <w:tab w:val="left" w:pos="1178"/>
                <w:tab w:val="left" w:pos="9053"/>
              </w:tabs>
              <w:spacing w:line="240" w:lineRule="auto"/>
              <w:jc w:val="center"/>
              <w:rPr>
                <w:b/>
                <w:color w:val="000000"/>
                <w:sz w:val="16"/>
                <w:szCs w:val="16"/>
              </w:rPr>
            </w:pPr>
            <w:r w:rsidRPr="007038DC">
              <w:rPr>
                <w:b/>
                <w:color w:val="000000"/>
                <w:sz w:val="16"/>
                <w:szCs w:val="16"/>
              </w:rPr>
              <w:t>Количество запланированных/исполненных  мероприятий</w:t>
            </w:r>
          </w:p>
        </w:tc>
        <w:tc>
          <w:tcPr>
            <w:tcW w:w="1276" w:type="dxa"/>
            <w:vMerge w:val="restart"/>
          </w:tcPr>
          <w:p w:rsidR="00182696" w:rsidRPr="00FD691C" w:rsidRDefault="00182696" w:rsidP="00A42862">
            <w:pPr>
              <w:tabs>
                <w:tab w:val="left" w:pos="1178"/>
                <w:tab w:val="left" w:pos="9053"/>
              </w:tabs>
              <w:spacing w:line="240" w:lineRule="auto"/>
              <w:jc w:val="center"/>
              <w:rPr>
                <w:b/>
                <w:color w:val="000000"/>
                <w:sz w:val="16"/>
                <w:szCs w:val="16"/>
              </w:rPr>
            </w:pPr>
            <w:r w:rsidRPr="00FD691C">
              <w:rPr>
                <w:b/>
                <w:color w:val="000000"/>
                <w:sz w:val="16"/>
                <w:szCs w:val="16"/>
              </w:rPr>
              <w:t>Количество</w:t>
            </w:r>
          </w:p>
          <w:p w:rsidR="00182696" w:rsidRPr="00FD691C" w:rsidRDefault="00182696" w:rsidP="00A42862">
            <w:pPr>
              <w:tabs>
                <w:tab w:val="left" w:pos="1178"/>
                <w:tab w:val="left" w:pos="9053"/>
              </w:tabs>
              <w:spacing w:line="240" w:lineRule="auto"/>
              <w:jc w:val="center"/>
              <w:rPr>
                <w:b/>
                <w:color w:val="000000"/>
                <w:sz w:val="16"/>
                <w:szCs w:val="16"/>
              </w:rPr>
            </w:pPr>
            <w:r w:rsidRPr="00FD691C">
              <w:rPr>
                <w:b/>
                <w:color w:val="000000"/>
                <w:sz w:val="16"/>
                <w:szCs w:val="16"/>
              </w:rPr>
              <w:t>сотрудников,</w:t>
            </w:r>
          </w:p>
          <w:p w:rsidR="00182696" w:rsidRPr="003B5241" w:rsidRDefault="00182696" w:rsidP="00A42862">
            <w:pPr>
              <w:tabs>
                <w:tab w:val="left" w:pos="1178"/>
                <w:tab w:val="left" w:pos="9053"/>
              </w:tabs>
              <w:spacing w:line="240" w:lineRule="auto"/>
              <w:jc w:val="center"/>
              <w:rPr>
                <w:b/>
                <w:color w:val="000000"/>
                <w:sz w:val="20"/>
                <w:szCs w:val="20"/>
              </w:rPr>
            </w:pPr>
            <w:r w:rsidRPr="00FD691C">
              <w:rPr>
                <w:b/>
                <w:color w:val="000000"/>
                <w:sz w:val="16"/>
                <w:szCs w:val="16"/>
              </w:rPr>
              <w:t xml:space="preserve">в должностных </w:t>
            </w:r>
            <w:proofErr w:type="gramStart"/>
            <w:r w:rsidRPr="00FD691C">
              <w:rPr>
                <w:b/>
                <w:color w:val="000000"/>
                <w:sz w:val="16"/>
                <w:szCs w:val="16"/>
              </w:rPr>
              <w:t>регламентах</w:t>
            </w:r>
            <w:proofErr w:type="gramEnd"/>
            <w:r w:rsidRPr="00FD691C">
              <w:rPr>
                <w:b/>
                <w:color w:val="000000"/>
                <w:sz w:val="16"/>
                <w:szCs w:val="16"/>
              </w:rPr>
              <w:t xml:space="preserve"> которых установлено выполнение функции</w:t>
            </w:r>
          </w:p>
        </w:tc>
      </w:tr>
      <w:tr w:rsidR="00182696" w:rsidRPr="003B5241" w:rsidTr="00A42862">
        <w:trPr>
          <w:trHeight w:val="248"/>
        </w:trPr>
        <w:tc>
          <w:tcPr>
            <w:tcW w:w="568" w:type="dxa"/>
            <w:vMerge/>
            <w:tcBorders>
              <w:bottom w:val="single" w:sz="4" w:space="0" w:color="auto"/>
            </w:tcBorders>
            <w:shd w:val="clear" w:color="auto" w:fill="FFC000"/>
          </w:tcPr>
          <w:p w:rsidR="00182696" w:rsidRPr="003B5241" w:rsidRDefault="00182696" w:rsidP="00A42862">
            <w:pPr>
              <w:tabs>
                <w:tab w:val="left" w:pos="1178"/>
                <w:tab w:val="left" w:pos="9053"/>
              </w:tabs>
              <w:rPr>
                <w:color w:val="000000"/>
                <w:sz w:val="20"/>
                <w:szCs w:val="20"/>
              </w:rPr>
            </w:pPr>
          </w:p>
        </w:tc>
        <w:tc>
          <w:tcPr>
            <w:tcW w:w="6237" w:type="dxa"/>
            <w:vMerge/>
            <w:tcBorders>
              <w:bottom w:val="single" w:sz="4" w:space="0" w:color="auto"/>
            </w:tcBorders>
            <w:shd w:val="clear" w:color="auto" w:fill="FFC000"/>
          </w:tcPr>
          <w:p w:rsidR="00182696" w:rsidRPr="003B5241" w:rsidRDefault="00182696" w:rsidP="00A42862">
            <w:pPr>
              <w:tabs>
                <w:tab w:val="left" w:pos="1178"/>
                <w:tab w:val="left" w:pos="9053"/>
              </w:tabs>
              <w:rPr>
                <w:color w:val="000000"/>
                <w:sz w:val="20"/>
                <w:szCs w:val="20"/>
              </w:rPr>
            </w:pPr>
          </w:p>
        </w:tc>
        <w:tc>
          <w:tcPr>
            <w:tcW w:w="992" w:type="dxa"/>
            <w:tcBorders>
              <w:bottom w:val="single" w:sz="4" w:space="0" w:color="auto"/>
            </w:tcBorders>
            <w:shd w:val="clear" w:color="auto" w:fill="FDE9D9" w:themeFill="accent6" w:themeFillTint="33"/>
          </w:tcPr>
          <w:p w:rsidR="00182696" w:rsidRDefault="00182696" w:rsidP="00A42862">
            <w:pPr>
              <w:tabs>
                <w:tab w:val="left" w:pos="1178"/>
                <w:tab w:val="left" w:pos="9053"/>
              </w:tabs>
              <w:spacing w:line="240" w:lineRule="auto"/>
              <w:jc w:val="center"/>
              <w:rPr>
                <w:color w:val="000000"/>
                <w:sz w:val="20"/>
                <w:szCs w:val="20"/>
              </w:rPr>
            </w:pPr>
            <w:r w:rsidRPr="003B5241">
              <w:rPr>
                <w:color w:val="000000"/>
                <w:sz w:val="20"/>
                <w:szCs w:val="20"/>
              </w:rPr>
              <w:t xml:space="preserve">1 кв. </w:t>
            </w:r>
          </w:p>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201</w:t>
            </w:r>
            <w:r>
              <w:rPr>
                <w:color w:val="000000"/>
                <w:sz w:val="20"/>
                <w:szCs w:val="20"/>
              </w:rPr>
              <w:t>7</w:t>
            </w:r>
          </w:p>
        </w:tc>
        <w:tc>
          <w:tcPr>
            <w:tcW w:w="851" w:type="dxa"/>
            <w:tcBorders>
              <w:bottom w:val="single" w:sz="4" w:space="0" w:color="auto"/>
            </w:tcBorders>
            <w:shd w:val="clear" w:color="auto" w:fill="EAF1DD" w:themeFill="accent3" w:themeFillTint="33"/>
          </w:tcPr>
          <w:p w:rsidR="00182696"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w:t>
            </w:r>
          </w:p>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201</w:t>
            </w:r>
            <w:r>
              <w:rPr>
                <w:color w:val="000000"/>
                <w:sz w:val="20"/>
                <w:szCs w:val="20"/>
              </w:rPr>
              <w:t>8</w:t>
            </w:r>
          </w:p>
        </w:tc>
        <w:tc>
          <w:tcPr>
            <w:tcW w:w="1276" w:type="dxa"/>
            <w:vMerge/>
            <w:tcBorders>
              <w:bottom w:val="single" w:sz="4" w:space="0" w:color="auto"/>
            </w:tcBorders>
          </w:tcPr>
          <w:p w:rsidR="00182696" w:rsidRPr="003B5241" w:rsidRDefault="00182696" w:rsidP="00A42862">
            <w:pPr>
              <w:tabs>
                <w:tab w:val="left" w:pos="1178"/>
                <w:tab w:val="left" w:pos="9053"/>
              </w:tabs>
              <w:rPr>
                <w:color w:val="000000"/>
                <w:sz w:val="20"/>
                <w:szCs w:val="20"/>
              </w:rPr>
            </w:pPr>
          </w:p>
        </w:tc>
      </w:tr>
      <w:tr w:rsidR="00182696" w:rsidRPr="003B5241" w:rsidTr="00A42862">
        <w:trPr>
          <w:trHeight w:val="553"/>
        </w:trPr>
        <w:tc>
          <w:tcPr>
            <w:tcW w:w="568" w:type="dxa"/>
          </w:tcPr>
          <w:p w:rsidR="00182696" w:rsidRPr="003B5241" w:rsidRDefault="00182696" w:rsidP="00A42862">
            <w:pPr>
              <w:tabs>
                <w:tab w:val="left" w:pos="1178"/>
                <w:tab w:val="left" w:pos="9053"/>
              </w:tabs>
              <w:rPr>
                <w:color w:val="000000"/>
                <w:sz w:val="20"/>
                <w:szCs w:val="20"/>
              </w:rPr>
            </w:pPr>
            <w:r w:rsidRPr="003B5241">
              <w:rPr>
                <w:color w:val="000000"/>
                <w:sz w:val="20"/>
                <w:szCs w:val="20"/>
              </w:rPr>
              <w:t>1</w:t>
            </w:r>
          </w:p>
        </w:tc>
        <w:tc>
          <w:tcPr>
            <w:tcW w:w="6237"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Организация технического обслуживания охранно-пожарной сигнализации, установленной в помещении</w:t>
            </w:r>
          </w:p>
        </w:tc>
        <w:tc>
          <w:tcPr>
            <w:tcW w:w="992" w:type="dxa"/>
            <w:shd w:val="clear" w:color="auto" w:fill="FDE9D9" w:themeFill="accent6" w:themeFillTint="33"/>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851" w:type="dxa"/>
            <w:shd w:val="clear" w:color="auto" w:fill="EAF1DD" w:themeFill="accent3" w:themeFillTint="33"/>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276"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68" w:type="dxa"/>
          </w:tcPr>
          <w:p w:rsidR="00182696" w:rsidRPr="003B5241" w:rsidRDefault="00182696" w:rsidP="00A42862">
            <w:pPr>
              <w:tabs>
                <w:tab w:val="left" w:pos="1178"/>
                <w:tab w:val="left" w:pos="9053"/>
              </w:tabs>
              <w:rPr>
                <w:color w:val="000000"/>
                <w:sz w:val="20"/>
                <w:szCs w:val="20"/>
              </w:rPr>
            </w:pPr>
            <w:r w:rsidRPr="003B5241">
              <w:rPr>
                <w:color w:val="000000"/>
                <w:sz w:val="20"/>
                <w:szCs w:val="20"/>
              </w:rPr>
              <w:t>2</w:t>
            </w:r>
          </w:p>
        </w:tc>
        <w:tc>
          <w:tcPr>
            <w:tcW w:w="6237"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Проведение ежегодного освидетельствования пожарного инвентаря</w:t>
            </w:r>
          </w:p>
        </w:tc>
        <w:tc>
          <w:tcPr>
            <w:tcW w:w="992" w:type="dxa"/>
            <w:shd w:val="clear" w:color="auto" w:fill="FDE9D9" w:themeFill="accent6" w:themeFillTint="33"/>
            <w:vAlign w:val="center"/>
          </w:tcPr>
          <w:p w:rsidR="00182696" w:rsidRPr="003B5241" w:rsidRDefault="00182696" w:rsidP="00A42862">
            <w:pPr>
              <w:tabs>
                <w:tab w:val="left" w:pos="1178"/>
                <w:tab w:val="left" w:pos="9053"/>
              </w:tabs>
              <w:jc w:val="center"/>
              <w:rPr>
                <w:color w:val="000000"/>
                <w:sz w:val="20"/>
                <w:szCs w:val="20"/>
              </w:rPr>
            </w:pPr>
            <w:r>
              <w:rPr>
                <w:color w:val="000000"/>
                <w:sz w:val="20"/>
                <w:szCs w:val="20"/>
              </w:rPr>
              <w:t>-</w:t>
            </w:r>
          </w:p>
        </w:tc>
        <w:tc>
          <w:tcPr>
            <w:tcW w:w="851" w:type="dxa"/>
            <w:shd w:val="clear" w:color="auto" w:fill="EAF1DD" w:themeFill="accent3" w:themeFillTint="33"/>
            <w:vAlign w:val="center"/>
          </w:tcPr>
          <w:p w:rsidR="00182696" w:rsidRPr="003B5241" w:rsidRDefault="00182696" w:rsidP="00A42862">
            <w:pPr>
              <w:tabs>
                <w:tab w:val="left" w:pos="1178"/>
                <w:tab w:val="left" w:pos="9053"/>
              </w:tabs>
              <w:jc w:val="center"/>
              <w:rPr>
                <w:color w:val="000000"/>
                <w:sz w:val="20"/>
                <w:szCs w:val="20"/>
              </w:rPr>
            </w:pPr>
            <w:r>
              <w:rPr>
                <w:color w:val="000000"/>
                <w:sz w:val="20"/>
                <w:szCs w:val="20"/>
              </w:rPr>
              <w:t>-</w:t>
            </w:r>
          </w:p>
        </w:tc>
        <w:tc>
          <w:tcPr>
            <w:tcW w:w="1276" w:type="dxa"/>
            <w:vAlign w:val="center"/>
          </w:tcPr>
          <w:p w:rsidR="00182696" w:rsidRPr="003B5241" w:rsidRDefault="00182696" w:rsidP="00A42862">
            <w:pPr>
              <w:tabs>
                <w:tab w:val="left" w:pos="1178"/>
                <w:tab w:val="left" w:pos="9053"/>
              </w:tabs>
              <w:jc w:val="center"/>
              <w:rPr>
                <w:color w:val="000000"/>
                <w:sz w:val="20"/>
                <w:szCs w:val="20"/>
              </w:rPr>
            </w:pPr>
            <w:r w:rsidRPr="003B5241">
              <w:rPr>
                <w:color w:val="000000"/>
                <w:sz w:val="20"/>
                <w:szCs w:val="20"/>
              </w:rPr>
              <w:t>1</w:t>
            </w:r>
          </w:p>
        </w:tc>
      </w:tr>
      <w:tr w:rsidR="00182696" w:rsidRPr="003B5241" w:rsidTr="00A42862">
        <w:tc>
          <w:tcPr>
            <w:tcW w:w="568" w:type="dxa"/>
          </w:tcPr>
          <w:p w:rsidR="00182696" w:rsidRPr="003B5241" w:rsidRDefault="00182696" w:rsidP="00A42862">
            <w:pPr>
              <w:tabs>
                <w:tab w:val="left" w:pos="1178"/>
                <w:tab w:val="left" w:pos="9053"/>
              </w:tabs>
              <w:rPr>
                <w:color w:val="000000"/>
                <w:sz w:val="20"/>
                <w:szCs w:val="20"/>
              </w:rPr>
            </w:pPr>
            <w:r w:rsidRPr="003B5241">
              <w:rPr>
                <w:color w:val="000000"/>
                <w:sz w:val="20"/>
                <w:szCs w:val="20"/>
              </w:rPr>
              <w:t>3</w:t>
            </w:r>
          </w:p>
        </w:tc>
        <w:tc>
          <w:tcPr>
            <w:tcW w:w="6237" w:type="dxa"/>
          </w:tcPr>
          <w:p w:rsidR="00182696" w:rsidRPr="003B5241" w:rsidRDefault="00182696" w:rsidP="00A42862">
            <w:pPr>
              <w:tabs>
                <w:tab w:val="left" w:pos="1178"/>
                <w:tab w:val="left" w:pos="9053"/>
              </w:tabs>
              <w:spacing w:line="240" w:lineRule="auto"/>
              <w:rPr>
                <w:bCs/>
                <w:color w:val="000000"/>
                <w:sz w:val="20"/>
                <w:szCs w:val="20"/>
              </w:rPr>
            </w:pPr>
            <w:r w:rsidRPr="003B5241">
              <w:rPr>
                <w:bCs/>
                <w:color w:val="000000"/>
                <w:sz w:val="20"/>
                <w:szCs w:val="20"/>
              </w:rPr>
              <w:t xml:space="preserve">Обеспечение и </w:t>
            </w:r>
            <w:proofErr w:type="gramStart"/>
            <w:r w:rsidRPr="003B5241">
              <w:rPr>
                <w:bCs/>
                <w:color w:val="000000"/>
                <w:sz w:val="20"/>
                <w:szCs w:val="20"/>
              </w:rPr>
              <w:t>контроль за</w:t>
            </w:r>
            <w:proofErr w:type="gramEnd"/>
            <w:r w:rsidRPr="003B5241">
              <w:rPr>
                <w:bCs/>
                <w:color w:val="000000"/>
                <w:sz w:val="20"/>
                <w:szCs w:val="20"/>
              </w:rPr>
              <w:t xml:space="preserve"> энергосбережением  и повышением энергетической эффективности и подготовка и направление информации в  ЦА РКН</w:t>
            </w:r>
          </w:p>
        </w:tc>
        <w:tc>
          <w:tcPr>
            <w:tcW w:w="992" w:type="dxa"/>
            <w:shd w:val="clear" w:color="auto" w:fill="FDE9D9" w:themeFill="accent6" w:themeFillTint="33"/>
            <w:vAlign w:val="center"/>
          </w:tcPr>
          <w:p w:rsidR="00182696" w:rsidRPr="003B5241" w:rsidRDefault="00182696" w:rsidP="00A42862">
            <w:pPr>
              <w:tabs>
                <w:tab w:val="left" w:pos="1178"/>
                <w:tab w:val="left" w:pos="9053"/>
              </w:tabs>
              <w:jc w:val="center"/>
              <w:rPr>
                <w:color w:val="000000"/>
                <w:sz w:val="20"/>
                <w:szCs w:val="20"/>
              </w:rPr>
            </w:pPr>
            <w:r w:rsidRPr="003B5241">
              <w:rPr>
                <w:color w:val="000000"/>
                <w:sz w:val="20"/>
                <w:szCs w:val="20"/>
              </w:rPr>
              <w:t>1</w:t>
            </w:r>
          </w:p>
        </w:tc>
        <w:tc>
          <w:tcPr>
            <w:tcW w:w="851" w:type="dxa"/>
            <w:shd w:val="clear" w:color="auto" w:fill="EAF1DD" w:themeFill="accent3" w:themeFillTint="33"/>
            <w:vAlign w:val="center"/>
          </w:tcPr>
          <w:p w:rsidR="00182696" w:rsidRPr="003B5241" w:rsidRDefault="00182696" w:rsidP="00A42862">
            <w:pPr>
              <w:tabs>
                <w:tab w:val="left" w:pos="1178"/>
                <w:tab w:val="left" w:pos="9053"/>
              </w:tabs>
              <w:jc w:val="center"/>
              <w:rPr>
                <w:color w:val="000000"/>
                <w:sz w:val="20"/>
                <w:szCs w:val="20"/>
              </w:rPr>
            </w:pPr>
            <w:r>
              <w:rPr>
                <w:color w:val="000000"/>
                <w:sz w:val="20"/>
                <w:szCs w:val="20"/>
              </w:rPr>
              <w:t>1</w:t>
            </w:r>
          </w:p>
        </w:tc>
        <w:tc>
          <w:tcPr>
            <w:tcW w:w="1276" w:type="dxa"/>
            <w:vAlign w:val="center"/>
          </w:tcPr>
          <w:p w:rsidR="00182696" w:rsidRPr="003B5241" w:rsidRDefault="00182696" w:rsidP="00A42862">
            <w:pPr>
              <w:tabs>
                <w:tab w:val="left" w:pos="1178"/>
                <w:tab w:val="left" w:pos="9053"/>
              </w:tabs>
              <w:jc w:val="center"/>
              <w:rPr>
                <w:color w:val="000000"/>
                <w:sz w:val="20"/>
                <w:szCs w:val="20"/>
              </w:rPr>
            </w:pPr>
            <w:r w:rsidRPr="003B5241">
              <w:rPr>
                <w:color w:val="000000"/>
                <w:sz w:val="20"/>
                <w:szCs w:val="20"/>
              </w:rPr>
              <w:t>1</w:t>
            </w:r>
          </w:p>
        </w:tc>
      </w:tr>
    </w:tbl>
    <w:p w:rsidR="00182696" w:rsidRPr="003B5241" w:rsidRDefault="00182696" w:rsidP="00182696">
      <w:pPr>
        <w:tabs>
          <w:tab w:val="left" w:pos="1178"/>
          <w:tab w:val="left" w:pos="9053"/>
        </w:tabs>
        <w:spacing w:line="240" w:lineRule="auto"/>
        <w:jc w:val="center"/>
        <w:rPr>
          <w:b/>
          <w:i/>
          <w:color w:val="000000"/>
        </w:rPr>
      </w:pPr>
    </w:p>
    <w:p w:rsidR="00182696" w:rsidRDefault="00182696" w:rsidP="00182696">
      <w:pPr>
        <w:tabs>
          <w:tab w:val="left" w:pos="1178"/>
          <w:tab w:val="left" w:pos="9053"/>
        </w:tabs>
        <w:spacing w:line="240" w:lineRule="auto"/>
        <w:jc w:val="center"/>
        <w:rPr>
          <w:b/>
          <w:color w:val="000000"/>
          <w:sz w:val="24"/>
          <w:szCs w:val="24"/>
        </w:rPr>
      </w:pPr>
    </w:p>
    <w:p w:rsidR="00182696" w:rsidRPr="003336C4"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Выполнение функций государственного заказчика – размещение в установленном порядке заказов на поставку товаров, вы</w:t>
      </w:r>
      <w:r>
        <w:rPr>
          <w:b/>
          <w:bCs/>
          <w:color w:val="000000"/>
          <w:sz w:val="24"/>
          <w:szCs w:val="24"/>
        </w:rPr>
        <w:t xml:space="preserve">полнение работ, оказание услуг </w:t>
      </w:r>
      <w:r w:rsidRPr="003336C4">
        <w:rPr>
          <w:b/>
          <w:bCs/>
          <w:color w:val="000000"/>
          <w:sz w:val="24"/>
          <w:szCs w:val="24"/>
        </w:rPr>
        <w:t>для государственных нужд и обеспечения нужд Роскомнадзора.</w:t>
      </w:r>
    </w:p>
    <w:p w:rsidR="00182696" w:rsidRPr="003336C4" w:rsidRDefault="00182696" w:rsidP="00182696">
      <w:pPr>
        <w:tabs>
          <w:tab w:val="left" w:pos="1178"/>
          <w:tab w:val="left" w:pos="9053"/>
        </w:tabs>
        <w:spacing w:line="240" w:lineRule="auto"/>
        <w:jc w:val="center"/>
        <w:rPr>
          <w:b/>
          <w:bCs/>
          <w:color w:val="000000"/>
          <w:sz w:val="24"/>
          <w:szCs w:val="24"/>
        </w:rPr>
      </w:pPr>
    </w:p>
    <w:p w:rsidR="00182696" w:rsidRPr="003B0395" w:rsidRDefault="00182696" w:rsidP="00182696">
      <w:pPr>
        <w:spacing w:line="276" w:lineRule="auto"/>
        <w:rPr>
          <w:sz w:val="24"/>
          <w:szCs w:val="24"/>
        </w:rPr>
      </w:pPr>
      <w:r>
        <w:rPr>
          <w:rFonts w:eastAsia="Calibri" w:cs="Calibri"/>
          <w:sz w:val="24"/>
          <w:szCs w:val="24"/>
          <w:lang w:eastAsia="en-US"/>
        </w:rPr>
        <w:t xml:space="preserve">          </w:t>
      </w:r>
      <w:r w:rsidRPr="003B0395">
        <w:rPr>
          <w:rFonts w:eastAsia="Calibri" w:cs="Calibri"/>
          <w:sz w:val="24"/>
          <w:szCs w:val="24"/>
          <w:lang w:eastAsia="en-US"/>
        </w:rPr>
        <w:t xml:space="preserve">Подготовлены  обоснования НМЦ  для государственных контрактов  на аренду и физическую охрану помещений в целях </w:t>
      </w:r>
      <w:r>
        <w:rPr>
          <w:rFonts w:eastAsia="Calibri" w:cs="Calibri"/>
          <w:sz w:val="24"/>
          <w:szCs w:val="24"/>
          <w:lang w:eastAsia="en-US"/>
        </w:rPr>
        <w:t xml:space="preserve">их </w:t>
      </w:r>
      <w:r w:rsidRPr="003B0395">
        <w:rPr>
          <w:rFonts w:eastAsia="Calibri" w:cs="Calibri"/>
          <w:sz w:val="24"/>
          <w:szCs w:val="24"/>
          <w:lang w:eastAsia="en-US"/>
        </w:rPr>
        <w:t xml:space="preserve">размещения и </w:t>
      </w:r>
      <w:r w:rsidRPr="003B0395">
        <w:rPr>
          <w:sz w:val="24"/>
          <w:szCs w:val="24"/>
        </w:rPr>
        <w:t>публикации в Плане закупок и Плане - графике закупок на 2018</w:t>
      </w:r>
      <w:r>
        <w:rPr>
          <w:sz w:val="24"/>
          <w:szCs w:val="24"/>
        </w:rPr>
        <w:t xml:space="preserve"> </w:t>
      </w:r>
      <w:r w:rsidRPr="003B0395">
        <w:rPr>
          <w:sz w:val="24"/>
          <w:szCs w:val="24"/>
        </w:rPr>
        <w:t>год в подсистемах  ЕИС для закупок.</w:t>
      </w:r>
      <w:r w:rsidRPr="003B0395">
        <w:rPr>
          <w:color w:val="000000" w:themeColor="text1"/>
          <w:sz w:val="24"/>
          <w:szCs w:val="24"/>
        </w:rPr>
        <w:t xml:space="preserve"> В системе «Электронный бюджет» 19.01.2018</w:t>
      </w:r>
      <w:r>
        <w:rPr>
          <w:color w:val="000000" w:themeColor="text1"/>
          <w:sz w:val="24"/>
          <w:szCs w:val="24"/>
        </w:rPr>
        <w:t xml:space="preserve"> </w:t>
      </w:r>
      <w:r w:rsidRPr="003B0395">
        <w:rPr>
          <w:color w:val="000000" w:themeColor="text1"/>
          <w:sz w:val="24"/>
          <w:szCs w:val="24"/>
        </w:rPr>
        <w:t xml:space="preserve"> размещен План </w:t>
      </w:r>
      <w:proofErr w:type="gramStart"/>
      <w:r w:rsidRPr="003B0395">
        <w:rPr>
          <w:color w:val="000000" w:themeColor="text1"/>
          <w:sz w:val="24"/>
          <w:szCs w:val="24"/>
        </w:rPr>
        <w:t>закупок</w:t>
      </w:r>
      <w:proofErr w:type="gramEnd"/>
      <w:r w:rsidRPr="003B0395">
        <w:rPr>
          <w:color w:val="000000" w:themeColor="text1"/>
          <w:sz w:val="24"/>
          <w:szCs w:val="24"/>
        </w:rPr>
        <w:t xml:space="preserve"> </w:t>
      </w:r>
      <w:r>
        <w:rPr>
          <w:color w:val="000000" w:themeColor="text1"/>
          <w:sz w:val="24"/>
          <w:szCs w:val="24"/>
        </w:rPr>
        <w:t xml:space="preserve">и План-график закупок ТРУ </w:t>
      </w:r>
      <w:r w:rsidRPr="003B0395">
        <w:rPr>
          <w:color w:val="000000" w:themeColor="text1"/>
          <w:sz w:val="24"/>
          <w:szCs w:val="24"/>
        </w:rPr>
        <w:t>на 2018г.</w:t>
      </w:r>
      <w:r>
        <w:rPr>
          <w:color w:val="000000" w:themeColor="text1"/>
          <w:sz w:val="24"/>
          <w:szCs w:val="24"/>
        </w:rPr>
        <w:t xml:space="preserve"> </w:t>
      </w:r>
      <w:r w:rsidRPr="003B0395">
        <w:rPr>
          <w:sz w:val="24"/>
          <w:szCs w:val="24"/>
        </w:rPr>
        <w:t>В УФАС по Астраханской области направлено уведомление об осуществлении закупки у  единственного  исполнителя  на основании пункта 6 части 1 статьи 93 Закона.</w:t>
      </w:r>
    </w:p>
    <w:p w:rsidR="00182696" w:rsidRDefault="00182696" w:rsidP="00182696">
      <w:pPr>
        <w:tabs>
          <w:tab w:val="left" w:pos="0"/>
        </w:tabs>
        <w:spacing w:line="276" w:lineRule="auto"/>
        <w:rPr>
          <w:sz w:val="24"/>
          <w:szCs w:val="24"/>
        </w:rPr>
      </w:pPr>
      <w:r w:rsidRPr="00732568">
        <w:rPr>
          <w:sz w:val="24"/>
          <w:szCs w:val="24"/>
        </w:rPr>
        <w:t xml:space="preserve">      </w:t>
      </w:r>
      <w:r>
        <w:rPr>
          <w:sz w:val="24"/>
          <w:szCs w:val="24"/>
        </w:rPr>
        <w:t xml:space="preserve">  П</w:t>
      </w:r>
      <w:r w:rsidRPr="00732568">
        <w:rPr>
          <w:rFonts w:eastAsia="Calibri" w:cs="Calibri"/>
          <w:sz w:val="24"/>
          <w:szCs w:val="24"/>
          <w:lang w:eastAsia="en-US"/>
        </w:rPr>
        <w:t>одготовлен</w:t>
      </w:r>
      <w:r>
        <w:rPr>
          <w:rFonts w:eastAsia="Calibri" w:cs="Calibri"/>
          <w:sz w:val="24"/>
          <w:szCs w:val="24"/>
          <w:lang w:eastAsia="en-US"/>
        </w:rPr>
        <w:t>о четыре</w:t>
      </w:r>
      <w:r w:rsidRPr="00732568">
        <w:rPr>
          <w:rFonts w:eastAsia="Calibri" w:cs="Calibri"/>
          <w:sz w:val="24"/>
          <w:szCs w:val="24"/>
          <w:lang w:eastAsia="en-US"/>
        </w:rPr>
        <w:t xml:space="preserve">  проект</w:t>
      </w:r>
      <w:r>
        <w:rPr>
          <w:rFonts w:eastAsia="Calibri" w:cs="Calibri"/>
          <w:sz w:val="24"/>
          <w:szCs w:val="24"/>
          <w:lang w:eastAsia="en-US"/>
        </w:rPr>
        <w:t>а</w:t>
      </w:r>
      <w:r w:rsidRPr="00732568">
        <w:rPr>
          <w:rFonts w:eastAsia="Calibri" w:cs="Calibri"/>
          <w:sz w:val="24"/>
          <w:szCs w:val="24"/>
          <w:lang w:eastAsia="en-US"/>
        </w:rPr>
        <w:t xml:space="preserve"> приказ</w:t>
      </w:r>
      <w:r>
        <w:rPr>
          <w:rFonts w:eastAsia="Calibri" w:cs="Calibri"/>
          <w:sz w:val="24"/>
          <w:szCs w:val="24"/>
          <w:lang w:eastAsia="en-US"/>
        </w:rPr>
        <w:t>ов</w:t>
      </w:r>
      <w:r w:rsidRPr="00732568">
        <w:rPr>
          <w:rFonts w:eastAsia="Calibri" w:cs="Calibri"/>
          <w:sz w:val="24"/>
          <w:szCs w:val="24"/>
          <w:lang w:eastAsia="en-US"/>
        </w:rPr>
        <w:t xml:space="preserve"> «О внесении изменений в План-график закупок на 201</w:t>
      </w:r>
      <w:r>
        <w:rPr>
          <w:rFonts w:eastAsia="Calibri" w:cs="Calibri"/>
          <w:sz w:val="24"/>
          <w:szCs w:val="24"/>
          <w:lang w:eastAsia="en-US"/>
        </w:rPr>
        <w:t>8</w:t>
      </w:r>
      <w:r w:rsidRPr="00732568">
        <w:rPr>
          <w:rFonts w:eastAsia="Calibri" w:cs="Calibri"/>
          <w:sz w:val="24"/>
          <w:szCs w:val="24"/>
          <w:lang w:eastAsia="en-US"/>
        </w:rPr>
        <w:t xml:space="preserve"> год»</w:t>
      </w:r>
      <w:r>
        <w:rPr>
          <w:sz w:val="24"/>
          <w:szCs w:val="24"/>
        </w:rPr>
        <w:t xml:space="preserve"> в</w:t>
      </w:r>
      <w:r w:rsidRPr="00732568">
        <w:rPr>
          <w:sz w:val="24"/>
          <w:szCs w:val="24"/>
        </w:rPr>
        <w:t xml:space="preserve"> связи</w:t>
      </w:r>
      <w:r>
        <w:rPr>
          <w:sz w:val="24"/>
          <w:szCs w:val="24"/>
        </w:rPr>
        <w:t>:</w:t>
      </w:r>
    </w:p>
    <w:p w:rsidR="00182696" w:rsidRDefault="00182696" w:rsidP="00182696">
      <w:pPr>
        <w:tabs>
          <w:tab w:val="left" w:pos="426"/>
        </w:tabs>
        <w:spacing w:line="276" w:lineRule="auto"/>
        <w:ind w:left="567"/>
        <w:rPr>
          <w:sz w:val="24"/>
          <w:szCs w:val="24"/>
        </w:rPr>
      </w:pPr>
      <w:r>
        <w:rPr>
          <w:sz w:val="24"/>
          <w:szCs w:val="24"/>
        </w:rPr>
        <w:t xml:space="preserve">- </w:t>
      </w:r>
      <w:r w:rsidRPr="00732568">
        <w:rPr>
          <w:sz w:val="24"/>
          <w:szCs w:val="24"/>
        </w:rPr>
        <w:t xml:space="preserve"> с доведением  </w:t>
      </w:r>
      <w:r>
        <w:rPr>
          <w:sz w:val="24"/>
          <w:szCs w:val="24"/>
        </w:rPr>
        <w:t>ГРБО дополнительных ЛБО</w:t>
      </w:r>
      <w:r w:rsidRPr="00732568">
        <w:rPr>
          <w:sz w:val="24"/>
          <w:szCs w:val="24"/>
        </w:rPr>
        <w:t xml:space="preserve"> на   принятие   обязательств в 201</w:t>
      </w:r>
      <w:r>
        <w:rPr>
          <w:sz w:val="24"/>
          <w:szCs w:val="24"/>
        </w:rPr>
        <w:t>8</w:t>
      </w:r>
      <w:r w:rsidRPr="00732568">
        <w:rPr>
          <w:sz w:val="24"/>
          <w:szCs w:val="24"/>
        </w:rPr>
        <w:t xml:space="preserve"> году</w:t>
      </w:r>
      <w:r>
        <w:rPr>
          <w:sz w:val="24"/>
          <w:szCs w:val="24"/>
        </w:rPr>
        <w:t>;</w:t>
      </w:r>
    </w:p>
    <w:p w:rsidR="00182696" w:rsidRDefault="00182696" w:rsidP="00182696">
      <w:pPr>
        <w:tabs>
          <w:tab w:val="left" w:pos="426"/>
        </w:tabs>
        <w:spacing w:line="276" w:lineRule="auto"/>
        <w:ind w:left="567"/>
        <w:rPr>
          <w:sz w:val="24"/>
          <w:szCs w:val="24"/>
        </w:rPr>
      </w:pPr>
      <w:r>
        <w:rPr>
          <w:sz w:val="24"/>
          <w:szCs w:val="24"/>
        </w:rPr>
        <w:t xml:space="preserve">-  с переменой </w:t>
      </w:r>
      <w:proofErr w:type="gramStart"/>
      <w:r>
        <w:rPr>
          <w:sz w:val="24"/>
          <w:szCs w:val="24"/>
        </w:rPr>
        <w:t>сроков  осуществления закупки услуг почтовой связи</w:t>
      </w:r>
      <w:proofErr w:type="gramEnd"/>
      <w:r>
        <w:rPr>
          <w:sz w:val="24"/>
          <w:szCs w:val="24"/>
        </w:rPr>
        <w:t>;</w:t>
      </w:r>
    </w:p>
    <w:p w:rsidR="00182696" w:rsidRDefault="00182696" w:rsidP="00182696">
      <w:pPr>
        <w:tabs>
          <w:tab w:val="left" w:pos="426"/>
        </w:tabs>
        <w:spacing w:line="276" w:lineRule="auto"/>
        <w:ind w:left="567"/>
        <w:rPr>
          <w:sz w:val="24"/>
          <w:szCs w:val="24"/>
        </w:rPr>
      </w:pPr>
      <w:r>
        <w:rPr>
          <w:sz w:val="24"/>
          <w:szCs w:val="24"/>
        </w:rPr>
        <w:t>-  с осуществления закупки услуг по проведению семинаров;</w:t>
      </w:r>
    </w:p>
    <w:p w:rsidR="00182696" w:rsidRDefault="00182696" w:rsidP="00182696">
      <w:pPr>
        <w:tabs>
          <w:tab w:val="left" w:pos="426"/>
        </w:tabs>
        <w:spacing w:line="276" w:lineRule="auto"/>
        <w:ind w:left="567"/>
        <w:rPr>
          <w:sz w:val="24"/>
          <w:szCs w:val="24"/>
        </w:rPr>
      </w:pPr>
      <w:r>
        <w:rPr>
          <w:sz w:val="24"/>
          <w:szCs w:val="24"/>
        </w:rPr>
        <w:t>- с формированием закупки у СМП, в рамках выполнения требований ст.30 Федерального закона от 05.04.2013 № 44-ФЗ</w:t>
      </w:r>
    </w:p>
    <w:p w:rsidR="00182696" w:rsidRPr="003336C4" w:rsidRDefault="00182696" w:rsidP="00182696">
      <w:pPr>
        <w:spacing w:line="276" w:lineRule="auto"/>
        <w:rPr>
          <w:sz w:val="24"/>
          <w:szCs w:val="24"/>
        </w:rPr>
      </w:pPr>
      <w:r>
        <w:rPr>
          <w:sz w:val="24"/>
          <w:szCs w:val="24"/>
        </w:rPr>
        <w:t xml:space="preserve">         </w:t>
      </w:r>
      <w:r w:rsidRPr="003336C4">
        <w:rPr>
          <w:sz w:val="24"/>
          <w:szCs w:val="24"/>
        </w:rPr>
        <w:t xml:space="preserve">В соответствии с Планом-графиком  </w:t>
      </w:r>
      <w:r>
        <w:rPr>
          <w:sz w:val="24"/>
          <w:szCs w:val="24"/>
        </w:rPr>
        <w:t>закупок ТРУ</w:t>
      </w:r>
      <w:r w:rsidRPr="003336C4">
        <w:rPr>
          <w:sz w:val="24"/>
          <w:szCs w:val="24"/>
        </w:rPr>
        <w:t xml:space="preserve"> на 201</w:t>
      </w:r>
      <w:r>
        <w:rPr>
          <w:sz w:val="24"/>
          <w:szCs w:val="24"/>
        </w:rPr>
        <w:t xml:space="preserve">8 </w:t>
      </w:r>
      <w:r w:rsidRPr="003336C4">
        <w:rPr>
          <w:sz w:val="24"/>
          <w:szCs w:val="24"/>
        </w:rPr>
        <w:t xml:space="preserve">год </w:t>
      </w:r>
      <w:r>
        <w:rPr>
          <w:sz w:val="24"/>
          <w:szCs w:val="24"/>
        </w:rPr>
        <w:t xml:space="preserve">в </w:t>
      </w:r>
      <w:r w:rsidRPr="003336C4">
        <w:rPr>
          <w:sz w:val="24"/>
          <w:szCs w:val="24"/>
        </w:rPr>
        <w:t xml:space="preserve"> отчетн</w:t>
      </w:r>
      <w:r>
        <w:rPr>
          <w:sz w:val="24"/>
          <w:szCs w:val="24"/>
        </w:rPr>
        <w:t xml:space="preserve">ом </w:t>
      </w:r>
      <w:r w:rsidRPr="003336C4">
        <w:rPr>
          <w:sz w:val="24"/>
          <w:szCs w:val="24"/>
        </w:rPr>
        <w:t xml:space="preserve"> период</w:t>
      </w:r>
      <w:r>
        <w:rPr>
          <w:sz w:val="24"/>
          <w:szCs w:val="24"/>
        </w:rPr>
        <w:t xml:space="preserve">е </w:t>
      </w:r>
      <w:r w:rsidRPr="003336C4">
        <w:rPr>
          <w:sz w:val="24"/>
          <w:szCs w:val="24"/>
        </w:rPr>
        <w:t xml:space="preserve"> </w:t>
      </w:r>
      <w:r>
        <w:rPr>
          <w:sz w:val="24"/>
          <w:szCs w:val="24"/>
        </w:rPr>
        <w:t>закупки</w:t>
      </w:r>
      <w:r w:rsidRPr="003336C4">
        <w:rPr>
          <w:sz w:val="24"/>
          <w:szCs w:val="24"/>
        </w:rPr>
        <w:t xml:space="preserve"> товаров, оказания услуг, выполнение работ для нужд Управления Роскомнадзора по Астраханской области путем проведения конкурсов, аукционов и запроса котировок не проводил</w:t>
      </w:r>
      <w:r>
        <w:rPr>
          <w:sz w:val="24"/>
          <w:szCs w:val="24"/>
        </w:rPr>
        <w:t>и</w:t>
      </w:r>
      <w:r w:rsidRPr="003336C4">
        <w:rPr>
          <w:sz w:val="24"/>
          <w:szCs w:val="24"/>
        </w:rPr>
        <w:t xml:space="preserve">сь. </w:t>
      </w:r>
    </w:p>
    <w:p w:rsidR="00182696" w:rsidRPr="00F0747C" w:rsidRDefault="00182696" w:rsidP="00182696">
      <w:pPr>
        <w:spacing w:line="276" w:lineRule="auto"/>
        <w:rPr>
          <w:sz w:val="24"/>
          <w:szCs w:val="24"/>
        </w:rPr>
      </w:pPr>
      <w:r w:rsidRPr="003336C4">
        <w:rPr>
          <w:sz w:val="24"/>
          <w:szCs w:val="24"/>
        </w:rPr>
        <w:t xml:space="preserve">       Осу</w:t>
      </w:r>
      <w:r>
        <w:rPr>
          <w:sz w:val="24"/>
          <w:szCs w:val="24"/>
        </w:rPr>
        <w:t xml:space="preserve">ществление закупок </w:t>
      </w:r>
      <w:r w:rsidRPr="003336C4">
        <w:rPr>
          <w:sz w:val="24"/>
          <w:szCs w:val="24"/>
        </w:rPr>
        <w:t xml:space="preserve"> для нужд Управления проводилось в </w:t>
      </w:r>
      <w:r>
        <w:rPr>
          <w:sz w:val="24"/>
          <w:szCs w:val="24"/>
        </w:rPr>
        <w:t>соответствии с требованиями   пунктов 1,</w:t>
      </w:r>
      <w:r w:rsidRPr="003336C4">
        <w:rPr>
          <w:sz w:val="24"/>
          <w:szCs w:val="24"/>
        </w:rPr>
        <w:t xml:space="preserve"> 4</w:t>
      </w:r>
      <w:r>
        <w:rPr>
          <w:sz w:val="24"/>
          <w:szCs w:val="24"/>
        </w:rPr>
        <w:t xml:space="preserve">, 5, 29, 32  части 1  статьи </w:t>
      </w:r>
      <w:r w:rsidRPr="003336C4">
        <w:rPr>
          <w:sz w:val="24"/>
          <w:szCs w:val="24"/>
        </w:rPr>
        <w:t>93 Федерального закона от 05.04.2014  № 44-ФЗ  у единственного поставщика (исполнителя, подрядчика)</w:t>
      </w:r>
      <w:r>
        <w:rPr>
          <w:sz w:val="24"/>
          <w:szCs w:val="24"/>
        </w:rPr>
        <w:t>. В результате в отчетном периоде заключено 26 контрактов (договоров) на сумму 4313,14 тыс</w:t>
      </w:r>
      <w:proofErr w:type="gramStart"/>
      <w:r>
        <w:rPr>
          <w:sz w:val="24"/>
          <w:szCs w:val="24"/>
        </w:rPr>
        <w:t>.р</w:t>
      </w:r>
      <w:proofErr w:type="gramEnd"/>
      <w:r>
        <w:rPr>
          <w:sz w:val="24"/>
          <w:szCs w:val="24"/>
        </w:rPr>
        <w:t>уб., в том числе 21 договор</w:t>
      </w:r>
      <w:r w:rsidRPr="003336C4">
        <w:rPr>
          <w:sz w:val="24"/>
          <w:szCs w:val="24"/>
        </w:rPr>
        <w:t xml:space="preserve"> </w:t>
      </w:r>
      <w:r>
        <w:rPr>
          <w:sz w:val="24"/>
          <w:szCs w:val="24"/>
        </w:rPr>
        <w:t>(до 100 тыс. руб.)</w:t>
      </w:r>
      <w:r w:rsidRPr="003336C4">
        <w:rPr>
          <w:sz w:val="24"/>
          <w:szCs w:val="24"/>
        </w:rPr>
        <w:t>.</w:t>
      </w:r>
      <w:r>
        <w:rPr>
          <w:sz w:val="24"/>
          <w:szCs w:val="24"/>
        </w:rPr>
        <w:t xml:space="preserve"> П</w:t>
      </w:r>
      <w:r w:rsidRPr="00F0747C">
        <w:rPr>
          <w:sz w:val="24"/>
          <w:szCs w:val="24"/>
        </w:rPr>
        <w:t>ринят</w:t>
      </w:r>
      <w:r>
        <w:rPr>
          <w:sz w:val="24"/>
          <w:szCs w:val="24"/>
        </w:rPr>
        <w:t>о</w:t>
      </w:r>
      <w:r w:rsidRPr="00F0747C">
        <w:rPr>
          <w:sz w:val="24"/>
          <w:szCs w:val="24"/>
        </w:rPr>
        <w:t xml:space="preserve"> и </w:t>
      </w:r>
      <w:r>
        <w:rPr>
          <w:sz w:val="24"/>
          <w:szCs w:val="24"/>
        </w:rPr>
        <w:t>за</w:t>
      </w:r>
      <w:r w:rsidRPr="00F0747C">
        <w:rPr>
          <w:sz w:val="24"/>
          <w:szCs w:val="24"/>
        </w:rPr>
        <w:t>регистр</w:t>
      </w:r>
      <w:r>
        <w:rPr>
          <w:sz w:val="24"/>
          <w:szCs w:val="24"/>
        </w:rPr>
        <w:t>ировано</w:t>
      </w:r>
      <w:r w:rsidRPr="00F0747C">
        <w:rPr>
          <w:sz w:val="24"/>
          <w:szCs w:val="24"/>
        </w:rPr>
        <w:t xml:space="preserve"> бюджетных обязательств </w:t>
      </w:r>
      <w:r>
        <w:rPr>
          <w:sz w:val="24"/>
          <w:szCs w:val="24"/>
        </w:rPr>
        <w:t xml:space="preserve">по состоянию </w:t>
      </w:r>
      <w:r w:rsidRPr="00F0747C">
        <w:rPr>
          <w:sz w:val="24"/>
          <w:szCs w:val="24"/>
        </w:rPr>
        <w:t>на 31.03.201</w:t>
      </w:r>
      <w:r>
        <w:rPr>
          <w:sz w:val="24"/>
          <w:szCs w:val="24"/>
        </w:rPr>
        <w:t>8</w:t>
      </w:r>
      <w:r w:rsidRPr="00F0747C">
        <w:rPr>
          <w:sz w:val="24"/>
          <w:szCs w:val="24"/>
        </w:rPr>
        <w:t xml:space="preserve"> </w:t>
      </w:r>
      <w:r>
        <w:rPr>
          <w:sz w:val="24"/>
          <w:szCs w:val="24"/>
        </w:rPr>
        <w:t>–</w:t>
      </w:r>
      <w:r w:rsidRPr="00F0747C">
        <w:rPr>
          <w:sz w:val="24"/>
          <w:szCs w:val="24"/>
        </w:rPr>
        <w:t xml:space="preserve"> </w:t>
      </w:r>
      <w:r w:rsidRPr="009350DE">
        <w:rPr>
          <w:sz w:val="24"/>
          <w:szCs w:val="24"/>
        </w:rPr>
        <w:t>83,73</w:t>
      </w:r>
      <w:r w:rsidRPr="00F0747C">
        <w:rPr>
          <w:sz w:val="24"/>
          <w:szCs w:val="24"/>
        </w:rPr>
        <w:t xml:space="preserve"> %</w:t>
      </w:r>
      <w:r>
        <w:rPr>
          <w:sz w:val="24"/>
          <w:szCs w:val="24"/>
        </w:rPr>
        <w:t>,</w:t>
      </w:r>
      <w:r w:rsidRPr="00F0747C">
        <w:rPr>
          <w:sz w:val="24"/>
          <w:szCs w:val="24"/>
        </w:rPr>
        <w:t xml:space="preserve">  </w:t>
      </w:r>
      <w:proofErr w:type="gramStart"/>
      <w:r w:rsidRPr="00F0747C">
        <w:rPr>
          <w:sz w:val="24"/>
          <w:szCs w:val="24"/>
        </w:rPr>
        <w:t>от</w:t>
      </w:r>
      <w:proofErr w:type="gramEnd"/>
      <w:r w:rsidRPr="00F0747C">
        <w:rPr>
          <w:sz w:val="24"/>
          <w:szCs w:val="24"/>
        </w:rPr>
        <w:t xml:space="preserve"> выделенных ЛБО на 201</w:t>
      </w:r>
      <w:r>
        <w:rPr>
          <w:sz w:val="24"/>
          <w:szCs w:val="24"/>
        </w:rPr>
        <w:t>8</w:t>
      </w:r>
      <w:r w:rsidRPr="00F0747C">
        <w:rPr>
          <w:sz w:val="24"/>
          <w:szCs w:val="24"/>
        </w:rPr>
        <w:t xml:space="preserve"> год (при установленном значении в </w:t>
      </w:r>
      <w:r w:rsidRPr="009350DE">
        <w:rPr>
          <w:sz w:val="24"/>
          <w:szCs w:val="24"/>
        </w:rPr>
        <w:t>90 %</w:t>
      </w:r>
      <w:r w:rsidRPr="00F0747C">
        <w:rPr>
          <w:sz w:val="24"/>
          <w:szCs w:val="24"/>
        </w:rPr>
        <w:t xml:space="preserve"> на 01.07.201</w:t>
      </w:r>
      <w:r>
        <w:rPr>
          <w:sz w:val="24"/>
          <w:szCs w:val="24"/>
        </w:rPr>
        <w:t>8</w:t>
      </w:r>
      <w:r w:rsidRPr="00F0747C">
        <w:rPr>
          <w:sz w:val="24"/>
          <w:szCs w:val="24"/>
        </w:rPr>
        <w:t>)</w:t>
      </w:r>
      <w:r>
        <w:rPr>
          <w:sz w:val="24"/>
          <w:szCs w:val="24"/>
        </w:rPr>
        <w:t>.</w:t>
      </w:r>
    </w:p>
    <w:p w:rsidR="00182696" w:rsidRDefault="00182696" w:rsidP="00182696">
      <w:pPr>
        <w:tabs>
          <w:tab w:val="left" w:pos="0"/>
        </w:tabs>
        <w:spacing w:line="276" w:lineRule="auto"/>
        <w:ind w:firstLine="448"/>
        <w:rPr>
          <w:sz w:val="24"/>
          <w:szCs w:val="24"/>
        </w:rPr>
      </w:pPr>
      <w:r w:rsidRPr="003321C6">
        <w:rPr>
          <w:sz w:val="24"/>
          <w:szCs w:val="24"/>
        </w:rPr>
        <w:t xml:space="preserve">На сайте </w:t>
      </w:r>
      <w:proofErr w:type="spellStart"/>
      <w:r w:rsidRPr="003321C6">
        <w:rPr>
          <w:sz w:val="24"/>
          <w:szCs w:val="24"/>
          <w:lang w:val="en-US"/>
        </w:rPr>
        <w:t>zakupki</w:t>
      </w:r>
      <w:proofErr w:type="spellEnd"/>
      <w:r w:rsidRPr="003321C6">
        <w:rPr>
          <w:sz w:val="24"/>
          <w:szCs w:val="24"/>
        </w:rPr>
        <w:t>.</w:t>
      </w:r>
      <w:proofErr w:type="spellStart"/>
      <w:r w:rsidRPr="003321C6">
        <w:rPr>
          <w:sz w:val="24"/>
          <w:szCs w:val="24"/>
          <w:lang w:val="en-US"/>
        </w:rPr>
        <w:t>gov</w:t>
      </w:r>
      <w:proofErr w:type="spellEnd"/>
      <w:r w:rsidRPr="003321C6">
        <w:rPr>
          <w:sz w:val="24"/>
          <w:szCs w:val="24"/>
        </w:rPr>
        <w:t>.</w:t>
      </w:r>
      <w:proofErr w:type="spellStart"/>
      <w:r w:rsidRPr="003321C6">
        <w:rPr>
          <w:sz w:val="24"/>
          <w:szCs w:val="24"/>
          <w:lang w:val="en-US"/>
        </w:rPr>
        <w:t>ru</w:t>
      </w:r>
      <w:proofErr w:type="spellEnd"/>
      <w:r w:rsidRPr="003321C6">
        <w:rPr>
          <w:sz w:val="24"/>
          <w:szCs w:val="24"/>
        </w:rPr>
        <w:t xml:space="preserve"> в подсистеме «Электронный бюджет»  </w:t>
      </w:r>
      <w:r>
        <w:rPr>
          <w:sz w:val="24"/>
          <w:szCs w:val="24"/>
        </w:rPr>
        <w:t>в Реестре контрактов</w:t>
      </w:r>
      <w:r w:rsidRPr="003321C6">
        <w:rPr>
          <w:sz w:val="24"/>
          <w:szCs w:val="24"/>
        </w:rPr>
        <w:t xml:space="preserve"> </w:t>
      </w:r>
      <w:r>
        <w:rPr>
          <w:sz w:val="24"/>
          <w:szCs w:val="24"/>
        </w:rPr>
        <w:t>сформированы сведения  по контрактам: на</w:t>
      </w:r>
      <w:r w:rsidRPr="003321C6">
        <w:rPr>
          <w:sz w:val="24"/>
          <w:szCs w:val="24"/>
        </w:rPr>
        <w:t xml:space="preserve"> </w:t>
      </w:r>
      <w:r>
        <w:rPr>
          <w:sz w:val="24"/>
          <w:szCs w:val="24"/>
        </w:rPr>
        <w:t>аренду помещений</w:t>
      </w:r>
      <w:r w:rsidRPr="003321C6">
        <w:rPr>
          <w:sz w:val="24"/>
          <w:szCs w:val="24"/>
        </w:rPr>
        <w:t>, почт</w:t>
      </w:r>
      <w:r>
        <w:rPr>
          <w:sz w:val="24"/>
          <w:szCs w:val="24"/>
        </w:rPr>
        <w:t xml:space="preserve">овые услуги, физическую охрану, </w:t>
      </w:r>
      <w:r>
        <w:rPr>
          <w:sz w:val="24"/>
          <w:szCs w:val="24"/>
        </w:rPr>
        <w:lastRenderedPageBreak/>
        <w:t xml:space="preserve">поставку </w:t>
      </w:r>
      <w:proofErr w:type="spellStart"/>
      <w:r>
        <w:rPr>
          <w:sz w:val="24"/>
          <w:szCs w:val="24"/>
        </w:rPr>
        <w:t>эл</w:t>
      </w:r>
      <w:proofErr w:type="gramStart"/>
      <w:r>
        <w:rPr>
          <w:sz w:val="24"/>
          <w:szCs w:val="24"/>
        </w:rPr>
        <w:t>.э</w:t>
      </w:r>
      <w:proofErr w:type="gramEnd"/>
      <w:r>
        <w:rPr>
          <w:sz w:val="24"/>
          <w:szCs w:val="24"/>
        </w:rPr>
        <w:t>нергии</w:t>
      </w:r>
      <w:proofErr w:type="spellEnd"/>
      <w:r w:rsidRPr="003321C6">
        <w:rPr>
          <w:sz w:val="24"/>
          <w:szCs w:val="24"/>
        </w:rPr>
        <w:t xml:space="preserve">. </w:t>
      </w:r>
      <w:r>
        <w:rPr>
          <w:sz w:val="24"/>
          <w:szCs w:val="24"/>
        </w:rPr>
        <w:t xml:space="preserve">Кроме того, ежемесячно </w:t>
      </w:r>
      <w:r w:rsidRPr="003321C6">
        <w:rPr>
          <w:sz w:val="24"/>
          <w:szCs w:val="24"/>
        </w:rPr>
        <w:t>формир</w:t>
      </w:r>
      <w:r>
        <w:rPr>
          <w:sz w:val="24"/>
          <w:szCs w:val="24"/>
        </w:rPr>
        <w:t>уются</w:t>
      </w:r>
      <w:r w:rsidRPr="003321C6">
        <w:rPr>
          <w:sz w:val="24"/>
          <w:szCs w:val="24"/>
        </w:rPr>
        <w:t xml:space="preserve"> сведения об исполнении отдельных этап</w:t>
      </w:r>
      <w:r>
        <w:rPr>
          <w:sz w:val="24"/>
          <w:szCs w:val="24"/>
        </w:rPr>
        <w:t>ов по этим</w:t>
      </w:r>
      <w:r w:rsidRPr="003321C6">
        <w:rPr>
          <w:sz w:val="24"/>
          <w:szCs w:val="24"/>
        </w:rPr>
        <w:t xml:space="preserve"> контракт</w:t>
      </w:r>
      <w:r>
        <w:rPr>
          <w:sz w:val="24"/>
          <w:szCs w:val="24"/>
        </w:rPr>
        <w:t>ам</w:t>
      </w:r>
      <w:r w:rsidRPr="003321C6">
        <w:rPr>
          <w:sz w:val="24"/>
          <w:szCs w:val="24"/>
        </w:rPr>
        <w:t>.</w:t>
      </w:r>
    </w:p>
    <w:p w:rsidR="00182696" w:rsidRDefault="00182696" w:rsidP="00182696">
      <w:pPr>
        <w:tabs>
          <w:tab w:val="left" w:pos="0"/>
        </w:tabs>
        <w:spacing w:line="276" w:lineRule="auto"/>
        <w:ind w:firstLine="448"/>
        <w:rPr>
          <w:sz w:val="24"/>
          <w:szCs w:val="24"/>
        </w:rPr>
      </w:pPr>
      <w:r w:rsidRPr="003321C6">
        <w:rPr>
          <w:sz w:val="24"/>
          <w:szCs w:val="24"/>
        </w:rPr>
        <w:t xml:space="preserve"> В </w:t>
      </w:r>
      <w:r>
        <w:rPr>
          <w:sz w:val="24"/>
          <w:szCs w:val="24"/>
        </w:rPr>
        <w:t>Р</w:t>
      </w:r>
      <w:r w:rsidRPr="003321C6">
        <w:rPr>
          <w:sz w:val="24"/>
          <w:szCs w:val="24"/>
        </w:rPr>
        <w:t xml:space="preserve">еестре отчетов </w:t>
      </w:r>
      <w:r>
        <w:rPr>
          <w:sz w:val="24"/>
          <w:szCs w:val="24"/>
        </w:rPr>
        <w:t xml:space="preserve">Заказчика </w:t>
      </w:r>
      <w:r w:rsidRPr="00732568">
        <w:rPr>
          <w:rFonts w:eastAsia="Calibri" w:cs="Calibri"/>
          <w:sz w:val="24"/>
          <w:szCs w:val="24"/>
          <w:lang w:eastAsia="en-US"/>
        </w:rPr>
        <w:t>н</w:t>
      </w:r>
      <w:r w:rsidRPr="00732568">
        <w:rPr>
          <w:sz w:val="24"/>
          <w:szCs w:val="24"/>
        </w:rPr>
        <w:t xml:space="preserve">а сайте </w:t>
      </w:r>
      <w:proofErr w:type="spellStart"/>
      <w:r w:rsidRPr="00732568">
        <w:rPr>
          <w:sz w:val="24"/>
          <w:szCs w:val="24"/>
          <w:lang w:val="en-US"/>
        </w:rPr>
        <w:t>zakupki</w:t>
      </w:r>
      <w:proofErr w:type="spellEnd"/>
      <w:r w:rsidRPr="00732568">
        <w:rPr>
          <w:sz w:val="24"/>
          <w:szCs w:val="24"/>
        </w:rPr>
        <w:t>.</w:t>
      </w:r>
      <w:proofErr w:type="spellStart"/>
      <w:r w:rsidRPr="00732568">
        <w:rPr>
          <w:sz w:val="24"/>
          <w:szCs w:val="24"/>
          <w:lang w:val="en-US"/>
        </w:rPr>
        <w:t>gov</w:t>
      </w:r>
      <w:proofErr w:type="spellEnd"/>
      <w:r w:rsidRPr="00732568">
        <w:rPr>
          <w:sz w:val="24"/>
          <w:szCs w:val="24"/>
        </w:rPr>
        <w:t>.</w:t>
      </w:r>
      <w:proofErr w:type="spellStart"/>
      <w:r w:rsidRPr="00732568">
        <w:rPr>
          <w:sz w:val="24"/>
          <w:szCs w:val="24"/>
          <w:lang w:val="en-US"/>
        </w:rPr>
        <w:t>ru</w:t>
      </w:r>
      <w:proofErr w:type="spellEnd"/>
      <w:r w:rsidRPr="00732568">
        <w:rPr>
          <w:sz w:val="24"/>
          <w:szCs w:val="24"/>
        </w:rPr>
        <w:t xml:space="preserve"> </w:t>
      </w:r>
      <w:r w:rsidRPr="003321C6">
        <w:rPr>
          <w:sz w:val="24"/>
          <w:szCs w:val="24"/>
        </w:rPr>
        <w:t>сформирован</w:t>
      </w:r>
      <w:r>
        <w:rPr>
          <w:sz w:val="24"/>
          <w:szCs w:val="24"/>
        </w:rPr>
        <w:t xml:space="preserve">о </w:t>
      </w:r>
      <w:r w:rsidRPr="009350DE">
        <w:rPr>
          <w:sz w:val="24"/>
          <w:szCs w:val="24"/>
        </w:rPr>
        <w:t>7</w:t>
      </w:r>
      <w:r w:rsidRPr="003321C6">
        <w:rPr>
          <w:sz w:val="24"/>
          <w:szCs w:val="24"/>
        </w:rPr>
        <w:t xml:space="preserve"> отчет</w:t>
      </w:r>
      <w:r>
        <w:rPr>
          <w:sz w:val="24"/>
          <w:szCs w:val="24"/>
        </w:rPr>
        <w:t>ов</w:t>
      </w:r>
      <w:r w:rsidRPr="003321C6">
        <w:rPr>
          <w:sz w:val="24"/>
          <w:szCs w:val="24"/>
        </w:rPr>
        <w:t xml:space="preserve"> об исполнении </w:t>
      </w:r>
      <w:r>
        <w:rPr>
          <w:sz w:val="24"/>
          <w:szCs w:val="24"/>
        </w:rPr>
        <w:t xml:space="preserve">отдельных этапов </w:t>
      </w:r>
      <w:r w:rsidRPr="003321C6">
        <w:rPr>
          <w:sz w:val="24"/>
          <w:szCs w:val="24"/>
        </w:rPr>
        <w:t xml:space="preserve">контрактов </w:t>
      </w:r>
      <w:r>
        <w:rPr>
          <w:sz w:val="24"/>
          <w:szCs w:val="24"/>
        </w:rPr>
        <w:t>с</w:t>
      </w:r>
      <w:r w:rsidRPr="003321C6">
        <w:rPr>
          <w:sz w:val="24"/>
          <w:szCs w:val="24"/>
        </w:rPr>
        <w:t xml:space="preserve"> подготовкой документов – оснований (платежные поручения и акты выполненных работ)  и проведена публикация </w:t>
      </w:r>
      <w:r>
        <w:rPr>
          <w:sz w:val="24"/>
          <w:szCs w:val="24"/>
        </w:rPr>
        <w:t>дан</w:t>
      </w:r>
      <w:r w:rsidRPr="003321C6">
        <w:rPr>
          <w:sz w:val="24"/>
          <w:szCs w:val="24"/>
        </w:rPr>
        <w:t>ной информации.</w:t>
      </w:r>
    </w:p>
    <w:p w:rsidR="00182696" w:rsidRPr="003321C6" w:rsidRDefault="00182696" w:rsidP="00182696">
      <w:pPr>
        <w:tabs>
          <w:tab w:val="left" w:pos="0"/>
        </w:tabs>
        <w:spacing w:line="276" w:lineRule="auto"/>
        <w:ind w:firstLine="448"/>
        <w:rPr>
          <w:sz w:val="24"/>
          <w:szCs w:val="24"/>
        </w:rPr>
      </w:pPr>
      <w:proofErr w:type="gramStart"/>
      <w:r>
        <w:rPr>
          <w:sz w:val="24"/>
          <w:szCs w:val="24"/>
        </w:rPr>
        <w:t xml:space="preserve">Подготовлен отчет </w:t>
      </w:r>
      <w:r w:rsidRPr="006E0A8E">
        <w:rPr>
          <w:sz w:val="24"/>
          <w:szCs w:val="24"/>
        </w:rPr>
        <w:t>об объеме закупок у субъектов малого предпринимательства</w:t>
      </w:r>
      <w:r w:rsidRPr="006E0A8E">
        <w:t xml:space="preserve"> </w:t>
      </w:r>
      <w:r w:rsidRPr="006E0A8E">
        <w:rPr>
          <w:sz w:val="24"/>
          <w:szCs w:val="24"/>
        </w:rPr>
        <w:t>и социально ориентированных некоммерческих организаций</w:t>
      </w:r>
      <w:r>
        <w:rPr>
          <w:sz w:val="24"/>
          <w:szCs w:val="24"/>
        </w:rPr>
        <w:t xml:space="preserve"> за 2017 год - доля закупок, которые Управление </w:t>
      </w:r>
      <w:r w:rsidRPr="006E0A8E">
        <w:rPr>
          <w:sz w:val="24"/>
          <w:szCs w:val="24"/>
        </w:rPr>
        <w:t>осуществил</w:t>
      </w:r>
      <w:r>
        <w:rPr>
          <w:sz w:val="24"/>
          <w:szCs w:val="24"/>
        </w:rPr>
        <w:t>о</w:t>
      </w:r>
      <w:r w:rsidRPr="006E0A8E">
        <w:rPr>
          <w:sz w:val="24"/>
          <w:szCs w:val="24"/>
        </w:rPr>
        <w:t xml:space="preserve"> у субъек</w:t>
      </w:r>
      <w:r>
        <w:rPr>
          <w:sz w:val="24"/>
          <w:szCs w:val="24"/>
        </w:rPr>
        <w:t xml:space="preserve">тов малого предпринимательства </w:t>
      </w:r>
      <w:r w:rsidRPr="006E0A8E">
        <w:rPr>
          <w:sz w:val="24"/>
          <w:szCs w:val="24"/>
        </w:rPr>
        <w:t xml:space="preserve">и социально ориентированных некоммерческих организаций в </w:t>
      </w:r>
      <w:r>
        <w:rPr>
          <w:sz w:val="24"/>
          <w:szCs w:val="24"/>
        </w:rPr>
        <w:t>2017</w:t>
      </w:r>
      <w:r w:rsidRPr="006E0A8E">
        <w:rPr>
          <w:sz w:val="24"/>
          <w:szCs w:val="24"/>
        </w:rPr>
        <w:t xml:space="preserve"> году, в совокупном годовом объеме закупок, рассчитанном за вычетом закупок, предусмотренных частью 1.1 статьи 30 Федерального закона</w:t>
      </w:r>
      <w:r>
        <w:rPr>
          <w:sz w:val="24"/>
          <w:szCs w:val="24"/>
        </w:rPr>
        <w:t xml:space="preserve"> составило 20,59</w:t>
      </w:r>
      <w:r w:rsidRPr="006E0A8E">
        <w:rPr>
          <w:sz w:val="24"/>
          <w:szCs w:val="24"/>
        </w:rPr>
        <w:t xml:space="preserve"> </w:t>
      </w:r>
      <w:r>
        <w:rPr>
          <w:sz w:val="24"/>
          <w:szCs w:val="24"/>
        </w:rPr>
        <w:t xml:space="preserve">% </w:t>
      </w:r>
      <w:r w:rsidRPr="006E0A8E">
        <w:rPr>
          <w:sz w:val="24"/>
          <w:szCs w:val="24"/>
        </w:rPr>
        <w:t>(</w:t>
      </w:r>
      <w:r>
        <w:rPr>
          <w:sz w:val="24"/>
          <w:szCs w:val="24"/>
        </w:rPr>
        <w:t xml:space="preserve">при установленном показателе – </w:t>
      </w:r>
      <w:proofErr w:type="spellStart"/>
      <w:r>
        <w:rPr>
          <w:sz w:val="24"/>
          <w:szCs w:val="24"/>
        </w:rPr>
        <w:t>н</w:t>
      </w:r>
      <w:proofErr w:type="spellEnd"/>
      <w:r>
        <w:rPr>
          <w:sz w:val="24"/>
          <w:szCs w:val="24"/>
        </w:rPr>
        <w:t>/м 15%</w:t>
      </w:r>
      <w:r w:rsidRPr="006E0A8E">
        <w:rPr>
          <w:sz w:val="24"/>
          <w:szCs w:val="24"/>
        </w:rPr>
        <w:t>)</w:t>
      </w:r>
      <w:r>
        <w:rPr>
          <w:sz w:val="24"/>
          <w:szCs w:val="24"/>
        </w:rPr>
        <w:t>.</w:t>
      </w:r>
      <w:proofErr w:type="gramEnd"/>
    </w:p>
    <w:p w:rsidR="00182696" w:rsidRPr="003321C6" w:rsidRDefault="00182696" w:rsidP="00182696">
      <w:pPr>
        <w:tabs>
          <w:tab w:val="left" w:pos="0"/>
        </w:tabs>
        <w:spacing w:line="240" w:lineRule="auto"/>
        <w:rPr>
          <w:sz w:val="24"/>
          <w:szCs w:val="24"/>
        </w:rPr>
      </w:pPr>
      <w:r>
        <w:rPr>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520"/>
        <w:gridCol w:w="851"/>
        <w:gridCol w:w="850"/>
        <w:gridCol w:w="1418"/>
      </w:tblGrid>
      <w:tr w:rsidR="00182696" w:rsidRPr="003B5241" w:rsidTr="00A42862">
        <w:tc>
          <w:tcPr>
            <w:tcW w:w="534" w:type="dxa"/>
            <w:vMerge w:val="restart"/>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6520" w:type="dxa"/>
            <w:vMerge w:val="restart"/>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701" w:type="dxa"/>
            <w:gridSpan w:val="2"/>
          </w:tcPr>
          <w:p w:rsidR="00182696" w:rsidRPr="007038DC" w:rsidRDefault="00182696" w:rsidP="00A42862">
            <w:pPr>
              <w:tabs>
                <w:tab w:val="left" w:pos="1178"/>
                <w:tab w:val="left" w:pos="9053"/>
              </w:tabs>
              <w:spacing w:line="240" w:lineRule="auto"/>
              <w:jc w:val="center"/>
              <w:rPr>
                <w:b/>
                <w:color w:val="000000"/>
                <w:sz w:val="16"/>
                <w:szCs w:val="16"/>
              </w:rPr>
            </w:pPr>
            <w:r w:rsidRPr="007038DC">
              <w:rPr>
                <w:b/>
                <w:color w:val="000000"/>
                <w:sz w:val="16"/>
                <w:szCs w:val="16"/>
              </w:rPr>
              <w:t>Количество запланированных/ исполненных  мероприятий/документов</w:t>
            </w:r>
          </w:p>
        </w:tc>
        <w:tc>
          <w:tcPr>
            <w:tcW w:w="1418" w:type="dxa"/>
            <w:vMerge w:val="restart"/>
          </w:tcPr>
          <w:p w:rsidR="00182696" w:rsidRPr="007038DC" w:rsidRDefault="00182696" w:rsidP="00A42862">
            <w:pPr>
              <w:tabs>
                <w:tab w:val="left" w:pos="1178"/>
                <w:tab w:val="left" w:pos="9053"/>
              </w:tabs>
              <w:spacing w:line="240" w:lineRule="auto"/>
              <w:jc w:val="center"/>
              <w:rPr>
                <w:b/>
                <w:color w:val="000000"/>
                <w:sz w:val="16"/>
                <w:szCs w:val="16"/>
              </w:rPr>
            </w:pPr>
            <w:r w:rsidRPr="007038DC">
              <w:rPr>
                <w:b/>
                <w:color w:val="000000"/>
                <w:sz w:val="16"/>
                <w:szCs w:val="16"/>
              </w:rPr>
              <w:t>Количество</w:t>
            </w:r>
          </w:p>
          <w:p w:rsidR="00182696" w:rsidRPr="007038DC" w:rsidRDefault="00182696" w:rsidP="00A42862">
            <w:pPr>
              <w:tabs>
                <w:tab w:val="left" w:pos="1178"/>
                <w:tab w:val="left" w:pos="9053"/>
              </w:tabs>
              <w:spacing w:line="240" w:lineRule="auto"/>
              <w:jc w:val="center"/>
              <w:rPr>
                <w:b/>
                <w:color w:val="000000"/>
                <w:sz w:val="16"/>
                <w:szCs w:val="16"/>
              </w:rPr>
            </w:pPr>
            <w:r w:rsidRPr="007038DC">
              <w:rPr>
                <w:b/>
                <w:color w:val="000000"/>
                <w:sz w:val="16"/>
                <w:szCs w:val="16"/>
              </w:rPr>
              <w:t>сотрудников,</w:t>
            </w:r>
          </w:p>
          <w:p w:rsidR="00182696" w:rsidRPr="003B5241" w:rsidRDefault="00182696" w:rsidP="00A42862">
            <w:pPr>
              <w:tabs>
                <w:tab w:val="left" w:pos="1178"/>
                <w:tab w:val="left" w:pos="9053"/>
              </w:tabs>
              <w:spacing w:line="240" w:lineRule="auto"/>
              <w:jc w:val="center"/>
              <w:rPr>
                <w:b/>
                <w:color w:val="000000"/>
                <w:sz w:val="20"/>
                <w:szCs w:val="20"/>
              </w:rPr>
            </w:pPr>
            <w:r w:rsidRPr="007038DC">
              <w:rPr>
                <w:b/>
                <w:color w:val="000000"/>
                <w:sz w:val="16"/>
                <w:szCs w:val="16"/>
              </w:rPr>
              <w:t xml:space="preserve">в должностных </w:t>
            </w:r>
            <w:proofErr w:type="gramStart"/>
            <w:r w:rsidRPr="007038DC">
              <w:rPr>
                <w:b/>
                <w:color w:val="000000"/>
                <w:sz w:val="16"/>
                <w:szCs w:val="16"/>
              </w:rPr>
              <w:t>регламентах</w:t>
            </w:r>
            <w:proofErr w:type="gramEnd"/>
            <w:r w:rsidRPr="007038DC">
              <w:rPr>
                <w:b/>
                <w:color w:val="000000"/>
                <w:sz w:val="16"/>
                <w:szCs w:val="16"/>
              </w:rPr>
              <w:t xml:space="preserve"> которых установлено выполнение функции</w:t>
            </w:r>
          </w:p>
        </w:tc>
      </w:tr>
      <w:tr w:rsidR="00182696" w:rsidRPr="003B5241" w:rsidTr="00A42862">
        <w:trPr>
          <w:trHeight w:val="486"/>
        </w:trPr>
        <w:tc>
          <w:tcPr>
            <w:tcW w:w="534"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6520"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851"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418" w:type="dxa"/>
            <w:vMerge/>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534"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6520"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 xml:space="preserve">Разработка </w:t>
            </w:r>
            <w:r>
              <w:rPr>
                <w:color w:val="000000"/>
                <w:sz w:val="20"/>
                <w:szCs w:val="20"/>
              </w:rPr>
              <w:t>П</w:t>
            </w:r>
            <w:r w:rsidRPr="003B5241">
              <w:rPr>
                <w:color w:val="000000"/>
                <w:sz w:val="20"/>
                <w:szCs w:val="20"/>
              </w:rPr>
              <w:t>лана-графика закупок</w:t>
            </w:r>
          </w:p>
        </w:tc>
        <w:tc>
          <w:tcPr>
            <w:tcW w:w="851"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c>
          <w:tcPr>
            <w:tcW w:w="6520"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Разработка технического задания</w:t>
            </w:r>
            <w:r>
              <w:rPr>
                <w:color w:val="000000"/>
                <w:sz w:val="20"/>
                <w:szCs w:val="20"/>
              </w:rPr>
              <w:t>, конкурсной документации, обоснование НМЦ, проектов контрактов к закупкам ТРУ</w:t>
            </w:r>
          </w:p>
        </w:tc>
        <w:tc>
          <w:tcPr>
            <w:tcW w:w="851"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3</w:t>
            </w:r>
          </w:p>
        </w:tc>
        <w:tc>
          <w:tcPr>
            <w:tcW w:w="6520"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 xml:space="preserve">Проведение маркетинговых исследований рынка товаров, работ и услуг для определения </w:t>
            </w:r>
            <w:proofErr w:type="gramStart"/>
            <w:r w:rsidRPr="003B5241">
              <w:rPr>
                <w:color w:val="000000"/>
                <w:sz w:val="20"/>
                <w:szCs w:val="20"/>
              </w:rPr>
              <w:t>и(</w:t>
            </w:r>
            <w:proofErr w:type="gramEnd"/>
            <w:r w:rsidRPr="003B5241">
              <w:rPr>
                <w:color w:val="000000"/>
                <w:sz w:val="20"/>
                <w:szCs w:val="20"/>
              </w:rPr>
              <w:t>или) обоснования цены контракта</w:t>
            </w:r>
          </w:p>
        </w:tc>
        <w:tc>
          <w:tcPr>
            <w:tcW w:w="851"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53</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38</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4</w:t>
            </w:r>
          </w:p>
        </w:tc>
        <w:tc>
          <w:tcPr>
            <w:tcW w:w="6520"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Подготовка конкурсной, аукционной документации и документации  на запрос котировок</w:t>
            </w:r>
          </w:p>
        </w:tc>
        <w:tc>
          <w:tcPr>
            <w:tcW w:w="851"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5</w:t>
            </w:r>
          </w:p>
        </w:tc>
        <w:tc>
          <w:tcPr>
            <w:tcW w:w="6520"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Ведение журнала регистрации  заявок на участие в торгах</w:t>
            </w:r>
          </w:p>
        </w:tc>
        <w:tc>
          <w:tcPr>
            <w:tcW w:w="851"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6</w:t>
            </w:r>
          </w:p>
        </w:tc>
        <w:tc>
          <w:tcPr>
            <w:tcW w:w="6520"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Организация и проведение заседаний Единой комиссии</w:t>
            </w:r>
          </w:p>
        </w:tc>
        <w:tc>
          <w:tcPr>
            <w:tcW w:w="851"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7</w:t>
            </w:r>
          </w:p>
        </w:tc>
        <w:tc>
          <w:tcPr>
            <w:tcW w:w="6520" w:type="dxa"/>
          </w:tcPr>
          <w:p w:rsidR="00182696" w:rsidRPr="003B5241" w:rsidRDefault="00182696" w:rsidP="00A42862">
            <w:pPr>
              <w:tabs>
                <w:tab w:val="left" w:pos="1178"/>
                <w:tab w:val="left" w:pos="9053"/>
              </w:tabs>
              <w:spacing w:line="240" w:lineRule="auto"/>
              <w:rPr>
                <w:color w:val="000000"/>
                <w:sz w:val="20"/>
                <w:szCs w:val="20"/>
              </w:rPr>
            </w:pPr>
            <w:r w:rsidRPr="003B5241">
              <w:rPr>
                <w:sz w:val="20"/>
                <w:szCs w:val="20"/>
              </w:rPr>
              <w:t>Количество заключенных государственных контрактов, в т.ч.</w:t>
            </w:r>
            <w:r w:rsidRPr="003B5241">
              <w:rPr>
                <w:color w:val="000000"/>
                <w:sz w:val="20"/>
                <w:szCs w:val="20"/>
              </w:rPr>
              <w:t xml:space="preserve"> заключенных у ед. поставщика на сумму до 100 т.р. (в квартал) и дополнительных соглашений к ним</w:t>
            </w:r>
          </w:p>
        </w:tc>
        <w:tc>
          <w:tcPr>
            <w:tcW w:w="851"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25</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21</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rPr>
          <w:trHeight w:val="218"/>
        </w:trPr>
        <w:tc>
          <w:tcPr>
            <w:tcW w:w="534" w:type="dxa"/>
            <w:shd w:val="clear" w:color="auto" w:fill="F2F2F2" w:themeFill="background1" w:themeFillShade="F2"/>
            <w:vAlign w:val="center"/>
          </w:tcPr>
          <w:p w:rsidR="00182696" w:rsidRPr="003B5241" w:rsidRDefault="00182696" w:rsidP="00A42862">
            <w:pPr>
              <w:tabs>
                <w:tab w:val="left" w:pos="1178"/>
                <w:tab w:val="left" w:pos="9053"/>
              </w:tabs>
              <w:spacing w:line="240" w:lineRule="auto"/>
              <w:jc w:val="center"/>
              <w:rPr>
                <w:color w:val="000000"/>
                <w:sz w:val="20"/>
                <w:szCs w:val="20"/>
              </w:rPr>
            </w:pPr>
          </w:p>
        </w:tc>
        <w:tc>
          <w:tcPr>
            <w:tcW w:w="9639" w:type="dxa"/>
            <w:gridSpan w:val="4"/>
            <w:shd w:val="clear" w:color="auto" w:fill="F2F2F2" w:themeFill="background1" w:themeFillShade="F2"/>
          </w:tcPr>
          <w:p w:rsidR="00182696" w:rsidRPr="003B5241" w:rsidRDefault="00182696" w:rsidP="00A42862">
            <w:pPr>
              <w:tabs>
                <w:tab w:val="left" w:pos="1178"/>
                <w:tab w:val="left" w:pos="9053"/>
              </w:tabs>
              <w:spacing w:line="240" w:lineRule="auto"/>
              <w:rPr>
                <w:b/>
                <w:bCs/>
                <w:color w:val="000000"/>
                <w:sz w:val="20"/>
                <w:szCs w:val="20"/>
              </w:rPr>
            </w:pPr>
            <w:r w:rsidRPr="003B5241">
              <w:rPr>
                <w:b/>
                <w:bCs/>
                <w:color w:val="000000"/>
                <w:sz w:val="20"/>
                <w:szCs w:val="20"/>
              </w:rPr>
              <w:t>Информационное обеспечение закупочной деятельности</w:t>
            </w:r>
            <w:r w:rsidRPr="003B5241">
              <w:rPr>
                <w:b/>
                <w:color w:val="000000"/>
                <w:sz w:val="20"/>
                <w:szCs w:val="20"/>
              </w:rPr>
              <w:t xml:space="preserve"> на официальном сайте </w:t>
            </w:r>
            <w:proofErr w:type="spellStart"/>
            <w:r w:rsidRPr="003B5241">
              <w:rPr>
                <w:b/>
                <w:color w:val="000000"/>
                <w:sz w:val="20"/>
                <w:szCs w:val="20"/>
                <w:u w:val="single"/>
                <w:lang w:val="en-US"/>
              </w:rPr>
              <w:t>zakupki</w:t>
            </w:r>
            <w:proofErr w:type="spellEnd"/>
            <w:r w:rsidRPr="003B5241">
              <w:rPr>
                <w:b/>
                <w:color w:val="000000"/>
                <w:sz w:val="20"/>
                <w:szCs w:val="20"/>
                <w:u w:val="single"/>
              </w:rPr>
              <w:t>.</w:t>
            </w:r>
            <w:proofErr w:type="spellStart"/>
            <w:r w:rsidRPr="003B5241">
              <w:rPr>
                <w:b/>
                <w:color w:val="000000"/>
                <w:sz w:val="20"/>
                <w:szCs w:val="20"/>
                <w:u w:val="single"/>
                <w:lang w:val="en-US"/>
              </w:rPr>
              <w:t>gov</w:t>
            </w:r>
            <w:proofErr w:type="spellEnd"/>
            <w:r w:rsidRPr="003B5241">
              <w:rPr>
                <w:b/>
                <w:color w:val="000000"/>
                <w:sz w:val="20"/>
                <w:szCs w:val="20"/>
                <w:u w:val="single"/>
              </w:rPr>
              <w:t>.</w:t>
            </w:r>
            <w:proofErr w:type="spellStart"/>
            <w:r w:rsidRPr="003B5241">
              <w:rPr>
                <w:b/>
                <w:color w:val="000000"/>
                <w:sz w:val="20"/>
                <w:szCs w:val="20"/>
                <w:u w:val="single"/>
                <w:lang w:val="en-US"/>
              </w:rPr>
              <w:t>ru</w:t>
            </w:r>
            <w:proofErr w:type="spellEnd"/>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6520" w:type="dxa"/>
          </w:tcPr>
          <w:p w:rsidR="00182696" w:rsidRPr="003B5241" w:rsidRDefault="00182696" w:rsidP="00A42862">
            <w:pPr>
              <w:tabs>
                <w:tab w:val="left" w:pos="1178"/>
                <w:tab w:val="left" w:pos="9053"/>
              </w:tabs>
              <w:spacing w:line="240" w:lineRule="auto"/>
              <w:rPr>
                <w:bCs/>
                <w:color w:val="000000"/>
                <w:sz w:val="20"/>
                <w:szCs w:val="20"/>
              </w:rPr>
            </w:pPr>
            <w:r w:rsidRPr="003B5241">
              <w:rPr>
                <w:bCs/>
                <w:color w:val="000000"/>
                <w:sz w:val="20"/>
                <w:szCs w:val="20"/>
              </w:rPr>
              <w:t xml:space="preserve">Публикация  плана-графика закупок и публикация внесение изменений в него </w:t>
            </w:r>
          </w:p>
        </w:tc>
        <w:tc>
          <w:tcPr>
            <w:tcW w:w="851"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5</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5</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c>
          <w:tcPr>
            <w:tcW w:w="6520" w:type="dxa"/>
          </w:tcPr>
          <w:p w:rsidR="00182696" w:rsidRPr="003B5241" w:rsidRDefault="00182696" w:rsidP="00A42862">
            <w:pPr>
              <w:tabs>
                <w:tab w:val="left" w:pos="1178"/>
                <w:tab w:val="left" w:pos="9053"/>
              </w:tabs>
              <w:spacing w:line="240" w:lineRule="auto"/>
              <w:rPr>
                <w:bCs/>
                <w:color w:val="000000"/>
                <w:sz w:val="20"/>
                <w:szCs w:val="20"/>
              </w:rPr>
            </w:pPr>
            <w:r w:rsidRPr="003B5241">
              <w:rPr>
                <w:bCs/>
                <w:color w:val="000000"/>
                <w:sz w:val="20"/>
                <w:szCs w:val="20"/>
              </w:rPr>
              <w:t>Публикация</w:t>
            </w:r>
            <w:r w:rsidRPr="003B5241">
              <w:rPr>
                <w:color w:val="000000"/>
                <w:sz w:val="20"/>
                <w:szCs w:val="20"/>
              </w:rPr>
              <w:t xml:space="preserve"> извещений о размещении заказа, сопроводительной документации, разъяснений, внесений изменений, протоколов заседаний  Единой комиссии и др.   </w:t>
            </w:r>
          </w:p>
        </w:tc>
        <w:tc>
          <w:tcPr>
            <w:tcW w:w="851"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3</w:t>
            </w:r>
          </w:p>
        </w:tc>
        <w:tc>
          <w:tcPr>
            <w:tcW w:w="6520" w:type="dxa"/>
          </w:tcPr>
          <w:p w:rsidR="00182696" w:rsidRPr="003B5241" w:rsidRDefault="00182696" w:rsidP="00A42862">
            <w:pPr>
              <w:tabs>
                <w:tab w:val="left" w:pos="1178"/>
                <w:tab w:val="left" w:pos="9053"/>
              </w:tabs>
              <w:spacing w:line="240" w:lineRule="auto"/>
              <w:rPr>
                <w:bCs/>
                <w:color w:val="000000"/>
                <w:sz w:val="20"/>
                <w:szCs w:val="20"/>
              </w:rPr>
            </w:pPr>
            <w:r w:rsidRPr="003B5241">
              <w:rPr>
                <w:bCs/>
                <w:color w:val="000000"/>
                <w:sz w:val="20"/>
                <w:szCs w:val="20"/>
              </w:rPr>
              <w:t xml:space="preserve">Ведение реестра государственных контрактов (сведения о контракте, внесений изменений в контракт, исполнение контракта)  </w:t>
            </w:r>
          </w:p>
        </w:tc>
        <w:tc>
          <w:tcPr>
            <w:tcW w:w="851"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5</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4</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bl>
    <w:p w:rsidR="00182696" w:rsidRDefault="00182696" w:rsidP="00182696">
      <w:pPr>
        <w:tabs>
          <w:tab w:val="left" w:pos="1178"/>
          <w:tab w:val="left" w:pos="9053"/>
        </w:tabs>
        <w:spacing w:line="240" w:lineRule="auto"/>
        <w:rPr>
          <w:b/>
          <w:bCs/>
          <w:color w:val="000000"/>
          <w:sz w:val="24"/>
          <w:szCs w:val="24"/>
        </w:rPr>
      </w:pPr>
    </w:p>
    <w:p w:rsidR="00182696" w:rsidRPr="003336C4"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Обеспечение в пределах своей компетенции защиты сведений,</w:t>
      </w:r>
    </w:p>
    <w:p w:rsidR="00182696" w:rsidRPr="003336C4"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 xml:space="preserve"> составляющих государственную тайну</w:t>
      </w:r>
    </w:p>
    <w:p w:rsidR="00182696" w:rsidRPr="00A52498" w:rsidRDefault="00182696" w:rsidP="00182696">
      <w:pPr>
        <w:tabs>
          <w:tab w:val="left" w:pos="426"/>
        </w:tabs>
        <w:spacing w:line="240" w:lineRule="auto"/>
        <w:ind w:firstLine="425"/>
        <w:rPr>
          <w:bCs/>
          <w:sz w:val="24"/>
          <w:szCs w:val="24"/>
        </w:rPr>
      </w:pPr>
      <w:r>
        <w:rPr>
          <w:bCs/>
          <w:color w:val="000000"/>
          <w:sz w:val="24"/>
          <w:szCs w:val="24"/>
        </w:rPr>
        <w:t xml:space="preserve">     </w:t>
      </w:r>
      <w:r w:rsidRPr="000F3ADB">
        <w:rPr>
          <w:bCs/>
          <w:color w:val="000000"/>
          <w:sz w:val="24"/>
          <w:szCs w:val="24"/>
        </w:rPr>
        <w:t xml:space="preserve">На основании поступающей информации и рекомендаций в отчетном периоде проводилась работа со </w:t>
      </w:r>
      <w:proofErr w:type="gramStart"/>
      <w:r w:rsidRPr="000F3ADB">
        <w:rPr>
          <w:bCs/>
          <w:color w:val="000000"/>
          <w:sz w:val="24"/>
          <w:szCs w:val="24"/>
        </w:rPr>
        <w:t>сведениями, составляющими государственную тайну и осуществлялось</w:t>
      </w:r>
      <w:proofErr w:type="gramEnd"/>
      <w:r w:rsidRPr="000F3ADB">
        <w:rPr>
          <w:bCs/>
          <w:color w:val="000000"/>
          <w:sz w:val="24"/>
          <w:szCs w:val="24"/>
        </w:rPr>
        <w:t xml:space="preserve"> проведение </w:t>
      </w:r>
      <w:proofErr w:type="spellStart"/>
      <w:r w:rsidRPr="000F3ADB">
        <w:rPr>
          <w:bCs/>
          <w:color w:val="000000"/>
          <w:sz w:val="24"/>
          <w:szCs w:val="24"/>
        </w:rPr>
        <w:t>режимно-секретных</w:t>
      </w:r>
      <w:proofErr w:type="spellEnd"/>
      <w:r w:rsidRPr="000F3ADB">
        <w:rPr>
          <w:bCs/>
          <w:color w:val="000000"/>
          <w:sz w:val="24"/>
          <w:szCs w:val="24"/>
        </w:rPr>
        <w:t xml:space="preserve"> мероприятий  в помещениях  РСО ПАО «</w:t>
      </w:r>
      <w:proofErr w:type="spellStart"/>
      <w:r w:rsidRPr="000F3ADB">
        <w:rPr>
          <w:bCs/>
          <w:color w:val="000000"/>
          <w:sz w:val="24"/>
          <w:szCs w:val="24"/>
        </w:rPr>
        <w:t>Ростелеком</w:t>
      </w:r>
      <w:proofErr w:type="spellEnd"/>
      <w:r w:rsidRPr="000F3ADB">
        <w:rPr>
          <w:bCs/>
          <w:color w:val="000000"/>
          <w:sz w:val="24"/>
          <w:szCs w:val="24"/>
        </w:rPr>
        <w:t xml:space="preserve">» в соответствие с заключенным государственным контрактом от </w:t>
      </w:r>
      <w:r w:rsidRPr="00A52498">
        <w:rPr>
          <w:bCs/>
          <w:sz w:val="24"/>
          <w:szCs w:val="24"/>
        </w:rPr>
        <w:t>25.01.2018 № 199490/0402-17.</w:t>
      </w:r>
    </w:p>
    <w:p w:rsidR="00182696" w:rsidRDefault="00182696" w:rsidP="00182696">
      <w:pPr>
        <w:tabs>
          <w:tab w:val="left" w:pos="426"/>
        </w:tabs>
        <w:spacing w:line="240" w:lineRule="auto"/>
        <w:ind w:firstLine="425"/>
        <w:rPr>
          <w:sz w:val="24"/>
          <w:szCs w:val="24"/>
        </w:rPr>
      </w:pPr>
      <w:r>
        <w:rPr>
          <w:bCs/>
          <w:color w:val="000000"/>
          <w:sz w:val="24"/>
          <w:szCs w:val="24"/>
        </w:rPr>
        <w:t xml:space="preserve">    </w:t>
      </w:r>
      <w:r w:rsidRPr="00951992">
        <w:rPr>
          <w:sz w:val="24"/>
          <w:szCs w:val="24"/>
        </w:rPr>
        <w:t>В РСО проведена ежегодная инвентаризация  носителей</w:t>
      </w:r>
      <w:r>
        <w:rPr>
          <w:sz w:val="24"/>
          <w:szCs w:val="24"/>
        </w:rPr>
        <w:t xml:space="preserve"> сведений,</w:t>
      </w:r>
      <w:r w:rsidRPr="00951992">
        <w:rPr>
          <w:sz w:val="24"/>
          <w:szCs w:val="24"/>
        </w:rPr>
        <w:t xml:space="preserve"> </w:t>
      </w:r>
      <w:r w:rsidRPr="000B5893">
        <w:rPr>
          <w:sz w:val="24"/>
          <w:szCs w:val="24"/>
        </w:rPr>
        <w:t>номенклатурных дел, журналов учета носителей</w:t>
      </w:r>
      <w:r w:rsidRPr="00951992">
        <w:rPr>
          <w:sz w:val="24"/>
          <w:szCs w:val="24"/>
        </w:rPr>
        <w:t>, содержащих государственную тайну, с</w:t>
      </w:r>
      <w:r>
        <w:rPr>
          <w:sz w:val="24"/>
          <w:szCs w:val="24"/>
        </w:rPr>
        <w:t xml:space="preserve">оставлены необходимые документы и проведены мероприятия по приемке-передаче  </w:t>
      </w:r>
      <w:r w:rsidRPr="00937DF2">
        <w:rPr>
          <w:sz w:val="24"/>
          <w:szCs w:val="24"/>
        </w:rPr>
        <w:t xml:space="preserve">секретного делопроизводства Управления </w:t>
      </w:r>
      <w:r>
        <w:rPr>
          <w:sz w:val="24"/>
          <w:szCs w:val="24"/>
        </w:rPr>
        <w:t xml:space="preserve"> от представителей ПАО «</w:t>
      </w:r>
      <w:proofErr w:type="spellStart"/>
      <w:r>
        <w:rPr>
          <w:sz w:val="24"/>
          <w:szCs w:val="24"/>
        </w:rPr>
        <w:t>Ростелеком</w:t>
      </w:r>
      <w:proofErr w:type="spellEnd"/>
      <w:r>
        <w:rPr>
          <w:sz w:val="24"/>
          <w:szCs w:val="24"/>
        </w:rPr>
        <w:t>» для</w:t>
      </w:r>
      <w:r w:rsidRPr="00937DF2">
        <w:rPr>
          <w:sz w:val="24"/>
          <w:szCs w:val="24"/>
        </w:rPr>
        <w:t xml:space="preserve"> самостоятельно</w:t>
      </w:r>
      <w:r>
        <w:rPr>
          <w:sz w:val="24"/>
          <w:szCs w:val="24"/>
        </w:rPr>
        <w:t>го его</w:t>
      </w:r>
      <w:r w:rsidRPr="00937DF2">
        <w:rPr>
          <w:sz w:val="24"/>
          <w:szCs w:val="24"/>
        </w:rPr>
        <w:t xml:space="preserve">  ведени</w:t>
      </w:r>
      <w:r>
        <w:rPr>
          <w:sz w:val="24"/>
          <w:szCs w:val="24"/>
        </w:rPr>
        <w:t>я.</w:t>
      </w:r>
    </w:p>
    <w:p w:rsidR="00182696" w:rsidRDefault="00182696" w:rsidP="00182696">
      <w:pPr>
        <w:tabs>
          <w:tab w:val="left" w:pos="426"/>
        </w:tabs>
        <w:spacing w:line="240" w:lineRule="auto"/>
        <w:ind w:firstLine="425"/>
        <w:rPr>
          <w:sz w:val="24"/>
          <w:szCs w:val="24"/>
        </w:rPr>
      </w:pPr>
      <w:r>
        <w:rPr>
          <w:sz w:val="24"/>
          <w:szCs w:val="24"/>
        </w:rPr>
        <w:t xml:space="preserve"> </w:t>
      </w:r>
      <w:r w:rsidRPr="00631134">
        <w:rPr>
          <w:sz w:val="24"/>
          <w:szCs w:val="24"/>
        </w:rPr>
        <w:t xml:space="preserve">Направлено письмо в Отдел ЗГТ РКН и получено согласование кандидатур по допуску к этой работе. Изготовлены штампы и печать, проведена медкомиссия по допуску к </w:t>
      </w:r>
      <w:proofErr w:type="spellStart"/>
      <w:r w:rsidRPr="00631134">
        <w:rPr>
          <w:sz w:val="24"/>
          <w:szCs w:val="24"/>
        </w:rPr>
        <w:t>гостайне</w:t>
      </w:r>
      <w:proofErr w:type="spellEnd"/>
      <w:r w:rsidRPr="00631134">
        <w:rPr>
          <w:sz w:val="24"/>
          <w:szCs w:val="24"/>
        </w:rPr>
        <w:t>.</w:t>
      </w:r>
      <w:r>
        <w:rPr>
          <w:sz w:val="28"/>
          <w:szCs w:val="28"/>
        </w:rPr>
        <w:t xml:space="preserve"> </w:t>
      </w:r>
      <w:r w:rsidRPr="00951992">
        <w:rPr>
          <w:sz w:val="24"/>
          <w:szCs w:val="24"/>
        </w:rPr>
        <w:t xml:space="preserve"> </w:t>
      </w:r>
    </w:p>
    <w:p w:rsidR="00182696" w:rsidRPr="00937DF2" w:rsidRDefault="00182696" w:rsidP="00182696">
      <w:pPr>
        <w:tabs>
          <w:tab w:val="left" w:pos="426"/>
        </w:tabs>
        <w:spacing w:line="240" w:lineRule="auto"/>
        <w:ind w:firstLine="425"/>
        <w:rPr>
          <w:sz w:val="24"/>
          <w:szCs w:val="24"/>
        </w:rPr>
      </w:pPr>
      <w:r>
        <w:rPr>
          <w:sz w:val="24"/>
          <w:szCs w:val="24"/>
        </w:rPr>
        <w:t xml:space="preserve"> </w:t>
      </w:r>
      <w:r w:rsidRPr="00951992">
        <w:rPr>
          <w:sz w:val="24"/>
          <w:szCs w:val="24"/>
        </w:rPr>
        <w:t xml:space="preserve">Сформирован и направлен </w:t>
      </w:r>
      <w:r>
        <w:rPr>
          <w:sz w:val="24"/>
          <w:szCs w:val="24"/>
        </w:rPr>
        <w:t>Д</w:t>
      </w:r>
      <w:r w:rsidRPr="00951992">
        <w:rPr>
          <w:sz w:val="24"/>
          <w:szCs w:val="24"/>
        </w:rPr>
        <w:t xml:space="preserve">оклад о </w:t>
      </w:r>
      <w:r>
        <w:rPr>
          <w:sz w:val="24"/>
          <w:szCs w:val="24"/>
        </w:rPr>
        <w:t xml:space="preserve">защите </w:t>
      </w:r>
      <w:proofErr w:type="spellStart"/>
      <w:r>
        <w:rPr>
          <w:sz w:val="24"/>
          <w:szCs w:val="24"/>
        </w:rPr>
        <w:t>гос</w:t>
      </w:r>
      <w:proofErr w:type="gramStart"/>
      <w:r>
        <w:rPr>
          <w:sz w:val="24"/>
          <w:szCs w:val="24"/>
        </w:rPr>
        <w:t>.т</w:t>
      </w:r>
      <w:proofErr w:type="gramEnd"/>
      <w:r>
        <w:rPr>
          <w:sz w:val="24"/>
          <w:szCs w:val="24"/>
        </w:rPr>
        <w:t>айны</w:t>
      </w:r>
      <w:proofErr w:type="spellEnd"/>
      <w:r w:rsidRPr="00951992">
        <w:rPr>
          <w:sz w:val="24"/>
          <w:szCs w:val="24"/>
        </w:rPr>
        <w:t xml:space="preserve"> за 201</w:t>
      </w:r>
      <w:r>
        <w:rPr>
          <w:sz w:val="24"/>
          <w:szCs w:val="24"/>
        </w:rPr>
        <w:t>7 год</w:t>
      </w:r>
      <w:r w:rsidRPr="00937DF2">
        <w:rPr>
          <w:sz w:val="24"/>
          <w:szCs w:val="24"/>
        </w:rPr>
        <w:t>.</w:t>
      </w:r>
    </w:p>
    <w:p w:rsidR="00182696" w:rsidRPr="0014576F" w:rsidRDefault="00182696" w:rsidP="00182696">
      <w:pPr>
        <w:tabs>
          <w:tab w:val="left" w:pos="3174"/>
        </w:tabs>
        <w:spacing w:line="240" w:lineRule="auto"/>
        <w:rPr>
          <w:sz w:val="24"/>
          <w:szCs w:val="24"/>
        </w:rPr>
      </w:pPr>
      <w:r w:rsidRPr="00937DF2">
        <w:rPr>
          <w:sz w:val="24"/>
          <w:szCs w:val="24"/>
        </w:rPr>
        <w:t xml:space="preserve">         </w:t>
      </w:r>
    </w:p>
    <w:p w:rsidR="00182696"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Осуществление организаци</w:t>
      </w:r>
      <w:r>
        <w:rPr>
          <w:b/>
          <w:bCs/>
          <w:color w:val="000000"/>
          <w:sz w:val="24"/>
          <w:szCs w:val="24"/>
        </w:rPr>
        <w:t>и и ведение гражданской обороны</w:t>
      </w:r>
    </w:p>
    <w:p w:rsidR="00182696" w:rsidRPr="000B5893" w:rsidRDefault="00182696" w:rsidP="00182696">
      <w:pPr>
        <w:tabs>
          <w:tab w:val="left" w:pos="0"/>
        </w:tabs>
        <w:spacing w:line="240" w:lineRule="auto"/>
        <w:rPr>
          <w:sz w:val="24"/>
          <w:szCs w:val="24"/>
        </w:rPr>
      </w:pPr>
      <w:r>
        <w:rPr>
          <w:sz w:val="24"/>
          <w:szCs w:val="24"/>
        </w:rPr>
        <w:t xml:space="preserve">        Во исполнение действующего законодательства в области ГО и ЧС подписаны</w:t>
      </w:r>
      <w:r w:rsidRPr="00E65848">
        <w:rPr>
          <w:sz w:val="24"/>
          <w:szCs w:val="24"/>
        </w:rPr>
        <w:t xml:space="preserve">  приказ</w:t>
      </w:r>
      <w:r>
        <w:rPr>
          <w:sz w:val="24"/>
          <w:szCs w:val="24"/>
        </w:rPr>
        <w:t>ы</w:t>
      </w:r>
      <w:r w:rsidRPr="00E65848">
        <w:rPr>
          <w:sz w:val="24"/>
          <w:szCs w:val="24"/>
        </w:rPr>
        <w:t>:</w:t>
      </w:r>
      <w:r>
        <w:rPr>
          <w:sz w:val="24"/>
          <w:szCs w:val="24"/>
        </w:rPr>
        <w:t xml:space="preserve"> «</w:t>
      </w:r>
      <w:r w:rsidRPr="000B5893">
        <w:rPr>
          <w:sz w:val="24"/>
          <w:szCs w:val="24"/>
        </w:rPr>
        <w:t>Об органах управления гражданской обороны в Управлении</w:t>
      </w:r>
      <w:r>
        <w:rPr>
          <w:sz w:val="24"/>
          <w:szCs w:val="24"/>
        </w:rPr>
        <w:t>»</w:t>
      </w:r>
      <w:r w:rsidRPr="000B5893">
        <w:rPr>
          <w:sz w:val="24"/>
          <w:szCs w:val="24"/>
        </w:rPr>
        <w:t>;</w:t>
      </w:r>
      <w:r>
        <w:rPr>
          <w:sz w:val="24"/>
          <w:szCs w:val="24"/>
        </w:rPr>
        <w:t xml:space="preserve"> «</w:t>
      </w:r>
      <w:r w:rsidRPr="00E65848">
        <w:rPr>
          <w:sz w:val="24"/>
          <w:szCs w:val="24"/>
        </w:rPr>
        <w:t xml:space="preserve">Об организации обучения государственных гражданских служащих и работников Управления в области гражданской обороны и </w:t>
      </w:r>
      <w:r w:rsidRPr="00E65848">
        <w:rPr>
          <w:sz w:val="24"/>
          <w:szCs w:val="24"/>
        </w:rPr>
        <w:lastRenderedPageBreak/>
        <w:t>защиты от чрезвычайных ситуаций природного и техногенного характера в 2018 году</w:t>
      </w:r>
      <w:r>
        <w:rPr>
          <w:sz w:val="24"/>
          <w:szCs w:val="24"/>
        </w:rPr>
        <w:t>» – с утверждением программы обучения и комплектации групп</w:t>
      </w:r>
      <w:r w:rsidRPr="00E65848">
        <w:rPr>
          <w:sz w:val="24"/>
          <w:szCs w:val="24"/>
        </w:rPr>
        <w:t>;</w:t>
      </w:r>
      <w:r>
        <w:rPr>
          <w:sz w:val="24"/>
          <w:szCs w:val="24"/>
        </w:rPr>
        <w:t xml:space="preserve"> «</w:t>
      </w:r>
      <w:r w:rsidRPr="000B5893">
        <w:rPr>
          <w:sz w:val="24"/>
          <w:szCs w:val="24"/>
        </w:rPr>
        <w:t>Об утверждении  доклада по ГО за 2017 г.</w:t>
      </w:r>
      <w:r>
        <w:rPr>
          <w:sz w:val="24"/>
          <w:szCs w:val="24"/>
        </w:rPr>
        <w:t>»</w:t>
      </w:r>
    </w:p>
    <w:p w:rsidR="00182696" w:rsidRPr="00E65848" w:rsidRDefault="00182696" w:rsidP="00182696">
      <w:pPr>
        <w:tabs>
          <w:tab w:val="left" w:pos="0"/>
        </w:tabs>
        <w:spacing w:line="240" w:lineRule="auto"/>
        <w:rPr>
          <w:sz w:val="24"/>
          <w:szCs w:val="24"/>
        </w:rPr>
      </w:pPr>
      <w:r w:rsidRPr="00E65848">
        <w:rPr>
          <w:sz w:val="24"/>
          <w:szCs w:val="24"/>
        </w:rPr>
        <w:t xml:space="preserve">           </w:t>
      </w:r>
      <w:proofErr w:type="gramStart"/>
      <w:r w:rsidRPr="00E65848">
        <w:rPr>
          <w:sz w:val="24"/>
          <w:szCs w:val="24"/>
        </w:rPr>
        <w:t>Подготовлены</w:t>
      </w:r>
      <w:proofErr w:type="gramEnd"/>
      <w:r w:rsidRPr="00E65848">
        <w:rPr>
          <w:sz w:val="24"/>
          <w:szCs w:val="24"/>
        </w:rPr>
        <w:t xml:space="preserve"> и направлены в Управление РКН по ЮФО:</w:t>
      </w:r>
    </w:p>
    <w:p w:rsidR="00182696" w:rsidRPr="00E65848" w:rsidRDefault="00182696" w:rsidP="00182696">
      <w:pPr>
        <w:pStyle w:val="afa"/>
        <w:tabs>
          <w:tab w:val="left" w:pos="0"/>
        </w:tabs>
        <w:spacing w:line="240" w:lineRule="auto"/>
        <w:ind w:left="0" w:firstLine="720"/>
        <w:rPr>
          <w:sz w:val="24"/>
          <w:szCs w:val="24"/>
        </w:rPr>
      </w:pPr>
      <w:r w:rsidRPr="00E65848">
        <w:rPr>
          <w:sz w:val="24"/>
          <w:szCs w:val="24"/>
        </w:rPr>
        <w:t xml:space="preserve">- </w:t>
      </w:r>
      <w:r>
        <w:rPr>
          <w:sz w:val="24"/>
          <w:szCs w:val="24"/>
        </w:rPr>
        <w:t>Д</w:t>
      </w:r>
      <w:r w:rsidRPr="00E65848">
        <w:rPr>
          <w:sz w:val="24"/>
          <w:szCs w:val="24"/>
        </w:rPr>
        <w:t>оклад об организации и итогах подготовки сотрудников Управления Роскомнадзора по Астраханской области в области защиты от чрезвычайных ситуаций и гражданской обороны за 2017 год;</w:t>
      </w:r>
    </w:p>
    <w:p w:rsidR="00182696" w:rsidRPr="00E65848" w:rsidRDefault="00182696" w:rsidP="00182696">
      <w:pPr>
        <w:pStyle w:val="a8"/>
        <w:spacing w:line="240" w:lineRule="auto"/>
        <w:ind w:firstLine="709"/>
      </w:pPr>
      <w:r w:rsidRPr="00E65848">
        <w:t xml:space="preserve">- материалы </w:t>
      </w:r>
      <w:r>
        <w:t>для Государственного</w:t>
      </w:r>
      <w:r w:rsidRPr="00E65848">
        <w:t xml:space="preserve"> доклад</w:t>
      </w:r>
      <w:r>
        <w:t>а</w:t>
      </w:r>
      <w:r w:rsidRPr="00E65848">
        <w:t xml:space="preserve"> «О состоянии защиты населения и территорий Российской Федерации от чрезвычайных ситуаций природного и техногенного характера в 2017 году».</w:t>
      </w:r>
    </w:p>
    <w:p w:rsidR="00182696" w:rsidRPr="00E65848" w:rsidRDefault="00182696" w:rsidP="00182696">
      <w:pPr>
        <w:pStyle w:val="afa"/>
        <w:spacing w:line="240" w:lineRule="auto"/>
        <w:rPr>
          <w:sz w:val="24"/>
          <w:szCs w:val="24"/>
        </w:rPr>
      </w:pPr>
      <w:r w:rsidRPr="00E65848">
        <w:rPr>
          <w:sz w:val="24"/>
          <w:szCs w:val="24"/>
        </w:rPr>
        <w:t>- доклад о состоянии гражданской обороны в 2017 году (форма № 3/ДУ)</w:t>
      </w:r>
      <w:r>
        <w:rPr>
          <w:sz w:val="24"/>
          <w:szCs w:val="24"/>
        </w:rPr>
        <w:t>.</w:t>
      </w:r>
    </w:p>
    <w:p w:rsidR="00182696" w:rsidRPr="0092131F" w:rsidRDefault="00182696" w:rsidP="00182696">
      <w:pPr>
        <w:tabs>
          <w:tab w:val="left" w:pos="1178"/>
          <w:tab w:val="left" w:pos="9053"/>
        </w:tabs>
        <w:spacing w:line="240" w:lineRule="auto"/>
        <w:rPr>
          <w:sz w:val="24"/>
          <w:szCs w:val="24"/>
        </w:rPr>
      </w:pPr>
      <w:r>
        <w:rPr>
          <w:sz w:val="24"/>
          <w:szCs w:val="24"/>
        </w:rPr>
        <w:t xml:space="preserve">           </w:t>
      </w:r>
      <w:r w:rsidRPr="0092131F">
        <w:rPr>
          <w:sz w:val="24"/>
          <w:szCs w:val="24"/>
        </w:rPr>
        <w:t xml:space="preserve">Во исполнение «Плана </w:t>
      </w:r>
      <w:proofErr w:type="gramStart"/>
      <w:r w:rsidRPr="0092131F">
        <w:rPr>
          <w:sz w:val="24"/>
          <w:szCs w:val="24"/>
        </w:rPr>
        <w:t>совершенствования функционирования органов повседневного управления территориальной подсистемы</w:t>
      </w:r>
      <w:proofErr w:type="gramEnd"/>
      <w:r w:rsidRPr="0092131F">
        <w:rPr>
          <w:sz w:val="24"/>
          <w:szCs w:val="24"/>
        </w:rPr>
        <w:t xml:space="preserve"> РСЧС Астраханской области на 201</w:t>
      </w:r>
      <w:r>
        <w:rPr>
          <w:sz w:val="24"/>
          <w:szCs w:val="24"/>
        </w:rPr>
        <w:t>7</w:t>
      </w:r>
      <w:r w:rsidRPr="0092131F">
        <w:rPr>
          <w:sz w:val="24"/>
          <w:szCs w:val="24"/>
        </w:rPr>
        <w:t xml:space="preserve"> год»</w:t>
      </w:r>
      <w:r>
        <w:rPr>
          <w:sz w:val="24"/>
          <w:szCs w:val="24"/>
        </w:rPr>
        <w:t>,</w:t>
      </w:r>
      <w:r w:rsidRPr="0092131F">
        <w:rPr>
          <w:sz w:val="24"/>
          <w:szCs w:val="24"/>
        </w:rPr>
        <w:t xml:space="preserve"> подготовлена и направлена информация в  ГУ МЧС России по АО о выполнении отдельных положений этого Плана, в части касающейся деятельности Управления.</w:t>
      </w:r>
    </w:p>
    <w:p w:rsidR="00182696" w:rsidRPr="0092131F" w:rsidRDefault="00182696" w:rsidP="00182696">
      <w:pPr>
        <w:tabs>
          <w:tab w:val="left" w:pos="1178"/>
          <w:tab w:val="left" w:pos="9053"/>
        </w:tabs>
        <w:spacing w:line="240" w:lineRule="auto"/>
        <w:rPr>
          <w:bCs/>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1276"/>
        <w:gridCol w:w="1134"/>
        <w:gridCol w:w="1985"/>
      </w:tblGrid>
      <w:tr w:rsidR="00182696" w:rsidRPr="003B5241" w:rsidTr="00A42862">
        <w:trPr>
          <w:trHeight w:val="938"/>
        </w:trPr>
        <w:tc>
          <w:tcPr>
            <w:tcW w:w="567" w:type="dxa"/>
            <w:vMerge w:val="restart"/>
            <w:tcBorders>
              <w:bottom w:val="single" w:sz="4" w:space="0" w:color="auto"/>
            </w:tcBorders>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5103" w:type="dxa"/>
            <w:vMerge w:val="restart"/>
            <w:tcBorders>
              <w:bottom w:val="single" w:sz="4" w:space="0" w:color="auto"/>
            </w:tcBorders>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2410" w:type="dxa"/>
            <w:gridSpan w:val="2"/>
            <w:tcBorders>
              <w:bottom w:val="single" w:sz="4" w:space="0" w:color="auto"/>
            </w:tcBorders>
          </w:tcPr>
          <w:p w:rsidR="00182696" w:rsidRPr="005944CB" w:rsidRDefault="00182696" w:rsidP="00A42862">
            <w:pPr>
              <w:tabs>
                <w:tab w:val="left" w:pos="1178"/>
                <w:tab w:val="left" w:pos="9053"/>
              </w:tabs>
              <w:spacing w:line="240" w:lineRule="auto"/>
              <w:jc w:val="center"/>
              <w:rPr>
                <w:b/>
                <w:color w:val="000000"/>
                <w:sz w:val="16"/>
                <w:szCs w:val="16"/>
              </w:rPr>
            </w:pPr>
            <w:r w:rsidRPr="005944CB">
              <w:rPr>
                <w:b/>
                <w:color w:val="000000"/>
                <w:sz w:val="16"/>
                <w:szCs w:val="16"/>
              </w:rPr>
              <w:t>Количество запланированных/ исполненных  мероприятий/</w:t>
            </w:r>
          </w:p>
          <w:p w:rsidR="00182696" w:rsidRPr="003B5241" w:rsidRDefault="00182696" w:rsidP="00A42862">
            <w:pPr>
              <w:tabs>
                <w:tab w:val="left" w:pos="1178"/>
                <w:tab w:val="left" w:pos="9053"/>
              </w:tabs>
              <w:spacing w:line="240" w:lineRule="auto"/>
              <w:jc w:val="center"/>
              <w:rPr>
                <w:b/>
                <w:color w:val="000000"/>
                <w:sz w:val="20"/>
                <w:szCs w:val="20"/>
              </w:rPr>
            </w:pPr>
            <w:r w:rsidRPr="005944CB">
              <w:rPr>
                <w:b/>
                <w:color w:val="000000"/>
                <w:sz w:val="16"/>
                <w:szCs w:val="16"/>
              </w:rPr>
              <w:t>документов</w:t>
            </w:r>
          </w:p>
        </w:tc>
        <w:tc>
          <w:tcPr>
            <w:tcW w:w="1985" w:type="dxa"/>
            <w:vMerge w:val="restart"/>
            <w:tcBorders>
              <w:bottom w:val="single" w:sz="4" w:space="0" w:color="auto"/>
            </w:tcBorders>
          </w:tcPr>
          <w:p w:rsidR="00182696" w:rsidRPr="005944CB" w:rsidRDefault="00182696" w:rsidP="00A42862">
            <w:pPr>
              <w:tabs>
                <w:tab w:val="left" w:pos="1178"/>
                <w:tab w:val="left" w:pos="9053"/>
              </w:tabs>
              <w:spacing w:line="240" w:lineRule="auto"/>
              <w:jc w:val="center"/>
              <w:rPr>
                <w:b/>
                <w:color w:val="000000"/>
                <w:sz w:val="16"/>
                <w:szCs w:val="16"/>
              </w:rPr>
            </w:pPr>
            <w:r w:rsidRPr="005944CB">
              <w:rPr>
                <w:b/>
                <w:color w:val="000000"/>
                <w:sz w:val="16"/>
                <w:szCs w:val="16"/>
              </w:rPr>
              <w:t>Количество</w:t>
            </w:r>
          </w:p>
          <w:p w:rsidR="00182696" w:rsidRPr="005944CB" w:rsidRDefault="00182696" w:rsidP="00A42862">
            <w:pPr>
              <w:tabs>
                <w:tab w:val="left" w:pos="1178"/>
                <w:tab w:val="left" w:pos="9053"/>
              </w:tabs>
              <w:spacing w:line="240" w:lineRule="auto"/>
              <w:jc w:val="center"/>
              <w:rPr>
                <w:b/>
                <w:color w:val="000000"/>
                <w:sz w:val="16"/>
                <w:szCs w:val="16"/>
              </w:rPr>
            </w:pPr>
            <w:r w:rsidRPr="005944CB">
              <w:rPr>
                <w:b/>
                <w:color w:val="000000"/>
                <w:sz w:val="16"/>
                <w:szCs w:val="16"/>
              </w:rPr>
              <w:t>сотрудников,</w:t>
            </w:r>
          </w:p>
          <w:p w:rsidR="00182696" w:rsidRPr="003B5241" w:rsidRDefault="00182696" w:rsidP="00A42862">
            <w:pPr>
              <w:tabs>
                <w:tab w:val="left" w:pos="1178"/>
                <w:tab w:val="left" w:pos="9053"/>
              </w:tabs>
              <w:spacing w:line="240" w:lineRule="auto"/>
              <w:jc w:val="center"/>
              <w:rPr>
                <w:b/>
                <w:color w:val="000000"/>
                <w:sz w:val="20"/>
                <w:szCs w:val="20"/>
              </w:rPr>
            </w:pPr>
            <w:r w:rsidRPr="005944CB">
              <w:rPr>
                <w:b/>
                <w:color w:val="000000"/>
                <w:sz w:val="16"/>
                <w:szCs w:val="16"/>
              </w:rPr>
              <w:t xml:space="preserve">в </w:t>
            </w:r>
            <w:proofErr w:type="gramStart"/>
            <w:r w:rsidRPr="005944CB">
              <w:rPr>
                <w:b/>
                <w:color w:val="000000"/>
                <w:sz w:val="16"/>
                <w:szCs w:val="16"/>
              </w:rPr>
              <w:t>регламентах</w:t>
            </w:r>
            <w:proofErr w:type="gramEnd"/>
            <w:r w:rsidRPr="005944CB">
              <w:rPr>
                <w:b/>
                <w:color w:val="000000"/>
                <w:sz w:val="16"/>
                <w:szCs w:val="16"/>
              </w:rPr>
              <w:t xml:space="preserve"> которых установлено выполнение функции</w:t>
            </w:r>
          </w:p>
        </w:tc>
      </w:tr>
      <w:tr w:rsidR="00182696" w:rsidRPr="003B5241" w:rsidTr="00A42862">
        <w:trPr>
          <w:trHeight w:val="464"/>
        </w:trPr>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5103"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1276"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1134"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985" w:type="dxa"/>
            <w:vMerge/>
            <w:shd w:val="clear" w:color="auto" w:fill="auto"/>
          </w:tcPr>
          <w:p w:rsidR="00182696" w:rsidRPr="003B5241" w:rsidRDefault="00182696" w:rsidP="00A42862">
            <w:pPr>
              <w:tabs>
                <w:tab w:val="left" w:pos="1178"/>
                <w:tab w:val="left" w:pos="9053"/>
              </w:tabs>
              <w:spacing w:line="240" w:lineRule="auto"/>
              <w:rPr>
                <w:color w:val="000000"/>
                <w:sz w:val="20"/>
                <w:szCs w:val="20"/>
              </w:rPr>
            </w:pPr>
          </w:p>
        </w:tc>
      </w:tr>
      <w:tr w:rsidR="00182696" w:rsidRPr="003B5241" w:rsidTr="00A42862">
        <w:trPr>
          <w:trHeight w:val="581"/>
        </w:trPr>
        <w:tc>
          <w:tcPr>
            <w:tcW w:w="567"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5103"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Разработка и корректировка документов по обеспечению выполнения мероприятий ГО и ЧС</w:t>
            </w:r>
          </w:p>
        </w:tc>
        <w:tc>
          <w:tcPr>
            <w:tcW w:w="1276"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7</w:t>
            </w:r>
          </w:p>
        </w:tc>
        <w:tc>
          <w:tcPr>
            <w:tcW w:w="1134"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1985"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rPr>
          <w:trHeight w:val="191"/>
        </w:trPr>
        <w:tc>
          <w:tcPr>
            <w:tcW w:w="567"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c>
          <w:tcPr>
            <w:tcW w:w="5103"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Проведение мероприятий по ГО и ЧС</w:t>
            </w:r>
          </w:p>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(учебная тренировка по оповещению)</w:t>
            </w:r>
          </w:p>
        </w:tc>
        <w:tc>
          <w:tcPr>
            <w:tcW w:w="1276"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134"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985"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rPr>
          <w:trHeight w:val="191"/>
        </w:trPr>
        <w:tc>
          <w:tcPr>
            <w:tcW w:w="567"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3</w:t>
            </w:r>
          </w:p>
        </w:tc>
        <w:tc>
          <w:tcPr>
            <w:tcW w:w="5103"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 xml:space="preserve">Обучение </w:t>
            </w:r>
            <w:r w:rsidRPr="003B5241">
              <w:rPr>
                <w:sz w:val="20"/>
                <w:szCs w:val="20"/>
              </w:rPr>
              <w:t>в Управлении</w:t>
            </w:r>
          </w:p>
        </w:tc>
        <w:tc>
          <w:tcPr>
            <w:tcW w:w="1276"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0</w:t>
            </w:r>
          </w:p>
        </w:tc>
        <w:tc>
          <w:tcPr>
            <w:tcW w:w="1134"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0</w:t>
            </w:r>
          </w:p>
        </w:tc>
        <w:tc>
          <w:tcPr>
            <w:tcW w:w="1985"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rPr>
          <w:trHeight w:val="191"/>
        </w:trPr>
        <w:tc>
          <w:tcPr>
            <w:tcW w:w="567" w:type="dxa"/>
            <w:shd w:val="clear" w:color="auto" w:fill="F2F2F2" w:themeFill="background1" w:themeFillShade="F2"/>
          </w:tcPr>
          <w:p w:rsidR="00182696" w:rsidRPr="003B5241" w:rsidRDefault="00182696" w:rsidP="00A42862">
            <w:pPr>
              <w:tabs>
                <w:tab w:val="left" w:pos="1178"/>
                <w:tab w:val="left" w:pos="9053"/>
              </w:tabs>
              <w:spacing w:line="240" w:lineRule="auto"/>
              <w:rPr>
                <w:color w:val="000000"/>
                <w:sz w:val="20"/>
                <w:szCs w:val="20"/>
              </w:rPr>
            </w:pPr>
          </w:p>
        </w:tc>
        <w:tc>
          <w:tcPr>
            <w:tcW w:w="9498" w:type="dxa"/>
            <w:gridSpan w:val="4"/>
            <w:shd w:val="clear" w:color="auto" w:fill="F2F2F2" w:themeFill="background1" w:themeFillShade="F2"/>
          </w:tcPr>
          <w:p w:rsidR="00182696" w:rsidRPr="003B5241" w:rsidRDefault="00182696" w:rsidP="00A42862">
            <w:pPr>
              <w:tabs>
                <w:tab w:val="left" w:pos="1178"/>
                <w:tab w:val="left" w:pos="9053"/>
              </w:tabs>
              <w:spacing w:line="240" w:lineRule="auto"/>
              <w:rPr>
                <w:color w:val="000000"/>
                <w:sz w:val="20"/>
                <w:szCs w:val="20"/>
              </w:rPr>
            </w:pPr>
            <w:r w:rsidRPr="003B5241">
              <w:rPr>
                <w:b/>
                <w:bCs/>
                <w:color w:val="000000"/>
                <w:sz w:val="20"/>
                <w:szCs w:val="20"/>
              </w:rPr>
              <w:t>Перечень реализуемых поручений</w:t>
            </w:r>
            <w:r w:rsidRPr="003B5241">
              <w:rPr>
                <w:b/>
                <w:color w:val="000000"/>
                <w:sz w:val="20"/>
                <w:szCs w:val="20"/>
              </w:rPr>
              <w:t xml:space="preserve"> Центрального аппарата Роскомнадзора</w:t>
            </w:r>
          </w:p>
        </w:tc>
      </w:tr>
      <w:tr w:rsidR="00182696" w:rsidRPr="003B5241" w:rsidTr="00A42862">
        <w:tc>
          <w:tcPr>
            <w:tcW w:w="567"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5103"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Доклад по форме №3/ДУ</w:t>
            </w:r>
          </w:p>
        </w:tc>
        <w:tc>
          <w:tcPr>
            <w:tcW w:w="1276"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1134"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985"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67"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c>
          <w:tcPr>
            <w:tcW w:w="5103"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Доклад о выполнении мероприятий по мобилизационной подготовке</w:t>
            </w:r>
          </w:p>
        </w:tc>
        <w:tc>
          <w:tcPr>
            <w:tcW w:w="1276"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1134"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985"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67"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3</w:t>
            </w:r>
          </w:p>
        </w:tc>
        <w:tc>
          <w:tcPr>
            <w:tcW w:w="5103"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Материалы для Доклада РКН о состоянии защиты населения и территорий РФ от ЧС природного и техногенного характера</w:t>
            </w:r>
          </w:p>
        </w:tc>
        <w:tc>
          <w:tcPr>
            <w:tcW w:w="1276"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1134"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985"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bl>
    <w:p w:rsidR="00182696" w:rsidRDefault="00182696" w:rsidP="00182696">
      <w:pPr>
        <w:tabs>
          <w:tab w:val="left" w:pos="1178"/>
          <w:tab w:val="left" w:pos="9053"/>
        </w:tabs>
        <w:spacing w:line="240" w:lineRule="auto"/>
        <w:rPr>
          <w:b/>
          <w:bCs/>
          <w:color w:val="000000"/>
          <w:sz w:val="24"/>
          <w:szCs w:val="24"/>
        </w:rPr>
      </w:pPr>
    </w:p>
    <w:p w:rsidR="00182696"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Работа по охране труда.</w:t>
      </w:r>
    </w:p>
    <w:p w:rsidR="00182696" w:rsidRDefault="00182696" w:rsidP="00182696">
      <w:pPr>
        <w:tabs>
          <w:tab w:val="left" w:pos="0"/>
        </w:tabs>
        <w:spacing w:line="276" w:lineRule="auto"/>
        <w:rPr>
          <w:sz w:val="24"/>
          <w:szCs w:val="24"/>
        </w:rPr>
      </w:pPr>
      <w:r>
        <w:rPr>
          <w:sz w:val="24"/>
          <w:szCs w:val="24"/>
        </w:rPr>
        <w:t xml:space="preserve">          </w:t>
      </w:r>
      <w:proofErr w:type="gramStart"/>
      <w:r w:rsidRPr="001D189D">
        <w:rPr>
          <w:sz w:val="24"/>
          <w:szCs w:val="24"/>
        </w:rPr>
        <w:t>В соответствие с постановлением Министерства труда Российской Федерации и Министерства образования Российской Федерации от 13.12.2003 № 1/29 «Об утверждении Порядка обучения по охране труда и проверки знаний требований охраны труда работников организаций» 01.02.201</w:t>
      </w:r>
      <w:r>
        <w:rPr>
          <w:sz w:val="24"/>
          <w:szCs w:val="24"/>
        </w:rPr>
        <w:t>8</w:t>
      </w:r>
      <w:r w:rsidRPr="001D189D">
        <w:rPr>
          <w:sz w:val="24"/>
          <w:szCs w:val="24"/>
        </w:rPr>
        <w:t xml:space="preserve"> в Управлении проведен очередной инструктаж по охране и безопасности труда с сотрудниками и  работниками  с занесением в  Журнал  регистрации инструктажей на рабочем месте.</w:t>
      </w:r>
      <w:proofErr w:type="gramEnd"/>
      <w:r w:rsidRPr="001D189D">
        <w:rPr>
          <w:sz w:val="24"/>
          <w:szCs w:val="24"/>
        </w:rPr>
        <w:t xml:space="preserve"> Подготовлен и подписан приказ о проведении  обучения знаниям  по охране труда вновь принятого сотрудника. Проведен вводный и первичный инструктаж</w:t>
      </w:r>
      <w:r>
        <w:rPr>
          <w:sz w:val="24"/>
          <w:szCs w:val="24"/>
        </w:rPr>
        <w:t>, и проверка знаний. Составлен протокол и выдано удостоверение</w:t>
      </w:r>
      <w:r w:rsidRPr="001D189D">
        <w:rPr>
          <w:sz w:val="24"/>
          <w:szCs w:val="24"/>
        </w:rPr>
        <w:t>.</w:t>
      </w:r>
    </w:p>
    <w:p w:rsidR="00182696" w:rsidRDefault="00182696" w:rsidP="00182696">
      <w:pPr>
        <w:spacing w:line="276" w:lineRule="auto"/>
        <w:rPr>
          <w:sz w:val="24"/>
          <w:szCs w:val="24"/>
        </w:rPr>
      </w:pPr>
      <w:r>
        <w:rPr>
          <w:sz w:val="24"/>
          <w:szCs w:val="24"/>
        </w:rPr>
        <w:t xml:space="preserve">          </w:t>
      </w:r>
      <w:r w:rsidRPr="003F1388">
        <w:rPr>
          <w:sz w:val="24"/>
          <w:szCs w:val="24"/>
        </w:rPr>
        <w:t xml:space="preserve">Во исполнение требований статьи  20 Федерального закона от 10.12.1995 г. № 196-ФЗ «О безопасности дорожного движения», в целях обеспечения проведения ежедневных </w:t>
      </w:r>
      <w:proofErr w:type="spellStart"/>
      <w:r w:rsidRPr="003F1388">
        <w:rPr>
          <w:sz w:val="24"/>
          <w:szCs w:val="24"/>
        </w:rPr>
        <w:t>предрейсовых</w:t>
      </w:r>
      <w:proofErr w:type="spellEnd"/>
      <w:r w:rsidRPr="003F1388">
        <w:rPr>
          <w:sz w:val="24"/>
          <w:szCs w:val="24"/>
        </w:rPr>
        <w:t xml:space="preserve">  и </w:t>
      </w:r>
      <w:proofErr w:type="spellStart"/>
      <w:r w:rsidRPr="003F1388">
        <w:rPr>
          <w:sz w:val="24"/>
          <w:szCs w:val="24"/>
        </w:rPr>
        <w:t>послерейсовых</w:t>
      </w:r>
      <w:proofErr w:type="spellEnd"/>
      <w:r w:rsidRPr="003F1388">
        <w:rPr>
          <w:sz w:val="24"/>
          <w:szCs w:val="24"/>
        </w:rPr>
        <w:t xml:space="preserve"> медицинских осмотров</w:t>
      </w:r>
      <w:r>
        <w:rPr>
          <w:sz w:val="24"/>
          <w:szCs w:val="24"/>
        </w:rPr>
        <w:t xml:space="preserve">, </w:t>
      </w:r>
      <w:r w:rsidRPr="003F1388">
        <w:rPr>
          <w:sz w:val="24"/>
          <w:szCs w:val="24"/>
        </w:rPr>
        <w:t>заключен государственны</w:t>
      </w:r>
      <w:r>
        <w:rPr>
          <w:sz w:val="24"/>
          <w:szCs w:val="24"/>
        </w:rPr>
        <w:t>й</w:t>
      </w:r>
      <w:r w:rsidRPr="003F1388">
        <w:rPr>
          <w:sz w:val="24"/>
          <w:szCs w:val="24"/>
        </w:rPr>
        <w:t xml:space="preserve"> контракт с ГБУЗ «Детская городская поликлиника № 3» от </w:t>
      </w:r>
      <w:r>
        <w:rPr>
          <w:sz w:val="24"/>
          <w:szCs w:val="24"/>
        </w:rPr>
        <w:t>25</w:t>
      </w:r>
      <w:r w:rsidRPr="003F1388">
        <w:rPr>
          <w:sz w:val="24"/>
          <w:szCs w:val="24"/>
        </w:rPr>
        <w:t>.01.201</w:t>
      </w:r>
      <w:r>
        <w:rPr>
          <w:sz w:val="24"/>
          <w:szCs w:val="24"/>
        </w:rPr>
        <w:t>8</w:t>
      </w:r>
      <w:r w:rsidRPr="003F1388">
        <w:rPr>
          <w:sz w:val="24"/>
          <w:szCs w:val="24"/>
        </w:rPr>
        <w:t xml:space="preserve">  № 0</w:t>
      </w:r>
      <w:r>
        <w:rPr>
          <w:sz w:val="24"/>
          <w:szCs w:val="24"/>
        </w:rPr>
        <w:t>3</w:t>
      </w:r>
      <w:r w:rsidRPr="003F1388">
        <w:rPr>
          <w:sz w:val="24"/>
          <w:szCs w:val="24"/>
        </w:rPr>
        <w:t>/201</w:t>
      </w:r>
      <w:r>
        <w:rPr>
          <w:sz w:val="24"/>
          <w:szCs w:val="24"/>
        </w:rPr>
        <w:t>8</w:t>
      </w:r>
      <w:r w:rsidRPr="003F1388">
        <w:rPr>
          <w:sz w:val="24"/>
          <w:szCs w:val="24"/>
        </w:rPr>
        <w:t>, в рамках котор</w:t>
      </w:r>
      <w:r>
        <w:rPr>
          <w:sz w:val="24"/>
          <w:szCs w:val="24"/>
        </w:rPr>
        <w:t>ого</w:t>
      </w:r>
      <w:r w:rsidRPr="003F1388">
        <w:rPr>
          <w:sz w:val="24"/>
          <w:szCs w:val="24"/>
        </w:rPr>
        <w:t xml:space="preserve"> организована работа по </w:t>
      </w:r>
      <w:proofErr w:type="spellStart"/>
      <w:r w:rsidRPr="003F1388">
        <w:rPr>
          <w:sz w:val="24"/>
          <w:szCs w:val="24"/>
        </w:rPr>
        <w:t>предрейсов</w:t>
      </w:r>
      <w:r>
        <w:rPr>
          <w:sz w:val="24"/>
          <w:szCs w:val="24"/>
        </w:rPr>
        <w:t>ому</w:t>
      </w:r>
      <w:proofErr w:type="spellEnd"/>
      <w:r>
        <w:rPr>
          <w:sz w:val="24"/>
          <w:szCs w:val="24"/>
        </w:rPr>
        <w:t xml:space="preserve"> </w:t>
      </w:r>
      <w:r w:rsidRPr="003F1388">
        <w:rPr>
          <w:sz w:val="24"/>
          <w:szCs w:val="24"/>
        </w:rPr>
        <w:t xml:space="preserve"> осмотру водителей Управления.</w:t>
      </w:r>
    </w:p>
    <w:p w:rsidR="00182696" w:rsidRDefault="00182696" w:rsidP="00182696">
      <w:pPr>
        <w:spacing w:line="276" w:lineRule="auto"/>
        <w:rPr>
          <w:sz w:val="24"/>
          <w:szCs w:val="24"/>
        </w:rPr>
      </w:pPr>
      <w:r>
        <w:rPr>
          <w:sz w:val="24"/>
          <w:szCs w:val="24"/>
        </w:rPr>
        <w:t xml:space="preserve">           Переработаны, утверждены:</w:t>
      </w:r>
    </w:p>
    <w:p w:rsidR="00182696" w:rsidRDefault="00182696" w:rsidP="00182696">
      <w:pPr>
        <w:spacing w:line="276" w:lineRule="auto"/>
        <w:rPr>
          <w:bCs/>
          <w:sz w:val="24"/>
          <w:szCs w:val="24"/>
        </w:rPr>
      </w:pPr>
      <w:r>
        <w:rPr>
          <w:sz w:val="24"/>
          <w:szCs w:val="24"/>
        </w:rPr>
        <w:t xml:space="preserve">          </w:t>
      </w:r>
      <w:r w:rsidRPr="00401726">
        <w:rPr>
          <w:sz w:val="24"/>
          <w:szCs w:val="24"/>
        </w:rPr>
        <w:t xml:space="preserve">- </w:t>
      </w:r>
      <w:r w:rsidRPr="00401726">
        <w:rPr>
          <w:bCs/>
          <w:sz w:val="24"/>
          <w:szCs w:val="24"/>
        </w:rPr>
        <w:t xml:space="preserve">инструкция </w:t>
      </w:r>
      <w:r w:rsidRPr="00401726">
        <w:rPr>
          <w:sz w:val="24"/>
          <w:szCs w:val="24"/>
        </w:rPr>
        <w:t>по охране труда</w:t>
      </w:r>
      <w:r w:rsidRPr="00401726">
        <w:rPr>
          <w:bCs/>
          <w:sz w:val="24"/>
          <w:szCs w:val="24"/>
        </w:rPr>
        <w:t xml:space="preserve"> </w:t>
      </w:r>
      <w:r w:rsidRPr="00401726">
        <w:rPr>
          <w:sz w:val="24"/>
          <w:szCs w:val="24"/>
        </w:rPr>
        <w:t>для водителя легкового автомобиля</w:t>
      </w:r>
      <w:r>
        <w:rPr>
          <w:bCs/>
          <w:sz w:val="24"/>
          <w:szCs w:val="24"/>
        </w:rPr>
        <w:t>;</w:t>
      </w:r>
    </w:p>
    <w:p w:rsidR="00182696" w:rsidRDefault="00182696" w:rsidP="00182696">
      <w:pPr>
        <w:spacing w:line="276" w:lineRule="auto"/>
        <w:rPr>
          <w:sz w:val="24"/>
          <w:szCs w:val="24"/>
        </w:rPr>
      </w:pPr>
      <w:r>
        <w:rPr>
          <w:bCs/>
          <w:sz w:val="24"/>
          <w:szCs w:val="24"/>
        </w:rPr>
        <w:t xml:space="preserve">          - </w:t>
      </w:r>
      <w:r w:rsidRPr="00401726">
        <w:rPr>
          <w:bCs/>
          <w:sz w:val="24"/>
          <w:szCs w:val="24"/>
        </w:rPr>
        <w:t xml:space="preserve">инструкция </w:t>
      </w:r>
      <w:r w:rsidRPr="00401726">
        <w:rPr>
          <w:sz w:val="24"/>
          <w:szCs w:val="24"/>
        </w:rPr>
        <w:t>по предупреждению пожаров и предотвращению</w:t>
      </w:r>
      <w:r>
        <w:rPr>
          <w:bCs/>
          <w:sz w:val="24"/>
          <w:szCs w:val="24"/>
        </w:rPr>
        <w:t xml:space="preserve"> </w:t>
      </w:r>
      <w:r w:rsidRPr="00401726">
        <w:rPr>
          <w:sz w:val="24"/>
          <w:szCs w:val="24"/>
        </w:rPr>
        <w:t>ожогов на автомобильном транспорте</w:t>
      </w:r>
      <w:r>
        <w:rPr>
          <w:sz w:val="24"/>
          <w:szCs w:val="24"/>
        </w:rPr>
        <w:t>.</w:t>
      </w:r>
    </w:p>
    <w:p w:rsidR="00182696" w:rsidRDefault="00182696" w:rsidP="00182696">
      <w:pPr>
        <w:spacing w:line="276" w:lineRule="auto"/>
        <w:rPr>
          <w:sz w:val="24"/>
          <w:szCs w:val="24"/>
        </w:rPr>
      </w:pPr>
      <w:r>
        <w:rPr>
          <w:sz w:val="24"/>
          <w:szCs w:val="24"/>
        </w:rPr>
        <w:lastRenderedPageBreak/>
        <w:t xml:space="preserve">          </w:t>
      </w:r>
      <w:r w:rsidRPr="00401726">
        <w:rPr>
          <w:sz w:val="24"/>
          <w:szCs w:val="24"/>
        </w:rPr>
        <w:t xml:space="preserve">Подготовлен проект приказа «О проведение </w:t>
      </w:r>
      <w:proofErr w:type="gramStart"/>
      <w:r w:rsidRPr="00401726">
        <w:rPr>
          <w:sz w:val="24"/>
          <w:szCs w:val="24"/>
        </w:rPr>
        <w:t>обучения  по безопасности</w:t>
      </w:r>
      <w:proofErr w:type="gramEnd"/>
      <w:r w:rsidRPr="00401726">
        <w:rPr>
          <w:sz w:val="24"/>
          <w:szCs w:val="24"/>
        </w:rPr>
        <w:t xml:space="preserve"> дорожного движения</w:t>
      </w:r>
      <w:r>
        <w:rPr>
          <w:noProof/>
          <w:sz w:val="28"/>
          <w:szCs w:val="28"/>
        </w:rPr>
        <w:t>,</w:t>
      </w:r>
      <w:r w:rsidRPr="00642790">
        <w:rPr>
          <w:noProof/>
          <w:sz w:val="28"/>
          <w:szCs w:val="28"/>
        </w:rPr>
        <w:t xml:space="preserve"> </w:t>
      </w:r>
      <w:r w:rsidRPr="00401726">
        <w:rPr>
          <w:noProof/>
          <w:sz w:val="24"/>
          <w:szCs w:val="24"/>
        </w:rPr>
        <w:t>требований  охраны  труда  в  объеме,  соответствующем должностным (профессиональным) обязанностям</w:t>
      </w:r>
      <w:r w:rsidRPr="00642790">
        <w:rPr>
          <w:noProof/>
          <w:sz w:val="28"/>
          <w:szCs w:val="28"/>
        </w:rPr>
        <w:t xml:space="preserve"> </w:t>
      </w:r>
      <w:r w:rsidRPr="00401726">
        <w:rPr>
          <w:sz w:val="24"/>
          <w:szCs w:val="24"/>
        </w:rPr>
        <w:t>и проверке полученных  знаний</w:t>
      </w:r>
      <w:r>
        <w:rPr>
          <w:sz w:val="24"/>
          <w:szCs w:val="24"/>
        </w:rPr>
        <w:t>»  в отношении водительского состава Управления.</w:t>
      </w:r>
    </w:p>
    <w:p w:rsidR="00182696" w:rsidRPr="00272E51" w:rsidRDefault="00182696" w:rsidP="00182696">
      <w:pPr>
        <w:spacing w:line="240" w:lineRule="auto"/>
        <w:rPr>
          <w:sz w:val="24"/>
          <w:szCs w:val="24"/>
        </w:rPr>
      </w:pPr>
      <w:r>
        <w:rPr>
          <w:sz w:val="24"/>
          <w:szCs w:val="24"/>
        </w:rPr>
        <w:t xml:space="preserve">           Ведутся журналы учета инструктажей установленным порядком.</w:t>
      </w:r>
      <w:r w:rsidRPr="00272E51">
        <w:rPr>
          <w:sz w:val="28"/>
          <w:szCs w:val="28"/>
        </w:rPr>
        <w:t xml:space="preserve"> </w:t>
      </w:r>
      <w:r w:rsidRPr="00272E51">
        <w:rPr>
          <w:sz w:val="24"/>
          <w:szCs w:val="24"/>
        </w:rPr>
        <w:t>Проведена проверка знаний,  согласно  приказу руководителя Управления</w:t>
      </w:r>
      <w:r>
        <w:rPr>
          <w:sz w:val="24"/>
          <w:szCs w:val="24"/>
        </w:rPr>
        <w:t xml:space="preserve"> от 18.12.2017</w:t>
      </w:r>
      <w:r w:rsidRPr="00272E51">
        <w:rPr>
          <w:sz w:val="24"/>
          <w:szCs w:val="24"/>
        </w:rPr>
        <w:t>, составлен протокол и выдано удостоверение.</w:t>
      </w:r>
    </w:p>
    <w:p w:rsidR="00182696" w:rsidRPr="00631D1A" w:rsidRDefault="00182696" w:rsidP="00182696">
      <w:pPr>
        <w:pStyle w:val="af"/>
        <w:shd w:val="clear" w:color="auto" w:fill="FFFFFF"/>
        <w:spacing w:before="0" w:line="210" w:lineRule="atLeast"/>
        <w:ind w:left="0"/>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w:t>
      </w:r>
      <w:r w:rsidRPr="00631D1A">
        <w:rPr>
          <w:rFonts w:ascii="Times New Roman" w:hAnsi="Times New Roman" w:cs="Times New Roman"/>
          <w:b w:val="0"/>
          <w:sz w:val="24"/>
          <w:szCs w:val="24"/>
        </w:rPr>
        <w:t>Случаев производственного травматизма и  профзаболеваний в отчетном периоде не зарегистрировано.</w:t>
      </w:r>
    </w:p>
    <w:p w:rsidR="00182696" w:rsidRPr="003336C4" w:rsidRDefault="00182696" w:rsidP="00182696">
      <w:pPr>
        <w:spacing w:line="240" w:lineRule="auto"/>
        <w:rPr>
          <w:b/>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237"/>
        <w:gridCol w:w="709"/>
        <w:gridCol w:w="850"/>
        <w:gridCol w:w="1418"/>
      </w:tblGrid>
      <w:tr w:rsidR="00182696" w:rsidRPr="003B5241" w:rsidTr="00A42862">
        <w:trPr>
          <w:trHeight w:val="938"/>
        </w:trPr>
        <w:tc>
          <w:tcPr>
            <w:tcW w:w="567" w:type="dxa"/>
            <w:vMerge w:val="restart"/>
            <w:tcBorders>
              <w:bottom w:val="single" w:sz="4" w:space="0" w:color="auto"/>
            </w:tcBorders>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6237" w:type="dxa"/>
            <w:vMerge w:val="restart"/>
            <w:tcBorders>
              <w:bottom w:val="single" w:sz="4" w:space="0" w:color="auto"/>
            </w:tcBorders>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559" w:type="dxa"/>
            <w:gridSpan w:val="2"/>
            <w:tcBorders>
              <w:bottom w:val="single" w:sz="4" w:space="0" w:color="auto"/>
            </w:tcBorders>
          </w:tcPr>
          <w:p w:rsidR="00182696" w:rsidRPr="007038DC" w:rsidRDefault="00182696" w:rsidP="00A42862">
            <w:pPr>
              <w:tabs>
                <w:tab w:val="left" w:pos="1178"/>
                <w:tab w:val="left" w:pos="9053"/>
              </w:tabs>
              <w:spacing w:line="240" w:lineRule="auto"/>
              <w:jc w:val="center"/>
              <w:rPr>
                <w:b/>
                <w:color w:val="000000"/>
                <w:sz w:val="16"/>
                <w:szCs w:val="16"/>
              </w:rPr>
            </w:pPr>
            <w:r w:rsidRPr="007038DC">
              <w:rPr>
                <w:b/>
                <w:color w:val="000000"/>
                <w:sz w:val="16"/>
                <w:szCs w:val="16"/>
              </w:rPr>
              <w:t>Количество запланированных/ исполненных  мероприятий/</w:t>
            </w:r>
          </w:p>
          <w:p w:rsidR="00182696" w:rsidRPr="003B5241" w:rsidRDefault="00182696" w:rsidP="00A42862">
            <w:pPr>
              <w:tabs>
                <w:tab w:val="left" w:pos="1178"/>
                <w:tab w:val="left" w:pos="9053"/>
              </w:tabs>
              <w:spacing w:line="240" w:lineRule="auto"/>
              <w:jc w:val="center"/>
              <w:rPr>
                <w:b/>
                <w:color w:val="000000"/>
                <w:sz w:val="20"/>
                <w:szCs w:val="20"/>
              </w:rPr>
            </w:pPr>
            <w:r w:rsidRPr="007038DC">
              <w:rPr>
                <w:b/>
                <w:color w:val="000000"/>
                <w:sz w:val="16"/>
                <w:szCs w:val="16"/>
              </w:rPr>
              <w:t>документов</w:t>
            </w:r>
          </w:p>
        </w:tc>
        <w:tc>
          <w:tcPr>
            <w:tcW w:w="1418" w:type="dxa"/>
            <w:vMerge w:val="restart"/>
            <w:tcBorders>
              <w:bottom w:val="single" w:sz="4" w:space="0" w:color="auto"/>
            </w:tcBorders>
          </w:tcPr>
          <w:p w:rsidR="00182696" w:rsidRPr="007038DC" w:rsidRDefault="00182696" w:rsidP="00A42862">
            <w:pPr>
              <w:tabs>
                <w:tab w:val="left" w:pos="1178"/>
                <w:tab w:val="left" w:pos="9053"/>
              </w:tabs>
              <w:spacing w:line="240" w:lineRule="auto"/>
              <w:jc w:val="center"/>
              <w:rPr>
                <w:b/>
                <w:color w:val="000000"/>
                <w:sz w:val="16"/>
                <w:szCs w:val="16"/>
              </w:rPr>
            </w:pPr>
            <w:r w:rsidRPr="007038DC">
              <w:rPr>
                <w:b/>
                <w:color w:val="000000"/>
                <w:sz w:val="16"/>
                <w:szCs w:val="16"/>
              </w:rPr>
              <w:t>Количество</w:t>
            </w:r>
          </w:p>
          <w:p w:rsidR="00182696" w:rsidRPr="007038DC" w:rsidRDefault="00182696" w:rsidP="00A42862">
            <w:pPr>
              <w:tabs>
                <w:tab w:val="left" w:pos="1178"/>
                <w:tab w:val="left" w:pos="9053"/>
              </w:tabs>
              <w:spacing w:line="240" w:lineRule="auto"/>
              <w:jc w:val="center"/>
              <w:rPr>
                <w:b/>
                <w:color w:val="000000"/>
                <w:sz w:val="16"/>
                <w:szCs w:val="16"/>
              </w:rPr>
            </w:pPr>
            <w:r w:rsidRPr="007038DC">
              <w:rPr>
                <w:b/>
                <w:color w:val="000000"/>
                <w:sz w:val="16"/>
                <w:szCs w:val="16"/>
              </w:rPr>
              <w:t>сотрудников,</w:t>
            </w:r>
          </w:p>
          <w:p w:rsidR="00182696" w:rsidRPr="003B5241" w:rsidRDefault="00182696" w:rsidP="00A42862">
            <w:pPr>
              <w:tabs>
                <w:tab w:val="left" w:pos="1178"/>
                <w:tab w:val="left" w:pos="9053"/>
              </w:tabs>
              <w:spacing w:line="240" w:lineRule="auto"/>
              <w:jc w:val="center"/>
              <w:rPr>
                <w:b/>
                <w:color w:val="000000"/>
                <w:sz w:val="20"/>
                <w:szCs w:val="20"/>
              </w:rPr>
            </w:pPr>
            <w:r w:rsidRPr="007038DC">
              <w:rPr>
                <w:b/>
                <w:color w:val="000000"/>
                <w:sz w:val="16"/>
                <w:szCs w:val="16"/>
              </w:rPr>
              <w:t xml:space="preserve">в должностных </w:t>
            </w:r>
            <w:proofErr w:type="gramStart"/>
            <w:r w:rsidRPr="007038DC">
              <w:rPr>
                <w:b/>
                <w:color w:val="000000"/>
                <w:sz w:val="16"/>
                <w:szCs w:val="16"/>
              </w:rPr>
              <w:t>регламентах</w:t>
            </w:r>
            <w:proofErr w:type="gramEnd"/>
            <w:r w:rsidRPr="007038DC">
              <w:rPr>
                <w:b/>
                <w:color w:val="000000"/>
                <w:sz w:val="16"/>
                <w:szCs w:val="16"/>
              </w:rPr>
              <w:t xml:space="preserve"> которых установлено выполнение функции</w:t>
            </w:r>
          </w:p>
        </w:tc>
      </w:tr>
      <w:tr w:rsidR="00182696" w:rsidRPr="003B5241" w:rsidTr="00A42862">
        <w:trPr>
          <w:trHeight w:val="464"/>
        </w:trPr>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623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418"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6237" w:type="dxa"/>
          </w:tcPr>
          <w:p w:rsidR="00182696" w:rsidRPr="003B5241" w:rsidRDefault="00182696" w:rsidP="00A42862">
            <w:pPr>
              <w:tabs>
                <w:tab w:val="left" w:pos="1178"/>
                <w:tab w:val="left" w:pos="9053"/>
              </w:tabs>
              <w:spacing w:line="240" w:lineRule="auto"/>
              <w:rPr>
                <w:color w:val="000000"/>
                <w:sz w:val="20"/>
                <w:szCs w:val="20"/>
              </w:rPr>
            </w:pPr>
            <w:proofErr w:type="gramStart"/>
            <w:r w:rsidRPr="003B5241">
              <w:rPr>
                <w:color w:val="000000"/>
                <w:sz w:val="20"/>
                <w:szCs w:val="20"/>
              </w:rPr>
              <w:t>Обучение члена комиссии по проверке  знаний по ОТ и ТБ</w:t>
            </w:r>
            <w:proofErr w:type="gramEnd"/>
          </w:p>
        </w:tc>
        <w:tc>
          <w:tcPr>
            <w:tcW w:w="709"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418"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3</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c>
          <w:tcPr>
            <w:tcW w:w="6237"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 xml:space="preserve">Организация проверки знаний </w:t>
            </w:r>
            <w:proofErr w:type="gramStart"/>
            <w:r w:rsidRPr="003B5241">
              <w:rPr>
                <w:color w:val="000000"/>
                <w:sz w:val="20"/>
                <w:szCs w:val="20"/>
              </w:rPr>
              <w:t>по</w:t>
            </w:r>
            <w:proofErr w:type="gramEnd"/>
            <w:r>
              <w:rPr>
                <w:color w:val="000000"/>
                <w:sz w:val="20"/>
                <w:szCs w:val="20"/>
              </w:rPr>
              <w:t xml:space="preserve"> </w:t>
            </w:r>
            <w:proofErr w:type="gramStart"/>
            <w:r w:rsidRPr="003B5241">
              <w:rPr>
                <w:color w:val="000000"/>
                <w:sz w:val="20"/>
                <w:szCs w:val="20"/>
              </w:rPr>
              <w:t>ОТ</w:t>
            </w:r>
            <w:proofErr w:type="gramEnd"/>
            <w:r w:rsidRPr="003B5241">
              <w:rPr>
                <w:color w:val="000000"/>
                <w:sz w:val="20"/>
                <w:szCs w:val="20"/>
              </w:rPr>
              <w:t xml:space="preserve"> и ТБ (проведение занятий, подготовка проекта приказа, ведение протокола заседания комиссии, внесение результатов в  журнал)</w:t>
            </w:r>
          </w:p>
        </w:tc>
        <w:tc>
          <w:tcPr>
            <w:tcW w:w="709"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418"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3</w:t>
            </w:r>
          </w:p>
        </w:tc>
        <w:tc>
          <w:tcPr>
            <w:tcW w:w="6237"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Проведение вводных инструктажей</w:t>
            </w:r>
          </w:p>
        </w:tc>
        <w:tc>
          <w:tcPr>
            <w:tcW w:w="709"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418"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4</w:t>
            </w:r>
          </w:p>
        </w:tc>
        <w:tc>
          <w:tcPr>
            <w:tcW w:w="6237"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 xml:space="preserve">Организация проведения </w:t>
            </w:r>
            <w:proofErr w:type="spellStart"/>
            <w:r w:rsidRPr="003B5241">
              <w:rPr>
                <w:color w:val="000000"/>
                <w:sz w:val="20"/>
                <w:szCs w:val="20"/>
              </w:rPr>
              <w:t>предрейсовых</w:t>
            </w:r>
            <w:proofErr w:type="spellEnd"/>
            <w:r w:rsidRPr="003B5241">
              <w:rPr>
                <w:color w:val="000000"/>
                <w:sz w:val="20"/>
                <w:szCs w:val="20"/>
              </w:rPr>
              <w:t xml:space="preserve"> и </w:t>
            </w:r>
            <w:proofErr w:type="spellStart"/>
            <w:r w:rsidRPr="003B5241">
              <w:rPr>
                <w:color w:val="000000"/>
                <w:sz w:val="20"/>
                <w:szCs w:val="20"/>
              </w:rPr>
              <w:t>послерейсовых</w:t>
            </w:r>
            <w:proofErr w:type="spellEnd"/>
            <w:r w:rsidRPr="003B5241">
              <w:rPr>
                <w:color w:val="000000"/>
                <w:sz w:val="20"/>
                <w:szCs w:val="20"/>
              </w:rPr>
              <w:t xml:space="preserve"> медицинских осмотров водителей (подписание договора, контроль за исполнением обязательств </w:t>
            </w:r>
            <w:proofErr w:type="spellStart"/>
            <w:r w:rsidRPr="003B5241">
              <w:rPr>
                <w:color w:val="000000"/>
                <w:sz w:val="20"/>
                <w:szCs w:val="20"/>
              </w:rPr>
              <w:t>мед</w:t>
            </w:r>
            <w:proofErr w:type="gramStart"/>
            <w:r w:rsidRPr="003B5241">
              <w:rPr>
                <w:color w:val="000000"/>
                <w:sz w:val="20"/>
                <w:szCs w:val="20"/>
              </w:rPr>
              <w:t>.р</w:t>
            </w:r>
            <w:proofErr w:type="gramEnd"/>
            <w:r w:rsidRPr="003B5241">
              <w:rPr>
                <w:color w:val="000000"/>
                <w:sz w:val="20"/>
                <w:szCs w:val="20"/>
              </w:rPr>
              <w:t>аботника</w:t>
            </w:r>
            <w:proofErr w:type="spellEnd"/>
            <w:r w:rsidRPr="003B5241">
              <w:rPr>
                <w:color w:val="000000"/>
                <w:sz w:val="20"/>
                <w:szCs w:val="20"/>
              </w:rPr>
              <w:t xml:space="preserve">  в путевых листах)</w:t>
            </w:r>
          </w:p>
        </w:tc>
        <w:tc>
          <w:tcPr>
            <w:tcW w:w="709"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418"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rPr>
          <w:trHeight w:val="220"/>
        </w:trPr>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5</w:t>
            </w:r>
          </w:p>
        </w:tc>
        <w:tc>
          <w:tcPr>
            <w:tcW w:w="6237"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 xml:space="preserve">Организация проведения </w:t>
            </w:r>
            <w:r w:rsidRPr="003B500E">
              <w:rPr>
                <w:bCs/>
                <w:sz w:val="20"/>
                <w:szCs w:val="20"/>
              </w:rPr>
              <w:t>ежегодного обязательного периодического медицинского осмотра водителей</w:t>
            </w:r>
            <w:r>
              <w:rPr>
                <w:bCs/>
                <w:sz w:val="20"/>
                <w:szCs w:val="20"/>
              </w:rPr>
              <w:t>,</w:t>
            </w:r>
            <w:r w:rsidRPr="003B5241">
              <w:rPr>
                <w:color w:val="000000"/>
                <w:sz w:val="20"/>
                <w:szCs w:val="20"/>
              </w:rPr>
              <w:t xml:space="preserve"> диспансеризации государственных гражданских служащих Управления</w:t>
            </w:r>
            <w:r>
              <w:rPr>
                <w:color w:val="000000"/>
                <w:sz w:val="20"/>
                <w:szCs w:val="20"/>
              </w:rPr>
              <w:t xml:space="preserve"> </w:t>
            </w:r>
            <w:r w:rsidRPr="003B5241">
              <w:rPr>
                <w:color w:val="000000"/>
                <w:sz w:val="20"/>
                <w:szCs w:val="20"/>
              </w:rPr>
              <w:t>(осуществление закупки, заключение договора,</w:t>
            </w:r>
            <w:r>
              <w:rPr>
                <w:color w:val="000000"/>
                <w:sz w:val="20"/>
                <w:szCs w:val="20"/>
              </w:rPr>
              <w:t xml:space="preserve"> </w:t>
            </w:r>
            <w:r w:rsidRPr="003B5241">
              <w:rPr>
                <w:color w:val="000000"/>
                <w:sz w:val="20"/>
                <w:szCs w:val="20"/>
              </w:rPr>
              <w:t>составление графика)</w:t>
            </w:r>
          </w:p>
        </w:tc>
        <w:tc>
          <w:tcPr>
            <w:tcW w:w="709"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418"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6</w:t>
            </w:r>
          </w:p>
        </w:tc>
        <w:tc>
          <w:tcPr>
            <w:tcW w:w="6237" w:type="dxa"/>
          </w:tcPr>
          <w:p w:rsidR="00182696" w:rsidRPr="003B5241" w:rsidRDefault="00182696" w:rsidP="00A42862">
            <w:pPr>
              <w:tabs>
                <w:tab w:val="left" w:pos="1178"/>
                <w:tab w:val="left" w:pos="9053"/>
              </w:tabs>
              <w:spacing w:line="240" w:lineRule="auto"/>
              <w:rPr>
                <w:color w:val="000000"/>
                <w:sz w:val="20"/>
                <w:szCs w:val="20"/>
              </w:rPr>
            </w:pPr>
            <w:proofErr w:type="gramStart"/>
            <w:r w:rsidRPr="003B5241">
              <w:rPr>
                <w:color w:val="000000"/>
                <w:sz w:val="20"/>
                <w:szCs w:val="20"/>
              </w:rPr>
              <w:t xml:space="preserve">Проведение </w:t>
            </w:r>
            <w:r>
              <w:rPr>
                <w:color w:val="000000"/>
                <w:sz w:val="20"/>
                <w:szCs w:val="20"/>
              </w:rPr>
              <w:t xml:space="preserve"> </w:t>
            </w:r>
            <w:r w:rsidRPr="003B5241">
              <w:rPr>
                <w:color w:val="000000"/>
                <w:sz w:val="20"/>
                <w:szCs w:val="20"/>
              </w:rPr>
              <w:t>плановых, очередных и внеочередных инструктажей по ОТ и ТБ</w:t>
            </w:r>
            <w:proofErr w:type="gramEnd"/>
          </w:p>
        </w:tc>
        <w:tc>
          <w:tcPr>
            <w:tcW w:w="709"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418"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bl>
    <w:p w:rsidR="00182696" w:rsidRDefault="00182696" w:rsidP="00182696">
      <w:pPr>
        <w:tabs>
          <w:tab w:val="left" w:pos="567"/>
          <w:tab w:val="left" w:pos="9053"/>
        </w:tabs>
        <w:spacing w:line="240" w:lineRule="auto"/>
        <w:rPr>
          <w:b/>
          <w:bCs/>
          <w:color w:val="000000"/>
          <w:sz w:val="24"/>
          <w:szCs w:val="24"/>
        </w:rPr>
      </w:pPr>
    </w:p>
    <w:p w:rsidR="00182696" w:rsidRDefault="00182696" w:rsidP="00182696">
      <w:pPr>
        <w:tabs>
          <w:tab w:val="left" w:pos="567"/>
          <w:tab w:val="left" w:pos="9053"/>
        </w:tabs>
        <w:spacing w:line="240" w:lineRule="auto"/>
        <w:ind w:left="928"/>
        <w:jc w:val="center"/>
        <w:rPr>
          <w:b/>
          <w:bCs/>
          <w:color w:val="000000"/>
          <w:sz w:val="24"/>
          <w:szCs w:val="24"/>
        </w:rPr>
      </w:pPr>
      <w:r w:rsidRPr="003336C4">
        <w:rPr>
          <w:b/>
          <w:bCs/>
          <w:color w:val="000000"/>
          <w:sz w:val="24"/>
          <w:szCs w:val="24"/>
        </w:rPr>
        <w:t>Документационное сопровождение кадровой работы.</w:t>
      </w:r>
    </w:p>
    <w:p w:rsidR="00182696" w:rsidRPr="003F1388" w:rsidRDefault="00182696" w:rsidP="00182696">
      <w:pPr>
        <w:tabs>
          <w:tab w:val="left" w:pos="1178"/>
          <w:tab w:val="left" w:pos="9053"/>
        </w:tabs>
        <w:spacing w:line="276" w:lineRule="auto"/>
        <w:rPr>
          <w:b/>
          <w:bCs/>
          <w:color w:val="000000"/>
          <w:sz w:val="24"/>
          <w:szCs w:val="24"/>
        </w:rPr>
      </w:pPr>
      <w:r w:rsidRPr="003336C4">
        <w:rPr>
          <w:sz w:val="24"/>
          <w:szCs w:val="24"/>
        </w:rPr>
        <w:t xml:space="preserve">        </w:t>
      </w:r>
      <w:r w:rsidRPr="003F1388">
        <w:rPr>
          <w:sz w:val="24"/>
          <w:szCs w:val="24"/>
        </w:rPr>
        <w:t>Решение вопросов, связанных с прохождением государственной службы, и кадровая работа в Управлении Роскомнадзора по Астраханской области осуществляется в соответствии с Федеральным законом от 27.07.2004  № 79-ФЗ «О государственной гражданской службе Российской Федерации».</w:t>
      </w:r>
    </w:p>
    <w:p w:rsidR="00182696" w:rsidRPr="003F1388" w:rsidRDefault="00182696" w:rsidP="00182696">
      <w:pPr>
        <w:spacing w:line="276" w:lineRule="auto"/>
        <w:rPr>
          <w:i/>
          <w:sz w:val="24"/>
          <w:szCs w:val="24"/>
          <w:u w:val="single"/>
        </w:rPr>
      </w:pPr>
      <w:r w:rsidRPr="003F1388">
        <w:rPr>
          <w:i/>
          <w:sz w:val="24"/>
          <w:szCs w:val="24"/>
          <w:u w:val="single"/>
        </w:rPr>
        <w:t>Сведения о кадровом составе Управления по состоянию на 3</w:t>
      </w:r>
      <w:r>
        <w:rPr>
          <w:i/>
          <w:sz w:val="24"/>
          <w:szCs w:val="24"/>
          <w:u w:val="single"/>
        </w:rPr>
        <w:t>0</w:t>
      </w:r>
      <w:r w:rsidRPr="003F1388">
        <w:rPr>
          <w:i/>
          <w:sz w:val="24"/>
          <w:szCs w:val="24"/>
          <w:u w:val="single"/>
        </w:rPr>
        <w:t>.</w:t>
      </w:r>
      <w:r>
        <w:rPr>
          <w:i/>
          <w:sz w:val="24"/>
          <w:szCs w:val="24"/>
          <w:u w:val="single"/>
        </w:rPr>
        <w:t>03</w:t>
      </w:r>
      <w:r w:rsidRPr="003F1388">
        <w:rPr>
          <w:i/>
          <w:sz w:val="24"/>
          <w:szCs w:val="24"/>
          <w:u w:val="single"/>
        </w:rPr>
        <w:t>.201</w:t>
      </w:r>
      <w:r>
        <w:rPr>
          <w:i/>
          <w:sz w:val="24"/>
          <w:szCs w:val="24"/>
          <w:u w:val="single"/>
        </w:rPr>
        <w:t>8</w:t>
      </w:r>
      <w:r w:rsidRPr="003F1388">
        <w:rPr>
          <w:i/>
          <w:sz w:val="24"/>
          <w:szCs w:val="24"/>
          <w:u w:val="single"/>
        </w:rPr>
        <w:t>:</w:t>
      </w:r>
    </w:p>
    <w:p w:rsidR="00182696" w:rsidRPr="003F1388" w:rsidRDefault="00182696" w:rsidP="00182696">
      <w:pPr>
        <w:spacing w:line="276" w:lineRule="auto"/>
        <w:rPr>
          <w:sz w:val="24"/>
          <w:szCs w:val="24"/>
        </w:rPr>
      </w:pPr>
      <w:r w:rsidRPr="003F1388">
        <w:rPr>
          <w:sz w:val="24"/>
          <w:szCs w:val="24"/>
        </w:rPr>
        <w:t xml:space="preserve">1. </w:t>
      </w:r>
      <w:r>
        <w:rPr>
          <w:sz w:val="24"/>
          <w:szCs w:val="24"/>
        </w:rPr>
        <w:t>Установленная ш</w:t>
      </w:r>
      <w:r w:rsidRPr="003F1388">
        <w:rPr>
          <w:sz w:val="24"/>
          <w:szCs w:val="24"/>
        </w:rPr>
        <w:t xml:space="preserve">татная численность государственных  гражданских служащих </w:t>
      </w:r>
      <w:r>
        <w:rPr>
          <w:sz w:val="24"/>
          <w:szCs w:val="24"/>
        </w:rPr>
        <w:t xml:space="preserve">на 30.03.2018 </w:t>
      </w:r>
      <w:r w:rsidRPr="003F1388">
        <w:rPr>
          <w:sz w:val="24"/>
          <w:szCs w:val="24"/>
        </w:rPr>
        <w:t>– 2</w:t>
      </w:r>
      <w:r>
        <w:rPr>
          <w:sz w:val="24"/>
          <w:szCs w:val="24"/>
        </w:rPr>
        <w:t>1</w:t>
      </w:r>
      <w:r w:rsidRPr="003F1388">
        <w:rPr>
          <w:sz w:val="24"/>
          <w:szCs w:val="24"/>
        </w:rPr>
        <w:t>;</w:t>
      </w:r>
    </w:p>
    <w:p w:rsidR="00182696" w:rsidRPr="003F1388" w:rsidRDefault="00182696" w:rsidP="00182696">
      <w:pPr>
        <w:spacing w:line="276" w:lineRule="auto"/>
        <w:rPr>
          <w:sz w:val="24"/>
          <w:szCs w:val="24"/>
        </w:rPr>
      </w:pPr>
      <w:r w:rsidRPr="003F1388">
        <w:rPr>
          <w:sz w:val="24"/>
          <w:szCs w:val="24"/>
        </w:rPr>
        <w:t>2. Фактическая численность государственных гражданских служащих - 2</w:t>
      </w:r>
      <w:r>
        <w:rPr>
          <w:sz w:val="24"/>
          <w:szCs w:val="24"/>
        </w:rPr>
        <w:t>0</w:t>
      </w:r>
      <w:r w:rsidRPr="003F1388">
        <w:rPr>
          <w:sz w:val="24"/>
          <w:szCs w:val="24"/>
        </w:rPr>
        <w:t xml:space="preserve"> (</w:t>
      </w:r>
      <w:r>
        <w:rPr>
          <w:sz w:val="24"/>
          <w:szCs w:val="24"/>
        </w:rPr>
        <w:t>95,23</w:t>
      </w:r>
      <w:r w:rsidRPr="003F1388">
        <w:rPr>
          <w:sz w:val="24"/>
          <w:szCs w:val="24"/>
        </w:rPr>
        <w:t xml:space="preserve">% укомплектованности штатной численности), в т.ч.  </w:t>
      </w:r>
      <w:r>
        <w:rPr>
          <w:sz w:val="24"/>
          <w:szCs w:val="24"/>
        </w:rPr>
        <w:t>1</w:t>
      </w:r>
      <w:r w:rsidRPr="003F1388">
        <w:rPr>
          <w:sz w:val="24"/>
          <w:szCs w:val="24"/>
        </w:rPr>
        <w:t xml:space="preserve"> - находятся в декретн</w:t>
      </w:r>
      <w:r>
        <w:rPr>
          <w:sz w:val="24"/>
          <w:szCs w:val="24"/>
        </w:rPr>
        <w:t>ом отпуске по уходу за ребенком</w:t>
      </w:r>
      <w:r w:rsidRPr="003F1388">
        <w:rPr>
          <w:sz w:val="24"/>
          <w:szCs w:val="24"/>
        </w:rPr>
        <w:t>.</w:t>
      </w:r>
    </w:p>
    <w:p w:rsidR="00182696" w:rsidRPr="003F1388" w:rsidRDefault="00182696" w:rsidP="00182696">
      <w:pPr>
        <w:spacing w:line="276" w:lineRule="auto"/>
        <w:rPr>
          <w:sz w:val="24"/>
          <w:szCs w:val="24"/>
        </w:rPr>
      </w:pPr>
      <w:r w:rsidRPr="003F1388">
        <w:rPr>
          <w:sz w:val="24"/>
          <w:szCs w:val="24"/>
        </w:rPr>
        <w:t xml:space="preserve">3. Количество вакансий – </w:t>
      </w:r>
      <w:r>
        <w:rPr>
          <w:sz w:val="24"/>
          <w:szCs w:val="24"/>
        </w:rPr>
        <w:t>1</w:t>
      </w:r>
      <w:r w:rsidRPr="003F1388">
        <w:rPr>
          <w:sz w:val="24"/>
          <w:szCs w:val="24"/>
        </w:rPr>
        <w:t xml:space="preserve">; </w:t>
      </w:r>
      <w:r>
        <w:rPr>
          <w:sz w:val="24"/>
          <w:szCs w:val="24"/>
        </w:rPr>
        <w:t>За отчетный период объявлено 4 конкурса, из которых 2 – на замещение вакансии и 2 – на включение в кадровый резерв. По результатам 2 проведенных конкурсов – 1 госслужащий назначен на должность, 1 – включен в кадровый резерв; проведение двух конкурсов определено в апреле 2018 года.</w:t>
      </w:r>
    </w:p>
    <w:p w:rsidR="00182696" w:rsidRPr="003F1388" w:rsidRDefault="00182696" w:rsidP="00182696">
      <w:pPr>
        <w:spacing w:line="276" w:lineRule="auto"/>
        <w:rPr>
          <w:sz w:val="24"/>
          <w:szCs w:val="24"/>
        </w:rPr>
      </w:pPr>
      <w:r w:rsidRPr="003F1388">
        <w:rPr>
          <w:sz w:val="24"/>
          <w:szCs w:val="24"/>
        </w:rPr>
        <w:t xml:space="preserve">4. Штатная численность государственных гражданских служащих, выполняющих функции по контролю (надзору) – 15; </w:t>
      </w:r>
    </w:p>
    <w:p w:rsidR="00182696" w:rsidRPr="003F1388" w:rsidRDefault="00182696" w:rsidP="00182696">
      <w:pPr>
        <w:spacing w:line="276" w:lineRule="auto"/>
        <w:rPr>
          <w:sz w:val="24"/>
          <w:szCs w:val="24"/>
        </w:rPr>
      </w:pPr>
      <w:r w:rsidRPr="003F1388">
        <w:rPr>
          <w:sz w:val="24"/>
          <w:szCs w:val="24"/>
        </w:rPr>
        <w:t>5. Фактически численность государственных гражданских служащих, выполняющих функ</w:t>
      </w:r>
      <w:r>
        <w:rPr>
          <w:sz w:val="24"/>
          <w:szCs w:val="24"/>
        </w:rPr>
        <w:t xml:space="preserve">ции по контролю (надзору) – 13 (1- </w:t>
      </w:r>
      <w:r w:rsidRPr="003F1388">
        <w:rPr>
          <w:sz w:val="24"/>
          <w:szCs w:val="24"/>
        </w:rPr>
        <w:t>находится в декретном отпуске по уходу за ребенком</w:t>
      </w:r>
      <w:r>
        <w:rPr>
          <w:sz w:val="24"/>
          <w:szCs w:val="24"/>
        </w:rPr>
        <w:t xml:space="preserve">) – 86,66 </w:t>
      </w:r>
      <w:r w:rsidRPr="003F1388">
        <w:rPr>
          <w:sz w:val="24"/>
          <w:szCs w:val="24"/>
        </w:rPr>
        <w:t>% укомплектованности штатной численности</w:t>
      </w:r>
      <w:r>
        <w:rPr>
          <w:sz w:val="24"/>
          <w:szCs w:val="24"/>
        </w:rPr>
        <w:t>.</w:t>
      </w:r>
      <w:r w:rsidRPr="003F1388">
        <w:rPr>
          <w:sz w:val="24"/>
          <w:szCs w:val="24"/>
        </w:rPr>
        <w:t xml:space="preserve">  </w:t>
      </w:r>
    </w:p>
    <w:p w:rsidR="00182696" w:rsidRPr="003F1388" w:rsidRDefault="00182696" w:rsidP="00182696">
      <w:pPr>
        <w:spacing w:line="276" w:lineRule="auto"/>
        <w:rPr>
          <w:sz w:val="24"/>
          <w:szCs w:val="24"/>
        </w:rPr>
      </w:pPr>
      <w:r w:rsidRPr="003F1388">
        <w:rPr>
          <w:sz w:val="24"/>
          <w:szCs w:val="24"/>
        </w:rPr>
        <w:t xml:space="preserve">6. </w:t>
      </w:r>
      <w:proofErr w:type="gramStart"/>
      <w:r w:rsidRPr="003F1388">
        <w:rPr>
          <w:sz w:val="24"/>
          <w:szCs w:val="24"/>
        </w:rPr>
        <w:t xml:space="preserve">Сведения о назначении и увольнении государственных гражданских служащих за отчетный период: количество назначенных на должность – </w:t>
      </w:r>
      <w:r>
        <w:rPr>
          <w:sz w:val="24"/>
          <w:szCs w:val="24"/>
        </w:rPr>
        <w:t>2</w:t>
      </w:r>
      <w:r w:rsidRPr="003F1388">
        <w:rPr>
          <w:sz w:val="24"/>
          <w:szCs w:val="24"/>
        </w:rPr>
        <w:t xml:space="preserve">; количество уволенных - </w:t>
      </w:r>
      <w:r>
        <w:rPr>
          <w:sz w:val="24"/>
          <w:szCs w:val="24"/>
        </w:rPr>
        <w:t>1</w:t>
      </w:r>
      <w:r w:rsidRPr="003F1388">
        <w:rPr>
          <w:sz w:val="24"/>
          <w:szCs w:val="24"/>
        </w:rPr>
        <w:t xml:space="preserve"> (</w:t>
      </w:r>
      <w:r>
        <w:rPr>
          <w:sz w:val="24"/>
          <w:szCs w:val="24"/>
        </w:rPr>
        <w:t>замещающий должность сотрудника,</w:t>
      </w:r>
      <w:r w:rsidRPr="007C16F1">
        <w:rPr>
          <w:sz w:val="24"/>
          <w:szCs w:val="24"/>
        </w:rPr>
        <w:t xml:space="preserve"> </w:t>
      </w:r>
      <w:r w:rsidRPr="003F1388">
        <w:rPr>
          <w:sz w:val="24"/>
          <w:szCs w:val="24"/>
        </w:rPr>
        <w:t>находя</w:t>
      </w:r>
      <w:r>
        <w:rPr>
          <w:sz w:val="24"/>
          <w:szCs w:val="24"/>
        </w:rPr>
        <w:t>щего</w:t>
      </w:r>
      <w:r w:rsidRPr="003F1388">
        <w:rPr>
          <w:sz w:val="24"/>
          <w:szCs w:val="24"/>
        </w:rPr>
        <w:t>ся в декретн</w:t>
      </w:r>
      <w:r>
        <w:rPr>
          <w:sz w:val="24"/>
          <w:szCs w:val="24"/>
        </w:rPr>
        <w:t>ом отпуске по уходу за ребенком по срочному договору</w:t>
      </w:r>
      <w:r w:rsidRPr="003F1388">
        <w:rPr>
          <w:sz w:val="24"/>
          <w:szCs w:val="24"/>
        </w:rPr>
        <w:t xml:space="preserve">). </w:t>
      </w:r>
      <w:proofErr w:type="gramEnd"/>
    </w:p>
    <w:p w:rsidR="00182696" w:rsidRPr="003F1388" w:rsidRDefault="00182696" w:rsidP="00182696">
      <w:pPr>
        <w:tabs>
          <w:tab w:val="left" w:pos="1178"/>
          <w:tab w:val="left" w:pos="9053"/>
        </w:tabs>
        <w:spacing w:line="276" w:lineRule="auto"/>
        <w:rPr>
          <w:sz w:val="24"/>
          <w:szCs w:val="24"/>
        </w:rPr>
      </w:pPr>
      <w:r>
        <w:rPr>
          <w:sz w:val="24"/>
          <w:szCs w:val="24"/>
        </w:rPr>
        <w:t>7</w:t>
      </w:r>
      <w:r w:rsidRPr="003F1388">
        <w:rPr>
          <w:sz w:val="24"/>
          <w:szCs w:val="24"/>
        </w:rPr>
        <w:t xml:space="preserve">. </w:t>
      </w:r>
      <w:r>
        <w:rPr>
          <w:sz w:val="24"/>
          <w:szCs w:val="24"/>
        </w:rPr>
        <w:t xml:space="preserve"> </w:t>
      </w:r>
      <w:r w:rsidRPr="003F1388">
        <w:rPr>
          <w:sz w:val="24"/>
          <w:szCs w:val="24"/>
        </w:rPr>
        <w:t xml:space="preserve">Присвоены </w:t>
      </w:r>
      <w:r>
        <w:rPr>
          <w:i/>
          <w:sz w:val="24"/>
          <w:szCs w:val="24"/>
        </w:rPr>
        <w:t>очередн</w:t>
      </w:r>
      <w:r w:rsidRPr="003F1388">
        <w:rPr>
          <w:i/>
          <w:sz w:val="24"/>
          <w:szCs w:val="24"/>
        </w:rPr>
        <w:t>ые</w:t>
      </w:r>
      <w:r w:rsidRPr="003F1388">
        <w:rPr>
          <w:sz w:val="24"/>
          <w:szCs w:val="24"/>
        </w:rPr>
        <w:t xml:space="preserve"> классные чины </w:t>
      </w:r>
      <w:r>
        <w:rPr>
          <w:sz w:val="24"/>
          <w:szCs w:val="24"/>
        </w:rPr>
        <w:t xml:space="preserve">4 </w:t>
      </w:r>
      <w:r w:rsidRPr="003F1388">
        <w:rPr>
          <w:sz w:val="24"/>
          <w:szCs w:val="24"/>
        </w:rPr>
        <w:t>государственным служащим Управления.</w:t>
      </w:r>
    </w:p>
    <w:p w:rsidR="00182696" w:rsidRPr="004E2EDA" w:rsidRDefault="00182696" w:rsidP="00182696">
      <w:pPr>
        <w:spacing w:line="276" w:lineRule="auto"/>
        <w:rPr>
          <w:sz w:val="24"/>
          <w:szCs w:val="24"/>
        </w:rPr>
      </w:pPr>
      <w:r>
        <w:rPr>
          <w:bCs/>
          <w:color w:val="000000"/>
          <w:sz w:val="24"/>
          <w:szCs w:val="24"/>
        </w:rPr>
        <w:t>8.</w:t>
      </w:r>
      <w:r w:rsidRPr="003F1388">
        <w:rPr>
          <w:bCs/>
          <w:color w:val="000000"/>
          <w:sz w:val="24"/>
          <w:szCs w:val="24"/>
        </w:rPr>
        <w:t xml:space="preserve"> </w:t>
      </w:r>
      <w:proofErr w:type="gramStart"/>
      <w:r w:rsidRPr="003F1388">
        <w:rPr>
          <w:bCs/>
          <w:color w:val="000000"/>
          <w:sz w:val="24"/>
          <w:szCs w:val="24"/>
        </w:rPr>
        <w:t xml:space="preserve">Осуществлялась работа по подготовке проектов локальных актов и другой документации  по </w:t>
      </w:r>
      <w:r w:rsidRPr="004E2EDA">
        <w:rPr>
          <w:bCs/>
          <w:color w:val="000000"/>
          <w:sz w:val="24"/>
          <w:szCs w:val="24"/>
        </w:rPr>
        <w:t>кадровой работ</w:t>
      </w:r>
      <w:r w:rsidRPr="004E2EDA">
        <w:rPr>
          <w:sz w:val="24"/>
          <w:szCs w:val="24"/>
        </w:rPr>
        <w:t>е:  о проведении конкурс</w:t>
      </w:r>
      <w:r>
        <w:rPr>
          <w:sz w:val="24"/>
          <w:szCs w:val="24"/>
        </w:rPr>
        <w:t xml:space="preserve">ов, </w:t>
      </w:r>
      <w:r w:rsidRPr="004E2EDA">
        <w:rPr>
          <w:sz w:val="24"/>
          <w:szCs w:val="24"/>
        </w:rPr>
        <w:t xml:space="preserve"> об установлении ежемесячной надбавки к должностному </w:t>
      </w:r>
      <w:r w:rsidRPr="004E2EDA">
        <w:rPr>
          <w:sz w:val="24"/>
          <w:szCs w:val="24"/>
        </w:rPr>
        <w:lastRenderedPageBreak/>
        <w:t xml:space="preserve">окладу за </w:t>
      </w:r>
      <w:r>
        <w:rPr>
          <w:sz w:val="24"/>
          <w:szCs w:val="24"/>
        </w:rPr>
        <w:t xml:space="preserve">особые условия труда и за </w:t>
      </w:r>
      <w:r w:rsidRPr="004E2EDA">
        <w:rPr>
          <w:sz w:val="24"/>
          <w:szCs w:val="24"/>
        </w:rPr>
        <w:t>выслугу лет, о присвоении классных чинов, об отпусках и командировках, о проведении конкурс</w:t>
      </w:r>
      <w:r>
        <w:rPr>
          <w:sz w:val="24"/>
          <w:szCs w:val="24"/>
        </w:rPr>
        <w:t>ов</w:t>
      </w:r>
      <w:r w:rsidRPr="004E2EDA">
        <w:rPr>
          <w:sz w:val="24"/>
          <w:szCs w:val="24"/>
        </w:rPr>
        <w:t xml:space="preserve"> на замещение вакантных должностей и включение в кадровый резерв для замещение вакантных должностей</w:t>
      </w:r>
      <w:r>
        <w:rPr>
          <w:sz w:val="24"/>
          <w:szCs w:val="24"/>
        </w:rPr>
        <w:t>, служебные контракты и дополнения к</w:t>
      </w:r>
      <w:proofErr w:type="gramEnd"/>
      <w:r>
        <w:rPr>
          <w:sz w:val="24"/>
          <w:szCs w:val="24"/>
        </w:rPr>
        <w:t xml:space="preserve"> ним, должностные регламенты и дополнения к ним.</w:t>
      </w:r>
      <w:r w:rsidRPr="004E2EDA">
        <w:rPr>
          <w:sz w:val="24"/>
          <w:szCs w:val="24"/>
        </w:rPr>
        <w:t xml:space="preserve"> </w:t>
      </w:r>
    </w:p>
    <w:p w:rsidR="00182696" w:rsidRDefault="00182696" w:rsidP="00182696">
      <w:pPr>
        <w:tabs>
          <w:tab w:val="left" w:pos="1178"/>
          <w:tab w:val="left" w:pos="9053"/>
        </w:tabs>
        <w:spacing w:line="276" w:lineRule="auto"/>
        <w:rPr>
          <w:bCs/>
          <w:color w:val="000000"/>
          <w:sz w:val="24"/>
          <w:szCs w:val="24"/>
        </w:rPr>
      </w:pPr>
      <w:r w:rsidRPr="004E2EDA">
        <w:rPr>
          <w:bCs/>
          <w:color w:val="000000"/>
          <w:sz w:val="24"/>
          <w:szCs w:val="24"/>
        </w:rPr>
        <w:t>9. Направлялась информация по запросу ЦА Роскомнадзора:</w:t>
      </w:r>
    </w:p>
    <w:p w:rsidR="00182696" w:rsidRPr="004E2EDA" w:rsidRDefault="00182696" w:rsidP="00182696">
      <w:pPr>
        <w:tabs>
          <w:tab w:val="left" w:pos="1178"/>
          <w:tab w:val="left" w:pos="9053"/>
        </w:tabs>
        <w:spacing w:line="276" w:lineRule="auto"/>
        <w:rPr>
          <w:bCs/>
          <w:color w:val="000000"/>
          <w:sz w:val="24"/>
          <w:szCs w:val="24"/>
        </w:rPr>
      </w:pPr>
      <w:r>
        <w:rPr>
          <w:bCs/>
          <w:color w:val="000000"/>
          <w:sz w:val="24"/>
          <w:szCs w:val="24"/>
        </w:rPr>
        <w:t xml:space="preserve">    -  квартальный отчет о кадровой работе за  1 квартал 2018 года;</w:t>
      </w:r>
    </w:p>
    <w:p w:rsidR="00182696" w:rsidRPr="004E2EDA" w:rsidRDefault="00182696" w:rsidP="00182696">
      <w:pPr>
        <w:spacing w:line="276" w:lineRule="auto"/>
        <w:rPr>
          <w:bCs/>
          <w:sz w:val="24"/>
          <w:szCs w:val="24"/>
        </w:rPr>
      </w:pPr>
      <w:r w:rsidRPr="004E2EDA">
        <w:rPr>
          <w:sz w:val="24"/>
          <w:szCs w:val="24"/>
        </w:rPr>
        <w:t xml:space="preserve">    - </w:t>
      </w:r>
      <w:r w:rsidRPr="004E2EDA">
        <w:rPr>
          <w:bCs/>
          <w:sz w:val="24"/>
          <w:szCs w:val="24"/>
        </w:rPr>
        <w:t>наградные документы по поощрению ведомственными наградами Министерства связи и массовых коммуникаций  Российской Федерации</w:t>
      </w:r>
      <w:r>
        <w:rPr>
          <w:bCs/>
          <w:sz w:val="24"/>
          <w:szCs w:val="24"/>
        </w:rPr>
        <w:t xml:space="preserve"> ко дню связи 7 мая 2018года</w:t>
      </w:r>
      <w:r w:rsidRPr="004E2EDA">
        <w:rPr>
          <w:bCs/>
          <w:sz w:val="24"/>
          <w:szCs w:val="24"/>
        </w:rPr>
        <w:t>;</w:t>
      </w:r>
    </w:p>
    <w:p w:rsidR="00182696" w:rsidRDefault="00182696" w:rsidP="00182696">
      <w:pPr>
        <w:spacing w:line="276" w:lineRule="auto"/>
        <w:rPr>
          <w:sz w:val="24"/>
          <w:szCs w:val="24"/>
        </w:rPr>
      </w:pPr>
      <w:r w:rsidRPr="004E2EDA">
        <w:rPr>
          <w:bCs/>
          <w:sz w:val="24"/>
          <w:szCs w:val="24"/>
        </w:rPr>
        <w:t xml:space="preserve">    - </w:t>
      </w:r>
      <w:r w:rsidRPr="004E2EDA">
        <w:rPr>
          <w:sz w:val="24"/>
          <w:szCs w:val="24"/>
        </w:rPr>
        <w:t>информация о постановке госслужащих на учет, с целью предоставления единовременной субсидии на приобретение жилого помещения</w:t>
      </w:r>
      <w:r>
        <w:rPr>
          <w:sz w:val="24"/>
          <w:szCs w:val="24"/>
        </w:rPr>
        <w:t>;</w:t>
      </w:r>
    </w:p>
    <w:p w:rsidR="00182696" w:rsidRPr="004E2EDA" w:rsidRDefault="00182696" w:rsidP="00182696">
      <w:pPr>
        <w:spacing w:line="276" w:lineRule="auto"/>
        <w:rPr>
          <w:sz w:val="24"/>
          <w:szCs w:val="24"/>
        </w:rPr>
      </w:pPr>
      <w:r>
        <w:rPr>
          <w:sz w:val="24"/>
          <w:szCs w:val="24"/>
        </w:rPr>
        <w:t xml:space="preserve">    - </w:t>
      </w:r>
      <w:r w:rsidRPr="009B49BF">
        <w:rPr>
          <w:sz w:val="24"/>
          <w:szCs w:val="24"/>
        </w:rPr>
        <w:t>об  отработанном времени руководителя</w:t>
      </w:r>
      <w:r>
        <w:rPr>
          <w:sz w:val="24"/>
          <w:szCs w:val="24"/>
        </w:rPr>
        <w:t>.</w:t>
      </w:r>
    </w:p>
    <w:p w:rsidR="00182696" w:rsidRPr="004E2EDA" w:rsidRDefault="00182696" w:rsidP="00182696">
      <w:pPr>
        <w:tabs>
          <w:tab w:val="left" w:pos="0"/>
        </w:tabs>
        <w:spacing w:line="276" w:lineRule="auto"/>
        <w:rPr>
          <w:color w:val="000000"/>
          <w:sz w:val="24"/>
          <w:szCs w:val="24"/>
        </w:rPr>
      </w:pPr>
      <w:r>
        <w:rPr>
          <w:color w:val="000000"/>
          <w:sz w:val="24"/>
          <w:szCs w:val="24"/>
        </w:rPr>
        <w:t xml:space="preserve">10. </w:t>
      </w:r>
      <w:r w:rsidRPr="004E2EDA">
        <w:rPr>
          <w:color w:val="000000"/>
          <w:sz w:val="24"/>
          <w:szCs w:val="24"/>
        </w:rPr>
        <w:t xml:space="preserve">Формируются  личные дела </w:t>
      </w:r>
      <w:r w:rsidRPr="004E2EDA">
        <w:rPr>
          <w:sz w:val="24"/>
          <w:szCs w:val="24"/>
        </w:rPr>
        <w:t xml:space="preserve">государственных служащих в установленном  порядке, ведутся  карточки по форме Т-2(ГС), </w:t>
      </w:r>
      <w:r>
        <w:rPr>
          <w:sz w:val="24"/>
          <w:szCs w:val="24"/>
        </w:rPr>
        <w:t>трудовые книжки, наполняется Р</w:t>
      </w:r>
      <w:r w:rsidRPr="004E2EDA">
        <w:rPr>
          <w:sz w:val="24"/>
          <w:szCs w:val="24"/>
        </w:rPr>
        <w:t xml:space="preserve">еестр должностей </w:t>
      </w:r>
      <w:proofErr w:type="spellStart"/>
      <w:r w:rsidRPr="004E2EDA">
        <w:rPr>
          <w:sz w:val="24"/>
          <w:szCs w:val="24"/>
        </w:rPr>
        <w:t>госслужбы</w:t>
      </w:r>
      <w:proofErr w:type="spellEnd"/>
      <w:r w:rsidRPr="004E2EDA">
        <w:rPr>
          <w:sz w:val="24"/>
          <w:szCs w:val="24"/>
        </w:rPr>
        <w:t xml:space="preserve"> в Управлении.</w:t>
      </w:r>
    </w:p>
    <w:p w:rsidR="00182696" w:rsidRPr="004E2EDA" w:rsidRDefault="00182696" w:rsidP="00182696">
      <w:pPr>
        <w:tabs>
          <w:tab w:val="left" w:pos="0"/>
          <w:tab w:val="left" w:pos="477"/>
        </w:tabs>
        <w:spacing w:line="276" w:lineRule="auto"/>
        <w:rPr>
          <w:sz w:val="24"/>
          <w:szCs w:val="24"/>
        </w:rPr>
      </w:pPr>
      <w:r w:rsidRPr="004E2EDA">
        <w:rPr>
          <w:bCs/>
          <w:color w:val="000000"/>
          <w:sz w:val="24"/>
          <w:szCs w:val="24"/>
        </w:rPr>
        <w:t>1</w:t>
      </w:r>
      <w:r>
        <w:rPr>
          <w:bCs/>
          <w:color w:val="000000"/>
          <w:sz w:val="24"/>
          <w:szCs w:val="24"/>
        </w:rPr>
        <w:t xml:space="preserve">1. </w:t>
      </w:r>
      <w:r w:rsidRPr="004E2EDA">
        <w:rPr>
          <w:sz w:val="24"/>
          <w:szCs w:val="24"/>
        </w:rPr>
        <w:t>Для поддержания в актуальном состоянии электронного справочника на Корпоративном портале РКН  еженедельно корректируются  данные об ответственном дежурном  и по мере необходимости другие данные.</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804"/>
        <w:gridCol w:w="850"/>
        <w:gridCol w:w="709"/>
        <w:gridCol w:w="1276"/>
      </w:tblGrid>
      <w:tr w:rsidR="00182696" w:rsidRPr="003B5241" w:rsidTr="00A42862">
        <w:trPr>
          <w:trHeight w:val="938"/>
        </w:trPr>
        <w:tc>
          <w:tcPr>
            <w:tcW w:w="568" w:type="dxa"/>
            <w:vMerge w:val="restart"/>
            <w:tcBorders>
              <w:bottom w:val="single" w:sz="4" w:space="0" w:color="auto"/>
            </w:tcBorders>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6804" w:type="dxa"/>
            <w:vMerge w:val="restart"/>
            <w:tcBorders>
              <w:bottom w:val="single" w:sz="4" w:space="0" w:color="auto"/>
            </w:tcBorders>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559" w:type="dxa"/>
            <w:gridSpan w:val="2"/>
            <w:tcBorders>
              <w:bottom w:val="single" w:sz="4" w:space="0" w:color="auto"/>
            </w:tcBorders>
          </w:tcPr>
          <w:p w:rsidR="00182696" w:rsidRPr="001B3E52" w:rsidRDefault="00182696" w:rsidP="00A42862">
            <w:pPr>
              <w:tabs>
                <w:tab w:val="left" w:pos="1178"/>
                <w:tab w:val="left" w:pos="9053"/>
              </w:tabs>
              <w:spacing w:line="240" w:lineRule="auto"/>
              <w:jc w:val="center"/>
              <w:rPr>
                <w:b/>
                <w:color w:val="000000"/>
                <w:sz w:val="16"/>
                <w:szCs w:val="16"/>
              </w:rPr>
            </w:pPr>
            <w:r w:rsidRPr="001B3E52">
              <w:rPr>
                <w:b/>
                <w:color w:val="000000"/>
                <w:sz w:val="16"/>
                <w:szCs w:val="16"/>
              </w:rPr>
              <w:t>Количество запланированных/ исполненных  мероприятий/</w:t>
            </w:r>
          </w:p>
          <w:p w:rsidR="00182696" w:rsidRPr="003B5241" w:rsidRDefault="00182696" w:rsidP="00A42862">
            <w:pPr>
              <w:tabs>
                <w:tab w:val="left" w:pos="1178"/>
                <w:tab w:val="left" w:pos="9053"/>
              </w:tabs>
              <w:spacing w:line="240" w:lineRule="auto"/>
              <w:jc w:val="center"/>
              <w:rPr>
                <w:b/>
                <w:color w:val="000000"/>
                <w:sz w:val="20"/>
                <w:szCs w:val="20"/>
              </w:rPr>
            </w:pPr>
            <w:r w:rsidRPr="001B3E52">
              <w:rPr>
                <w:b/>
                <w:color w:val="000000"/>
                <w:sz w:val="16"/>
                <w:szCs w:val="16"/>
              </w:rPr>
              <w:t>документов</w:t>
            </w:r>
          </w:p>
        </w:tc>
        <w:tc>
          <w:tcPr>
            <w:tcW w:w="1276" w:type="dxa"/>
            <w:vMerge w:val="restart"/>
            <w:tcBorders>
              <w:bottom w:val="single" w:sz="4" w:space="0" w:color="auto"/>
            </w:tcBorders>
          </w:tcPr>
          <w:p w:rsidR="00182696" w:rsidRPr="001B3E52" w:rsidRDefault="00182696" w:rsidP="00A42862">
            <w:pPr>
              <w:tabs>
                <w:tab w:val="left" w:pos="1178"/>
                <w:tab w:val="left" w:pos="9053"/>
              </w:tabs>
              <w:spacing w:line="240" w:lineRule="auto"/>
              <w:jc w:val="center"/>
              <w:rPr>
                <w:b/>
                <w:color w:val="000000"/>
                <w:sz w:val="16"/>
                <w:szCs w:val="16"/>
              </w:rPr>
            </w:pPr>
            <w:r w:rsidRPr="001B3E52">
              <w:rPr>
                <w:b/>
                <w:color w:val="000000"/>
                <w:sz w:val="16"/>
                <w:szCs w:val="16"/>
              </w:rPr>
              <w:t>Количество</w:t>
            </w:r>
          </w:p>
          <w:p w:rsidR="00182696" w:rsidRPr="001B3E52" w:rsidRDefault="00182696" w:rsidP="00A42862">
            <w:pPr>
              <w:tabs>
                <w:tab w:val="left" w:pos="1178"/>
                <w:tab w:val="left" w:pos="9053"/>
              </w:tabs>
              <w:spacing w:line="240" w:lineRule="auto"/>
              <w:jc w:val="center"/>
              <w:rPr>
                <w:b/>
                <w:color w:val="000000"/>
                <w:sz w:val="16"/>
                <w:szCs w:val="16"/>
              </w:rPr>
            </w:pPr>
            <w:r w:rsidRPr="001B3E52">
              <w:rPr>
                <w:b/>
                <w:color w:val="000000"/>
                <w:sz w:val="16"/>
                <w:szCs w:val="16"/>
              </w:rPr>
              <w:t>сотрудников,</w:t>
            </w:r>
          </w:p>
          <w:p w:rsidR="00182696" w:rsidRPr="003B5241" w:rsidRDefault="00182696" w:rsidP="00A42862">
            <w:pPr>
              <w:tabs>
                <w:tab w:val="left" w:pos="1178"/>
                <w:tab w:val="left" w:pos="9053"/>
              </w:tabs>
              <w:spacing w:line="240" w:lineRule="auto"/>
              <w:jc w:val="center"/>
              <w:rPr>
                <w:b/>
                <w:color w:val="000000"/>
                <w:sz w:val="20"/>
                <w:szCs w:val="20"/>
              </w:rPr>
            </w:pPr>
            <w:r w:rsidRPr="001B3E52">
              <w:rPr>
                <w:b/>
                <w:color w:val="000000"/>
                <w:sz w:val="16"/>
                <w:szCs w:val="16"/>
              </w:rPr>
              <w:t xml:space="preserve">в </w:t>
            </w:r>
            <w:proofErr w:type="gramStart"/>
            <w:r w:rsidRPr="001B3E52">
              <w:rPr>
                <w:b/>
                <w:color w:val="000000"/>
                <w:sz w:val="16"/>
                <w:szCs w:val="16"/>
              </w:rPr>
              <w:t>регламентах</w:t>
            </w:r>
            <w:proofErr w:type="gramEnd"/>
            <w:r w:rsidRPr="001B3E52">
              <w:rPr>
                <w:b/>
                <w:color w:val="000000"/>
                <w:sz w:val="16"/>
                <w:szCs w:val="16"/>
              </w:rPr>
              <w:t xml:space="preserve"> которых установлено выполнение функции</w:t>
            </w:r>
          </w:p>
        </w:tc>
      </w:tr>
      <w:tr w:rsidR="00182696" w:rsidRPr="003B5241" w:rsidTr="00A42862">
        <w:trPr>
          <w:trHeight w:val="464"/>
        </w:trPr>
        <w:tc>
          <w:tcPr>
            <w:tcW w:w="568"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6804"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276" w:type="dxa"/>
            <w:vMerge/>
            <w:shd w:val="clear" w:color="auto" w:fill="FFC000"/>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568"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6804" w:type="dxa"/>
          </w:tcPr>
          <w:p w:rsidR="00182696" w:rsidRPr="003B5241" w:rsidRDefault="00182696" w:rsidP="00A42862">
            <w:pPr>
              <w:tabs>
                <w:tab w:val="left" w:pos="1178"/>
                <w:tab w:val="left" w:pos="9053"/>
              </w:tabs>
              <w:spacing w:line="240" w:lineRule="auto"/>
              <w:rPr>
                <w:color w:val="000000"/>
                <w:sz w:val="20"/>
                <w:szCs w:val="20"/>
              </w:rPr>
            </w:pPr>
            <w:proofErr w:type="gramStart"/>
            <w:r w:rsidRPr="003B5241">
              <w:rPr>
                <w:sz w:val="20"/>
                <w:szCs w:val="20"/>
              </w:rPr>
              <w:t>Подготовка проектов приказов, связанных с поступлением на гражданскую службу, её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а также документальное оформление на работу, перемещение, увольнение и изменение трудовых отношений работников</w:t>
            </w:r>
            <w:proofErr w:type="gramEnd"/>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32</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32</w:t>
            </w:r>
          </w:p>
        </w:tc>
        <w:tc>
          <w:tcPr>
            <w:tcW w:w="1276" w:type="dxa"/>
          </w:tcPr>
          <w:p w:rsidR="00182696" w:rsidRPr="003B5241" w:rsidRDefault="00182696" w:rsidP="00A42862">
            <w:pPr>
              <w:tabs>
                <w:tab w:val="left" w:pos="1178"/>
                <w:tab w:val="left" w:pos="9053"/>
              </w:tabs>
              <w:spacing w:line="240" w:lineRule="auto"/>
              <w:jc w:val="center"/>
              <w:rPr>
                <w:sz w:val="20"/>
                <w:szCs w:val="20"/>
              </w:rPr>
            </w:pPr>
            <w:r>
              <w:rPr>
                <w:sz w:val="20"/>
                <w:szCs w:val="20"/>
              </w:rPr>
              <w:t>1</w:t>
            </w:r>
          </w:p>
        </w:tc>
      </w:tr>
      <w:tr w:rsidR="00182696" w:rsidRPr="003B5241" w:rsidTr="00A42862">
        <w:tc>
          <w:tcPr>
            <w:tcW w:w="568"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c>
          <w:tcPr>
            <w:tcW w:w="6804"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 xml:space="preserve">Оформление служебных заданий </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1276" w:type="dxa"/>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r>
      <w:tr w:rsidR="00182696" w:rsidRPr="003B5241" w:rsidTr="00A42862">
        <w:tc>
          <w:tcPr>
            <w:tcW w:w="568"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3</w:t>
            </w:r>
          </w:p>
        </w:tc>
        <w:tc>
          <w:tcPr>
            <w:tcW w:w="6804" w:type="dxa"/>
          </w:tcPr>
          <w:p w:rsidR="00182696" w:rsidRPr="003B5241" w:rsidRDefault="00182696" w:rsidP="00A42862">
            <w:pPr>
              <w:tabs>
                <w:tab w:val="left" w:pos="1178"/>
                <w:tab w:val="left" w:pos="9053"/>
              </w:tabs>
              <w:spacing w:line="240" w:lineRule="auto"/>
              <w:rPr>
                <w:color w:val="000000"/>
                <w:sz w:val="20"/>
                <w:szCs w:val="20"/>
              </w:rPr>
            </w:pPr>
            <w:r w:rsidRPr="003B5241">
              <w:rPr>
                <w:sz w:val="20"/>
                <w:szCs w:val="20"/>
              </w:rPr>
              <w:t xml:space="preserve">Ведение личных дел, трудовых книжек государственных гражданских служащих, обслуживающего персонала </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27</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26</w:t>
            </w:r>
          </w:p>
        </w:tc>
        <w:tc>
          <w:tcPr>
            <w:tcW w:w="1276" w:type="dxa"/>
          </w:tcPr>
          <w:p w:rsidR="00182696" w:rsidRPr="003B5241" w:rsidRDefault="00182696" w:rsidP="00A42862">
            <w:pPr>
              <w:tabs>
                <w:tab w:val="left" w:pos="1178"/>
                <w:tab w:val="left" w:pos="9053"/>
              </w:tabs>
              <w:spacing w:line="240" w:lineRule="auto"/>
              <w:jc w:val="center"/>
              <w:rPr>
                <w:sz w:val="20"/>
                <w:szCs w:val="20"/>
              </w:rPr>
            </w:pPr>
            <w:r w:rsidRPr="003B5241">
              <w:rPr>
                <w:sz w:val="20"/>
                <w:szCs w:val="20"/>
              </w:rPr>
              <w:t>1</w:t>
            </w:r>
          </w:p>
        </w:tc>
      </w:tr>
      <w:tr w:rsidR="00182696" w:rsidRPr="003B5241" w:rsidTr="00A42862">
        <w:tc>
          <w:tcPr>
            <w:tcW w:w="568"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4</w:t>
            </w:r>
          </w:p>
        </w:tc>
        <w:tc>
          <w:tcPr>
            <w:tcW w:w="6804" w:type="dxa"/>
          </w:tcPr>
          <w:p w:rsidR="00182696" w:rsidRPr="003B5241" w:rsidRDefault="00182696" w:rsidP="00A42862">
            <w:pPr>
              <w:tabs>
                <w:tab w:val="left" w:pos="1178"/>
                <w:tab w:val="left" w:pos="9053"/>
              </w:tabs>
              <w:spacing w:line="240" w:lineRule="auto"/>
              <w:rPr>
                <w:color w:val="000000"/>
                <w:sz w:val="20"/>
                <w:szCs w:val="20"/>
              </w:rPr>
            </w:pPr>
            <w:r w:rsidRPr="003B5241">
              <w:rPr>
                <w:sz w:val="20"/>
                <w:szCs w:val="20"/>
              </w:rPr>
              <w:t>Формирование  графика  проведения аттестации гражданских служащих на текущий год</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1</w:t>
            </w:r>
          </w:p>
        </w:tc>
        <w:tc>
          <w:tcPr>
            <w:tcW w:w="1276" w:type="dxa"/>
          </w:tcPr>
          <w:p w:rsidR="00182696" w:rsidRPr="003B5241" w:rsidRDefault="00182696" w:rsidP="00A42862">
            <w:pPr>
              <w:tabs>
                <w:tab w:val="left" w:pos="1178"/>
                <w:tab w:val="left" w:pos="9053"/>
              </w:tabs>
              <w:spacing w:line="240" w:lineRule="auto"/>
              <w:jc w:val="center"/>
              <w:rPr>
                <w:sz w:val="20"/>
                <w:szCs w:val="20"/>
              </w:rPr>
            </w:pPr>
            <w:r w:rsidRPr="003B5241">
              <w:rPr>
                <w:sz w:val="20"/>
                <w:szCs w:val="20"/>
              </w:rPr>
              <w:t>1</w:t>
            </w:r>
          </w:p>
        </w:tc>
      </w:tr>
      <w:tr w:rsidR="00182696" w:rsidRPr="003B5241" w:rsidTr="00A42862">
        <w:tc>
          <w:tcPr>
            <w:tcW w:w="568"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5</w:t>
            </w:r>
          </w:p>
        </w:tc>
        <w:tc>
          <w:tcPr>
            <w:tcW w:w="6804" w:type="dxa"/>
          </w:tcPr>
          <w:p w:rsidR="00182696" w:rsidRPr="003B5241" w:rsidRDefault="00182696" w:rsidP="00A42862">
            <w:pPr>
              <w:spacing w:line="240" w:lineRule="auto"/>
              <w:rPr>
                <w:sz w:val="20"/>
                <w:szCs w:val="20"/>
              </w:rPr>
            </w:pPr>
            <w:r w:rsidRPr="003B5241">
              <w:rPr>
                <w:sz w:val="20"/>
                <w:szCs w:val="20"/>
              </w:rPr>
              <w:t>Подготовка государственной статистической отчетности по кадрам</w:t>
            </w:r>
          </w:p>
        </w:tc>
        <w:tc>
          <w:tcPr>
            <w:tcW w:w="850" w:type="dxa"/>
            <w:shd w:val="clear" w:color="auto" w:fill="FDE9D9" w:themeFill="accent6" w:themeFillTint="33"/>
          </w:tcPr>
          <w:p w:rsidR="00182696" w:rsidRPr="003B5241" w:rsidRDefault="00182696" w:rsidP="00A42862">
            <w:pPr>
              <w:spacing w:line="240" w:lineRule="auto"/>
              <w:jc w:val="center"/>
              <w:rPr>
                <w:sz w:val="20"/>
                <w:szCs w:val="20"/>
              </w:rPr>
            </w:pPr>
            <w:r>
              <w:rPr>
                <w:sz w:val="20"/>
                <w:szCs w:val="20"/>
              </w:rPr>
              <w:t>2</w:t>
            </w:r>
          </w:p>
        </w:tc>
        <w:tc>
          <w:tcPr>
            <w:tcW w:w="709" w:type="dxa"/>
            <w:shd w:val="clear" w:color="auto" w:fill="EAF1DD" w:themeFill="accent3" w:themeFillTint="33"/>
          </w:tcPr>
          <w:p w:rsidR="00182696" w:rsidRPr="003B5241" w:rsidRDefault="00182696" w:rsidP="00A42862">
            <w:pPr>
              <w:spacing w:line="240" w:lineRule="auto"/>
              <w:jc w:val="center"/>
              <w:rPr>
                <w:sz w:val="20"/>
                <w:szCs w:val="20"/>
              </w:rPr>
            </w:pPr>
            <w:r>
              <w:rPr>
                <w:sz w:val="20"/>
                <w:szCs w:val="20"/>
              </w:rPr>
              <w:t>2</w:t>
            </w:r>
          </w:p>
        </w:tc>
        <w:tc>
          <w:tcPr>
            <w:tcW w:w="1276" w:type="dxa"/>
          </w:tcPr>
          <w:p w:rsidR="00182696" w:rsidRPr="003B5241" w:rsidRDefault="00182696" w:rsidP="00A42862">
            <w:pPr>
              <w:spacing w:line="240" w:lineRule="auto"/>
              <w:jc w:val="center"/>
              <w:rPr>
                <w:sz w:val="20"/>
                <w:szCs w:val="20"/>
              </w:rPr>
            </w:pPr>
            <w:r w:rsidRPr="003B5241">
              <w:rPr>
                <w:sz w:val="20"/>
                <w:szCs w:val="20"/>
              </w:rPr>
              <w:t>1</w:t>
            </w:r>
          </w:p>
        </w:tc>
      </w:tr>
      <w:tr w:rsidR="00182696" w:rsidRPr="003B5241" w:rsidTr="00A42862">
        <w:tc>
          <w:tcPr>
            <w:tcW w:w="568"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6</w:t>
            </w:r>
          </w:p>
        </w:tc>
        <w:tc>
          <w:tcPr>
            <w:tcW w:w="6804" w:type="dxa"/>
          </w:tcPr>
          <w:p w:rsidR="00182696" w:rsidRPr="003B5241" w:rsidRDefault="00182696" w:rsidP="00A42862">
            <w:pPr>
              <w:spacing w:line="240" w:lineRule="auto"/>
              <w:rPr>
                <w:sz w:val="20"/>
                <w:szCs w:val="20"/>
              </w:rPr>
            </w:pPr>
            <w:r w:rsidRPr="003B5241">
              <w:rPr>
                <w:sz w:val="20"/>
                <w:szCs w:val="20"/>
              </w:rPr>
              <w:t>Подготовка и  проведение аттестации государственных гражданских служащих (отзывы, аттестационные  листы)</w:t>
            </w:r>
          </w:p>
        </w:tc>
        <w:tc>
          <w:tcPr>
            <w:tcW w:w="850" w:type="dxa"/>
            <w:shd w:val="clear" w:color="auto" w:fill="FDE9D9" w:themeFill="accent6" w:themeFillTint="33"/>
          </w:tcPr>
          <w:p w:rsidR="00182696" w:rsidRPr="003B5241" w:rsidRDefault="00182696" w:rsidP="00A42862">
            <w:pPr>
              <w:spacing w:line="240" w:lineRule="auto"/>
              <w:jc w:val="center"/>
              <w:rPr>
                <w:sz w:val="20"/>
                <w:szCs w:val="20"/>
              </w:rPr>
            </w:pPr>
            <w:r>
              <w:rPr>
                <w:sz w:val="20"/>
                <w:szCs w:val="20"/>
              </w:rPr>
              <w:t>-</w:t>
            </w:r>
          </w:p>
        </w:tc>
        <w:tc>
          <w:tcPr>
            <w:tcW w:w="709" w:type="dxa"/>
            <w:shd w:val="clear" w:color="auto" w:fill="EAF1DD" w:themeFill="accent3" w:themeFillTint="33"/>
          </w:tcPr>
          <w:p w:rsidR="00182696" w:rsidRPr="003B5241" w:rsidRDefault="00182696" w:rsidP="00A42862">
            <w:pPr>
              <w:spacing w:line="240" w:lineRule="auto"/>
              <w:jc w:val="center"/>
              <w:rPr>
                <w:sz w:val="20"/>
                <w:szCs w:val="20"/>
              </w:rPr>
            </w:pPr>
            <w:r>
              <w:rPr>
                <w:sz w:val="20"/>
                <w:szCs w:val="20"/>
              </w:rPr>
              <w:t>-</w:t>
            </w:r>
          </w:p>
        </w:tc>
        <w:tc>
          <w:tcPr>
            <w:tcW w:w="1276" w:type="dxa"/>
          </w:tcPr>
          <w:p w:rsidR="00182696" w:rsidRPr="003B5241" w:rsidRDefault="00182696" w:rsidP="00A42862">
            <w:pPr>
              <w:spacing w:line="240" w:lineRule="auto"/>
              <w:jc w:val="center"/>
              <w:rPr>
                <w:sz w:val="20"/>
                <w:szCs w:val="20"/>
              </w:rPr>
            </w:pPr>
            <w:r>
              <w:rPr>
                <w:sz w:val="20"/>
                <w:szCs w:val="20"/>
              </w:rPr>
              <w:t>1</w:t>
            </w:r>
          </w:p>
        </w:tc>
      </w:tr>
      <w:tr w:rsidR="00182696" w:rsidRPr="003B5241" w:rsidTr="00A42862">
        <w:tc>
          <w:tcPr>
            <w:tcW w:w="568"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7</w:t>
            </w:r>
          </w:p>
        </w:tc>
        <w:tc>
          <w:tcPr>
            <w:tcW w:w="6804" w:type="dxa"/>
          </w:tcPr>
          <w:p w:rsidR="00182696" w:rsidRPr="003B5241" w:rsidRDefault="00182696" w:rsidP="00A42862">
            <w:pPr>
              <w:spacing w:line="240" w:lineRule="auto"/>
              <w:rPr>
                <w:sz w:val="20"/>
                <w:szCs w:val="20"/>
              </w:rPr>
            </w:pPr>
            <w:r w:rsidRPr="003B5241">
              <w:rPr>
                <w:sz w:val="20"/>
                <w:szCs w:val="20"/>
              </w:rPr>
              <w:t xml:space="preserve">Оформление и выдача служебных удостоверений государственным гражданским служащим </w:t>
            </w:r>
          </w:p>
        </w:tc>
        <w:tc>
          <w:tcPr>
            <w:tcW w:w="850" w:type="dxa"/>
            <w:shd w:val="clear" w:color="auto" w:fill="FDE9D9" w:themeFill="accent6" w:themeFillTint="33"/>
          </w:tcPr>
          <w:p w:rsidR="00182696" w:rsidRPr="003B5241" w:rsidRDefault="00182696" w:rsidP="00A42862">
            <w:pPr>
              <w:spacing w:line="240" w:lineRule="auto"/>
              <w:jc w:val="center"/>
              <w:rPr>
                <w:sz w:val="20"/>
                <w:szCs w:val="20"/>
              </w:rPr>
            </w:pPr>
            <w:r>
              <w:rPr>
                <w:sz w:val="20"/>
                <w:szCs w:val="20"/>
              </w:rPr>
              <w:t>1</w:t>
            </w:r>
          </w:p>
        </w:tc>
        <w:tc>
          <w:tcPr>
            <w:tcW w:w="709" w:type="dxa"/>
            <w:shd w:val="clear" w:color="auto" w:fill="EAF1DD" w:themeFill="accent3" w:themeFillTint="33"/>
          </w:tcPr>
          <w:p w:rsidR="00182696" w:rsidRPr="003B5241" w:rsidRDefault="00182696" w:rsidP="00A42862">
            <w:pPr>
              <w:spacing w:line="240" w:lineRule="auto"/>
              <w:jc w:val="center"/>
              <w:rPr>
                <w:sz w:val="20"/>
                <w:szCs w:val="20"/>
              </w:rPr>
            </w:pPr>
            <w:r>
              <w:rPr>
                <w:sz w:val="20"/>
                <w:szCs w:val="20"/>
              </w:rPr>
              <w:t>1</w:t>
            </w:r>
          </w:p>
        </w:tc>
        <w:tc>
          <w:tcPr>
            <w:tcW w:w="1276" w:type="dxa"/>
          </w:tcPr>
          <w:p w:rsidR="00182696" w:rsidRPr="003B5241" w:rsidRDefault="00182696" w:rsidP="00A42862">
            <w:pPr>
              <w:spacing w:line="240" w:lineRule="auto"/>
              <w:jc w:val="center"/>
              <w:rPr>
                <w:sz w:val="20"/>
                <w:szCs w:val="20"/>
              </w:rPr>
            </w:pPr>
            <w:r>
              <w:rPr>
                <w:sz w:val="20"/>
                <w:szCs w:val="20"/>
              </w:rPr>
              <w:t>1</w:t>
            </w:r>
          </w:p>
        </w:tc>
      </w:tr>
      <w:tr w:rsidR="00182696" w:rsidRPr="003B5241" w:rsidTr="00A42862">
        <w:tc>
          <w:tcPr>
            <w:tcW w:w="568"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8</w:t>
            </w:r>
          </w:p>
        </w:tc>
        <w:tc>
          <w:tcPr>
            <w:tcW w:w="6804" w:type="dxa"/>
          </w:tcPr>
          <w:p w:rsidR="00182696" w:rsidRPr="003B5241" w:rsidRDefault="00182696" w:rsidP="00A42862">
            <w:pPr>
              <w:spacing w:line="240" w:lineRule="auto"/>
              <w:rPr>
                <w:sz w:val="20"/>
                <w:szCs w:val="20"/>
              </w:rPr>
            </w:pPr>
            <w:r w:rsidRPr="003B5241">
              <w:rPr>
                <w:sz w:val="20"/>
                <w:szCs w:val="20"/>
              </w:rPr>
              <w:t>Подготовка и проведение конкурсов на замещение вакантных должностей государственной гражданской службы</w:t>
            </w:r>
          </w:p>
        </w:tc>
        <w:tc>
          <w:tcPr>
            <w:tcW w:w="850" w:type="dxa"/>
            <w:shd w:val="clear" w:color="auto" w:fill="FDE9D9" w:themeFill="accent6" w:themeFillTint="33"/>
          </w:tcPr>
          <w:p w:rsidR="00182696" w:rsidRPr="003B5241" w:rsidRDefault="00182696" w:rsidP="00A42862">
            <w:pPr>
              <w:spacing w:line="240" w:lineRule="auto"/>
              <w:jc w:val="center"/>
              <w:rPr>
                <w:sz w:val="20"/>
                <w:szCs w:val="20"/>
              </w:rPr>
            </w:pPr>
            <w:r>
              <w:rPr>
                <w:sz w:val="20"/>
                <w:szCs w:val="20"/>
              </w:rPr>
              <w:t>1</w:t>
            </w:r>
          </w:p>
        </w:tc>
        <w:tc>
          <w:tcPr>
            <w:tcW w:w="709" w:type="dxa"/>
            <w:shd w:val="clear" w:color="auto" w:fill="EAF1DD" w:themeFill="accent3" w:themeFillTint="33"/>
          </w:tcPr>
          <w:p w:rsidR="00182696" w:rsidRPr="003B5241" w:rsidRDefault="00182696" w:rsidP="00A42862">
            <w:pPr>
              <w:spacing w:line="240" w:lineRule="auto"/>
              <w:jc w:val="center"/>
              <w:rPr>
                <w:sz w:val="20"/>
                <w:szCs w:val="20"/>
              </w:rPr>
            </w:pPr>
            <w:r>
              <w:rPr>
                <w:sz w:val="20"/>
                <w:szCs w:val="20"/>
              </w:rPr>
              <w:t>3</w:t>
            </w:r>
          </w:p>
        </w:tc>
        <w:tc>
          <w:tcPr>
            <w:tcW w:w="1276" w:type="dxa"/>
          </w:tcPr>
          <w:p w:rsidR="00182696" w:rsidRPr="003B5241" w:rsidRDefault="00182696" w:rsidP="00A42862">
            <w:pPr>
              <w:spacing w:line="240" w:lineRule="auto"/>
              <w:jc w:val="center"/>
              <w:rPr>
                <w:sz w:val="20"/>
                <w:szCs w:val="20"/>
              </w:rPr>
            </w:pPr>
            <w:r w:rsidRPr="003B5241">
              <w:rPr>
                <w:sz w:val="20"/>
                <w:szCs w:val="20"/>
              </w:rPr>
              <w:t>2</w:t>
            </w:r>
          </w:p>
        </w:tc>
      </w:tr>
      <w:tr w:rsidR="00182696" w:rsidRPr="003B5241" w:rsidTr="00A42862">
        <w:tc>
          <w:tcPr>
            <w:tcW w:w="568"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9</w:t>
            </w:r>
          </w:p>
        </w:tc>
        <w:tc>
          <w:tcPr>
            <w:tcW w:w="6804" w:type="dxa"/>
          </w:tcPr>
          <w:p w:rsidR="00182696" w:rsidRPr="003B5241" w:rsidRDefault="00182696" w:rsidP="00A42862">
            <w:pPr>
              <w:spacing w:line="240" w:lineRule="auto"/>
              <w:rPr>
                <w:sz w:val="20"/>
                <w:szCs w:val="20"/>
              </w:rPr>
            </w:pPr>
            <w:r w:rsidRPr="003B5241">
              <w:rPr>
                <w:sz w:val="20"/>
                <w:szCs w:val="20"/>
              </w:rPr>
              <w:t>Организация и проведение служебных проверок</w:t>
            </w:r>
          </w:p>
        </w:tc>
        <w:tc>
          <w:tcPr>
            <w:tcW w:w="850" w:type="dxa"/>
            <w:shd w:val="clear" w:color="auto" w:fill="FDE9D9" w:themeFill="accent6" w:themeFillTint="33"/>
          </w:tcPr>
          <w:p w:rsidR="00182696" w:rsidRPr="003B5241" w:rsidRDefault="00182696" w:rsidP="00A42862">
            <w:pPr>
              <w:spacing w:line="240" w:lineRule="auto"/>
              <w:jc w:val="center"/>
              <w:rPr>
                <w:sz w:val="20"/>
                <w:szCs w:val="20"/>
              </w:rPr>
            </w:pPr>
            <w:r>
              <w:rPr>
                <w:sz w:val="20"/>
                <w:szCs w:val="20"/>
              </w:rPr>
              <w:t>3</w:t>
            </w:r>
          </w:p>
        </w:tc>
        <w:tc>
          <w:tcPr>
            <w:tcW w:w="709" w:type="dxa"/>
            <w:shd w:val="clear" w:color="auto" w:fill="EAF1DD" w:themeFill="accent3" w:themeFillTint="33"/>
          </w:tcPr>
          <w:p w:rsidR="00182696" w:rsidRPr="003B5241" w:rsidRDefault="00182696" w:rsidP="00A42862">
            <w:pPr>
              <w:spacing w:line="240" w:lineRule="auto"/>
              <w:jc w:val="center"/>
              <w:rPr>
                <w:sz w:val="20"/>
                <w:szCs w:val="20"/>
              </w:rPr>
            </w:pPr>
            <w:r>
              <w:rPr>
                <w:sz w:val="20"/>
                <w:szCs w:val="20"/>
              </w:rPr>
              <w:t>2</w:t>
            </w:r>
          </w:p>
        </w:tc>
        <w:tc>
          <w:tcPr>
            <w:tcW w:w="1276" w:type="dxa"/>
          </w:tcPr>
          <w:p w:rsidR="00182696" w:rsidRPr="003B5241" w:rsidRDefault="00182696" w:rsidP="00A42862">
            <w:pPr>
              <w:spacing w:line="240" w:lineRule="auto"/>
              <w:jc w:val="center"/>
              <w:rPr>
                <w:sz w:val="20"/>
                <w:szCs w:val="20"/>
              </w:rPr>
            </w:pPr>
            <w:r>
              <w:rPr>
                <w:sz w:val="20"/>
                <w:szCs w:val="20"/>
              </w:rPr>
              <w:t>3</w:t>
            </w:r>
          </w:p>
        </w:tc>
      </w:tr>
      <w:tr w:rsidR="00182696" w:rsidRPr="003B5241" w:rsidTr="00A42862">
        <w:tc>
          <w:tcPr>
            <w:tcW w:w="568"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10</w:t>
            </w:r>
          </w:p>
        </w:tc>
        <w:tc>
          <w:tcPr>
            <w:tcW w:w="6804" w:type="dxa"/>
          </w:tcPr>
          <w:p w:rsidR="00182696" w:rsidRPr="003B5241" w:rsidRDefault="00182696" w:rsidP="00A42862">
            <w:pPr>
              <w:spacing w:line="240" w:lineRule="auto"/>
              <w:rPr>
                <w:sz w:val="20"/>
                <w:szCs w:val="20"/>
              </w:rPr>
            </w:pPr>
            <w:r w:rsidRPr="003B5241">
              <w:rPr>
                <w:sz w:val="20"/>
                <w:szCs w:val="20"/>
              </w:rPr>
              <w:t xml:space="preserve">Организация предоставления  госслужащими  и </w:t>
            </w:r>
            <w:proofErr w:type="gramStart"/>
            <w:r w:rsidRPr="003B5241">
              <w:rPr>
                <w:sz w:val="20"/>
                <w:szCs w:val="20"/>
              </w:rPr>
              <w:t>гражданами</w:t>
            </w:r>
            <w:proofErr w:type="gramEnd"/>
            <w:r w:rsidRPr="003B5241">
              <w:rPr>
                <w:sz w:val="20"/>
                <w:szCs w:val="20"/>
              </w:rPr>
              <w:t xml:space="preserve"> претендующими на замещение должностей государственной службы сведений о доходах, об имуществе и обязательствах имущественного характера, анализ сведений, подшивка в личное дело </w:t>
            </w:r>
          </w:p>
        </w:tc>
        <w:tc>
          <w:tcPr>
            <w:tcW w:w="850" w:type="dxa"/>
            <w:shd w:val="clear" w:color="auto" w:fill="FDE9D9" w:themeFill="accent6" w:themeFillTint="33"/>
          </w:tcPr>
          <w:p w:rsidR="00182696" w:rsidRPr="003B5241" w:rsidRDefault="00182696" w:rsidP="00A42862">
            <w:pPr>
              <w:spacing w:line="240" w:lineRule="auto"/>
              <w:jc w:val="center"/>
              <w:rPr>
                <w:sz w:val="20"/>
                <w:szCs w:val="20"/>
              </w:rPr>
            </w:pPr>
            <w:r>
              <w:rPr>
                <w:sz w:val="20"/>
                <w:szCs w:val="20"/>
              </w:rPr>
              <w:t>1</w:t>
            </w:r>
          </w:p>
        </w:tc>
        <w:tc>
          <w:tcPr>
            <w:tcW w:w="709" w:type="dxa"/>
            <w:shd w:val="clear" w:color="auto" w:fill="EAF1DD" w:themeFill="accent3" w:themeFillTint="33"/>
          </w:tcPr>
          <w:p w:rsidR="00182696" w:rsidRPr="003B5241" w:rsidRDefault="00182696" w:rsidP="00A42862">
            <w:pPr>
              <w:spacing w:line="240" w:lineRule="auto"/>
              <w:jc w:val="center"/>
              <w:rPr>
                <w:sz w:val="20"/>
                <w:szCs w:val="20"/>
              </w:rPr>
            </w:pPr>
            <w:r>
              <w:rPr>
                <w:sz w:val="20"/>
                <w:szCs w:val="20"/>
              </w:rPr>
              <w:t>18</w:t>
            </w:r>
          </w:p>
        </w:tc>
        <w:tc>
          <w:tcPr>
            <w:tcW w:w="1276" w:type="dxa"/>
          </w:tcPr>
          <w:p w:rsidR="00182696" w:rsidRPr="003B5241" w:rsidRDefault="00182696" w:rsidP="00A42862">
            <w:pPr>
              <w:spacing w:line="240" w:lineRule="auto"/>
              <w:jc w:val="center"/>
              <w:rPr>
                <w:sz w:val="20"/>
                <w:szCs w:val="20"/>
              </w:rPr>
            </w:pPr>
            <w:r w:rsidRPr="003B5241">
              <w:rPr>
                <w:sz w:val="20"/>
                <w:szCs w:val="20"/>
              </w:rPr>
              <w:t>2</w:t>
            </w:r>
          </w:p>
        </w:tc>
      </w:tr>
      <w:tr w:rsidR="00182696" w:rsidRPr="003B5241" w:rsidTr="00A42862">
        <w:tc>
          <w:tcPr>
            <w:tcW w:w="568"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11</w:t>
            </w:r>
          </w:p>
        </w:tc>
        <w:tc>
          <w:tcPr>
            <w:tcW w:w="6804" w:type="dxa"/>
          </w:tcPr>
          <w:p w:rsidR="00182696" w:rsidRPr="003B5241" w:rsidRDefault="00182696" w:rsidP="00A42862">
            <w:pPr>
              <w:spacing w:line="240" w:lineRule="auto"/>
              <w:rPr>
                <w:sz w:val="20"/>
                <w:szCs w:val="20"/>
              </w:rPr>
            </w:pPr>
            <w:r w:rsidRPr="003B5241">
              <w:rPr>
                <w:sz w:val="20"/>
                <w:szCs w:val="20"/>
              </w:rPr>
              <w:t>Организация и проведение проверок достоверности сведений, предоставляемых государственными гражданскими служащими и гражданами, претендующими на замещение вакантных должностей государственной гражданской</w:t>
            </w:r>
          </w:p>
        </w:tc>
        <w:tc>
          <w:tcPr>
            <w:tcW w:w="850" w:type="dxa"/>
            <w:shd w:val="clear" w:color="auto" w:fill="FDE9D9" w:themeFill="accent6" w:themeFillTint="33"/>
          </w:tcPr>
          <w:p w:rsidR="00182696" w:rsidRPr="003B5241" w:rsidRDefault="00182696" w:rsidP="00A42862">
            <w:pPr>
              <w:spacing w:line="240" w:lineRule="auto"/>
              <w:jc w:val="center"/>
              <w:rPr>
                <w:sz w:val="20"/>
                <w:szCs w:val="20"/>
              </w:rPr>
            </w:pPr>
            <w:r>
              <w:rPr>
                <w:sz w:val="20"/>
                <w:szCs w:val="20"/>
              </w:rPr>
              <w:t>-</w:t>
            </w:r>
          </w:p>
        </w:tc>
        <w:tc>
          <w:tcPr>
            <w:tcW w:w="709" w:type="dxa"/>
            <w:shd w:val="clear" w:color="auto" w:fill="EAF1DD" w:themeFill="accent3" w:themeFillTint="33"/>
          </w:tcPr>
          <w:p w:rsidR="00182696" w:rsidRPr="003B5241" w:rsidRDefault="00182696" w:rsidP="00A42862">
            <w:pPr>
              <w:spacing w:line="240" w:lineRule="auto"/>
              <w:jc w:val="center"/>
              <w:rPr>
                <w:sz w:val="20"/>
                <w:szCs w:val="20"/>
              </w:rPr>
            </w:pPr>
            <w:r>
              <w:rPr>
                <w:sz w:val="20"/>
                <w:szCs w:val="20"/>
              </w:rPr>
              <w:t>-</w:t>
            </w:r>
          </w:p>
        </w:tc>
        <w:tc>
          <w:tcPr>
            <w:tcW w:w="1276" w:type="dxa"/>
          </w:tcPr>
          <w:p w:rsidR="00182696" w:rsidRPr="003B5241" w:rsidRDefault="00182696" w:rsidP="00A42862">
            <w:pPr>
              <w:spacing w:line="240" w:lineRule="auto"/>
              <w:jc w:val="center"/>
              <w:rPr>
                <w:sz w:val="20"/>
                <w:szCs w:val="20"/>
              </w:rPr>
            </w:pPr>
            <w:r w:rsidRPr="003B5241">
              <w:rPr>
                <w:sz w:val="20"/>
                <w:szCs w:val="20"/>
              </w:rPr>
              <w:t>2</w:t>
            </w:r>
          </w:p>
        </w:tc>
      </w:tr>
      <w:tr w:rsidR="00182696" w:rsidRPr="003B5241" w:rsidTr="00A42862">
        <w:tc>
          <w:tcPr>
            <w:tcW w:w="568"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12</w:t>
            </w:r>
          </w:p>
        </w:tc>
        <w:tc>
          <w:tcPr>
            <w:tcW w:w="6804" w:type="dxa"/>
          </w:tcPr>
          <w:p w:rsidR="00182696" w:rsidRPr="003B5241" w:rsidRDefault="00182696" w:rsidP="00A42862">
            <w:pPr>
              <w:spacing w:line="240" w:lineRule="auto"/>
              <w:rPr>
                <w:sz w:val="20"/>
                <w:szCs w:val="20"/>
              </w:rPr>
            </w:pPr>
            <w:r w:rsidRPr="003B5241">
              <w:rPr>
                <w:sz w:val="20"/>
                <w:szCs w:val="20"/>
              </w:rPr>
              <w:t>Организация и проведение работы по присвоению классных чинов государственной гражданской службы Российской Федерации государственным гражданским служащим Управления</w:t>
            </w:r>
          </w:p>
        </w:tc>
        <w:tc>
          <w:tcPr>
            <w:tcW w:w="850" w:type="dxa"/>
            <w:shd w:val="clear" w:color="auto" w:fill="FDE9D9" w:themeFill="accent6" w:themeFillTint="33"/>
          </w:tcPr>
          <w:p w:rsidR="00182696" w:rsidRPr="003B5241" w:rsidRDefault="00182696" w:rsidP="00A42862">
            <w:pPr>
              <w:spacing w:line="240" w:lineRule="auto"/>
              <w:jc w:val="center"/>
              <w:rPr>
                <w:sz w:val="20"/>
                <w:szCs w:val="20"/>
              </w:rPr>
            </w:pPr>
            <w:r>
              <w:rPr>
                <w:sz w:val="20"/>
                <w:szCs w:val="20"/>
              </w:rPr>
              <w:t>3</w:t>
            </w:r>
          </w:p>
        </w:tc>
        <w:tc>
          <w:tcPr>
            <w:tcW w:w="709" w:type="dxa"/>
            <w:shd w:val="clear" w:color="auto" w:fill="EAF1DD" w:themeFill="accent3" w:themeFillTint="33"/>
          </w:tcPr>
          <w:p w:rsidR="00182696" w:rsidRPr="003B5241" w:rsidRDefault="00182696" w:rsidP="00A42862">
            <w:pPr>
              <w:spacing w:line="240" w:lineRule="auto"/>
              <w:jc w:val="center"/>
              <w:rPr>
                <w:sz w:val="20"/>
                <w:szCs w:val="20"/>
              </w:rPr>
            </w:pPr>
            <w:r>
              <w:rPr>
                <w:sz w:val="20"/>
                <w:szCs w:val="20"/>
              </w:rPr>
              <w:t>4</w:t>
            </w:r>
          </w:p>
        </w:tc>
        <w:tc>
          <w:tcPr>
            <w:tcW w:w="1276" w:type="dxa"/>
          </w:tcPr>
          <w:p w:rsidR="00182696" w:rsidRPr="003B5241" w:rsidRDefault="00182696" w:rsidP="00A42862">
            <w:pPr>
              <w:spacing w:line="240" w:lineRule="auto"/>
              <w:jc w:val="center"/>
              <w:rPr>
                <w:sz w:val="20"/>
                <w:szCs w:val="20"/>
              </w:rPr>
            </w:pPr>
            <w:r>
              <w:rPr>
                <w:sz w:val="20"/>
                <w:szCs w:val="20"/>
              </w:rPr>
              <w:t>3</w:t>
            </w:r>
          </w:p>
        </w:tc>
      </w:tr>
      <w:tr w:rsidR="00182696" w:rsidRPr="003B5241" w:rsidTr="00A42862">
        <w:tc>
          <w:tcPr>
            <w:tcW w:w="568"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13</w:t>
            </w:r>
          </w:p>
        </w:tc>
        <w:tc>
          <w:tcPr>
            <w:tcW w:w="6804" w:type="dxa"/>
          </w:tcPr>
          <w:p w:rsidR="00182696" w:rsidRPr="003B5241" w:rsidRDefault="00182696" w:rsidP="00A42862">
            <w:pPr>
              <w:spacing w:line="240" w:lineRule="auto"/>
              <w:rPr>
                <w:color w:val="000000"/>
                <w:sz w:val="20"/>
                <w:szCs w:val="20"/>
              </w:rPr>
            </w:pPr>
            <w:r w:rsidRPr="003B5241">
              <w:rPr>
                <w:color w:val="000000"/>
                <w:sz w:val="20"/>
                <w:szCs w:val="20"/>
              </w:rPr>
              <w:t xml:space="preserve">Организация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 и </w:t>
            </w:r>
            <w:r w:rsidRPr="003B5241">
              <w:rPr>
                <w:color w:val="000000"/>
                <w:sz w:val="20"/>
                <w:szCs w:val="20"/>
              </w:rPr>
              <w:lastRenderedPageBreak/>
              <w:t>составление протокола</w:t>
            </w:r>
          </w:p>
        </w:tc>
        <w:tc>
          <w:tcPr>
            <w:tcW w:w="850" w:type="dxa"/>
            <w:shd w:val="clear" w:color="auto" w:fill="FDE9D9" w:themeFill="accent6" w:themeFillTint="33"/>
          </w:tcPr>
          <w:p w:rsidR="00182696" w:rsidRPr="003B5241" w:rsidRDefault="00182696" w:rsidP="00A42862">
            <w:pPr>
              <w:spacing w:line="240" w:lineRule="auto"/>
              <w:jc w:val="center"/>
              <w:rPr>
                <w:color w:val="000000"/>
                <w:sz w:val="20"/>
                <w:szCs w:val="20"/>
              </w:rPr>
            </w:pPr>
            <w:r>
              <w:rPr>
                <w:color w:val="000000"/>
                <w:sz w:val="20"/>
                <w:szCs w:val="20"/>
              </w:rPr>
              <w:lastRenderedPageBreak/>
              <w:t>3</w:t>
            </w:r>
          </w:p>
        </w:tc>
        <w:tc>
          <w:tcPr>
            <w:tcW w:w="709" w:type="dxa"/>
            <w:shd w:val="clear" w:color="auto" w:fill="EAF1DD" w:themeFill="accent3" w:themeFillTint="33"/>
          </w:tcPr>
          <w:p w:rsidR="00182696" w:rsidRPr="003B5241" w:rsidRDefault="00182696" w:rsidP="00A42862">
            <w:pPr>
              <w:spacing w:line="240" w:lineRule="auto"/>
              <w:jc w:val="center"/>
              <w:rPr>
                <w:color w:val="000000"/>
                <w:sz w:val="20"/>
                <w:szCs w:val="20"/>
              </w:rPr>
            </w:pPr>
            <w:r>
              <w:rPr>
                <w:color w:val="000000"/>
                <w:sz w:val="20"/>
                <w:szCs w:val="20"/>
              </w:rPr>
              <w:t>2</w:t>
            </w:r>
          </w:p>
        </w:tc>
        <w:tc>
          <w:tcPr>
            <w:tcW w:w="1276" w:type="dxa"/>
          </w:tcPr>
          <w:p w:rsidR="00182696" w:rsidRPr="003B5241" w:rsidRDefault="00182696" w:rsidP="00A42862">
            <w:pPr>
              <w:spacing w:line="240" w:lineRule="auto"/>
              <w:jc w:val="center"/>
              <w:rPr>
                <w:color w:val="000000"/>
                <w:sz w:val="20"/>
                <w:szCs w:val="20"/>
              </w:rPr>
            </w:pPr>
            <w:r>
              <w:rPr>
                <w:color w:val="000000"/>
                <w:sz w:val="20"/>
                <w:szCs w:val="20"/>
              </w:rPr>
              <w:t>1</w:t>
            </w:r>
          </w:p>
        </w:tc>
      </w:tr>
      <w:tr w:rsidR="00182696" w:rsidRPr="003B5241" w:rsidTr="00A42862">
        <w:tc>
          <w:tcPr>
            <w:tcW w:w="568"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lastRenderedPageBreak/>
              <w:t>14</w:t>
            </w:r>
          </w:p>
        </w:tc>
        <w:tc>
          <w:tcPr>
            <w:tcW w:w="6804" w:type="dxa"/>
          </w:tcPr>
          <w:p w:rsidR="00182696" w:rsidRPr="003B5241" w:rsidRDefault="00182696" w:rsidP="00A42862">
            <w:pPr>
              <w:spacing w:line="240" w:lineRule="auto"/>
              <w:rPr>
                <w:sz w:val="20"/>
                <w:szCs w:val="20"/>
              </w:rPr>
            </w:pPr>
            <w:r w:rsidRPr="003B5241">
              <w:rPr>
                <w:sz w:val="20"/>
                <w:szCs w:val="20"/>
              </w:rPr>
              <w:t>Формирование графика отпусков сотрудников Управления на 201</w:t>
            </w:r>
            <w:r>
              <w:rPr>
                <w:sz w:val="20"/>
                <w:szCs w:val="20"/>
              </w:rPr>
              <w:t>9</w:t>
            </w:r>
            <w:r w:rsidRPr="003B5241">
              <w:rPr>
                <w:sz w:val="20"/>
                <w:szCs w:val="20"/>
              </w:rPr>
              <w:t xml:space="preserve"> год</w:t>
            </w:r>
          </w:p>
        </w:tc>
        <w:tc>
          <w:tcPr>
            <w:tcW w:w="850" w:type="dxa"/>
            <w:shd w:val="clear" w:color="auto" w:fill="FDE9D9" w:themeFill="accent6" w:themeFillTint="33"/>
          </w:tcPr>
          <w:p w:rsidR="00182696" w:rsidRPr="003B5241" w:rsidRDefault="00182696" w:rsidP="00A42862">
            <w:pPr>
              <w:spacing w:line="240" w:lineRule="auto"/>
              <w:jc w:val="center"/>
              <w:rPr>
                <w:sz w:val="20"/>
                <w:szCs w:val="20"/>
              </w:rPr>
            </w:pPr>
            <w:r w:rsidRPr="003B5241">
              <w:rPr>
                <w:sz w:val="20"/>
                <w:szCs w:val="20"/>
              </w:rPr>
              <w:t>-</w:t>
            </w:r>
          </w:p>
        </w:tc>
        <w:tc>
          <w:tcPr>
            <w:tcW w:w="709" w:type="dxa"/>
            <w:shd w:val="clear" w:color="auto" w:fill="EAF1DD" w:themeFill="accent3" w:themeFillTint="33"/>
          </w:tcPr>
          <w:p w:rsidR="00182696" w:rsidRPr="003B5241" w:rsidRDefault="00182696" w:rsidP="00A42862">
            <w:pPr>
              <w:spacing w:line="240" w:lineRule="auto"/>
              <w:jc w:val="center"/>
              <w:rPr>
                <w:sz w:val="20"/>
                <w:szCs w:val="20"/>
              </w:rPr>
            </w:pPr>
            <w:r w:rsidRPr="003B5241">
              <w:rPr>
                <w:sz w:val="20"/>
                <w:szCs w:val="20"/>
              </w:rPr>
              <w:t>-</w:t>
            </w:r>
          </w:p>
        </w:tc>
        <w:tc>
          <w:tcPr>
            <w:tcW w:w="1276" w:type="dxa"/>
          </w:tcPr>
          <w:p w:rsidR="00182696" w:rsidRPr="003B5241" w:rsidRDefault="00182696" w:rsidP="00A42862">
            <w:pPr>
              <w:spacing w:line="240" w:lineRule="auto"/>
              <w:jc w:val="center"/>
              <w:rPr>
                <w:sz w:val="20"/>
                <w:szCs w:val="20"/>
              </w:rPr>
            </w:pPr>
            <w:r>
              <w:rPr>
                <w:sz w:val="20"/>
                <w:szCs w:val="20"/>
              </w:rPr>
              <w:t>1</w:t>
            </w:r>
          </w:p>
        </w:tc>
      </w:tr>
    </w:tbl>
    <w:p w:rsidR="00182696" w:rsidRDefault="00182696" w:rsidP="00182696">
      <w:pPr>
        <w:tabs>
          <w:tab w:val="left" w:pos="851"/>
          <w:tab w:val="left" w:pos="9053"/>
        </w:tabs>
        <w:rPr>
          <w:b/>
          <w:bCs/>
          <w:color w:val="000000"/>
          <w:sz w:val="24"/>
          <w:szCs w:val="24"/>
        </w:rPr>
      </w:pPr>
    </w:p>
    <w:p w:rsidR="00182696" w:rsidRDefault="00182696" w:rsidP="00182696">
      <w:pPr>
        <w:tabs>
          <w:tab w:val="left" w:pos="851"/>
          <w:tab w:val="left" w:pos="9053"/>
        </w:tabs>
        <w:jc w:val="center"/>
        <w:rPr>
          <w:b/>
          <w:bCs/>
          <w:color w:val="000000"/>
          <w:sz w:val="24"/>
          <w:szCs w:val="24"/>
        </w:rPr>
      </w:pPr>
      <w:r w:rsidRPr="003336C4">
        <w:rPr>
          <w:b/>
          <w:bCs/>
          <w:color w:val="000000"/>
          <w:sz w:val="24"/>
          <w:szCs w:val="24"/>
        </w:rPr>
        <w:t>Организация мероприятий по борьбе с коррупцией.</w:t>
      </w:r>
    </w:p>
    <w:p w:rsidR="00182696" w:rsidRPr="003F1388" w:rsidRDefault="00182696" w:rsidP="00182696">
      <w:pPr>
        <w:spacing w:line="276" w:lineRule="auto"/>
        <w:rPr>
          <w:spacing w:val="-2"/>
          <w:sz w:val="24"/>
          <w:szCs w:val="24"/>
        </w:rPr>
      </w:pPr>
      <w:r>
        <w:rPr>
          <w:sz w:val="24"/>
          <w:szCs w:val="24"/>
        </w:rPr>
        <w:t xml:space="preserve">        </w:t>
      </w:r>
      <w:r w:rsidRPr="003F1388">
        <w:rPr>
          <w:sz w:val="24"/>
          <w:szCs w:val="24"/>
        </w:rPr>
        <w:t xml:space="preserve">В течение </w:t>
      </w:r>
      <w:r>
        <w:rPr>
          <w:sz w:val="24"/>
          <w:szCs w:val="24"/>
        </w:rPr>
        <w:t>отчетного периода</w:t>
      </w:r>
      <w:r w:rsidRPr="003F1388">
        <w:rPr>
          <w:sz w:val="24"/>
          <w:szCs w:val="24"/>
        </w:rPr>
        <w:t xml:space="preserve"> осуществляется деятельность </w:t>
      </w:r>
      <w:r w:rsidRPr="003F1388">
        <w:rPr>
          <w:spacing w:val="-2"/>
          <w:sz w:val="24"/>
          <w:szCs w:val="24"/>
        </w:rPr>
        <w:t xml:space="preserve">по профилактике коррупционных и иных правонарушений   и </w:t>
      </w:r>
      <w:r w:rsidRPr="003F1388">
        <w:rPr>
          <w:sz w:val="24"/>
          <w:szCs w:val="24"/>
        </w:rPr>
        <w:t>проведены следующие мероприятия:</w:t>
      </w:r>
    </w:p>
    <w:p w:rsidR="00182696" w:rsidRDefault="00182696" w:rsidP="00182696">
      <w:pPr>
        <w:spacing w:line="276" w:lineRule="auto"/>
        <w:rPr>
          <w:sz w:val="28"/>
          <w:szCs w:val="28"/>
        </w:rPr>
      </w:pPr>
      <w:r>
        <w:rPr>
          <w:sz w:val="24"/>
          <w:szCs w:val="24"/>
        </w:rPr>
        <w:t xml:space="preserve">       </w:t>
      </w:r>
      <w:r w:rsidRPr="002B7136">
        <w:rPr>
          <w:sz w:val="24"/>
          <w:szCs w:val="24"/>
        </w:rPr>
        <w:t>Составлен и направлен в ЦА:</w:t>
      </w:r>
    </w:p>
    <w:p w:rsidR="00182696" w:rsidRPr="002D4A71" w:rsidRDefault="00182696" w:rsidP="00182696">
      <w:pPr>
        <w:tabs>
          <w:tab w:val="left" w:pos="426"/>
        </w:tabs>
        <w:spacing w:line="276" w:lineRule="auto"/>
        <w:rPr>
          <w:sz w:val="24"/>
          <w:szCs w:val="24"/>
        </w:rPr>
      </w:pPr>
      <w:r>
        <w:rPr>
          <w:sz w:val="24"/>
          <w:szCs w:val="24"/>
        </w:rPr>
        <w:t xml:space="preserve">       - </w:t>
      </w:r>
      <w:r w:rsidRPr="002D4A71">
        <w:rPr>
          <w:sz w:val="24"/>
          <w:szCs w:val="24"/>
        </w:rPr>
        <w:t>отчет об эффективности деятельности  по противодействию коррупции за 2017 год кадровых подразделений территориальных управлений;</w:t>
      </w:r>
    </w:p>
    <w:p w:rsidR="00182696" w:rsidRDefault="00182696" w:rsidP="00182696">
      <w:pPr>
        <w:spacing w:line="276" w:lineRule="auto"/>
        <w:rPr>
          <w:sz w:val="24"/>
          <w:szCs w:val="24"/>
        </w:rPr>
      </w:pPr>
      <w:r w:rsidRPr="002D4A71">
        <w:rPr>
          <w:sz w:val="24"/>
          <w:szCs w:val="24"/>
        </w:rPr>
        <w:t xml:space="preserve">       - информация об исполнении установленных законодательством Российской Федерации ограничений, касающейся получения подарков за 2017 год</w:t>
      </w:r>
      <w:r>
        <w:rPr>
          <w:sz w:val="24"/>
          <w:szCs w:val="24"/>
        </w:rPr>
        <w:t>;</w:t>
      </w:r>
    </w:p>
    <w:p w:rsidR="00182696" w:rsidRPr="001E2D65" w:rsidRDefault="00182696" w:rsidP="00182696">
      <w:pPr>
        <w:tabs>
          <w:tab w:val="left" w:pos="426"/>
        </w:tabs>
        <w:spacing w:line="276" w:lineRule="auto"/>
        <w:rPr>
          <w:sz w:val="24"/>
          <w:szCs w:val="24"/>
        </w:rPr>
      </w:pPr>
      <w:r>
        <w:rPr>
          <w:sz w:val="24"/>
          <w:szCs w:val="24"/>
        </w:rPr>
        <w:t xml:space="preserve">       - </w:t>
      </w:r>
      <w:r w:rsidRPr="001E2D65">
        <w:rPr>
          <w:sz w:val="24"/>
          <w:szCs w:val="24"/>
        </w:rPr>
        <w:t>информация о мониторинге хода реализации мероприятий по противодействию коррупции за 2017 год.</w:t>
      </w:r>
    </w:p>
    <w:p w:rsidR="00182696" w:rsidRDefault="00182696" w:rsidP="00182696">
      <w:pPr>
        <w:tabs>
          <w:tab w:val="left" w:pos="0"/>
        </w:tabs>
        <w:spacing w:line="276" w:lineRule="auto"/>
        <w:rPr>
          <w:sz w:val="24"/>
          <w:szCs w:val="24"/>
        </w:rPr>
      </w:pPr>
      <w:r>
        <w:rPr>
          <w:sz w:val="24"/>
          <w:szCs w:val="24"/>
        </w:rPr>
        <w:t xml:space="preserve">      </w:t>
      </w:r>
      <w:r w:rsidRPr="001E2D65">
        <w:rPr>
          <w:sz w:val="24"/>
          <w:szCs w:val="24"/>
        </w:rPr>
        <w:t xml:space="preserve"> -   информация о несоблюдении требований к служебному поведению за 2016-2017гг.</w:t>
      </w:r>
      <w:r>
        <w:rPr>
          <w:sz w:val="24"/>
          <w:szCs w:val="24"/>
        </w:rPr>
        <w:t>;</w:t>
      </w:r>
    </w:p>
    <w:p w:rsidR="00182696" w:rsidRDefault="00182696" w:rsidP="00182696">
      <w:pPr>
        <w:spacing w:line="276" w:lineRule="auto"/>
        <w:rPr>
          <w:sz w:val="24"/>
          <w:szCs w:val="24"/>
        </w:rPr>
      </w:pPr>
      <w:r>
        <w:rPr>
          <w:sz w:val="24"/>
          <w:szCs w:val="24"/>
        </w:rPr>
        <w:t xml:space="preserve">       </w:t>
      </w:r>
      <w:r w:rsidRPr="002B7136">
        <w:rPr>
          <w:sz w:val="24"/>
          <w:szCs w:val="24"/>
        </w:rPr>
        <w:t>- отчет о ходе реализации мер по противодействию коррупции</w:t>
      </w:r>
      <w:r>
        <w:rPr>
          <w:sz w:val="24"/>
          <w:szCs w:val="24"/>
        </w:rPr>
        <w:t xml:space="preserve"> за 1 квартал 2018 г;</w:t>
      </w:r>
    </w:p>
    <w:p w:rsidR="00182696" w:rsidRPr="002B7136" w:rsidRDefault="00182696" w:rsidP="00182696">
      <w:pPr>
        <w:spacing w:line="276" w:lineRule="auto"/>
        <w:rPr>
          <w:sz w:val="24"/>
          <w:szCs w:val="24"/>
        </w:rPr>
      </w:pPr>
      <w:r>
        <w:rPr>
          <w:sz w:val="24"/>
          <w:szCs w:val="24"/>
        </w:rPr>
        <w:t xml:space="preserve">       - отчет о работе на Федеральном портале управленческих кадров </w:t>
      </w:r>
      <w:r w:rsidRPr="003F1388">
        <w:rPr>
          <w:sz w:val="24"/>
          <w:szCs w:val="24"/>
        </w:rPr>
        <w:t xml:space="preserve"> </w:t>
      </w:r>
      <w:r>
        <w:rPr>
          <w:sz w:val="24"/>
          <w:szCs w:val="24"/>
        </w:rPr>
        <w:t>за 1 квартал 2018 года.</w:t>
      </w:r>
    </w:p>
    <w:p w:rsidR="00182696" w:rsidRPr="0095096F" w:rsidRDefault="00182696" w:rsidP="00182696">
      <w:pPr>
        <w:tabs>
          <w:tab w:val="left" w:pos="426"/>
        </w:tabs>
        <w:spacing w:line="276" w:lineRule="auto"/>
        <w:rPr>
          <w:sz w:val="24"/>
          <w:szCs w:val="24"/>
        </w:rPr>
      </w:pPr>
      <w:r>
        <w:rPr>
          <w:sz w:val="28"/>
          <w:szCs w:val="28"/>
        </w:rPr>
        <w:t xml:space="preserve">      </w:t>
      </w:r>
      <w:proofErr w:type="gramStart"/>
      <w:r>
        <w:rPr>
          <w:sz w:val="28"/>
          <w:szCs w:val="28"/>
        </w:rPr>
        <w:t xml:space="preserve">В </w:t>
      </w:r>
      <w:r w:rsidRPr="004230B1">
        <w:rPr>
          <w:sz w:val="24"/>
          <w:szCs w:val="24"/>
        </w:rPr>
        <w:t>связи с поступлением новых Методических указаний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и в рамках Плана занятий на 201</w:t>
      </w:r>
      <w:r>
        <w:rPr>
          <w:sz w:val="24"/>
          <w:szCs w:val="24"/>
        </w:rPr>
        <w:t>8</w:t>
      </w:r>
      <w:r w:rsidRPr="004230B1">
        <w:rPr>
          <w:sz w:val="24"/>
          <w:szCs w:val="24"/>
        </w:rPr>
        <w:t xml:space="preserve"> год  проведен</w:t>
      </w:r>
      <w:r>
        <w:rPr>
          <w:sz w:val="24"/>
          <w:szCs w:val="24"/>
        </w:rPr>
        <w:t>о</w:t>
      </w:r>
      <w:r w:rsidRPr="004230B1">
        <w:rPr>
          <w:sz w:val="24"/>
          <w:szCs w:val="24"/>
        </w:rPr>
        <w:t xml:space="preserve"> заняти</w:t>
      </w:r>
      <w:r>
        <w:rPr>
          <w:sz w:val="24"/>
          <w:szCs w:val="24"/>
        </w:rPr>
        <w:t>е</w:t>
      </w:r>
      <w:r w:rsidRPr="004230B1">
        <w:rPr>
          <w:sz w:val="24"/>
          <w:szCs w:val="24"/>
        </w:rPr>
        <w:t xml:space="preserve"> </w:t>
      </w:r>
      <w:r>
        <w:rPr>
          <w:sz w:val="24"/>
          <w:szCs w:val="24"/>
        </w:rPr>
        <w:t xml:space="preserve">(теоретическое и практическое) </w:t>
      </w:r>
      <w:r w:rsidRPr="004230B1">
        <w:rPr>
          <w:sz w:val="24"/>
          <w:szCs w:val="24"/>
        </w:rPr>
        <w:t xml:space="preserve">с госслужащими Управления по </w:t>
      </w:r>
      <w:r>
        <w:rPr>
          <w:sz w:val="24"/>
          <w:szCs w:val="24"/>
        </w:rPr>
        <w:t xml:space="preserve">разъяснению </w:t>
      </w:r>
      <w:r w:rsidRPr="004230B1">
        <w:rPr>
          <w:sz w:val="24"/>
          <w:szCs w:val="24"/>
        </w:rPr>
        <w:t>порядк</w:t>
      </w:r>
      <w:r>
        <w:rPr>
          <w:sz w:val="24"/>
          <w:szCs w:val="24"/>
        </w:rPr>
        <w:t>а</w:t>
      </w:r>
      <w:r w:rsidRPr="004230B1">
        <w:rPr>
          <w:sz w:val="24"/>
          <w:szCs w:val="24"/>
        </w:rPr>
        <w:t xml:space="preserve">  заполнения справок о доходах и расходах госслужащих за 201</w:t>
      </w:r>
      <w:r>
        <w:rPr>
          <w:sz w:val="24"/>
          <w:szCs w:val="24"/>
        </w:rPr>
        <w:t xml:space="preserve">7 </w:t>
      </w:r>
      <w:r w:rsidRPr="004230B1">
        <w:rPr>
          <w:sz w:val="24"/>
          <w:szCs w:val="24"/>
        </w:rPr>
        <w:t>год</w:t>
      </w:r>
      <w:r>
        <w:rPr>
          <w:sz w:val="24"/>
          <w:szCs w:val="24"/>
        </w:rPr>
        <w:t>, с учетом внесенных изменений</w:t>
      </w:r>
      <w:proofErr w:type="gramEnd"/>
      <w:r w:rsidRPr="004230B1">
        <w:rPr>
          <w:sz w:val="24"/>
          <w:szCs w:val="24"/>
        </w:rPr>
        <w:t xml:space="preserve">. </w:t>
      </w:r>
      <w:r w:rsidRPr="0095096F">
        <w:rPr>
          <w:sz w:val="24"/>
          <w:szCs w:val="24"/>
        </w:rPr>
        <w:t>С сайта Минтруда РФ скачен</w:t>
      </w:r>
      <w:r>
        <w:rPr>
          <w:sz w:val="24"/>
          <w:szCs w:val="24"/>
        </w:rPr>
        <w:t xml:space="preserve">а </w:t>
      </w:r>
      <w:r w:rsidRPr="0095096F">
        <w:rPr>
          <w:sz w:val="24"/>
          <w:szCs w:val="24"/>
        </w:rPr>
        <w:t xml:space="preserve">новая версия ПО, обеспечивающее заполнение  справки </w:t>
      </w:r>
      <w:r>
        <w:rPr>
          <w:sz w:val="24"/>
          <w:szCs w:val="24"/>
        </w:rPr>
        <w:t>БК для ее</w:t>
      </w:r>
      <w:r w:rsidRPr="0095096F">
        <w:rPr>
          <w:sz w:val="24"/>
          <w:szCs w:val="24"/>
        </w:rPr>
        <w:t xml:space="preserve"> применения</w:t>
      </w:r>
      <w:r>
        <w:rPr>
          <w:sz w:val="24"/>
          <w:szCs w:val="24"/>
        </w:rPr>
        <w:t xml:space="preserve"> госслужащими</w:t>
      </w:r>
      <w:r w:rsidRPr="0095096F">
        <w:rPr>
          <w:sz w:val="24"/>
          <w:szCs w:val="24"/>
        </w:rPr>
        <w:t>.</w:t>
      </w:r>
    </w:p>
    <w:p w:rsidR="00182696" w:rsidRPr="004230B1" w:rsidRDefault="00182696" w:rsidP="00182696">
      <w:pPr>
        <w:tabs>
          <w:tab w:val="left" w:pos="426"/>
        </w:tabs>
        <w:spacing w:line="276" w:lineRule="auto"/>
        <w:rPr>
          <w:sz w:val="24"/>
          <w:szCs w:val="24"/>
        </w:rPr>
      </w:pPr>
      <w:r w:rsidRPr="000B37FC">
        <w:rPr>
          <w:sz w:val="24"/>
          <w:szCs w:val="24"/>
        </w:rPr>
        <w:t xml:space="preserve">      </w:t>
      </w:r>
      <w:r>
        <w:rPr>
          <w:sz w:val="24"/>
          <w:szCs w:val="24"/>
        </w:rPr>
        <w:t xml:space="preserve">  </w:t>
      </w:r>
      <w:r w:rsidRPr="004230B1">
        <w:rPr>
          <w:sz w:val="24"/>
          <w:szCs w:val="24"/>
        </w:rPr>
        <w:t>В связи с представлением госслужащими сведений о доходах</w:t>
      </w:r>
      <w:r>
        <w:rPr>
          <w:sz w:val="24"/>
          <w:szCs w:val="24"/>
        </w:rPr>
        <w:t xml:space="preserve"> и расходах </w:t>
      </w:r>
      <w:r w:rsidRPr="004230B1">
        <w:rPr>
          <w:sz w:val="24"/>
          <w:szCs w:val="24"/>
        </w:rPr>
        <w:t xml:space="preserve"> направлены заявления в ГУ Астраханского регионального отделения ФСС РФ о выдаче справок за 201</w:t>
      </w:r>
      <w:r>
        <w:rPr>
          <w:sz w:val="24"/>
          <w:szCs w:val="24"/>
        </w:rPr>
        <w:t>7</w:t>
      </w:r>
      <w:r w:rsidRPr="004230B1">
        <w:rPr>
          <w:sz w:val="24"/>
          <w:szCs w:val="24"/>
        </w:rPr>
        <w:t xml:space="preserve"> год </w:t>
      </w:r>
      <w:r>
        <w:rPr>
          <w:sz w:val="24"/>
          <w:szCs w:val="24"/>
        </w:rPr>
        <w:t>п</w:t>
      </w:r>
      <w:r w:rsidRPr="004230B1">
        <w:rPr>
          <w:sz w:val="24"/>
          <w:szCs w:val="24"/>
        </w:rPr>
        <w:t>о выплат</w:t>
      </w:r>
      <w:r>
        <w:rPr>
          <w:sz w:val="24"/>
          <w:szCs w:val="24"/>
        </w:rPr>
        <w:t>ам</w:t>
      </w:r>
      <w:r w:rsidRPr="004230B1">
        <w:rPr>
          <w:sz w:val="24"/>
          <w:szCs w:val="24"/>
        </w:rPr>
        <w:t xml:space="preserve"> пособий г</w:t>
      </w:r>
      <w:r>
        <w:rPr>
          <w:sz w:val="24"/>
          <w:szCs w:val="24"/>
        </w:rPr>
        <w:t>осслужащим</w:t>
      </w:r>
      <w:r w:rsidRPr="004230B1">
        <w:rPr>
          <w:sz w:val="24"/>
          <w:szCs w:val="24"/>
        </w:rPr>
        <w:t xml:space="preserve"> в период нетрудоспособности.</w:t>
      </w:r>
    </w:p>
    <w:p w:rsidR="00182696" w:rsidRPr="004230B1" w:rsidRDefault="00182696" w:rsidP="00182696">
      <w:pPr>
        <w:tabs>
          <w:tab w:val="left" w:pos="426"/>
        </w:tabs>
        <w:spacing w:line="276" w:lineRule="auto"/>
        <w:rPr>
          <w:sz w:val="24"/>
          <w:szCs w:val="24"/>
        </w:rPr>
      </w:pPr>
      <w:r w:rsidRPr="004230B1">
        <w:rPr>
          <w:sz w:val="24"/>
          <w:szCs w:val="24"/>
        </w:rPr>
        <w:t xml:space="preserve">     </w:t>
      </w:r>
      <w:r>
        <w:rPr>
          <w:sz w:val="24"/>
          <w:szCs w:val="24"/>
        </w:rPr>
        <w:t xml:space="preserve">   </w:t>
      </w:r>
      <w:r w:rsidRPr="004230B1">
        <w:rPr>
          <w:sz w:val="24"/>
          <w:szCs w:val="24"/>
        </w:rPr>
        <w:t xml:space="preserve">В целях формирования комиссии по служебному поведению и урегулированию конфликта интересов Управления независимыми экспертами, а также обеспечения </w:t>
      </w:r>
      <w:proofErr w:type="spellStart"/>
      <w:r w:rsidRPr="004230B1">
        <w:rPr>
          <w:sz w:val="24"/>
          <w:szCs w:val="24"/>
        </w:rPr>
        <w:t>лигитимности</w:t>
      </w:r>
      <w:proofErr w:type="spellEnd"/>
      <w:r w:rsidRPr="004230B1">
        <w:rPr>
          <w:sz w:val="24"/>
          <w:szCs w:val="24"/>
        </w:rPr>
        <w:t xml:space="preserve"> и </w:t>
      </w:r>
      <w:r>
        <w:rPr>
          <w:sz w:val="24"/>
          <w:szCs w:val="24"/>
        </w:rPr>
        <w:t xml:space="preserve">наличия </w:t>
      </w:r>
      <w:r w:rsidRPr="004230B1">
        <w:rPr>
          <w:sz w:val="24"/>
          <w:szCs w:val="24"/>
        </w:rPr>
        <w:t>кворума данной комиссии направлен</w:t>
      </w:r>
      <w:r>
        <w:rPr>
          <w:sz w:val="24"/>
          <w:szCs w:val="24"/>
        </w:rPr>
        <w:t>ы</w:t>
      </w:r>
      <w:r w:rsidRPr="004230B1">
        <w:rPr>
          <w:sz w:val="24"/>
          <w:szCs w:val="24"/>
        </w:rPr>
        <w:t xml:space="preserve"> запрос</w:t>
      </w:r>
      <w:r>
        <w:rPr>
          <w:sz w:val="24"/>
          <w:szCs w:val="24"/>
        </w:rPr>
        <w:t>ы</w:t>
      </w:r>
      <w:r w:rsidRPr="004230B1">
        <w:rPr>
          <w:sz w:val="24"/>
          <w:szCs w:val="24"/>
        </w:rPr>
        <w:t xml:space="preserve"> в Астраханский филиал </w:t>
      </w:r>
      <w:proofErr w:type="spellStart"/>
      <w:r w:rsidRPr="004230B1">
        <w:rPr>
          <w:sz w:val="24"/>
          <w:szCs w:val="24"/>
        </w:rPr>
        <w:t>РАНХиГС</w:t>
      </w:r>
      <w:proofErr w:type="spellEnd"/>
      <w:r w:rsidRPr="004230B1">
        <w:rPr>
          <w:sz w:val="24"/>
          <w:szCs w:val="24"/>
        </w:rPr>
        <w:t xml:space="preserve"> по рекомендации кандидатур представител</w:t>
      </w:r>
      <w:r>
        <w:rPr>
          <w:sz w:val="24"/>
          <w:szCs w:val="24"/>
        </w:rPr>
        <w:t>ей</w:t>
      </w:r>
      <w:r w:rsidRPr="004230B1">
        <w:rPr>
          <w:sz w:val="24"/>
          <w:szCs w:val="24"/>
        </w:rPr>
        <w:t xml:space="preserve">  в комиссию.</w:t>
      </w:r>
      <w:r>
        <w:rPr>
          <w:sz w:val="24"/>
          <w:szCs w:val="24"/>
        </w:rPr>
        <w:t xml:space="preserve"> </w:t>
      </w:r>
    </w:p>
    <w:p w:rsidR="00182696" w:rsidRPr="003F1388" w:rsidRDefault="00182696" w:rsidP="00182696">
      <w:pPr>
        <w:spacing w:line="276" w:lineRule="auto"/>
        <w:rPr>
          <w:sz w:val="24"/>
          <w:szCs w:val="24"/>
        </w:rPr>
      </w:pPr>
      <w:r>
        <w:rPr>
          <w:sz w:val="24"/>
          <w:szCs w:val="24"/>
        </w:rPr>
        <w:t xml:space="preserve">        П</w:t>
      </w:r>
      <w:r w:rsidRPr="003F1388">
        <w:rPr>
          <w:sz w:val="24"/>
          <w:szCs w:val="24"/>
        </w:rPr>
        <w:t xml:space="preserve">роводится ежеквартальный мониторинг средств массовой информации, осуществлен анализ обращений граждан и юридических лиц, поступивших в отчетном периоде. </w:t>
      </w:r>
      <w:r w:rsidRPr="003F1388">
        <w:rPr>
          <w:bCs/>
          <w:sz w:val="24"/>
          <w:szCs w:val="24"/>
        </w:rPr>
        <w:t xml:space="preserve">За отчетный период по результатам </w:t>
      </w:r>
      <w:r w:rsidRPr="003F1388">
        <w:rPr>
          <w:sz w:val="24"/>
          <w:szCs w:val="24"/>
        </w:rPr>
        <w:t xml:space="preserve">мониторинга публикаций в средствах массовой информации и открытых писем граждан и организаций  фактов </w:t>
      </w:r>
      <w:r w:rsidRPr="003F1388">
        <w:rPr>
          <w:bCs/>
          <w:sz w:val="24"/>
          <w:szCs w:val="24"/>
        </w:rPr>
        <w:t>коррупции и  личной заинтересованности государственных гражданских служащих Управления,  нарушений  ими  требований к служебному поведению и несоблюдении ими ограничений не установлено.</w:t>
      </w:r>
    </w:p>
    <w:p w:rsidR="00182696" w:rsidRPr="003F1388" w:rsidRDefault="00182696" w:rsidP="00182696">
      <w:pPr>
        <w:spacing w:line="276" w:lineRule="auto"/>
        <w:ind w:firstLine="709"/>
        <w:rPr>
          <w:sz w:val="24"/>
          <w:szCs w:val="24"/>
        </w:rPr>
      </w:pPr>
      <w:r>
        <w:rPr>
          <w:sz w:val="24"/>
          <w:szCs w:val="24"/>
        </w:rPr>
        <w:t>Е</w:t>
      </w:r>
      <w:r w:rsidRPr="003F1388">
        <w:rPr>
          <w:sz w:val="24"/>
          <w:szCs w:val="24"/>
        </w:rPr>
        <w:t xml:space="preserve">женедельно на совещаниях у руководителя Управления заслушивались отчеты начальников </w:t>
      </w:r>
      <w:proofErr w:type="gramStart"/>
      <w:r w:rsidRPr="003F1388">
        <w:rPr>
          <w:sz w:val="24"/>
          <w:szCs w:val="24"/>
        </w:rPr>
        <w:t>отделов</w:t>
      </w:r>
      <w:proofErr w:type="gramEnd"/>
      <w:r w:rsidRPr="003F1388">
        <w:rPr>
          <w:sz w:val="24"/>
          <w:szCs w:val="24"/>
        </w:rPr>
        <w:t xml:space="preserve"> о результатах деятельности возглавляемых ими подразделений, еже</w:t>
      </w:r>
      <w:r>
        <w:rPr>
          <w:sz w:val="24"/>
          <w:szCs w:val="24"/>
        </w:rPr>
        <w:t>днев</w:t>
      </w:r>
      <w:r w:rsidRPr="003F1388">
        <w:rPr>
          <w:sz w:val="24"/>
          <w:szCs w:val="24"/>
        </w:rPr>
        <w:t>но проводится анализ и обобщаются результаты контрольно-надзорной, разрешительной и регистрационной деят</w:t>
      </w:r>
      <w:r>
        <w:rPr>
          <w:sz w:val="24"/>
          <w:szCs w:val="24"/>
        </w:rPr>
        <w:t>ельности и публикуются на сайте.</w:t>
      </w:r>
    </w:p>
    <w:p w:rsidR="00182696" w:rsidRDefault="00182696" w:rsidP="00182696">
      <w:pPr>
        <w:spacing w:line="276" w:lineRule="auto"/>
        <w:ind w:firstLine="709"/>
        <w:rPr>
          <w:sz w:val="24"/>
          <w:szCs w:val="24"/>
        </w:rPr>
      </w:pPr>
      <w:proofErr w:type="gramStart"/>
      <w:r>
        <w:rPr>
          <w:sz w:val="24"/>
          <w:szCs w:val="24"/>
        </w:rPr>
        <w:t>В</w:t>
      </w:r>
      <w:r w:rsidRPr="003F1388">
        <w:rPr>
          <w:sz w:val="24"/>
          <w:szCs w:val="24"/>
        </w:rPr>
        <w:t xml:space="preserve"> целях реализации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организовано </w:t>
      </w:r>
      <w:r>
        <w:rPr>
          <w:sz w:val="24"/>
          <w:szCs w:val="24"/>
        </w:rPr>
        <w:t xml:space="preserve"> </w:t>
      </w:r>
      <w:r w:rsidRPr="003F1388">
        <w:rPr>
          <w:sz w:val="24"/>
          <w:szCs w:val="24"/>
        </w:rPr>
        <w:t>представление</w:t>
      </w:r>
      <w:r w:rsidRPr="004230B1">
        <w:rPr>
          <w:sz w:val="24"/>
          <w:szCs w:val="24"/>
        </w:rPr>
        <w:t xml:space="preserve"> </w:t>
      </w:r>
      <w:r w:rsidRPr="003F1388">
        <w:rPr>
          <w:sz w:val="24"/>
          <w:szCs w:val="24"/>
        </w:rPr>
        <w:t>сведений о доходах, расходах, об имуществе и обязательствах имущественного характера своих и членов их семей за 201</w:t>
      </w:r>
      <w:r>
        <w:rPr>
          <w:sz w:val="24"/>
          <w:szCs w:val="24"/>
        </w:rPr>
        <w:t xml:space="preserve">7 </w:t>
      </w:r>
      <w:r w:rsidRPr="003F1388">
        <w:rPr>
          <w:sz w:val="24"/>
          <w:szCs w:val="24"/>
        </w:rPr>
        <w:t>год</w:t>
      </w:r>
      <w:r>
        <w:rPr>
          <w:sz w:val="24"/>
          <w:szCs w:val="24"/>
        </w:rPr>
        <w:t xml:space="preserve"> </w:t>
      </w:r>
      <w:r w:rsidRPr="003F1388">
        <w:rPr>
          <w:sz w:val="24"/>
          <w:szCs w:val="24"/>
        </w:rPr>
        <w:t>руководител</w:t>
      </w:r>
      <w:r>
        <w:rPr>
          <w:sz w:val="24"/>
          <w:szCs w:val="24"/>
        </w:rPr>
        <w:t>я</w:t>
      </w:r>
      <w:r w:rsidRPr="003F1388">
        <w:rPr>
          <w:sz w:val="24"/>
          <w:szCs w:val="24"/>
        </w:rPr>
        <w:t xml:space="preserve"> Управления</w:t>
      </w:r>
      <w:r>
        <w:rPr>
          <w:sz w:val="24"/>
          <w:szCs w:val="24"/>
        </w:rPr>
        <w:t xml:space="preserve"> и заместителя руководителя Управления</w:t>
      </w:r>
      <w:r w:rsidRPr="003F1388">
        <w:rPr>
          <w:sz w:val="24"/>
          <w:szCs w:val="24"/>
        </w:rPr>
        <w:t>.</w:t>
      </w:r>
      <w:proofErr w:type="gramEnd"/>
      <w:r w:rsidRPr="003F1388">
        <w:rPr>
          <w:sz w:val="24"/>
          <w:szCs w:val="24"/>
        </w:rPr>
        <w:t xml:space="preserve">  Сведения, представленные руководителем Управления,  направлены в Департамент государственной службы </w:t>
      </w:r>
      <w:proofErr w:type="spellStart"/>
      <w:r w:rsidRPr="003F1388">
        <w:rPr>
          <w:sz w:val="24"/>
          <w:szCs w:val="24"/>
        </w:rPr>
        <w:t>Минкомсвязи</w:t>
      </w:r>
      <w:proofErr w:type="spellEnd"/>
      <w:r w:rsidRPr="003F1388">
        <w:rPr>
          <w:sz w:val="24"/>
          <w:szCs w:val="24"/>
        </w:rPr>
        <w:t xml:space="preserve"> РФ и </w:t>
      </w:r>
      <w:r w:rsidRPr="003F1388">
        <w:rPr>
          <w:sz w:val="24"/>
          <w:szCs w:val="24"/>
        </w:rPr>
        <w:lastRenderedPageBreak/>
        <w:t xml:space="preserve">Управление организационной работы Роскомнадзора. Сведения, представленные заместителем руководителя Управления,  направлены в </w:t>
      </w:r>
      <w:proofErr w:type="spellStart"/>
      <w:r w:rsidRPr="003F1388">
        <w:rPr>
          <w:sz w:val="24"/>
          <w:szCs w:val="24"/>
        </w:rPr>
        <w:t>Роскомнадзор</w:t>
      </w:r>
      <w:proofErr w:type="spellEnd"/>
      <w:r w:rsidRPr="003F1388">
        <w:rPr>
          <w:sz w:val="24"/>
          <w:szCs w:val="24"/>
        </w:rPr>
        <w:t>.</w:t>
      </w:r>
      <w:r>
        <w:rPr>
          <w:sz w:val="24"/>
          <w:szCs w:val="24"/>
        </w:rPr>
        <w:t xml:space="preserve"> Также завершено представление указанных сведений государственными служащими Управления в подразделение по противодействию коррупции.</w:t>
      </w:r>
    </w:p>
    <w:p w:rsidR="00182696" w:rsidRPr="00C17A19" w:rsidRDefault="00182696" w:rsidP="00182696">
      <w:pPr>
        <w:spacing w:line="276" w:lineRule="auto"/>
        <w:rPr>
          <w:sz w:val="24"/>
          <w:szCs w:val="24"/>
        </w:rPr>
      </w:pPr>
      <w:r>
        <w:rPr>
          <w:sz w:val="24"/>
          <w:szCs w:val="24"/>
        </w:rPr>
        <w:t xml:space="preserve">          </w:t>
      </w:r>
      <w:proofErr w:type="gramStart"/>
      <w:r>
        <w:rPr>
          <w:sz w:val="24"/>
          <w:szCs w:val="24"/>
        </w:rPr>
        <w:t>За отчетный период было п</w:t>
      </w:r>
      <w:r w:rsidRPr="003F1388">
        <w:rPr>
          <w:sz w:val="24"/>
          <w:szCs w:val="24"/>
        </w:rPr>
        <w:t xml:space="preserve">роведено </w:t>
      </w:r>
      <w:r>
        <w:rPr>
          <w:sz w:val="24"/>
          <w:szCs w:val="24"/>
        </w:rPr>
        <w:t xml:space="preserve">одно </w:t>
      </w:r>
      <w:r w:rsidRPr="003F1388">
        <w:rPr>
          <w:spacing w:val="-2"/>
          <w:sz w:val="24"/>
          <w:szCs w:val="24"/>
        </w:rPr>
        <w:t>заседани</w:t>
      </w:r>
      <w:r>
        <w:rPr>
          <w:spacing w:val="-2"/>
          <w:sz w:val="24"/>
          <w:szCs w:val="24"/>
        </w:rPr>
        <w:t>е</w:t>
      </w:r>
      <w:r w:rsidRPr="003F1388">
        <w:rPr>
          <w:spacing w:val="-2"/>
          <w:sz w:val="24"/>
          <w:szCs w:val="24"/>
        </w:rPr>
        <w:t xml:space="preserve"> Комиссии по соблюдению требований к служебному поведению федеральных государственных служащих и урегулированию конфликта интересов (далее – Комиссия)</w:t>
      </w:r>
      <w:r>
        <w:rPr>
          <w:spacing w:val="-2"/>
          <w:sz w:val="24"/>
          <w:szCs w:val="24"/>
        </w:rPr>
        <w:t xml:space="preserve"> и составлен протокол по следующей повестке дня</w:t>
      </w:r>
      <w:r w:rsidRPr="003F1388">
        <w:rPr>
          <w:sz w:val="24"/>
          <w:szCs w:val="24"/>
        </w:rPr>
        <w:t xml:space="preserve">: </w:t>
      </w:r>
      <w:r>
        <w:rPr>
          <w:sz w:val="24"/>
          <w:szCs w:val="24"/>
        </w:rPr>
        <w:t>р</w:t>
      </w:r>
      <w:r w:rsidRPr="001E2D65">
        <w:rPr>
          <w:sz w:val="24"/>
          <w:szCs w:val="24"/>
        </w:rPr>
        <w:t>ассмотрение уведомлени</w:t>
      </w:r>
      <w:r>
        <w:rPr>
          <w:sz w:val="24"/>
          <w:szCs w:val="24"/>
        </w:rPr>
        <w:t>й</w:t>
      </w:r>
      <w:r w:rsidRPr="001E2D65">
        <w:rPr>
          <w:sz w:val="24"/>
          <w:szCs w:val="24"/>
        </w:rPr>
        <w:t>, поданн</w:t>
      </w:r>
      <w:r>
        <w:rPr>
          <w:sz w:val="24"/>
          <w:szCs w:val="24"/>
        </w:rPr>
        <w:t>ых</w:t>
      </w:r>
      <w:r w:rsidRPr="001E2D65">
        <w:rPr>
          <w:sz w:val="24"/>
          <w:szCs w:val="24"/>
        </w:rPr>
        <w:t xml:space="preserve"> начальником </w:t>
      </w:r>
      <w:r>
        <w:rPr>
          <w:sz w:val="24"/>
          <w:szCs w:val="24"/>
        </w:rPr>
        <w:t xml:space="preserve"> и специалистами </w:t>
      </w:r>
      <w:r w:rsidRPr="001E2D65">
        <w:rPr>
          <w:sz w:val="24"/>
          <w:szCs w:val="24"/>
        </w:rPr>
        <w:t xml:space="preserve">отдела по защите прав субъектов персональных данных, надзора в сфере массовых коммуникаций и информационных технологий на имя руководителя, о соблюдении требований </w:t>
      </w:r>
      <w:r>
        <w:rPr>
          <w:sz w:val="24"/>
          <w:szCs w:val="24"/>
        </w:rPr>
        <w:t>п</w:t>
      </w:r>
      <w:r w:rsidRPr="001E2D65">
        <w:rPr>
          <w:sz w:val="24"/>
          <w:szCs w:val="24"/>
        </w:rPr>
        <w:t>о предотвращени</w:t>
      </w:r>
      <w:r>
        <w:rPr>
          <w:sz w:val="24"/>
          <w:szCs w:val="24"/>
        </w:rPr>
        <w:t>ю</w:t>
      </w:r>
      <w:r w:rsidRPr="001E2D65">
        <w:rPr>
          <w:sz w:val="24"/>
          <w:szCs w:val="24"/>
        </w:rPr>
        <w:t xml:space="preserve"> или</w:t>
      </w:r>
      <w:proofErr w:type="gramEnd"/>
      <w:r w:rsidRPr="001E2D65">
        <w:rPr>
          <w:sz w:val="24"/>
          <w:szCs w:val="24"/>
        </w:rPr>
        <w:t xml:space="preserve"> урегулировани</w:t>
      </w:r>
      <w:r>
        <w:rPr>
          <w:sz w:val="24"/>
          <w:szCs w:val="24"/>
        </w:rPr>
        <w:t>ю</w:t>
      </w:r>
      <w:r w:rsidRPr="001E2D65">
        <w:rPr>
          <w:sz w:val="24"/>
          <w:szCs w:val="24"/>
        </w:rPr>
        <w:t xml:space="preserve"> конфликта интересов по фактам наличия близкого родства или свойства.</w:t>
      </w:r>
      <w:r w:rsidRPr="001E2D65">
        <w:rPr>
          <w:sz w:val="28"/>
          <w:szCs w:val="28"/>
        </w:rPr>
        <w:t xml:space="preserve"> </w:t>
      </w:r>
      <w:r w:rsidRPr="00C17A19">
        <w:rPr>
          <w:sz w:val="24"/>
          <w:szCs w:val="24"/>
        </w:rPr>
        <w:t>По рассмотренным материалам в целях исключения возможного конфликта интересов при осуществлении контрольно</w:t>
      </w:r>
      <w:r>
        <w:rPr>
          <w:sz w:val="24"/>
          <w:szCs w:val="24"/>
        </w:rPr>
        <w:t xml:space="preserve"> </w:t>
      </w:r>
      <w:r w:rsidRPr="00C17A19">
        <w:rPr>
          <w:sz w:val="24"/>
          <w:szCs w:val="24"/>
        </w:rPr>
        <w:t>- надзорных мероприятий в отношении указанных организаций</w:t>
      </w:r>
      <w:r>
        <w:rPr>
          <w:sz w:val="24"/>
          <w:szCs w:val="24"/>
        </w:rPr>
        <w:t xml:space="preserve">, где имеется факт близкого родства или свойства - </w:t>
      </w:r>
      <w:r w:rsidRPr="00C17A19">
        <w:rPr>
          <w:sz w:val="24"/>
          <w:szCs w:val="24"/>
        </w:rPr>
        <w:t>рекомендова</w:t>
      </w:r>
      <w:r>
        <w:rPr>
          <w:sz w:val="24"/>
          <w:szCs w:val="24"/>
        </w:rPr>
        <w:t>но</w:t>
      </w:r>
      <w:r w:rsidRPr="00C17A19">
        <w:rPr>
          <w:sz w:val="24"/>
          <w:szCs w:val="24"/>
        </w:rPr>
        <w:t xml:space="preserve"> отстран</w:t>
      </w:r>
      <w:r>
        <w:rPr>
          <w:sz w:val="24"/>
          <w:szCs w:val="24"/>
        </w:rPr>
        <w:t>я</w:t>
      </w:r>
      <w:r w:rsidRPr="00C17A19">
        <w:rPr>
          <w:sz w:val="24"/>
          <w:szCs w:val="24"/>
        </w:rPr>
        <w:t>ть</w:t>
      </w:r>
      <w:r>
        <w:rPr>
          <w:sz w:val="24"/>
          <w:szCs w:val="24"/>
        </w:rPr>
        <w:t xml:space="preserve"> госслужащих представивших рассмотренные уведомления.</w:t>
      </w:r>
    </w:p>
    <w:p w:rsidR="00182696" w:rsidRDefault="00182696" w:rsidP="00182696">
      <w:pPr>
        <w:spacing w:line="276" w:lineRule="auto"/>
        <w:rPr>
          <w:sz w:val="24"/>
          <w:szCs w:val="24"/>
        </w:rPr>
      </w:pPr>
      <w:r w:rsidRPr="003F1388">
        <w:rPr>
          <w:sz w:val="24"/>
          <w:szCs w:val="24"/>
        </w:rPr>
        <w:t xml:space="preserve">          Проведен ежеквартальный  анализ результатов контрольно-надзорной, разрешительной и регистрационной деятельности. Случаев возникновения конфликта интересов в Управлении не </w:t>
      </w:r>
      <w:r>
        <w:rPr>
          <w:sz w:val="24"/>
          <w:szCs w:val="24"/>
        </w:rPr>
        <w:t>установлено</w:t>
      </w:r>
      <w:r w:rsidRPr="003F1388">
        <w:rPr>
          <w:sz w:val="24"/>
          <w:szCs w:val="24"/>
        </w:rPr>
        <w:t>.</w:t>
      </w:r>
    </w:p>
    <w:p w:rsidR="00182696" w:rsidRPr="003F1388" w:rsidRDefault="00182696" w:rsidP="00182696">
      <w:pPr>
        <w:spacing w:line="276" w:lineRule="auto"/>
        <w:rPr>
          <w:sz w:val="24"/>
          <w:szCs w:val="24"/>
        </w:rPr>
      </w:pPr>
      <w:r>
        <w:rPr>
          <w:sz w:val="24"/>
          <w:szCs w:val="24"/>
        </w:rPr>
        <w:t xml:space="preserve">           О</w:t>
      </w:r>
      <w:r w:rsidRPr="003F1388">
        <w:rPr>
          <w:sz w:val="24"/>
          <w:szCs w:val="24"/>
        </w:rPr>
        <w:t xml:space="preserve">существляется контроль при осуществлении контрольно-надзорных и </w:t>
      </w:r>
      <w:proofErr w:type="spellStart"/>
      <w:r w:rsidRPr="003F1388">
        <w:rPr>
          <w:sz w:val="24"/>
          <w:szCs w:val="24"/>
        </w:rPr>
        <w:t>разрешительно-регистрационных</w:t>
      </w:r>
      <w:proofErr w:type="spellEnd"/>
      <w:r w:rsidRPr="003F1388">
        <w:rPr>
          <w:sz w:val="24"/>
          <w:szCs w:val="24"/>
        </w:rPr>
        <w:t xml:space="preserve"> функций</w:t>
      </w:r>
      <w:r>
        <w:rPr>
          <w:sz w:val="24"/>
          <w:szCs w:val="24"/>
        </w:rPr>
        <w:t>,</w:t>
      </w:r>
      <w:r w:rsidRPr="003F1388">
        <w:rPr>
          <w:sz w:val="24"/>
          <w:szCs w:val="24"/>
        </w:rPr>
        <w:t xml:space="preserve"> в части коррупционных рисков.</w:t>
      </w:r>
    </w:p>
    <w:p w:rsidR="00182696" w:rsidRPr="003F1388" w:rsidRDefault="00182696" w:rsidP="00182696">
      <w:pPr>
        <w:spacing w:line="276" w:lineRule="auto"/>
        <w:rPr>
          <w:sz w:val="24"/>
          <w:szCs w:val="24"/>
        </w:rPr>
      </w:pPr>
      <w:r w:rsidRPr="003F1388">
        <w:rPr>
          <w:sz w:val="24"/>
          <w:szCs w:val="24"/>
        </w:rPr>
        <w:t xml:space="preserve">           В целях совершенствования условий, процедур и механизмов государственных закупок в рамках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rsidR="00182696" w:rsidRPr="003F1388" w:rsidRDefault="00182696" w:rsidP="00182696">
      <w:pPr>
        <w:spacing w:line="276" w:lineRule="auto"/>
        <w:rPr>
          <w:sz w:val="24"/>
          <w:szCs w:val="24"/>
        </w:rPr>
      </w:pPr>
      <w:r w:rsidRPr="003F1388">
        <w:rPr>
          <w:sz w:val="24"/>
          <w:szCs w:val="24"/>
        </w:rPr>
        <w:t xml:space="preserve">          - определение  поставщиков (подрядчиков и исполнителей), при осуществлении закупок товаров, работ и услуг, осуществляется </w:t>
      </w:r>
      <w:r>
        <w:rPr>
          <w:sz w:val="24"/>
          <w:szCs w:val="24"/>
        </w:rPr>
        <w:t>коллегиально - Единой комиссией;</w:t>
      </w:r>
    </w:p>
    <w:p w:rsidR="00182696" w:rsidRPr="003F1388" w:rsidRDefault="00182696" w:rsidP="00182696">
      <w:pPr>
        <w:spacing w:line="276" w:lineRule="auto"/>
        <w:rPr>
          <w:sz w:val="24"/>
          <w:szCs w:val="24"/>
        </w:rPr>
      </w:pPr>
      <w:r w:rsidRPr="003F1388">
        <w:rPr>
          <w:sz w:val="24"/>
          <w:szCs w:val="24"/>
        </w:rPr>
        <w:t xml:space="preserve">           -  приемка поставленных товаров,  работ и  услуг в части соответствия их  количества и качества требованиям, установленным в контрактах, осущ</w:t>
      </w:r>
      <w:r>
        <w:rPr>
          <w:sz w:val="24"/>
          <w:szCs w:val="24"/>
        </w:rPr>
        <w:t>ествляется Приемочной комиссией;</w:t>
      </w:r>
    </w:p>
    <w:p w:rsidR="00182696" w:rsidRPr="003F1388" w:rsidRDefault="00182696" w:rsidP="00182696">
      <w:pPr>
        <w:spacing w:line="276" w:lineRule="auto"/>
        <w:rPr>
          <w:sz w:val="24"/>
          <w:szCs w:val="24"/>
        </w:rPr>
      </w:pPr>
      <w:r w:rsidRPr="003F1388">
        <w:rPr>
          <w:sz w:val="24"/>
          <w:szCs w:val="24"/>
        </w:rPr>
        <w:t xml:space="preserve">           - План-график закупок товаров, работ и услуг для нужд Управления на 201</w:t>
      </w:r>
      <w:r>
        <w:rPr>
          <w:sz w:val="24"/>
          <w:szCs w:val="24"/>
        </w:rPr>
        <w:t>8</w:t>
      </w:r>
      <w:r w:rsidRPr="003F1388">
        <w:rPr>
          <w:sz w:val="24"/>
          <w:szCs w:val="24"/>
        </w:rPr>
        <w:t xml:space="preserve"> год </w:t>
      </w:r>
      <w:r>
        <w:rPr>
          <w:sz w:val="24"/>
          <w:szCs w:val="24"/>
        </w:rPr>
        <w:t xml:space="preserve">находится в открытом доступе и </w:t>
      </w:r>
      <w:r w:rsidRPr="003F1388">
        <w:rPr>
          <w:sz w:val="24"/>
          <w:szCs w:val="24"/>
        </w:rPr>
        <w:t xml:space="preserve">опубликован на официальном сайте </w:t>
      </w:r>
      <w:proofErr w:type="spellStart"/>
      <w:r w:rsidRPr="003F1388">
        <w:rPr>
          <w:sz w:val="24"/>
          <w:szCs w:val="24"/>
        </w:rPr>
        <w:t>zakupki.gov.ru</w:t>
      </w:r>
      <w:proofErr w:type="spellEnd"/>
      <w:r w:rsidRPr="003F1388">
        <w:rPr>
          <w:sz w:val="24"/>
          <w:szCs w:val="24"/>
        </w:rPr>
        <w:t xml:space="preserve"> и на стран</w:t>
      </w:r>
      <w:r>
        <w:rPr>
          <w:sz w:val="24"/>
          <w:szCs w:val="24"/>
        </w:rPr>
        <w:t>ице  Управления в сети Интернет.</w:t>
      </w:r>
    </w:p>
    <w:p w:rsidR="00182696" w:rsidRPr="003F1388" w:rsidRDefault="00182696" w:rsidP="00182696">
      <w:pPr>
        <w:spacing w:line="276" w:lineRule="auto"/>
        <w:ind w:firstLine="709"/>
        <w:rPr>
          <w:sz w:val="24"/>
          <w:szCs w:val="24"/>
        </w:rPr>
      </w:pPr>
      <w:r w:rsidRPr="003F1388">
        <w:rPr>
          <w:spacing w:val="-2"/>
          <w:sz w:val="24"/>
          <w:szCs w:val="24"/>
        </w:rPr>
        <w:t>О</w:t>
      </w:r>
      <w:r w:rsidRPr="003F1388">
        <w:rPr>
          <w:sz w:val="24"/>
          <w:szCs w:val="24"/>
        </w:rPr>
        <w:t>существляется взаимодействие в рамках ранее заключенных соглашений с УМВД, Прокуратурой и Следственным управлением по Астраханской области. Фактов коррупционных правонарушений со стороны гражданских служащих Управления не выявлено.</w:t>
      </w:r>
    </w:p>
    <w:p w:rsidR="00182696" w:rsidRDefault="00182696" w:rsidP="00182696">
      <w:pPr>
        <w:spacing w:line="276" w:lineRule="auto"/>
        <w:rPr>
          <w:sz w:val="24"/>
          <w:szCs w:val="24"/>
        </w:rPr>
      </w:pPr>
      <w:r w:rsidRPr="003F1388">
        <w:rPr>
          <w:sz w:val="24"/>
          <w:szCs w:val="24"/>
        </w:rPr>
        <w:t xml:space="preserve">           </w:t>
      </w:r>
      <w:r>
        <w:rPr>
          <w:sz w:val="24"/>
          <w:szCs w:val="24"/>
        </w:rPr>
        <w:t>О</w:t>
      </w:r>
      <w:r w:rsidRPr="003F1388">
        <w:rPr>
          <w:spacing w:val="-5"/>
          <w:sz w:val="24"/>
          <w:szCs w:val="24"/>
        </w:rPr>
        <w:t>рганизована работа «телефона доверия» по вопр</w:t>
      </w:r>
      <w:r>
        <w:rPr>
          <w:spacing w:val="-5"/>
          <w:sz w:val="24"/>
          <w:szCs w:val="24"/>
        </w:rPr>
        <w:t xml:space="preserve">осам противодействия коррупции, </w:t>
      </w:r>
      <w:r w:rsidRPr="003F1388">
        <w:rPr>
          <w:sz w:val="24"/>
          <w:szCs w:val="24"/>
        </w:rPr>
        <w:t>функционирует раздел «Обратная связь» и Интернет-приемная.</w:t>
      </w:r>
    </w:p>
    <w:p w:rsidR="00182696" w:rsidRPr="003F1388" w:rsidRDefault="00182696" w:rsidP="00182696">
      <w:pPr>
        <w:spacing w:line="276" w:lineRule="auto"/>
        <w:rPr>
          <w:sz w:val="24"/>
          <w:szCs w:val="24"/>
        </w:rPr>
      </w:pPr>
      <w:r>
        <w:rPr>
          <w:sz w:val="24"/>
          <w:szCs w:val="24"/>
        </w:rPr>
        <w:t xml:space="preserve">           </w:t>
      </w:r>
      <w:r w:rsidRPr="003F1388">
        <w:rPr>
          <w:spacing w:val="-5"/>
          <w:sz w:val="24"/>
          <w:szCs w:val="24"/>
        </w:rPr>
        <w:t xml:space="preserve"> </w:t>
      </w:r>
      <w:proofErr w:type="gramStart"/>
      <w:r w:rsidRPr="003F1388">
        <w:rPr>
          <w:sz w:val="24"/>
          <w:szCs w:val="24"/>
        </w:rPr>
        <w:t>В разделе «Противодействие коррупции» актуализированы сведения</w:t>
      </w:r>
      <w:r>
        <w:rPr>
          <w:sz w:val="24"/>
          <w:szCs w:val="24"/>
        </w:rPr>
        <w:t>,</w:t>
      </w:r>
      <w:r w:rsidRPr="003F1388">
        <w:rPr>
          <w:sz w:val="24"/>
          <w:szCs w:val="24"/>
        </w:rPr>
        <w:t xml:space="preserve"> размещенные на сайте о составе </w:t>
      </w:r>
      <w:r>
        <w:rPr>
          <w:sz w:val="24"/>
          <w:szCs w:val="24"/>
        </w:rPr>
        <w:t>К</w:t>
      </w:r>
      <w:r w:rsidRPr="003F1388">
        <w:rPr>
          <w:sz w:val="24"/>
          <w:szCs w:val="24"/>
        </w:rPr>
        <w:t xml:space="preserve">омиссии и Порядке работы </w:t>
      </w:r>
      <w:r>
        <w:rPr>
          <w:sz w:val="24"/>
          <w:szCs w:val="24"/>
        </w:rPr>
        <w:t>К</w:t>
      </w:r>
      <w:r w:rsidRPr="003F1388">
        <w:rPr>
          <w:sz w:val="24"/>
          <w:szCs w:val="24"/>
        </w:rPr>
        <w:t xml:space="preserve">омиссии </w:t>
      </w:r>
      <w:r w:rsidRPr="003F1388">
        <w:rPr>
          <w:spacing w:val="-2"/>
          <w:sz w:val="24"/>
          <w:szCs w:val="24"/>
        </w:rPr>
        <w:t xml:space="preserve">по соблюдению требований к служебному поведению федеральных государственных служащих и урегулированию конфликта интересов, информация 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 о проводимых </w:t>
      </w:r>
      <w:proofErr w:type="spellStart"/>
      <w:r w:rsidRPr="003F1388">
        <w:rPr>
          <w:spacing w:val="-2"/>
          <w:sz w:val="24"/>
          <w:szCs w:val="24"/>
        </w:rPr>
        <w:t>антикоррупционных</w:t>
      </w:r>
      <w:proofErr w:type="spellEnd"/>
      <w:r w:rsidRPr="003F1388">
        <w:rPr>
          <w:spacing w:val="-2"/>
          <w:sz w:val="24"/>
          <w:szCs w:val="24"/>
        </w:rPr>
        <w:t xml:space="preserve"> мероприятиях. </w:t>
      </w:r>
      <w:proofErr w:type="gramEnd"/>
    </w:p>
    <w:p w:rsidR="00182696" w:rsidRDefault="00182696" w:rsidP="00182696">
      <w:pPr>
        <w:spacing w:line="276" w:lineRule="auto"/>
        <w:rPr>
          <w:sz w:val="24"/>
          <w:szCs w:val="24"/>
        </w:rPr>
      </w:pPr>
      <w:r w:rsidRPr="003F1388">
        <w:rPr>
          <w:sz w:val="24"/>
          <w:szCs w:val="24"/>
        </w:rPr>
        <w:t xml:space="preserve">            На </w:t>
      </w:r>
      <w:proofErr w:type="spellStart"/>
      <w:proofErr w:type="gramStart"/>
      <w:r w:rsidRPr="003F1388">
        <w:rPr>
          <w:sz w:val="24"/>
          <w:szCs w:val="24"/>
        </w:rPr>
        <w:t>Интернет-странице</w:t>
      </w:r>
      <w:proofErr w:type="spellEnd"/>
      <w:proofErr w:type="gramEnd"/>
      <w:r w:rsidRPr="003F1388">
        <w:rPr>
          <w:sz w:val="24"/>
          <w:szCs w:val="24"/>
        </w:rPr>
        <w:t xml:space="preserve"> Управления в разделах «Новости» и «Публичная деятельность» размещаются на постоянной основе новостные материалы о результатах деятельности и  сведения о проведенных контрольно-надзорных мероприятиях, выявленных нарушениях в уст</w:t>
      </w:r>
      <w:r>
        <w:rPr>
          <w:sz w:val="24"/>
          <w:szCs w:val="24"/>
        </w:rPr>
        <w:t>ановленных сферах деятельности.</w:t>
      </w:r>
    </w:p>
    <w:p w:rsidR="00182696" w:rsidRPr="003336C4" w:rsidRDefault="00182696" w:rsidP="00182696">
      <w:pPr>
        <w:spacing w:line="240" w:lineRule="auto"/>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237"/>
        <w:gridCol w:w="993"/>
        <w:gridCol w:w="992"/>
        <w:gridCol w:w="1417"/>
      </w:tblGrid>
      <w:tr w:rsidR="00182696" w:rsidRPr="003B5241" w:rsidTr="00A42862">
        <w:trPr>
          <w:trHeight w:val="938"/>
        </w:trPr>
        <w:tc>
          <w:tcPr>
            <w:tcW w:w="567" w:type="dxa"/>
            <w:vMerge w:val="restart"/>
            <w:tcBorders>
              <w:bottom w:val="single" w:sz="4" w:space="0" w:color="auto"/>
            </w:tcBorders>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6237" w:type="dxa"/>
            <w:vMerge w:val="restart"/>
            <w:tcBorders>
              <w:bottom w:val="single" w:sz="4" w:space="0" w:color="auto"/>
            </w:tcBorders>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985" w:type="dxa"/>
            <w:gridSpan w:val="2"/>
            <w:tcBorders>
              <w:bottom w:val="single" w:sz="4" w:space="0" w:color="auto"/>
            </w:tcBorders>
          </w:tcPr>
          <w:p w:rsidR="00182696" w:rsidRPr="00A12F53" w:rsidRDefault="00182696" w:rsidP="00A42862">
            <w:pPr>
              <w:tabs>
                <w:tab w:val="left" w:pos="1178"/>
                <w:tab w:val="left" w:pos="9053"/>
              </w:tabs>
              <w:spacing w:line="240" w:lineRule="auto"/>
              <w:jc w:val="center"/>
              <w:rPr>
                <w:b/>
                <w:color w:val="000000"/>
                <w:sz w:val="16"/>
                <w:szCs w:val="16"/>
              </w:rPr>
            </w:pPr>
            <w:r w:rsidRPr="00A12F53">
              <w:rPr>
                <w:b/>
                <w:color w:val="000000"/>
                <w:sz w:val="16"/>
                <w:szCs w:val="16"/>
              </w:rPr>
              <w:t>Количество запланированных/ исполненных  мероприятий</w:t>
            </w:r>
          </w:p>
        </w:tc>
        <w:tc>
          <w:tcPr>
            <w:tcW w:w="1417" w:type="dxa"/>
            <w:vMerge w:val="restart"/>
            <w:tcBorders>
              <w:bottom w:val="single" w:sz="4" w:space="0" w:color="auto"/>
            </w:tcBorders>
          </w:tcPr>
          <w:p w:rsidR="00182696" w:rsidRPr="00A12F53" w:rsidRDefault="00182696" w:rsidP="00A42862">
            <w:pPr>
              <w:tabs>
                <w:tab w:val="left" w:pos="1178"/>
                <w:tab w:val="left" w:pos="9053"/>
              </w:tabs>
              <w:spacing w:line="240" w:lineRule="auto"/>
              <w:jc w:val="center"/>
              <w:rPr>
                <w:b/>
                <w:color w:val="000000"/>
                <w:sz w:val="16"/>
                <w:szCs w:val="16"/>
              </w:rPr>
            </w:pPr>
            <w:r w:rsidRPr="00A12F53">
              <w:rPr>
                <w:b/>
                <w:color w:val="000000"/>
                <w:sz w:val="16"/>
                <w:szCs w:val="16"/>
              </w:rPr>
              <w:t>Количество</w:t>
            </w:r>
          </w:p>
          <w:p w:rsidR="00182696" w:rsidRPr="00A12F53" w:rsidRDefault="00182696" w:rsidP="00A42862">
            <w:pPr>
              <w:tabs>
                <w:tab w:val="left" w:pos="1178"/>
                <w:tab w:val="left" w:pos="9053"/>
              </w:tabs>
              <w:spacing w:line="240" w:lineRule="auto"/>
              <w:jc w:val="center"/>
              <w:rPr>
                <w:b/>
                <w:color w:val="000000"/>
                <w:sz w:val="16"/>
                <w:szCs w:val="16"/>
              </w:rPr>
            </w:pPr>
            <w:r w:rsidRPr="00A12F53">
              <w:rPr>
                <w:b/>
                <w:color w:val="000000"/>
                <w:sz w:val="16"/>
                <w:szCs w:val="16"/>
              </w:rPr>
              <w:t>сотрудников,</w:t>
            </w:r>
          </w:p>
          <w:p w:rsidR="00182696" w:rsidRPr="003B5241" w:rsidRDefault="00182696" w:rsidP="00A42862">
            <w:pPr>
              <w:tabs>
                <w:tab w:val="left" w:pos="1178"/>
                <w:tab w:val="left" w:pos="9053"/>
              </w:tabs>
              <w:spacing w:line="240" w:lineRule="auto"/>
              <w:jc w:val="center"/>
              <w:rPr>
                <w:b/>
                <w:color w:val="000000"/>
                <w:sz w:val="20"/>
                <w:szCs w:val="20"/>
              </w:rPr>
            </w:pPr>
            <w:r w:rsidRPr="00A12F53">
              <w:rPr>
                <w:b/>
                <w:color w:val="000000"/>
                <w:sz w:val="16"/>
                <w:szCs w:val="16"/>
              </w:rPr>
              <w:t xml:space="preserve">в должностных </w:t>
            </w:r>
            <w:proofErr w:type="gramStart"/>
            <w:r w:rsidRPr="00A12F53">
              <w:rPr>
                <w:b/>
                <w:color w:val="000000"/>
                <w:sz w:val="16"/>
                <w:szCs w:val="16"/>
              </w:rPr>
              <w:t>регламентах</w:t>
            </w:r>
            <w:proofErr w:type="gramEnd"/>
            <w:r w:rsidRPr="00A12F53">
              <w:rPr>
                <w:b/>
                <w:color w:val="000000"/>
                <w:sz w:val="16"/>
                <w:szCs w:val="16"/>
              </w:rPr>
              <w:t xml:space="preserve"> которых </w:t>
            </w:r>
            <w:r w:rsidRPr="00A12F53">
              <w:rPr>
                <w:b/>
                <w:color w:val="000000"/>
                <w:sz w:val="16"/>
                <w:szCs w:val="16"/>
              </w:rPr>
              <w:lastRenderedPageBreak/>
              <w:t>установлено выполнение функции</w:t>
            </w:r>
          </w:p>
        </w:tc>
      </w:tr>
      <w:tr w:rsidR="00182696" w:rsidRPr="003B5241" w:rsidTr="00A42862">
        <w:trPr>
          <w:trHeight w:val="464"/>
        </w:trPr>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623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993"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992"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41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lastRenderedPageBreak/>
              <w:t>1</w:t>
            </w:r>
          </w:p>
        </w:tc>
        <w:tc>
          <w:tcPr>
            <w:tcW w:w="6237" w:type="dxa"/>
          </w:tcPr>
          <w:p w:rsidR="00182696" w:rsidRPr="003B5241" w:rsidRDefault="00182696" w:rsidP="00A42862">
            <w:pPr>
              <w:tabs>
                <w:tab w:val="left" w:pos="1178"/>
                <w:tab w:val="left" w:pos="9053"/>
              </w:tabs>
              <w:spacing w:line="240" w:lineRule="auto"/>
              <w:rPr>
                <w:color w:val="000000"/>
                <w:sz w:val="20"/>
                <w:szCs w:val="20"/>
              </w:rPr>
            </w:pPr>
            <w:r w:rsidRPr="003B5241">
              <w:rPr>
                <w:sz w:val="20"/>
                <w:szCs w:val="20"/>
              </w:rPr>
              <w:t>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w:t>
            </w:r>
          </w:p>
        </w:tc>
        <w:tc>
          <w:tcPr>
            <w:tcW w:w="993" w:type="dxa"/>
            <w:shd w:val="clear" w:color="auto" w:fill="FDE9D9" w:themeFill="accent6"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2</w:t>
            </w:r>
          </w:p>
        </w:tc>
        <w:tc>
          <w:tcPr>
            <w:tcW w:w="992" w:type="dxa"/>
            <w:shd w:val="clear" w:color="auto" w:fill="EAF1DD" w:themeFill="accent3"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1</w:t>
            </w:r>
          </w:p>
        </w:tc>
        <w:tc>
          <w:tcPr>
            <w:tcW w:w="1417" w:type="dxa"/>
          </w:tcPr>
          <w:p w:rsidR="00182696" w:rsidRPr="003B5241" w:rsidRDefault="00182696" w:rsidP="00A42862">
            <w:pPr>
              <w:tabs>
                <w:tab w:val="left" w:pos="1178"/>
                <w:tab w:val="left" w:pos="9053"/>
              </w:tabs>
              <w:spacing w:line="240" w:lineRule="auto"/>
              <w:jc w:val="center"/>
              <w:rPr>
                <w:sz w:val="20"/>
                <w:szCs w:val="20"/>
              </w:rPr>
            </w:pPr>
            <w:r w:rsidRPr="003B5241">
              <w:rPr>
                <w:sz w:val="20"/>
                <w:szCs w:val="20"/>
              </w:rPr>
              <w:t>1</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c>
          <w:tcPr>
            <w:tcW w:w="6237" w:type="dxa"/>
          </w:tcPr>
          <w:p w:rsidR="00182696" w:rsidRPr="003B5241" w:rsidRDefault="00182696" w:rsidP="00A42862">
            <w:pPr>
              <w:tabs>
                <w:tab w:val="left" w:pos="1178"/>
                <w:tab w:val="left" w:pos="9053"/>
              </w:tabs>
              <w:spacing w:line="240" w:lineRule="auto"/>
              <w:rPr>
                <w:color w:val="000000"/>
                <w:sz w:val="20"/>
                <w:szCs w:val="20"/>
              </w:rPr>
            </w:pPr>
            <w:r>
              <w:rPr>
                <w:sz w:val="20"/>
                <w:szCs w:val="20"/>
              </w:rPr>
              <w:t>Е</w:t>
            </w:r>
            <w:r w:rsidRPr="003B5241">
              <w:rPr>
                <w:sz w:val="20"/>
                <w:szCs w:val="20"/>
              </w:rPr>
              <w:t>жеквартальн</w:t>
            </w:r>
            <w:r>
              <w:rPr>
                <w:sz w:val="20"/>
                <w:szCs w:val="20"/>
              </w:rPr>
              <w:t>ый</w:t>
            </w:r>
            <w:r w:rsidRPr="003B5241">
              <w:rPr>
                <w:sz w:val="20"/>
                <w:szCs w:val="20"/>
              </w:rPr>
              <w:t xml:space="preserve"> мониторинг деятельности Комиссии </w:t>
            </w:r>
          </w:p>
        </w:tc>
        <w:tc>
          <w:tcPr>
            <w:tcW w:w="993" w:type="dxa"/>
            <w:shd w:val="clear" w:color="auto" w:fill="FDE9D9" w:themeFill="accent6"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1</w:t>
            </w:r>
          </w:p>
        </w:tc>
        <w:tc>
          <w:tcPr>
            <w:tcW w:w="992" w:type="dxa"/>
            <w:shd w:val="clear" w:color="auto" w:fill="EAF1DD" w:themeFill="accent3"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1</w:t>
            </w:r>
          </w:p>
        </w:tc>
        <w:tc>
          <w:tcPr>
            <w:tcW w:w="1417" w:type="dxa"/>
          </w:tcPr>
          <w:p w:rsidR="00182696" w:rsidRPr="003B5241" w:rsidRDefault="00182696" w:rsidP="00A42862">
            <w:pPr>
              <w:tabs>
                <w:tab w:val="left" w:pos="1178"/>
                <w:tab w:val="left" w:pos="9053"/>
              </w:tabs>
              <w:spacing w:line="240" w:lineRule="auto"/>
              <w:jc w:val="center"/>
              <w:rPr>
                <w:sz w:val="20"/>
                <w:szCs w:val="20"/>
              </w:rPr>
            </w:pPr>
            <w:r w:rsidRPr="003B5241">
              <w:rPr>
                <w:sz w:val="20"/>
                <w:szCs w:val="20"/>
              </w:rPr>
              <w:t>1</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4</w:t>
            </w:r>
          </w:p>
        </w:tc>
        <w:tc>
          <w:tcPr>
            <w:tcW w:w="6237" w:type="dxa"/>
          </w:tcPr>
          <w:p w:rsidR="00182696" w:rsidRPr="003B5241" w:rsidRDefault="00182696" w:rsidP="00A42862">
            <w:pPr>
              <w:tabs>
                <w:tab w:val="left" w:pos="1178"/>
                <w:tab w:val="left" w:pos="9053"/>
              </w:tabs>
              <w:spacing w:line="240" w:lineRule="auto"/>
              <w:rPr>
                <w:sz w:val="20"/>
                <w:szCs w:val="20"/>
              </w:rPr>
            </w:pPr>
            <w:r w:rsidRPr="003B5241">
              <w:rPr>
                <w:sz w:val="20"/>
                <w:szCs w:val="20"/>
              </w:rPr>
              <w:t>Организация систематического проведения Управлением оценок коррупционных рисков, возникающих при реализации служебных функций.</w:t>
            </w:r>
          </w:p>
        </w:tc>
        <w:tc>
          <w:tcPr>
            <w:tcW w:w="993" w:type="dxa"/>
            <w:shd w:val="clear" w:color="auto" w:fill="FDE9D9" w:themeFill="accent6"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w:t>
            </w:r>
          </w:p>
        </w:tc>
        <w:tc>
          <w:tcPr>
            <w:tcW w:w="992" w:type="dxa"/>
            <w:shd w:val="clear" w:color="auto" w:fill="EAF1DD" w:themeFill="accent3"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w:t>
            </w:r>
          </w:p>
        </w:tc>
        <w:tc>
          <w:tcPr>
            <w:tcW w:w="1417" w:type="dxa"/>
          </w:tcPr>
          <w:p w:rsidR="00182696" w:rsidRPr="003B5241" w:rsidRDefault="00182696" w:rsidP="00A42862">
            <w:pPr>
              <w:tabs>
                <w:tab w:val="left" w:pos="1178"/>
                <w:tab w:val="left" w:pos="9053"/>
              </w:tabs>
              <w:spacing w:line="240" w:lineRule="auto"/>
              <w:jc w:val="center"/>
              <w:rPr>
                <w:sz w:val="20"/>
                <w:szCs w:val="20"/>
              </w:rPr>
            </w:pPr>
            <w:r w:rsidRPr="003B5241">
              <w:rPr>
                <w:sz w:val="20"/>
                <w:szCs w:val="20"/>
              </w:rPr>
              <w:t>2</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5</w:t>
            </w:r>
          </w:p>
        </w:tc>
        <w:tc>
          <w:tcPr>
            <w:tcW w:w="6237" w:type="dxa"/>
          </w:tcPr>
          <w:p w:rsidR="00182696" w:rsidRPr="003B5241" w:rsidRDefault="00182696" w:rsidP="00A42862">
            <w:pPr>
              <w:tabs>
                <w:tab w:val="left" w:pos="1178"/>
                <w:tab w:val="left" w:pos="9053"/>
              </w:tabs>
              <w:spacing w:line="240" w:lineRule="auto"/>
              <w:rPr>
                <w:color w:val="000000"/>
                <w:sz w:val="20"/>
                <w:szCs w:val="20"/>
              </w:rPr>
            </w:pPr>
            <w:r w:rsidRPr="003B5241">
              <w:rPr>
                <w:sz w:val="20"/>
                <w:szCs w:val="20"/>
              </w:rPr>
              <w:t>Внесение уточнений в перечень должностей федеральной государственной службы, замещение которых связано с коррупционными рисками.</w:t>
            </w:r>
          </w:p>
        </w:tc>
        <w:tc>
          <w:tcPr>
            <w:tcW w:w="993" w:type="dxa"/>
            <w:shd w:val="clear" w:color="auto" w:fill="FDE9D9" w:themeFill="accent6"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w:t>
            </w:r>
          </w:p>
        </w:tc>
        <w:tc>
          <w:tcPr>
            <w:tcW w:w="992" w:type="dxa"/>
            <w:shd w:val="clear" w:color="auto" w:fill="EAF1DD" w:themeFill="accent3"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w:t>
            </w:r>
          </w:p>
        </w:tc>
        <w:tc>
          <w:tcPr>
            <w:tcW w:w="1417" w:type="dxa"/>
          </w:tcPr>
          <w:p w:rsidR="00182696" w:rsidRPr="003B5241" w:rsidRDefault="00182696" w:rsidP="00A42862">
            <w:pPr>
              <w:tabs>
                <w:tab w:val="left" w:pos="1178"/>
                <w:tab w:val="left" w:pos="9053"/>
              </w:tabs>
              <w:spacing w:line="240" w:lineRule="auto"/>
              <w:jc w:val="center"/>
              <w:rPr>
                <w:sz w:val="20"/>
                <w:szCs w:val="20"/>
              </w:rPr>
            </w:pPr>
            <w:r w:rsidRPr="003B5241">
              <w:rPr>
                <w:sz w:val="20"/>
                <w:szCs w:val="20"/>
              </w:rPr>
              <w:t>2</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6</w:t>
            </w:r>
          </w:p>
        </w:tc>
        <w:tc>
          <w:tcPr>
            <w:tcW w:w="6237" w:type="dxa"/>
          </w:tcPr>
          <w:p w:rsidR="00182696" w:rsidRPr="003B5241" w:rsidRDefault="00182696" w:rsidP="00A42862">
            <w:pPr>
              <w:tabs>
                <w:tab w:val="left" w:pos="1178"/>
                <w:tab w:val="left" w:pos="9053"/>
              </w:tabs>
              <w:spacing w:line="240" w:lineRule="auto"/>
              <w:rPr>
                <w:color w:val="000000"/>
                <w:sz w:val="20"/>
                <w:szCs w:val="20"/>
              </w:rPr>
            </w:pPr>
            <w:r w:rsidRPr="003B5241">
              <w:rPr>
                <w:sz w:val="20"/>
                <w:szCs w:val="20"/>
              </w:rPr>
              <w:t>Проведение собеседований, консультаций, совещаний с государственными служащими Управления в целях обеспечения соблюдения ими ограничений, запретов и по исполнению обязанностей.</w:t>
            </w:r>
          </w:p>
        </w:tc>
        <w:tc>
          <w:tcPr>
            <w:tcW w:w="993" w:type="dxa"/>
            <w:shd w:val="clear" w:color="auto" w:fill="FDE9D9" w:themeFill="accent6"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2</w:t>
            </w:r>
          </w:p>
        </w:tc>
        <w:tc>
          <w:tcPr>
            <w:tcW w:w="992" w:type="dxa"/>
            <w:shd w:val="clear" w:color="auto" w:fill="EAF1DD" w:themeFill="accent3" w:themeFillTint="33"/>
          </w:tcPr>
          <w:p w:rsidR="00182696" w:rsidRPr="003B5241" w:rsidRDefault="00182696" w:rsidP="00A42862">
            <w:pPr>
              <w:tabs>
                <w:tab w:val="left" w:pos="1178"/>
                <w:tab w:val="left" w:pos="9053"/>
              </w:tabs>
              <w:spacing w:line="240" w:lineRule="auto"/>
              <w:jc w:val="center"/>
              <w:rPr>
                <w:sz w:val="20"/>
                <w:szCs w:val="20"/>
              </w:rPr>
            </w:pPr>
            <w:r>
              <w:rPr>
                <w:sz w:val="20"/>
                <w:szCs w:val="20"/>
              </w:rPr>
              <w:t>1</w:t>
            </w:r>
          </w:p>
        </w:tc>
        <w:tc>
          <w:tcPr>
            <w:tcW w:w="1417" w:type="dxa"/>
          </w:tcPr>
          <w:p w:rsidR="00182696" w:rsidRPr="003B5241" w:rsidRDefault="00182696" w:rsidP="00A42862">
            <w:pPr>
              <w:tabs>
                <w:tab w:val="left" w:pos="1178"/>
                <w:tab w:val="left" w:pos="9053"/>
              </w:tabs>
              <w:spacing w:line="240" w:lineRule="auto"/>
              <w:jc w:val="center"/>
              <w:rPr>
                <w:sz w:val="20"/>
                <w:szCs w:val="20"/>
              </w:rPr>
            </w:pPr>
            <w:r w:rsidRPr="003B5241">
              <w:rPr>
                <w:sz w:val="20"/>
                <w:szCs w:val="20"/>
              </w:rPr>
              <w:t>2</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7</w:t>
            </w:r>
          </w:p>
        </w:tc>
        <w:tc>
          <w:tcPr>
            <w:tcW w:w="6237" w:type="dxa"/>
          </w:tcPr>
          <w:p w:rsidR="00182696" w:rsidRPr="003B5241" w:rsidRDefault="00182696" w:rsidP="00A42862">
            <w:pPr>
              <w:spacing w:line="240" w:lineRule="auto"/>
              <w:rPr>
                <w:sz w:val="20"/>
                <w:szCs w:val="20"/>
              </w:rPr>
            </w:pPr>
            <w:r w:rsidRPr="003B5241">
              <w:rPr>
                <w:sz w:val="20"/>
                <w:szCs w:val="20"/>
              </w:rPr>
              <w:t>Проведение комплекса организационных, разъяснительных и иных мер по соблюдению служащими Управления ограничений, в связи с исполнением ими служебных обязанностей.</w:t>
            </w:r>
          </w:p>
        </w:tc>
        <w:tc>
          <w:tcPr>
            <w:tcW w:w="993" w:type="dxa"/>
            <w:shd w:val="clear" w:color="auto" w:fill="FDE9D9" w:themeFill="accent6" w:themeFillTint="33"/>
          </w:tcPr>
          <w:p w:rsidR="00182696" w:rsidRPr="003B5241" w:rsidRDefault="00182696" w:rsidP="00A42862">
            <w:pPr>
              <w:spacing w:line="240" w:lineRule="auto"/>
              <w:jc w:val="center"/>
              <w:rPr>
                <w:sz w:val="20"/>
                <w:szCs w:val="20"/>
              </w:rPr>
            </w:pPr>
            <w:r>
              <w:rPr>
                <w:sz w:val="20"/>
                <w:szCs w:val="20"/>
              </w:rPr>
              <w:t>2</w:t>
            </w:r>
          </w:p>
        </w:tc>
        <w:tc>
          <w:tcPr>
            <w:tcW w:w="992" w:type="dxa"/>
            <w:shd w:val="clear" w:color="auto" w:fill="EAF1DD" w:themeFill="accent3" w:themeFillTint="33"/>
          </w:tcPr>
          <w:p w:rsidR="00182696" w:rsidRPr="003B5241" w:rsidRDefault="00182696" w:rsidP="00A42862">
            <w:pPr>
              <w:spacing w:line="240" w:lineRule="auto"/>
              <w:jc w:val="center"/>
              <w:rPr>
                <w:sz w:val="20"/>
                <w:szCs w:val="20"/>
              </w:rPr>
            </w:pPr>
            <w:r>
              <w:rPr>
                <w:sz w:val="20"/>
                <w:szCs w:val="20"/>
              </w:rPr>
              <w:t>1</w:t>
            </w:r>
          </w:p>
        </w:tc>
        <w:tc>
          <w:tcPr>
            <w:tcW w:w="1417" w:type="dxa"/>
          </w:tcPr>
          <w:p w:rsidR="00182696" w:rsidRPr="003B5241" w:rsidRDefault="00182696" w:rsidP="00A42862">
            <w:pPr>
              <w:spacing w:line="240" w:lineRule="auto"/>
              <w:jc w:val="center"/>
              <w:rPr>
                <w:sz w:val="20"/>
                <w:szCs w:val="20"/>
              </w:rPr>
            </w:pPr>
            <w:r w:rsidRPr="003B5241">
              <w:rPr>
                <w:sz w:val="20"/>
                <w:szCs w:val="20"/>
              </w:rPr>
              <w:t>2</w:t>
            </w:r>
          </w:p>
        </w:tc>
      </w:tr>
    </w:tbl>
    <w:p w:rsidR="00182696" w:rsidRDefault="00182696" w:rsidP="00182696">
      <w:pPr>
        <w:tabs>
          <w:tab w:val="left" w:pos="1178"/>
          <w:tab w:val="left" w:pos="9053"/>
        </w:tabs>
        <w:spacing w:line="240" w:lineRule="auto"/>
        <w:jc w:val="center"/>
        <w:rPr>
          <w:b/>
          <w:bCs/>
          <w:color w:val="000000"/>
          <w:sz w:val="24"/>
          <w:szCs w:val="24"/>
        </w:rPr>
      </w:pPr>
    </w:p>
    <w:p w:rsidR="00182696" w:rsidRPr="003336C4"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Организация профессиональной подготовки государственных служащих</w:t>
      </w:r>
    </w:p>
    <w:p w:rsidR="00182696" w:rsidRPr="003336C4"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 xml:space="preserve">Роскомнадзора и ее территориальных органов, их переподготовка, </w:t>
      </w:r>
    </w:p>
    <w:p w:rsidR="00182696"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повы</w:t>
      </w:r>
      <w:r>
        <w:rPr>
          <w:b/>
          <w:bCs/>
          <w:color w:val="000000"/>
          <w:sz w:val="24"/>
          <w:szCs w:val="24"/>
        </w:rPr>
        <w:t>шение квалификации и стажировка</w:t>
      </w:r>
    </w:p>
    <w:p w:rsidR="00182696" w:rsidRPr="00190DB5" w:rsidRDefault="00182696" w:rsidP="00182696">
      <w:pPr>
        <w:tabs>
          <w:tab w:val="left" w:pos="1178"/>
          <w:tab w:val="left" w:pos="9053"/>
        </w:tabs>
        <w:spacing w:line="240" w:lineRule="auto"/>
        <w:jc w:val="center"/>
        <w:rPr>
          <w:b/>
          <w:bCs/>
          <w:color w:val="000000"/>
          <w:sz w:val="24"/>
          <w:szCs w:val="24"/>
        </w:rPr>
      </w:pPr>
    </w:p>
    <w:p w:rsidR="00182696" w:rsidRPr="00B1388F" w:rsidRDefault="00182696" w:rsidP="00182696">
      <w:pPr>
        <w:tabs>
          <w:tab w:val="left" w:pos="0"/>
          <w:tab w:val="left" w:pos="477"/>
        </w:tabs>
        <w:spacing w:line="276" w:lineRule="auto"/>
        <w:ind w:firstLine="709"/>
        <w:rPr>
          <w:sz w:val="24"/>
          <w:szCs w:val="24"/>
        </w:rPr>
      </w:pPr>
      <w:proofErr w:type="gramStart"/>
      <w:r w:rsidRPr="00B1388F">
        <w:rPr>
          <w:sz w:val="24"/>
          <w:szCs w:val="24"/>
        </w:rPr>
        <w:t xml:space="preserve">Во исполнение поручения о представлении сведений об исполнении государственного заказа на дополнительное профессиональное образование федеральных госслужащих </w:t>
      </w:r>
      <w:r>
        <w:rPr>
          <w:sz w:val="24"/>
          <w:szCs w:val="24"/>
        </w:rPr>
        <w:t>в</w:t>
      </w:r>
      <w:r w:rsidRPr="00B1388F">
        <w:rPr>
          <w:sz w:val="24"/>
          <w:szCs w:val="24"/>
        </w:rPr>
        <w:t xml:space="preserve"> 201</w:t>
      </w:r>
      <w:r>
        <w:rPr>
          <w:sz w:val="24"/>
          <w:szCs w:val="24"/>
        </w:rPr>
        <w:t xml:space="preserve">7 году, </w:t>
      </w:r>
      <w:r w:rsidRPr="00B1388F">
        <w:rPr>
          <w:sz w:val="24"/>
          <w:szCs w:val="24"/>
        </w:rPr>
        <w:t>осуществляемой Министерством в соответствии с постановлением Правительства Российской Федерации от 17 апреля 2008 г. № 284 «О реализации функций по организации формирования и исполнения государственного заказа на дополнительное профессиональное образование федеральных государственных гражданских служащих», направлена информация по установленной форме.</w:t>
      </w:r>
      <w:proofErr w:type="gramEnd"/>
    </w:p>
    <w:p w:rsidR="00182696" w:rsidRPr="00B1388F" w:rsidRDefault="00182696" w:rsidP="00182696">
      <w:pPr>
        <w:spacing w:line="276" w:lineRule="auto"/>
        <w:ind w:firstLine="709"/>
        <w:rPr>
          <w:sz w:val="24"/>
          <w:szCs w:val="24"/>
        </w:rPr>
      </w:pPr>
      <w:r w:rsidRPr="00B1388F">
        <w:rPr>
          <w:sz w:val="24"/>
          <w:szCs w:val="24"/>
        </w:rPr>
        <w:t>Во исполнение поручения о предоставлении информации об организации в 201</w:t>
      </w:r>
      <w:r>
        <w:rPr>
          <w:sz w:val="24"/>
          <w:szCs w:val="24"/>
        </w:rPr>
        <w:t>7</w:t>
      </w:r>
      <w:r w:rsidRPr="00B1388F">
        <w:rPr>
          <w:sz w:val="24"/>
          <w:szCs w:val="24"/>
        </w:rPr>
        <w:t xml:space="preserve"> году обучения федеральных государственных гражданских служащих по вопросам, связанным с использованием при организации и проведении контрольно-надзорных мероприятий </w:t>
      </w:r>
      <w:proofErr w:type="spellStart"/>
      <w:proofErr w:type="gramStart"/>
      <w:r w:rsidRPr="00B1388F">
        <w:rPr>
          <w:sz w:val="24"/>
          <w:szCs w:val="24"/>
        </w:rPr>
        <w:t>риск-ориентированного</w:t>
      </w:r>
      <w:proofErr w:type="spellEnd"/>
      <w:proofErr w:type="gramEnd"/>
      <w:r w:rsidRPr="00B1388F">
        <w:rPr>
          <w:sz w:val="24"/>
          <w:szCs w:val="24"/>
        </w:rPr>
        <w:t xml:space="preserve"> подхода,  и потребности в обучении по указанной тематике в 201</w:t>
      </w:r>
      <w:r>
        <w:rPr>
          <w:sz w:val="24"/>
          <w:szCs w:val="24"/>
        </w:rPr>
        <w:t>8</w:t>
      </w:r>
      <w:r w:rsidRPr="00B1388F">
        <w:rPr>
          <w:sz w:val="24"/>
          <w:szCs w:val="24"/>
        </w:rPr>
        <w:t xml:space="preserve"> году направлены сведения по установленной форме. </w:t>
      </w:r>
    </w:p>
    <w:p w:rsidR="00182696" w:rsidRDefault="00182696" w:rsidP="00182696">
      <w:pPr>
        <w:spacing w:line="276" w:lineRule="auto"/>
        <w:ind w:firstLine="709"/>
        <w:rPr>
          <w:sz w:val="24"/>
          <w:szCs w:val="24"/>
        </w:rPr>
      </w:pPr>
      <w:proofErr w:type="gramStart"/>
      <w:r w:rsidRPr="003F1388">
        <w:rPr>
          <w:sz w:val="24"/>
          <w:szCs w:val="24"/>
        </w:rPr>
        <w:t>В целях повышения уровня профессиональных знаний государственных гражданских служащих утвержден План занятий на 201</w:t>
      </w:r>
      <w:r>
        <w:rPr>
          <w:sz w:val="24"/>
          <w:szCs w:val="24"/>
        </w:rPr>
        <w:t>8</w:t>
      </w:r>
      <w:r w:rsidRPr="003F1388">
        <w:rPr>
          <w:sz w:val="24"/>
          <w:szCs w:val="24"/>
        </w:rPr>
        <w:t xml:space="preserve"> год, в рамках которого с начала года организовано и проведено в масштабе  структурных подразделений </w:t>
      </w:r>
      <w:r>
        <w:rPr>
          <w:sz w:val="24"/>
          <w:szCs w:val="24"/>
        </w:rPr>
        <w:t>–</w:t>
      </w:r>
      <w:r w:rsidRPr="003F1388">
        <w:rPr>
          <w:sz w:val="24"/>
          <w:szCs w:val="24"/>
        </w:rPr>
        <w:t xml:space="preserve"> </w:t>
      </w:r>
      <w:r>
        <w:rPr>
          <w:sz w:val="24"/>
          <w:szCs w:val="24"/>
        </w:rPr>
        <w:t xml:space="preserve">5 </w:t>
      </w:r>
      <w:r w:rsidRPr="003F1388">
        <w:rPr>
          <w:sz w:val="24"/>
          <w:szCs w:val="24"/>
        </w:rPr>
        <w:t xml:space="preserve">учебных занятий по тематике, разработанной с учетом изменений законодательных и нормативных правовых документов, обобщения практики и  выявленных недостатков в осуществлении контрольно-надзорной и регистрационно-разрешительной деятельности  и </w:t>
      </w:r>
      <w:r>
        <w:rPr>
          <w:sz w:val="24"/>
          <w:szCs w:val="24"/>
        </w:rPr>
        <w:t>1</w:t>
      </w:r>
      <w:r w:rsidRPr="003F1388">
        <w:rPr>
          <w:sz w:val="24"/>
          <w:szCs w:val="24"/>
        </w:rPr>
        <w:t xml:space="preserve"> заняти</w:t>
      </w:r>
      <w:r>
        <w:rPr>
          <w:sz w:val="24"/>
          <w:szCs w:val="24"/>
        </w:rPr>
        <w:t>я</w:t>
      </w:r>
      <w:r w:rsidRPr="003F1388">
        <w:rPr>
          <w:sz w:val="24"/>
          <w:szCs w:val="24"/>
        </w:rPr>
        <w:t xml:space="preserve"> проведено в масштабе Управления</w:t>
      </w:r>
      <w:proofErr w:type="gramEnd"/>
      <w:r w:rsidRPr="003F1388">
        <w:rPr>
          <w:sz w:val="24"/>
          <w:szCs w:val="24"/>
        </w:rPr>
        <w:t xml:space="preserve"> по вопросам </w:t>
      </w:r>
      <w:r>
        <w:rPr>
          <w:sz w:val="24"/>
          <w:szCs w:val="24"/>
        </w:rPr>
        <w:t xml:space="preserve">противодействия коррупции (в части </w:t>
      </w:r>
      <w:r w:rsidRPr="003F1388">
        <w:rPr>
          <w:sz w:val="24"/>
          <w:szCs w:val="24"/>
        </w:rPr>
        <w:t>заполнени</w:t>
      </w:r>
      <w:r>
        <w:rPr>
          <w:sz w:val="24"/>
          <w:szCs w:val="24"/>
        </w:rPr>
        <w:t>я</w:t>
      </w:r>
      <w:r w:rsidRPr="003F1388">
        <w:rPr>
          <w:sz w:val="24"/>
          <w:szCs w:val="24"/>
        </w:rPr>
        <w:t xml:space="preserve"> справок о доходах и расходах</w:t>
      </w:r>
      <w:r>
        <w:rPr>
          <w:sz w:val="24"/>
          <w:szCs w:val="24"/>
        </w:rPr>
        <w:t>)</w:t>
      </w:r>
      <w:r w:rsidRPr="003F1388">
        <w:rPr>
          <w:sz w:val="24"/>
          <w:szCs w:val="24"/>
        </w:rPr>
        <w:t>.</w:t>
      </w:r>
    </w:p>
    <w:p w:rsidR="00182696" w:rsidRDefault="00182696" w:rsidP="00182696">
      <w:pPr>
        <w:spacing w:line="276" w:lineRule="auto"/>
        <w:ind w:firstLine="709"/>
        <w:rPr>
          <w:sz w:val="24"/>
          <w:szCs w:val="24"/>
        </w:rPr>
      </w:pPr>
      <w:proofErr w:type="gramStart"/>
      <w:r w:rsidRPr="00631134">
        <w:rPr>
          <w:sz w:val="24"/>
          <w:szCs w:val="24"/>
        </w:rPr>
        <w:t>В соответствии с приказом Роскомнадзора от 15 августа 2016 года № 214 «Об организации наставничества в Федеральной службе по надзору в сфере связи, информационных технологий и массовых коммуникаций и ее территориальных органов»  в целях обеспечения профессионального становления, овладения практическими навыками выполнения служебных обязанностей</w:t>
      </w:r>
      <w:r>
        <w:rPr>
          <w:sz w:val="24"/>
          <w:szCs w:val="24"/>
        </w:rPr>
        <w:t xml:space="preserve"> организовано наставничество с назначенным на новую должность сотрудника Управления, составлен индивидуальный план наставничества..</w:t>
      </w:r>
      <w:proofErr w:type="gramEnd"/>
    </w:p>
    <w:p w:rsidR="00182696" w:rsidRPr="00631134" w:rsidRDefault="00182696" w:rsidP="00182696">
      <w:pPr>
        <w:spacing w:line="240" w:lineRule="auto"/>
        <w:ind w:firstLine="709"/>
        <w:rPr>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946"/>
        <w:gridCol w:w="709"/>
        <w:gridCol w:w="709"/>
        <w:gridCol w:w="1275"/>
      </w:tblGrid>
      <w:tr w:rsidR="00182696" w:rsidRPr="003B5241" w:rsidTr="00A42862">
        <w:trPr>
          <w:trHeight w:val="839"/>
        </w:trPr>
        <w:tc>
          <w:tcPr>
            <w:tcW w:w="567" w:type="dxa"/>
            <w:vMerge w:val="restart"/>
            <w:shd w:val="clear" w:color="auto" w:fill="auto"/>
          </w:tcPr>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6946" w:type="dxa"/>
            <w:vMerge w:val="restart"/>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418" w:type="dxa"/>
            <w:gridSpan w:val="2"/>
            <w:vMerge w:val="restart"/>
          </w:tcPr>
          <w:p w:rsidR="00182696" w:rsidRPr="00A12F53" w:rsidRDefault="00182696" w:rsidP="00A42862">
            <w:pPr>
              <w:tabs>
                <w:tab w:val="left" w:pos="1178"/>
                <w:tab w:val="left" w:pos="9053"/>
              </w:tabs>
              <w:spacing w:line="240" w:lineRule="auto"/>
              <w:jc w:val="center"/>
              <w:rPr>
                <w:b/>
                <w:color w:val="000000"/>
                <w:sz w:val="16"/>
                <w:szCs w:val="16"/>
              </w:rPr>
            </w:pPr>
            <w:r w:rsidRPr="00A12F53">
              <w:rPr>
                <w:b/>
                <w:color w:val="000000"/>
                <w:sz w:val="16"/>
                <w:szCs w:val="16"/>
              </w:rPr>
              <w:t>Количество запланированных/ исполненных  мероприятий</w:t>
            </w:r>
          </w:p>
        </w:tc>
        <w:tc>
          <w:tcPr>
            <w:tcW w:w="1275" w:type="dxa"/>
            <w:vMerge w:val="restart"/>
          </w:tcPr>
          <w:p w:rsidR="00182696" w:rsidRPr="00A12F53" w:rsidRDefault="00182696" w:rsidP="00A42862">
            <w:pPr>
              <w:tabs>
                <w:tab w:val="left" w:pos="1178"/>
                <w:tab w:val="left" w:pos="9053"/>
              </w:tabs>
              <w:spacing w:line="240" w:lineRule="auto"/>
              <w:jc w:val="center"/>
              <w:rPr>
                <w:b/>
                <w:color w:val="000000"/>
                <w:sz w:val="16"/>
                <w:szCs w:val="16"/>
              </w:rPr>
            </w:pPr>
            <w:r w:rsidRPr="00A12F53">
              <w:rPr>
                <w:b/>
                <w:color w:val="000000"/>
                <w:sz w:val="16"/>
                <w:szCs w:val="16"/>
              </w:rPr>
              <w:t xml:space="preserve">Количество сотрудников, должностных </w:t>
            </w:r>
            <w:proofErr w:type="gramStart"/>
            <w:r w:rsidRPr="00A12F53">
              <w:rPr>
                <w:b/>
                <w:color w:val="000000"/>
                <w:sz w:val="16"/>
                <w:szCs w:val="16"/>
              </w:rPr>
              <w:t>регламентах</w:t>
            </w:r>
            <w:proofErr w:type="gramEnd"/>
            <w:r w:rsidRPr="00A12F53">
              <w:rPr>
                <w:b/>
                <w:color w:val="000000"/>
                <w:sz w:val="16"/>
                <w:szCs w:val="16"/>
              </w:rPr>
              <w:t xml:space="preserve"> которых установлено выполнение </w:t>
            </w:r>
            <w:r w:rsidRPr="00A12F53">
              <w:rPr>
                <w:b/>
                <w:color w:val="000000"/>
                <w:sz w:val="16"/>
                <w:szCs w:val="16"/>
              </w:rPr>
              <w:lastRenderedPageBreak/>
              <w:t>функции</w:t>
            </w:r>
          </w:p>
        </w:tc>
      </w:tr>
      <w:tr w:rsidR="00182696" w:rsidRPr="003B5241" w:rsidTr="00A42862">
        <w:trPr>
          <w:trHeight w:val="230"/>
        </w:trPr>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6946"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1418" w:type="dxa"/>
            <w:gridSpan w:val="2"/>
            <w:vMerge/>
          </w:tcPr>
          <w:p w:rsidR="00182696" w:rsidRPr="003B5241" w:rsidRDefault="00182696" w:rsidP="00A42862">
            <w:pPr>
              <w:tabs>
                <w:tab w:val="left" w:pos="1178"/>
                <w:tab w:val="left" w:pos="9053"/>
              </w:tabs>
              <w:spacing w:line="240" w:lineRule="auto"/>
              <w:jc w:val="center"/>
              <w:rPr>
                <w:color w:val="000000"/>
                <w:sz w:val="20"/>
                <w:szCs w:val="20"/>
              </w:rPr>
            </w:pPr>
          </w:p>
        </w:tc>
        <w:tc>
          <w:tcPr>
            <w:tcW w:w="1275" w:type="dxa"/>
            <w:vMerge/>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rPr>
          <w:trHeight w:val="58"/>
        </w:trPr>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6946"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 xml:space="preserve">1 кв. </w:t>
            </w:r>
            <w:r w:rsidRPr="003B5241">
              <w:rPr>
                <w:color w:val="000000"/>
                <w:sz w:val="20"/>
                <w:szCs w:val="20"/>
              </w:rPr>
              <w:lastRenderedPageBreak/>
              <w:t>201</w:t>
            </w:r>
            <w:r>
              <w:rPr>
                <w:color w:val="000000"/>
                <w:sz w:val="20"/>
                <w:szCs w:val="20"/>
              </w:rPr>
              <w:t>7</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lastRenderedPageBreak/>
              <w:t>1 кв</w:t>
            </w:r>
            <w:r>
              <w:rPr>
                <w:color w:val="000000"/>
                <w:sz w:val="20"/>
                <w:szCs w:val="20"/>
              </w:rPr>
              <w:t>.</w:t>
            </w:r>
            <w:r w:rsidRPr="003B5241">
              <w:rPr>
                <w:color w:val="000000"/>
                <w:sz w:val="20"/>
                <w:szCs w:val="20"/>
              </w:rPr>
              <w:t xml:space="preserve"> </w:t>
            </w:r>
            <w:r w:rsidRPr="003B5241">
              <w:rPr>
                <w:color w:val="000000"/>
                <w:sz w:val="20"/>
                <w:szCs w:val="20"/>
              </w:rPr>
              <w:lastRenderedPageBreak/>
              <w:t>201</w:t>
            </w:r>
            <w:r>
              <w:rPr>
                <w:color w:val="000000"/>
                <w:sz w:val="20"/>
                <w:szCs w:val="20"/>
              </w:rPr>
              <w:t>8</w:t>
            </w:r>
          </w:p>
        </w:tc>
        <w:tc>
          <w:tcPr>
            <w:tcW w:w="1275" w:type="dxa"/>
            <w:vMerge/>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lastRenderedPageBreak/>
              <w:t>1</w:t>
            </w:r>
          </w:p>
        </w:tc>
        <w:tc>
          <w:tcPr>
            <w:tcW w:w="6946" w:type="dxa"/>
          </w:tcPr>
          <w:p w:rsidR="00182696" w:rsidRPr="003B5241" w:rsidRDefault="00182696" w:rsidP="00A42862">
            <w:pPr>
              <w:tabs>
                <w:tab w:val="left" w:pos="1178"/>
                <w:tab w:val="left" w:pos="9053"/>
              </w:tabs>
              <w:spacing w:line="240" w:lineRule="auto"/>
              <w:rPr>
                <w:sz w:val="20"/>
                <w:szCs w:val="20"/>
              </w:rPr>
            </w:pPr>
            <w:r w:rsidRPr="003B5241">
              <w:rPr>
                <w:sz w:val="20"/>
                <w:szCs w:val="20"/>
              </w:rPr>
              <w:t>Профессиональная подготовка в масштабе учебных групп (отделов) согласно тематике, утвержденной руководителем Управления</w:t>
            </w:r>
          </w:p>
        </w:tc>
        <w:tc>
          <w:tcPr>
            <w:tcW w:w="709"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5</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5</w:t>
            </w:r>
          </w:p>
        </w:tc>
        <w:tc>
          <w:tcPr>
            <w:tcW w:w="1275"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20</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w:t>
            </w:r>
          </w:p>
        </w:tc>
        <w:tc>
          <w:tcPr>
            <w:tcW w:w="6946" w:type="dxa"/>
          </w:tcPr>
          <w:p w:rsidR="00182696" w:rsidRPr="003B5241" w:rsidRDefault="00182696" w:rsidP="00A42862">
            <w:pPr>
              <w:tabs>
                <w:tab w:val="left" w:pos="1178"/>
                <w:tab w:val="left" w:pos="9053"/>
              </w:tabs>
              <w:spacing w:line="240" w:lineRule="auto"/>
              <w:rPr>
                <w:color w:val="000000"/>
                <w:sz w:val="20"/>
                <w:szCs w:val="20"/>
              </w:rPr>
            </w:pPr>
            <w:r w:rsidRPr="003B5241">
              <w:rPr>
                <w:sz w:val="20"/>
                <w:szCs w:val="20"/>
              </w:rPr>
              <w:t>Профессиональная подготовка в масштабе Управления согласно тематике, утвержденной руководителем Управления</w:t>
            </w:r>
          </w:p>
        </w:tc>
        <w:tc>
          <w:tcPr>
            <w:tcW w:w="709"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275"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4</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6946" w:type="dxa"/>
          </w:tcPr>
          <w:p w:rsidR="00182696" w:rsidRPr="003B5241" w:rsidRDefault="00182696" w:rsidP="00A42862">
            <w:pPr>
              <w:spacing w:line="240" w:lineRule="auto"/>
              <w:rPr>
                <w:sz w:val="20"/>
                <w:szCs w:val="20"/>
              </w:rPr>
            </w:pPr>
            <w:r w:rsidRPr="003B5241">
              <w:rPr>
                <w:sz w:val="20"/>
                <w:szCs w:val="20"/>
              </w:rPr>
              <w:t>Организация дополнительного профессионального образования государственных гражданских служащих Управления в рамках государственного контракта</w:t>
            </w:r>
            <w:r>
              <w:rPr>
                <w:sz w:val="20"/>
                <w:szCs w:val="20"/>
              </w:rPr>
              <w:t>, согласно Календарному  плану Роскомнадзора</w:t>
            </w:r>
          </w:p>
        </w:tc>
        <w:tc>
          <w:tcPr>
            <w:tcW w:w="709"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275"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r>
      <w:tr w:rsidR="00182696" w:rsidRPr="003B5241" w:rsidTr="00A42862">
        <w:tc>
          <w:tcPr>
            <w:tcW w:w="567" w:type="dxa"/>
            <w:vAlign w:val="center"/>
          </w:tcPr>
          <w:p w:rsidR="00182696" w:rsidRDefault="00182696" w:rsidP="00A42862">
            <w:pPr>
              <w:tabs>
                <w:tab w:val="left" w:pos="1178"/>
                <w:tab w:val="left" w:pos="9053"/>
              </w:tabs>
              <w:spacing w:line="240" w:lineRule="auto"/>
              <w:jc w:val="center"/>
              <w:rPr>
                <w:color w:val="000000"/>
                <w:sz w:val="20"/>
                <w:szCs w:val="20"/>
              </w:rPr>
            </w:pPr>
            <w:r>
              <w:rPr>
                <w:color w:val="000000"/>
                <w:sz w:val="20"/>
                <w:szCs w:val="20"/>
              </w:rPr>
              <w:t>4</w:t>
            </w:r>
          </w:p>
        </w:tc>
        <w:tc>
          <w:tcPr>
            <w:tcW w:w="6946" w:type="dxa"/>
          </w:tcPr>
          <w:p w:rsidR="00182696" w:rsidRPr="003B5241" w:rsidRDefault="00182696" w:rsidP="00A42862">
            <w:pPr>
              <w:spacing w:line="240" w:lineRule="auto"/>
              <w:rPr>
                <w:sz w:val="20"/>
                <w:szCs w:val="20"/>
              </w:rPr>
            </w:pPr>
            <w:r w:rsidRPr="003B5241">
              <w:rPr>
                <w:sz w:val="20"/>
                <w:szCs w:val="20"/>
              </w:rPr>
              <w:t>Организация</w:t>
            </w:r>
            <w:r>
              <w:rPr>
                <w:sz w:val="20"/>
                <w:szCs w:val="20"/>
              </w:rPr>
              <w:t xml:space="preserve"> наставничества</w:t>
            </w:r>
          </w:p>
        </w:tc>
        <w:tc>
          <w:tcPr>
            <w:tcW w:w="709" w:type="dxa"/>
            <w:shd w:val="clear" w:color="auto" w:fill="FDE9D9" w:themeFill="accent6" w:themeFillTint="33"/>
          </w:tcPr>
          <w:p w:rsidR="00182696"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182696"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275"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p>
        </w:tc>
      </w:tr>
    </w:tbl>
    <w:p w:rsidR="00182696" w:rsidRDefault="00182696" w:rsidP="00182696">
      <w:pPr>
        <w:tabs>
          <w:tab w:val="left" w:pos="1178"/>
          <w:tab w:val="left" w:pos="9053"/>
        </w:tabs>
        <w:spacing w:line="240" w:lineRule="auto"/>
        <w:rPr>
          <w:b/>
          <w:bCs/>
          <w:color w:val="000000"/>
          <w:sz w:val="24"/>
          <w:szCs w:val="24"/>
        </w:rPr>
      </w:pPr>
    </w:p>
    <w:p w:rsidR="00182696" w:rsidRPr="003336C4"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Контроль исполнения планов деятельности</w:t>
      </w:r>
    </w:p>
    <w:p w:rsidR="00182696" w:rsidRDefault="00182696" w:rsidP="00182696">
      <w:pPr>
        <w:tabs>
          <w:tab w:val="left" w:pos="1178"/>
          <w:tab w:val="left" w:pos="9053"/>
        </w:tabs>
        <w:spacing w:line="240" w:lineRule="auto"/>
        <w:rPr>
          <w:bCs/>
          <w:color w:val="000000"/>
          <w:sz w:val="24"/>
          <w:szCs w:val="24"/>
        </w:rPr>
      </w:pPr>
      <w:r>
        <w:rPr>
          <w:bCs/>
          <w:color w:val="000000"/>
          <w:sz w:val="24"/>
          <w:szCs w:val="24"/>
        </w:rPr>
        <w:t xml:space="preserve">        </w:t>
      </w:r>
      <w:r w:rsidRPr="003336C4">
        <w:rPr>
          <w:bCs/>
          <w:color w:val="000000"/>
          <w:sz w:val="24"/>
          <w:szCs w:val="24"/>
        </w:rPr>
        <w:t xml:space="preserve">В целях осуществления  </w:t>
      </w:r>
      <w:proofErr w:type="gramStart"/>
      <w:r w:rsidRPr="003336C4">
        <w:rPr>
          <w:bCs/>
          <w:color w:val="000000"/>
          <w:sz w:val="24"/>
          <w:szCs w:val="24"/>
        </w:rPr>
        <w:t>контроля</w:t>
      </w:r>
      <w:proofErr w:type="gramEnd"/>
      <w:r w:rsidRPr="003336C4">
        <w:rPr>
          <w:bCs/>
          <w:color w:val="000000"/>
          <w:sz w:val="24"/>
          <w:szCs w:val="24"/>
        </w:rPr>
        <w:t xml:space="preserve"> за исполнением мероприятий предусмотренных Планом деятельности Управлении в отчетном периоде проведены следующие мероприятия:</w:t>
      </w:r>
    </w:p>
    <w:p w:rsidR="00182696" w:rsidRPr="003336C4" w:rsidRDefault="00182696" w:rsidP="00182696">
      <w:pPr>
        <w:tabs>
          <w:tab w:val="left" w:pos="1178"/>
          <w:tab w:val="left" w:pos="9053"/>
        </w:tabs>
        <w:spacing w:line="240" w:lineRule="auto"/>
        <w:rPr>
          <w:bCs/>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379"/>
        <w:gridCol w:w="850"/>
        <w:gridCol w:w="709"/>
        <w:gridCol w:w="1418"/>
      </w:tblGrid>
      <w:tr w:rsidR="00182696" w:rsidRPr="003B5241" w:rsidTr="00A42862">
        <w:trPr>
          <w:trHeight w:val="839"/>
        </w:trPr>
        <w:tc>
          <w:tcPr>
            <w:tcW w:w="709" w:type="dxa"/>
            <w:vMerge w:val="restart"/>
            <w:shd w:val="clear" w:color="auto" w:fill="auto"/>
          </w:tcPr>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6379" w:type="dxa"/>
            <w:vMerge w:val="restart"/>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559" w:type="dxa"/>
            <w:gridSpan w:val="2"/>
            <w:vMerge w:val="restart"/>
          </w:tcPr>
          <w:p w:rsidR="00182696" w:rsidRPr="00D548C1" w:rsidRDefault="00182696" w:rsidP="00A42862">
            <w:pPr>
              <w:tabs>
                <w:tab w:val="left" w:pos="1178"/>
                <w:tab w:val="left" w:pos="9053"/>
              </w:tabs>
              <w:spacing w:line="240" w:lineRule="auto"/>
              <w:jc w:val="center"/>
              <w:rPr>
                <w:b/>
                <w:color w:val="000000"/>
                <w:sz w:val="16"/>
                <w:szCs w:val="16"/>
              </w:rPr>
            </w:pPr>
            <w:r w:rsidRPr="00D548C1">
              <w:rPr>
                <w:b/>
                <w:color w:val="000000"/>
                <w:sz w:val="16"/>
                <w:szCs w:val="16"/>
              </w:rPr>
              <w:t>Количество запланированных/ исполненных  мероприятий</w:t>
            </w:r>
          </w:p>
        </w:tc>
        <w:tc>
          <w:tcPr>
            <w:tcW w:w="1418" w:type="dxa"/>
            <w:vMerge w:val="restart"/>
          </w:tcPr>
          <w:p w:rsidR="00182696" w:rsidRPr="00D548C1" w:rsidRDefault="00182696" w:rsidP="00A42862">
            <w:pPr>
              <w:tabs>
                <w:tab w:val="left" w:pos="1178"/>
                <w:tab w:val="left" w:pos="9053"/>
              </w:tabs>
              <w:spacing w:line="240" w:lineRule="auto"/>
              <w:jc w:val="center"/>
              <w:rPr>
                <w:b/>
                <w:color w:val="000000"/>
                <w:sz w:val="16"/>
                <w:szCs w:val="16"/>
              </w:rPr>
            </w:pPr>
            <w:r w:rsidRPr="00D548C1">
              <w:rPr>
                <w:b/>
                <w:color w:val="000000"/>
                <w:sz w:val="16"/>
                <w:szCs w:val="16"/>
              </w:rPr>
              <w:t>Количество сотрудников, в должностных регламентах которых установлено выполнение функции</w:t>
            </w:r>
          </w:p>
        </w:tc>
      </w:tr>
      <w:tr w:rsidR="00182696" w:rsidRPr="003B5241" w:rsidTr="00A42862">
        <w:trPr>
          <w:trHeight w:val="230"/>
        </w:trPr>
        <w:tc>
          <w:tcPr>
            <w:tcW w:w="709"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6379"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1559" w:type="dxa"/>
            <w:gridSpan w:val="2"/>
            <w:vMerge/>
          </w:tcPr>
          <w:p w:rsidR="00182696" w:rsidRPr="003B5241" w:rsidRDefault="00182696" w:rsidP="00A42862">
            <w:pPr>
              <w:tabs>
                <w:tab w:val="left" w:pos="1178"/>
                <w:tab w:val="left" w:pos="9053"/>
              </w:tabs>
              <w:spacing w:line="240" w:lineRule="auto"/>
              <w:jc w:val="center"/>
              <w:rPr>
                <w:color w:val="000000"/>
                <w:sz w:val="20"/>
                <w:szCs w:val="20"/>
              </w:rPr>
            </w:pPr>
          </w:p>
        </w:tc>
        <w:tc>
          <w:tcPr>
            <w:tcW w:w="1418" w:type="dxa"/>
            <w:vMerge/>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rPr>
          <w:trHeight w:val="58"/>
        </w:trPr>
        <w:tc>
          <w:tcPr>
            <w:tcW w:w="709"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6379"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418" w:type="dxa"/>
            <w:vMerge/>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709"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6379"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Составление ежемесячных планов деятельности Управления по основной и административно-хозяйственной деятельности и контроль исполнения по срокам  каждого  мероприятия</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3</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709"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w:t>
            </w:r>
          </w:p>
        </w:tc>
        <w:tc>
          <w:tcPr>
            <w:tcW w:w="6379"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Организация закрытия исполненных мероприятий по ежемесячному плану в соответствии с докладными записками начальников структурных подразделений</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3</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r>
      <w:tr w:rsidR="00182696" w:rsidRPr="003B5241" w:rsidTr="00A42862">
        <w:tc>
          <w:tcPr>
            <w:tcW w:w="709"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6379" w:type="dxa"/>
          </w:tcPr>
          <w:p w:rsidR="00182696" w:rsidRPr="003B5241" w:rsidRDefault="00182696" w:rsidP="00A42862">
            <w:pPr>
              <w:spacing w:line="240" w:lineRule="auto"/>
              <w:rPr>
                <w:color w:val="000000"/>
                <w:sz w:val="20"/>
                <w:szCs w:val="20"/>
              </w:rPr>
            </w:pPr>
            <w:r w:rsidRPr="003B5241">
              <w:rPr>
                <w:color w:val="000000"/>
                <w:sz w:val="20"/>
                <w:szCs w:val="20"/>
              </w:rPr>
              <w:t>Ведение  и выгрузка  сведений из электронного журнала</w:t>
            </w:r>
            <w:r w:rsidRPr="003B5241">
              <w:rPr>
                <w:sz w:val="20"/>
                <w:szCs w:val="20"/>
              </w:rPr>
              <w:t xml:space="preserve"> учета и контроля  исполнения  Плана обучающих мероприятий</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11</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9</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10065" w:type="dxa"/>
            <w:gridSpan w:val="5"/>
            <w:shd w:val="clear" w:color="auto" w:fill="F2F2F2" w:themeFill="background1" w:themeFillShade="F2"/>
            <w:vAlign w:val="center"/>
          </w:tcPr>
          <w:p w:rsidR="00182696" w:rsidRPr="003B5241" w:rsidRDefault="00182696" w:rsidP="00A42862">
            <w:pPr>
              <w:tabs>
                <w:tab w:val="left" w:pos="1178"/>
                <w:tab w:val="left" w:pos="9053"/>
              </w:tabs>
              <w:spacing w:line="240" w:lineRule="auto"/>
              <w:rPr>
                <w:color w:val="000000"/>
                <w:sz w:val="20"/>
                <w:szCs w:val="20"/>
              </w:rPr>
            </w:pPr>
            <w:r w:rsidRPr="003B5241">
              <w:rPr>
                <w:b/>
                <w:bCs/>
                <w:color w:val="000000"/>
                <w:sz w:val="20"/>
                <w:szCs w:val="20"/>
              </w:rPr>
              <w:t>Перечень реализуемых поручений</w:t>
            </w:r>
            <w:r w:rsidRPr="003B5241">
              <w:rPr>
                <w:b/>
                <w:color w:val="000000"/>
                <w:sz w:val="20"/>
                <w:szCs w:val="20"/>
              </w:rPr>
              <w:t xml:space="preserve"> Центрального аппарата Роскомнадзора</w:t>
            </w:r>
          </w:p>
        </w:tc>
      </w:tr>
      <w:tr w:rsidR="00182696" w:rsidRPr="003B5241" w:rsidTr="00A42862">
        <w:tc>
          <w:tcPr>
            <w:tcW w:w="709"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6379"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Составление еженедельного  доклада о деятельности Управления в ЦА Роскомнадзора</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9</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11</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709"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c>
          <w:tcPr>
            <w:tcW w:w="6379"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Составление  ежемесячного доклада о деятельности отдела и каждого сотрудника руководителю Управления</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10</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9</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23</w:t>
            </w:r>
          </w:p>
        </w:tc>
      </w:tr>
      <w:tr w:rsidR="00182696" w:rsidRPr="003B5241" w:rsidTr="00A42862">
        <w:tc>
          <w:tcPr>
            <w:tcW w:w="709"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3</w:t>
            </w:r>
          </w:p>
        </w:tc>
        <w:tc>
          <w:tcPr>
            <w:tcW w:w="6379"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Составление ежеквартального, за полугодие, за 9 месяцев и годового отчетов о деятельности Управления</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23</w:t>
            </w:r>
          </w:p>
        </w:tc>
      </w:tr>
    </w:tbl>
    <w:p w:rsidR="00182696" w:rsidRPr="003B5241" w:rsidRDefault="00182696" w:rsidP="00182696">
      <w:pPr>
        <w:tabs>
          <w:tab w:val="left" w:pos="1178"/>
          <w:tab w:val="left" w:pos="9053"/>
        </w:tabs>
        <w:spacing w:line="240" w:lineRule="auto"/>
        <w:rPr>
          <w:b/>
          <w:bCs/>
          <w:color w:val="000000"/>
          <w:sz w:val="20"/>
          <w:szCs w:val="20"/>
        </w:rPr>
      </w:pPr>
    </w:p>
    <w:p w:rsidR="00182696" w:rsidRPr="007D372A" w:rsidRDefault="00182696" w:rsidP="00182696">
      <w:pPr>
        <w:tabs>
          <w:tab w:val="left" w:pos="1178"/>
          <w:tab w:val="left" w:pos="9053"/>
        </w:tabs>
        <w:jc w:val="center"/>
        <w:rPr>
          <w:b/>
          <w:bCs/>
          <w:color w:val="000000"/>
          <w:sz w:val="24"/>
          <w:szCs w:val="24"/>
        </w:rPr>
      </w:pPr>
      <w:r w:rsidRPr="007D372A">
        <w:rPr>
          <w:b/>
          <w:bCs/>
          <w:color w:val="000000"/>
          <w:sz w:val="24"/>
          <w:szCs w:val="24"/>
        </w:rPr>
        <w:t>Контроль исполнения поручений</w:t>
      </w:r>
    </w:p>
    <w:p w:rsidR="00182696" w:rsidRDefault="00182696" w:rsidP="00182696">
      <w:pPr>
        <w:tabs>
          <w:tab w:val="left" w:pos="1178"/>
          <w:tab w:val="left" w:pos="9053"/>
        </w:tabs>
        <w:spacing w:line="240" w:lineRule="auto"/>
        <w:rPr>
          <w:bCs/>
          <w:color w:val="000000"/>
          <w:sz w:val="24"/>
          <w:szCs w:val="24"/>
        </w:rPr>
      </w:pPr>
      <w:r w:rsidRPr="003336C4">
        <w:rPr>
          <w:bCs/>
          <w:color w:val="000000"/>
          <w:sz w:val="24"/>
          <w:szCs w:val="24"/>
        </w:rPr>
        <w:t xml:space="preserve">В целях осуществления </w:t>
      </w:r>
      <w:proofErr w:type="gramStart"/>
      <w:r w:rsidRPr="003336C4">
        <w:rPr>
          <w:bCs/>
          <w:color w:val="000000"/>
          <w:sz w:val="24"/>
          <w:szCs w:val="24"/>
        </w:rPr>
        <w:t>контроля за</w:t>
      </w:r>
      <w:proofErr w:type="gramEnd"/>
      <w:r w:rsidRPr="003336C4">
        <w:rPr>
          <w:bCs/>
          <w:color w:val="000000"/>
          <w:sz w:val="24"/>
          <w:szCs w:val="24"/>
        </w:rPr>
        <w:t xml:space="preserve"> исполнением контрольных поручений, обращений граждан, исполнением предписаний в Управлении еженедельно к совещанию у руководителя проводятся  следующие мероприятия:</w:t>
      </w:r>
    </w:p>
    <w:p w:rsidR="00182696" w:rsidRPr="003336C4" w:rsidRDefault="00182696" w:rsidP="00182696">
      <w:pPr>
        <w:tabs>
          <w:tab w:val="left" w:pos="1178"/>
          <w:tab w:val="left" w:pos="9053"/>
        </w:tabs>
        <w:spacing w:line="240" w:lineRule="auto"/>
        <w:rPr>
          <w:bCs/>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379"/>
        <w:gridCol w:w="850"/>
        <w:gridCol w:w="709"/>
        <w:gridCol w:w="1418"/>
      </w:tblGrid>
      <w:tr w:rsidR="00182696" w:rsidRPr="003B5241" w:rsidTr="00A42862">
        <w:trPr>
          <w:trHeight w:val="839"/>
        </w:trPr>
        <w:tc>
          <w:tcPr>
            <w:tcW w:w="709" w:type="dxa"/>
            <w:vMerge w:val="restart"/>
            <w:shd w:val="clear" w:color="auto" w:fill="auto"/>
          </w:tcPr>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6379" w:type="dxa"/>
            <w:vMerge w:val="restart"/>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559" w:type="dxa"/>
            <w:gridSpan w:val="2"/>
            <w:vMerge w:val="restart"/>
          </w:tcPr>
          <w:p w:rsidR="00182696" w:rsidRPr="00D548C1" w:rsidRDefault="00182696" w:rsidP="00A42862">
            <w:pPr>
              <w:tabs>
                <w:tab w:val="left" w:pos="1178"/>
                <w:tab w:val="left" w:pos="9053"/>
              </w:tabs>
              <w:spacing w:line="240" w:lineRule="auto"/>
              <w:jc w:val="center"/>
              <w:rPr>
                <w:b/>
                <w:color w:val="000000"/>
                <w:sz w:val="16"/>
                <w:szCs w:val="16"/>
              </w:rPr>
            </w:pPr>
            <w:r w:rsidRPr="00D548C1">
              <w:rPr>
                <w:b/>
                <w:color w:val="000000"/>
                <w:sz w:val="16"/>
                <w:szCs w:val="16"/>
              </w:rPr>
              <w:t>Количество запланированных/ исполненных  мероприятий</w:t>
            </w:r>
          </w:p>
        </w:tc>
        <w:tc>
          <w:tcPr>
            <w:tcW w:w="1418" w:type="dxa"/>
            <w:vMerge w:val="restart"/>
          </w:tcPr>
          <w:p w:rsidR="00182696" w:rsidRPr="00D548C1" w:rsidRDefault="00182696" w:rsidP="00A42862">
            <w:pPr>
              <w:tabs>
                <w:tab w:val="left" w:pos="1178"/>
                <w:tab w:val="left" w:pos="9053"/>
              </w:tabs>
              <w:spacing w:line="240" w:lineRule="auto"/>
              <w:jc w:val="center"/>
              <w:rPr>
                <w:b/>
                <w:color w:val="000000"/>
                <w:sz w:val="16"/>
                <w:szCs w:val="16"/>
              </w:rPr>
            </w:pPr>
            <w:r w:rsidRPr="00D548C1">
              <w:rPr>
                <w:b/>
                <w:color w:val="000000"/>
                <w:sz w:val="16"/>
                <w:szCs w:val="16"/>
              </w:rPr>
              <w:t>Количество сотрудников, в должностных регламентах которых установлено выполнение функции</w:t>
            </w:r>
          </w:p>
        </w:tc>
      </w:tr>
      <w:tr w:rsidR="00182696" w:rsidRPr="003B5241" w:rsidTr="00A42862">
        <w:trPr>
          <w:trHeight w:val="230"/>
        </w:trPr>
        <w:tc>
          <w:tcPr>
            <w:tcW w:w="709"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6379"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1559" w:type="dxa"/>
            <w:gridSpan w:val="2"/>
            <w:vMerge/>
          </w:tcPr>
          <w:p w:rsidR="00182696" w:rsidRPr="003B5241" w:rsidRDefault="00182696" w:rsidP="00A42862">
            <w:pPr>
              <w:tabs>
                <w:tab w:val="left" w:pos="1178"/>
                <w:tab w:val="left" w:pos="9053"/>
              </w:tabs>
              <w:spacing w:line="240" w:lineRule="auto"/>
              <w:jc w:val="center"/>
              <w:rPr>
                <w:color w:val="000000"/>
                <w:sz w:val="20"/>
                <w:szCs w:val="20"/>
              </w:rPr>
            </w:pPr>
          </w:p>
        </w:tc>
        <w:tc>
          <w:tcPr>
            <w:tcW w:w="1418" w:type="dxa"/>
            <w:vMerge/>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709"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6379"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709"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418" w:type="dxa"/>
            <w:vMerge/>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709" w:type="dxa"/>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6379" w:type="dxa"/>
          </w:tcPr>
          <w:p w:rsidR="00182696" w:rsidRPr="003B5241" w:rsidRDefault="00182696" w:rsidP="00A42862">
            <w:pPr>
              <w:spacing w:line="240" w:lineRule="auto"/>
              <w:rPr>
                <w:color w:val="000000"/>
                <w:sz w:val="20"/>
                <w:szCs w:val="20"/>
              </w:rPr>
            </w:pPr>
            <w:r w:rsidRPr="003B5241">
              <w:rPr>
                <w:color w:val="000000"/>
                <w:sz w:val="20"/>
                <w:szCs w:val="20"/>
              </w:rPr>
              <w:t xml:space="preserve">Ведение  и выгрузка сведений из электронного журнала учета и </w:t>
            </w:r>
            <w:proofErr w:type="gramStart"/>
            <w:r w:rsidRPr="003B5241">
              <w:rPr>
                <w:color w:val="000000"/>
                <w:sz w:val="20"/>
                <w:szCs w:val="20"/>
              </w:rPr>
              <w:t>контроля  за</w:t>
            </w:r>
            <w:proofErr w:type="gramEnd"/>
            <w:r w:rsidRPr="003B5241">
              <w:rPr>
                <w:color w:val="000000"/>
                <w:sz w:val="20"/>
                <w:szCs w:val="20"/>
              </w:rPr>
              <w:t xml:space="preserve"> исполнением приказов и распоряжений  ЦА Роскомнадзора  и Управления </w:t>
            </w:r>
          </w:p>
        </w:tc>
        <w:tc>
          <w:tcPr>
            <w:tcW w:w="850" w:type="dxa"/>
            <w:shd w:val="clear" w:color="auto" w:fill="FDE9D9" w:themeFill="accent6" w:themeFillTint="33"/>
          </w:tcPr>
          <w:p w:rsidR="00182696" w:rsidRPr="0014576F" w:rsidRDefault="00182696" w:rsidP="00A42862">
            <w:pPr>
              <w:jc w:val="center"/>
              <w:rPr>
                <w:sz w:val="20"/>
                <w:szCs w:val="20"/>
              </w:rPr>
            </w:pPr>
            <w:r w:rsidRPr="0014576F">
              <w:rPr>
                <w:sz w:val="20"/>
                <w:szCs w:val="20"/>
              </w:rPr>
              <w:t>10</w:t>
            </w:r>
          </w:p>
        </w:tc>
        <w:tc>
          <w:tcPr>
            <w:tcW w:w="709" w:type="dxa"/>
            <w:shd w:val="clear" w:color="auto" w:fill="EAF1DD" w:themeFill="accent3" w:themeFillTint="33"/>
          </w:tcPr>
          <w:p w:rsidR="00182696" w:rsidRPr="0014576F" w:rsidRDefault="00182696" w:rsidP="00A42862">
            <w:pPr>
              <w:jc w:val="center"/>
              <w:rPr>
                <w:sz w:val="20"/>
                <w:szCs w:val="20"/>
              </w:rPr>
            </w:pPr>
            <w:r>
              <w:rPr>
                <w:sz w:val="20"/>
                <w:szCs w:val="20"/>
              </w:rPr>
              <w:t>9</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709" w:type="dxa"/>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w:t>
            </w:r>
          </w:p>
        </w:tc>
        <w:tc>
          <w:tcPr>
            <w:tcW w:w="6379" w:type="dxa"/>
          </w:tcPr>
          <w:p w:rsidR="00182696" w:rsidRPr="003B5241" w:rsidRDefault="00182696" w:rsidP="00A42862">
            <w:pPr>
              <w:tabs>
                <w:tab w:val="left" w:pos="1178"/>
                <w:tab w:val="left" w:pos="9053"/>
              </w:tabs>
              <w:spacing w:line="240" w:lineRule="auto"/>
              <w:rPr>
                <w:color w:val="FF0000"/>
                <w:sz w:val="20"/>
                <w:szCs w:val="20"/>
              </w:rPr>
            </w:pPr>
            <w:r w:rsidRPr="003B5241">
              <w:rPr>
                <w:color w:val="000000"/>
                <w:sz w:val="20"/>
                <w:szCs w:val="20"/>
              </w:rPr>
              <w:t>Ведение  и  выгрузка сведений  из электронного журнала</w:t>
            </w:r>
            <w:r w:rsidRPr="003B5241">
              <w:rPr>
                <w:sz w:val="20"/>
                <w:szCs w:val="20"/>
              </w:rPr>
              <w:t xml:space="preserve"> контроля исполнения входящей корреспонденции</w:t>
            </w:r>
          </w:p>
        </w:tc>
        <w:tc>
          <w:tcPr>
            <w:tcW w:w="850" w:type="dxa"/>
            <w:shd w:val="clear" w:color="auto" w:fill="FDE9D9" w:themeFill="accent6" w:themeFillTint="33"/>
          </w:tcPr>
          <w:p w:rsidR="00182696" w:rsidRPr="0014576F" w:rsidRDefault="00182696" w:rsidP="00A42862">
            <w:pPr>
              <w:jc w:val="center"/>
              <w:rPr>
                <w:sz w:val="20"/>
                <w:szCs w:val="20"/>
              </w:rPr>
            </w:pPr>
            <w:r w:rsidRPr="0014576F">
              <w:rPr>
                <w:sz w:val="20"/>
                <w:szCs w:val="20"/>
              </w:rPr>
              <w:t>10</w:t>
            </w:r>
          </w:p>
        </w:tc>
        <w:tc>
          <w:tcPr>
            <w:tcW w:w="709" w:type="dxa"/>
            <w:shd w:val="clear" w:color="auto" w:fill="EAF1DD" w:themeFill="accent3" w:themeFillTint="33"/>
          </w:tcPr>
          <w:p w:rsidR="00182696" w:rsidRPr="0014576F" w:rsidRDefault="00182696" w:rsidP="00A42862">
            <w:pPr>
              <w:jc w:val="center"/>
              <w:rPr>
                <w:sz w:val="20"/>
                <w:szCs w:val="20"/>
              </w:rPr>
            </w:pPr>
            <w:r>
              <w:rPr>
                <w:sz w:val="20"/>
                <w:szCs w:val="20"/>
              </w:rPr>
              <w:t>9</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709" w:type="dxa"/>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6379" w:type="dxa"/>
          </w:tcPr>
          <w:p w:rsidR="00182696" w:rsidRPr="003B5241" w:rsidRDefault="00182696" w:rsidP="00A42862">
            <w:pPr>
              <w:spacing w:line="240" w:lineRule="auto"/>
              <w:rPr>
                <w:sz w:val="20"/>
                <w:szCs w:val="20"/>
              </w:rPr>
            </w:pPr>
            <w:r w:rsidRPr="003B5241">
              <w:rPr>
                <w:color w:val="000000"/>
                <w:sz w:val="20"/>
                <w:szCs w:val="20"/>
              </w:rPr>
              <w:t>Ведение  и  выгрузка  сведений из электронного журнала</w:t>
            </w:r>
            <w:r w:rsidRPr="003B5241">
              <w:rPr>
                <w:sz w:val="20"/>
                <w:szCs w:val="20"/>
              </w:rPr>
              <w:t xml:space="preserve"> учета и </w:t>
            </w:r>
            <w:proofErr w:type="gramStart"/>
            <w:r w:rsidRPr="003B5241">
              <w:rPr>
                <w:sz w:val="20"/>
                <w:szCs w:val="20"/>
              </w:rPr>
              <w:t>контроля  за</w:t>
            </w:r>
            <w:proofErr w:type="gramEnd"/>
            <w:r w:rsidRPr="003B5241">
              <w:rPr>
                <w:sz w:val="20"/>
                <w:szCs w:val="20"/>
              </w:rPr>
              <w:t xml:space="preserve"> исполнением  поручений занесенных в протокол еженедельного совещания</w:t>
            </w:r>
          </w:p>
        </w:tc>
        <w:tc>
          <w:tcPr>
            <w:tcW w:w="850" w:type="dxa"/>
            <w:shd w:val="clear" w:color="auto" w:fill="FDE9D9" w:themeFill="accent6" w:themeFillTint="33"/>
          </w:tcPr>
          <w:p w:rsidR="00182696" w:rsidRPr="0014576F" w:rsidRDefault="00182696" w:rsidP="00A42862">
            <w:pPr>
              <w:jc w:val="center"/>
              <w:rPr>
                <w:sz w:val="20"/>
                <w:szCs w:val="20"/>
              </w:rPr>
            </w:pPr>
            <w:r w:rsidRPr="0014576F">
              <w:rPr>
                <w:sz w:val="20"/>
                <w:szCs w:val="20"/>
              </w:rPr>
              <w:t>10</w:t>
            </w:r>
          </w:p>
        </w:tc>
        <w:tc>
          <w:tcPr>
            <w:tcW w:w="709" w:type="dxa"/>
            <w:shd w:val="clear" w:color="auto" w:fill="EAF1DD" w:themeFill="accent3" w:themeFillTint="33"/>
          </w:tcPr>
          <w:p w:rsidR="00182696" w:rsidRPr="0014576F" w:rsidRDefault="00182696" w:rsidP="00A42862">
            <w:pPr>
              <w:jc w:val="center"/>
              <w:rPr>
                <w:sz w:val="20"/>
                <w:szCs w:val="20"/>
              </w:rPr>
            </w:pPr>
            <w:r>
              <w:rPr>
                <w:sz w:val="20"/>
                <w:szCs w:val="20"/>
              </w:rPr>
              <w:t>9</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709" w:type="dxa"/>
          </w:tcPr>
          <w:p w:rsidR="00182696" w:rsidRDefault="00182696" w:rsidP="00A42862">
            <w:pPr>
              <w:tabs>
                <w:tab w:val="left" w:pos="1178"/>
                <w:tab w:val="left" w:pos="9053"/>
              </w:tabs>
              <w:spacing w:line="240" w:lineRule="auto"/>
              <w:jc w:val="center"/>
              <w:rPr>
                <w:color w:val="000000"/>
                <w:sz w:val="20"/>
                <w:szCs w:val="20"/>
              </w:rPr>
            </w:pPr>
            <w:r>
              <w:rPr>
                <w:color w:val="000000"/>
                <w:sz w:val="20"/>
                <w:szCs w:val="20"/>
              </w:rPr>
              <w:t>4</w:t>
            </w:r>
          </w:p>
        </w:tc>
        <w:tc>
          <w:tcPr>
            <w:tcW w:w="6379" w:type="dxa"/>
          </w:tcPr>
          <w:p w:rsidR="00182696" w:rsidRPr="003B5241" w:rsidRDefault="00182696" w:rsidP="00A42862">
            <w:pPr>
              <w:spacing w:line="240" w:lineRule="auto"/>
              <w:rPr>
                <w:color w:val="000000"/>
                <w:sz w:val="20"/>
                <w:szCs w:val="20"/>
              </w:rPr>
            </w:pPr>
            <w:r w:rsidRPr="003B5241">
              <w:rPr>
                <w:color w:val="000000"/>
                <w:sz w:val="20"/>
                <w:szCs w:val="20"/>
              </w:rPr>
              <w:t>Ведение  и  выгрузка  сведений из электронного журнала</w:t>
            </w:r>
            <w:r w:rsidRPr="003B5241">
              <w:rPr>
                <w:sz w:val="20"/>
                <w:szCs w:val="20"/>
              </w:rPr>
              <w:t xml:space="preserve"> учета</w:t>
            </w:r>
            <w:r>
              <w:rPr>
                <w:sz w:val="20"/>
                <w:szCs w:val="20"/>
              </w:rPr>
              <w:t xml:space="preserve"> представлений и предписаний</w:t>
            </w:r>
          </w:p>
        </w:tc>
        <w:tc>
          <w:tcPr>
            <w:tcW w:w="850" w:type="dxa"/>
            <w:shd w:val="clear" w:color="auto" w:fill="FDE9D9" w:themeFill="accent6" w:themeFillTint="33"/>
          </w:tcPr>
          <w:p w:rsidR="00182696" w:rsidRPr="0014576F" w:rsidRDefault="00182696" w:rsidP="00A42862">
            <w:pPr>
              <w:jc w:val="center"/>
              <w:rPr>
                <w:sz w:val="20"/>
                <w:szCs w:val="20"/>
              </w:rPr>
            </w:pPr>
            <w:r w:rsidRPr="0014576F">
              <w:rPr>
                <w:sz w:val="20"/>
                <w:szCs w:val="20"/>
              </w:rPr>
              <w:t>10</w:t>
            </w:r>
          </w:p>
        </w:tc>
        <w:tc>
          <w:tcPr>
            <w:tcW w:w="709" w:type="dxa"/>
            <w:shd w:val="clear" w:color="auto" w:fill="EAF1DD" w:themeFill="accent3" w:themeFillTint="33"/>
          </w:tcPr>
          <w:p w:rsidR="00182696" w:rsidRPr="0014576F" w:rsidRDefault="00182696" w:rsidP="00A42862">
            <w:pPr>
              <w:jc w:val="center"/>
              <w:rPr>
                <w:sz w:val="20"/>
                <w:szCs w:val="20"/>
              </w:rPr>
            </w:pPr>
            <w:r>
              <w:rPr>
                <w:sz w:val="20"/>
                <w:szCs w:val="20"/>
              </w:rPr>
              <w:t>9</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r>
    </w:tbl>
    <w:p w:rsidR="00182696" w:rsidRDefault="00182696" w:rsidP="00182696">
      <w:pPr>
        <w:tabs>
          <w:tab w:val="left" w:pos="1178"/>
          <w:tab w:val="left" w:pos="9053"/>
        </w:tabs>
        <w:spacing w:line="240" w:lineRule="auto"/>
        <w:rPr>
          <w:b/>
          <w:bCs/>
          <w:color w:val="000000"/>
          <w:sz w:val="24"/>
          <w:szCs w:val="24"/>
        </w:rPr>
      </w:pPr>
    </w:p>
    <w:p w:rsidR="00182696" w:rsidRDefault="00182696" w:rsidP="00182696">
      <w:pPr>
        <w:tabs>
          <w:tab w:val="left" w:pos="1178"/>
          <w:tab w:val="left" w:pos="9053"/>
        </w:tabs>
        <w:spacing w:line="240" w:lineRule="auto"/>
        <w:rPr>
          <w:b/>
          <w:bCs/>
          <w:color w:val="000000"/>
          <w:sz w:val="24"/>
          <w:szCs w:val="24"/>
        </w:rPr>
      </w:pPr>
    </w:p>
    <w:p w:rsidR="009A3647" w:rsidRDefault="009A3647" w:rsidP="00182696">
      <w:pPr>
        <w:tabs>
          <w:tab w:val="left" w:pos="1178"/>
          <w:tab w:val="left" w:pos="9053"/>
        </w:tabs>
        <w:spacing w:line="240" w:lineRule="auto"/>
        <w:jc w:val="center"/>
        <w:rPr>
          <w:b/>
          <w:bCs/>
          <w:color w:val="000000"/>
          <w:sz w:val="24"/>
          <w:szCs w:val="24"/>
        </w:rPr>
      </w:pPr>
    </w:p>
    <w:p w:rsidR="00182696"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lastRenderedPageBreak/>
        <w:t xml:space="preserve">Обеспечение мобилизационной подготовки, а также контроль и </w:t>
      </w:r>
    </w:p>
    <w:p w:rsidR="00182696"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 xml:space="preserve">координация деятельности подразделений и территориальных органов </w:t>
      </w:r>
    </w:p>
    <w:p w:rsidR="00182696"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по их мобилизационной подготовке.</w:t>
      </w:r>
    </w:p>
    <w:p w:rsidR="00182696" w:rsidRDefault="00182696" w:rsidP="00182696">
      <w:pPr>
        <w:tabs>
          <w:tab w:val="left" w:pos="1178"/>
          <w:tab w:val="left" w:pos="9053"/>
        </w:tabs>
        <w:spacing w:line="240" w:lineRule="auto"/>
        <w:jc w:val="center"/>
        <w:rPr>
          <w:b/>
          <w:bCs/>
          <w:color w:val="000000"/>
          <w:sz w:val="24"/>
          <w:szCs w:val="24"/>
        </w:rPr>
      </w:pPr>
    </w:p>
    <w:p w:rsidR="00182696" w:rsidRPr="00937DF2" w:rsidRDefault="00182696" w:rsidP="00182696">
      <w:pPr>
        <w:tabs>
          <w:tab w:val="left" w:pos="426"/>
        </w:tabs>
        <w:spacing w:line="240" w:lineRule="auto"/>
        <w:ind w:firstLine="425"/>
        <w:rPr>
          <w:sz w:val="24"/>
          <w:szCs w:val="24"/>
        </w:rPr>
      </w:pPr>
      <w:r>
        <w:rPr>
          <w:bCs/>
          <w:color w:val="000000"/>
          <w:sz w:val="24"/>
          <w:szCs w:val="24"/>
        </w:rPr>
        <w:t xml:space="preserve"> </w:t>
      </w:r>
      <w:r w:rsidRPr="00951992">
        <w:rPr>
          <w:sz w:val="24"/>
          <w:szCs w:val="24"/>
        </w:rPr>
        <w:t xml:space="preserve">Сформирован и направлен </w:t>
      </w:r>
      <w:r w:rsidRPr="00937DF2">
        <w:rPr>
          <w:sz w:val="24"/>
          <w:szCs w:val="24"/>
        </w:rPr>
        <w:t>годовой отчет по мобилизационной работе Управления за 201</w:t>
      </w:r>
      <w:r>
        <w:rPr>
          <w:sz w:val="24"/>
          <w:szCs w:val="24"/>
        </w:rPr>
        <w:t>7</w:t>
      </w:r>
      <w:r w:rsidRPr="00937DF2">
        <w:rPr>
          <w:sz w:val="24"/>
          <w:szCs w:val="24"/>
        </w:rPr>
        <w:t xml:space="preserve"> год.</w:t>
      </w:r>
    </w:p>
    <w:p w:rsidR="00182696" w:rsidRPr="00937DF2" w:rsidRDefault="00182696" w:rsidP="00182696">
      <w:pPr>
        <w:tabs>
          <w:tab w:val="left" w:pos="3174"/>
        </w:tabs>
        <w:spacing w:line="240" w:lineRule="auto"/>
        <w:rPr>
          <w:sz w:val="24"/>
          <w:szCs w:val="24"/>
        </w:rPr>
      </w:pPr>
      <w:r>
        <w:rPr>
          <w:bCs/>
          <w:color w:val="000000"/>
          <w:sz w:val="24"/>
          <w:szCs w:val="24"/>
        </w:rPr>
        <w:t xml:space="preserve">        </w:t>
      </w:r>
      <w:r w:rsidRPr="00937DF2">
        <w:rPr>
          <w:sz w:val="24"/>
          <w:szCs w:val="24"/>
        </w:rPr>
        <w:t>Сформирова</w:t>
      </w:r>
      <w:r>
        <w:rPr>
          <w:sz w:val="24"/>
          <w:szCs w:val="24"/>
        </w:rPr>
        <w:t xml:space="preserve">н План мероприятий по мобилизационной </w:t>
      </w:r>
      <w:r w:rsidRPr="00937DF2">
        <w:rPr>
          <w:sz w:val="24"/>
          <w:szCs w:val="24"/>
        </w:rPr>
        <w:t xml:space="preserve">работе  на 2018 год согласно </w:t>
      </w:r>
      <w:r>
        <w:rPr>
          <w:sz w:val="24"/>
          <w:szCs w:val="24"/>
        </w:rPr>
        <w:t xml:space="preserve">поступившим </w:t>
      </w:r>
      <w:r w:rsidRPr="00937DF2">
        <w:rPr>
          <w:sz w:val="24"/>
          <w:szCs w:val="24"/>
        </w:rPr>
        <w:t>Организационным указаниям ЦА РКН.</w:t>
      </w:r>
    </w:p>
    <w:p w:rsidR="00182696" w:rsidRPr="00937DF2" w:rsidRDefault="00182696" w:rsidP="00182696">
      <w:pPr>
        <w:spacing w:line="240" w:lineRule="auto"/>
        <w:rPr>
          <w:bCs/>
          <w:sz w:val="24"/>
          <w:szCs w:val="24"/>
        </w:rPr>
      </w:pPr>
      <w:r>
        <w:t xml:space="preserve">         </w:t>
      </w:r>
      <w:r w:rsidRPr="00937DF2">
        <w:rPr>
          <w:bCs/>
          <w:sz w:val="24"/>
          <w:szCs w:val="24"/>
        </w:rPr>
        <w:t>Составлен приказ «Об организации воинского учета граждан, в том числе бронирования граждан, пребывающих в запасе» и с</w:t>
      </w:r>
      <w:r w:rsidRPr="00937DF2">
        <w:rPr>
          <w:sz w:val="24"/>
          <w:szCs w:val="24"/>
        </w:rPr>
        <w:t>формирован ПЛАН работы по осуществлению воинского учета и бронирования граждан Управления в 2018 году. Данные документы согласованы с военным комиссариатом  города  Астрахань Астраханской области.</w:t>
      </w:r>
    </w:p>
    <w:p w:rsidR="00182696" w:rsidRPr="00937DF2" w:rsidRDefault="00182696" w:rsidP="00182696">
      <w:pPr>
        <w:tabs>
          <w:tab w:val="left" w:pos="0"/>
        </w:tabs>
        <w:spacing w:line="240" w:lineRule="auto"/>
        <w:rPr>
          <w:sz w:val="24"/>
          <w:szCs w:val="24"/>
        </w:rPr>
      </w:pPr>
      <w:r>
        <w:rPr>
          <w:sz w:val="24"/>
          <w:szCs w:val="24"/>
        </w:rPr>
        <w:t xml:space="preserve">          </w:t>
      </w:r>
      <w:r w:rsidRPr="00937DF2">
        <w:rPr>
          <w:sz w:val="24"/>
          <w:szCs w:val="24"/>
        </w:rPr>
        <w:t>Направлена информация в военный комиссариат  города  Астрахань Астраханской области:</w:t>
      </w:r>
    </w:p>
    <w:p w:rsidR="00182696" w:rsidRPr="00E65848" w:rsidRDefault="00182696" w:rsidP="00182696">
      <w:pPr>
        <w:tabs>
          <w:tab w:val="left" w:pos="0"/>
        </w:tabs>
        <w:spacing w:line="240" w:lineRule="auto"/>
        <w:contextualSpacing/>
        <w:jc w:val="left"/>
        <w:rPr>
          <w:sz w:val="24"/>
          <w:szCs w:val="24"/>
        </w:rPr>
      </w:pPr>
      <w:r>
        <w:rPr>
          <w:sz w:val="24"/>
          <w:szCs w:val="24"/>
        </w:rPr>
        <w:t xml:space="preserve">         - </w:t>
      </w:r>
      <w:r w:rsidRPr="00E65848">
        <w:rPr>
          <w:sz w:val="24"/>
          <w:szCs w:val="24"/>
        </w:rPr>
        <w:t>о принятых и уволенных в период с января по март 2018 г.;</w:t>
      </w:r>
    </w:p>
    <w:p w:rsidR="00182696" w:rsidRPr="00E65848" w:rsidRDefault="00182696" w:rsidP="00182696">
      <w:pPr>
        <w:tabs>
          <w:tab w:val="left" w:pos="0"/>
        </w:tabs>
        <w:spacing w:line="240" w:lineRule="auto"/>
        <w:contextualSpacing/>
        <w:jc w:val="left"/>
        <w:rPr>
          <w:sz w:val="24"/>
          <w:szCs w:val="24"/>
        </w:rPr>
      </w:pPr>
      <w:r>
        <w:rPr>
          <w:sz w:val="24"/>
          <w:szCs w:val="24"/>
        </w:rPr>
        <w:t xml:space="preserve">         - </w:t>
      </w:r>
      <w:r w:rsidRPr="00E65848">
        <w:rPr>
          <w:sz w:val="24"/>
          <w:szCs w:val="24"/>
        </w:rPr>
        <w:t>о принятых  на работу гражданах, пребывающих в запасе за период с января по март 2018 г.</w:t>
      </w:r>
    </w:p>
    <w:p w:rsidR="00182696" w:rsidRPr="00951992" w:rsidRDefault="00182696" w:rsidP="00182696">
      <w:pPr>
        <w:tabs>
          <w:tab w:val="left" w:pos="426"/>
        </w:tabs>
        <w:spacing w:line="240" w:lineRule="auto"/>
        <w:ind w:firstLine="425"/>
        <w:rPr>
          <w:color w:val="000000"/>
          <w:sz w:val="24"/>
          <w:szCs w:val="24"/>
        </w:rPr>
      </w:pPr>
      <w:r>
        <w:rPr>
          <w:color w:val="000000"/>
          <w:sz w:val="24"/>
          <w:szCs w:val="24"/>
        </w:rPr>
        <w:t>Совместно с</w:t>
      </w:r>
      <w:r w:rsidRPr="00790DBF">
        <w:rPr>
          <w:color w:val="000000"/>
          <w:sz w:val="24"/>
          <w:szCs w:val="24"/>
        </w:rPr>
        <w:t xml:space="preserve"> военным комиссариатом гор. Астрахань проведена сверка личных карточек граждан, пребывающих в запасе, работающих в Управлении.</w:t>
      </w:r>
    </w:p>
    <w:p w:rsidR="009A3647" w:rsidRDefault="00182696" w:rsidP="009A3647">
      <w:pPr>
        <w:tabs>
          <w:tab w:val="left" w:pos="0"/>
        </w:tabs>
        <w:spacing w:line="240" w:lineRule="auto"/>
        <w:rPr>
          <w:sz w:val="24"/>
          <w:szCs w:val="24"/>
        </w:rPr>
      </w:pPr>
      <w:r w:rsidRPr="00951992">
        <w:rPr>
          <w:sz w:val="24"/>
          <w:szCs w:val="24"/>
        </w:rPr>
        <w:t xml:space="preserve">          </w:t>
      </w:r>
      <w:r>
        <w:rPr>
          <w:sz w:val="24"/>
          <w:szCs w:val="24"/>
        </w:rPr>
        <w:t xml:space="preserve">  </w:t>
      </w:r>
    </w:p>
    <w:p w:rsidR="00182696" w:rsidRDefault="009A3647" w:rsidP="009A3647">
      <w:pPr>
        <w:tabs>
          <w:tab w:val="left" w:pos="0"/>
        </w:tabs>
        <w:spacing w:line="240" w:lineRule="auto"/>
        <w:rPr>
          <w:b/>
          <w:bCs/>
          <w:color w:val="000000"/>
          <w:sz w:val="24"/>
          <w:szCs w:val="24"/>
        </w:rPr>
      </w:pPr>
      <w:r>
        <w:rPr>
          <w:sz w:val="24"/>
          <w:szCs w:val="24"/>
        </w:rPr>
        <w:t xml:space="preserve">            </w:t>
      </w:r>
      <w:r w:rsidR="00182696" w:rsidRPr="003336C4">
        <w:rPr>
          <w:b/>
          <w:bCs/>
          <w:color w:val="000000"/>
          <w:sz w:val="24"/>
          <w:szCs w:val="24"/>
        </w:rPr>
        <w:t>Организация  делопроизводства - организация работы по комплектованию,</w:t>
      </w:r>
    </w:p>
    <w:p w:rsidR="00182696"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 xml:space="preserve"> хранению, учету и использованию архивных документов.</w:t>
      </w:r>
    </w:p>
    <w:p w:rsidR="00182696" w:rsidRPr="003336C4" w:rsidRDefault="00182696" w:rsidP="00182696">
      <w:pPr>
        <w:tabs>
          <w:tab w:val="left" w:pos="1178"/>
          <w:tab w:val="left" w:pos="9053"/>
        </w:tabs>
        <w:spacing w:line="240" w:lineRule="auto"/>
        <w:jc w:val="center"/>
        <w:rPr>
          <w:b/>
          <w:bCs/>
          <w:color w:val="000000"/>
          <w:sz w:val="24"/>
          <w:szCs w:val="24"/>
        </w:rPr>
      </w:pPr>
    </w:p>
    <w:p w:rsidR="00182696" w:rsidRPr="003F1388" w:rsidRDefault="00182696" w:rsidP="00182696">
      <w:pPr>
        <w:tabs>
          <w:tab w:val="left" w:pos="0"/>
          <w:tab w:val="left" w:pos="567"/>
        </w:tabs>
        <w:spacing w:after="200" w:line="240" w:lineRule="auto"/>
        <w:ind w:right="170"/>
        <w:contextualSpacing/>
        <w:rPr>
          <w:color w:val="000000"/>
          <w:sz w:val="24"/>
          <w:szCs w:val="24"/>
        </w:rPr>
      </w:pPr>
      <w:r>
        <w:rPr>
          <w:bCs/>
          <w:color w:val="000000"/>
          <w:sz w:val="24"/>
          <w:szCs w:val="24"/>
        </w:rPr>
        <w:t xml:space="preserve">       </w:t>
      </w:r>
      <w:r w:rsidRPr="003336C4">
        <w:rPr>
          <w:bCs/>
          <w:color w:val="000000"/>
          <w:sz w:val="24"/>
          <w:szCs w:val="24"/>
        </w:rPr>
        <w:t xml:space="preserve"> </w:t>
      </w:r>
      <w:r w:rsidRPr="003F1388">
        <w:rPr>
          <w:sz w:val="24"/>
          <w:szCs w:val="24"/>
        </w:rPr>
        <w:t>Осуществлялся прием, регистрация входящей корреспонденции.</w:t>
      </w:r>
    </w:p>
    <w:p w:rsidR="00182696" w:rsidRPr="003F1388" w:rsidRDefault="00182696" w:rsidP="00182696">
      <w:pPr>
        <w:tabs>
          <w:tab w:val="left" w:pos="0"/>
          <w:tab w:val="left" w:pos="567"/>
        </w:tabs>
        <w:spacing w:after="200" w:line="240" w:lineRule="auto"/>
        <w:ind w:right="170" w:firstLine="450"/>
        <w:contextualSpacing/>
        <w:rPr>
          <w:sz w:val="24"/>
          <w:szCs w:val="24"/>
        </w:rPr>
      </w:pPr>
      <w:r w:rsidRPr="003F1388">
        <w:rPr>
          <w:sz w:val="24"/>
          <w:szCs w:val="24"/>
        </w:rPr>
        <w:t xml:space="preserve">Проводилась регистрация приказов и распоряжений по всем направлениям деятельности, </w:t>
      </w:r>
      <w:r>
        <w:rPr>
          <w:sz w:val="24"/>
          <w:szCs w:val="24"/>
        </w:rPr>
        <w:t>а также внутренних документов (</w:t>
      </w:r>
      <w:r w:rsidRPr="003F1388">
        <w:rPr>
          <w:sz w:val="24"/>
          <w:szCs w:val="24"/>
        </w:rPr>
        <w:t>докладных и служебных записок, доверенностей).</w:t>
      </w:r>
    </w:p>
    <w:p w:rsidR="00182696" w:rsidRPr="003F1388" w:rsidRDefault="00182696" w:rsidP="00182696">
      <w:pPr>
        <w:tabs>
          <w:tab w:val="left" w:pos="0"/>
          <w:tab w:val="left" w:pos="567"/>
        </w:tabs>
        <w:spacing w:after="200" w:line="240" w:lineRule="auto"/>
        <w:ind w:right="170" w:firstLine="450"/>
        <w:contextualSpacing/>
        <w:rPr>
          <w:sz w:val="24"/>
          <w:szCs w:val="24"/>
        </w:rPr>
      </w:pPr>
      <w:r w:rsidRPr="003F1388">
        <w:rPr>
          <w:sz w:val="24"/>
          <w:szCs w:val="24"/>
        </w:rPr>
        <w:t xml:space="preserve"> Проводилась работа по регистрации и оформлени</w:t>
      </w:r>
      <w:r>
        <w:rPr>
          <w:sz w:val="24"/>
          <w:szCs w:val="24"/>
        </w:rPr>
        <w:t>е</w:t>
      </w:r>
      <w:r w:rsidRPr="003F1388">
        <w:rPr>
          <w:sz w:val="24"/>
          <w:szCs w:val="24"/>
        </w:rPr>
        <w:t xml:space="preserve"> к отправке исходящей  служебной корреспонденции посредством почтовой и государственной фельдъегерской связи.</w:t>
      </w:r>
    </w:p>
    <w:p w:rsidR="00182696" w:rsidRPr="00656A5B" w:rsidRDefault="00182696" w:rsidP="00182696">
      <w:pPr>
        <w:tabs>
          <w:tab w:val="left" w:pos="0"/>
          <w:tab w:val="left" w:pos="567"/>
        </w:tabs>
        <w:spacing w:after="200" w:line="240" w:lineRule="auto"/>
        <w:ind w:right="170" w:firstLine="450"/>
        <w:contextualSpacing/>
        <w:rPr>
          <w:sz w:val="24"/>
          <w:szCs w:val="24"/>
        </w:rPr>
      </w:pPr>
      <w:r w:rsidRPr="003F1388">
        <w:rPr>
          <w:color w:val="000000"/>
          <w:spacing w:val="-8"/>
          <w:sz w:val="24"/>
          <w:szCs w:val="24"/>
        </w:rPr>
        <w:t xml:space="preserve"> Проводился учет, п</w:t>
      </w:r>
      <w:r w:rsidRPr="003F1388">
        <w:rPr>
          <w:sz w:val="24"/>
          <w:szCs w:val="24"/>
        </w:rPr>
        <w:t>рием и отправление  сообщений по электронной почте, телефонограмм</w:t>
      </w:r>
      <w:r>
        <w:rPr>
          <w:sz w:val="24"/>
          <w:szCs w:val="24"/>
        </w:rPr>
        <w:t>, факсимильных сообщений.</w:t>
      </w:r>
    </w:p>
    <w:p w:rsidR="00182696" w:rsidRPr="003F1388" w:rsidRDefault="00182696" w:rsidP="00182696">
      <w:pPr>
        <w:tabs>
          <w:tab w:val="left" w:pos="1178"/>
          <w:tab w:val="left" w:pos="9053"/>
        </w:tabs>
        <w:spacing w:line="240" w:lineRule="auto"/>
        <w:rPr>
          <w:bCs/>
          <w:color w:val="000000"/>
          <w:sz w:val="24"/>
          <w:szCs w:val="24"/>
        </w:rPr>
      </w:pPr>
      <w:r w:rsidRPr="003F1388">
        <w:rPr>
          <w:bCs/>
          <w:color w:val="000000"/>
          <w:sz w:val="24"/>
          <w:szCs w:val="24"/>
        </w:rPr>
        <w:t xml:space="preserve">       </w:t>
      </w:r>
      <w:r>
        <w:rPr>
          <w:bCs/>
          <w:color w:val="000000"/>
          <w:sz w:val="24"/>
          <w:szCs w:val="24"/>
        </w:rPr>
        <w:t xml:space="preserve">Приняты номенклатурные дела от структурных подразделений и </w:t>
      </w:r>
      <w:r w:rsidRPr="003F1388">
        <w:rPr>
          <w:bCs/>
          <w:color w:val="000000"/>
          <w:sz w:val="24"/>
          <w:szCs w:val="24"/>
        </w:rPr>
        <w:t>формирован архив за 201</w:t>
      </w:r>
      <w:r>
        <w:rPr>
          <w:bCs/>
          <w:color w:val="000000"/>
          <w:sz w:val="24"/>
          <w:szCs w:val="24"/>
        </w:rPr>
        <w:t xml:space="preserve">7 </w:t>
      </w:r>
      <w:r w:rsidRPr="003F1388">
        <w:rPr>
          <w:bCs/>
          <w:color w:val="000000"/>
          <w:sz w:val="24"/>
          <w:szCs w:val="24"/>
        </w:rPr>
        <w:t>г.</w:t>
      </w:r>
      <w:r>
        <w:rPr>
          <w:bCs/>
          <w:color w:val="000000"/>
          <w:sz w:val="24"/>
          <w:szCs w:val="24"/>
        </w:rPr>
        <w:t xml:space="preserve">  Ведется учет передачи в Архив </w:t>
      </w:r>
      <w:r w:rsidRPr="003F1388">
        <w:rPr>
          <w:bCs/>
          <w:color w:val="000000"/>
          <w:sz w:val="24"/>
          <w:szCs w:val="24"/>
        </w:rPr>
        <w:t xml:space="preserve">дел </w:t>
      </w:r>
      <w:r>
        <w:rPr>
          <w:bCs/>
          <w:color w:val="000000"/>
          <w:sz w:val="24"/>
          <w:szCs w:val="24"/>
        </w:rPr>
        <w:t xml:space="preserve">по обращениям граждан и </w:t>
      </w:r>
      <w:r w:rsidRPr="003F1388">
        <w:rPr>
          <w:bCs/>
          <w:color w:val="000000"/>
          <w:sz w:val="24"/>
          <w:szCs w:val="24"/>
        </w:rPr>
        <w:t xml:space="preserve">по административному делопроизводству </w:t>
      </w:r>
      <w:r>
        <w:rPr>
          <w:bCs/>
          <w:color w:val="000000"/>
          <w:sz w:val="24"/>
          <w:szCs w:val="24"/>
        </w:rPr>
        <w:t xml:space="preserve">от </w:t>
      </w:r>
      <w:r w:rsidRPr="003F1388">
        <w:rPr>
          <w:bCs/>
          <w:color w:val="000000"/>
          <w:sz w:val="24"/>
          <w:szCs w:val="24"/>
        </w:rPr>
        <w:t xml:space="preserve"> отдел</w:t>
      </w:r>
      <w:r>
        <w:rPr>
          <w:bCs/>
          <w:color w:val="000000"/>
          <w:sz w:val="24"/>
          <w:szCs w:val="24"/>
        </w:rPr>
        <w:t>ов</w:t>
      </w:r>
      <w:r w:rsidRPr="003F1388">
        <w:rPr>
          <w:bCs/>
          <w:color w:val="000000"/>
          <w:sz w:val="24"/>
          <w:szCs w:val="24"/>
        </w:rPr>
        <w:t xml:space="preserve"> по контролю и надзору в </w:t>
      </w:r>
      <w:r>
        <w:rPr>
          <w:bCs/>
          <w:color w:val="000000"/>
          <w:sz w:val="24"/>
          <w:szCs w:val="24"/>
        </w:rPr>
        <w:t>установленных сферах деятельности.</w:t>
      </w:r>
    </w:p>
    <w:p w:rsidR="00182696" w:rsidRPr="003336C4" w:rsidRDefault="00182696" w:rsidP="00182696">
      <w:pPr>
        <w:tabs>
          <w:tab w:val="left" w:pos="1178"/>
          <w:tab w:val="left" w:pos="9053"/>
        </w:tabs>
        <w:spacing w:line="240" w:lineRule="auto"/>
        <w:rPr>
          <w:bCs/>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521"/>
        <w:gridCol w:w="708"/>
        <w:gridCol w:w="851"/>
        <w:gridCol w:w="1417"/>
      </w:tblGrid>
      <w:tr w:rsidR="00182696" w:rsidRPr="003B5241" w:rsidTr="00A42862">
        <w:trPr>
          <w:trHeight w:val="839"/>
        </w:trPr>
        <w:tc>
          <w:tcPr>
            <w:tcW w:w="709" w:type="dxa"/>
            <w:vMerge w:val="restart"/>
            <w:shd w:val="clear" w:color="auto" w:fill="auto"/>
          </w:tcPr>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6521" w:type="dxa"/>
            <w:vMerge w:val="restart"/>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559" w:type="dxa"/>
            <w:gridSpan w:val="2"/>
            <w:vMerge w:val="restart"/>
          </w:tcPr>
          <w:p w:rsidR="00182696" w:rsidRPr="008B2011" w:rsidRDefault="00182696" w:rsidP="00A42862">
            <w:pPr>
              <w:tabs>
                <w:tab w:val="left" w:pos="1178"/>
                <w:tab w:val="left" w:pos="9053"/>
              </w:tabs>
              <w:spacing w:line="240" w:lineRule="auto"/>
              <w:jc w:val="center"/>
              <w:rPr>
                <w:b/>
                <w:color w:val="000000"/>
                <w:sz w:val="16"/>
                <w:szCs w:val="16"/>
              </w:rPr>
            </w:pPr>
            <w:r w:rsidRPr="008B2011">
              <w:rPr>
                <w:b/>
                <w:color w:val="000000"/>
                <w:sz w:val="16"/>
                <w:szCs w:val="16"/>
              </w:rPr>
              <w:t>Количество запланированных/ исполненных  мероприятий</w:t>
            </w:r>
          </w:p>
        </w:tc>
        <w:tc>
          <w:tcPr>
            <w:tcW w:w="1417" w:type="dxa"/>
            <w:vMerge w:val="restart"/>
          </w:tcPr>
          <w:p w:rsidR="00182696" w:rsidRPr="008B2011" w:rsidRDefault="00182696" w:rsidP="00A42862">
            <w:pPr>
              <w:tabs>
                <w:tab w:val="left" w:pos="1178"/>
                <w:tab w:val="left" w:pos="9053"/>
              </w:tabs>
              <w:spacing w:line="240" w:lineRule="auto"/>
              <w:jc w:val="center"/>
              <w:rPr>
                <w:b/>
                <w:color w:val="000000"/>
                <w:sz w:val="16"/>
                <w:szCs w:val="16"/>
              </w:rPr>
            </w:pPr>
            <w:r w:rsidRPr="008B2011">
              <w:rPr>
                <w:b/>
                <w:color w:val="000000"/>
                <w:sz w:val="16"/>
                <w:szCs w:val="16"/>
              </w:rPr>
              <w:t>Количество сотрудников, в должностных регламентах которых установлено выполнение функции</w:t>
            </w:r>
          </w:p>
        </w:tc>
      </w:tr>
      <w:tr w:rsidR="00182696" w:rsidRPr="003B5241" w:rsidTr="00A42862">
        <w:trPr>
          <w:trHeight w:val="444"/>
        </w:trPr>
        <w:tc>
          <w:tcPr>
            <w:tcW w:w="709"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6521"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1559" w:type="dxa"/>
            <w:gridSpan w:val="2"/>
            <w:vMerge/>
          </w:tcPr>
          <w:p w:rsidR="00182696" w:rsidRPr="003B5241" w:rsidRDefault="00182696" w:rsidP="00A42862">
            <w:pPr>
              <w:tabs>
                <w:tab w:val="left" w:pos="1178"/>
                <w:tab w:val="left" w:pos="9053"/>
              </w:tabs>
              <w:spacing w:line="240" w:lineRule="auto"/>
              <w:jc w:val="center"/>
              <w:rPr>
                <w:color w:val="000000"/>
                <w:sz w:val="20"/>
                <w:szCs w:val="20"/>
              </w:rPr>
            </w:pPr>
          </w:p>
        </w:tc>
        <w:tc>
          <w:tcPr>
            <w:tcW w:w="1417" w:type="dxa"/>
            <w:vMerge/>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709"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6521"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417" w:type="dxa"/>
            <w:vMerge/>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709"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6521" w:type="dxa"/>
            <w:vAlign w:val="center"/>
          </w:tcPr>
          <w:p w:rsidR="00182696" w:rsidRPr="001B22E5" w:rsidRDefault="00182696" w:rsidP="00A42862">
            <w:pPr>
              <w:spacing w:line="240" w:lineRule="auto"/>
              <w:rPr>
                <w:b/>
                <w:color w:val="000000"/>
                <w:sz w:val="20"/>
                <w:szCs w:val="20"/>
              </w:rPr>
            </w:pPr>
            <w:r w:rsidRPr="001B22E5">
              <w:rPr>
                <w:sz w:val="20"/>
                <w:szCs w:val="20"/>
              </w:rPr>
              <w:t>Ведение системы электронного документооборота - регистрация входящей и исходящей корреспонденции и внутренних документов</w:t>
            </w:r>
            <w:r>
              <w:rPr>
                <w:sz w:val="20"/>
                <w:szCs w:val="20"/>
              </w:rPr>
              <w:t xml:space="preserve"> </w:t>
            </w:r>
            <w:r w:rsidRPr="001B22E5">
              <w:rPr>
                <w:sz w:val="20"/>
                <w:szCs w:val="20"/>
              </w:rPr>
              <w:t>(приказы, протоколы, докладные и служебные записки)</w:t>
            </w:r>
          </w:p>
        </w:tc>
        <w:tc>
          <w:tcPr>
            <w:tcW w:w="708"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4956</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6507</w:t>
            </w:r>
          </w:p>
        </w:tc>
        <w:tc>
          <w:tcPr>
            <w:tcW w:w="1417"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r>
      <w:tr w:rsidR="00182696" w:rsidRPr="003B5241" w:rsidTr="00A42862">
        <w:tc>
          <w:tcPr>
            <w:tcW w:w="709"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c>
          <w:tcPr>
            <w:tcW w:w="6521" w:type="dxa"/>
          </w:tcPr>
          <w:p w:rsidR="00182696" w:rsidRPr="001B22E5" w:rsidRDefault="00182696" w:rsidP="00A42862">
            <w:pPr>
              <w:tabs>
                <w:tab w:val="left" w:pos="1178"/>
                <w:tab w:val="left" w:pos="9053"/>
              </w:tabs>
              <w:spacing w:line="240" w:lineRule="auto"/>
              <w:rPr>
                <w:color w:val="000000"/>
                <w:sz w:val="20"/>
                <w:szCs w:val="20"/>
              </w:rPr>
            </w:pPr>
            <w:r w:rsidRPr="001B22E5">
              <w:rPr>
                <w:sz w:val="20"/>
                <w:szCs w:val="20"/>
              </w:rPr>
              <w:t>Комплектование, хранение, учет и использование архивных документов, образовавшихся в процессе деятельности Управления</w:t>
            </w:r>
          </w:p>
        </w:tc>
        <w:tc>
          <w:tcPr>
            <w:tcW w:w="708"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417"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709"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3</w:t>
            </w:r>
          </w:p>
        </w:tc>
        <w:tc>
          <w:tcPr>
            <w:tcW w:w="6521" w:type="dxa"/>
          </w:tcPr>
          <w:p w:rsidR="00182696" w:rsidRPr="001B22E5" w:rsidRDefault="00182696" w:rsidP="00A42862">
            <w:pPr>
              <w:tabs>
                <w:tab w:val="left" w:pos="1178"/>
                <w:tab w:val="left" w:pos="9053"/>
              </w:tabs>
              <w:spacing w:line="240" w:lineRule="auto"/>
              <w:rPr>
                <w:sz w:val="20"/>
                <w:szCs w:val="20"/>
              </w:rPr>
            </w:pPr>
            <w:r w:rsidRPr="001B22E5">
              <w:rPr>
                <w:sz w:val="20"/>
                <w:szCs w:val="20"/>
              </w:rPr>
              <w:t>Архивирование и уничтожение документов с истекшим сроком хранения</w:t>
            </w:r>
          </w:p>
        </w:tc>
        <w:tc>
          <w:tcPr>
            <w:tcW w:w="708"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417"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r>
    </w:tbl>
    <w:p w:rsidR="00182696" w:rsidRPr="003B5241" w:rsidRDefault="00182696" w:rsidP="00182696">
      <w:pPr>
        <w:tabs>
          <w:tab w:val="left" w:pos="1178"/>
          <w:tab w:val="left" w:pos="9053"/>
        </w:tabs>
        <w:jc w:val="center"/>
        <w:rPr>
          <w:b/>
          <w:bCs/>
          <w:color w:val="000000"/>
        </w:rPr>
      </w:pPr>
    </w:p>
    <w:p w:rsidR="00182696" w:rsidRDefault="00182696" w:rsidP="00182696">
      <w:pPr>
        <w:tabs>
          <w:tab w:val="left" w:pos="1178"/>
          <w:tab w:val="left" w:pos="9053"/>
        </w:tabs>
        <w:jc w:val="center"/>
        <w:rPr>
          <w:b/>
          <w:bCs/>
          <w:color w:val="000000"/>
          <w:sz w:val="24"/>
          <w:szCs w:val="24"/>
        </w:rPr>
      </w:pPr>
      <w:r w:rsidRPr="003336C4">
        <w:rPr>
          <w:b/>
          <w:bCs/>
          <w:color w:val="000000"/>
          <w:sz w:val="24"/>
          <w:szCs w:val="24"/>
        </w:rPr>
        <w:t>Организация прогнозирования и планирования деятельности.</w:t>
      </w:r>
    </w:p>
    <w:p w:rsidR="00182696" w:rsidRPr="003F1388" w:rsidRDefault="00182696" w:rsidP="00182696">
      <w:pPr>
        <w:spacing w:line="240" w:lineRule="auto"/>
        <w:ind w:firstLine="709"/>
        <w:rPr>
          <w:sz w:val="24"/>
          <w:szCs w:val="24"/>
        </w:rPr>
      </w:pPr>
      <w:r w:rsidRPr="003F1388">
        <w:rPr>
          <w:sz w:val="24"/>
          <w:szCs w:val="24"/>
        </w:rPr>
        <w:t>Управление организует свою работу в соответствии с утвержденным руководителем Планом деятельности Управления в  201</w:t>
      </w:r>
      <w:r>
        <w:rPr>
          <w:sz w:val="24"/>
          <w:szCs w:val="24"/>
        </w:rPr>
        <w:t>8</w:t>
      </w:r>
      <w:r w:rsidRPr="003F1388">
        <w:rPr>
          <w:sz w:val="24"/>
          <w:szCs w:val="24"/>
        </w:rPr>
        <w:t xml:space="preserve"> году.</w:t>
      </w:r>
    </w:p>
    <w:p w:rsidR="00182696" w:rsidRPr="003F1388" w:rsidRDefault="00182696" w:rsidP="00182696">
      <w:pPr>
        <w:spacing w:line="240" w:lineRule="auto"/>
        <w:ind w:firstLine="709"/>
        <w:rPr>
          <w:sz w:val="24"/>
          <w:szCs w:val="24"/>
        </w:rPr>
      </w:pPr>
      <w:r w:rsidRPr="003F1388">
        <w:rPr>
          <w:sz w:val="24"/>
          <w:szCs w:val="24"/>
        </w:rPr>
        <w:t>На основании Плана деятельности в 201</w:t>
      </w:r>
      <w:r>
        <w:rPr>
          <w:sz w:val="24"/>
          <w:szCs w:val="24"/>
        </w:rPr>
        <w:t>8</w:t>
      </w:r>
      <w:r w:rsidRPr="003F1388">
        <w:rPr>
          <w:sz w:val="24"/>
          <w:szCs w:val="24"/>
        </w:rPr>
        <w:t xml:space="preserve"> г. в Управлении разрабатываются ежемесячные  планы работы.</w:t>
      </w:r>
    </w:p>
    <w:p w:rsidR="00182696" w:rsidRPr="003F1388" w:rsidRDefault="00182696" w:rsidP="00182696">
      <w:pPr>
        <w:spacing w:line="240" w:lineRule="auto"/>
        <w:ind w:firstLine="709"/>
        <w:rPr>
          <w:sz w:val="24"/>
          <w:szCs w:val="24"/>
        </w:rPr>
      </w:pPr>
      <w:r>
        <w:rPr>
          <w:sz w:val="24"/>
          <w:szCs w:val="24"/>
        </w:rPr>
        <w:t xml:space="preserve">План закупок и </w:t>
      </w:r>
      <w:r w:rsidRPr="003F1388">
        <w:rPr>
          <w:sz w:val="24"/>
          <w:szCs w:val="24"/>
        </w:rPr>
        <w:t>План – график закупок</w:t>
      </w:r>
      <w:r>
        <w:rPr>
          <w:sz w:val="24"/>
          <w:szCs w:val="24"/>
        </w:rPr>
        <w:t xml:space="preserve"> товаров, работ и услуг </w:t>
      </w:r>
      <w:r w:rsidRPr="003F1388">
        <w:rPr>
          <w:sz w:val="24"/>
          <w:szCs w:val="24"/>
        </w:rPr>
        <w:t>на 201</w:t>
      </w:r>
      <w:r>
        <w:rPr>
          <w:sz w:val="24"/>
          <w:szCs w:val="24"/>
        </w:rPr>
        <w:t>8</w:t>
      </w:r>
      <w:r w:rsidRPr="003F1388">
        <w:rPr>
          <w:sz w:val="24"/>
          <w:szCs w:val="24"/>
        </w:rPr>
        <w:t xml:space="preserve"> года сформирован, утвержден и размещен на сайте</w:t>
      </w:r>
      <w:r>
        <w:rPr>
          <w:sz w:val="24"/>
          <w:szCs w:val="24"/>
        </w:rPr>
        <w:t xml:space="preserve"> </w:t>
      </w:r>
      <w:proofErr w:type="spellStart"/>
      <w:r>
        <w:rPr>
          <w:sz w:val="24"/>
          <w:szCs w:val="24"/>
          <w:lang w:val="en-US"/>
        </w:rPr>
        <w:t>zakupki</w:t>
      </w:r>
      <w:proofErr w:type="spellEnd"/>
      <w:r w:rsidRPr="00086437">
        <w:rPr>
          <w:sz w:val="24"/>
          <w:szCs w:val="24"/>
        </w:rPr>
        <w:t>.</w:t>
      </w:r>
      <w:proofErr w:type="spellStart"/>
      <w:r>
        <w:rPr>
          <w:sz w:val="24"/>
          <w:szCs w:val="24"/>
          <w:lang w:val="en-US"/>
        </w:rPr>
        <w:t>gov</w:t>
      </w:r>
      <w:proofErr w:type="spellEnd"/>
      <w:r w:rsidRPr="00086437">
        <w:rPr>
          <w:sz w:val="24"/>
          <w:szCs w:val="24"/>
        </w:rPr>
        <w:t>.</w:t>
      </w:r>
      <w:proofErr w:type="spellStart"/>
      <w:r>
        <w:rPr>
          <w:sz w:val="24"/>
          <w:szCs w:val="24"/>
          <w:lang w:val="en-US"/>
        </w:rPr>
        <w:t>ru</w:t>
      </w:r>
      <w:proofErr w:type="spellEnd"/>
      <w:r w:rsidRPr="00086437">
        <w:rPr>
          <w:sz w:val="24"/>
          <w:szCs w:val="24"/>
        </w:rPr>
        <w:t xml:space="preserve">  </w:t>
      </w:r>
      <w:r>
        <w:rPr>
          <w:sz w:val="24"/>
          <w:szCs w:val="24"/>
        </w:rPr>
        <w:t xml:space="preserve">на </w:t>
      </w:r>
      <w:proofErr w:type="spellStart"/>
      <w:proofErr w:type="gramStart"/>
      <w:r>
        <w:rPr>
          <w:sz w:val="24"/>
          <w:szCs w:val="24"/>
        </w:rPr>
        <w:t>Интернет-странице</w:t>
      </w:r>
      <w:proofErr w:type="spellEnd"/>
      <w:proofErr w:type="gramEnd"/>
      <w:r>
        <w:rPr>
          <w:sz w:val="24"/>
          <w:szCs w:val="24"/>
        </w:rPr>
        <w:t xml:space="preserve"> </w:t>
      </w:r>
      <w:r w:rsidRPr="003F1388">
        <w:rPr>
          <w:sz w:val="24"/>
          <w:szCs w:val="24"/>
        </w:rPr>
        <w:t xml:space="preserve">Управления в установленный срок. </w:t>
      </w:r>
    </w:p>
    <w:p w:rsidR="00182696" w:rsidRPr="003F1388" w:rsidRDefault="00182696" w:rsidP="00182696">
      <w:pPr>
        <w:spacing w:line="240" w:lineRule="auto"/>
        <w:rPr>
          <w:sz w:val="24"/>
          <w:szCs w:val="24"/>
        </w:rPr>
      </w:pPr>
      <w:r w:rsidRPr="003F1388">
        <w:rPr>
          <w:sz w:val="24"/>
          <w:szCs w:val="24"/>
        </w:rPr>
        <w:lastRenderedPageBreak/>
        <w:t xml:space="preserve">           Составлен План обучающих мероприятий, направленных на повышение квалификации государственных гражданских служащих Управления Роскомнадзора по Астраханской области в 201</w:t>
      </w:r>
      <w:r>
        <w:rPr>
          <w:sz w:val="24"/>
          <w:szCs w:val="24"/>
        </w:rPr>
        <w:t>8</w:t>
      </w:r>
      <w:r w:rsidRPr="003F1388">
        <w:rPr>
          <w:sz w:val="24"/>
          <w:szCs w:val="24"/>
        </w:rPr>
        <w:t xml:space="preserve"> году.</w:t>
      </w:r>
    </w:p>
    <w:p w:rsidR="00182696" w:rsidRDefault="00182696" w:rsidP="00182696">
      <w:pPr>
        <w:spacing w:line="240" w:lineRule="auto"/>
        <w:ind w:firstLine="709"/>
        <w:rPr>
          <w:sz w:val="24"/>
          <w:szCs w:val="24"/>
        </w:rPr>
      </w:pPr>
      <w:r w:rsidRPr="003F1388">
        <w:rPr>
          <w:sz w:val="24"/>
          <w:szCs w:val="24"/>
        </w:rPr>
        <w:t xml:space="preserve">Во взаимодействии  с ТУ по ЮФО организовано </w:t>
      </w:r>
      <w:r w:rsidRPr="00D57B4F">
        <w:rPr>
          <w:sz w:val="24"/>
          <w:szCs w:val="24"/>
        </w:rPr>
        <w:t>ежеквартальное</w:t>
      </w:r>
      <w:r w:rsidRPr="003F1388">
        <w:rPr>
          <w:sz w:val="24"/>
          <w:szCs w:val="24"/>
        </w:rPr>
        <w:t xml:space="preserve"> планирование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201</w:t>
      </w:r>
      <w:r>
        <w:rPr>
          <w:sz w:val="24"/>
          <w:szCs w:val="24"/>
        </w:rPr>
        <w:t>8</w:t>
      </w:r>
      <w:r w:rsidRPr="003F1388">
        <w:rPr>
          <w:sz w:val="24"/>
          <w:szCs w:val="24"/>
        </w:rPr>
        <w:t xml:space="preserve"> г. </w:t>
      </w:r>
    </w:p>
    <w:p w:rsidR="00182696" w:rsidRPr="00DD69A8" w:rsidRDefault="00182696" w:rsidP="00182696">
      <w:pPr>
        <w:spacing w:line="240" w:lineRule="auto"/>
        <w:ind w:firstLine="709"/>
        <w:rPr>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850"/>
        <w:gridCol w:w="851"/>
        <w:gridCol w:w="1843"/>
      </w:tblGrid>
      <w:tr w:rsidR="00182696" w:rsidRPr="003B5241" w:rsidTr="00A42862">
        <w:trPr>
          <w:trHeight w:val="839"/>
        </w:trPr>
        <w:tc>
          <w:tcPr>
            <w:tcW w:w="567" w:type="dxa"/>
            <w:vMerge w:val="restart"/>
            <w:shd w:val="clear" w:color="auto" w:fill="auto"/>
          </w:tcPr>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5812" w:type="dxa"/>
            <w:vMerge w:val="restart"/>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701" w:type="dxa"/>
            <w:gridSpan w:val="2"/>
            <w:vMerge w:val="restart"/>
          </w:tcPr>
          <w:p w:rsidR="00182696" w:rsidRPr="009C4D9C" w:rsidRDefault="00182696" w:rsidP="00A42862">
            <w:pPr>
              <w:tabs>
                <w:tab w:val="left" w:pos="1178"/>
                <w:tab w:val="left" w:pos="9053"/>
              </w:tabs>
              <w:spacing w:line="240" w:lineRule="auto"/>
              <w:jc w:val="center"/>
              <w:rPr>
                <w:b/>
                <w:color w:val="000000"/>
                <w:sz w:val="16"/>
                <w:szCs w:val="16"/>
              </w:rPr>
            </w:pPr>
            <w:r w:rsidRPr="009C4D9C">
              <w:rPr>
                <w:b/>
                <w:color w:val="000000"/>
                <w:sz w:val="16"/>
                <w:szCs w:val="16"/>
              </w:rPr>
              <w:t>Количество запланированных/ исполненных  мероприятий</w:t>
            </w:r>
          </w:p>
        </w:tc>
        <w:tc>
          <w:tcPr>
            <w:tcW w:w="1843" w:type="dxa"/>
            <w:vMerge w:val="restart"/>
          </w:tcPr>
          <w:p w:rsidR="00182696" w:rsidRDefault="00182696" w:rsidP="00A42862">
            <w:pPr>
              <w:tabs>
                <w:tab w:val="left" w:pos="1178"/>
                <w:tab w:val="left" w:pos="9053"/>
              </w:tabs>
              <w:spacing w:line="240" w:lineRule="auto"/>
              <w:jc w:val="center"/>
              <w:rPr>
                <w:b/>
                <w:color w:val="000000"/>
                <w:sz w:val="16"/>
                <w:szCs w:val="16"/>
              </w:rPr>
            </w:pPr>
            <w:r w:rsidRPr="009C4D9C">
              <w:rPr>
                <w:b/>
                <w:color w:val="000000"/>
                <w:sz w:val="16"/>
                <w:szCs w:val="16"/>
              </w:rPr>
              <w:t xml:space="preserve">Количество сотрудников, в должностных регламентах которых установлено выполнение </w:t>
            </w:r>
          </w:p>
          <w:p w:rsidR="00182696" w:rsidRPr="00DD69A8" w:rsidRDefault="00182696" w:rsidP="00A42862">
            <w:pPr>
              <w:tabs>
                <w:tab w:val="left" w:pos="1178"/>
                <w:tab w:val="left" w:pos="9053"/>
              </w:tabs>
              <w:spacing w:line="240" w:lineRule="auto"/>
              <w:jc w:val="center"/>
              <w:rPr>
                <w:b/>
                <w:color w:val="000000"/>
                <w:sz w:val="16"/>
                <w:szCs w:val="16"/>
              </w:rPr>
            </w:pPr>
            <w:r w:rsidRPr="009C4D9C">
              <w:rPr>
                <w:b/>
                <w:color w:val="000000"/>
                <w:sz w:val="16"/>
                <w:szCs w:val="16"/>
              </w:rPr>
              <w:t>функци</w:t>
            </w:r>
            <w:r>
              <w:rPr>
                <w:b/>
                <w:color w:val="000000"/>
                <w:sz w:val="16"/>
                <w:szCs w:val="16"/>
              </w:rPr>
              <w:t>и</w:t>
            </w:r>
          </w:p>
        </w:tc>
      </w:tr>
      <w:tr w:rsidR="00182696" w:rsidRPr="003B5241" w:rsidTr="00A42862">
        <w:trPr>
          <w:trHeight w:val="230"/>
        </w:trPr>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5812"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1701" w:type="dxa"/>
            <w:gridSpan w:val="2"/>
            <w:vMerge/>
          </w:tcPr>
          <w:p w:rsidR="00182696" w:rsidRPr="003B5241" w:rsidRDefault="00182696" w:rsidP="00A42862">
            <w:pPr>
              <w:tabs>
                <w:tab w:val="left" w:pos="1178"/>
                <w:tab w:val="left" w:pos="9053"/>
              </w:tabs>
              <w:spacing w:line="240" w:lineRule="auto"/>
              <w:jc w:val="center"/>
              <w:rPr>
                <w:color w:val="000000"/>
                <w:sz w:val="20"/>
                <w:szCs w:val="20"/>
              </w:rPr>
            </w:pPr>
          </w:p>
        </w:tc>
        <w:tc>
          <w:tcPr>
            <w:tcW w:w="1843" w:type="dxa"/>
            <w:vMerge/>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rPr>
          <w:trHeight w:val="307"/>
        </w:trPr>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5812"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843" w:type="dxa"/>
            <w:vMerge/>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rPr>
          <w:trHeight w:val="271"/>
        </w:trPr>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5812" w:type="dxa"/>
            <w:vAlign w:val="center"/>
          </w:tcPr>
          <w:p w:rsidR="00182696" w:rsidRPr="00DF5F94" w:rsidRDefault="00182696" w:rsidP="00A42862">
            <w:pPr>
              <w:spacing w:line="240" w:lineRule="auto"/>
              <w:rPr>
                <w:color w:val="000000"/>
                <w:sz w:val="20"/>
                <w:szCs w:val="20"/>
              </w:rPr>
            </w:pPr>
            <w:r w:rsidRPr="00DF5F94">
              <w:rPr>
                <w:color w:val="000000"/>
                <w:sz w:val="20"/>
                <w:szCs w:val="20"/>
              </w:rPr>
              <w:t>Ежемесячное планирование деятельности</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1843"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4</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c>
          <w:tcPr>
            <w:tcW w:w="5812" w:type="dxa"/>
          </w:tcPr>
          <w:p w:rsidR="00182696" w:rsidRPr="00DF5F94" w:rsidRDefault="00182696" w:rsidP="00A42862">
            <w:pPr>
              <w:spacing w:line="240" w:lineRule="auto"/>
              <w:rPr>
                <w:b/>
                <w:color w:val="000000"/>
                <w:sz w:val="20"/>
                <w:szCs w:val="20"/>
              </w:rPr>
            </w:pPr>
            <w:r w:rsidRPr="00DF5F94">
              <w:rPr>
                <w:color w:val="000000"/>
                <w:sz w:val="20"/>
                <w:szCs w:val="20"/>
              </w:rPr>
              <w:t>Планирование  проведения плановых проверок  на следующий год</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843"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3</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3</w:t>
            </w:r>
          </w:p>
        </w:tc>
        <w:tc>
          <w:tcPr>
            <w:tcW w:w="5812" w:type="dxa"/>
          </w:tcPr>
          <w:p w:rsidR="00182696" w:rsidRPr="00DF5F94" w:rsidRDefault="00182696" w:rsidP="00A42862">
            <w:pPr>
              <w:spacing w:line="240" w:lineRule="auto"/>
              <w:rPr>
                <w:color w:val="000000"/>
                <w:sz w:val="20"/>
                <w:szCs w:val="20"/>
              </w:rPr>
            </w:pPr>
            <w:r w:rsidRPr="00DF5F94">
              <w:rPr>
                <w:color w:val="000000"/>
                <w:sz w:val="20"/>
                <w:szCs w:val="20"/>
              </w:rPr>
              <w:t>Планирование систематического наблюдения на следующий год</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843"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4</w:t>
            </w:r>
          </w:p>
        </w:tc>
        <w:tc>
          <w:tcPr>
            <w:tcW w:w="5812" w:type="dxa"/>
          </w:tcPr>
          <w:p w:rsidR="00182696" w:rsidRPr="00DF5F94" w:rsidRDefault="00182696" w:rsidP="00A42862">
            <w:pPr>
              <w:tabs>
                <w:tab w:val="left" w:pos="1178"/>
                <w:tab w:val="left" w:pos="9053"/>
              </w:tabs>
              <w:spacing w:line="240" w:lineRule="auto"/>
              <w:rPr>
                <w:color w:val="000000"/>
                <w:sz w:val="20"/>
                <w:szCs w:val="20"/>
              </w:rPr>
            </w:pPr>
            <w:r w:rsidRPr="00DF5F94">
              <w:rPr>
                <w:color w:val="000000"/>
                <w:sz w:val="20"/>
                <w:szCs w:val="20"/>
              </w:rPr>
              <w:t>Планирование деятельности Управления на следующий год</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843"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5</w:t>
            </w:r>
          </w:p>
        </w:tc>
        <w:tc>
          <w:tcPr>
            <w:tcW w:w="5812" w:type="dxa"/>
          </w:tcPr>
          <w:p w:rsidR="00182696" w:rsidRPr="00DF5F94" w:rsidRDefault="00182696" w:rsidP="00A42862">
            <w:pPr>
              <w:tabs>
                <w:tab w:val="left" w:pos="1178"/>
                <w:tab w:val="left" w:pos="9053"/>
              </w:tabs>
              <w:spacing w:line="240" w:lineRule="auto"/>
              <w:rPr>
                <w:color w:val="000000"/>
                <w:sz w:val="20"/>
                <w:szCs w:val="20"/>
              </w:rPr>
            </w:pPr>
            <w:r w:rsidRPr="00DF5F94">
              <w:rPr>
                <w:color w:val="000000"/>
                <w:sz w:val="20"/>
                <w:szCs w:val="20"/>
              </w:rPr>
              <w:t xml:space="preserve">Планирование закупочной  деятельности на </w:t>
            </w:r>
            <w:r>
              <w:rPr>
                <w:color w:val="000000"/>
                <w:sz w:val="20"/>
                <w:szCs w:val="20"/>
              </w:rPr>
              <w:t xml:space="preserve"> 2019</w:t>
            </w:r>
            <w:r w:rsidRPr="00DF5F94">
              <w:rPr>
                <w:color w:val="000000"/>
                <w:sz w:val="20"/>
                <w:szCs w:val="20"/>
              </w:rPr>
              <w:t xml:space="preserve">  год</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843"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6</w:t>
            </w:r>
          </w:p>
        </w:tc>
        <w:tc>
          <w:tcPr>
            <w:tcW w:w="5812" w:type="dxa"/>
          </w:tcPr>
          <w:p w:rsidR="00182696" w:rsidRPr="00DF5F94" w:rsidRDefault="00182696" w:rsidP="00A42862">
            <w:pPr>
              <w:tabs>
                <w:tab w:val="left" w:pos="1178"/>
                <w:tab w:val="left" w:pos="9053"/>
              </w:tabs>
              <w:spacing w:line="240" w:lineRule="auto"/>
              <w:rPr>
                <w:color w:val="000000"/>
                <w:sz w:val="20"/>
                <w:szCs w:val="20"/>
              </w:rPr>
            </w:pPr>
            <w:r w:rsidRPr="00DF5F94">
              <w:rPr>
                <w:color w:val="000000"/>
                <w:sz w:val="20"/>
                <w:szCs w:val="20"/>
              </w:rPr>
              <w:t>Планирование обучающих мероприятий в рамках Управления</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843"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7</w:t>
            </w:r>
          </w:p>
        </w:tc>
        <w:tc>
          <w:tcPr>
            <w:tcW w:w="5812" w:type="dxa"/>
          </w:tcPr>
          <w:p w:rsidR="00182696" w:rsidRPr="00DF5F94" w:rsidRDefault="00182696" w:rsidP="00A42862">
            <w:pPr>
              <w:tabs>
                <w:tab w:val="left" w:pos="1178"/>
                <w:tab w:val="left" w:pos="9053"/>
              </w:tabs>
              <w:spacing w:line="240" w:lineRule="auto"/>
              <w:rPr>
                <w:color w:val="000000"/>
                <w:sz w:val="20"/>
                <w:szCs w:val="20"/>
              </w:rPr>
            </w:pPr>
            <w:r w:rsidRPr="00DF5F94">
              <w:rPr>
                <w:color w:val="000000"/>
                <w:sz w:val="20"/>
                <w:szCs w:val="20"/>
              </w:rPr>
              <w:t>Планирование проведения совещаний среди субъектов надзора</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843"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8</w:t>
            </w:r>
          </w:p>
        </w:tc>
        <w:tc>
          <w:tcPr>
            <w:tcW w:w="5812" w:type="dxa"/>
          </w:tcPr>
          <w:p w:rsidR="00182696" w:rsidRPr="00DF5F94" w:rsidRDefault="00182696" w:rsidP="00A42862">
            <w:pPr>
              <w:tabs>
                <w:tab w:val="left" w:pos="1178"/>
                <w:tab w:val="left" w:pos="9053"/>
              </w:tabs>
              <w:spacing w:line="240" w:lineRule="auto"/>
              <w:rPr>
                <w:color w:val="000000"/>
                <w:sz w:val="20"/>
                <w:szCs w:val="20"/>
              </w:rPr>
            </w:pPr>
            <w:r w:rsidRPr="00DF5F94">
              <w:rPr>
                <w:bCs/>
                <w:color w:val="000000"/>
                <w:sz w:val="20"/>
                <w:szCs w:val="20"/>
              </w:rPr>
              <w:t>Размещение в ЕИС Плана проведения плановых проверок ЮЛ  на 201</w:t>
            </w:r>
            <w:r>
              <w:rPr>
                <w:bCs/>
                <w:color w:val="000000"/>
                <w:sz w:val="20"/>
                <w:szCs w:val="20"/>
              </w:rPr>
              <w:t>9</w:t>
            </w:r>
            <w:r w:rsidRPr="00DF5F94">
              <w:rPr>
                <w:bCs/>
                <w:color w:val="000000"/>
                <w:sz w:val="20"/>
                <w:szCs w:val="20"/>
              </w:rPr>
              <w:t>г.</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843"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9</w:t>
            </w:r>
          </w:p>
        </w:tc>
        <w:tc>
          <w:tcPr>
            <w:tcW w:w="5812" w:type="dxa"/>
          </w:tcPr>
          <w:p w:rsidR="00182696" w:rsidRPr="00DF5F94" w:rsidRDefault="00182696" w:rsidP="00A42862">
            <w:pPr>
              <w:tabs>
                <w:tab w:val="left" w:pos="1178"/>
                <w:tab w:val="left" w:pos="9053"/>
              </w:tabs>
              <w:spacing w:line="240" w:lineRule="auto"/>
              <w:rPr>
                <w:color w:val="000000"/>
                <w:sz w:val="20"/>
                <w:szCs w:val="20"/>
              </w:rPr>
            </w:pPr>
            <w:r w:rsidRPr="00DF5F94">
              <w:rPr>
                <w:bCs/>
                <w:color w:val="000000"/>
                <w:sz w:val="20"/>
                <w:szCs w:val="20"/>
              </w:rPr>
              <w:t>Размещение в ЕИС Плана деятельности Управления на 201</w:t>
            </w:r>
            <w:r>
              <w:rPr>
                <w:bCs/>
                <w:color w:val="000000"/>
                <w:sz w:val="20"/>
                <w:szCs w:val="20"/>
              </w:rPr>
              <w:t>9</w:t>
            </w:r>
            <w:r w:rsidRPr="00DF5F94">
              <w:rPr>
                <w:bCs/>
                <w:color w:val="000000"/>
                <w:sz w:val="20"/>
                <w:szCs w:val="20"/>
              </w:rPr>
              <w:t xml:space="preserve"> г.</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843"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bl>
    <w:p w:rsidR="00182696" w:rsidRPr="003B5241" w:rsidRDefault="00182696" w:rsidP="00182696">
      <w:pPr>
        <w:tabs>
          <w:tab w:val="left" w:pos="1178"/>
          <w:tab w:val="left" w:pos="9053"/>
        </w:tabs>
        <w:spacing w:line="240" w:lineRule="auto"/>
        <w:rPr>
          <w:b/>
          <w:bCs/>
          <w:color w:val="000000"/>
          <w:sz w:val="20"/>
          <w:szCs w:val="20"/>
        </w:rPr>
      </w:pPr>
    </w:p>
    <w:p w:rsidR="00182696" w:rsidRDefault="00182696" w:rsidP="00182696">
      <w:pPr>
        <w:tabs>
          <w:tab w:val="left" w:pos="1178"/>
          <w:tab w:val="left" w:pos="9053"/>
        </w:tabs>
        <w:spacing w:line="240" w:lineRule="auto"/>
        <w:jc w:val="center"/>
        <w:rPr>
          <w:b/>
          <w:color w:val="000000"/>
          <w:sz w:val="24"/>
          <w:szCs w:val="24"/>
        </w:rPr>
      </w:pPr>
    </w:p>
    <w:p w:rsidR="00182696" w:rsidRDefault="00182696" w:rsidP="00182696">
      <w:pPr>
        <w:tabs>
          <w:tab w:val="left" w:pos="1178"/>
          <w:tab w:val="left" w:pos="9053"/>
        </w:tabs>
        <w:spacing w:line="240" w:lineRule="auto"/>
        <w:jc w:val="center"/>
        <w:rPr>
          <w:b/>
          <w:bCs/>
          <w:color w:val="000000"/>
          <w:sz w:val="24"/>
          <w:szCs w:val="24"/>
        </w:rPr>
      </w:pPr>
      <w:r w:rsidRPr="00197B2E">
        <w:rPr>
          <w:b/>
          <w:bCs/>
          <w:color w:val="000000"/>
          <w:sz w:val="24"/>
          <w:szCs w:val="24"/>
        </w:rPr>
        <w:t>Организация работы по организационному развитию.</w:t>
      </w:r>
    </w:p>
    <w:p w:rsidR="009A3647" w:rsidRDefault="009A3647" w:rsidP="00182696">
      <w:pPr>
        <w:spacing w:line="240" w:lineRule="auto"/>
        <w:ind w:firstLine="708"/>
        <w:rPr>
          <w:sz w:val="24"/>
          <w:szCs w:val="24"/>
        </w:rPr>
      </w:pPr>
    </w:p>
    <w:p w:rsidR="00182696" w:rsidRDefault="00182696" w:rsidP="00182696">
      <w:pPr>
        <w:spacing w:line="240" w:lineRule="auto"/>
        <w:ind w:firstLine="708"/>
        <w:rPr>
          <w:sz w:val="24"/>
          <w:szCs w:val="24"/>
        </w:rPr>
      </w:pPr>
      <w:r w:rsidRPr="003F1388">
        <w:rPr>
          <w:sz w:val="24"/>
          <w:szCs w:val="24"/>
        </w:rPr>
        <w:t xml:space="preserve">Еженедельно составляется и направляется  в ТО РКН ЮФО  </w:t>
      </w:r>
      <w:r>
        <w:rPr>
          <w:sz w:val="24"/>
          <w:szCs w:val="24"/>
        </w:rPr>
        <w:t>информация</w:t>
      </w:r>
      <w:r w:rsidRPr="003F1388">
        <w:rPr>
          <w:sz w:val="24"/>
          <w:szCs w:val="24"/>
        </w:rPr>
        <w:t xml:space="preserve">  о результатах деятельности Управления Роскомнадзора  по Астраханской области, сведения об укомплектованности штата</w:t>
      </w:r>
      <w:r>
        <w:rPr>
          <w:sz w:val="24"/>
          <w:szCs w:val="24"/>
        </w:rPr>
        <w:t xml:space="preserve"> и </w:t>
      </w:r>
      <w:r w:rsidRPr="003F1388">
        <w:rPr>
          <w:sz w:val="24"/>
          <w:szCs w:val="24"/>
        </w:rPr>
        <w:t xml:space="preserve"> количеств</w:t>
      </w:r>
      <w:r>
        <w:rPr>
          <w:sz w:val="24"/>
          <w:szCs w:val="24"/>
        </w:rPr>
        <w:t>у</w:t>
      </w:r>
      <w:r w:rsidRPr="003F1388">
        <w:rPr>
          <w:sz w:val="24"/>
          <w:szCs w:val="24"/>
        </w:rPr>
        <w:t xml:space="preserve"> обращений граждан</w:t>
      </w:r>
      <w:r>
        <w:rPr>
          <w:sz w:val="24"/>
          <w:szCs w:val="24"/>
        </w:rPr>
        <w:t>,</w:t>
      </w:r>
      <w:r w:rsidRPr="003F1388">
        <w:rPr>
          <w:sz w:val="24"/>
          <w:szCs w:val="24"/>
        </w:rPr>
        <w:t xml:space="preserve"> поступивших с портала ССТУ</w:t>
      </w:r>
      <w:proofErr w:type="gramStart"/>
      <w:r w:rsidRPr="003F1388">
        <w:rPr>
          <w:sz w:val="24"/>
          <w:szCs w:val="24"/>
        </w:rPr>
        <w:t>.Р</w:t>
      </w:r>
      <w:proofErr w:type="gramEnd"/>
      <w:r w:rsidRPr="003F1388">
        <w:rPr>
          <w:sz w:val="24"/>
          <w:szCs w:val="24"/>
        </w:rPr>
        <w:t>Ф</w:t>
      </w:r>
      <w:r>
        <w:rPr>
          <w:sz w:val="24"/>
          <w:szCs w:val="24"/>
        </w:rPr>
        <w:t>, сведения о проблемах возникающих в процессе эксплуатации платформы 2.0 ЕИС РКН, сведения о направленных материалах в органы прокуратуры, о количестве представленных сведений о доходах и расходах госслужащими Управления и.т.д.</w:t>
      </w:r>
    </w:p>
    <w:p w:rsidR="00182696" w:rsidRPr="007F08A4" w:rsidRDefault="00182696" w:rsidP="00182696">
      <w:pPr>
        <w:spacing w:line="240" w:lineRule="auto"/>
        <w:rPr>
          <w:color w:val="000000"/>
          <w:sz w:val="24"/>
          <w:szCs w:val="24"/>
        </w:rPr>
      </w:pPr>
      <w:r>
        <w:rPr>
          <w:color w:val="000000"/>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954"/>
        <w:gridCol w:w="850"/>
        <w:gridCol w:w="851"/>
        <w:gridCol w:w="1843"/>
      </w:tblGrid>
      <w:tr w:rsidR="00182696" w:rsidRPr="003B5241" w:rsidTr="00A42862">
        <w:trPr>
          <w:trHeight w:val="839"/>
        </w:trPr>
        <w:tc>
          <w:tcPr>
            <w:tcW w:w="567" w:type="dxa"/>
            <w:vMerge w:val="restart"/>
            <w:shd w:val="clear" w:color="auto" w:fill="auto"/>
          </w:tcPr>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5954" w:type="dxa"/>
            <w:vMerge w:val="restart"/>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701" w:type="dxa"/>
            <w:gridSpan w:val="2"/>
            <w:vMerge w:val="restart"/>
          </w:tcPr>
          <w:p w:rsidR="00182696" w:rsidRPr="009C4D9C" w:rsidRDefault="00182696" w:rsidP="00A42862">
            <w:pPr>
              <w:tabs>
                <w:tab w:val="left" w:pos="1178"/>
                <w:tab w:val="left" w:pos="9053"/>
              </w:tabs>
              <w:spacing w:line="240" w:lineRule="auto"/>
              <w:jc w:val="center"/>
              <w:rPr>
                <w:b/>
                <w:color w:val="000000"/>
                <w:sz w:val="16"/>
                <w:szCs w:val="16"/>
              </w:rPr>
            </w:pPr>
            <w:r w:rsidRPr="009C4D9C">
              <w:rPr>
                <w:b/>
                <w:color w:val="000000"/>
                <w:sz w:val="16"/>
                <w:szCs w:val="16"/>
              </w:rPr>
              <w:t>Количество запланированных/ исполненных  мероприятий</w:t>
            </w:r>
          </w:p>
        </w:tc>
        <w:tc>
          <w:tcPr>
            <w:tcW w:w="1843" w:type="dxa"/>
            <w:vMerge w:val="restart"/>
          </w:tcPr>
          <w:p w:rsidR="00182696" w:rsidRPr="003B5241" w:rsidRDefault="00182696" w:rsidP="00A42862">
            <w:pPr>
              <w:tabs>
                <w:tab w:val="left" w:pos="1178"/>
                <w:tab w:val="left" w:pos="9053"/>
              </w:tabs>
              <w:spacing w:line="240" w:lineRule="auto"/>
              <w:jc w:val="center"/>
              <w:rPr>
                <w:b/>
                <w:color w:val="000000"/>
                <w:sz w:val="20"/>
                <w:szCs w:val="20"/>
              </w:rPr>
            </w:pPr>
            <w:r w:rsidRPr="009C4D9C">
              <w:rPr>
                <w:b/>
                <w:color w:val="000000"/>
                <w:sz w:val="16"/>
                <w:szCs w:val="16"/>
              </w:rPr>
              <w:t>Количество сотрудников, в должностных регламентах которых установлено выполнение</w:t>
            </w:r>
            <w:r w:rsidRPr="003B5241">
              <w:rPr>
                <w:b/>
                <w:color w:val="000000"/>
                <w:sz w:val="20"/>
                <w:szCs w:val="20"/>
              </w:rPr>
              <w:t xml:space="preserve"> </w:t>
            </w:r>
            <w:r w:rsidRPr="009C4D9C">
              <w:rPr>
                <w:b/>
                <w:color w:val="000000"/>
                <w:sz w:val="16"/>
                <w:szCs w:val="16"/>
              </w:rPr>
              <w:t>функции</w:t>
            </w:r>
          </w:p>
        </w:tc>
      </w:tr>
      <w:tr w:rsidR="00182696" w:rsidRPr="003B5241" w:rsidTr="00A42862">
        <w:trPr>
          <w:trHeight w:val="230"/>
        </w:trPr>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5954"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1701" w:type="dxa"/>
            <w:gridSpan w:val="2"/>
            <w:vMerge/>
          </w:tcPr>
          <w:p w:rsidR="00182696" w:rsidRPr="003B5241" w:rsidRDefault="00182696" w:rsidP="00A42862">
            <w:pPr>
              <w:tabs>
                <w:tab w:val="left" w:pos="1178"/>
                <w:tab w:val="left" w:pos="9053"/>
              </w:tabs>
              <w:spacing w:line="240" w:lineRule="auto"/>
              <w:jc w:val="center"/>
              <w:rPr>
                <w:color w:val="000000"/>
                <w:sz w:val="20"/>
                <w:szCs w:val="20"/>
              </w:rPr>
            </w:pPr>
          </w:p>
        </w:tc>
        <w:tc>
          <w:tcPr>
            <w:tcW w:w="1843" w:type="dxa"/>
            <w:vMerge/>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5954"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843" w:type="dxa"/>
            <w:vMerge/>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567"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5954" w:type="dxa"/>
          </w:tcPr>
          <w:p w:rsidR="00182696" w:rsidRPr="003B5241" w:rsidRDefault="00182696" w:rsidP="00A42862">
            <w:pPr>
              <w:tabs>
                <w:tab w:val="left" w:pos="1178"/>
                <w:tab w:val="left" w:pos="9053"/>
              </w:tabs>
              <w:spacing w:line="240" w:lineRule="auto"/>
              <w:rPr>
                <w:sz w:val="20"/>
                <w:szCs w:val="20"/>
              </w:rPr>
            </w:pPr>
            <w:r w:rsidRPr="003B5241">
              <w:rPr>
                <w:color w:val="000000"/>
                <w:sz w:val="20"/>
                <w:szCs w:val="20"/>
              </w:rPr>
              <w:t>Проведение производственных совещаний с подведением итогов деятельности Управления за неделю и постановкой задач на следующую неделю</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10</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9</w:t>
            </w:r>
          </w:p>
        </w:tc>
        <w:tc>
          <w:tcPr>
            <w:tcW w:w="1843"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r>
    </w:tbl>
    <w:p w:rsidR="00182696" w:rsidRDefault="00182696" w:rsidP="00182696">
      <w:pPr>
        <w:tabs>
          <w:tab w:val="left" w:pos="1178"/>
          <w:tab w:val="left" w:pos="9053"/>
        </w:tabs>
        <w:spacing w:line="240" w:lineRule="auto"/>
        <w:rPr>
          <w:b/>
          <w:bCs/>
          <w:color w:val="000000"/>
          <w:sz w:val="24"/>
          <w:szCs w:val="24"/>
        </w:rPr>
      </w:pPr>
    </w:p>
    <w:p w:rsidR="00182696" w:rsidRPr="003336C4"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 xml:space="preserve">Организация работы по реализации мер, направленных на повышение </w:t>
      </w:r>
    </w:p>
    <w:p w:rsidR="00182696"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эффективности деятельности.</w:t>
      </w:r>
    </w:p>
    <w:p w:rsidR="00182696" w:rsidRPr="003336C4" w:rsidRDefault="00182696" w:rsidP="00182696">
      <w:pPr>
        <w:tabs>
          <w:tab w:val="left" w:pos="1178"/>
          <w:tab w:val="left" w:pos="9053"/>
        </w:tabs>
        <w:spacing w:line="240" w:lineRule="auto"/>
        <w:jc w:val="center"/>
        <w:rPr>
          <w:b/>
          <w:bCs/>
          <w:color w:val="000000"/>
          <w:sz w:val="24"/>
          <w:szCs w:val="24"/>
        </w:rPr>
      </w:pPr>
    </w:p>
    <w:p w:rsidR="00182696" w:rsidRDefault="00182696" w:rsidP="00182696">
      <w:pPr>
        <w:spacing w:line="276" w:lineRule="auto"/>
        <w:rPr>
          <w:bCs/>
          <w:color w:val="000000"/>
          <w:sz w:val="24"/>
          <w:szCs w:val="24"/>
        </w:rPr>
      </w:pPr>
      <w:r w:rsidRPr="003336C4">
        <w:rPr>
          <w:bCs/>
          <w:color w:val="000000"/>
          <w:sz w:val="24"/>
          <w:szCs w:val="24"/>
        </w:rPr>
        <w:t xml:space="preserve">     </w:t>
      </w:r>
      <w:r w:rsidRPr="003F1388">
        <w:rPr>
          <w:bCs/>
          <w:color w:val="000000"/>
          <w:sz w:val="24"/>
          <w:szCs w:val="24"/>
        </w:rPr>
        <w:t xml:space="preserve">      </w:t>
      </w:r>
      <w:proofErr w:type="gramStart"/>
      <w:r w:rsidRPr="003F1388">
        <w:rPr>
          <w:bCs/>
          <w:color w:val="000000"/>
          <w:sz w:val="24"/>
          <w:szCs w:val="24"/>
        </w:rPr>
        <w:t xml:space="preserve">В рамках Планов-графиков </w:t>
      </w:r>
      <w:r w:rsidRPr="003F1388">
        <w:rPr>
          <w:sz w:val="24"/>
          <w:szCs w:val="24"/>
        </w:rPr>
        <w:t xml:space="preserve">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целях </w:t>
      </w:r>
      <w:r w:rsidRPr="003F1388">
        <w:rPr>
          <w:bCs/>
          <w:color w:val="000000"/>
          <w:sz w:val="24"/>
          <w:szCs w:val="24"/>
        </w:rPr>
        <w:t>доведения до сведений субъектов надзора требований действующего законодательства в установленных сферах деятельности руководством и сот</w:t>
      </w:r>
      <w:r>
        <w:rPr>
          <w:bCs/>
          <w:color w:val="000000"/>
          <w:sz w:val="24"/>
          <w:szCs w:val="24"/>
        </w:rPr>
        <w:t xml:space="preserve">рудниками Управления в течение  1 квартала </w:t>
      </w:r>
      <w:r w:rsidRPr="003F1388">
        <w:rPr>
          <w:bCs/>
          <w:color w:val="000000"/>
          <w:sz w:val="24"/>
          <w:szCs w:val="24"/>
        </w:rPr>
        <w:t>201</w:t>
      </w:r>
      <w:r>
        <w:rPr>
          <w:bCs/>
          <w:color w:val="000000"/>
          <w:sz w:val="24"/>
          <w:szCs w:val="24"/>
        </w:rPr>
        <w:t>8</w:t>
      </w:r>
      <w:r w:rsidRPr="003F1388">
        <w:rPr>
          <w:bCs/>
          <w:color w:val="000000"/>
          <w:sz w:val="24"/>
          <w:szCs w:val="24"/>
        </w:rPr>
        <w:t xml:space="preserve"> года  проводились семинары и совещ</w:t>
      </w:r>
      <w:r>
        <w:rPr>
          <w:bCs/>
          <w:color w:val="000000"/>
          <w:sz w:val="24"/>
          <w:szCs w:val="24"/>
        </w:rPr>
        <w:t>ания по согласованной тематике.</w:t>
      </w:r>
      <w:proofErr w:type="gramEnd"/>
    </w:p>
    <w:p w:rsidR="00182696" w:rsidRPr="00AB654F" w:rsidRDefault="00182696" w:rsidP="00182696">
      <w:pPr>
        <w:spacing w:line="240" w:lineRule="auto"/>
        <w:rPr>
          <w:bCs/>
          <w:color w:val="000000"/>
          <w:sz w:val="24"/>
          <w:szCs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850"/>
        <w:gridCol w:w="993"/>
        <w:gridCol w:w="1559"/>
      </w:tblGrid>
      <w:tr w:rsidR="00182696" w:rsidRPr="003B5241" w:rsidTr="00A42862">
        <w:trPr>
          <w:trHeight w:val="839"/>
        </w:trPr>
        <w:tc>
          <w:tcPr>
            <w:tcW w:w="567" w:type="dxa"/>
            <w:vMerge w:val="restart"/>
            <w:shd w:val="clear" w:color="auto" w:fill="auto"/>
          </w:tcPr>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lastRenderedPageBreak/>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5812" w:type="dxa"/>
            <w:vMerge w:val="restart"/>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843" w:type="dxa"/>
            <w:gridSpan w:val="2"/>
            <w:vMerge w:val="restart"/>
          </w:tcPr>
          <w:p w:rsidR="00182696" w:rsidRPr="007F08A4" w:rsidRDefault="00182696" w:rsidP="00A42862">
            <w:pPr>
              <w:tabs>
                <w:tab w:val="left" w:pos="1178"/>
                <w:tab w:val="left" w:pos="9053"/>
              </w:tabs>
              <w:spacing w:line="240" w:lineRule="auto"/>
              <w:jc w:val="center"/>
              <w:rPr>
                <w:b/>
                <w:color w:val="000000"/>
                <w:sz w:val="16"/>
                <w:szCs w:val="16"/>
              </w:rPr>
            </w:pPr>
            <w:r w:rsidRPr="007F08A4">
              <w:rPr>
                <w:b/>
                <w:color w:val="000000"/>
                <w:sz w:val="16"/>
                <w:szCs w:val="16"/>
              </w:rPr>
              <w:t>Количество запланированных/ исполненных  мероприятий</w:t>
            </w:r>
          </w:p>
        </w:tc>
        <w:tc>
          <w:tcPr>
            <w:tcW w:w="1559" w:type="dxa"/>
            <w:vMerge w:val="restart"/>
          </w:tcPr>
          <w:p w:rsidR="00182696" w:rsidRPr="007F08A4" w:rsidRDefault="00182696" w:rsidP="00A42862">
            <w:pPr>
              <w:tabs>
                <w:tab w:val="left" w:pos="1178"/>
                <w:tab w:val="left" w:pos="9053"/>
              </w:tabs>
              <w:spacing w:line="240" w:lineRule="auto"/>
              <w:jc w:val="center"/>
              <w:rPr>
                <w:b/>
                <w:color w:val="000000"/>
                <w:sz w:val="16"/>
                <w:szCs w:val="16"/>
              </w:rPr>
            </w:pPr>
            <w:r w:rsidRPr="007F08A4">
              <w:rPr>
                <w:b/>
                <w:color w:val="000000"/>
                <w:sz w:val="16"/>
                <w:szCs w:val="16"/>
              </w:rPr>
              <w:t xml:space="preserve">Количество сотрудников, должностных </w:t>
            </w:r>
            <w:proofErr w:type="gramStart"/>
            <w:r w:rsidRPr="007F08A4">
              <w:rPr>
                <w:b/>
                <w:color w:val="000000"/>
                <w:sz w:val="16"/>
                <w:szCs w:val="16"/>
              </w:rPr>
              <w:t>регламентах</w:t>
            </w:r>
            <w:proofErr w:type="gramEnd"/>
            <w:r w:rsidRPr="007F08A4">
              <w:rPr>
                <w:b/>
                <w:color w:val="000000"/>
                <w:sz w:val="16"/>
                <w:szCs w:val="16"/>
              </w:rPr>
              <w:t xml:space="preserve"> которых установлено выполнение функции</w:t>
            </w:r>
          </w:p>
        </w:tc>
      </w:tr>
      <w:tr w:rsidR="00182696" w:rsidRPr="003B5241" w:rsidTr="00A42862">
        <w:trPr>
          <w:trHeight w:val="230"/>
        </w:trPr>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5812"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1843" w:type="dxa"/>
            <w:gridSpan w:val="2"/>
            <w:vMerge/>
          </w:tcPr>
          <w:p w:rsidR="00182696" w:rsidRPr="003B5241" w:rsidRDefault="00182696" w:rsidP="00A42862">
            <w:pPr>
              <w:tabs>
                <w:tab w:val="left" w:pos="1178"/>
                <w:tab w:val="left" w:pos="9053"/>
              </w:tabs>
              <w:spacing w:line="240" w:lineRule="auto"/>
              <w:jc w:val="center"/>
              <w:rPr>
                <w:color w:val="000000"/>
                <w:sz w:val="20"/>
                <w:szCs w:val="20"/>
              </w:rPr>
            </w:pPr>
          </w:p>
        </w:tc>
        <w:tc>
          <w:tcPr>
            <w:tcW w:w="1559" w:type="dxa"/>
            <w:vMerge/>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rPr>
          <w:trHeight w:val="97"/>
        </w:trPr>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5812"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993"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559" w:type="dxa"/>
            <w:vMerge/>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5812" w:type="dxa"/>
          </w:tcPr>
          <w:p w:rsidR="00182696" w:rsidRPr="00EE6B76" w:rsidRDefault="00182696" w:rsidP="00A42862">
            <w:pPr>
              <w:tabs>
                <w:tab w:val="left" w:pos="1178"/>
                <w:tab w:val="left" w:pos="9053"/>
              </w:tabs>
              <w:spacing w:line="240" w:lineRule="auto"/>
              <w:rPr>
                <w:color w:val="000000"/>
                <w:sz w:val="20"/>
                <w:szCs w:val="20"/>
              </w:rPr>
            </w:pPr>
            <w:r w:rsidRPr="00EE6B76">
              <w:rPr>
                <w:color w:val="000000"/>
                <w:sz w:val="20"/>
                <w:szCs w:val="20"/>
              </w:rPr>
              <w:t>Проведение семинаров-совещаний с представителями операторов связи по вопросам соблюдения законодательства в сфере связи</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993"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1559"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c>
          <w:tcPr>
            <w:tcW w:w="5812" w:type="dxa"/>
          </w:tcPr>
          <w:p w:rsidR="00182696" w:rsidRPr="00EE6B76" w:rsidRDefault="00182696" w:rsidP="00A42862">
            <w:pPr>
              <w:tabs>
                <w:tab w:val="left" w:pos="1178"/>
                <w:tab w:val="left" w:pos="9053"/>
              </w:tabs>
              <w:spacing w:line="240" w:lineRule="auto"/>
              <w:rPr>
                <w:color w:val="000000"/>
                <w:sz w:val="20"/>
                <w:szCs w:val="20"/>
              </w:rPr>
            </w:pPr>
            <w:r w:rsidRPr="00EE6B76">
              <w:rPr>
                <w:color w:val="000000"/>
                <w:sz w:val="20"/>
                <w:szCs w:val="20"/>
              </w:rPr>
              <w:t>Проведение семинаров-совещаний</w:t>
            </w:r>
            <w:r>
              <w:rPr>
                <w:color w:val="000000"/>
                <w:sz w:val="20"/>
                <w:szCs w:val="20"/>
              </w:rPr>
              <w:t>, интервью, круглых столов, рабочих встреч</w:t>
            </w:r>
            <w:r w:rsidRPr="00EE6B76">
              <w:rPr>
                <w:color w:val="000000"/>
                <w:sz w:val="20"/>
                <w:szCs w:val="20"/>
              </w:rPr>
              <w:t xml:space="preserve"> с представителями средств массовой информации г. Астрахани и Астраханской области по вопросам соблюдения законодательства в сфере СМИ </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w:t>
            </w:r>
          </w:p>
        </w:tc>
        <w:tc>
          <w:tcPr>
            <w:tcW w:w="993"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w:t>
            </w:r>
          </w:p>
        </w:tc>
        <w:tc>
          <w:tcPr>
            <w:tcW w:w="1559"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5812" w:type="dxa"/>
          </w:tcPr>
          <w:p w:rsidR="00182696" w:rsidRPr="00EE6B76" w:rsidRDefault="00182696" w:rsidP="00A42862">
            <w:pPr>
              <w:tabs>
                <w:tab w:val="left" w:pos="1178"/>
                <w:tab w:val="left" w:pos="9053"/>
              </w:tabs>
              <w:spacing w:line="240" w:lineRule="auto"/>
              <w:rPr>
                <w:color w:val="000000"/>
                <w:sz w:val="20"/>
                <w:szCs w:val="20"/>
              </w:rPr>
            </w:pPr>
            <w:r w:rsidRPr="00EE6B76">
              <w:rPr>
                <w:color w:val="000000"/>
                <w:sz w:val="20"/>
                <w:szCs w:val="20"/>
              </w:rPr>
              <w:t>Проведение семинаров-совещаний с представителями операторов, осуществляющих обработку персональных данных</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993"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w:t>
            </w:r>
          </w:p>
        </w:tc>
        <w:tc>
          <w:tcPr>
            <w:tcW w:w="1559"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w:t>
            </w:r>
          </w:p>
        </w:tc>
      </w:tr>
    </w:tbl>
    <w:p w:rsidR="00182696" w:rsidRDefault="00182696" w:rsidP="00182696">
      <w:pPr>
        <w:tabs>
          <w:tab w:val="left" w:pos="1178"/>
          <w:tab w:val="left" w:pos="9053"/>
        </w:tabs>
        <w:spacing w:line="240" w:lineRule="auto"/>
        <w:rPr>
          <w:b/>
          <w:color w:val="000000"/>
          <w:sz w:val="24"/>
          <w:szCs w:val="24"/>
        </w:rPr>
      </w:pPr>
    </w:p>
    <w:p w:rsidR="00182696"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Правовое обеспечение - организация законодательной поддержки и судебной работы</w:t>
      </w:r>
    </w:p>
    <w:p w:rsidR="00182696" w:rsidRPr="003336C4" w:rsidRDefault="00182696" w:rsidP="00182696">
      <w:pPr>
        <w:tabs>
          <w:tab w:val="left" w:pos="1178"/>
          <w:tab w:val="left" w:pos="9053"/>
        </w:tabs>
        <w:spacing w:line="240" w:lineRule="auto"/>
        <w:jc w:val="center"/>
        <w:rPr>
          <w:b/>
          <w:bCs/>
          <w:color w:val="000000"/>
          <w:sz w:val="24"/>
          <w:szCs w:val="24"/>
        </w:rPr>
      </w:pPr>
    </w:p>
    <w:p w:rsidR="00182696" w:rsidRPr="0041095A" w:rsidRDefault="00182696" w:rsidP="00182696">
      <w:pPr>
        <w:tabs>
          <w:tab w:val="left" w:pos="1178"/>
          <w:tab w:val="left" w:pos="9053"/>
        </w:tabs>
        <w:spacing w:line="240" w:lineRule="auto"/>
        <w:rPr>
          <w:bCs/>
          <w:color w:val="000000"/>
          <w:sz w:val="24"/>
          <w:szCs w:val="24"/>
        </w:rPr>
      </w:pPr>
      <w:r w:rsidRPr="003336C4">
        <w:rPr>
          <w:bCs/>
          <w:color w:val="000000"/>
          <w:sz w:val="24"/>
          <w:szCs w:val="24"/>
        </w:rPr>
        <w:t xml:space="preserve">     Функции  по правовому и юридическому обеспечению Управления возложены на заместителя руководителя и осуществляются  силами  сотрудников инспекторского состава Управления.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954"/>
        <w:gridCol w:w="850"/>
        <w:gridCol w:w="992"/>
        <w:gridCol w:w="1418"/>
      </w:tblGrid>
      <w:tr w:rsidR="00182696" w:rsidRPr="003B5241" w:rsidTr="00A42862">
        <w:trPr>
          <w:trHeight w:val="839"/>
        </w:trPr>
        <w:tc>
          <w:tcPr>
            <w:tcW w:w="567" w:type="dxa"/>
            <w:vMerge w:val="restart"/>
            <w:shd w:val="clear" w:color="auto" w:fill="auto"/>
          </w:tcPr>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5954" w:type="dxa"/>
            <w:vMerge w:val="restart"/>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842" w:type="dxa"/>
            <w:gridSpan w:val="2"/>
            <w:vMerge w:val="restart"/>
          </w:tcPr>
          <w:p w:rsidR="00182696" w:rsidRPr="007F08A4" w:rsidRDefault="00182696" w:rsidP="00A42862">
            <w:pPr>
              <w:tabs>
                <w:tab w:val="left" w:pos="1178"/>
                <w:tab w:val="left" w:pos="9053"/>
              </w:tabs>
              <w:spacing w:line="240" w:lineRule="auto"/>
              <w:jc w:val="center"/>
              <w:rPr>
                <w:b/>
                <w:color w:val="000000"/>
                <w:sz w:val="16"/>
                <w:szCs w:val="16"/>
              </w:rPr>
            </w:pPr>
            <w:r w:rsidRPr="007F08A4">
              <w:rPr>
                <w:b/>
                <w:color w:val="000000"/>
                <w:sz w:val="16"/>
                <w:szCs w:val="16"/>
              </w:rPr>
              <w:t>Количество запланированных/ исполненных  мероприятий</w:t>
            </w:r>
          </w:p>
        </w:tc>
        <w:tc>
          <w:tcPr>
            <w:tcW w:w="1418" w:type="dxa"/>
            <w:vMerge w:val="restart"/>
          </w:tcPr>
          <w:p w:rsidR="00182696" w:rsidRPr="003B5241" w:rsidRDefault="00182696" w:rsidP="00A42862">
            <w:pPr>
              <w:tabs>
                <w:tab w:val="left" w:pos="1178"/>
                <w:tab w:val="left" w:pos="9053"/>
              </w:tabs>
              <w:spacing w:line="240" w:lineRule="auto"/>
              <w:jc w:val="center"/>
              <w:rPr>
                <w:b/>
                <w:color w:val="000000"/>
                <w:sz w:val="20"/>
                <w:szCs w:val="20"/>
              </w:rPr>
            </w:pPr>
            <w:r w:rsidRPr="007F08A4">
              <w:rPr>
                <w:b/>
                <w:color w:val="000000"/>
                <w:sz w:val="16"/>
                <w:szCs w:val="16"/>
              </w:rPr>
              <w:t>Количество сотрудников, в должностных регламентах которых установлено выполнение функции</w:t>
            </w:r>
          </w:p>
        </w:tc>
      </w:tr>
      <w:tr w:rsidR="00182696" w:rsidRPr="003B5241" w:rsidTr="00A42862">
        <w:trPr>
          <w:trHeight w:val="230"/>
        </w:trPr>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5954"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1842" w:type="dxa"/>
            <w:gridSpan w:val="2"/>
            <w:vMerge/>
          </w:tcPr>
          <w:p w:rsidR="00182696" w:rsidRPr="003B5241" w:rsidRDefault="00182696" w:rsidP="00A42862">
            <w:pPr>
              <w:tabs>
                <w:tab w:val="left" w:pos="1178"/>
                <w:tab w:val="left" w:pos="9053"/>
              </w:tabs>
              <w:spacing w:line="240" w:lineRule="auto"/>
              <w:jc w:val="center"/>
              <w:rPr>
                <w:color w:val="000000"/>
                <w:sz w:val="20"/>
                <w:szCs w:val="20"/>
              </w:rPr>
            </w:pPr>
          </w:p>
        </w:tc>
        <w:tc>
          <w:tcPr>
            <w:tcW w:w="1418" w:type="dxa"/>
            <w:vMerge/>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5954"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992"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418" w:type="dxa"/>
            <w:vMerge/>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c>
          <w:tcPr>
            <w:tcW w:w="5954" w:type="dxa"/>
          </w:tcPr>
          <w:p w:rsidR="00182696" w:rsidRPr="003B5241" w:rsidRDefault="00182696" w:rsidP="00A42862">
            <w:pPr>
              <w:spacing w:line="240" w:lineRule="auto"/>
              <w:rPr>
                <w:sz w:val="20"/>
              </w:rPr>
            </w:pPr>
            <w:r w:rsidRPr="003B5241">
              <w:rPr>
                <w:sz w:val="20"/>
              </w:rPr>
              <w:t>Участие в судебных ра</w:t>
            </w:r>
            <w:r>
              <w:rPr>
                <w:sz w:val="20"/>
              </w:rPr>
              <w:t>з</w:t>
            </w:r>
            <w:r w:rsidRPr="003B5241">
              <w:rPr>
                <w:sz w:val="20"/>
              </w:rPr>
              <w:t>бирательствах в судах апелляционной, кассационной и надзорной инстанций</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14</w:t>
            </w:r>
          </w:p>
        </w:tc>
        <w:tc>
          <w:tcPr>
            <w:tcW w:w="992" w:type="dxa"/>
            <w:shd w:val="clear" w:color="auto" w:fill="EAF1DD" w:themeFill="accent3" w:themeFillTint="33"/>
          </w:tcPr>
          <w:p w:rsidR="00182696" w:rsidRPr="0041095A" w:rsidRDefault="00182696" w:rsidP="00A42862">
            <w:pPr>
              <w:tabs>
                <w:tab w:val="left" w:pos="1178"/>
                <w:tab w:val="left" w:pos="9053"/>
              </w:tabs>
              <w:spacing w:line="240" w:lineRule="auto"/>
              <w:jc w:val="center"/>
              <w:rPr>
                <w:color w:val="000000"/>
                <w:sz w:val="20"/>
                <w:szCs w:val="20"/>
                <w:lang w:val="en-US"/>
              </w:rPr>
            </w:pPr>
            <w:r>
              <w:rPr>
                <w:color w:val="000000"/>
                <w:sz w:val="20"/>
                <w:szCs w:val="20"/>
                <w:lang w:val="en-US"/>
              </w:rPr>
              <w:t>15</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10</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w:t>
            </w:r>
          </w:p>
        </w:tc>
        <w:tc>
          <w:tcPr>
            <w:tcW w:w="5954" w:type="dxa"/>
          </w:tcPr>
          <w:p w:rsidR="00182696" w:rsidRPr="003B5241" w:rsidRDefault="00182696" w:rsidP="00A42862">
            <w:pPr>
              <w:spacing w:line="240" w:lineRule="auto"/>
              <w:rPr>
                <w:sz w:val="20"/>
              </w:rPr>
            </w:pPr>
            <w:r w:rsidRPr="003B5241">
              <w:rPr>
                <w:sz w:val="20"/>
              </w:rPr>
              <w:t>Учет поступивших решений и постановлений судов</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77</w:t>
            </w:r>
          </w:p>
        </w:tc>
        <w:tc>
          <w:tcPr>
            <w:tcW w:w="992" w:type="dxa"/>
            <w:shd w:val="clear" w:color="auto" w:fill="EAF1DD" w:themeFill="accent3" w:themeFillTint="33"/>
          </w:tcPr>
          <w:p w:rsidR="00182696" w:rsidRPr="0041095A" w:rsidRDefault="00182696" w:rsidP="00A42862">
            <w:pPr>
              <w:tabs>
                <w:tab w:val="left" w:pos="1178"/>
                <w:tab w:val="left" w:pos="9053"/>
              </w:tabs>
              <w:spacing w:line="240" w:lineRule="auto"/>
              <w:jc w:val="center"/>
              <w:rPr>
                <w:color w:val="000000"/>
                <w:sz w:val="20"/>
                <w:szCs w:val="20"/>
                <w:lang w:val="en-US"/>
              </w:rPr>
            </w:pPr>
            <w:r>
              <w:rPr>
                <w:color w:val="000000"/>
                <w:sz w:val="20"/>
                <w:szCs w:val="20"/>
                <w:lang w:val="en-US"/>
              </w:rPr>
              <w:t>72</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5954" w:type="dxa"/>
          </w:tcPr>
          <w:p w:rsidR="00182696" w:rsidRPr="003B5241" w:rsidRDefault="00182696" w:rsidP="00A42862">
            <w:pPr>
              <w:spacing w:line="240" w:lineRule="auto"/>
              <w:rPr>
                <w:sz w:val="20"/>
              </w:rPr>
            </w:pPr>
            <w:r w:rsidRPr="003B5241">
              <w:rPr>
                <w:sz w:val="20"/>
              </w:rPr>
              <w:t>Правовой анализ и регистрация протоколов АПН</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227</w:t>
            </w:r>
          </w:p>
        </w:tc>
        <w:tc>
          <w:tcPr>
            <w:tcW w:w="992" w:type="dxa"/>
            <w:shd w:val="clear" w:color="auto" w:fill="EAF1DD" w:themeFill="accent3" w:themeFillTint="33"/>
          </w:tcPr>
          <w:p w:rsidR="00182696" w:rsidRPr="0041095A" w:rsidRDefault="00182696" w:rsidP="00A42862">
            <w:pPr>
              <w:tabs>
                <w:tab w:val="left" w:pos="1178"/>
                <w:tab w:val="left" w:pos="9053"/>
              </w:tabs>
              <w:spacing w:line="240" w:lineRule="auto"/>
              <w:jc w:val="center"/>
              <w:rPr>
                <w:color w:val="000000"/>
                <w:sz w:val="20"/>
                <w:szCs w:val="20"/>
                <w:lang w:val="en-US"/>
              </w:rPr>
            </w:pPr>
            <w:r>
              <w:rPr>
                <w:color w:val="000000"/>
                <w:sz w:val="20"/>
                <w:szCs w:val="20"/>
                <w:lang w:val="en-US"/>
              </w:rPr>
              <w:t>189</w:t>
            </w:r>
          </w:p>
        </w:tc>
        <w:tc>
          <w:tcPr>
            <w:tcW w:w="1418"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bl>
    <w:p w:rsidR="00182696" w:rsidRPr="003B5241" w:rsidRDefault="00182696" w:rsidP="00182696">
      <w:pPr>
        <w:tabs>
          <w:tab w:val="left" w:pos="1178"/>
          <w:tab w:val="left" w:pos="9053"/>
        </w:tabs>
        <w:spacing w:line="240" w:lineRule="auto"/>
        <w:rPr>
          <w:b/>
          <w:bCs/>
          <w:color w:val="000000"/>
        </w:rPr>
      </w:pPr>
    </w:p>
    <w:p w:rsidR="00182696"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Информационное обеспечение деятельности  и деятельность по информационной безопасности и защиты персональных данных в сфере деятельности Роскомнадзора.</w:t>
      </w:r>
    </w:p>
    <w:p w:rsidR="00182696" w:rsidRDefault="00182696" w:rsidP="00182696">
      <w:pPr>
        <w:tabs>
          <w:tab w:val="left" w:pos="1178"/>
          <w:tab w:val="left" w:pos="9053"/>
        </w:tabs>
        <w:spacing w:line="240" w:lineRule="auto"/>
        <w:jc w:val="center"/>
        <w:rPr>
          <w:b/>
          <w:bCs/>
          <w:color w:val="000000"/>
          <w:sz w:val="24"/>
          <w:szCs w:val="24"/>
        </w:rPr>
      </w:pPr>
    </w:p>
    <w:p w:rsidR="00182696" w:rsidRPr="00016D8E" w:rsidRDefault="00182696" w:rsidP="00182696">
      <w:pPr>
        <w:spacing w:line="276" w:lineRule="auto"/>
        <w:rPr>
          <w:sz w:val="24"/>
          <w:szCs w:val="24"/>
        </w:rPr>
      </w:pPr>
      <w:r>
        <w:rPr>
          <w:sz w:val="24"/>
          <w:szCs w:val="24"/>
        </w:rPr>
        <w:t xml:space="preserve">       </w:t>
      </w:r>
      <w:r w:rsidRPr="00016D8E">
        <w:rPr>
          <w:sz w:val="24"/>
          <w:szCs w:val="24"/>
        </w:rPr>
        <w:t xml:space="preserve">В связи с функционированием  в ЕИС (посредством удаленного стола) Автоматизированной системы  кадровых служб (далее - АСКС) Роскомнадзора на базе ПО «1С: Зарплата и Кадры бюджетного учреждения 8», </w:t>
      </w:r>
      <w:r>
        <w:rPr>
          <w:sz w:val="24"/>
          <w:szCs w:val="24"/>
        </w:rPr>
        <w:t>подписаны</w:t>
      </w:r>
      <w:r w:rsidRPr="00016D8E">
        <w:rPr>
          <w:sz w:val="24"/>
          <w:szCs w:val="24"/>
        </w:rPr>
        <w:t xml:space="preserve">  приказ</w:t>
      </w:r>
      <w:r>
        <w:rPr>
          <w:sz w:val="24"/>
          <w:szCs w:val="24"/>
        </w:rPr>
        <w:t>ы</w:t>
      </w:r>
      <w:r w:rsidRPr="00016D8E">
        <w:rPr>
          <w:sz w:val="24"/>
          <w:szCs w:val="24"/>
        </w:rPr>
        <w:t>:</w:t>
      </w:r>
    </w:p>
    <w:p w:rsidR="00182696" w:rsidRPr="00016D8E" w:rsidRDefault="00182696" w:rsidP="00182696">
      <w:pPr>
        <w:spacing w:line="276" w:lineRule="auto"/>
        <w:rPr>
          <w:sz w:val="24"/>
          <w:szCs w:val="24"/>
        </w:rPr>
      </w:pPr>
      <w:r w:rsidRPr="00016D8E">
        <w:rPr>
          <w:sz w:val="24"/>
          <w:szCs w:val="24"/>
        </w:rPr>
        <w:t xml:space="preserve">         -  о назначении лиц, допущенных к автоматизированной обработке ПД сотрудников и работников в АСКС и возложении выполнения определенных функций;</w:t>
      </w:r>
    </w:p>
    <w:p w:rsidR="00182696" w:rsidRDefault="00182696" w:rsidP="00182696">
      <w:pPr>
        <w:spacing w:line="276" w:lineRule="auto"/>
        <w:rPr>
          <w:sz w:val="28"/>
          <w:szCs w:val="28"/>
        </w:rPr>
      </w:pPr>
      <w:r w:rsidRPr="00016D8E">
        <w:rPr>
          <w:sz w:val="24"/>
          <w:szCs w:val="24"/>
        </w:rPr>
        <w:t xml:space="preserve">         - о правилах эксплуатации  информационной системы ПД  «АС КС»  и утверждении ряда инструкций и форм журналов учета.</w:t>
      </w:r>
      <w:r w:rsidRPr="00016D8E">
        <w:rPr>
          <w:sz w:val="28"/>
          <w:szCs w:val="28"/>
        </w:rPr>
        <w:t xml:space="preserve"> </w:t>
      </w:r>
    </w:p>
    <w:p w:rsidR="00182696" w:rsidRPr="00016D8E" w:rsidRDefault="00182696" w:rsidP="00182696">
      <w:pPr>
        <w:spacing w:line="276" w:lineRule="auto"/>
        <w:rPr>
          <w:sz w:val="24"/>
          <w:szCs w:val="24"/>
        </w:rPr>
      </w:pPr>
      <w:r>
        <w:rPr>
          <w:sz w:val="28"/>
          <w:szCs w:val="28"/>
        </w:rPr>
        <w:t xml:space="preserve">      </w:t>
      </w:r>
      <w:r w:rsidRPr="00016D8E">
        <w:rPr>
          <w:sz w:val="24"/>
          <w:szCs w:val="24"/>
        </w:rPr>
        <w:t xml:space="preserve">В связи с изменением кадрового состава Управления </w:t>
      </w:r>
      <w:r>
        <w:rPr>
          <w:sz w:val="24"/>
          <w:szCs w:val="24"/>
        </w:rPr>
        <w:t>подписаны</w:t>
      </w:r>
      <w:r w:rsidRPr="00016D8E">
        <w:rPr>
          <w:sz w:val="24"/>
          <w:szCs w:val="24"/>
        </w:rPr>
        <w:t xml:space="preserve"> приказ</w:t>
      </w:r>
      <w:r>
        <w:rPr>
          <w:sz w:val="24"/>
          <w:szCs w:val="24"/>
        </w:rPr>
        <w:t>ы</w:t>
      </w:r>
      <w:r w:rsidRPr="00016D8E">
        <w:rPr>
          <w:sz w:val="24"/>
          <w:szCs w:val="24"/>
        </w:rPr>
        <w:t>:</w:t>
      </w:r>
    </w:p>
    <w:p w:rsidR="00182696" w:rsidRPr="00016D8E" w:rsidRDefault="00182696" w:rsidP="00182696">
      <w:pPr>
        <w:spacing w:line="276" w:lineRule="auto"/>
        <w:rPr>
          <w:sz w:val="24"/>
          <w:szCs w:val="24"/>
        </w:rPr>
      </w:pPr>
      <w:r w:rsidRPr="00016D8E">
        <w:rPr>
          <w:sz w:val="24"/>
          <w:szCs w:val="24"/>
        </w:rPr>
        <w:t xml:space="preserve">        - о назначении Администратора технической поддержки </w:t>
      </w:r>
      <w:proofErr w:type="spellStart"/>
      <w:proofErr w:type="gramStart"/>
      <w:r w:rsidRPr="00016D8E">
        <w:rPr>
          <w:sz w:val="24"/>
          <w:szCs w:val="24"/>
        </w:rPr>
        <w:t>Интернет-страницы</w:t>
      </w:r>
      <w:proofErr w:type="spellEnd"/>
      <w:proofErr w:type="gramEnd"/>
      <w:r w:rsidRPr="00016D8E">
        <w:rPr>
          <w:sz w:val="24"/>
          <w:szCs w:val="24"/>
        </w:rPr>
        <w:t xml:space="preserve"> Управления;</w:t>
      </w:r>
    </w:p>
    <w:p w:rsidR="00182696" w:rsidRPr="00016D8E" w:rsidRDefault="00182696" w:rsidP="00182696">
      <w:pPr>
        <w:spacing w:line="276" w:lineRule="auto"/>
        <w:rPr>
          <w:sz w:val="24"/>
          <w:szCs w:val="24"/>
        </w:rPr>
      </w:pPr>
      <w:r w:rsidRPr="00016D8E">
        <w:rPr>
          <w:sz w:val="24"/>
          <w:szCs w:val="24"/>
        </w:rPr>
        <w:t xml:space="preserve">        - о назначении ответственного лица в Управлении за проверку сведений об адресах сайтов и (или) страниц сайтов в информационно-телекоммуникационной сети «Интернет» (далее – сведения), представляемых государственными гражданскими служащими Управления и гражданами, претендующими на замещение вакантных должностей;</w:t>
      </w:r>
    </w:p>
    <w:p w:rsidR="00182696" w:rsidRPr="00016D8E" w:rsidRDefault="00182696" w:rsidP="00182696">
      <w:pPr>
        <w:spacing w:line="276" w:lineRule="auto"/>
        <w:rPr>
          <w:sz w:val="24"/>
          <w:szCs w:val="24"/>
        </w:rPr>
      </w:pPr>
      <w:r w:rsidRPr="00016D8E">
        <w:rPr>
          <w:sz w:val="24"/>
          <w:szCs w:val="24"/>
        </w:rPr>
        <w:t xml:space="preserve">          - о назначении ответственных лиц по работе с СКЗИ на ССТУ</w:t>
      </w:r>
      <w:proofErr w:type="gramStart"/>
      <w:r w:rsidRPr="00016D8E">
        <w:rPr>
          <w:sz w:val="24"/>
          <w:szCs w:val="24"/>
        </w:rPr>
        <w:t>.Р</w:t>
      </w:r>
      <w:proofErr w:type="gramEnd"/>
      <w:r w:rsidRPr="00016D8E">
        <w:rPr>
          <w:sz w:val="24"/>
          <w:szCs w:val="24"/>
        </w:rPr>
        <w:t>Ф;</w:t>
      </w:r>
    </w:p>
    <w:p w:rsidR="00182696" w:rsidRPr="00016D8E" w:rsidRDefault="00182696" w:rsidP="00182696">
      <w:pPr>
        <w:spacing w:line="276" w:lineRule="auto"/>
        <w:rPr>
          <w:sz w:val="24"/>
          <w:szCs w:val="24"/>
        </w:rPr>
      </w:pPr>
      <w:r w:rsidRPr="00016D8E">
        <w:rPr>
          <w:sz w:val="24"/>
          <w:szCs w:val="24"/>
        </w:rPr>
        <w:t xml:space="preserve">         - о мерах по совершенствованию работы с электронными документами  и повышению ответственности за размещение информации в  Единой информационной системе Роскомнадзора и назначении администратора ЕИС;</w:t>
      </w:r>
    </w:p>
    <w:p w:rsidR="00182696" w:rsidRPr="00016D8E" w:rsidRDefault="00182696" w:rsidP="00182696">
      <w:pPr>
        <w:spacing w:line="276" w:lineRule="auto"/>
        <w:rPr>
          <w:sz w:val="24"/>
          <w:szCs w:val="24"/>
        </w:rPr>
      </w:pPr>
      <w:r w:rsidRPr="00016D8E">
        <w:rPr>
          <w:sz w:val="24"/>
          <w:szCs w:val="24"/>
        </w:rPr>
        <w:t xml:space="preserve">        - о назначении </w:t>
      </w:r>
      <w:proofErr w:type="gramStart"/>
      <w:r w:rsidRPr="00016D8E">
        <w:rPr>
          <w:sz w:val="24"/>
          <w:szCs w:val="24"/>
        </w:rPr>
        <w:t>ответственного</w:t>
      </w:r>
      <w:proofErr w:type="gramEnd"/>
      <w:r w:rsidRPr="00016D8E">
        <w:rPr>
          <w:sz w:val="24"/>
          <w:szCs w:val="24"/>
        </w:rPr>
        <w:t xml:space="preserve"> за техническую защиту информации в Управлении; </w:t>
      </w:r>
    </w:p>
    <w:p w:rsidR="00182696" w:rsidRDefault="00182696" w:rsidP="00182696">
      <w:pPr>
        <w:spacing w:line="276" w:lineRule="auto"/>
        <w:rPr>
          <w:sz w:val="24"/>
          <w:szCs w:val="24"/>
        </w:rPr>
      </w:pPr>
      <w:r w:rsidRPr="00016D8E">
        <w:rPr>
          <w:sz w:val="24"/>
          <w:szCs w:val="24"/>
        </w:rPr>
        <w:t xml:space="preserve">         </w:t>
      </w:r>
      <w:proofErr w:type="gramStart"/>
      <w:r w:rsidRPr="00016D8E">
        <w:rPr>
          <w:sz w:val="24"/>
          <w:szCs w:val="24"/>
        </w:rPr>
        <w:t>- об ограничении доступа в помещение серверной  Управления Роскомнадзора по Астраханской области</w:t>
      </w:r>
      <w:r>
        <w:rPr>
          <w:sz w:val="24"/>
          <w:szCs w:val="24"/>
        </w:rPr>
        <w:t>.</w:t>
      </w:r>
      <w:proofErr w:type="gramEnd"/>
    </w:p>
    <w:p w:rsidR="00182696" w:rsidRDefault="00182696" w:rsidP="00182696">
      <w:pPr>
        <w:spacing w:line="276" w:lineRule="auto"/>
        <w:rPr>
          <w:sz w:val="24"/>
          <w:szCs w:val="24"/>
        </w:rPr>
      </w:pPr>
      <w:r>
        <w:rPr>
          <w:sz w:val="24"/>
          <w:szCs w:val="24"/>
        </w:rPr>
        <w:lastRenderedPageBreak/>
        <w:t xml:space="preserve">       </w:t>
      </w:r>
      <w:r w:rsidRPr="006E12A1">
        <w:rPr>
          <w:sz w:val="24"/>
          <w:szCs w:val="24"/>
        </w:rPr>
        <w:t xml:space="preserve">В плановом порядке ведется наполнение информацией </w:t>
      </w:r>
      <w:proofErr w:type="spellStart"/>
      <w:proofErr w:type="gramStart"/>
      <w:r w:rsidRPr="006E12A1">
        <w:rPr>
          <w:sz w:val="24"/>
          <w:szCs w:val="24"/>
        </w:rPr>
        <w:t>Интернет-страницы</w:t>
      </w:r>
      <w:proofErr w:type="spellEnd"/>
      <w:proofErr w:type="gramEnd"/>
      <w:r w:rsidRPr="006E12A1">
        <w:rPr>
          <w:sz w:val="24"/>
          <w:szCs w:val="24"/>
        </w:rPr>
        <w:t xml:space="preserve"> Управления по всем направлениям деятельности</w:t>
      </w:r>
      <w:r>
        <w:rPr>
          <w:sz w:val="24"/>
          <w:szCs w:val="24"/>
        </w:rPr>
        <w:t>: п</w:t>
      </w:r>
      <w:r w:rsidRPr="006E12A1">
        <w:rPr>
          <w:sz w:val="24"/>
          <w:szCs w:val="24"/>
        </w:rPr>
        <w:t xml:space="preserve">убликуется </w:t>
      </w:r>
      <w:r>
        <w:rPr>
          <w:sz w:val="24"/>
          <w:szCs w:val="24"/>
        </w:rPr>
        <w:t xml:space="preserve">новостные материалы, </w:t>
      </w:r>
      <w:r w:rsidRPr="006E12A1">
        <w:rPr>
          <w:sz w:val="24"/>
          <w:szCs w:val="24"/>
        </w:rPr>
        <w:t>справочная информация в подразделах сайта, информация о вступлени</w:t>
      </w:r>
      <w:r>
        <w:rPr>
          <w:sz w:val="24"/>
          <w:szCs w:val="24"/>
        </w:rPr>
        <w:t>и</w:t>
      </w:r>
      <w:r w:rsidRPr="006E12A1">
        <w:rPr>
          <w:sz w:val="24"/>
          <w:szCs w:val="24"/>
        </w:rPr>
        <w:t xml:space="preserve"> в силу нормативно-правовых актов, касающихся деятельности Управления. На главной странице размещается информация о проведении семинаров и рабочих встреч, проводимых  руководящим составом и сотрудниками Управления.</w:t>
      </w:r>
    </w:p>
    <w:p w:rsidR="00182696" w:rsidRPr="00631134" w:rsidRDefault="00182696" w:rsidP="00182696">
      <w:pPr>
        <w:spacing w:line="276" w:lineRule="auto"/>
        <w:rPr>
          <w:sz w:val="24"/>
          <w:szCs w:val="24"/>
        </w:rPr>
      </w:pPr>
      <w:r>
        <w:rPr>
          <w:sz w:val="24"/>
          <w:szCs w:val="24"/>
        </w:rPr>
        <w:t xml:space="preserve">        </w:t>
      </w:r>
      <w:r w:rsidRPr="00631134">
        <w:rPr>
          <w:sz w:val="24"/>
          <w:szCs w:val="24"/>
        </w:rPr>
        <w:t xml:space="preserve">В связи с принятием </w:t>
      </w:r>
      <w:r>
        <w:rPr>
          <w:sz w:val="24"/>
          <w:szCs w:val="24"/>
        </w:rPr>
        <w:t>новых сотрудников в СЭД ЕИС</w:t>
      </w:r>
      <w:r w:rsidRPr="00631134">
        <w:rPr>
          <w:sz w:val="24"/>
          <w:szCs w:val="24"/>
        </w:rPr>
        <w:t xml:space="preserve">  и ЛВС созданы учетные записи на серверах, назначены права и дан доступ к папкам отдела. </w:t>
      </w:r>
    </w:p>
    <w:p w:rsidR="00182696" w:rsidRDefault="00182696" w:rsidP="00182696">
      <w:pPr>
        <w:tabs>
          <w:tab w:val="left" w:pos="709"/>
        </w:tabs>
        <w:spacing w:line="276" w:lineRule="auto"/>
        <w:rPr>
          <w:sz w:val="24"/>
          <w:szCs w:val="24"/>
        </w:rPr>
      </w:pPr>
      <w:r>
        <w:rPr>
          <w:sz w:val="24"/>
          <w:szCs w:val="24"/>
        </w:rPr>
        <w:t xml:space="preserve">        </w:t>
      </w:r>
      <w:r w:rsidRPr="00631134">
        <w:rPr>
          <w:sz w:val="24"/>
          <w:szCs w:val="24"/>
        </w:rPr>
        <w:t>Произв</w:t>
      </w:r>
      <w:r>
        <w:rPr>
          <w:sz w:val="24"/>
          <w:szCs w:val="24"/>
        </w:rPr>
        <w:t>одилась</w:t>
      </w:r>
      <w:r w:rsidRPr="00631134">
        <w:rPr>
          <w:sz w:val="24"/>
          <w:szCs w:val="24"/>
        </w:rPr>
        <w:t xml:space="preserve"> замена системного блока </w:t>
      </w:r>
      <w:r>
        <w:rPr>
          <w:sz w:val="24"/>
          <w:szCs w:val="24"/>
        </w:rPr>
        <w:t xml:space="preserve">на </w:t>
      </w:r>
      <w:r w:rsidRPr="00631134">
        <w:rPr>
          <w:sz w:val="24"/>
          <w:szCs w:val="24"/>
        </w:rPr>
        <w:t xml:space="preserve">АРМ </w:t>
      </w:r>
      <w:r>
        <w:rPr>
          <w:sz w:val="24"/>
          <w:szCs w:val="24"/>
        </w:rPr>
        <w:t>сотрудников</w:t>
      </w:r>
      <w:r w:rsidRPr="00631134">
        <w:rPr>
          <w:sz w:val="24"/>
          <w:szCs w:val="24"/>
        </w:rPr>
        <w:t xml:space="preserve"> с переустановкой операционной системы и настройкой </w:t>
      </w:r>
      <w:proofErr w:type="gramStart"/>
      <w:r w:rsidRPr="00631134">
        <w:rPr>
          <w:sz w:val="24"/>
          <w:szCs w:val="24"/>
        </w:rPr>
        <w:t>ПО</w:t>
      </w:r>
      <w:proofErr w:type="gramEnd"/>
      <w:r>
        <w:rPr>
          <w:sz w:val="24"/>
          <w:szCs w:val="24"/>
        </w:rPr>
        <w:t>.</w:t>
      </w:r>
    </w:p>
    <w:p w:rsidR="00182696" w:rsidRPr="00631134" w:rsidRDefault="00182696" w:rsidP="00182696">
      <w:pPr>
        <w:tabs>
          <w:tab w:val="left" w:pos="709"/>
        </w:tabs>
        <w:spacing w:line="276" w:lineRule="auto"/>
        <w:rPr>
          <w:sz w:val="24"/>
          <w:szCs w:val="24"/>
        </w:rPr>
      </w:pPr>
      <w:r>
        <w:rPr>
          <w:sz w:val="24"/>
          <w:szCs w:val="24"/>
        </w:rPr>
        <w:t xml:space="preserve">        </w:t>
      </w:r>
      <w:r w:rsidRPr="00631134">
        <w:rPr>
          <w:sz w:val="24"/>
          <w:szCs w:val="24"/>
        </w:rPr>
        <w:t>Произведено стирание ключей и составлены акты, в связи с истечением срока действия электронных ключей УЦ ФК у руководителя и гл. бухгалтера.</w:t>
      </w:r>
    </w:p>
    <w:p w:rsidR="00182696" w:rsidRPr="00631134" w:rsidRDefault="00182696" w:rsidP="00182696">
      <w:pPr>
        <w:tabs>
          <w:tab w:val="left" w:pos="709"/>
        </w:tabs>
        <w:spacing w:line="276" w:lineRule="auto"/>
        <w:rPr>
          <w:sz w:val="24"/>
          <w:szCs w:val="24"/>
        </w:rPr>
      </w:pPr>
      <w:r>
        <w:rPr>
          <w:sz w:val="24"/>
          <w:szCs w:val="24"/>
        </w:rPr>
        <w:t xml:space="preserve">         </w:t>
      </w:r>
      <w:r w:rsidRPr="00631134">
        <w:rPr>
          <w:sz w:val="24"/>
          <w:szCs w:val="24"/>
        </w:rPr>
        <w:t>Подготовлен</w:t>
      </w:r>
      <w:r>
        <w:rPr>
          <w:sz w:val="24"/>
          <w:szCs w:val="24"/>
        </w:rPr>
        <w:t>ы</w:t>
      </w:r>
      <w:r w:rsidRPr="00631134">
        <w:rPr>
          <w:sz w:val="24"/>
          <w:szCs w:val="24"/>
        </w:rPr>
        <w:t xml:space="preserve"> пакет</w:t>
      </w:r>
      <w:r>
        <w:rPr>
          <w:sz w:val="24"/>
          <w:szCs w:val="24"/>
        </w:rPr>
        <w:t>ы</w:t>
      </w:r>
      <w:r w:rsidRPr="00631134">
        <w:rPr>
          <w:sz w:val="24"/>
          <w:szCs w:val="24"/>
        </w:rPr>
        <w:t xml:space="preserve"> до</w:t>
      </w:r>
      <w:r>
        <w:rPr>
          <w:sz w:val="24"/>
          <w:szCs w:val="24"/>
        </w:rPr>
        <w:t>кументов для создания новых</w:t>
      </w:r>
      <w:r w:rsidRPr="00631134">
        <w:rPr>
          <w:sz w:val="24"/>
          <w:szCs w:val="24"/>
        </w:rPr>
        <w:t xml:space="preserve"> сертификат</w:t>
      </w:r>
      <w:r>
        <w:rPr>
          <w:sz w:val="24"/>
          <w:szCs w:val="24"/>
        </w:rPr>
        <w:t>ов  и создания закрытого</w:t>
      </w:r>
      <w:r w:rsidRPr="00631134">
        <w:rPr>
          <w:sz w:val="24"/>
          <w:szCs w:val="24"/>
        </w:rPr>
        <w:t xml:space="preserve"> ключ</w:t>
      </w:r>
      <w:r>
        <w:rPr>
          <w:sz w:val="24"/>
          <w:szCs w:val="24"/>
        </w:rPr>
        <w:t xml:space="preserve">а </w:t>
      </w:r>
      <w:r w:rsidRPr="00631134">
        <w:rPr>
          <w:sz w:val="24"/>
          <w:szCs w:val="24"/>
        </w:rPr>
        <w:t xml:space="preserve"> шифрования электронной подписи </w:t>
      </w:r>
      <w:r>
        <w:rPr>
          <w:sz w:val="24"/>
          <w:szCs w:val="24"/>
        </w:rPr>
        <w:t>главного бухгалтера</w:t>
      </w:r>
    </w:p>
    <w:p w:rsidR="00182696" w:rsidRPr="00631134" w:rsidRDefault="00182696" w:rsidP="00182696">
      <w:pPr>
        <w:tabs>
          <w:tab w:val="left" w:pos="709"/>
        </w:tabs>
        <w:spacing w:line="276" w:lineRule="auto"/>
        <w:rPr>
          <w:sz w:val="24"/>
          <w:szCs w:val="24"/>
        </w:rPr>
      </w:pPr>
      <w:r>
        <w:rPr>
          <w:sz w:val="24"/>
          <w:szCs w:val="24"/>
        </w:rPr>
        <w:t xml:space="preserve">         </w:t>
      </w:r>
      <w:r w:rsidRPr="00631134">
        <w:rPr>
          <w:sz w:val="24"/>
          <w:szCs w:val="24"/>
        </w:rPr>
        <w:t xml:space="preserve">Произведено  обновление и настройка  защищённой сети </w:t>
      </w:r>
      <w:r w:rsidRPr="00631134">
        <w:rPr>
          <w:sz w:val="24"/>
          <w:szCs w:val="24"/>
          <w:lang w:val="en-US"/>
        </w:rPr>
        <w:t>VIP</w:t>
      </w:r>
      <w:r w:rsidRPr="00631134">
        <w:rPr>
          <w:sz w:val="24"/>
          <w:szCs w:val="24"/>
        </w:rPr>
        <w:t xml:space="preserve"> </w:t>
      </w:r>
      <w:r w:rsidRPr="00631134">
        <w:rPr>
          <w:sz w:val="24"/>
          <w:szCs w:val="24"/>
          <w:lang w:val="en-US"/>
        </w:rPr>
        <w:t>NET</w:t>
      </w:r>
      <w:r w:rsidRPr="00631134">
        <w:rPr>
          <w:sz w:val="24"/>
          <w:szCs w:val="24"/>
        </w:rPr>
        <w:t xml:space="preserve"> на АРМ  </w:t>
      </w:r>
      <w:r>
        <w:rPr>
          <w:sz w:val="24"/>
          <w:szCs w:val="24"/>
        </w:rPr>
        <w:t>сотрудника по кадрам</w:t>
      </w:r>
      <w:r w:rsidRPr="00631134">
        <w:rPr>
          <w:sz w:val="24"/>
          <w:szCs w:val="24"/>
        </w:rPr>
        <w:t>.</w:t>
      </w:r>
    </w:p>
    <w:p w:rsidR="00182696" w:rsidRPr="003B0395" w:rsidRDefault="00182696" w:rsidP="00182696">
      <w:pPr>
        <w:pStyle w:val="21"/>
        <w:tabs>
          <w:tab w:val="left" w:pos="735"/>
        </w:tabs>
        <w:spacing w:line="276" w:lineRule="auto"/>
      </w:pPr>
      <w:r>
        <w:t xml:space="preserve">         </w:t>
      </w:r>
      <w:r w:rsidRPr="003B0395">
        <w:t>Проведена  проверка состояния источников бесперебойного питания на АРМ сотрудников Управления и организован ремонт и перезарядка аккумуляторов в ИБП, а также ремонт мониторов и заправка картриджей.</w:t>
      </w:r>
    </w:p>
    <w:p w:rsidR="00182696" w:rsidRPr="003B0395" w:rsidRDefault="00182696" w:rsidP="00182696">
      <w:pPr>
        <w:pStyle w:val="21"/>
        <w:tabs>
          <w:tab w:val="left" w:pos="735"/>
        </w:tabs>
        <w:spacing w:line="276" w:lineRule="auto"/>
      </w:pPr>
      <w:r>
        <w:t xml:space="preserve">         </w:t>
      </w:r>
      <w:r w:rsidRPr="003B0395">
        <w:t>Проведены мероприятия по</w:t>
      </w:r>
      <w:r w:rsidRPr="003B0395">
        <w:rPr>
          <w:color w:val="FF0000"/>
        </w:rPr>
        <w:t xml:space="preserve">  </w:t>
      </w:r>
      <w:r w:rsidRPr="00DD69A8">
        <w:t>ежегодному т</w:t>
      </w:r>
      <w:r w:rsidRPr="003B0395">
        <w:t xml:space="preserve">ехническому обслуживанию </w:t>
      </w:r>
      <w:r>
        <w:t>компьютерной техники в Управлении</w:t>
      </w:r>
      <w:r w:rsidRPr="003B0395">
        <w:t>.</w:t>
      </w:r>
      <w:r w:rsidRPr="003B0395">
        <w:rPr>
          <w:color w:val="FF0000"/>
        </w:rPr>
        <w:t xml:space="preserve"> </w:t>
      </w:r>
      <w:r w:rsidRPr="003B0395">
        <w:t>Отремонтирован</w:t>
      </w:r>
      <w:r>
        <w:t>о оборудование:</w:t>
      </w:r>
      <w:r w:rsidRPr="003B0395">
        <w:rPr>
          <w:color w:val="FF0000"/>
        </w:rPr>
        <w:t xml:space="preserve"> </w:t>
      </w:r>
      <w:r w:rsidRPr="003B0395">
        <w:t>монитор</w:t>
      </w:r>
      <w:r>
        <w:t>ы</w:t>
      </w:r>
      <w:r w:rsidRPr="003B0395">
        <w:t xml:space="preserve"> и</w:t>
      </w:r>
      <w:r w:rsidRPr="003B0395">
        <w:rPr>
          <w:color w:val="FF0000"/>
        </w:rPr>
        <w:t xml:space="preserve"> </w:t>
      </w:r>
      <w:r w:rsidRPr="003B0395">
        <w:t>принтер.</w:t>
      </w:r>
    </w:p>
    <w:p w:rsidR="00182696" w:rsidRPr="003B0395" w:rsidRDefault="00182696" w:rsidP="00182696">
      <w:pPr>
        <w:pStyle w:val="21"/>
        <w:tabs>
          <w:tab w:val="left" w:pos="735"/>
        </w:tabs>
        <w:spacing w:line="276" w:lineRule="auto"/>
      </w:pPr>
      <w:r w:rsidRPr="003B0395">
        <w:t xml:space="preserve">         Проведен </w:t>
      </w:r>
      <w:proofErr w:type="spellStart"/>
      <w:r w:rsidRPr="003B0395">
        <w:t>перевыпуск</w:t>
      </w:r>
      <w:proofErr w:type="spellEnd"/>
      <w:r w:rsidRPr="003B0395">
        <w:t xml:space="preserve"> сертификатов </w:t>
      </w:r>
      <w:proofErr w:type="spellStart"/>
      <w:r w:rsidRPr="003B0395">
        <w:t>эл</w:t>
      </w:r>
      <w:proofErr w:type="gramStart"/>
      <w:r w:rsidRPr="003B0395">
        <w:t>.к</w:t>
      </w:r>
      <w:proofErr w:type="gramEnd"/>
      <w:r w:rsidRPr="003B0395">
        <w:t>лючей</w:t>
      </w:r>
      <w:proofErr w:type="spellEnd"/>
      <w:r w:rsidRPr="003B0395">
        <w:t xml:space="preserve"> для работы в ЕИС для  сотрудников</w:t>
      </w:r>
      <w:r>
        <w:t xml:space="preserve"> Управления</w:t>
      </w:r>
      <w:r w:rsidRPr="003B0395">
        <w:t>.</w:t>
      </w:r>
    </w:p>
    <w:p w:rsidR="00182696" w:rsidRPr="003B0395" w:rsidRDefault="00182696" w:rsidP="00182696">
      <w:pPr>
        <w:pStyle w:val="21"/>
        <w:tabs>
          <w:tab w:val="left" w:pos="735"/>
        </w:tabs>
        <w:spacing w:line="276" w:lineRule="auto"/>
      </w:pPr>
      <w:r w:rsidRPr="003B0395">
        <w:t xml:space="preserve">         Проведено стирание сертификат</w:t>
      </w:r>
      <w:r>
        <w:t xml:space="preserve">ов </w:t>
      </w:r>
      <w:r w:rsidRPr="003B0395">
        <w:t>ключ</w:t>
      </w:r>
      <w:r>
        <w:t>ей</w:t>
      </w:r>
      <w:r w:rsidRPr="003B0395">
        <w:t xml:space="preserve"> проверки электронной подписи и актирование. </w:t>
      </w:r>
      <w:r>
        <w:t xml:space="preserve">Ведется </w:t>
      </w:r>
      <w:r w:rsidRPr="003B0395">
        <w:t>журнал  учёта средств СКЗИ.</w:t>
      </w:r>
    </w:p>
    <w:p w:rsidR="00182696" w:rsidRPr="00631134" w:rsidRDefault="00182696" w:rsidP="00182696">
      <w:pPr>
        <w:spacing w:line="276" w:lineRule="auto"/>
        <w:rPr>
          <w:sz w:val="24"/>
          <w:szCs w:val="24"/>
        </w:rPr>
      </w:pPr>
      <w:r w:rsidRPr="003B0395">
        <w:rPr>
          <w:sz w:val="24"/>
          <w:szCs w:val="24"/>
        </w:rPr>
        <w:t xml:space="preserve">          </w:t>
      </w:r>
      <w:proofErr w:type="gramStart"/>
      <w:r w:rsidRPr="003B0395">
        <w:rPr>
          <w:sz w:val="24"/>
          <w:szCs w:val="24"/>
        </w:rPr>
        <w:t xml:space="preserve">Произведено обновление установленного ПО  </w:t>
      </w:r>
      <w:proofErr w:type="spellStart"/>
      <w:r w:rsidRPr="003B0395">
        <w:rPr>
          <w:sz w:val="24"/>
          <w:szCs w:val="24"/>
        </w:rPr>
        <w:t>КриптоПро</w:t>
      </w:r>
      <w:proofErr w:type="spellEnd"/>
      <w:r w:rsidRPr="003B0395">
        <w:rPr>
          <w:sz w:val="24"/>
          <w:szCs w:val="24"/>
        </w:rPr>
        <w:t xml:space="preserve"> на АРМ сотрудников.</w:t>
      </w:r>
      <w:proofErr w:type="gramEnd"/>
    </w:p>
    <w:p w:rsidR="00182696" w:rsidRPr="00B50F81" w:rsidRDefault="00182696" w:rsidP="00182696">
      <w:pPr>
        <w:spacing w:line="276" w:lineRule="auto"/>
        <w:rPr>
          <w:sz w:val="24"/>
          <w:szCs w:val="24"/>
        </w:rPr>
      </w:pPr>
      <w:r>
        <w:rPr>
          <w:sz w:val="24"/>
          <w:szCs w:val="24"/>
        </w:rPr>
        <w:t xml:space="preserve">          </w:t>
      </w:r>
      <w:r w:rsidRPr="00631134">
        <w:rPr>
          <w:sz w:val="24"/>
          <w:szCs w:val="24"/>
        </w:rPr>
        <w:t>Обеспеч</w:t>
      </w:r>
      <w:r>
        <w:rPr>
          <w:sz w:val="24"/>
          <w:szCs w:val="24"/>
        </w:rPr>
        <w:t>ивалось</w:t>
      </w:r>
      <w:r w:rsidRPr="00631134">
        <w:rPr>
          <w:sz w:val="24"/>
          <w:szCs w:val="24"/>
        </w:rPr>
        <w:t xml:space="preserve"> включение оборудования при проведении ВКС</w:t>
      </w:r>
    </w:p>
    <w:p w:rsidR="00182696" w:rsidRDefault="00182696" w:rsidP="00182696">
      <w:pPr>
        <w:spacing w:line="276" w:lineRule="auto"/>
        <w:rPr>
          <w:sz w:val="24"/>
          <w:szCs w:val="24"/>
        </w:rPr>
      </w:pPr>
      <w:r>
        <w:rPr>
          <w:sz w:val="24"/>
          <w:szCs w:val="24"/>
        </w:rPr>
        <w:t xml:space="preserve">          </w:t>
      </w:r>
      <w:r w:rsidRPr="003F1388">
        <w:rPr>
          <w:sz w:val="24"/>
          <w:szCs w:val="24"/>
        </w:rPr>
        <w:t xml:space="preserve">В актуальном состоянии поддерживается сведения,  располагаемые на информационном стенде Управления: графики личного приема граждан, памятки и др. документы по противодействию коррупции, информация по популяризации оказания государственных </w:t>
      </w:r>
      <w:r>
        <w:rPr>
          <w:sz w:val="24"/>
          <w:szCs w:val="24"/>
        </w:rPr>
        <w:t>услуг в электронном виде и.т.д.</w:t>
      </w:r>
    </w:p>
    <w:p w:rsidR="00182696" w:rsidRPr="003336C4" w:rsidRDefault="00182696" w:rsidP="00182696">
      <w:pPr>
        <w:spacing w:line="240" w:lineRule="auto"/>
        <w:rPr>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954"/>
        <w:gridCol w:w="992"/>
        <w:gridCol w:w="851"/>
        <w:gridCol w:w="1984"/>
      </w:tblGrid>
      <w:tr w:rsidR="00182696" w:rsidRPr="003B5241" w:rsidTr="00A42862">
        <w:trPr>
          <w:trHeight w:val="839"/>
        </w:trPr>
        <w:tc>
          <w:tcPr>
            <w:tcW w:w="567" w:type="dxa"/>
            <w:vMerge w:val="restart"/>
            <w:shd w:val="clear" w:color="auto" w:fill="auto"/>
          </w:tcPr>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5954" w:type="dxa"/>
            <w:vMerge w:val="restart"/>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843" w:type="dxa"/>
            <w:gridSpan w:val="2"/>
            <w:vMerge w:val="restart"/>
          </w:tcPr>
          <w:p w:rsidR="00182696" w:rsidRPr="004471FD" w:rsidRDefault="00182696" w:rsidP="00A42862">
            <w:pPr>
              <w:tabs>
                <w:tab w:val="left" w:pos="1178"/>
                <w:tab w:val="left" w:pos="9053"/>
              </w:tabs>
              <w:spacing w:line="240" w:lineRule="auto"/>
              <w:jc w:val="center"/>
              <w:rPr>
                <w:b/>
                <w:color w:val="000000"/>
                <w:sz w:val="16"/>
                <w:szCs w:val="16"/>
              </w:rPr>
            </w:pPr>
            <w:r w:rsidRPr="004471FD">
              <w:rPr>
                <w:b/>
                <w:color w:val="000000"/>
                <w:sz w:val="16"/>
                <w:szCs w:val="16"/>
              </w:rPr>
              <w:t>Количество запланированных/ исполненных  мероприятий</w:t>
            </w:r>
          </w:p>
        </w:tc>
        <w:tc>
          <w:tcPr>
            <w:tcW w:w="1984" w:type="dxa"/>
            <w:vMerge w:val="restart"/>
          </w:tcPr>
          <w:p w:rsidR="00182696" w:rsidRPr="004471FD" w:rsidRDefault="00182696" w:rsidP="00A42862">
            <w:pPr>
              <w:tabs>
                <w:tab w:val="left" w:pos="1178"/>
                <w:tab w:val="left" w:pos="9053"/>
              </w:tabs>
              <w:spacing w:line="240" w:lineRule="auto"/>
              <w:jc w:val="center"/>
              <w:rPr>
                <w:b/>
                <w:color w:val="000000"/>
                <w:sz w:val="16"/>
                <w:szCs w:val="16"/>
              </w:rPr>
            </w:pPr>
            <w:r w:rsidRPr="004471FD">
              <w:rPr>
                <w:b/>
                <w:color w:val="000000"/>
                <w:sz w:val="16"/>
                <w:szCs w:val="16"/>
              </w:rPr>
              <w:t>Количество сотрудников, в должностных регламентах которых установлено выполнение функции</w:t>
            </w:r>
          </w:p>
        </w:tc>
      </w:tr>
      <w:tr w:rsidR="00182696" w:rsidRPr="003B5241" w:rsidTr="00A42862">
        <w:trPr>
          <w:trHeight w:val="230"/>
        </w:trPr>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5954"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1843" w:type="dxa"/>
            <w:gridSpan w:val="2"/>
            <w:vMerge/>
          </w:tcPr>
          <w:p w:rsidR="00182696" w:rsidRPr="003B5241" w:rsidRDefault="00182696" w:rsidP="00A42862">
            <w:pPr>
              <w:tabs>
                <w:tab w:val="left" w:pos="1178"/>
                <w:tab w:val="left" w:pos="9053"/>
              </w:tabs>
              <w:spacing w:line="240" w:lineRule="auto"/>
              <w:jc w:val="center"/>
              <w:rPr>
                <w:color w:val="000000"/>
                <w:sz w:val="20"/>
                <w:szCs w:val="20"/>
              </w:rPr>
            </w:pPr>
          </w:p>
        </w:tc>
        <w:tc>
          <w:tcPr>
            <w:tcW w:w="1984" w:type="dxa"/>
            <w:vMerge/>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rPr>
          <w:trHeight w:val="185"/>
        </w:trPr>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5954"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992"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984" w:type="dxa"/>
            <w:vMerge/>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5954" w:type="dxa"/>
          </w:tcPr>
          <w:p w:rsidR="00182696" w:rsidRPr="003B5241" w:rsidRDefault="00182696" w:rsidP="00A42862">
            <w:pPr>
              <w:spacing w:line="240" w:lineRule="auto"/>
              <w:rPr>
                <w:color w:val="000000"/>
                <w:sz w:val="20"/>
                <w:szCs w:val="20"/>
              </w:rPr>
            </w:pPr>
            <w:r w:rsidRPr="003B5241">
              <w:rPr>
                <w:color w:val="000000"/>
                <w:sz w:val="20"/>
                <w:szCs w:val="20"/>
              </w:rPr>
              <w:t>Обновление базы данных "</w:t>
            </w:r>
            <w:r>
              <w:rPr>
                <w:color w:val="000000"/>
                <w:sz w:val="20"/>
                <w:szCs w:val="20"/>
              </w:rPr>
              <w:t>Консультант-Плюс</w:t>
            </w:r>
            <w:r w:rsidRPr="003B5241">
              <w:rPr>
                <w:color w:val="000000"/>
                <w:sz w:val="20"/>
                <w:szCs w:val="20"/>
              </w:rPr>
              <w:t>"</w:t>
            </w:r>
          </w:p>
        </w:tc>
        <w:tc>
          <w:tcPr>
            <w:tcW w:w="992"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10</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11</w:t>
            </w:r>
          </w:p>
        </w:tc>
        <w:tc>
          <w:tcPr>
            <w:tcW w:w="1984"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c>
          <w:tcPr>
            <w:tcW w:w="5954" w:type="dxa"/>
          </w:tcPr>
          <w:p w:rsidR="00182696" w:rsidRPr="003B5241" w:rsidRDefault="00182696" w:rsidP="00A42862">
            <w:pPr>
              <w:spacing w:line="240" w:lineRule="auto"/>
              <w:rPr>
                <w:color w:val="000000"/>
                <w:sz w:val="20"/>
                <w:szCs w:val="20"/>
              </w:rPr>
            </w:pPr>
            <w:r w:rsidRPr="003B5241">
              <w:rPr>
                <w:color w:val="000000"/>
                <w:sz w:val="20"/>
                <w:szCs w:val="20"/>
              </w:rPr>
              <w:t xml:space="preserve">Администрирование прокси-сервера </w:t>
            </w:r>
          </w:p>
        </w:tc>
        <w:tc>
          <w:tcPr>
            <w:tcW w:w="992"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8</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10</w:t>
            </w:r>
          </w:p>
        </w:tc>
        <w:tc>
          <w:tcPr>
            <w:tcW w:w="1984"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3</w:t>
            </w:r>
          </w:p>
        </w:tc>
        <w:tc>
          <w:tcPr>
            <w:tcW w:w="5954" w:type="dxa"/>
          </w:tcPr>
          <w:p w:rsidR="00182696" w:rsidRPr="003B5241" w:rsidRDefault="00182696" w:rsidP="00A42862">
            <w:pPr>
              <w:spacing w:line="240" w:lineRule="auto"/>
              <w:rPr>
                <w:color w:val="000000"/>
                <w:sz w:val="20"/>
                <w:szCs w:val="20"/>
              </w:rPr>
            </w:pPr>
            <w:r w:rsidRPr="003B5241">
              <w:rPr>
                <w:sz w:val="20"/>
                <w:szCs w:val="20"/>
              </w:rPr>
              <w:t xml:space="preserve">Администрирование и ведение баз данных </w:t>
            </w:r>
            <w:r>
              <w:rPr>
                <w:sz w:val="20"/>
                <w:szCs w:val="20"/>
              </w:rPr>
              <w:t xml:space="preserve">ЕИС при </w:t>
            </w:r>
            <w:proofErr w:type="spellStart"/>
            <w:r>
              <w:rPr>
                <w:sz w:val="20"/>
                <w:szCs w:val="20"/>
              </w:rPr>
              <w:t>техподдержке</w:t>
            </w:r>
            <w:proofErr w:type="spellEnd"/>
          </w:p>
        </w:tc>
        <w:tc>
          <w:tcPr>
            <w:tcW w:w="992"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10</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9</w:t>
            </w:r>
          </w:p>
        </w:tc>
        <w:tc>
          <w:tcPr>
            <w:tcW w:w="1984"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4</w:t>
            </w:r>
          </w:p>
        </w:tc>
        <w:tc>
          <w:tcPr>
            <w:tcW w:w="5954" w:type="dxa"/>
          </w:tcPr>
          <w:p w:rsidR="00182696" w:rsidRPr="003B5241" w:rsidRDefault="00182696" w:rsidP="00A42862">
            <w:pPr>
              <w:spacing w:line="240" w:lineRule="auto"/>
              <w:rPr>
                <w:color w:val="000000"/>
                <w:sz w:val="20"/>
                <w:szCs w:val="20"/>
              </w:rPr>
            </w:pPr>
            <w:r w:rsidRPr="003B5241">
              <w:rPr>
                <w:color w:val="000000"/>
                <w:sz w:val="20"/>
                <w:szCs w:val="20"/>
              </w:rPr>
              <w:t>Выполнение  мероприятий по информационной защите, контроль антивирусной безопасности и сопровождение антивирусных программ, обновление антивирусных баз</w:t>
            </w:r>
          </w:p>
        </w:tc>
        <w:tc>
          <w:tcPr>
            <w:tcW w:w="992"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10</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9</w:t>
            </w:r>
          </w:p>
        </w:tc>
        <w:tc>
          <w:tcPr>
            <w:tcW w:w="1984"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5</w:t>
            </w:r>
          </w:p>
        </w:tc>
        <w:tc>
          <w:tcPr>
            <w:tcW w:w="5954" w:type="dxa"/>
          </w:tcPr>
          <w:p w:rsidR="00182696" w:rsidRPr="003B5241" w:rsidRDefault="00182696" w:rsidP="00A42862">
            <w:pPr>
              <w:spacing w:line="240" w:lineRule="auto"/>
              <w:rPr>
                <w:sz w:val="20"/>
                <w:szCs w:val="20"/>
              </w:rPr>
            </w:pPr>
            <w:r w:rsidRPr="003B5241">
              <w:rPr>
                <w:sz w:val="20"/>
                <w:szCs w:val="20"/>
              </w:rPr>
              <w:t xml:space="preserve">Обновление на </w:t>
            </w:r>
            <w:proofErr w:type="spellStart"/>
            <w:proofErr w:type="gramStart"/>
            <w:r w:rsidRPr="003B5241">
              <w:rPr>
                <w:sz w:val="20"/>
                <w:szCs w:val="20"/>
              </w:rPr>
              <w:t>Интернет-странице</w:t>
            </w:r>
            <w:proofErr w:type="spellEnd"/>
            <w:proofErr w:type="gramEnd"/>
            <w:r w:rsidRPr="003B5241">
              <w:rPr>
                <w:sz w:val="20"/>
                <w:szCs w:val="20"/>
              </w:rPr>
              <w:t xml:space="preserve"> Управления информационных материалов </w:t>
            </w:r>
          </w:p>
        </w:tc>
        <w:tc>
          <w:tcPr>
            <w:tcW w:w="992"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12</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15</w:t>
            </w:r>
          </w:p>
        </w:tc>
        <w:tc>
          <w:tcPr>
            <w:tcW w:w="1984"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6</w:t>
            </w:r>
          </w:p>
        </w:tc>
        <w:tc>
          <w:tcPr>
            <w:tcW w:w="5954" w:type="dxa"/>
          </w:tcPr>
          <w:p w:rsidR="00182696" w:rsidRPr="003B5241" w:rsidRDefault="00182696" w:rsidP="00A42862">
            <w:pPr>
              <w:spacing w:line="240" w:lineRule="auto"/>
              <w:rPr>
                <w:sz w:val="20"/>
                <w:szCs w:val="20"/>
              </w:rPr>
            </w:pPr>
            <w:r w:rsidRPr="003B5241">
              <w:rPr>
                <w:sz w:val="20"/>
                <w:szCs w:val="20"/>
              </w:rPr>
              <w:t xml:space="preserve">Обновление информации справочного характера на стендах в вестибюле </w:t>
            </w:r>
            <w:r w:rsidRPr="003B5241">
              <w:rPr>
                <w:color w:val="000000"/>
                <w:sz w:val="20"/>
                <w:szCs w:val="20"/>
              </w:rPr>
              <w:t xml:space="preserve">Управления </w:t>
            </w:r>
          </w:p>
        </w:tc>
        <w:tc>
          <w:tcPr>
            <w:tcW w:w="992"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1984"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7</w:t>
            </w:r>
          </w:p>
        </w:tc>
        <w:tc>
          <w:tcPr>
            <w:tcW w:w="5954" w:type="dxa"/>
          </w:tcPr>
          <w:p w:rsidR="00182696" w:rsidRPr="003B5241" w:rsidRDefault="00182696" w:rsidP="00A42862">
            <w:pPr>
              <w:spacing w:line="240" w:lineRule="auto"/>
              <w:rPr>
                <w:sz w:val="20"/>
                <w:szCs w:val="20"/>
              </w:rPr>
            </w:pPr>
            <w:r w:rsidRPr="003B5241">
              <w:rPr>
                <w:sz w:val="20"/>
                <w:szCs w:val="20"/>
              </w:rPr>
              <w:t xml:space="preserve">Предоставление наиболее значимой информации, публикуемой на </w:t>
            </w:r>
            <w:proofErr w:type="spellStart"/>
            <w:proofErr w:type="gramStart"/>
            <w:r w:rsidRPr="003B5241">
              <w:rPr>
                <w:sz w:val="20"/>
                <w:szCs w:val="20"/>
              </w:rPr>
              <w:t>Интернет-странице</w:t>
            </w:r>
            <w:proofErr w:type="spellEnd"/>
            <w:proofErr w:type="gramEnd"/>
            <w:r w:rsidRPr="003B5241">
              <w:rPr>
                <w:sz w:val="20"/>
                <w:szCs w:val="20"/>
              </w:rPr>
              <w:t xml:space="preserve"> Управления, для размещения на официальном Интернет-сайте Роскомнадзора</w:t>
            </w:r>
          </w:p>
        </w:tc>
        <w:tc>
          <w:tcPr>
            <w:tcW w:w="992"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1984"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8</w:t>
            </w:r>
          </w:p>
        </w:tc>
        <w:tc>
          <w:tcPr>
            <w:tcW w:w="5954" w:type="dxa"/>
          </w:tcPr>
          <w:p w:rsidR="00182696" w:rsidRPr="003B5241" w:rsidRDefault="00182696" w:rsidP="00A42862">
            <w:pPr>
              <w:spacing w:line="240" w:lineRule="auto"/>
              <w:rPr>
                <w:sz w:val="20"/>
                <w:szCs w:val="20"/>
              </w:rPr>
            </w:pPr>
            <w:r w:rsidRPr="003B5241">
              <w:rPr>
                <w:sz w:val="20"/>
                <w:szCs w:val="20"/>
              </w:rPr>
              <w:t xml:space="preserve">Публикация на </w:t>
            </w:r>
            <w:proofErr w:type="spellStart"/>
            <w:proofErr w:type="gramStart"/>
            <w:r w:rsidRPr="003B5241">
              <w:rPr>
                <w:sz w:val="20"/>
                <w:szCs w:val="20"/>
              </w:rPr>
              <w:t>Интернет-странице</w:t>
            </w:r>
            <w:proofErr w:type="spellEnd"/>
            <w:proofErr w:type="gramEnd"/>
            <w:r w:rsidRPr="003B5241">
              <w:rPr>
                <w:sz w:val="20"/>
                <w:szCs w:val="20"/>
              </w:rPr>
              <w:t xml:space="preserve"> Управления материалов о деятельности территориального органа</w:t>
            </w:r>
          </w:p>
        </w:tc>
        <w:tc>
          <w:tcPr>
            <w:tcW w:w="992"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54</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97</w:t>
            </w:r>
          </w:p>
        </w:tc>
        <w:tc>
          <w:tcPr>
            <w:tcW w:w="1984"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bl>
    <w:p w:rsidR="00182696" w:rsidRDefault="00182696" w:rsidP="00182696">
      <w:pPr>
        <w:spacing w:line="240" w:lineRule="auto"/>
        <w:jc w:val="center"/>
        <w:rPr>
          <w:b/>
          <w:bCs/>
          <w:i/>
          <w:color w:val="000000"/>
        </w:rPr>
      </w:pPr>
    </w:p>
    <w:p w:rsidR="00182696" w:rsidRPr="003B5241" w:rsidRDefault="00182696" w:rsidP="00182696">
      <w:pPr>
        <w:spacing w:line="240" w:lineRule="auto"/>
        <w:jc w:val="center"/>
        <w:rPr>
          <w:b/>
          <w:bCs/>
          <w:i/>
          <w:color w:val="000000"/>
        </w:rPr>
      </w:pPr>
    </w:p>
    <w:p w:rsidR="009A3647" w:rsidRDefault="009A3647" w:rsidP="00182696">
      <w:pPr>
        <w:spacing w:line="240" w:lineRule="auto"/>
        <w:jc w:val="center"/>
        <w:rPr>
          <w:b/>
          <w:bCs/>
          <w:color w:val="000000"/>
          <w:sz w:val="24"/>
          <w:szCs w:val="24"/>
        </w:rPr>
      </w:pPr>
    </w:p>
    <w:p w:rsidR="00182696" w:rsidRPr="003336C4" w:rsidRDefault="00182696" w:rsidP="00182696">
      <w:pPr>
        <w:spacing w:line="240" w:lineRule="auto"/>
        <w:jc w:val="center"/>
        <w:rPr>
          <w:sz w:val="24"/>
          <w:szCs w:val="24"/>
        </w:rPr>
      </w:pPr>
      <w:r w:rsidRPr="003336C4">
        <w:rPr>
          <w:b/>
          <w:bCs/>
          <w:color w:val="000000"/>
          <w:sz w:val="24"/>
          <w:szCs w:val="24"/>
        </w:rPr>
        <w:lastRenderedPageBreak/>
        <w:t>Обеспечение поддержки информационно-коммуникационной</w:t>
      </w:r>
    </w:p>
    <w:p w:rsidR="00182696"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технологической инфраструктуры структурных подразделений Роскомнадзора.</w:t>
      </w:r>
    </w:p>
    <w:p w:rsidR="00182696" w:rsidRPr="009350DE" w:rsidRDefault="00182696" w:rsidP="00182696">
      <w:pPr>
        <w:tabs>
          <w:tab w:val="left" w:pos="1178"/>
          <w:tab w:val="left" w:pos="9053"/>
        </w:tabs>
        <w:spacing w:line="240" w:lineRule="auto"/>
        <w:jc w:val="center"/>
        <w:rPr>
          <w:b/>
          <w:bCs/>
          <w:color w:val="000000"/>
          <w:sz w:val="24"/>
          <w:szCs w:val="24"/>
        </w:rPr>
      </w:pPr>
    </w:p>
    <w:p w:rsidR="00182696" w:rsidRPr="003F1388" w:rsidRDefault="00182696" w:rsidP="00182696">
      <w:pPr>
        <w:pStyle w:val="afa"/>
        <w:spacing w:line="240" w:lineRule="auto"/>
        <w:ind w:left="0" w:right="170"/>
        <w:rPr>
          <w:sz w:val="24"/>
          <w:szCs w:val="24"/>
        </w:rPr>
      </w:pPr>
      <w:r w:rsidRPr="003336C4">
        <w:rPr>
          <w:bCs/>
          <w:color w:val="000000"/>
          <w:sz w:val="24"/>
          <w:szCs w:val="24"/>
        </w:rPr>
        <w:t xml:space="preserve">       </w:t>
      </w:r>
      <w:r w:rsidRPr="003F1388">
        <w:rPr>
          <w:bCs/>
          <w:color w:val="000000"/>
          <w:sz w:val="24"/>
          <w:szCs w:val="24"/>
        </w:rPr>
        <w:t xml:space="preserve">Для обеспечения бесперебойной работы информационно-коммуникационной технологической инфраструктуры Управления в отчетном периоде </w:t>
      </w:r>
      <w:r w:rsidRPr="003F1388">
        <w:rPr>
          <w:sz w:val="24"/>
          <w:szCs w:val="24"/>
        </w:rPr>
        <w:t>в случае обращения пользователей за технической поддержкой, по выявленным неисправностям по мере возможности принимались меры по их устранению.</w:t>
      </w:r>
    </w:p>
    <w:p w:rsidR="00182696" w:rsidRDefault="00182696" w:rsidP="00182696">
      <w:pPr>
        <w:spacing w:line="240" w:lineRule="auto"/>
        <w:ind w:right="170"/>
        <w:contextualSpacing/>
        <w:rPr>
          <w:bCs/>
          <w:color w:val="000000"/>
          <w:sz w:val="24"/>
          <w:szCs w:val="24"/>
        </w:rPr>
      </w:pPr>
      <w:r w:rsidRPr="003F1388">
        <w:rPr>
          <w:sz w:val="24"/>
          <w:szCs w:val="24"/>
        </w:rPr>
        <w:t xml:space="preserve">         По техническим вопросам  осуществлялось своевременное обра</w:t>
      </w:r>
      <w:r>
        <w:rPr>
          <w:sz w:val="24"/>
          <w:szCs w:val="24"/>
        </w:rPr>
        <w:t xml:space="preserve">щение в </w:t>
      </w:r>
      <w:proofErr w:type="spellStart"/>
      <w:r>
        <w:rPr>
          <w:sz w:val="24"/>
          <w:szCs w:val="24"/>
        </w:rPr>
        <w:t>техподдержку</w:t>
      </w:r>
      <w:proofErr w:type="spellEnd"/>
      <w:r>
        <w:rPr>
          <w:sz w:val="24"/>
          <w:szCs w:val="24"/>
        </w:rPr>
        <w:t xml:space="preserve"> ЕИС  РКН </w:t>
      </w:r>
      <w:r w:rsidRPr="003F1388">
        <w:rPr>
          <w:sz w:val="24"/>
          <w:szCs w:val="24"/>
        </w:rPr>
        <w:t>по техническим вопросам. П</w:t>
      </w:r>
      <w:r w:rsidRPr="003F1388">
        <w:rPr>
          <w:bCs/>
          <w:color w:val="000000"/>
          <w:sz w:val="24"/>
          <w:szCs w:val="24"/>
        </w:rPr>
        <w:t xml:space="preserve">роводится регулярная работа по взаимодействию с </w:t>
      </w:r>
      <w:proofErr w:type="spellStart"/>
      <w:r w:rsidRPr="003F1388">
        <w:rPr>
          <w:bCs/>
          <w:color w:val="000000"/>
          <w:sz w:val="24"/>
          <w:szCs w:val="24"/>
        </w:rPr>
        <w:t>техподдержкой</w:t>
      </w:r>
      <w:proofErr w:type="spellEnd"/>
      <w:r w:rsidRPr="003F1388">
        <w:rPr>
          <w:bCs/>
          <w:color w:val="000000"/>
          <w:sz w:val="24"/>
          <w:szCs w:val="24"/>
        </w:rPr>
        <w:t xml:space="preserve">  ЕИС:</w:t>
      </w:r>
    </w:p>
    <w:p w:rsidR="00182696" w:rsidRPr="009D1CBF" w:rsidRDefault="00182696" w:rsidP="00182696">
      <w:pPr>
        <w:spacing w:line="240" w:lineRule="auto"/>
        <w:ind w:right="170"/>
        <w:contextualSpacing/>
        <w:rPr>
          <w:sz w:val="24"/>
          <w:szCs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379"/>
        <w:gridCol w:w="850"/>
        <w:gridCol w:w="851"/>
        <w:gridCol w:w="1275"/>
      </w:tblGrid>
      <w:tr w:rsidR="00182696" w:rsidRPr="003B5241" w:rsidTr="00A42862">
        <w:trPr>
          <w:trHeight w:val="839"/>
        </w:trPr>
        <w:tc>
          <w:tcPr>
            <w:tcW w:w="567" w:type="dxa"/>
            <w:vMerge w:val="restart"/>
            <w:shd w:val="clear" w:color="auto" w:fill="auto"/>
          </w:tcPr>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6379" w:type="dxa"/>
            <w:vMerge w:val="restart"/>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701" w:type="dxa"/>
            <w:gridSpan w:val="2"/>
            <w:vMerge w:val="restart"/>
          </w:tcPr>
          <w:p w:rsidR="00182696" w:rsidRPr="00DA7F37" w:rsidRDefault="00182696" w:rsidP="00A42862">
            <w:pPr>
              <w:tabs>
                <w:tab w:val="left" w:pos="1178"/>
                <w:tab w:val="left" w:pos="9053"/>
              </w:tabs>
              <w:spacing w:line="240" w:lineRule="auto"/>
              <w:jc w:val="center"/>
              <w:rPr>
                <w:b/>
                <w:color w:val="000000"/>
                <w:sz w:val="16"/>
                <w:szCs w:val="16"/>
              </w:rPr>
            </w:pPr>
            <w:r w:rsidRPr="00DA7F37">
              <w:rPr>
                <w:b/>
                <w:color w:val="000000"/>
                <w:sz w:val="16"/>
                <w:szCs w:val="16"/>
              </w:rPr>
              <w:t>Количество запланированных/ исполненных  мероприятий</w:t>
            </w:r>
          </w:p>
        </w:tc>
        <w:tc>
          <w:tcPr>
            <w:tcW w:w="1275" w:type="dxa"/>
            <w:vMerge w:val="restart"/>
          </w:tcPr>
          <w:p w:rsidR="00182696" w:rsidRPr="00DA7F37" w:rsidRDefault="00182696" w:rsidP="00A42862">
            <w:pPr>
              <w:tabs>
                <w:tab w:val="left" w:pos="1178"/>
                <w:tab w:val="left" w:pos="9053"/>
              </w:tabs>
              <w:spacing w:line="240" w:lineRule="auto"/>
              <w:jc w:val="center"/>
              <w:rPr>
                <w:b/>
                <w:color w:val="000000"/>
                <w:sz w:val="16"/>
                <w:szCs w:val="16"/>
              </w:rPr>
            </w:pPr>
            <w:r w:rsidRPr="00DA7F37">
              <w:rPr>
                <w:b/>
                <w:color w:val="000000"/>
                <w:sz w:val="16"/>
                <w:szCs w:val="16"/>
              </w:rPr>
              <w:t>Количество сотрудников, в должностных регламентах которых установлено выполнение функции</w:t>
            </w:r>
          </w:p>
        </w:tc>
      </w:tr>
      <w:tr w:rsidR="00182696" w:rsidRPr="003B5241" w:rsidTr="00A42862">
        <w:trPr>
          <w:trHeight w:val="444"/>
        </w:trPr>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6379"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1701" w:type="dxa"/>
            <w:gridSpan w:val="2"/>
            <w:vMerge/>
          </w:tcPr>
          <w:p w:rsidR="00182696" w:rsidRPr="003B5241" w:rsidRDefault="00182696" w:rsidP="00A42862">
            <w:pPr>
              <w:tabs>
                <w:tab w:val="left" w:pos="1178"/>
                <w:tab w:val="left" w:pos="9053"/>
              </w:tabs>
              <w:spacing w:line="240" w:lineRule="auto"/>
              <w:jc w:val="center"/>
              <w:rPr>
                <w:color w:val="000000"/>
                <w:sz w:val="20"/>
                <w:szCs w:val="20"/>
              </w:rPr>
            </w:pPr>
          </w:p>
        </w:tc>
        <w:tc>
          <w:tcPr>
            <w:tcW w:w="1275" w:type="dxa"/>
            <w:vMerge/>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567"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6379"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275" w:type="dxa"/>
            <w:vMerge/>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567"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6379" w:type="dxa"/>
          </w:tcPr>
          <w:p w:rsidR="00182696" w:rsidRPr="003B5241" w:rsidRDefault="00182696" w:rsidP="00A42862">
            <w:pPr>
              <w:tabs>
                <w:tab w:val="left" w:pos="1178"/>
                <w:tab w:val="left" w:pos="9053"/>
              </w:tabs>
              <w:spacing w:line="240" w:lineRule="auto"/>
              <w:rPr>
                <w:sz w:val="20"/>
                <w:szCs w:val="20"/>
              </w:rPr>
            </w:pPr>
            <w:r w:rsidRPr="003B5241">
              <w:rPr>
                <w:sz w:val="20"/>
                <w:szCs w:val="20"/>
              </w:rPr>
              <w:t xml:space="preserve">Взаимодействие с технической поддержкой и подготовка предложений по доработке подсистем </w:t>
            </w:r>
            <w:r>
              <w:rPr>
                <w:sz w:val="20"/>
                <w:szCs w:val="20"/>
              </w:rPr>
              <w:t>ЕИС</w:t>
            </w:r>
            <w:r w:rsidRPr="003B5241">
              <w:rPr>
                <w:sz w:val="20"/>
                <w:szCs w:val="20"/>
              </w:rPr>
              <w:t xml:space="preserve"> Роскомнадзора</w:t>
            </w:r>
          </w:p>
        </w:tc>
        <w:tc>
          <w:tcPr>
            <w:tcW w:w="850"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33</w:t>
            </w:r>
          </w:p>
        </w:tc>
        <w:tc>
          <w:tcPr>
            <w:tcW w:w="851"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25</w:t>
            </w:r>
          </w:p>
        </w:tc>
        <w:tc>
          <w:tcPr>
            <w:tcW w:w="1275"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w:t>
            </w:r>
          </w:p>
        </w:tc>
      </w:tr>
    </w:tbl>
    <w:p w:rsidR="00182696" w:rsidRDefault="00182696" w:rsidP="00182696">
      <w:pPr>
        <w:tabs>
          <w:tab w:val="left" w:pos="1178"/>
          <w:tab w:val="left" w:pos="9053"/>
        </w:tabs>
        <w:spacing w:line="240" w:lineRule="auto"/>
        <w:rPr>
          <w:b/>
          <w:bCs/>
          <w:color w:val="000000"/>
          <w:sz w:val="24"/>
          <w:szCs w:val="24"/>
          <w:lang w:val="en-US"/>
        </w:rPr>
      </w:pPr>
    </w:p>
    <w:p w:rsidR="00182696" w:rsidRDefault="00182696" w:rsidP="00182696">
      <w:pPr>
        <w:tabs>
          <w:tab w:val="left" w:pos="1178"/>
          <w:tab w:val="left" w:pos="9053"/>
        </w:tabs>
        <w:spacing w:line="240" w:lineRule="auto"/>
        <w:rPr>
          <w:b/>
          <w:bCs/>
          <w:color w:val="000000"/>
          <w:sz w:val="24"/>
          <w:szCs w:val="24"/>
          <w:lang w:val="en-US"/>
        </w:rPr>
      </w:pPr>
    </w:p>
    <w:p w:rsidR="00182696" w:rsidRDefault="00182696" w:rsidP="00182696">
      <w:pPr>
        <w:tabs>
          <w:tab w:val="left" w:pos="1178"/>
          <w:tab w:val="left" w:pos="9053"/>
        </w:tabs>
        <w:spacing w:line="240" w:lineRule="auto"/>
        <w:rPr>
          <w:b/>
          <w:bCs/>
          <w:color w:val="000000"/>
          <w:sz w:val="24"/>
          <w:szCs w:val="24"/>
        </w:rPr>
      </w:pPr>
      <w:r w:rsidRPr="003336C4">
        <w:rPr>
          <w:b/>
          <w:bCs/>
          <w:color w:val="000000"/>
          <w:sz w:val="24"/>
          <w:szCs w:val="24"/>
        </w:rPr>
        <w:t xml:space="preserve"> </w:t>
      </w:r>
      <w:proofErr w:type="gramStart"/>
      <w:r w:rsidRPr="003336C4">
        <w:rPr>
          <w:b/>
          <w:bCs/>
          <w:color w:val="000000"/>
          <w:sz w:val="24"/>
          <w:szCs w:val="24"/>
        </w:rPr>
        <w:t>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формирование бюджетной отчетности.</w:t>
      </w:r>
      <w:proofErr w:type="gramEnd"/>
    </w:p>
    <w:p w:rsidR="00182696" w:rsidRPr="003336C4"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ab/>
      </w:r>
    </w:p>
    <w:p w:rsidR="00182696" w:rsidRPr="003336C4" w:rsidRDefault="00182696" w:rsidP="00182696">
      <w:pPr>
        <w:spacing w:line="276" w:lineRule="auto"/>
        <w:rPr>
          <w:sz w:val="24"/>
          <w:szCs w:val="24"/>
        </w:rPr>
      </w:pPr>
      <w:r>
        <w:rPr>
          <w:sz w:val="24"/>
          <w:szCs w:val="24"/>
        </w:rPr>
        <w:t xml:space="preserve">        </w:t>
      </w:r>
      <w:r w:rsidRPr="003336C4">
        <w:rPr>
          <w:sz w:val="24"/>
          <w:szCs w:val="24"/>
        </w:rPr>
        <w:t>С целью обеспечения государственного контроля (надзора) главным распорядителем бюджетных средств (</w:t>
      </w:r>
      <w:proofErr w:type="spellStart"/>
      <w:r w:rsidRPr="003336C4">
        <w:rPr>
          <w:sz w:val="24"/>
          <w:szCs w:val="24"/>
        </w:rPr>
        <w:t>Роскомнадзором</w:t>
      </w:r>
      <w:proofErr w:type="spellEnd"/>
      <w:r w:rsidRPr="003336C4">
        <w:rPr>
          <w:sz w:val="24"/>
          <w:szCs w:val="24"/>
        </w:rPr>
        <w:t>), в соответствии с Бюджетной сметой на 201</w:t>
      </w:r>
      <w:r>
        <w:rPr>
          <w:sz w:val="24"/>
          <w:szCs w:val="24"/>
        </w:rPr>
        <w:t>8</w:t>
      </w:r>
      <w:r w:rsidRPr="003336C4">
        <w:rPr>
          <w:sz w:val="24"/>
          <w:szCs w:val="24"/>
        </w:rPr>
        <w:t xml:space="preserve"> год и плановые периоды 201</w:t>
      </w:r>
      <w:r>
        <w:rPr>
          <w:sz w:val="24"/>
          <w:szCs w:val="24"/>
        </w:rPr>
        <w:t>9</w:t>
      </w:r>
      <w:r w:rsidRPr="003336C4">
        <w:rPr>
          <w:sz w:val="24"/>
          <w:szCs w:val="24"/>
        </w:rPr>
        <w:t>-20</w:t>
      </w:r>
      <w:r>
        <w:rPr>
          <w:sz w:val="24"/>
          <w:szCs w:val="24"/>
        </w:rPr>
        <w:t>20</w:t>
      </w:r>
      <w:r w:rsidRPr="003336C4">
        <w:rPr>
          <w:sz w:val="24"/>
          <w:szCs w:val="24"/>
        </w:rPr>
        <w:t xml:space="preserve"> годов Управлению Роскомнадзора по Астраханской области утверждены и выделены лимиты бюджетных обязательств в сумме </w:t>
      </w:r>
      <w:r>
        <w:rPr>
          <w:sz w:val="24"/>
          <w:szCs w:val="24"/>
        </w:rPr>
        <w:t>13945,</w:t>
      </w:r>
      <w:r w:rsidRPr="009A04AD">
        <w:rPr>
          <w:sz w:val="24"/>
          <w:szCs w:val="24"/>
        </w:rPr>
        <w:t>95</w:t>
      </w:r>
      <w:r w:rsidRPr="00F1521A">
        <w:rPr>
          <w:color w:val="000000" w:themeColor="text1"/>
          <w:sz w:val="24"/>
          <w:szCs w:val="24"/>
        </w:rPr>
        <w:t xml:space="preserve"> </w:t>
      </w:r>
      <w:r w:rsidRPr="003336C4">
        <w:rPr>
          <w:sz w:val="24"/>
          <w:szCs w:val="24"/>
        </w:rPr>
        <w:t>тыс. руб. из расчета на 201</w:t>
      </w:r>
      <w:r>
        <w:rPr>
          <w:sz w:val="24"/>
          <w:szCs w:val="24"/>
        </w:rPr>
        <w:t>8 год.</w:t>
      </w:r>
      <w:r w:rsidRPr="003336C4">
        <w:rPr>
          <w:sz w:val="24"/>
          <w:szCs w:val="24"/>
        </w:rPr>
        <w:t xml:space="preserve"> Расходы Управления осуществляются только за счет средств, предусмотренных в федеральном бюджете.</w:t>
      </w:r>
    </w:p>
    <w:p w:rsidR="00182696" w:rsidRDefault="00182696" w:rsidP="00182696">
      <w:pPr>
        <w:tabs>
          <w:tab w:val="left" w:pos="1178"/>
          <w:tab w:val="left" w:pos="9053"/>
        </w:tabs>
        <w:spacing w:line="240" w:lineRule="auto"/>
        <w:rPr>
          <w:b/>
          <w:bCs/>
          <w:color w:val="000000"/>
          <w:sz w:val="20"/>
          <w:szCs w:val="20"/>
        </w:rPr>
      </w:pPr>
    </w:p>
    <w:p w:rsidR="00182696" w:rsidRPr="003B5241" w:rsidRDefault="00182696" w:rsidP="00182696">
      <w:pPr>
        <w:tabs>
          <w:tab w:val="left" w:pos="1178"/>
          <w:tab w:val="left" w:pos="9053"/>
        </w:tabs>
        <w:spacing w:line="240" w:lineRule="auto"/>
        <w:rPr>
          <w:b/>
          <w:bCs/>
          <w:color w:val="000000"/>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70"/>
        <w:gridCol w:w="1417"/>
        <w:gridCol w:w="1134"/>
        <w:gridCol w:w="1701"/>
      </w:tblGrid>
      <w:tr w:rsidR="00182696" w:rsidRPr="003B5241" w:rsidTr="00A42862">
        <w:trPr>
          <w:trHeight w:val="1054"/>
        </w:trPr>
        <w:tc>
          <w:tcPr>
            <w:tcW w:w="534" w:type="dxa"/>
            <w:vMerge w:val="restart"/>
            <w:tcBorders>
              <w:bottom w:val="single" w:sz="4" w:space="0" w:color="auto"/>
            </w:tcBorders>
            <w:shd w:val="clear" w:color="auto" w:fill="auto"/>
          </w:tcPr>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5670" w:type="dxa"/>
            <w:vMerge w:val="restart"/>
            <w:tcBorders>
              <w:bottom w:val="single" w:sz="4" w:space="0" w:color="auto"/>
            </w:tcBorders>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2551" w:type="dxa"/>
            <w:gridSpan w:val="2"/>
            <w:tcBorders>
              <w:bottom w:val="single" w:sz="4" w:space="0" w:color="auto"/>
            </w:tcBorders>
          </w:tcPr>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Количество запланированных/исполненных  мероприятий (документов)</w:t>
            </w:r>
          </w:p>
        </w:tc>
        <w:tc>
          <w:tcPr>
            <w:tcW w:w="1701" w:type="dxa"/>
            <w:vMerge w:val="restart"/>
            <w:tcBorders>
              <w:bottom w:val="single" w:sz="4" w:space="0" w:color="auto"/>
            </w:tcBorders>
          </w:tcPr>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Количество</w:t>
            </w:r>
          </w:p>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 xml:space="preserve"> сотрудников,</w:t>
            </w:r>
          </w:p>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 xml:space="preserve"> в должностных </w:t>
            </w:r>
            <w:proofErr w:type="gramStart"/>
            <w:r w:rsidRPr="003B5241">
              <w:rPr>
                <w:b/>
                <w:color w:val="000000"/>
                <w:sz w:val="20"/>
                <w:szCs w:val="20"/>
              </w:rPr>
              <w:t>регламентах</w:t>
            </w:r>
            <w:proofErr w:type="gramEnd"/>
            <w:r w:rsidRPr="003B5241">
              <w:rPr>
                <w:b/>
                <w:color w:val="000000"/>
                <w:sz w:val="20"/>
                <w:szCs w:val="20"/>
              </w:rPr>
              <w:t xml:space="preserve"> которых установлено выполнение функции</w:t>
            </w:r>
          </w:p>
        </w:tc>
      </w:tr>
      <w:tr w:rsidR="00182696" w:rsidRPr="003B5241" w:rsidTr="00A42862">
        <w:trPr>
          <w:trHeight w:val="70"/>
        </w:trPr>
        <w:tc>
          <w:tcPr>
            <w:tcW w:w="534"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5670"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1417" w:type="dxa"/>
            <w:shd w:val="clear" w:color="auto" w:fill="FDE9D9" w:themeFill="accent6" w:themeFillTint="33"/>
          </w:tcPr>
          <w:p w:rsidR="00182696" w:rsidRDefault="00182696" w:rsidP="00A42862">
            <w:pPr>
              <w:tabs>
                <w:tab w:val="left" w:pos="1178"/>
                <w:tab w:val="left" w:pos="9053"/>
              </w:tabs>
              <w:spacing w:line="240" w:lineRule="auto"/>
              <w:jc w:val="center"/>
              <w:rPr>
                <w:color w:val="000000"/>
                <w:sz w:val="20"/>
                <w:szCs w:val="20"/>
              </w:rPr>
            </w:pPr>
            <w:r w:rsidRPr="003B5241">
              <w:rPr>
                <w:color w:val="000000"/>
                <w:sz w:val="20"/>
                <w:szCs w:val="20"/>
              </w:rPr>
              <w:t xml:space="preserve">1 кв. </w:t>
            </w:r>
          </w:p>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201</w:t>
            </w:r>
            <w:r>
              <w:rPr>
                <w:color w:val="000000"/>
                <w:sz w:val="20"/>
                <w:szCs w:val="20"/>
              </w:rPr>
              <w:t>7</w:t>
            </w:r>
          </w:p>
        </w:tc>
        <w:tc>
          <w:tcPr>
            <w:tcW w:w="1134" w:type="dxa"/>
            <w:shd w:val="clear" w:color="auto" w:fill="EAF1DD" w:themeFill="accent3" w:themeFillTint="33"/>
          </w:tcPr>
          <w:p w:rsidR="00182696"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p>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 xml:space="preserve"> 201</w:t>
            </w:r>
            <w:r>
              <w:rPr>
                <w:color w:val="000000"/>
                <w:sz w:val="20"/>
                <w:szCs w:val="20"/>
              </w:rPr>
              <w:t>8</w:t>
            </w:r>
          </w:p>
        </w:tc>
        <w:tc>
          <w:tcPr>
            <w:tcW w:w="1701" w:type="dxa"/>
            <w:vMerge/>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534"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1</w:t>
            </w:r>
          </w:p>
        </w:tc>
        <w:tc>
          <w:tcPr>
            <w:tcW w:w="5670" w:type="dxa"/>
          </w:tcPr>
          <w:p w:rsidR="00182696" w:rsidRPr="003B5241" w:rsidRDefault="00182696" w:rsidP="00A42862">
            <w:pPr>
              <w:tabs>
                <w:tab w:val="left" w:pos="1178"/>
                <w:tab w:val="left" w:pos="9053"/>
              </w:tabs>
              <w:spacing w:line="240" w:lineRule="auto"/>
              <w:rPr>
                <w:sz w:val="20"/>
                <w:szCs w:val="20"/>
              </w:rPr>
            </w:pPr>
            <w:r w:rsidRPr="003B5241">
              <w:rPr>
                <w:sz w:val="20"/>
                <w:szCs w:val="20"/>
              </w:rPr>
              <w:t xml:space="preserve">Ведение  регистров и журналов бухгалтерского учета, внесение данных в программные продукты 1С, контроль расходования средств федерального бюджета </w:t>
            </w:r>
          </w:p>
        </w:tc>
        <w:tc>
          <w:tcPr>
            <w:tcW w:w="1417"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146</w:t>
            </w:r>
          </w:p>
        </w:tc>
        <w:tc>
          <w:tcPr>
            <w:tcW w:w="1134" w:type="dxa"/>
            <w:shd w:val="clear" w:color="auto" w:fill="EAF1DD" w:themeFill="accent3" w:themeFillTint="33"/>
          </w:tcPr>
          <w:p w:rsidR="00182696" w:rsidRPr="009A04AD" w:rsidRDefault="00182696" w:rsidP="00A42862">
            <w:pPr>
              <w:tabs>
                <w:tab w:val="left" w:pos="1178"/>
                <w:tab w:val="left" w:pos="9053"/>
              </w:tabs>
              <w:spacing w:line="240" w:lineRule="auto"/>
              <w:jc w:val="center"/>
              <w:rPr>
                <w:color w:val="000000"/>
                <w:sz w:val="20"/>
                <w:szCs w:val="20"/>
                <w:lang w:val="en-US"/>
              </w:rPr>
            </w:pPr>
            <w:r>
              <w:rPr>
                <w:color w:val="000000"/>
                <w:sz w:val="20"/>
                <w:szCs w:val="20"/>
                <w:lang w:val="en-US"/>
              </w:rPr>
              <w:t>197</w:t>
            </w:r>
          </w:p>
        </w:tc>
        <w:tc>
          <w:tcPr>
            <w:tcW w:w="1701"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r>
      <w:tr w:rsidR="00182696" w:rsidRPr="003B5241" w:rsidTr="00A42862">
        <w:tc>
          <w:tcPr>
            <w:tcW w:w="534"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c>
          <w:tcPr>
            <w:tcW w:w="5670" w:type="dxa"/>
          </w:tcPr>
          <w:p w:rsidR="00182696" w:rsidRPr="003B5241" w:rsidRDefault="00182696" w:rsidP="00A42862">
            <w:pPr>
              <w:tabs>
                <w:tab w:val="left" w:pos="1178"/>
                <w:tab w:val="left" w:pos="9053"/>
              </w:tabs>
              <w:spacing w:line="240" w:lineRule="auto"/>
              <w:rPr>
                <w:sz w:val="20"/>
                <w:szCs w:val="20"/>
              </w:rPr>
            </w:pPr>
            <w:r w:rsidRPr="003B5241">
              <w:rPr>
                <w:sz w:val="20"/>
                <w:szCs w:val="20"/>
              </w:rPr>
              <w:t xml:space="preserve">Подготовка и представление бюджетной отчетности ПБС (квартальная, годовая),  отчетность в ИФНС, ПФР, ФСС, </w:t>
            </w:r>
            <w:proofErr w:type="spellStart"/>
            <w:r w:rsidRPr="003B5241">
              <w:rPr>
                <w:sz w:val="20"/>
                <w:szCs w:val="20"/>
              </w:rPr>
              <w:t>Астраханьстат</w:t>
            </w:r>
            <w:proofErr w:type="spellEnd"/>
            <w:r w:rsidRPr="003B5241">
              <w:rPr>
                <w:sz w:val="20"/>
                <w:szCs w:val="20"/>
              </w:rPr>
              <w:t xml:space="preserve">, занесение аналитической и отчетной информации в ЕИС Роскомнадзора.                                                                        </w:t>
            </w:r>
          </w:p>
        </w:tc>
        <w:tc>
          <w:tcPr>
            <w:tcW w:w="1417"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56</w:t>
            </w:r>
          </w:p>
        </w:tc>
        <w:tc>
          <w:tcPr>
            <w:tcW w:w="1134" w:type="dxa"/>
            <w:shd w:val="clear" w:color="auto" w:fill="EAF1DD" w:themeFill="accent3" w:themeFillTint="33"/>
          </w:tcPr>
          <w:p w:rsidR="00182696" w:rsidRPr="009A04AD" w:rsidRDefault="00182696" w:rsidP="00A42862">
            <w:pPr>
              <w:tabs>
                <w:tab w:val="left" w:pos="1178"/>
                <w:tab w:val="left" w:pos="9053"/>
              </w:tabs>
              <w:spacing w:line="240" w:lineRule="auto"/>
              <w:jc w:val="center"/>
              <w:rPr>
                <w:color w:val="000000"/>
                <w:sz w:val="20"/>
                <w:szCs w:val="20"/>
                <w:lang w:val="en-US"/>
              </w:rPr>
            </w:pPr>
            <w:r>
              <w:rPr>
                <w:color w:val="000000"/>
                <w:sz w:val="20"/>
                <w:szCs w:val="20"/>
                <w:lang w:val="en-US"/>
              </w:rPr>
              <w:t>121</w:t>
            </w:r>
          </w:p>
        </w:tc>
        <w:tc>
          <w:tcPr>
            <w:tcW w:w="1701"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r>
      <w:tr w:rsidR="00182696" w:rsidRPr="003B5241" w:rsidTr="00A42862">
        <w:tc>
          <w:tcPr>
            <w:tcW w:w="534"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3</w:t>
            </w:r>
          </w:p>
        </w:tc>
        <w:tc>
          <w:tcPr>
            <w:tcW w:w="5670" w:type="dxa"/>
          </w:tcPr>
          <w:p w:rsidR="00182696" w:rsidRPr="003B5241" w:rsidRDefault="00182696" w:rsidP="00A42862">
            <w:pPr>
              <w:tabs>
                <w:tab w:val="left" w:pos="1178"/>
                <w:tab w:val="left" w:pos="9053"/>
              </w:tabs>
              <w:spacing w:line="240" w:lineRule="auto"/>
              <w:rPr>
                <w:sz w:val="20"/>
                <w:szCs w:val="20"/>
              </w:rPr>
            </w:pPr>
            <w:r w:rsidRPr="003B5241">
              <w:rPr>
                <w:sz w:val="20"/>
                <w:szCs w:val="20"/>
              </w:rPr>
              <w:t>Оплата счетов, подготовка платежных документов в орган ФК в программе 1С</w:t>
            </w:r>
            <w:proofErr w:type="gramStart"/>
            <w:r w:rsidRPr="003B5241">
              <w:rPr>
                <w:sz w:val="20"/>
                <w:szCs w:val="20"/>
              </w:rPr>
              <w:t xml:space="preserve">:,                                                                                                                </w:t>
            </w:r>
            <w:proofErr w:type="gramEnd"/>
            <w:r w:rsidRPr="003B5241">
              <w:rPr>
                <w:sz w:val="20"/>
                <w:szCs w:val="20"/>
              </w:rPr>
              <w:t xml:space="preserve">принятие бюджетных обязательств, формирование и регистрация в органе ФК сведений о принятых бюджетных обязательствах,  подготовка расходных расписаний (детализация), электронное взаимодействие с органом ФК через СУФД.                                                                      </w:t>
            </w:r>
          </w:p>
        </w:tc>
        <w:tc>
          <w:tcPr>
            <w:tcW w:w="1417" w:type="dxa"/>
            <w:shd w:val="clear" w:color="auto" w:fill="FDE9D9" w:themeFill="accent6" w:themeFillTint="33"/>
          </w:tcPr>
          <w:p w:rsidR="00182696" w:rsidRPr="003B5241" w:rsidRDefault="00182696" w:rsidP="00A42862">
            <w:pPr>
              <w:tabs>
                <w:tab w:val="left" w:pos="1178"/>
                <w:tab w:val="left" w:pos="9053"/>
              </w:tabs>
              <w:spacing w:line="240" w:lineRule="auto"/>
              <w:ind w:left="-108"/>
              <w:jc w:val="center"/>
              <w:rPr>
                <w:color w:val="000000"/>
                <w:sz w:val="20"/>
                <w:szCs w:val="20"/>
              </w:rPr>
            </w:pPr>
            <w:r>
              <w:rPr>
                <w:color w:val="000000"/>
                <w:sz w:val="20"/>
                <w:szCs w:val="20"/>
              </w:rPr>
              <w:t>298</w:t>
            </w:r>
          </w:p>
        </w:tc>
        <w:tc>
          <w:tcPr>
            <w:tcW w:w="1134" w:type="dxa"/>
            <w:shd w:val="clear" w:color="auto" w:fill="EAF1DD" w:themeFill="accent3" w:themeFillTint="33"/>
          </w:tcPr>
          <w:p w:rsidR="00182696" w:rsidRPr="009A04AD" w:rsidRDefault="00182696" w:rsidP="00A42862">
            <w:pPr>
              <w:tabs>
                <w:tab w:val="left" w:pos="1178"/>
                <w:tab w:val="left" w:pos="9053"/>
              </w:tabs>
              <w:spacing w:line="240" w:lineRule="auto"/>
              <w:ind w:left="-108"/>
              <w:jc w:val="center"/>
              <w:rPr>
                <w:color w:val="000000"/>
                <w:sz w:val="20"/>
                <w:szCs w:val="20"/>
                <w:lang w:val="en-US"/>
              </w:rPr>
            </w:pPr>
            <w:r>
              <w:rPr>
                <w:color w:val="000000"/>
                <w:sz w:val="20"/>
                <w:szCs w:val="20"/>
                <w:lang w:val="en-US"/>
              </w:rPr>
              <w:t>339</w:t>
            </w:r>
          </w:p>
        </w:tc>
        <w:tc>
          <w:tcPr>
            <w:tcW w:w="1701" w:type="dxa"/>
            <w:shd w:val="clear" w:color="auto" w:fill="auto"/>
          </w:tcPr>
          <w:p w:rsidR="00182696" w:rsidRPr="003B5241" w:rsidRDefault="00182696" w:rsidP="00A42862">
            <w:pPr>
              <w:tabs>
                <w:tab w:val="left" w:pos="1178"/>
                <w:tab w:val="left" w:pos="9053"/>
              </w:tabs>
              <w:spacing w:line="240" w:lineRule="auto"/>
              <w:ind w:left="-108"/>
              <w:jc w:val="center"/>
              <w:rPr>
                <w:color w:val="000000"/>
                <w:sz w:val="20"/>
                <w:szCs w:val="20"/>
              </w:rPr>
            </w:pPr>
            <w:r w:rsidRPr="003B5241">
              <w:rPr>
                <w:color w:val="000000"/>
                <w:sz w:val="20"/>
                <w:szCs w:val="20"/>
              </w:rPr>
              <w:t>2</w:t>
            </w:r>
          </w:p>
        </w:tc>
      </w:tr>
      <w:tr w:rsidR="00182696" w:rsidRPr="003B5241" w:rsidTr="00A42862">
        <w:tc>
          <w:tcPr>
            <w:tcW w:w="534"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lastRenderedPageBreak/>
              <w:t>4</w:t>
            </w:r>
          </w:p>
        </w:tc>
        <w:tc>
          <w:tcPr>
            <w:tcW w:w="5670" w:type="dxa"/>
          </w:tcPr>
          <w:p w:rsidR="00182696" w:rsidRPr="003B5241" w:rsidRDefault="00182696" w:rsidP="00A42862">
            <w:pPr>
              <w:tabs>
                <w:tab w:val="left" w:pos="1178"/>
                <w:tab w:val="left" w:pos="9053"/>
              </w:tabs>
              <w:spacing w:line="240" w:lineRule="auto"/>
              <w:rPr>
                <w:sz w:val="20"/>
                <w:szCs w:val="20"/>
              </w:rPr>
            </w:pPr>
            <w:r w:rsidRPr="003B5241">
              <w:rPr>
                <w:sz w:val="20"/>
                <w:szCs w:val="20"/>
              </w:rPr>
              <w:t xml:space="preserve">Администрирование поступлений в бюджеты,  подготовка отчетности АП (годовая, квартальная)                                                                                          </w:t>
            </w:r>
          </w:p>
        </w:tc>
        <w:tc>
          <w:tcPr>
            <w:tcW w:w="1417" w:type="dxa"/>
            <w:shd w:val="clear" w:color="auto" w:fill="FDE9D9" w:themeFill="accent6" w:themeFillTint="33"/>
          </w:tcPr>
          <w:p w:rsidR="00182696" w:rsidRPr="003B5241" w:rsidRDefault="00182696" w:rsidP="00A42862">
            <w:pPr>
              <w:tabs>
                <w:tab w:val="left" w:pos="1178"/>
                <w:tab w:val="left" w:pos="9053"/>
              </w:tabs>
              <w:spacing w:line="240" w:lineRule="auto"/>
              <w:ind w:left="-108"/>
              <w:jc w:val="center"/>
              <w:rPr>
                <w:color w:val="000000"/>
                <w:sz w:val="20"/>
                <w:szCs w:val="20"/>
              </w:rPr>
            </w:pPr>
            <w:r>
              <w:rPr>
                <w:color w:val="000000"/>
                <w:sz w:val="20"/>
                <w:szCs w:val="20"/>
              </w:rPr>
              <w:t>347</w:t>
            </w:r>
          </w:p>
        </w:tc>
        <w:tc>
          <w:tcPr>
            <w:tcW w:w="1134" w:type="dxa"/>
            <w:shd w:val="clear" w:color="auto" w:fill="EAF1DD" w:themeFill="accent3" w:themeFillTint="33"/>
          </w:tcPr>
          <w:p w:rsidR="00182696" w:rsidRPr="009A04AD" w:rsidRDefault="00182696" w:rsidP="00A42862">
            <w:pPr>
              <w:tabs>
                <w:tab w:val="left" w:pos="1178"/>
                <w:tab w:val="left" w:pos="9053"/>
              </w:tabs>
              <w:spacing w:line="240" w:lineRule="auto"/>
              <w:ind w:left="-108"/>
              <w:jc w:val="center"/>
              <w:rPr>
                <w:color w:val="000000"/>
                <w:sz w:val="20"/>
                <w:szCs w:val="20"/>
                <w:lang w:val="en-US"/>
              </w:rPr>
            </w:pPr>
            <w:r>
              <w:rPr>
                <w:color w:val="000000"/>
                <w:sz w:val="20"/>
                <w:szCs w:val="20"/>
                <w:lang w:val="en-US"/>
              </w:rPr>
              <w:t>378</w:t>
            </w:r>
          </w:p>
        </w:tc>
        <w:tc>
          <w:tcPr>
            <w:tcW w:w="1701" w:type="dxa"/>
            <w:shd w:val="clear" w:color="auto" w:fill="auto"/>
          </w:tcPr>
          <w:p w:rsidR="00182696" w:rsidRPr="003B5241" w:rsidRDefault="00182696" w:rsidP="00A42862">
            <w:pPr>
              <w:tabs>
                <w:tab w:val="left" w:pos="1178"/>
                <w:tab w:val="left" w:pos="9053"/>
              </w:tabs>
              <w:spacing w:line="240" w:lineRule="auto"/>
              <w:ind w:left="-108"/>
              <w:jc w:val="center"/>
              <w:rPr>
                <w:color w:val="000000"/>
                <w:sz w:val="20"/>
                <w:szCs w:val="20"/>
              </w:rPr>
            </w:pPr>
            <w:r w:rsidRPr="003B5241">
              <w:rPr>
                <w:color w:val="000000"/>
                <w:sz w:val="20"/>
                <w:szCs w:val="20"/>
              </w:rPr>
              <w:t>1</w:t>
            </w:r>
          </w:p>
        </w:tc>
      </w:tr>
      <w:tr w:rsidR="00182696" w:rsidRPr="003B5241" w:rsidTr="00A42862">
        <w:tc>
          <w:tcPr>
            <w:tcW w:w="534"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5</w:t>
            </w:r>
          </w:p>
        </w:tc>
        <w:tc>
          <w:tcPr>
            <w:tcW w:w="5670" w:type="dxa"/>
          </w:tcPr>
          <w:p w:rsidR="00182696" w:rsidRPr="003B5241" w:rsidRDefault="00182696" w:rsidP="00A42862">
            <w:pPr>
              <w:tabs>
                <w:tab w:val="left" w:pos="1178"/>
                <w:tab w:val="left" w:pos="9053"/>
              </w:tabs>
              <w:spacing w:line="240" w:lineRule="auto"/>
              <w:rPr>
                <w:sz w:val="20"/>
                <w:szCs w:val="20"/>
              </w:rPr>
            </w:pPr>
            <w:r w:rsidRPr="003B5241">
              <w:rPr>
                <w:sz w:val="20"/>
                <w:szCs w:val="20"/>
              </w:rPr>
              <w:t xml:space="preserve">Расчет денежного содержания и заработной платы                                                                                              </w:t>
            </w:r>
          </w:p>
        </w:tc>
        <w:tc>
          <w:tcPr>
            <w:tcW w:w="1417"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92</w:t>
            </w:r>
          </w:p>
        </w:tc>
        <w:tc>
          <w:tcPr>
            <w:tcW w:w="1134" w:type="dxa"/>
            <w:shd w:val="clear" w:color="auto" w:fill="EAF1DD" w:themeFill="accent3" w:themeFillTint="33"/>
          </w:tcPr>
          <w:p w:rsidR="00182696" w:rsidRPr="009A04AD" w:rsidRDefault="00182696" w:rsidP="00A42862">
            <w:pPr>
              <w:tabs>
                <w:tab w:val="left" w:pos="1178"/>
                <w:tab w:val="left" w:pos="9053"/>
              </w:tabs>
              <w:spacing w:line="240" w:lineRule="auto"/>
              <w:jc w:val="center"/>
              <w:rPr>
                <w:color w:val="000000"/>
                <w:sz w:val="20"/>
                <w:szCs w:val="20"/>
                <w:lang w:val="en-US"/>
              </w:rPr>
            </w:pPr>
            <w:r>
              <w:rPr>
                <w:color w:val="000000"/>
                <w:sz w:val="20"/>
                <w:szCs w:val="20"/>
                <w:lang w:val="en-US"/>
              </w:rPr>
              <w:t>59</w:t>
            </w:r>
          </w:p>
        </w:tc>
        <w:tc>
          <w:tcPr>
            <w:tcW w:w="1701"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34" w:type="dxa"/>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6</w:t>
            </w:r>
          </w:p>
        </w:tc>
        <w:tc>
          <w:tcPr>
            <w:tcW w:w="5670" w:type="dxa"/>
          </w:tcPr>
          <w:p w:rsidR="00182696" w:rsidRPr="003B5241" w:rsidRDefault="00182696" w:rsidP="00A42862">
            <w:pPr>
              <w:tabs>
                <w:tab w:val="left" w:pos="1178"/>
                <w:tab w:val="left" w:pos="9053"/>
              </w:tabs>
              <w:spacing w:line="240" w:lineRule="auto"/>
              <w:rPr>
                <w:sz w:val="20"/>
                <w:szCs w:val="20"/>
              </w:rPr>
            </w:pPr>
            <w:r w:rsidRPr="003B5241">
              <w:rPr>
                <w:sz w:val="20"/>
                <w:szCs w:val="20"/>
              </w:rPr>
              <w:t>Согласование контрактов в части расходов</w:t>
            </w:r>
          </w:p>
        </w:tc>
        <w:tc>
          <w:tcPr>
            <w:tcW w:w="1417"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32</w:t>
            </w:r>
          </w:p>
        </w:tc>
        <w:tc>
          <w:tcPr>
            <w:tcW w:w="1134" w:type="dxa"/>
            <w:shd w:val="clear" w:color="auto" w:fill="EAF1DD" w:themeFill="accent3" w:themeFillTint="33"/>
          </w:tcPr>
          <w:p w:rsidR="00182696" w:rsidRPr="009A04AD" w:rsidRDefault="00182696" w:rsidP="00A42862">
            <w:pPr>
              <w:tabs>
                <w:tab w:val="left" w:pos="1178"/>
                <w:tab w:val="left" w:pos="9053"/>
              </w:tabs>
              <w:spacing w:line="240" w:lineRule="auto"/>
              <w:jc w:val="center"/>
              <w:rPr>
                <w:color w:val="000000"/>
                <w:sz w:val="20"/>
                <w:szCs w:val="20"/>
                <w:lang w:val="en-US"/>
              </w:rPr>
            </w:pPr>
            <w:r>
              <w:rPr>
                <w:color w:val="000000"/>
                <w:sz w:val="20"/>
                <w:szCs w:val="20"/>
                <w:lang w:val="en-US"/>
              </w:rPr>
              <w:t>30</w:t>
            </w:r>
          </w:p>
        </w:tc>
        <w:tc>
          <w:tcPr>
            <w:tcW w:w="1701"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7</w:t>
            </w:r>
          </w:p>
        </w:tc>
        <w:tc>
          <w:tcPr>
            <w:tcW w:w="5670" w:type="dxa"/>
          </w:tcPr>
          <w:p w:rsidR="00182696" w:rsidRPr="003B5241" w:rsidRDefault="00182696" w:rsidP="00A42862">
            <w:pPr>
              <w:tabs>
                <w:tab w:val="left" w:pos="1178"/>
                <w:tab w:val="left" w:pos="9053"/>
              </w:tabs>
              <w:spacing w:line="240" w:lineRule="auto"/>
              <w:rPr>
                <w:sz w:val="20"/>
                <w:szCs w:val="20"/>
              </w:rPr>
            </w:pPr>
            <w:r w:rsidRPr="003B5241">
              <w:rPr>
                <w:sz w:val="20"/>
                <w:szCs w:val="20"/>
              </w:rPr>
              <w:t xml:space="preserve">Подготовка проектов приказов и распоряжений по </w:t>
            </w:r>
            <w:proofErr w:type="spellStart"/>
            <w:r w:rsidRPr="003B5241">
              <w:rPr>
                <w:sz w:val="20"/>
                <w:szCs w:val="20"/>
              </w:rPr>
              <w:t>админ</w:t>
            </w:r>
            <w:proofErr w:type="gramStart"/>
            <w:r w:rsidRPr="003B5241">
              <w:rPr>
                <w:sz w:val="20"/>
                <w:szCs w:val="20"/>
              </w:rPr>
              <w:t>.-</w:t>
            </w:r>
            <w:proofErr w:type="gramEnd"/>
            <w:r w:rsidRPr="003B5241">
              <w:rPr>
                <w:sz w:val="20"/>
                <w:szCs w:val="20"/>
              </w:rPr>
              <w:t>хозяйственной</w:t>
            </w:r>
            <w:proofErr w:type="spellEnd"/>
            <w:r w:rsidRPr="003B5241">
              <w:rPr>
                <w:sz w:val="20"/>
                <w:szCs w:val="20"/>
              </w:rPr>
              <w:t xml:space="preserve"> деятельности</w:t>
            </w:r>
          </w:p>
        </w:tc>
        <w:tc>
          <w:tcPr>
            <w:tcW w:w="1417"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1134" w:type="dxa"/>
            <w:shd w:val="clear" w:color="auto" w:fill="EAF1DD" w:themeFill="accent3" w:themeFillTint="33"/>
          </w:tcPr>
          <w:p w:rsidR="00182696" w:rsidRPr="009A04AD" w:rsidRDefault="00182696" w:rsidP="00A42862">
            <w:pPr>
              <w:tabs>
                <w:tab w:val="left" w:pos="1178"/>
                <w:tab w:val="left" w:pos="9053"/>
              </w:tabs>
              <w:spacing w:line="240" w:lineRule="auto"/>
              <w:jc w:val="center"/>
              <w:rPr>
                <w:color w:val="000000"/>
                <w:sz w:val="20"/>
                <w:szCs w:val="20"/>
                <w:lang w:val="en-US"/>
              </w:rPr>
            </w:pPr>
            <w:r>
              <w:rPr>
                <w:color w:val="000000"/>
                <w:sz w:val="20"/>
                <w:szCs w:val="20"/>
                <w:lang w:val="en-US"/>
              </w:rPr>
              <w:t>15</w:t>
            </w:r>
          </w:p>
        </w:tc>
        <w:tc>
          <w:tcPr>
            <w:tcW w:w="1701"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8</w:t>
            </w:r>
          </w:p>
        </w:tc>
        <w:tc>
          <w:tcPr>
            <w:tcW w:w="5670" w:type="dxa"/>
          </w:tcPr>
          <w:p w:rsidR="00182696" w:rsidRPr="003B5241" w:rsidRDefault="00182696" w:rsidP="00A42862">
            <w:pPr>
              <w:tabs>
                <w:tab w:val="left" w:pos="1178"/>
                <w:tab w:val="left" w:pos="9053"/>
              </w:tabs>
              <w:spacing w:line="240" w:lineRule="auto"/>
              <w:rPr>
                <w:sz w:val="20"/>
                <w:szCs w:val="20"/>
              </w:rPr>
            </w:pPr>
            <w:r w:rsidRPr="003B5241">
              <w:rPr>
                <w:sz w:val="20"/>
                <w:szCs w:val="20"/>
              </w:rPr>
              <w:t>Подготовка штатных расстановок сотрудников Управления</w:t>
            </w:r>
          </w:p>
        </w:tc>
        <w:tc>
          <w:tcPr>
            <w:tcW w:w="1417"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1134" w:type="dxa"/>
            <w:shd w:val="clear" w:color="auto" w:fill="EAF1DD" w:themeFill="accent3" w:themeFillTint="33"/>
          </w:tcPr>
          <w:p w:rsidR="00182696" w:rsidRPr="009A04AD" w:rsidRDefault="00182696" w:rsidP="00A42862">
            <w:pPr>
              <w:tabs>
                <w:tab w:val="left" w:pos="1178"/>
                <w:tab w:val="left" w:pos="9053"/>
              </w:tabs>
              <w:spacing w:line="240" w:lineRule="auto"/>
              <w:jc w:val="center"/>
              <w:rPr>
                <w:color w:val="000000"/>
                <w:sz w:val="20"/>
                <w:szCs w:val="20"/>
                <w:lang w:val="en-US"/>
              </w:rPr>
            </w:pPr>
            <w:r>
              <w:rPr>
                <w:color w:val="000000"/>
                <w:sz w:val="20"/>
                <w:szCs w:val="20"/>
                <w:lang w:val="en-US"/>
              </w:rPr>
              <w:t>3</w:t>
            </w:r>
          </w:p>
        </w:tc>
        <w:tc>
          <w:tcPr>
            <w:tcW w:w="1701"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9</w:t>
            </w:r>
          </w:p>
        </w:tc>
        <w:tc>
          <w:tcPr>
            <w:tcW w:w="5670" w:type="dxa"/>
          </w:tcPr>
          <w:p w:rsidR="00182696" w:rsidRPr="003B5241" w:rsidRDefault="00182696" w:rsidP="00A42862">
            <w:pPr>
              <w:tabs>
                <w:tab w:val="left" w:pos="1178"/>
                <w:tab w:val="left" w:pos="9053"/>
              </w:tabs>
              <w:spacing w:line="240" w:lineRule="auto"/>
              <w:rPr>
                <w:color w:val="000000"/>
                <w:sz w:val="20"/>
                <w:szCs w:val="20"/>
              </w:rPr>
            </w:pPr>
            <w:r w:rsidRPr="003B5241">
              <w:rPr>
                <w:sz w:val="20"/>
                <w:szCs w:val="20"/>
              </w:rPr>
              <w:t>Проведение очередных инвентаризаций финансовых и нефинансовых активов и обязательств Управления</w:t>
            </w:r>
          </w:p>
        </w:tc>
        <w:tc>
          <w:tcPr>
            <w:tcW w:w="1417"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60</w:t>
            </w:r>
          </w:p>
        </w:tc>
        <w:tc>
          <w:tcPr>
            <w:tcW w:w="1134" w:type="dxa"/>
            <w:shd w:val="clear" w:color="auto" w:fill="EAF1DD" w:themeFill="accent3" w:themeFillTint="33"/>
          </w:tcPr>
          <w:p w:rsidR="00182696" w:rsidRPr="009A04AD" w:rsidRDefault="00182696" w:rsidP="00A42862">
            <w:pPr>
              <w:tabs>
                <w:tab w:val="left" w:pos="1178"/>
                <w:tab w:val="left" w:pos="9053"/>
              </w:tabs>
              <w:spacing w:line="240" w:lineRule="auto"/>
              <w:jc w:val="center"/>
              <w:rPr>
                <w:color w:val="000000"/>
                <w:sz w:val="20"/>
                <w:szCs w:val="20"/>
                <w:lang w:val="en-US"/>
              </w:rPr>
            </w:pPr>
            <w:r>
              <w:rPr>
                <w:color w:val="000000"/>
                <w:sz w:val="20"/>
                <w:szCs w:val="20"/>
                <w:lang w:val="en-US"/>
              </w:rPr>
              <w:t>55</w:t>
            </w:r>
          </w:p>
        </w:tc>
        <w:tc>
          <w:tcPr>
            <w:tcW w:w="1701"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10</w:t>
            </w:r>
          </w:p>
        </w:tc>
        <w:tc>
          <w:tcPr>
            <w:tcW w:w="5670" w:type="dxa"/>
          </w:tcPr>
          <w:p w:rsidR="00182696" w:rsidRPr="003B5241" w:rsidRDefault="00182696" w:rsidP="00A42862">
            <w:pPr>
              <w:tabs>
                <w:tab w:val="left" w:pos="1178"/>
                <w:tab w:val="left" w:pos="9053"/>
              </w:tabs>
              <w:spacing w:line="240" w:lineRule="auto"/>
              <w:rPr>
                <w:color w:val="000000"/>
                <w:sz w:val="20"/>
                <w:szCs w:val="20"/>
              </w:rPr>
            </w:pPr>
            <w:r w:rsidRPr="003B5241">
              <w:rPr>
                <w:sz w:val="20"/>
                <w:szCs w:val="20"/>
              </w:rPr>
              <w:t xml:space="preserve">Подготовка, оформление и направление сведений о федеральном имуществе в Территориальное управление </w:t>
            </w:r>
            <w:proofErr w:type="spellStart"/>
            <w:r w:rsidRPr="003B5241">
              <w:rPr>
                <w:sz w:val="20"/>
                <w:szCs w:val="20"/>
              </w:rPr>
              <w:t>Росимущества</w:t>
            </w:r>
            <w:proofErr w:type="spellEnd"/>
          </w:p>
        </w:tc>
        <w:tc>
          <w:tcPr>
            <w:tcW w:w="1417"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134" w:type="dxa"/>
            <w:shd w:val="clear" w:color="auto" w:fill="EAF1DD" w:themeFill="accent3" w:themeFillTint="33"/>
          </w:tcPr>
          <w:p w:rsidR="00182696" w:rsidRPr="009A04AD" w:rsidRDefault="00182696" w:rsidP="00A42862">
            <w:pPr>
              <w:tabs>
                <w:tab w:val="left" w:pos="1178"/>
                <w:tab w:val="left" w:pos="9053"/>
              </w:tabs>
              <w:spacing w:line="240" w:lineRule="auto"/>
              <w:jc w:val="center"/>
              <w:rPr>
                <w:color w:val="000000"/>
                <w:sz w:val="20"/>
                <w:szCs w:val="20"/>
                <w:lang w:val="en-US"/>
              </w:rPr>
            </w:pPr>
            <w:r>
              <w:rPr>
                <w:color w:val="000000"/>
                <w:sz w:val="20"/>
                <w:szCs w:val="20"/>
                <w:lang w:val="en-US"/>
              </w:rPr>
              <w:t>1</w:t>
            </w:r>
          </w:p>
        </w:tc>
        <w:tc>
          <w:tcPr>
            <w:tcW w:w="1701"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11</w:t>
            </w:r>
          </w:p>
        </w:tc>
        <w:tc>
          <w:tcPr>
            <w:tcW w:w="5670" w:type="dxa"/>
          </w:tcPr>
          <w:p w:rsidR="00182696" w:rsidRPr="003B5241" w:rsidRDefault="00182696" w:rsidP="00A42862">
            <w:pPr>
              <w:tabs>
                <w:tab w:val="left" w:pos="1178"/>
                <w:tab w:val="left" w:pos="9053"/>
              </w:tabs>
              <w:spacing w:line="240" w:lineRule="auto"/>
              <w:rPr>
                <w:sz w:val="20"/>
                <w:szCs w:val="20"/>
              </w:rPr>
            </w:pPr>
            <w:r w:rsidRPr="003B5241">
              <w:rPr>
                <w:sz w:val="20"/>
                <w:szCs w:val="20"/>
              </w:rPr>
              <w:t xml:space="preserve">Списание, организация реализации имущества, утилизации списанных основных средств </w:t>
            </w:r>
          </w:p>
        </w:tc>
        <w:tc>
          <w:tcPr>
            <w:tcW w:w="1417"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w:t>
            </w:r>
          </w:p>
        </w:tc>
        <w:tc>
          <w:tcPr>
            <w:tcW w:w="1134" w:type="dxa"/>
            <w:shd w:val="clear" w:color="auto" w:fill="EAF1DD" w:themeFill="accent3" w:themeFillTint="33"/>
          </w:tcPr>
          <w:p w:rsidR="00182696" w:rsidRPr="009A04AD" w:rsidRDefault="00182696" w:rsidP="00A42862">
            <w:pPr>
              <w:tabs>
                <w:tab w:val="left" w:pos="1178"/>
                <w:tab w:val="left" w:pos="9053"/>
              </w:tabs>
              <w:spacing w:line="240" w:lineRule="auto"/>
              <w:jc w:val="center"/>
              <w:rPr>
                <w:color w:val="000000"/>
                <w:sz w:val="20"/>
                <w:szCs w:val="20"/>
                <w:lang w:val="en-US"/>
              </w:rPr>
            </w:pPr>
            <w:r>
              <w:rPr>
                <w:color w:val="000000"/>
                <w:sz w:val="20"/>
                <w:szCs w:val="20"/>
                <w:lang w:val="en-US"/>
              </w:rPr>
              <w:t>-</w:t>
            </w:r>
          </w:p>
        </w:tc>
        <w:tc>
          <w:tcPr>
            <w:tcW w:w="1701"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34"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12</w:t>
            </w:r>
          </w:p>
        </w:tc>
        <w:tc>
          <w:tcPr>
            <w:tcW w:w="5670" w:type="dxa"/>
          </w:tcPr>
          <w:p w:rsidR="00182696" w:rsidRPr="003B5241" w:rsidRDefault="00182696" w:rsidP="00A42862">
            <w:pPr>
              <w:tabs>
                <w:tab w:val="left" w:pos="1178"/>
                <w:tab w:val="left" w:pos="9053"/>
              </w:tabs>
              <w:spacing w:line="240" w:lineRule="auto"/>
              <w:rPr>
                <w:sz w:val="20"/>
                <w:szCs w:val="20"/>
              </w:rPr>
            </w:pPr>
            <w:r w:rsidRPr="003B5241">
              <w:rPr>
                <w:sz w:val="20"/>
                <w:szCs w:val="20"/>
              </w:rPr>
              <w:t>Подготовка документов для электронного документооборота в СЭД Роскомнадзора</w:t>
            </w:r>
          </w:p>
        </w:tc>
        <w:tc>
          <w:tcPr>
            <w:tcW w:w="1417"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39</w:t>
            </w:r>
          </w:p>
        </w:tc>
        <w:tc>
          <w:tcPr>
            <w:tcW w:w="1134" w:type="dxa"/>
            <w:shd w:val="clear" w:color="auto" w:fill="EAF1DD" w:themeFill="accent3" w:themeFillTint="33"/>
          </w:tcPr>
          <w:p w:rsidR="00182696" w:rsidRPr="009A04AD" w:rsidRDefault="00182696" w:rsidP="00A42862">
            <w:pPr>
              <w:tabs>
                <w:tab w:val="left" w:pos="1178"/>
                <w:tab w:val="left" w:pos="9053"/>
              </w:tabs>
              <w:spacing w:line="240" w:lineRule="auto"/>
              <w:jc w:val="center"/>
              <w:rPr>
                <w:color w:val="000000"/>
                <w:sz w:val="20"/>
                <w:szCs w:val="20"/>
                <w:lang w:val="en-US"/>
              </w:rPr>
            </w:pPr>
            <w:r>
              <w:rPr>
                <w:color w:val="000000"/>
                <w:sz w:val="20"/>
                <w:szCs w:val="20"/>
                <w:lang w:val="en-US"/>
              </w:rPr>
              <w:t>62</w:t>
            </w:r>
          </w:p>
        </w:tc>
        <w:tc>
          <w:tcPr>
            <w:tcW w:w="1701"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534" w:type="dxa"/>
            <w:shd w:val="clear" w:color="auto" w:fill="F2F2F2" w:themeFill="background1" w:themeFillShade="F2"/>
            <w:vAlign w:val="center"/>
          </w:tcPr>
          <w:p w:rsidR="00182696" w:rsidRPr="003B5241" w:rsidRDefault="00182696" w:rsidP="00A42862">
            <w:pPr>
              <w:tabs>
                <w:tab w:val="left" w:pos="1178"/>
                <w:tab w:val="left" w:pos="9053"/>
              </w:tabs>
              <w:spacing w:line="240" w:lineRule="auto"/>
              <w:jc w:val="center"/>
              <w:rPr>
                <w:color w:val="000000"/>
                <w:sz w:val="20"/>
                <w:szCs w:val="20"/>
              </w:rPr>
            </w:pPr>
          </w:p>
        </w:tc>
        <w:tc>
          <w:tcPr>
            <w:tcW w:w="9922" w:type="dxa"/>
            <w:gridSpan w:val="4"/>
            <w:shd w:val="clear" w:color="auto" w:fill="F2F2F2" w:themeFill="background1" w:themeFillShade="F2"/>
          </w:tcPr>
          <w:p w:rsidR="00182696" w:rsidRPr="003B5241" w:rsidRDefault="00182696" w:rsidP="00A42862">
            <w:pPr>
              <w:tabs>
                <w:tab w:val="left" w:pos="1178"/>
                <w:tab w:val="left" w:pos="9053"/>
              </w:tabs>
              <w:spacing w:line="240" w:lineRule="auto"/>
              <w:rPr>
                <w:color w:val="000000"/>
                <w:sz w:val="20"/>
                <w:szCs w:val="20"/>
              </w:rPr>
            </w:pPr>
            <w:r w:rsidRPr="003B5241">
              <w:rPr>
                <w:b/>
                <w:bCs/>
                <w:color w:val="000000"/>
                <w:sz w:val="20"/>
                <w:szCs w:val="20"/>
              </w:rPr>
              <w:t>Перечень реализуемых поручений</w:t>
            </w:r>
            <w:r w:rsidRPr="003B5241">
              <w:rPr>
                <w:b/>
                <w:color w:val="000000"/>
                <w:sz w:val="20"/>
                <w:szCs w:val="20"/>
              </w:rPr>
              <w:t xml:space="preserve"> Центрального аппарата Роскомнадзора</w:t>
            </w:r>
          </w:p>
        </w:tc>
      </w:tr>
      <w:tr w:rsidR="00182696" w:rsidRPr="003B5241" w:rsidTr="00A42862">
        <w:tc>
          <w:tcPr>
            <w:tcW w:w="534" w:type="dxa"/>
          </w:tcPr>
          <w:p w:rsidR="00182696" w:rsidRPr="003B5241" w:rsidRDefault="00182696" w:rsidP="00A42862">
            <w:pPr>
              <w:tabs>
                <w:tab w:val="left" w:pos="1178"/>
                <w:tab w:val="left" w:pos="9053"/>
              </w:tabs>
              <w:spacing w:line="240" w:lineRule="auto"/>
              <w:rPr>
                <w:color w:val="000000"/>
                <w:sz w:val="20"/>
                <w:szCs w:val="20"/>
              </w:rPr>
            </w:pPr>
            <w:r w:rsidRPr="003B5241">
              <w:rPr>
                <w:color w:val="000000"/>
                <w:sz w:val="20"/>
                <w:szCs w:val="20"/>
              </w:rPr>
              <w:t>1</w:t>
            </w:r>
          </w:p>
        </w:tc>
        <w:tc>
          <w:tcPr>
            <w:tcW w:w="5670" w:type="dxa"/>
          </w:tcPr>
          <w:p w:rsidR="00182696" w:rsidRPr="003B5241" w:rsidRDefault="00182696" w:rsidP="00A42862">
            <w:pPr>
              <w:tabs>
                <w:tab w:val="left" w:pos="1178"/>
                <w:tab w:val="left" w:pos="9053"/>
              </w:tabs>
              <w:spacing w:line="240" w:lineRule="auto"/>
              <w:rPr>
                <w:sz w:val="20"/>
                <w:szCs w:val="20"/>
              </w:rPr>
            </w:pPr>
            <w:r w:rsidRPr="003B5241">
              <w:rPr>
                <w:sz w:val="20"/>
                <w:szCs w:val="20"/>
              </w:rPr>
              <w:t>Подготовка дополнительной информации по запросу ЦА</w:t>
            </w:r>
          </w:p>
        </w:tc>
        <w:tc>
          <w:tcPr>
            <w:tcW w:w="1417"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14</w:t>
            </w:r>
          </w:p>
        </w:tc>
        <w:tc>
          <w:tcPr>
            <w:tcW w:w="1134" w:type="dxa"/>
            <w:shd w:val="clear" w:color="auto" w:fill="EAF1DD" w:themeFill="accent3" w:themeFillTint="33"/>
          </w:tcPr>
          <w:p w:rsidR="00182696" w:rsidRPr="009A04AD" w:rsidRDefault="00182696" w:rsidP="00A42862">
            <w:pPr>
              <w:tabs>
                <w:tab w:val="left" w:pos="1178"/>
                <w:tab w:val="left" w:pos="9053"/>
              </w:tabs>
              <w:spacing w:line="240" w:lineRule="auto"/>
              <w:jc w:val="center"/>
              <w:rPr>
                <w:color w:val="000000"/>
                <w:sz w:val="20"/>
                <w:szCs w:val="20"/>
                <w:lang w:val="en-US"/>
              </w:rPr>
            </w:pPr>
            <w:r>
              <w:rPr>
                <w:color w:val="000000"/>
                <w:sz w:val="20"/>
                <w:szCs w:val="20"/>
                <w:lang w:val="en-US"/>
              </w:rPr>
              <w:t>12</w:t>
            </w:r>
          </w:p>
        </w:tc>
        <w:tc>
          <w:tcPr>
            <w:tcW w:w="1701"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bl>
    <w:p w:rsidR="00182696" w:rsidRPr="003B5241" w:rsidRDefault="00182696" w:rsidP="00182696">
      <w:pPr>
        <w:tabs>
          <w:tab w:val="left" w:pos="1178"/>
          <w:tab w:val="left" w:pos="9053"/>
        </w:tabs>
        <w:spacing w:line="240" w:lineRule="auto"/>
        <w:rPr>
          <w:b/>
          <w:bCs/>
          <w:i/>
          <w:color w:val="000000"/>
        </w:rPr>
      </w:pPr>
    </w:p>
    <w:p w:rsidR="00182696" w:rsidRDefault="00182696" w:rsidP="00182696">
      <w:pPr>
        <w:tabs>
          <w:tab w:val="left" w:pos="1178"/>
          <w:tab w:val="left" w:pos="9053"/>
        </w:tabs>
        <w:spacing w:line="240" w:lineRule="auto"/>
        <w:jc w:val="center"/>
        <w:rPr>
          <w:b/>
          <w:bCs/>
          <w:color w:val="000000"/>
          <w:sz w:val="24"/>
          <w:szCs w:val="24"/>
        </w:rPr>
      </w:pPr>
      <w:r w:rsidRPr="003336C4">
        <w:rPr>
          <w:b/>
          <w:bCs/>
          <w:color w:val="000000"/>
          <w:sz w:val="24"/>
          <w:szCs w:val="24"/>
        </w:rPr>
        <w:t>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182696" w:rsidRPr="003336C4" w:rsidRDefault="00182696" w:rsidP="00182696">
      <w:pPr>
        <w:tabs>
          <w:tab w:val="left" w:pos="1178"/>
          <w:tab w:val="left" w:pos="9053"/>
        </w:tabs>
        <w:spacing w:line="240" w:lineRule="auto"/>
        <w:jc w:val="center"/>
        <w:rPr>
          <w:b/>
          <w:bCs/>
          <w:color w:val="000000"/>
          <w:sz w:val="24"/>
          <w:szCs w:val="24"/>
        </w:rPr>
      </w:pPr>
    </w:p>
    <w:p w:rsidR="00182696" w:rsidRPr="0072007F" w:rsidRDefault="00182696" w:rsidP="00182696">
      <w:pPr>
        <w:spacing w:line="276" w:lineRule="auto"/>
        <w:rPr>
          <w:sz w:val="24"/>
          <w:szCs w:val="24"/>
        </w:rPr>
      </w:pPr>
      <w:proofErr w:type="gramStart"/>
      <w:r w:rsidRPr="003336C4">
        <w:rPr>
          <w:sz w:val="24"/>
          <w:szCs w:val="24"/>
        </w:rPr>
        <w:t xml:space="preserve">Во исполнение приказа Роскомнадзора </w:t>
      </w:r>
      <w:r w:rsidRPr="00312487">
        <w:rPr>
          <w:sz w:val="24"/>
          <w:szCs w:val="24"/>
        </w:rPr>
        <w:t>от   31.12.2015 №  198</w:t>
      </w:r>
      <w:r w:rsidRPr="00F1521A">
        <w:rPr>
          <w:color w:val="000000" w:themeColor="text1"/>
          <w:sz w:val="24"/>
          <w:szCs w:val="24"/>
        </w:rPr>
        <w:t xml:space="preserve"> </w:t>
      </w:r>
      <w:r w:rsidRPr="003336C4">
        <w:rPr>
          <w:sz w:val="24"/>
          <w:szCs w:val="24"/>
        </w:rPr>
        <w:t>«Об организации работы по обеспечению равномерного и эффективного использования средств федерального бюджета, предусмотренных Федеральной службе по надзору в сфере связи, информационных технологий и массовых коммуникаций на содержание и на реализацию возложенных функций», с целью оптимизации использования финансовых средств отделом организационной,</w:t>
      </w:r>
      <w:r>
        <w:rPr>
          <w:sz w:val="24"/>
          <w:szCs w:val="24"/>
        </w:rPr>
        <w:t xml:space="preserve"> финансовой,</w:t>
      </w:r>
      <w:r w:rsidRPr="003336C4">
        <w:rPr>
          <w:sz w:val="24"/>
          <w:szCs w:val="24"/>
        </w:rPr>
        <w:t xml:space="preserve"> правовой работы и кадров Управления Роскомнадзора по Астраханской области в отчетном периоде</w:t>
      </w:r>
      <w:proofErr w:type="gramEnd"/>
      <w:r w:rsidRPr="003336C4">
        <w:rPr>
          <w:sz w:val="24"/>
          <w:szCs w:val="24"/>
        </w:rPr>
        <w:t xml:space="preserve">  проделана работа по принятию бюджетных обязательств в объеме – </w:t>
      </w:r>
      <w:r w:rsidRPr="009A04AD">
        <w:rPr>
          <w:sz w:val="24"/>
          <w:szCs w:val="24"/>
        </w:rPr>
        <w:t>83,73</w:t>
      </w:r>
      <w:r w:rsidRPr="002745F2">
        <w:rPr>
          <w:sz w:val="24"/>
          <w:szCs w:val="24"/>
        </w:rPr>
        <w:t xml:space="preserve"> </w:t>
      </w:r>
      <w:r w:rsidRPr="003336C4">
        <w:rPr>
          <w:sz w:val="24"/>
          <w:szCs w:val="24"/>
        </w:rPr>
        <w:t xml:space="preserve">% от суммы, утвержденной на принятие бюджетных обязательств (заключение государственных контрактов, договоров) и оплате их через орган федерального казначейства в размере </w:t>
      </w:r>
      <w:r w:rsidRPr="009A04AD">
        <w:rPr>
          <w:sz w:val="24"/>
          <w:szCs w:val="24"/>
        </w:rPr>
        <w:t>17,37</w:t>
      </w:r>
      <w:r w:rsidRPr="00F1521A">
        <w:rPr>
          <w:color w:val="000000" w:themeColor="text1"/>
          <w:sz w:val="24"/>
          <w:szCs w:val="24"/>
        </w:rPr>
        <w:t xml:space="preserve"> </w:t>
      </w:r>
      <w:r w:rsidRPr="003336C4">
        <w:rPr>
          <w:sz w:val="24"/>
          <w:szCs w:val="24"/>
        </w:rPr>
        <w:t>% от всей суммы утвержденных лимитов бюджетных обязательств.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992"/>
        <w:gridCol w:w="993"/>
        <w:gridCol w:w="1559"/>
      </w:tblGrid>
      <w:tr w:rsidR="00182696" w:rsidRPr="003B5241" w:rsidTr="00A42862">
        <w:trPr>
          <w:trHeight w:val="839"/>
        </w:trPr>
        <w:tc>
          <w:tcPr>
            <w:tcW w:w="675" w:type="dxa"/>
            <w:vMerge w:val="restart"/>
            <w:shd w:val="clear" w:color="auto" w:fill="auto"/>
          </w:tcPr>
          <w:p w:rsidR="00182696" w:rsidRPr="003B5241" w:rsidRDefault="00182696" w:rsidP="00A42862">
            <w:pPr>
              <w:tabs>
                <w:tab w:val="left" w:pos="1178"/>
                <w:tab w:val="left" w:pos="9053"/>
              </w:tabs>
              <w:spacing w:line="240" w:lineRule="auto"/>
              <w:jc w:val="center"/>
              <w:rPr>
                <w:b/>
                <w:color w:val="000000"/>
                <w:sz w:val="20"/>
                <w:szCs w:val="20"/>
              </w:rPr>
            </w:pPr>
            <w:r w:rsidRPr="003B5241">
              <w:rPr>
                <w:b/>
                <w:color w:val="000000"/>
                <w:sz w:val="20"/>
                <w:szCs w:val="20"/>
              </w:rPr>
              <w:t xml:space="preserve">№ </w:t>
            </w:r>
            <w:proofErr w:type="spellStart"/>
            <w:proofErr w:type="gramStart"/>
            <w:r w:rsidRPr="003B5241">
              <w:rPr>
                <w:b/>
                <w:color w:val="000000"/>
                <w:sz w:val="20"/>
                <w:szCs w:val="20"/>
              </w:rPr>
              <w:t>п</w:t>
            </w:r>
            <w:proofErr w:type="spellEnd"/>
            <w:proofErr w:type="gramEnd"/>
            <w:r w:rsidRPr="003B5241">
              <w:rPr>
                <w:b/>
                <w:color w:val="000000"/>
                <w:sz w:val="20"/>
                <w:szCs w:val="20"/>
              </w:rPr>
              <w:t>/</w:t>
            </w:r>
            <w:proofErr w:type="spellStart"/>
            <w:r w:rsidRPr="003B5241">
              <w:rPr>
                <w:b/>
                <w:color w:val="000000"/>
                <w:sz w:val="20"/>
                <w:szCs w:val="20"/>
              </w:rPr>
              <w:t>п</w:t>
            </w:r>
            <w:proofErr w:type="spellEnd"/>
          </w:p>
        </w:tc>
        <w:tc>
          <w:tcPr>
            <w:tcW w:w="5812" w:type="dxa"/>
            <w:vMerge w:val="restart"/>
            <w:shd w:val="clear" w:color="auto" w:fill="auto"/>
          </w:tcPr>
          <w:p w:rsidR="00182696" w:rsidRPr="003B5241" w:rsidRDefault="00182696" w:rsidP="00A42862">
            <w:pPr>
              <w:tabs>
                <w:tab w:val="left" w:pos="1178"/>
                <w:tab w:val="left" w:pos="9053"/>
              </w:tabs>
              <w:spacing w:line="240" w:lineRule="auto"/>
              <w:rPr>
                <w:b/>
                <w:color w:val="000000"/>
                <w:sz w:val="20"/>
                <w:szCs w:val="20"/>
              </w:rPr>
            </w:pPr>
            <w:r w:rsidRPr="003B5241">
              <w:rPr>
                <w:b/>
                <w:color w:val="000000"/>
                <w:sz w:val="20"/>
                <w:szCs w:val="20"/>
              </w:rPr>
              <w:t>Мероприятия</w:t>
            </w:r>
          </w:p>
        </w:tc>
        <w:tc>
          <w:tcPr>
            <w:tcW w:w="1985" w:type="dxa"/>
            <w:gridSpan w:val="2"/>
            <w:vMerge w:val="restart"/>
          </w:tcPr>
          <w:p w:rsidR="00182696" w:rsidRPr="00B92D97" w:rsidRDefault="00182696" w:rsidP="00A42862">
            <w:pPr>
              <w:tabs>
                <w:tab w:val="left" w:pos="1178"/>
                <w:tab w:val="left" w:pos="9053"/>
              </w:tabs>
              <w:spacing w:line="240" w:lineRule="auto"/>
              <w:jc w:val="center"/>
              <w:rPr>
                <w:b/>
                <w:color w:val="000000"/>
                <w:sz w:val="16"/>
                <w:szCs w:val="16"/>
              </w:rPr>
            </w:pPr>
            <w:r w:rsidRPr="00B92D97">
              <w:rPr>
                <w:b/>
                <w:color w:val="000000"/>
                <w:sz w:val="16"/>
                <w:szCs w:val="16"/>
              </w:rPr>
              <w:t>Количество запланированных/ исполненных  мероприятий</w:t>
            </w:r>
          </w:p>
        </w:tc>
        <w:tc>
          <w:tcPr>
            <w:tcW w:w="1559" w:type="dxa"/>
            <w:vMerge w:val="restart"/>
          </w:tcPr>
          <w:p w:rsidR="00182696" w:rsidRPr="00B92D97" w:rsidRDefault="00182696" w:rsidP="00A42862">
            <w:pPr>
              <w:tabs>
                <w:tab w:val="left" w:pos="1178"/>
                <w:tab w:val="left" w:pos="9053"/>
              </w:tabs>
              <w:spacing w:line="240" w:lineRule="auto"/>
              <w:jc w:val="center"/>
              <w:rPr>
                <w:b/>
                <w:color w:val="000000"/>
                <w:sz w:val="16"/>
                <w:szCs w:val="16"/>
              </w:rPr>
            </w:pPr>
            <w:r w:rsidRPr="00B92D97">
              <w:rPr>
                <w:b/>
                <w:color w:val="000000"/>
                <w:sz w:val="16"/>
                <w:szCs w:val="16"/>
              </w:rPr>
              <w:t>Количество сотрудников, в должностных регламентах которых установлено выполнение функции</w:t>
            </w:r>
          </w:p>
        </w:tc>
      </w:tr>
      <w:tr w:rsidR="00182696" w:rsidRPr="003B5241" w:rsidTr="00A42862">
        <w:trPr>
          <w:trHeight w:val="230"/>
        </w:trPr>
        <w:tc>
          <w:tcPr>
            <w:tcW w:w="675"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5812"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1985" w:type="dxa"/>
            <w:gridSpan w:val="2"/>
            <w:vMerge/>
          </w:tcPr>
          <w:p w:rsidR="00182696" w:rsidRPr="003B5241" w:rsidRDefault="00182696" w:rsidP="00A42862">
            <w:pPr>
              <w:tabs>
                <w:tab w:val="left" w:pos="1178"/>
                <w:tab w:val="left" w:pos="9053"/>
              </w:tabs>
              <w:spacing w:line="240" w:lineRule="auto"/>
              <w:jc w:val="center"/>
              <w:rPr>
                <w:color w:val="000000"/>
                <w:sz w:val="20"/>
                <w:szCs w:val="20"/>
              </w:rPr>
            </w:pPr>
          </w:p>
        </w:tc>
        <w:tc>
          <w:tcPr>
            <w:tcW w:w="1559" w:type="dxa"/>
            <w:vMerge/>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675"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5812" w:type="dxa"/>
            <w:vMerge/>
            <w:shd w:val="clear" w:color="auto" w:fill="FFC000"/>
          </w:tcPr>
          <w:p w:rsidR="00182696" w:rsidRPr="003B5241" w:rsidRDefault="00182696" w:rsidP="00A42862">
            <w:pPr>
              <w:tabs>
                <w:tab w:val="left" w:pos="1178"/>
                <w:tab w:val="left" w:pos="9053"/>
              </w:tabs>
              <w:spacing w:line="240" w:lineRule="auto"/>
              <w:rPr>
                <w:color w:val="000000"/>
                <w:sz w:val="20"/>
                <w:szCs w:val="20"/>
              </w:rPr>
            </w:pPr>
          </w:p>
        </w:tc>
        <w:tc>
          <w:tcPr>
            <w:tcW w:w="992"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 201</w:t>
            </w:r>
            <w:r>
              <w:rPr>
                <w:color w:val="000000"/>
                <w:sz w:val="20"/>
                <w:szCs w:val="20"/>
              </w:rPr>
              <w:t>7</w:t>
            </w:r>
          </w:p>
        </w:tc>
        <w:tc>
          <w:tcPr>
            <w:tcW w:w="993"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 кв</w:t>
            </w:r>
            <w:r>
              <w:rPr>
                <w:color w:val="000000"/>
                <w:sz w:val="20"/>
                <w:szCs w:val="20"/>
              </w:rPr>
              <w:t>.</w:t>
            </w:r>
            <w:r w:rsidRPr="003B5241">
              <w:rPr>
                <w:color w:val="000000"/>
                <w:sz w:val="20"/>
                <w:szCs w:val="20"/>
              </w:rPr>
              <w:t xml:space="preserve"> 201</w:t>
            </w:r>
            <w:r>
              <w:rPr>
                <w:color w:val="000000"/>
                <w:sz w:val="20"/>
                <w:szCs w:val="20"/>
              </w:rPr>
              <w:t>8</w:t>
            </w:r>
          </w:p>
        </w:tc>
        <w:tc>
          <w:tcPr>
            <w:tcW w:w="1559" w:type="dxa"/>
            <w:vMerge/>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p>
        </w:tc>
      </w:tr>
      <w:tr w:rsidR="00182696" w:rsidRPr="003B5241" w:rsidTr="00A42862">
        <w:tc>
          <w:tcPr>
            <w:tcW w:w="675"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c>
          <w:tcPr>
            <w:tcW w:w="5812" w:type="dxa"/>
          </w:tcPr>
          <w:p w:rsidR="00182696" w:rsidRPr="003B5241" w:rsidRDefault="00182696" w:rsidP="00A42862">
            <w:pPr>
              <w:tabs>
                <w:tab w:val="left" w:pos="1178"/>
                <w:tab w:val="left" w:pos="9053"/>
              </w:tabs>
              <w:spacing w:line="240" w:lineRule="auto"/>
              <w:rPr>
                <w:sz w:val="20"/>
                <w:szCs w:val="20"/>
              </w:rPr>
            </w:pPr>
            <w:r w:rsidRPr="003B5241">
              <w:rPr>
                <w:sz w:val="20"/>
                <w:szCs w:val="20"/>
              </w:rPr>
              <w:t>Подготовка Плана расходов на следующий финансовый год и плановые периоды</w:t>
            </w:r>
          </w:p>
        </w:tc>
        <w:tc>
          <w:tcPr>
            <w:tcW w:w="992"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993" w:type="dxa"/>
            <w:shd w:val="clear" w:color="auto" w:fill="EAF1DD" w:themeFill="accent3"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1559"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r w:rsidR="00182696" w:rsidRPr="003B5241" w:rsidTr="00A42862">
        <w:tc>
          <w:tcPr>
            <w:tcW w:w="675" w:type="dxa"/>
            <w:vAlign w:val="center"/>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2</w:t>
            </w:r>
          </w:p>
        </w:tc>
        <w:tc>
          <w:tcPr>
            <w:tcW w:w="5812" w:type="dxa"/>
          </w:tcPr>
          <w:p w:rsidR="00182696" w:rsidRPr="003B5241" w:rsidRDefault="00182696" w:rsidP="00A42862">
            <w:pPr>
              <w:tabs>
                <w:tab w:val="left" w:pos="1178"/>
                <w:tab w:val="left" w:pos="9053"/>
              </w:tabs>
              <w:spacing w:line="240" w:lineRule="auto"/>
              <w:rPr>
                <w:sz w:val="20"/>
                <w:szCs w:val="20"/>
              </w:rPr>
            </w:pPr>
            <w:r w:rsidRPr="003B5241">
              <w:rPr>
                <w:sz w:val="20"/>
                <w:szCs w:val="20"/>
              </w:rPr>
              <w:t xml:space="preserve">Формирование и корректировка Бюджетной сметы </w:t>
            </w:r>
          </w:p>
        </w:tc>
        <w:tc>
          <w:tcPr>
            <w:tcW w:w="992" w:type="dxa"/>
            <w:shd w:val="clear" w:color="auto" w:fill="FDE9D9" w:themeFill="accent6" w:themeFillTint="33"/>
          </w:tcPr>
          <w:p w:rsidR="00182696" w:rsidRPr="003B5241" w:rsidRDefault="00182696" w:rsidP="00A42862">
            <w:pPr>
              <w:tabs>
                <w:tab w:val="left" w:pos="1178"/>
                <w:tab w:val="left" w:pos="9053"/>
              </w:tabs>
              <w:spacing w:line="240" w:lineRule="auto"/>
              <w:jc w:val="center"/>
              <w:rPr>
                <w:color w:val="000000"/>
                <w:sz w:val="20"/>
                <w:szCs w:val="20"/>
              </w:rPr>
            </w:pPr>
            <w:r>
              <w:rPr>
                <w:color w:val="000000"/>
                <w:sz w:val="20"/>
                <w:szCs w:val="20"/>
              </w:rPr>
              <w:t>3</w:t>
            </w:r>
          </w:p>
        </w:tc>
        <w:tc>
          <w:tcPr>
            <w:tcW w:w="993" w:type="dxa"/>
            <w:shd w:val="clear" w:color="auto" w:fill="EAF1DD" w:themeFill="accent3" w:themeFillTint="33"/>
          </w:tcPr>
          <w:p w:rsidR="00182696" w:rsidRPr="00312487" w:rsidRDefault="00182696" w:rsidP="00A42862">
            <w:pPr>
              <w:tabs>
                <w:tab w:val="left" w:pos="1178"/>
                <w:tab w:val="left" w:pos="9053"/>
              </w:tabs>
              <w:spacing w:line="240" w:lineRule="auto"/>
              <w:jc w:val="center"/>
              <w:rPr>
                <w:color w:val="000000"/>
                <w:sz w:val="20"/>
                <w:szCs w:val="20"/>
              </w:rPr>
            </w:pPr>
            <w:r>
              <w:rPr>
                <w:color w:val="000000"/>
                <w:sz w:val="20"/>
                <w:szCs w:val="20"/>
              </w:rPr>
              <w:t>7</w:t>
            </w:r>
          </w:p>
        </w:tc>
        <w:tc>
          <w:tcPr>
            <w:tcW w:w="1559" w:type="dxa"/>
            <w:shd w:val="clear" w:color="auto" w:fill="auto"/>
          </w:tcPr>
          <w:p w:rsidR="00182696" w:rsidRPr="003B5241" w:rsidRDefault="00182696" w:rsidP="00A42862">
            <w:pPr>
              <w:tabs>
                <w:tab w:val="left" w:pos="1178"/>
                <w:tab w:val="left" w:pos="9053"/>
              </w:tabs>
              <w:spacing w:line="240" w:lineRule="auto"/>
              <w:jc w:val="center"/>
              <w:rPr>
                <w:color w:val="000000"/>
                <w:sz w:val="20"/>
                <w:szCs w:val="20"/>
              </w:rPr>
            </w:pPr>
            <w:r w:rsidRPr="003B5241">
              <w:rPr>
                <w:color w:val="000000"/>
                <w:sz w:val="20"/>
                <w:szCs w:val="20"/>
              </w:rPr>
              <w:t>1</w:t>
            </w:r>
          </w:p>
        </w:tc>
      </w:tr>
    </w:tbl>
    <w:p w:rsidR="00182696" w:rsidRDefault="00182696" w:rsidP="00182696">
      <w:pPr>
        <w:spacing w:line="240" w:lineRule="auto"/>
        <w:jc w:val="center"/>
        <w:rPr>
          <w:b/>
          <w:sz w:val="24"/>
          <w:szCs w:val="24"/>
        </w:rPr>
      </w:pPr>
    </w:p>
    <w:p w:rsidR="00182696" w:rsidRPr="003336C4" w:rsidRDefault="00182696" w:rsidP="00182696">
      <w:pPr>
        <w:spacing w:line="240" w:lineRule="auto"/>
        <w:jc w:val="center"/>
        <w:rPr>
          <w:b/>
          <w:sz w:val="24"/>
          <w:szCs w:val="24"/>
        </w:rPr>
      </w:pPr>
      <w:r w:rsidRPr="003336C4">
        <w:rPr>
          <w:b/>
          <w:sz w:val="24"/>
          <w:szCs w:val="24"/>
        </w:rPr>
        <w:t>Функции по осуществлению  приема граждан и обеспечению своевременного</w:t>
      </w:r>
    </w:p>
    <w:p w:rsidR="00182696" w:rsidRPr="003336C4" w:rsidRDefault="00182696" w:rsidP="00182696">
      <w:pPr>
        <w:spacing w:line="240" w:lineRule="auto"/>
        <w:jc w:val="center"/>
        <w:rPr>
          <w:b/>
          <w:sz w:val="24"/>
          <w:szCs w:val="24"/>
        </w:rPr>
      </w:pPr>
      <w:r w:rsidRPr="003336C4">
        <w:rPr>
          <w:b/>
          <w:sz w:val="24"/>
          <w:szCs w:val="24"/>
        </w:rPr>
        <w:t>и полного рассмотрения устных и письменных обращений граждан,</w:t>
      </w:r>
    </w:p>
    <w:p w:rsidR="00182696" w:rsidRPr="003336C4" w:rsidRDefault="00182696" w:rsidP="00182696">
      <w:pPr>
        <w:spacing w:line="240" w:lineRule="auto"/>
        <w:jc w:val="center"/>
        <w:rPr>
          <w:b/>
          <w:sz w:val="24"/>
          <w:szCs w:val="24"/>
        </w:rPr>
      </w:pPr>
      <w:r w:rsidRPr="003336C4">
        <w:rPr>
          <w:b/>
          <w:sz w:val="24"/>
          <w:szCs w:val="24"/>
        </w:rPr>
        <w:t xml:space="preserve">принятие  по ним решений и направление заявителям ответов в </w:t>
      </w:r>
      <w:proofErr w:type="gramStart"/>
      <w:r w:rsidRPr="003336C4">
        <w:rPr>
          <w:b/>
          <w:sz w:val="24"/>
          <w:szCs w:val="24"/>
        </w:rPr>
        <w:t>установленный</w:t>
      </w:r>
      <w:proofErr w:type="gramEnd"/>
    </w:p>
    <w:p w:rsidR="00182696" w:rsidRPr="003336C4" w:rsidRDefault="00182696" w:rsidP="00182696">
      <w:pPr>
        <w:spacing w:line="240" w:lineRule="auto"/>
        <w:jc w:val="center"/>
        <w:rPr>
          <w:b/>
          <w:sz w:val="24"/>
          <w:szCs w:val="24"/>
        </w:rPr>
      </w:pPr>
      <w:r w:rsidRPr="003336C4">
        <w:rPr>
          <w:b/>
          <w:sz w:val="24"/>
          <w:szCs w:val="24"/>
        </w:rPr>
        <w:t>законодательством Российской Федерации срок</w:t>
      </w:r>
    </w:p>
    <w:p w:rsidR="00182696" w:rsidRPr="003F1388" w:rsidRDefault="00182696" w:rsidP="00182696">
      <w:pPr>
        <w:spacing w:line="240" w:lineRule="auto"/>
        <w:rPr>
          <w:b/>
          <w:sz w:val="24"/>
          <w:szCs w:val="24"/>
        </w:rPr>
      </w:pPr>
      <w:r w:rsidRPr="003336C4">
        <w:rPr>
          <w:sz w:val="24"/>
          <w:szCs w:val="24"/>
        </w:rPr>
        <w:t xml:space="preserve">      </w:t>
      </w:r>
    </w:p>
    <w:p w:rsidR="00182696" w:rsidRPr="00BB0E34" w:rsidRDefault="00182696" w:rsidP="00182696">
      <w:pPr>
        <w:spacing w:line="240" w:lineRule="auto"/>
        <w:rPr>
          <w:sz w:val="24"/>
          <w:szCs w:val="24"/>
        </w:rPr>
      </w:pPr>
      <w:r>
        <w:rPr>
          <w:sz w:val="24"/>
          <w:szCs w:val="24"/>
        </w:rPr>
        <w:t xml:space="preserve">        </w:t>
      </w:r>
      <w:r w:rsidRPr="006A210B">
        <w:rPr>
          <w:sz w:val="24"/>
          <w:szCs w:val="24"/>
        </w:rPr>
        <w:t>Сведения о поступлении обращений граждан за отчетный период</w:t>
      </w:r>
      <w:r>
        <w:rPr>
          <w:sz w:val="24"/>
          <w:szCs w:val="24"/>
        </w:rPr>
        <w:t xml:space="preserve"> 2018 года</w:t>
      </w:r>
      <w:r w:rsidRPr="006A210B">
        <w:rPr>
          <w:sz w:val="24"/>
          <w:szCs w:val="24"/>
        </w:rPr>
        <w:t>, в сравнении с аналогичным периодом 201</w:t>
      </w:r>
      <w:r>
        <w:rPr>
          <w:sz w:val="24"/>
          <w:szCs w:val="24"/>
        </w:rPr>
        <w:t>7</w:t>
      </w:r>
      <w:r w:rsidRPr="006A210B">
        <w:rPr>
          <w:sz w:val="24"/>
          <w:szCs w:val="24"/>
        </w:rPr>
        <w:t>года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8"/>
        <w:gridCol w:w="1417"/>
        <w:gridCol w:w="1276"/>
      </w:tblGrid>
      <w:tr w:rsidR="00182696" w:rsidRPr="006A210B" w:rsidTr="00A42862">
        <w:trPr>
          <w:trHeight w:val="262"/>
        </w:trPr>
        <w:tc>
          <w:tcPr>
            <w:tcW w:w="7088" w:type="dxa"/>
            <w:shd w:val="clear" w:color="auto" w:fill="auto"/>
          </w:tcPr>
          <w:p w:rsidR="00182696" w:rsidRPr="006A210B" w:rsidRDefault="00182696" w:rsidP="00A42862">
            <w:pPr>
              <w:tabs>
                <w:tab w:val="left" w:pos="4706"/>
              </w:tabs>
              <w:spacing w:line="240" w:lineRule="auto"/>
              <w:rPr>
                <w:sz w:val="24"/>
                <w:szCs w:val="24"/>
              </w:rPr>
            </w:pPr>
          </w:p>
        </w:tc>
        <w:tc>
          <w:tcPr>
            <w:tcW w:w="1417" w:type="dxa"/>
            <w:shd w:val="clear" w:color="auto" w:fill="FFFF00"/>
          </w:tcPr>
          <w:p w:rsidR="00182696" w:rsidRPr="006A210B" w:rsidRDefault="00182696" w:rsidP="00A42862">
            <w:pPr>
              <w:spacing w:line="240" w:lineRule="auto"/>
              <w:jc w:val="center"/>
              <w:rPr>
                <w:b/>
                <w:sz w:val="20"/>
                <w:szCs w:val="20"/>
              </w:rPr>
            </w:pPr>
            <w:r w:rsidRPr="006A210B">
              <w:rPr>
                <w:b/>
                <w:sz w:val="20"/>
                <w:szCs w:val="20"/>
              </w:rPr>
              <w:t>1 кв. 201</w:t>
            </w:r>
            <w:r>
              <w:rPr>
                <w:b/>
                <w:sz w:val="20"/>
                <w:szCs w:val="20"/>
              </w:rPr>
              <w:t>7</w:t>
            </w:r>
          </w:p>
        </w:tc>
        <w:tc>
          <w:tcPr>
            <w:tcW w:w="1276" w:type="dxa"/>
            <w:shd w:val="clear" w:color="auto" w:fill="FFFF00"/>
          </w:tcPr>
          <w:p w:rsidR="00182696" w:rsidRPr="006A210B" w:rsidRDefault="00182696" w:rsidP="00A42862">
            <w:pPr>
              <w:spacing w:line="240" w:lineRule="auto"/>
              <w:jc w:val="center"/>
              <w:rPr>
                <w:b/>
                <w:sz w:val="20"/>
                <w:szCs w:val="20"/>
              </w:rPr>
            </w:pPr>
            <w:r w:rsidRPr="006A210B">
              <w:rPr>
                <w:b/>
                <w:sz w:val="20"/>
                <w:szCs w:val="20"/>
              </w:rPr>
              <w:t>1 кв. 201</w:t>
            </w:r>
            <w:r>
              <w:rPr>
                <w:b/>
                <w:sz w:val="20"/>
                <w:szCs w:val="20"/>
              </w:rPr>
              <w:t>8</w:t>
            </w:r>
          </w:p>
        </w:tc>
      </w:tr>
      <w:tr w:rsidR="00182696" w:rsidRPr="006A210B" w:rsidTr="00A42862">
        <w:trPr>
          <w:trHeight w:val="270"/>
        </w:trPr>
        <w:tc>
          <w:tcPr>
            <w:tcW w:w="7088" w:type="dxa"/>
            <w:shd w:val="clear" w:color="auto" w:fill="auto"/>
          </w:tcPr>
          <w:p w:rsidR="00182696" w:rsidRPr="006A210B" w:rsidRDefault="00182696" w:rsidP="00A42862">
            <w:pPr>
              <w:tabs>
                <w:tab w:val="left" w:pos="4706"/>
              </w:tabs>
              <w:spacing w:line="240" w:lineRule="auto"/>
              <w:rPr>
                <w:sz w:val="24"/>
                <w:szCs w:val="24"/>
              </w:rPr>
            </w:pPr>
            <w:r w:rsidRPr="006A210B">
              <w:rPr>
                <w:color w:val="000000"/>
                <w:sz w:val="20"/>
                <w:szCs w:val="20"/>
              </w:rPr>
              <w:t xml:space="preserve">Количество поступивших </w:t>
            </w:r>
            <w:r>
              <w:rPr>
                <w:color w:val="000000"/>
                <w:sz w:val="20"/>
                <w:szCs w:val="20"/>
              </w:rPr>
              <w:t xml:space="preserve">и зарегистрированных </w:t>
            </w:r>
            <w:r w:rsidRPr="006A210B">
              <w:rPr>
                <w:color w:val="000000"/>
                <w:sz w:val="20"/>
                <w:szCs w:val="20"/>
              </w:rPr>
              <w:t>обращений граждан</w:t>
            </w:r>
          </w:p>
        </w:tc>
        <w:tc>
          <w:tcPr>
            <w:tcW w:w="1417" w:type="dxa"/>
            <w:shd w:val="clear" w:color="auto" w:fill="FFFF00"/>
          </w:tcPr>
          <w:p w:rsidR="00182696" w:rsidRPr="006A210B" w:rsidRDefault="00182696" w:rsidP="00A42862">
            <w:pPr>
              <w:tabs>
                <w:tab w:val="left" w:pos="1178"/>
                <w:tab w:val="left" w:pos="9053"/>
              </w:tabs>
              <w:spacing w:line="240" w:lineRule="auto"/>
              <w:jc w:val="center"/>
              <w:rPr>
                <w:b/>
                <w:bCs/>
                <w:iCs/>
                <w:color w:val="000000"/>
                <w:sz w:val="20"/>
                <w:szCs w:val="20"/>
              </w:rPr>
            </w:pPr>
            <w:r>
              <w:rPr>
                <w:b/>
                <w:bCs/>
                <w:iCs/>
                <w:color w:val="000000"/>
                <w:sz w:val="20"/>
                <w:szCs w:val="20"/>
              </w:rPr>
              <w:t>121</w:t>
            </w:r>
          </w:p>
        </w:tc>
        <w:tc>
          <w:tcPr>
            <w:tcW w:w="1276" w:type="dxa"/>
            <w:shd w:val="clear" w:color="auto" w:fill="FFFF00"/>
          </w:tcPr>
          <w:p w:rsidR="00182696" w:rsidRPr="006A210B" w:rsidRDefault="00182696" w:rsidP="00A42862">
            <w:pPr>
              <w:tabs>
                <w:tab w:val="left" w:pos="1178"/>
                <w:tab w:val="left" w:pos="9053"/>
              </w:tabs>
              <w:spacing w:line="240" w:lineRule="auto"/>
              <w:jc w:val="center"/>
              <w:rPr>
                <w:b/>
                <w:bCs/>
                <w:iCs/>
                <w:color w:val="000000"/>
                <w:sz w:val="20"/>
                <w:szCs w:val="20"/>
              </w:rPr>
            </w:pPr>
            <w:r>
              <w:rPr>
                <w:b/>
                <w:bCs/>
                <w:iCs/>
                <w:color w:val="000000"/>
                <w:sz w:val="20"/>
                <w:szCs w:val="20"/>
              </w:rPr>
              <w:t>288</w:t>
            </w:r>
          </w:p>
        </w:tc>
      </w:tr>
    </w:tbl>
    <w:p w:rsidR="00182696" w:rsidRPr="006A210B" w:rsidRDefault="00182696" w:rsidP="00182696">
      <w:pPr>
        <w:spacing w:line="240" w:lineRule="auto"/>
        <w:rPr>
          <w:b/>
          <w:sz w:val="28"/>
          <w:szCs w:val="28"/>
        </w:rPr>
      </w:pPr>
    </w:p>
    <w:p w:rsidR="00182696" w:rsidRPr="006A210B" w:rsidRDefault="00182696" w:rsidP="00182696">
      <w:pPr>
        <w:spacing w:line="240" w:lineRule="auto"/>
        <w:rPr>
          <w:sz w:val="28"/>
          <w:szCs w:val="28"/>
        </w:rPr>
      </w:pPr>
      <w:r>
        <w:rPr>
          <w:noProof/>
          <w:sz w:val="28"/>
          <w:szCs w:val="28"/>
        </w:rPr>
        <w:lastRenderedPageBreak/>
        <w:drawing>
          <wp:inline distT="0" distB="0" distL="0" distR="0">
            <wp:extent cx="6143625" cy="2409825"/>
            <wp:effectExtent l="19050" t="0" r="9525" b="0"/>
            <wp:docPr id="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6A210B">
        <w:rPr>
          <w:sz w:val="28"/>
          <w:szCs w:val="28"/>
        </w:rPr>
        <w:t xml:space="preserve">     </w:t>
      </w:r>
    </w:p>
    <w:p w:rsidR="00182696" w:rsidRPr="006A210B" w:rsidRDefault="00182696" w:rsidP="00182696">
      <w:pPr>
        <w:spacing w:line="240" w:lineRule="auto"/>
        <w:rPr>
          <w:sz w:val="28"/>
          <w:szCs w:val="28"/>
        </w:rPr>
      </w:pPr>
    </w:p>
    <w:p w:rsidR="00182696" w:rsidRPr="006A210B" w:rsidRDefault="00182696" w:rsidP="00182696">
      <w:pPr>
        <w:spacing w:line="240" w:lineRule="auto"/>
        <w:rPr>
          <w:sz w:val="28"/>
          <w:szCs w:val="28"/>
        </w:rPr>
      </w:pPr>
    </w:p>
    <w:p w:rsidR="00182696" w:rsidRDefault="00182696" w:rsidP="00182696">
      <w:pPr>
        <w:spacing w:line="240" w:lineRule="auto"/>
        <w:rPr>
          <w:b/>
          <w:sz w:val="28"/>
          <w:szCs w:val="28"/>
        </w:rPr>
      </w:pPr>
      <w:r w:rsidRPr="006A210B">
        <w:rPr>
          <w:sz w:val="28"/>
          <w:szCs w:val="28"/>
        </w:rPr>
        <w:t xml:space="preserve">       </w:t>
      </w:r>
      <w:r w:rsidRPr="006A210B">
        <w:rPr>
          <w:b/>
          <w:sz w:val="28"/>
          <w:szCs w:val="28"/>
        </w:rPr>
        <w:t>СВЯЗЬ -</w:t>
      </w:r>
      <w:r>
        <w:rPr>
          <w:b/>
          <w:sz w:val="28"/>
          <w:szCs w:val="28"/>
        </w:rPr>
        <w:t>15,6</w:t>
      </w:r>
      <w:r w:rsidRPr="006A210B">
        <w:rPr>
          <w:b/>
          <w:sz w:val="28"/>
          <w:szCs w:val="28"/>
        </w:rPr>
        <w:t xml:space="preserve"> %     СМИ- </w:t>
      </w:r>
      <w:r>
        <w:rPr>
          <w:b/>
          <w:sz w:val="28"/>
          <w:szCs w:val="28"/>
        </w:rPr>
        <w:t>2,4</w:t>
      </w:r>
      <w:r w:rsidRPr="006A210B">
        <w:rPr>
          <w:b/>
          <w:sz w:val="28"/>
          <w:szCs w:val="28"/>
        </w:rPr>
        <w:t xml:space="preserve"> %     ИТ- </w:t>
      </w:r>
      <w:r>
        <w:rPr>
          <w:b/>
          <w:sz w:val="28"/>
          <w:szCs w:val="28"/>
        </w:rPr>
        <w:t>62,2</w:t>
      </w:r>
      <w:r w:rsidRPr="006A210B">
        <w:rPr>
          <w:b/>
          <w:sz w:val="28"/>
          <w:szCs w:val="28"/>
        </w:rPr>
        <w:t xml:space="preserve">%    ПД – </w:t>
      </w:r>
      <w:r>
        <w:rPr>
          <w:b/>
          <w:sz w:val="28"/>
          <w:szCs w:val="28"/>
        </w:rPr>
        <w:t>16,7</w:t>
      </w:r>
      <w:proofErr w:type="gramStart"/>
      <w:r w:rsidRPr="006A210B">
        <w:rPr>
          <w:b/>
          <w:sz w:val="28"/>
          <w:szCs w:val="28"/>
        </w:rPr>
        <w:t xml:space="preserve"> %  </w:t>
      </w:r>
      <w:r>
        <w:rPr>
          <w:b/>
          <w:sz w:val="28"/>
          <w:szCs w:val="28"/>
        </w:rPr>
        <w:t>И</w:t>
      </w:r>
      <w:proofErr w:type="gramEnd"/>
      <w:r>
        <w:rPr>
          <w:b/>
          <w:sz w:val="28"/>
          <w:szCs w:val="28"/>
        </w:rPr>
        <w:t>ное -3,1%</w:t>
      </w:r>
    </w:p>
    <w:p w:rsidR="00182696" w:rsidRDefault="00182696" w:rsidP="00182696">
      <w:pPr>
        <w:spacing w:line="240" w:lineRule="auto"/>
        <w:rPr>
          <w:sz w:val="28"/>
          <w:szCs w:val="28"/>
        </w:rPr>
      </w:pPr>
    </w:p>
    <w:p w:rsidR="00182696" w:rsidRDefault="00182696" w:rsidP="00182696">
      <w:pPr>
        <w:spacing w:line="240" w:lineRule="auto"/>
        <w:rPr>
          <w:sz w:val="24"/>
          <w:szCs w:val="24"/>
        </w:rPr>
      </w:pPr>
      <w:r>
        <w:rPr>
          <w:sz w:val="28"/>
          <w:szCs w:val="28"/>
        </w:rPr>
        <w:t xml:space="preserve">     </w:t>
      </w:r>
      <w:r w:rsidRPr="006A210B">
        <w:rPr>
          <w:sz w:val="24"/>
          <w:szCs w:val="24"/>
        </w:rPr>
        <w:t>Личный прием граждан в Управлении осуществляется руководителем Управления в установленном порядке, в соответствии с утвержденным графиком каждую среду с 0</w:t>
      </w:r>
      <w:r>
        <w:rPr>
          <w:sz w:val="24"/>
          <w:szCs w:val="24"/>
        </w:rPr>
        <w:t>8</w:t>
      </w:r>
      <w:r w:rsidRPr="006A210B">
        <w:rPr>
          <w:sz w:val="24"/>
          <w:szCs w:val="24"/>
        </w:rPr>
        <w:t xml:space="preserve">:00 до 12:00. За отчетный период в ходе личного приема  граждан </w:t>
      </w:r>
      <w:r>
        <w:rPr>
          <w:sz w:val="24"/>
          <w:szCs w:val="24"/>
        </w:rPr>
        <w:t>обращений не поступало.</w:t>
      </w:r>
    </w:p>
    <w:p w:rsidR="00182696" w:rsidRPr="00434BDF" w:rsidRDefault="00182696" w:rsidP="00182696">
      <w:pPr>
        <w:spacing w:line="240" w:lineRule="auto"/>
        <w:rPr>
          <w:sz w:val="24"/>
          <w:szCs w:val="24"/>
        </w:rPr>
      </w:pPr>
      <w:r>
        <w:rPr>
          <w:sz w:val="24"/>
          <w:szCs w:val="24"/>
        </w:rPr>
        <w:t xml:space="preserve">       </w:t>
      </w:r>
      <w:r w:rsidRPr="00434BDF">
        <w:rPr>
          <w:sz w:val="24"/>
          <w:szCs w:val="24"/>
        </w:rPr>
        <w:t xml:space="preserve">Прием граждан руководителем Управления Роскомнадзора </w:t>
      </w:r>
      <w:proofErr w:type="gramStart"/>
      <w:r w:rsidRPr="00434BDF">
        <w:rPr>
          <w:sz w:val="24"/>
          <w:szCs w:val="24"/>
        </w:rPr>
        <w:t xml:space="preserve">по Астраханской области в  приемной Президента РФ в Астраханской области </w:t>
      </w:r>
      <w:r>
        <w:rPr>
          <w:sz w:val="24"/>
          <w:szCs w:val="24"/>
        </w:rPr>
        <w:t xml:space="preserve">осуществлен </w:t>
      </w:r>
      <w:r w:rsidRPr="00434BDF">
        <w:rPr>
          <w:sz w:val="24"/>
          <w:szCs w:val="24"/>
        </w:rPr>
        <w:t>в  соответствии с утвержденным</w:t>
      </w:r>
      <w:r>
        <w:rPr>
          <w:sz w:val="24"/>
          <w:szCs w:val="24"/>
        </w:rPr>
        <w:t xml:space="preserve">  </w:t>
      </w:r>
      <w:r w:rsidRPr="00434BDF">
        <w:rPr>
          <w:sz w:val="24"/>
          <w:szCs w:val="24"/>
        </w:rPr>
        <w:t>графиком</w:t>
      </w:r>
      <w:proofErr w:type="gramEnd"/>
      <w:r w:rsidRPr="00434BDF">
        <w:rPr>
          <w:sz w:val="24"/>
          <w:szCs w:val="24"/>
        </w:rPr>
        <w:t>.</w:t>
      </w:r>
      <w:r>
        <w:rPr>
          <w:sz w:val="24"/>
          <w:szCs w:val="24"/>
        </w:rPr>
        <w:t xml:space="preserve"> В ходе проведения обращений от граждан и юридических лиц не поступало.</w:t>
      </w:r>
    </w:p>
    <w:p w:rsidR="00182696" w:rsidRPr="00016D8E" w:rsidRDefault="00182696" w:rsidP="00182696">
      <w:pPr>
        <w:spacing w:line="240" w:lineRule="auto"/>
        <w:rPr>
          <w:sz w:val="24"/>
          <w:szCs w:val="24"/>
        </w:rPr>
      </w:pPr>
      <w:r w:rsidRPr="006A210B">
        <w:rPr>
          <w:color w:val="000000"/>
          <w:sz w:val="24"/>
          <w:szCs w:val="24"/>
        </w:rPr>
        <w:t xml:space="preserve">         </w:t>
      </w:r>
      <w:r w:rsidRPr="00016D8E">
        <w:rPr>
          <w:sz w:val="24"/>
          <w:szCs w:val="24"/>
        </w:rPr>
        <w:t>Главному Федеральному инспектору по Астраханской области  направлена информация о режиме работы Управления  на ССТУ</w:t>
      </w:r>
      <w:proofErr w:type="gramStart"/>
      <w:r w:rsidRPr="00016D8E">
        <w:rPr>
          <w:sz w:val="24"/>
          <w:szCs w:val="24"/>
        </w:rPr>
        <w:t>.Р</w:t>
      </w:r>
      <w:proofErr w:type="gramEnd"/>
      <w:r w:rsidRPr="00016D8E">
        <w:rPr>
          <w:sz w:val="24"/>
          <w:szCs w:val="24"/>
        </w:rPr>
        <w:t>Ф, о возможности обратной связи с гражданами и организациями на сайте Управления и о наполняемости справочника организаций на ССТУ.РФ при принятии участия в ежегодных нагрузочных испытаниях.</w:t>
      </w:r>
    </w:p>
    <w:p w:rsidR="00182696" w:rsidRPr="006A210B" w:rsidRDefault="00182696" w:rsidP="00182696">
      <w:pPr>
        <w:spacing w:line="240" w:lineRule="auto"/>
        <w:ind w:right="170"/>
        <w:rPr>
          <w:sz w:val="24"/>
          <w:szCs w:val="24"/>
        </w:rPr>
      </w:pPr>
      <w:r>
        <w:rPr>
          <w:color w:val="000000"/>
          <w:sz w:val="24"/>
          <w:szCs w:val="24"/>
        </w:rPr>
        <w:t xml:space="preserve">        </w:t>
      </w:r>
      <w:r w:rsidRPr="006A210B">
        <w:rPr>
          <w:color w:val="000000"/>
          <w:sz w:val="24"/>
          <w:szCs w:val="24"/>
        </w:rPr>
        <w:t>В ежедневном режиме п</w:t>
      </w:r>
      <w:r w:rsidRPr="006A210B">
        <w:rPr>
          <w:sz w:val="24"/>
          <w:szCs w:val="24"/>
        </w:rPr>
        <w:t>роводился мониторинг портала ССТУ.РФ.  За отчетный период не поступило не одно</w:t>
      </w:r>
      <w:r>
        <w:rPr>
          <w:sz w:val="24"/>
          <w:szCs w:val="24"/>
        </w:rPr>
        <w:t>го</w:t>
      </w:r>
      <w:r w:rsidRPr="006A210B">
        <w:rPr>
          <w:sz w:val="24"/>
          <w:szCs w:val="24"/>
        </w:rPr>
        <w:t xml:space="preserve"> обращени</w:t>
      </w:r>
      <w:r>
        <w:rPr>
          <w:sz w:val="24"/>
          <w:szCs w:val="24"/>
        </w:rPr>
        <w:t>я от</w:t>
      </w:r>
      <w:r w:rsidRPr="006A210B">
        <w:rPr>
          <w:sz w:val="24"/>
          <w:szCs w:val="24"/>
        </w:rPr>
        <w:t xml:space="preserve"> граждан</w:t>
      </w:r>
      <w:r>
        <w:rPr>
          <w:sz w:val="24"/>
          <w:szCs w:val="24"/>
        </w:rPr>
        <w:t>,</w:t>
      </w:r>
      <w:r w:rsidRPr="006A210B">
        <w:rPr>
          <w:sz w:val="24"/>
          <w:szCs w:val="24"/>
        </w:rPr>
        <w:t xml:space="preserve"> </w:t>
      </w:r>
      <w:r>
        <w:rPr>
          <w:sz w:val="24"/>
          <w:szCs w:val="24"/>
        </w:rPr>
        <w:t>адресованных от Управления по работе с обращениями граждан и организаций при</w:t>
      </w:r>
      <w:r w:rsidRPr="006A210B">
        <w:rPr>
          <w:sz w:val="24"/>
          <w:szCs w:val="24"/>
        </w:rPr>
        <w:t xml:space="preserve"> Администрации Президента.</w:t>
      </w:r>
    </w:p>
    <w:p w:rsidR="00182696" w:rsidRDefault="00182696" w:rsidP="00182696">
      <w:pPr>
        <w:tabs>
          <w:tab w:val="left" w:pos="0"/>
          <w:tab w:val="left" w:pos="851"/>
        </w:tabs>
        <w:spacing w:line="240" w:lineRule="auto"/>
        <w:ind w:right="170" w:firstLine="448"/>
        <w:rPr>
          <w:sz w:val="24"/>
          <w:szCs w:val="24"/>
        </w:rPr>
      </w:pPr>
      <w:r w:rsidRPr="006A210B">
        <w:rPr>
          <w:sz w:val="24"/>
          <w:szCs w:val="24"/>
        </w:rPr>
        <w:t>Проводилась работа по контролю исполнения принятых решений и размещение данной информации в ЕИС и СЭД.</w:t>
      </w:r>
    </w:p>
    <w:p w:rsidR="00182696" w:rsidRPr="006A210B" w:rsidRDefault="00182696" w:rsidP="00182696">
      <w:pPr>
        <w:tabs>
          <w:tab w:val="left" w:pos="0"/>
          <w:tab w:val="left" w:pos="851"/>
        </w:tabs>
        <w:spacing w:line="240" w:lineRule="auto"/>
        <w:ind w:right="170" w:firstLine="448"/>
        <w:rPr>
          <w:sz w:val="24"/>
          <w:szCs w:val="24"/>
        </w:rPr>
      </w:pPr>
      <w:r w:rsidRPr="006A210B">
        <w:rPr>
          <w:sz w:val="24"/>
          <w:szCs w:val="24"/>
        </w:rPr>
        <w:t xml:space="preserve">  Информация о количестве зарегистрированных обращений граждан, поступивших в отчетном периоде в Управление  и рассмотренных обращений граждан.</w:t>
      </w:r>
    </w:p>
    <w:p w:rsidR="00182696" w:rsidRPr="006A210B" w:rsidRDefault="00182696" w:rsidP="00182696">
      <w:pPr>
        <w:spacing w:line="240" w:lineRule="auto"/>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521"/>
        <w:gridCol w:w="1559"/>
        <w:gridCol w:w="1418"/>
      </w:tblGrid>
      <w:tr w:rsidR="00182696" w:rsidRPr="006A210B" w:rsidTr="00A42862">
        <w:trPr>
          <w:trHeight w:val="503"/>
        </w:trPr>
        <w:tc>
          <w:tcPr>
            <w:tcW w:w="675" w:type="dxa"/>
            <w:vMerge w:val="restart"/>
            <w:tcBorders>
              <w:top w:val="single" w:sz="4" w:space="0" w:color="auto"/>
              <w:left w:val="single" w:sz="4" w:space="0" w:color="auto"/>
              <w:bottom w:val="single" w:sz="4" w:space="0" w:color="auto"/>
              <w:right w:val="single" w:sz="4" w:space="0" w:color="auto"/>
            </w:tcBorders>
            <w:hideMark/>
          </w:tcPr>
          <w:p w:rsidR="00182696" w:rsidRPr="006A210B" w:rsidRDefault="00182696" w:rsidP="00A42862">
            <w:pPr>
              <w:tabs>
                <w:tab w:val="left" w:pos="1178"/>
                <w:tab w:val="left" w:pos="9053"/>
              </w:tabs>
              <w:jc w:val="center"/>
              <w:rPr>
                <w:b/>
                <w:color w:val="000000"/>
                <w:sz w:val="20"/>
                <w:szCs w:val="20"/>
              </w:rPr>
            </w:pPr>
            <w:r w:rsidRPr="006A210B">
              <w:rPr>
                <w:b/>
                <w:color w:val="000000"/>
                <w:sz w:val="20"/>
                <w:szCs w:val="20"/>
              </w:rPr>
              <w:t xml:space="preserve">№ </w:t>
            </w:r>
            <w:proofErr w:type="spellStart"/>
            <w:proofErr w:type="gramStart"/>
            <w:r w:rsidRPr="006A210B">
              <w:rPr>
                <w:b/>
                <w:color w:val="000000"/>
                <w:sz w:val="20"/>
                <w:szCs w:val="20"/>
              </w:rPr>
              <w:t>п</w:t>
            </w:r>
            <w:proofErr w:type="spellEnd"/>
            <w:proofErr w:type="gramEnd"/>
            <w:r w:rsidRPr="006A210B">
              <w:rPr>
                <w:b/>
                <w:color w:val="000000"/>
                <w:sz w:val="20"/>
                <w:szCs w:val="20"/>
              </w:rPr>
              <w:t>/</w:t>
            </w:r>
            <w:proofErr w:type="spellStart"/>
            <w:r w:rsidRPr="006A210B">
              <w:rPr>
                <w:b/>
                <w:color w:val="000000"/>
                <w:sz w:val="20"/>
                <w:szCs w:val="20"/>
              </w:rPr>
              <w:t>п</w:t>
            </w:r>
            <w:proofErr w:type="spellEnd"/>
          </w:p>
        </w:tc>
        <w:tc>
          <w:tcPr>
            <w:tcW w:w="6521" w:type="dxa"/>
            <w:vMerge w:val="restart"/>
            <w:tcBorders>
              <w:top w:val="single" w:sz="4" w:space="0" w:color="auto"/>
              <w:left w:val="single" w:sz="4" w:space="0" w:color="auto"/>
              <w:bottom w:val="single" w:sz="4" w:space="0" w:color="auto"/>
              <w:right w:val="single" w:sz="4" w:space="0" w:color="auto"/>
            </w:tcBorders>
            <w:hideMark/>
          </w:tcPr>
          <w:p w:rsidR="00182696" w:rsidRPr="006A210B" w:rsidRDefault="00182696" w:rsidP="00A42862">
            <w:pPr>
              <w:tabs>
                <w:tab w:val="left" w:pos="1178"/>
                <w:tab w:val="left" w:pos="9053"/>
              </w:tabs>
              <w:rPr>
                <w:b/>
                <w:color w:val="000000"/>
                <w:sz w:val="20"/>
                <w:szCs w:val="20"/>
              </w:rPr>
            </w:pPr>
            <w:r w:rsidRPr="006A210B">
              <w:rPr>
                <w:b/>
                <w:color w:val="000000"/>
                <w:sz w:val="20"/>
                <w:szCs w:val="20"/>
              </w:rPr>
              <w:t>Мероприятия</w:t>
            </w:r>
          </w:p>
        </w:tc>
        <w:tc>
          <w:tcPr>
            <w:tcW w:w="2977" w:type="dxa"/>
            <w:gridSpan w:val="2"/>
            <w:tcBorders>
              <w:top w:val="single" w:sz="4" w:space="0" w:color="auto"/>
              <w:left w:val="single" w:sz="4" w:space="0" w:color="auto"/>
              <w:right w:val="single" w:sz="4" w:space="0" w:color="auto"/>
            </w:tcBorders>
          </w:tcPr>
          <w:p w:rsidR="00182696" w:rsidRPr="00022880" w:rsidRDefault="00182696" w:rsidP="00A42862">
            <w:pPr>
              <w:tabs>
                <w:tab w:val="left" w:pos="1178"/>
                <w:tab w:val="left" w:pos="9053"/>
              </w:tabs>
              <w:spacing w:line="240" w:lineRule="auto"/>
              <w:jc w:val="center"/>
              <w:rPr>
                <w:b/>
                <w:color w:val="000000"/>
                <w:sz w:val="16"/>
                <w:szCs w:val="16"/>
              </w:rPr>
            </w:pPr>
            <w:r w:rsidRPr="00022880">
              <w:rPr>
                <w:b/>
                <w:color w:val="000000"/>
                <w:sz w:val="16"/>
                <w:szCs w:val="16"/>
              </w:rPr>
              <w:t xml:space="preserve">Количество </w:t>
            </w:r>
            <w:proofErr w:type="gramStart"/>
            <w:r w:rsidRPr="00022880">
              <w:rPr>
                <w:b/>
                <w:color w:val="000000"/>
                <w:sz w:val="16"/>
                <w:szCs w:val="16"/>
              </w:rPr>
              <w:t>запланированных</w:t>
            </w:r>
            <w:proofErr w:type="gramEnd"/>
            <w:r w:rsidRPr="00022880">
              <w:rPr>
                <w:b/>
                <w:color w:val="000000"/>
                <w:sz w:val="16"/>
                <w:szCs w:val="16"/>
              </w:rPr>
              <w:t>/</w:t>
            </w:r>
          </w:p>
          <w:p w:rsidR="00182696" w:rsidRPr="006A210B" w:rsidRDefault="00182696" w:rsidP="00A42862">
            <w:pPr>
              <w:tabs>
                <w:tab w:val="left" w:pos="1178"/>
                <w:tab w:val="left" w:pos="9053"/>
              </w:tabs>
              <w:spacing w:line="240" w:lineRule="auto"/>
              <w:jc w:val="center"/>
              <w:rPr>
                <w:b/>
                <w:color w:val="000000"/>
                <w:sz w:val="20"/>
                <w:szCs w:val="20"/>
              </w:rPr>
            </w:pPr>
            <w:r w:rsidRPr="00022880">
              <w:rPr>
                <w:b/>
                <w:color w:val="000000"/>
                <w:sz w:val="16"/>
                <w:szCs w:val="16"/>
              </w:rPr>
              <w:t>исполненных  документов</w:t>
            </w:r>
          </w:p>
        </w:tc>
      </w:tr>
      <w:tr w:rsidR="00182696" w:rsidRPr="006A210B" w:rsidTr="00A42862">
        <w:trPr>
          <w:trHeight w:val="25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182696" w:rsidRPr="006A210B" w:rsidRDefault="00182696" w:rsidP="00A42862">
            <w:pPr>
              <w:spacing w:line="240" w:lineRule="auto"/>
              <w:rPr>
                <w:b/>
                <w:color w:val="000000"/>
                <w:sz w:val="20"/>
                <w:szCs w:val="20"/>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182696" w:rsidRPr="006A210B" w:rsidRDefault="00182696" w:rsidP="00A42862">
            <w:pPr>
              <w:spacing w:line="240" w:lineRule="auto"/>
              <w:rPr>
                <w:b/>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82696" w:rsidRPr="006A210B" w:rsidRDefault="00182696" w:rsidP="00A42862">
            <w:pPr>
              <w:tabs>
                <w:tab w:val="left" w:pos="1178"/>
                <w:tab w:val="left" w:pos="9053"/>
              </w:tabs>
              <w:spacing w:line="240" w:lineRule="auto"/>
              <w:jc w:val="center"/>
              <w:rPr>
                <w:b/>
                <w:color w:val="000000"/>
                <w:sz w:val="20"/>
                <w:szCs w:val="20"/>
              </w:rPr>
            </w:pPr>
            <w:r w:rsidRPr="006A210B">
              <w:rPr>
                <w:b/>
                <w:color w:val="000000"/>
                <w:sz w:val="20"/>
                <w:szCs w:val="20"/>
              </w:rPr>
              <w:t>1кв.201</w:t>
            </w:r>
            <w:r>
              <w:rPr>
                <w:b/>
                <w:color w:val="000000"/>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182696" w:rsidRPr="006A210B" w:rsidRDefault="00182696" w:rsidP="00A42862">
            <w:pPr>
              <w:tabs>
                <w:tab w:val="left" w:pos="1178"/>
                <w:tab w:val="left" w:pos="9053"/>
              </w:tabs>
              <w:spacing w:line="240" w:lineRule="auto"/>
              <w:jc w:val="center"/>
              <w:rPr>
                <w:b/>
                <w:color w:val="000000"/>
                <w:sz w:val="20"/>
                <w:szCs w:val="20"/>
              </w:rPr>
            </w:pPr>
            <w:r w:rsidRPr="006A210B">
              <w:rPr>
                <w:b/>
                <w:color w:val="000000"/>
                <w:sz w:val="20"/>
                <w:szCs w:val="20"/>
              </w:rPr>
              <w:t>1 кв. 201</w:t>
            </w:r>
            <w:r>
              <w:rPr>
                <w:b/>
                <w:color w:val="000000"/>
                <w:sz w:val="20"/>
                <w:szCs w:val="20"/>
              </w:rPr>
              <w:t>8</w:t>
            </w:r>
          </w:p>
        </w:tc>
      </w:tr>
      <w:tr w:rsidR="00182696" w:rsidRPr="006A210B" w:rsidTr="00A42862">
        <w:tc>
          <w:tcPr>
            <w:tcW w:w="675" w:type="dxa"/>
            <w:tcBorders>
              <w:top w:val="single" w:sz="4" w:space="0" w:color="auto"/>
              <w:left w:val="single" w:sz="4" w:space="0" w:color="auto"/>
              <w:bottom w:val="single" w:sz="4" w:space="0" w:color="auto"/>
              <w:right w:val="single" w:sz="4" w:space="0" w:color="auto"/>
            </w:tcBorders>
            <w:vAlign w:val="center"/>
            <w:hideMark/>
          </w:tcPr>
          <w:p w:rsidR="00182696" w:rsidRPr="006A210B" w:rsidRDefault="00182696" w:rsidP="00A42862">
            <w:pPr>
              <w:tabs>
                <w:tab w:val="left" w:pos="1178"/>
                <w:tab w:val="left" w:pos="9053"/>
              </w:tabs>
              <w:jc w:val="center"/>
              <w:rPr>
                <w:color w:val="000000"/>
                <w:sz w:val="20"/>
                <w:szCs w:val="20"/>
              </w:rPr>
            </w:pPr>
            <w:r w:rsidRPr="006A210B">
              <w:rPr>
                <w:color w:val="000000"/>
                <w:sz w:val="20"/>
                <w:szCs w:val="20"/>
              </w:rPr>
              <w:t>1</w:t>
            </w:r>
          </w:p>
        </w:tc>
        <w:tc>
          <w:tcPr>
            <w:tcW w:w="6521" w:type="dxa"/>
            <w:tcBorders>
              <w:top w:val="single" w:sz="4" w:space="0" w:color="auto"/>
              <w:left w:val="single" w:sz="4" w:space="0" w:color="auto"/>
              <w:bottom w:val="single" w:sz="4" w:space="0" w:color="auto"/>
              <w:right w:val="single" w:sz="4" w:space="0" w:color="auto"/>
            </w:tcBorders>
            <w:vAlign w:val="center"/>
            <w:hideMark/>
          </w:tcPr>
          <w:p w:rsidR="00182696" w:rsidRPr="006A210B" w:rsidRDefault="00182696" w:rsidP="00A42862">
            <w:pPr>
              <w:tabs>
                <w:tab w:val="left" w:pos="1178"/>
                <w:tab w:val="left" w:pos="9053"/>
              </w:tabs>
              <w:spacing w:line="240" w:lineRule="auto"/>
              <w:rPr>
                <w:color w:val="000000"/>
                <w:sz w:val="20"/>
                <w:szCs w:val="20"/>
              </w:rPr>
            </w:pPr>
            <w:r w:rsidRPr="006A210B">
              <w:rPr>
                <w:color w:val="000000"/>
                <w:sz w:val="20"/>
                <w:szCs w:val="20"/>
              </w:rPr>
              <w:t>Регистрация обращений граждан и результатов рассмотрения</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2696" w:rsidRPr="006A210B" w:rsidRDefault="00182696" w:rsidP="00A42862">
            <w:pPr>
              <w:tabs>
                <w:tab w:val="left" w:pos="1178"/>
                <w:tab w:val="left" w:pos="9053"/>
              </w:tabs>
              <w:spacing w:line="240" w:lineRule="auto"/>
              <w:jc w:val="center"/>
              <w:rPr>
                <w:color w:val="000000"/>
                <w:sz w:val="20"/>
                <w:szCs w:val="20"/>
              </w:rPr>
            </w:pPr>
            <w:r w:rsidRPr="006A210B">
              <w:rPr>
                <w:color w:val="000000"/>
                <w:sz w:val="20"/>
                <w:szCs w:val="20"/>
              </w:rPr>
              <w:t>1</w:t>
            </w:r>
            <w:r>
              <w:rPr>
                <w:color w:val="000000"/>
                <w:sz w:val="20"/>
                <w:szCs w:val="20"/>
              </w:rPr>
              <w:t>21</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82696" w:rsidRPr="006A210B" w:rsidRDefault="00182696" w:rsidP="00A42862">
            <w:pPr>
              <w:tabs>
                <w:tab w:val="left" w:pos="1178"/>
                <w:tab w:val="left" w:pos="9053"/>
              </w:tabs>
              <w:spacing w:line="240" w:lineRule="auto"/>
              <w:jc w:val="center"/>
              <w:rPr>
                <w:color w:val="000000"/>
                <w:sz w:val="20"/>
                <w:szCs w:val="20"/>
              </w:rPr>
            </w:pPr>
            <w:r>
              <w:rPr>
                <w:color w:val="000000"/>
                <w:sz w:val="20"/>
                <w:szCs w:val="20"/>
              </w:rPr>
              <w:t>288</w:t>
            </w:r>
          </w:p>
        </w:tc>
      </w:tr>
      <w:tr w:rsidR="00182696" w:rsidRPr="006A210B" w:rsidTr="00A42862">
        <w:tc>
          <w:tcPr>
            <w:tcW w:w="675" w:type="dxa"/>
            <w:tcBorders>
              <w:top w:val="single" w:sz="4" w:space="0" w:color="auto"/>
              <w:left w:val="single" w:sz="4" w:space="0" w:color="auto"/>
              <w:bottom w:val="single" w:sz="4" w:space="0" w:color="auto"/>
              <w:right w:val="single" w:sz="4" w:space="0" w:color="auto"/>
            </w:tcBorders>
            <w:vAlign w:val="center"/>
            <w:hideMark/>
          </w:tcPr>
          <w:p w:rsidR="00182696" w:rsidRPr="006A210B" w:rsidRDefault="00182696" w:rsidP="00A42862">
            <w:pPr>
              <w:tabs>
                <w:tab w:val="left" w:pos="1178"/>
                <w:tab w:val="left" w:pos="9053"/>
              </w:tabs>
              <w:jc w:val="center"/>
              <w:rPr>
                <w:color w:val="000000"/>
                <w:sz w:val="20"/>
                <w:szCs w:val="20"/>
              </w:rPr>
            </w:pPr>
            <w:r w:rsidRPr="006A210B">
              <w:rPr>
                <w:color w:val="000000"/>
                <w:sz w:val="20"/>
                <w:szCs w:val="20"/>
              </w:rPr>
              <w:t>2</w:t>
            </w:r>
          </w:p>
        </w:tc>
        <w:tc>
          <w:tcPr>
            <w:tcW w:w="6521" w:type="dxa"/>
            <w:tcBorders>
              <w:top w:val="single" w:sz="4" w:space="0" w:color="auto"/>
              <w:left w:val="single" w:sz="4" w:space="0" w:color="auto"/>
              <w:bottom w:val="single" w:sz="4" w:space="0" w:color="auto"/>
              <w:right w:val="single" w:sz="4" w:space="0" w:color="auto"/>
            </w:tcBorders>
            <w:vAlign w:val="center"/>
            <w:hideMark/>
          </w:tcPr>
          <w:p w:rsidR="00182696" w:rsidRPr="006A210B" w:rsidRDefault="00182696" w:rsidP="00A42862">
            <w:pPr>
              <w:tabs>
                <w:tab w:val="left" w:pos="1178"/>
                <w:tab w:val="left" w:pos="9053"/>
              </w:tabs>
              <w:spacing w:line="240" w:lineRule="auto"/>
              <w:rPr>
                <w:color w:val="000000"/>
                <w:sz w:val="20"/>
                <w:szCs w:val="20"/>
              </w:rPr>
            </w:pPr>
            <w:r w:rsidRPr="006A210B">
              <w:rPr>
                <w:color w:val="000000"/>
                <w:sz w:val="20"/>
                <w:szCs w:val="20"/>
              </w:rPr>
              <w:t>Регистрация  результатов  полного рассмотрения устных и письменных обращений граждан</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2696" w:rsidRPr="006A210B" w:rsidRDefault="00182696" w:rsidP="00A42862">
            <w:pPr>
              <w:tabs>
                <w:tab w:val="left" w:pos="1178"/>
                <w:tab w:val="left" w:pos="9053"/>
              </w:tabs>
              <w:spacing w:line="240" w:lineRule="auto"/>
              <w:jc w:val="center"/>
              <w:rPr>
                <w:color w:val="000000"/>
                <w:sz w:val="20"/>
                <w:szCs w:val="20"/>
              </w:rPr>
            </w:pPr>
            <w:r>
              <w:rPr>
                <w:color w:val="000000"/>
                <w:sz w:val="20"/>
                <w:szCs w:val="20"/>
              </w:rPr>
              <w:t>95</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82696" w:rsidRPr="006A210B" w:rsidRDefault="00182696" w:rsidP="00A42862">
            <w:pPr>
              <w:tabs>
                <w:tab w:val="left" w:pos="1178"/>
                <w:tab w:val="left" w:pos="9053"/>
              </w:tabs>
              <w:spacing w:line="240" w:lineRule="auto"/>
              <w:jc w:val="center"/>
              <w:rPr>
                <w:color w:val="000000"/>
                <w:sz w:val="20"/>
                <w:szCs w:val="20"/>
              </w:rPr>
            </w:pPr>
            <w:r>
              <w:rPr>
                <w:color w:val="000000"/>
                <w:sz w:val="20"/>
                <w:szCs w:val="20"/>
              </w:rPr>
              <w:t>260</w:t>
            </w:r>
          </w:p>
        </w:tc>
      </w:tr>
      <w:tr w:rsidR="00182696" w:rsidRPr="006A210B" w:rsidTr="00A42862">
        <w:tc>
          <w:tcPr>
            <w:tcW w:w="675" w:type="dxa"/>
            <w:tcBorders>
              <w:top w:val="single" w:sz="4" w:space="0" w:color="auto"/>
              <w:left w:val="single" w:sz="4" w:space="0" w:color="auto"/>
              <w:bottom w:val="single" w:sz="4" w:space="0" w:color="auto"/>
              <w:right w:val="single" w:sz="4" w:space="0" w:color="auto"/>
            </w:tcBorders>
            <w:vAlign w:val="center"/>
          </w:tcPr>
          <w:p w:rsidR="00182696" w:rsidRPr="006A210B" w:rsidRDefault="00182696" w:rsidP="00A42862">
            <w:pPr>
              <w:tabs>
                <w:tab w:val="left" w:pos="1178"/>
                <w:tab w:val="left" w:pos="9053"/>
              </w:tabs>
              <w:jc w:val="center"/>
              <w:rPr>
                <w:color w:val="000000"/>
                <w:sz w:val="20"/>
                <w:szCs w:val="20"/>
              </w:rPr>
            </w:pPr>
            <w:r>
              <w:rPr>
                <w:color w:val="000000"/>
                <w:sz w:val="20"/>
                <w:szCs w:val="20"/>
              </w:rPr>
              <w:t>3</w:t>
            </w:r>
          </w:p>
        </w:tc>
        <w:tc>
          <w:tcPr>
            <w:tcW w:w="6521" w:type="dxa"/>
            <w:tcBorders>
              <w:top w:val="single" w:sz="4" w:space="0" w:color="auto"/>
              <w:left w:val="single" w:sz="4" w:space="0" w:color="auto"/>
              <w:bottom w:val="single" w:sz="4" w:space="0" w:color="auto"/>
              <w:right w:val="single" w:sz="4" w:space="0" w:color="auto"/>
            </w:tcBorders>
            <w:vAlign w:val="center"/>
          </w:tcPr>
          <w:p w:rsidR="00182696" w:rsidRPr="006A210B" w:rsidRDefault="00182696" w:rsidP="00A42862">
            <w:pPr>
              <w:tabs>
                <w:tab w:val="left" w:pos="1178"/>
                <w:tab w:val="left" w:pos="9053"/>
              </w:tabs>
              <w:spacing w:line="240" w:lineRule="auto"/>
              <w:rPr>
                <w:color w:val="000000"/>
                <w:sz w:val="20"/>
                <w:szCs w:val="20"/>
              </w:rPr>
            </w:pPr>
            <w:r>
              <w:rPr>
                <w:color w:val="000000"/>
                <w:sz w:val="20"/>
                <w:szCs w:val="20"/>
              </w:rPr>
              <w:t>Перенаправлено по подведомственности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2696" w:rsidRDefault="00182696" w:rsidP="00A42862">
            <w:pPr>
              <w:tabs>
                <w:tab w:val="left" w:pos="1178"/>
                <w:tab w:val="left" w:pos="9053"/>
              </w:tabs>
              <w:spacing w:line="240" w:lineRule="auto"/>
              <w:jc w:val="center"/>
              <w:rPr>
                <w:color w:val="000000"/>
                <w:sz w:val="20"/>
                <w:szCs w:val="20"/>
              </w:rPr>
            </w:pPr>
            <w:r>
              <w:rPr>
                <w:color w:val="000000"/>
                <w:sz w:val="20"/>
                <w:szCs w:val="20"/>
              </w:rPr>
              <w:t>45</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82696" w:rsidRDefault="00182696" w:rsidP="00A42862">
            <w:pPr>
              <w:tabs>
                <w:tab w:val="left" w:pos="1178"/>
                <w:tab w:val="left" w:pos="9053"/>
              </w:tabs>
              <w:spacing w:line="240" w:lineRule="auto"/>
              <w:jc w:val="center"/>
              <w:rPr>
                <w:color w:val="000000"/>
                <w:sz w:val="20"/>
                <w:szCs w:val="20"/>
              </w:rPr>
            </w:pPr>
            <w:r>
              <w:rPr>
                <w:color w:val="000000"/>
                <w:sz w:val="20"/>
                <w:szCs w:val="20"/>
              </w:rPr>
              <w:t>44</w:t>
            </w:r>
          </w:p>
        </w:tc>
      </w:tr>
    </w:tbl>
    <w:p w:rsidR="00182696" w:rsidRDefault="00182696" w:rsidP="00182696"/>
    <w:p w:rsidR="00182696" w:rsidRDefault="00182696" w:rsidP="00BB0E34">
      <w:pPr>
        <w:tabs>
          <w:tab w:val="left" w:pos="1178"/>
          <w:tab w:val="left" w:pos="9053"/>
        </w:tabs>
        <w:spacing w:line="240" w:lineRule="auto"/>
        <w:jc w:val="center"/>
        <w:rPr>
          <w:b/>
          <w:bCs/>
          <w:color w:val="000000"/>
          <w:sz w:val="28"/>
          <w:szCs w:val="28"/>
        </w:rPr>
      </w:pPr>
    </w:p>
    <w:p w:rsidR="00182696" w:rsidRDefault="00182696"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9A3647" w:rsidRDefault="009A3647" w:rsidP="00BB0E34">
      <w:pPr>
        <w:tabs>
          <w:tab w:val="left" w:pos="1178"/>
          <w:tab w:val="left" w:pos="9053"/>
        </w:tabs>
        <w:spacing w:line="240" w:lineRule="auto"/>
        <w:jc w:val="center"/>
        <w:rPr>
          <w:b/>
          <w:bCs/>
          <w:color w:val="000000"/>
          <w:sz w:val="28"/>
          <w:szCs w:val="28"/>
        </w:rPr>
      </w:pPr>
    </w:p>
    <w:p w:rsidR="005E699C" w:rsidRPr="004312B3" w:rsidRDefault="005E699C" w:rsidP="00BB0E34">
      <w:pPr>
        <w:tabs>
          <w:tab w:val="left" w:pos="1178"/>
          <w:tab w:val="left" w:pos="9053"/>
        </w:tabs>
        <w:spacing w:line="240" w:lineRule="auto"/>
        <w:jc w:val="center"/>
        <w:rPr>
          <w:b/>
          <w:bCs/>
          <w:color w:val="000000"/>
          <w:sz w:val="28"/>
          <w:szCs w:val="28"/>
        </w:rPr>
      </w:pPr>
      <w:r w:rsidRPr="004312B3">
        <w:rPr>
          <w:b/>
          <w:bCs/>
          <w:color w:val="000000"/>
          <w:sz w:val="28"/>
          <w:szCs w:val="28"/>
        </w:rPr>
        <w:lastRenderedPageBreak/>
        <w:t>ІІ . Сведения о показателях эффективности деятельности</w:t>
      </w:r>
    </w:p>
    <w:p w:rsidR="005E699C" w:rsidRPr="004312B3" w:rsidRDefault="005E699C" w:rsidP="005E699C">
      <w:pPr>
        <w:tabs>
          <w:tab w:val="left" w:pos="1178"/>
          <w:tab w:val="left" w:pos="9053"/>
        </w:tabs>
        <w:spacing w:line="240" w:lineRule="auto"/>
        <w:ind w:firstLine="567"/>
        <w:jc w:val="center"/>
        <w:rPr>
          <w:b/>
          <w:bCs/>
          <w:color w:val="000000"/>
          <w:sz w:val="28"/>
          <w:szCs w:val="28"/>
        </w:rPr>
      </w:pPr>
    </w:p>
    <w:p w:rsidR="005E699C" w:rsidRPr="00F82077" w:rsidRDefault="005E699C" w:rsidP="005E699C">
      <w:pPr>
        <w:tabs>
          <w:tab w:val="left" w:pos="1178"/>
          <w:tab w:val="left" w:pos="9053"/>
        </w:tabs>
        <w:spacing w:line="240" w:lineRule="auto"/>
        <w:ind w:firstLine="567"/>
        <w:jc w:val="center"/>
        <w:rPr>
          <w:b/>
          <w:bCs/>
          <w:color w:val="000000"/>
          <w:sz w:val="24"/>
          <w:szCs w:val="24"/>
        </w:rPr>
      </w:pPr>
      <w:r w:rsidRPr="00F82077">
        <w:rPr>
          <w:b/>
          <w:bCs/>
          <w:color w:val="000000"/>
          <w:sz w:val="24"/>
          <w:szCs w:val="24"/>
        </w:rPr>
        <w:t>Анализ и оценка показателей эффективности государственного контроля (надзора)</w:t>
      </w:r>
    </w:p>
    <w:p w:rsidR="005E699C" w:rsidRPr="00953624" w:rsidRDefault="000909DA" w:rsidP="005E699C">
      <w:pPr>
        <w:ind w:firstLine="708"/>
        <w:rPr>
          <w:iCs/>
          <w:sz w:val="24"/>
          <w:szCs w:val="24"/>
        </w:rPr>
      </w:pPr>
      <w:r>
        <w:rPr>
          <w:iCs/>
          <w:sz w:val="24"/>
          <w:szCs w:val="24"/>
        </w:rPr>
        <w:t>В 1-м квартале</w:t>
      </w:r>
      <w:r w:rsidR="00BE65C2">
        <w:rPr>
          <w:iCs/>
          <w:sz w:val="24"/>
          <w:szCs w:val="24"/>
        </w:rPr>
        <w:t xml:space="preserve"> 201</w:t>
      </w:r>
      <w:r w:rsidR="00A705B6">
        <w:rPr>
          <w:iCs/>
          <w:sz w:val="24"/>
          <w:szCs w:val="24"/>
        </w:rPr>
        <w:t>8</w:t>
      </w:r>
      <w:r w:rsidR="00BE65C2">
        <w:rPr>
          <w:iCs/>
          <w:sz w:val="24"/>
          <w:szCs w:val="24"/>
        </w:rPr>
        <w:t>г.</w:t>
      </w:r>
      <w:r w:rsidR="005E699C" w:rsidRPr="00F82077">
        <w:rPr>
          <w:iCs/>
          <w:sz w:val="24"/>
          <w:szCs w:val="24"/>
        </w:rPr>
        <w:t xml:space="preserve"> Управлением проведено </w:t>
      </w:r>
      <w:r w:rsidR="00A705B6">
        <w:rPr>
          <w:iCs/>
          <w:sz w:val="24"/>
          <w:szCs w:val="24"/>
        </w:rPr>
        <w:t>61</w:t>
      </w:r>
      <w:r w:rsidR="00BE65C2">
        <w:rPr>
          <w:iCs/>
          <w:sz w:val="24"/>
          <w:szCs w:val="24"/>
        </w:rPr>
        <w:t xml:space="preserve"> мероприяти</w:t>
      </w:r>
      <w:r w:rsidR="00A705B6">
        <w:rPr>
          <w:iCs/>
          <w:sz w:val="24"/>
          <w:szCs w:val="24"/>
        </w:rPr>
        <w:t>е</w:t>
      </w:r>
      <w:r w:rsidR="00BE65C2">
        <w:rPr>
          <w:iCs/>
          <w:sz w:val="24"/>
          <w:szCs w:val="24"/>
        </w:rPr>
        <w:t xml:space="preserve"> государственного контроля</w:t>
      </w:r>
    </w:p>
    <w:p w:rsidR="005E699C" w:rsidRPr="00953624" w:rsidRDefault="0022060E" w:rsidP="005E699C">
      <w:pPr>
        <w:ind w:firstLine="708"/>
        <w:rPr>
          <w:iCs/>
          <w:sz w:val="24"/>
          <w:szCs w:val="24"/>
        </w:rPr>
      </w:pPr>
      <w:r>
        <w:rPr>
          <w:iCs/>
          <w:noProof/>
          <w:sz w:val="24"/>
          <w:szCs w:val="24"/>
        </w:rPr>
        <w:drawing>
          <wp:anchor distT="0" distB="0" distL="114300" distR="114300" simplePos="0" relativeHeight="251716608" behindDoc="1" locked="0" layoutInCell="1" allowOverlap="1">
            <wp:simplePos x="0" y="0"/>
            <wp:positionH relativeFrom="margin">
              <wp:posOffset>292735</wp:posOffset>
            </wp:positionH>
            <wp:positionV relativeFrom="paragraph">
              <wp:posOffset>43815</wp:posOffset>
            </wp:positionV>
            <wp:extent cx="6343650" cy="3276600"/>
            <wp:effectExtent l="0" t="0" r="0" b="0"/>
            <wp:wrapNone/>
            <wp:docPr id="1"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Pr="000301A3" w:rsidRDefault="005E699C" w:rsidP="005E699C">
      <w:pPr>
        <w:ind w:firstLine="708"/>
        <w:rPr>
          <w:b/>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5E699C" w:rsidRDefault="005E699C" w:rsidP="005E699C">
      <w:pPr>
        <w:ind w:firstLine="708"/>
        <w:rPr>
          <w:i/>
          <w:iCs/>
          <w:color w:val="FF0000"/>
          <w:sz w:val="24"/>
          <w:szCs w:val="24"/>
        </w:rPr>
      </w:pPr>
    </w:p>
    <w:p w:rsidR="0022060E" w:rsidRDefault="0022060E" w:rsidP="005E699C">
      <w:pPr>
        <w:ind w:firstLine="708"/>
        <w:jc w:val="center"/>
        <w:rPr>
          <w:b/>
          <w:iCs/>
          <w:sz w:val="24"/>
          <w:szCs w:val="24"/>
        </w:rPr>
      </w:pPr>
    </w:p>
    <w:p w:rsidR="00AE1DFB" w:rsidRDefault="005E699C" w:rsidP="005E699C">
      <w:pPr>
        <w:ind w:firstLine="708"/>
        <w:jc w:val="center"/>
        <w:rPr>
          <w:b/>
          <w:iCs/>
          <w:sz w:val="24"/>
          <w:szCs w:val="24"/>
        </w:rPr>
      </w:pPr>
      <w:r w:rsidRPr="000301A3">
        <w:rPr>
          <w:b/>
          <w:iCs/>
          <w:sz w:val="24"/>
          <w:szCs w:val="24"/>
        </w:rPr>
        <w:t xml:space="preserve">Доля </w:t>
      </w:r>
      <w:r w:rsidR="0048651F">
        <w:rPr>
          <w:b/>
          <w:iCs/>
          <w:sz w:val="24"/>
          <w:szCs w:val="24"/>
        </w:rPr>
        <w:t>мероприятий государственного контроля (надзора)</w:t>
      </w:r>
      <w:r w:rsidRPr="000301A3">
        <w:rPr>
          <w:b/>
          <w:iCs/>
          <w:sz w:val="24"/>
          <w:szCs w:val="24"/>
        </w:rPr>
        <w:t xml:space="preserve"> в которых выявлены нарушения </w:t>
      </w:r>
    </w:p>
    <w:p w:rsidR="005E699C" w:rsidRDefault="005E699C" w:rsidP="005E699C">
      <w:pPr>
        <w:ind w:firstLine="708"/>
        <w:jc w:val="center"/>
        <w:rPr>
          <w:b/>
          <w:iCs/>
          <w:sz w:val="24"/>
          <w:szCs w:val="24"/>
        </w:rPr>
      </w:pPr>
      <w:r w:rsidRPr="000301A3">
        <w:rPr>
          <w:b/>
          <w:iCs/>
          <w:sz w:val="24"/>
          <w:szCs w:val="24"/>
        </w:rPr>
        <w:t xml:space="preserve">действующего законодательства </w:t>
      </w:r>
      <w:r w:rsidR="0048651F">
        <w:rPr>
          <w:b/>
          <w:iCs/>
          <w:sz w:val="24"/>
          <w:szCs w:val="24"/>
        </w:rPr>
        <w:t>в</w:t>
      </w:r>
      <w:r w:rsidR="00DF08F2">
        <w:rPr>
          <w:b/>
          <w:iCs/>
          <w:sz w:val="24"/>
          <w:szCs w:val="24"/>
        </w:rPr>
        <w:t xml:space="preserve"> </w:t>
      </w:r>
      <w:r w:rsidR="003D7BB6">
        <w:rPr>
          <w:b/>
          <w:iCs/>
          <w:sz w:val="24"/>
          <w:szCs w:val="24"/>
        </w:rPr>
        <w:t xml:space="preserve">1-м квартале </w:t>
      </w:r>
      <w:r w:rsidRPr="000301A3">
        <w:rPr>
          <w:b/>
          <w:iCs/>
          <w:sz w:val="24"/>
          <w:szCs w:val="24"/>
        </w:rPr>
        <w:t>201</w:t>
      </w:r>
      <w:r w:rsidR="00A705B6">
        <w:rPr>
          <w:b/>
          <w:iCs/>
          <w:sz w:val="24"/>
          <w:szCs w:val="24"/>
        </w:rPr>
        <w:t>8</w:t>
      </w:r>
      <w:r w:rsidRPr="000301A3">
        <w:rPr>
          <w:b/>
          <w:iCs/>
          <w:sz w:val="24"/>
          <w:szCs w:val="24"/>
        </w:rPr>
        <w:t xml:space="preserve"> г.</w:t>
      </w:r>
    </w:p>
    <w:p w:rsidR="003D7BB6" w:rsidRDefault="003D7BB6" w:rsidP="005E699C">
      <w:pPr>
        <w:ind w:firstLine="708"/>
        <w:jc w:val="center"/>
        <w:rPr>
          <w:b/>
          <w:iCs/>
          <w:sz w:val="24"/>
          <w:szCs w:val="24"/>
        </w:rPr>
      </w:pPr>
    </w:p>
    <w:p w:rsidR="003D7BB6" w:rsidRDefault="003D7BB6" w:rsidP="005E699C">
      <w:pPr>
        <w:ind w:firstLine="708"/>
        <w:jc w:val="center"/>
        <w:rPr>
          <w:b/>
          <w:iCs/>
          <w:sz w:val="24"/>
          <w:szCs w:val="24"/>
        </w:rPr>
      </w:pPr>
      <w:r>
        <w:rPr>
          <w:b/>
          <w:iCs/>
          <w:noProof/>
          <w:sz w:val="24"/>
          <w:szCs w:val="24"/>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D7BB6" w:rsidRDefault="003D7BB6" w:rsidP="005E699C">
      <w:pPr>
        <w:ind w:firstLine="708"/>
        <w:jc w:val="center"/>
        <w:rPr>
          <w:b/>
          <w:iCs/>
          <w:sz w:val="24"/>
          <w:szCs w:val="24"/>
        </w:rPr>
      </w:pPr>
    </w:p>
    <w:p w:rsidR="003D7BB6" w:rsidRDefault="003D7BB6" w:rsidP="005E699C">
      <w:pPr>
        <w:ind w:firstLine="708"/>
        <w:jc w:val="center"/>
        <w:rPr>
          <w:b/>
          <w:iCs/>
          <w:sz w:val="24"/>
          <w:szCs w:val="24"/>
        </w:rPr>
      </w:pPr>
    </w:p>
    <w:p w:rsidR="003D7BB6" w:rsidRDefault="003D7BB6" w:rsidP="005E699C">
      <w:pPr>
        <w:ind w:firstLine="708"/>
        <w:jc w:val="center"/>
        <w:rPr>
          <w:b/>
          <w:iCs/>
          <w:sz w:val="24"/>
          <w:szCs w:val="24"/>
        </w:rPr>
      </w:pPr>
    </w:p>
    <w:p w:rsidR="003D7BB6" w:rsidRDefault="003D7BB6" w:rsidP="005E699C">
      <w:pPr>
        <w:ind w:firstLine="708"/>
        <w:jc w:val="center"/>
        <w:rPr>
          <w:b/>
          <w:iCs/>
          <w:sz w:val="24"/>
          <w:szCs w:val="24"/>
        </w:rPr>
      </w:pPr>
    </w:p>
    <w:p w:rsidR="00EF6805" w:rsidRPr="002379AF" w:rsidRDefault="003D7BB6" w:rsidP="002379AF">
      <w:pPr>
        <w:spacing w:line="240" w:lineRule="auto"/>
        <w:ind w:firstLine="709"/>
        <w:rPr>
          <w:sz w:val="24"/>
          <w:szCs w:val="24"/>
        </w:rPr>
      </w:pPr>
      <w:r w:rsidRPr="002379AF">
        <w:rPr>
          <w:sz w:val="24"/>
          <w:szCs w:val="24"/>
        </w:rPr>
        <w:lastRenderedPageBreak/>
        <w:t>В 1-м квартале</w:t>
      </w:r>
      <w:r w:rsidR="00EF6805" w:rsidRPr="002379AF">
        <w:rPr>
          <w:sz w:val="24"/>
          <w:szCs w:val="24"/>
        </w:rPr>
        <w:t xml:space="preserve"> 201</w:t>
      </w:r>
      <w:r w:rsidR="00A705B6" w:rsidRPr="002379AF">
        <w:rPr>
          <w:sz w:val="24"/>
          <w:szCs w:val="24"/>
        </w:rPr>
        <w:t>8</w:t>
      </w:r>
      <w:r w:rsidR="00EF6805" w:rsidRPr="002379AF">
        <w:rPr>
          <w:sz w:val="24"/>
          <w:szCs w:val="24"/>
        </w:rPr>
        <w:t xml:space="preserve"> года </w:t>
      </w:r>
      <w:r w:rsidR="00EF6805" w:rsidRPr="002379AF">
        <w:rPr>
          <w:b/>
          <w:sz w:val="24"/>
          <w:szCs w:val="24"/>
        </w:rPr>
        <w:t xml:space="preserve">проведено </w:t>
      </w:r>
      <w:r w:rsidR="00A705B6" w:rsidRPr="002379AF">
        <w:rPr>
          <w:b/>
          <w:sz w:val="24"/>
          <w:szCs w:val="24"/>
        </w:rPr>
        <w:t>61</w:t>
      </w:r>
      <w:r w:rsidR="00EF6805" w:rsidRPr="002379AF">
        <w:rPr>
          <w:b/>
          <w:sz w:val="24"/>
          <w:szCs w:val="24"/>
        </w:rPr>
        <w:t xml:space="preserve"> мероприяти</w:t>
      </w:r>
      <w:r w:rsidR="008C44DC" w:rsidRPr="002379AF">
        <w:rPr>
          <w:b/>
          <w:sz w:val="24"/>
          <w:szCs w:val="24"/>
        </w:rPr>
        <w:t>я</w:t>
      </w:r>
      <w:r w:rsidR="00EF6805" w:rsidRPr="002379AF">
        <w:rPr>
          <w:sz w:val="24"/>
          <w:szCs w:val="24"/>
        </w:rPr>
        <w:t xml:space="preserve"> госконтроля в </w:t>
      </w:r>
      <w:r w:rsidR="00A705B6" w:rsidRPr="002379AF">
        <w:rPr>
          <w:b/>
          <w:sz w:val="24"/>
          <w:szCs w:val="24"/>
        </w:rPr>
        <w:t>10</w:t>
      </w:r>
      <w:r w:rsidR="00EF6805" w:rsidRPr="002379AF">
        <w:rPr>
          <w:b/>
          <w:sz w:val="24"/>
          <w:szCs w:val="24"/>
        </w:rPr>
        <w:t xml:space="preserve"> мероприятиях госконтроля</w:t>
      </w:r>
      <w:r w:rsidR="00EF6805" w:rsidRPr="002379AF">
        <w:rPr>
          <w:sz w:val="24"/>
          <w:szCs w:val="24"/>
        </w:rPr>
        <w:t xml:space="preserve"> (</w:t>
      </w:r>
      <w:r w:rsidR="00A705B6" w:rsidRPr="002379AF">
        <w:rPr>
          <w:sz w:val="24"/>
          <w:szCs w:val="24"/>
        </w:rPr>
        <w:t>16</w:t>
      </w:r>
      <w:r w:rsidR="00EF6805" w:rsidRPr="002379AF">
        <w:rPr>
          <w:sz w:val="24"/>
          <w:szCs w:val="24"/>
        </w:rPr>
        <w:t>% от числа проведенных) выявлен</w:t>
      </w:r>
      <w:r w:rsidR="008C44DC" w:rsidRPr="002379AF">
        <w:rPr>
          <w:sz w:val="24"/>
          <w:szCs w:val="24"/>
        </w:rPr>
        <w:t>о</w:t>
      </w:r>
      <w:r w:rsidR="00EF6805" w:rsidRPr="002379AF">
        <w:rPr>
          <w:sz w:val="24"/>
          <w:szCs w:val="24"/>
        </w:rPr>
        <w:t xml:space="preserve"> </w:t>
      </w:r>
      <w:r w:rsidR="00A705B6" w:rsidRPr="002379AF">
        <w:rPr>
          <w:b/>
          <w:sz w:val="24"/>
          <w:szCs w:val="24"/>
        </w:rPr>
        <w:t>1</w:t>
      </w:r>
      <w:r w:rsidR="001C2633" w:rsidRPr="002379AF">
        <w:rPr>
          <w:b/>
          <w:sz w:val="24"/>
          <w:szCs w:val="24"/>
        </w:rPr>
        <w:t>4</w:t>
      </w:r>
      <w:r w:rsidR="00EF6805" w:rsidRPr="002379AF">
        <w:rPr>
          <w:sz w:val="24"/>
          <w:szCs w:val="24"/>
        </w:rPr>
        <w:t xml:space="preserve"> </w:t>
      </w:r>
      <w:r w:rsidR="00EF6805" w:rsidRPr="002379AF">
        <w:rPr>
          <w:b/>
          <w:sz w:val="24"/>
          <w:szCs w:val="24"/>
        </w:rPr>
        <w:t>нарушени</w:t>
      </w:r>
      <w:r w:rsidR="00A705B6" w:rsidRPr="002379AF">
        <w:rPr>
          <w:b/>
          <w:sz w:val="24"/>
          <w:szCs w:val="24"/>
        </w:rPr>
        <w:t>й</w:t>
      </w:r>
      <w:r w:rsidR="00EF6805" w:rsidRPr="002379AF">
        <w:rPr>
          <w:b/>
          <w:sz w:val="24"/>
          <w:szCs w:val="24"/>
        </w:rPr>
        <w:t xml:space="preserve"> норм</w:t>
      </w:r>
      <w:r w:rsidR="00EF6805" w:rsidRPr="002379AF">
        <w:rPr>
          <w:sz w:val="24"/>
          <w:szCs w:val="24"/>
        </w:rPr>
        <w:t xml:space="preserve"> действующего законодательства, в том числе </w:t>
      </w:r>
      <w:proofErr w:type="gramStart"/>
      <w:r w:rsidR="00EF6805" w:rsidRPr="002379AF">
        <w:rPr>
          <w:sz w:val="24"/>
          <w:szCs w:val="24"/>
        </w:rPr>
        <w:t>по</w:t>
      </w:r>
      <w:proofErr w:type="gramEnd"/>
      <w:r w:rsidR="00EF6805" w:rsidRPr="002379AF">
        <w:rPr>
          <w:sz w:val="24"/>
          <w:szCs w:val="24"/>
        </w:rPr>
        <w:t>:</w:t>
      </w:r>
    </w:p>
    <w:p w:rsidR="00EF6805" w:rsidRPr="002379AF" w:rsidRDefault="00EF6805" w:rsidP="002379AF">
      <w:pPr>
        <w:spacing w:line="240" w:lineRule="auto"/>
        <w:ind w:firstLine="709"/>
        <w:rPr>
          <w:sz w:val="24"/>
          <w:szCs w:val="24"/>
        </w:rPr>
      </w:pPr>
      <w:r w:rsidRPr="002379AF">
        <w:rPr>
          <w:b/>
          <w:sz w:val="24"/>
          <w:szCs w:val="24"/>
        </w:rPr>
        <w:t xml:space="preserve">- </w:t>
      </w:r>
      <w:r w:rsidR="00A705B6" w:rsidRPr="002379AF">
        <w:rPr>
          <w:b/>
          <w:sz w:val="24"/>
          <w:szCs w:val="24"/>
        </w:rPr>
        <w:t>7</w:t>
      </w:r>
      <w:r w:rsidRPr="002379AF">
        <w:rPr>
          <w:b/>
          <w:sz w:val="24"/>
          <w:szCs w:val="24"/>
        </w:rPr>
        <w:t xml:space="preserve"> </w:t>
      </w:r>
      <w:r w:rsidRPr="002379AF">
        <w:rPr>
          <w:sz w:val="24"/>
          <w:szCs w:val="24"/>
        </w:rPr>
        <w:t>планов</w:t>
      </w:r>
      <w:r w:rsidR="00A705B6" w:rsidRPr="002379AF">
        <w:rPr>
          <w:sz w:val="24"/>
          <w:szCs w:val="24"/>
        </w:rPr>
        <w:t>ым</w:t>
      </w:r>
      <w:r w:rsidRPr="002379AF">
        <w:rPr>
          <w:sz w:val="24"/>
          <w:szCs w:val="24"/>
        </w:rPr>
        <w:t xml:space="preserve"> мероприяти</w:t>
      </w:r>
      <w:r w:rsidR="00A705B6" w:rsidRPr="002379AF">
        <w:rPr>
          <w:sz w:val="24"/>
          <w:szCs w:val="24"/>
        </w:rPr>
        <w:t>ям</w:t>
      </w:r>
      <w:r w:rsidRPr="002379AF">
        <w:rPr>
          <w:sz w:val="24"/>
          <w:szCs w:val="24"/>
        </w:rPr>
        <w:t xml:space="preserve"> (</w:t>
      </w:r>
      <w:r w:rsidR="00A705B6" w:rsidRPr="002379AF">
        <w:rPr>
          <w:sz w:val="24"/>
          <w:szCs w:val="24"/>
        </w:rPr>
        <w:t>12</w:t>
      </w:r>
      <w:r w:rsidRPr="002379AF">
        <w:rPr>
          <w:sz w:val="24"/>
          <w:szCs w:val="24"/>
        </w:rPr>
        <w:t>,</w:t>
      </w:r>
      <w:r w:rsidR="00A705B6" w:rsidRPr="002379AF">
        <w:rPr>
          <w:sz w:val="24"/>
          <w:szCs w:val="24"/>
        </w:rPr>
        <w:t>06</w:t>
      </w:r>
      <w:r w:rsidRPr="002379AF">
        <w:rPr>
          <w:sz w:val="24"/>
          <w:szCs w:val="24"/>
        </w:rPr>
        <w:t xml:space="preserve">% от </w:t>
      </w:r>
      <w:proofErr w:type="gramStart"/>
      <w:r w:rsidRPr="002379AF">
        <w:rPr>
          <w:sz w:val="24"/>
          <w:szCs w:val="24"/>
        </w:rPr>
        <w:t>проведенных</w:t>
      </w:r>
      <w:proofErr w:type="gramEnd"/>
      <w:r w:rsidRPr="002379AF">
        <w:rPr>
          <w:sz w:val="24"/>
          <w:szCs w:val="24"/>
        </w:rPr>
        <w:t xml:space="preserve"> плановых);</w:t>
      </w:r>
    </w:p>
    <w:p w:rsidR="00EF6805" w:rsidRPr="002379AF" w:rsidRDefault="00EF6805" w:rsidP="002379AF">
      <w:pPr>
        <w:spacing w:line="240" w:lineRule="auto"/>
        <w:ind w:firstLine="709"/>
        <w:rPr>
          <w:sz w:val="24"/>
          <w:szCs w:val="24"/>
        </w:rPr>
      </w:pPr>
      <w:r w:rsidRPr="002379AF">
        <w:rPr>
          <w:b/>
          <w:sz w:val="24"/>
          <w:szCs w:val="24"/>
        </w:rPr>
        <w:t xml:space="preserve">- </w:t>
      </w:r>
      <w:r w:rsidR="00A705B6" w:rsidRPr="002379AF">
        <w:rPr>
          <w:b/>
          <w:sz w:val="24"/>
          <w:szCs w:val="24"/>
        </w:rPr>
        <w:t>3</w:t>
      </w:r>
      <w:r w:rsidRPr="002379AF">
        <w:rPr>
          <w:b/>
          <w:sz w:val="24"/>
          <w:szCs w:val="24"/>
        </w:rPr>
        <w:t xml:space="preserve"> </w:t>
      </w:r>
      <w:r w:rsidRPr="002379AF">
        <w:rPr>
          <w:sz w:val="24"/>
          <w:szCs w:val="24"/>
        </w:rPr>
        <w:t>внеплановым мероприятиям (</w:t>
      </w:r>
      <w:r w:rsidR="00A705B6" w:rsidRPr="002379AF">
        <w:rPr>
          <w:sz w:val="24"/>
          <w:szCs w:val="24"/>
        </w:rPr>
        <w:t>100</w:t>
      </w:r>
      <w:r w:rsidRPr="002379AF">
        <w:rPr>
          <w:sz w:val="24"/>
          <w:szCs w:val="24"/>
        </w:rPr>
        <w:t xml:space="preserve"> % от </w:t>
      </w:r>
      <w:proofErr w:type="gramStart"/>
      <w:r w:rsidRPr="002379AF">
        <w:rPr>
          <w:sz w:val="24"/>
          <w:szCs w:val="24"/>
        </w:rPr>
        <w:t>проведенных</w:t>
      </w:r>
      <w:proofErr w:type="gramEnd"/>
      <w:r w:rsidRPr="002379AF">
        <w:rPr>
          <w:sz w:val="24"/>
          <w:szCs w:val="24"/>
        </w:rPr>
        <w:t xml:space="preserve"> внеплановых)</w:t>
      </w:r>
      <w:r w:rsidR="003E4F10" w:rsidRPr="002379AF">
        <w:rPr>
          <w:sz w:val="24"/>
          <w:szCs w:val="24"/>
        </w:rPr>
        <w:t>.</w:t>
      </w:r>
    </w:p>
    <w:p w:rsidR="00EF6805" w:rsidRPr="002379AF" w:rsidRDefault="00EF6805" w:rsidP="002379AF">
      <w:pPr>
        <w:spacing w:line="240" w:lineRule="auto"/>
        <w:ind w:firstLine="709"/>
        <w:rPr>
          <w:sz w:val="24"/>
          <w:szCs w:val="24"/>
          <w:u w:val="single"/>
        </w:rPr>
      </w:pPr>
      <w:r w:rsidRPr="002379AF">
        <w:rPr>
          <w:sz w:val="24"/>
          <w:szCs w:val="24"/>
          <w:u w:val="single"/>
        </w:rPr>
        <w:t xml:space="preserve">По результатам контрольно-надзорной деятельности  </w:t>
      </w:r>
      <w:r w:rsidR="001C2633" w:rsidRPr="002379AF">
        <w:rPr>
          <w:sz w:val="24"/>
          <w:szCs w:val="24"/>
          <w:u w:val="single"/>
        </w:rPr>
        <w:t>в 1-м квартале 201</w:t>
      </w:r>
      <w:r w:rsidR="00A705B6" w:rsidRPr="002379AF">
        <w:rPr>
          <w:sz w:val="24"/>
          <w:szCs w:val="24"/>
          <w:u w:val="single"/>
        </w:rPr>
        <w:t>8</w:t>
      </w:r>
      <w:r w:rsidR="001C2633" w:rsidRPr="002379AF">
        <w:rPr>
          <w:sz w:val="24"/>
          <w:szCs w:val="24"/>
          <w:u w:val="single"/>
        </w:rPr>
        <w:t xml:space="preserve"> года</w:t>
      </w:r>
      <w:r w:rsidRPr="002379AF">
        <w:rPr>
          <w:sz w:val="24"/>
          <w:szCs w:val="24"/>
          <w:u w:val="single"/>
        </w:rPr>
        <w:t>:</w:t>
      </w:r>
    </w:p>
    <w:p w:rsidR="00EF6805" w:rsidRPr="002379AF" w:rsidRDefault="00EF6805" w:rsidP="002379AF">
      <w:pPr>
        <w:spacing w:line="240" w:lineRule="auto"/>
        <w:ind w:firstLine="709"/>
        <w:rPr>
          <w:sz w:val="24"/>
          <w:szCs w:val="24"/>
        </w:rPr>
      </w:pPr>
      <w:r w:rsidRPr="002379AF">
        <w:rPr>
          <w:sz w:val="24"/>
          <w:szCs w:val="24"/>
        </w:rPr>
        <w:t xml:space="preserve">- выдано </w:t>
      </w:r>
      <w:r w:rsidR="00A705B6" w:rsidRPr="002379AF">
        <w:rPr>
          <w:b/>
          <w:sz w:val="24"/>
          <w:szCs w:val="24"/>
        </w:rPr>
        <w:t>3</w:t>
      </w:r>
      <w:r w:rsidRPr="002379AF">
        <w:rPr>
          <w:b/>
          <w:sz w:val="24"/>
          <w:szCs w:val="24"/>
        </w:rPr>
        <w:t xml:space="preserve"> предписани</w:t>
      </w:r>
      <w:r w:rsidR="00A705B6" w:rsidRPr="002379AF">
        <w:rPr>
          <w:b/>
          <w:sz w:val="24"/>
          <w:szCs w:val="24"/>
        </w:rPr>
        <w:t>я</w:t>
      </w:r>
      <w:r w:rsidRPr="002379AF">
        <w:rPr>
          <w:sz w:val="24"/>
          <w:szCs w:val="24"/>
        </w:rPr>
        <w:t xml:space="preserve"> об устранении выявленных нарушений;</w:t>
      </w:r>
    </w:p>
    <w:p w:rsidR="00EF6805" w:rsidRPr="002379AF" w:rsidRDefault="00EF6805" w:rsidP="002379AF">
      <w:pPr>
        <w:spacing w:line="240" w:lineRule="auto"/>
        <w:ind w:firstLine="709"/>
        <w:rPr>
          <w:b/>
          <w:sz w:val="24"/>
          <w:szCs w:val="24"/>
        </w:rPr>
      </w:pPr>
      <w:r w:rsidRPr="002379AF">
        <w:rPr>
          <w:sz w:val="24"/>
          <w:szCs w:val="24"/>
        </w:rPr>
        <w:t xml:space="preserve">- составлено </w:t>
      </w:r>
      <w:r w:rsidR="00A705B6" w:rsidRPr="002379AF">
        <w:rPr>
          <w:b/>
          <w:sz w:val="24"/>
          <w:szCs w:val="24"/>
        </w:rPr>
        <w:t>189</w:t>
      </w:r>
      <w:r w:rsidRPr="002379AF">
        <w:rPr>
          <w:b/>
          <w:sz w:val="24"/>
          <w:szCs w:val="24"/>
        </w:rPr>
        <w:t xml:space="preserve"> протокол</w:t>
      </w:r>
      <w:r w:rsidR="00184601" w:rsidRPr="002379AF">
        <w:rPr>
          <w:b/>
          <w:sz w:val="24"/>
          <w:szCs w:val="24"/>
        </w:rPr>
        <w:t>ов</w:t>
      </w:r>
      <w:r w:rsidRPr="002379AF">
        <w:rPr>
          <w:b/>
          <w:sz w:val="24"/>
          <w:szCs w:val="24"/>
        </w:rPr>
        <w:t xml:space="preserve"> об АПН</w:t>
      </w:r>
    </w:p>
    <w:p w:rsidR="00EF6805" w:rsidRPr="002379AF" w:rsidRDefault="00EF6805" w:rsidP="002379AF">
      <w:pPr>
        <w:spacing w:line="240" w:lineRule="auto"/>
        <w:ind w:firstLine="709"/>
        <w:rPr>
          <w:b/>
          <w:sz w:val="24"/>
          <w:szCs w:val="24"/>
        </w:rPr>
      </w:pPr>
      <w:r w:rsidRPr="002379AF">
        <w:rPr>
          <w:b/>
          <w:sz w:val="24"/>
          <w:szCs w:val="24"/>
        </w:rPr>
        <w:t xml:space="preserve">- </w:t>
      </w:r>
      <w:r w:rsidRPr="002379AF">
        <w:rPr>
          <w:sz w:val="24"/>
          <w:szCs w:val="24"/>
        </w:rPr>
        <w:t>наложено административного штрафа на сумму</w:t>
      </w:r>
      <w:r w:rsidRPr="002379AF">
        <w:rPr>
          <w:b/>
          <w:sz w:val="24"/>
          <w:szCs w:val="24"/>
        </w:rPr>
        <w:t xml:space="preserve"> </w:t>
      </w:r>
      <w:r w:rsidR="00A705B6" w:rsidRPr="002379AF">
        <w:rPr>
          <w:b/>
          <w:sz w:val="24"/>
          <w:szCs w:val="24"/>
        </w:rPr>
        <w:t>429</w:t>
      </w:r>
      <w:r w:rsidR="00184601" w:rsidRPr="002379AF">
        <w:rPr>
          <w:b/>
          <w:sz w:val="24"/>
          <w:szCs w:val="24"/>
        </w:rPr>
        <w:t>,5 тыс</w:t>
      </w:r>
      <w:proofErr w:type="gramStart"/>
      <w:r w:rsidRPr="002379AF">
        <w:rPr>
          <w:b/>
          <w:sz w:val="24"/>
          <w:szCs w:val="24"/>
        </w:rPr>
        <w:t>.р</w:t>
      </w:r>
      <w:proofErr w:type="gramEnd"/>
      <w:r w:rsidRPr="002379AF">
        <w:rPr>
          <w:b/>
          <w:sz w:val="24"/>
          <w:szCs w:val="24"/>
        </w:rPr>
        <w:t>уб.;</w:t>
      </w:r>
    </w:p>
    <w:p w:rsidR="00EF6805" w:rsidRPr="002379AF" w:rsidRDefault="00EF6805" w:rsidP="002379AF">
      <w:pPr>
        <w:spacing w:line="240" w:lineRule="auto"/>
        <w:ind w:firstLine="709"/>
        <w:rPr>
          <w:sz w:val="24"/>
          <w:szCs w:val="24"/>
        </w:rPr>
      </w:pPr>
      <w:r w:rsidRPr="002379AF">
        <w:rPr>
          <w:b/>
          <w:sz w:val="24"/>
          <w:szCs w:val="24"/>
        </w:rPr>
        <w:t xml:space="preserve">- </w:t>
      </w:r>
      <w:r w:rsidRPr="002379AF">
        <w:rPr>
          <w:sz w:val="24"/>
          <w:szCs w:val="24"/>
        </w:rPr>
        <w:t xml:space="preserve">внесено </w:t>
      </w:r>
      <w:r w:rsidR="00A705B6" w:rsidRPr="002379AF">
        <w:rPr>
          <w:b/>
          <w:sz w:val="24"/>
          <w:szCs w:val="24"/>
        </w:rPr>
        <w:t>36</w:t>
      </w:r>
      <w:r w:rsidRPr="002379AF">
        <w:rPr>
          <w:b/>
          <w:sz w:val="24"/>
          <w:szCs w:val="24"/>
        </w:rPr>
        <w:t xml:space="preserve"> представлени</w:t>
      </w:r>
      <w:r w:rsidR="00A705B6" w:rsidRPr="002379AF">
        <w:rPr>
          <w:b/>
          <w:sz w:val="24"/>
          <w:szCs w:val="24"/>
        </w:rPr>
        <w:t>й</w:t>
      </w:r>
      <w:r w:rsidRPr="002379AF">
        <w:rPr>
          <w:b/>
          <w:sz w:val="24"/>
          <w:szCs w:val="24"/>
        </w:rPr>
        <w:t xml:space="preserve"> </w:t>
      </w:r>
      <w:r w:rsidRPr="002379AF">
        <w:rPr>
          <w:sz w:val="24"/>
          <w:szCs w:val="24"/>
        </w:rPr>
        <w:t>об устранении причин и условий, способствовавших совершению административного правонарушения.</w:t>
      </w:r>
    </w:p>
    <w:p w:rsidR="002379AF" w:rsidRPr="002379AF" w:rsidRDefault="002379AF" w:rsidP="002379AF">
      <w:pPr>
        <w:spacing w:line="240" w:lineRule="auto"/>
        <w:ind w:firstLine="709"/>
        <w:rPr>
          <w:sz w:val="24"/>
          <w:szCs w:val="24"/>
        </w:rPr>
      </w:pPr>
      <w:r w:rsidRPr="002379AF">
        <w:rPr>
          <w:sz w:val="24"/>
          <w:szCs w:val="24"/>
        </w:rPr>
        <w:t>В целях проведения профилактических мероприятий направленных на предупреждение нарушений обязательных требований Управлением проделана следующая работа.</w:t>
      </w:r>
    </w:p>
    <w:p w:rsidR="00A705B6" w:rsidRPr="002379AF" w:rsidRDefault="00A705B6" w:rsidP="002379AF">
      <w:pPr>
        <w:spacing w:line="240" w:lineRule="auto"/>
        <w:ind w:firstLine="709"/>
        <w:rPr>
          <w:b/>
          <w:sz w:val="24"/>
          <w:szCs w:val="24"/>
          <w:u w:val="single"/>
        </w:rPr>
      </w:pPr>
      <w:r w:rsidRPr="002379AF">
        <w:rPr>
          <w:b/>
          <w:sz w:val="24"/>
          <w:szCs w:val="24"/>
          <w:u w:val="single"/>
        </w:rPr>
        <w:t>Профилактические мероприятия в сфере ПД</w:t>
      </w:r>
    </w:p>
    <w:p w:rsidR="00A705B6" w:rsidRPr="002379AF" w:rsidRDefault="00A705B6" w:rsidP="002379AF">
      <w:pPr>
        <w:spacing w:line="240" w:lineRule="auto"/>
        <w:ind w:firstLine="709"/>
        <w:rPr>
          <w:b/>
          <w:sz w:val="24"/>
          <w:szCs w:val="24"/>
        </w:rPr>
      </w:pPr>
      <w:r w:rsidRPr="002379AF">
        <w:rPr>
          <w:b/>
          <w:sz w:val="24"/>
          <w:szCs w:val="24"/>
        </w:rPr>
        <w:t xml:space="preserve">Сведения о выполнении мероприятий Планов-графиков профилактических мероприятий: </w:t>
      </w:r>
    </w:p>
    <w:p w:rsidR="00A705B6" w:rsidRPr="002379AF" w:rsidRDefault="00A705B6" w:rsidP="002379AF">
      <w:pPr>
        <w:spacing w:line="240" w:lineRule="auto"/>
        <w:ind w:firstLine="709"/>
        <w:rPr>
          <w:sz w:val="24"/>
          <w:szCs w:val="24"/>
        </w:rPr>
      </w:pPr>
      <w:r w:rsidRPr="002379AF">
        <w:rPr>
          <w:sz w:val="24"/>
          <w:szCs w:val="24"/>
        </w:rPr>
        <w:t>1)</w:t>
      </w:r>
      <w:r w:rsidRPr="002379AF">
        <w:rPr>
          <w:b/>
          <w:sz w:val="24"/>
          <w:szCs w:val="24"/>
        </w:rPr>
        <w:t xml:space="preserve"> </w:t>
      </w:r>
      <w:r w:rsidRPr="002379AF">
        <w:rPr>
          <w:sz w:val="24"/>
          <w:szCs w:val="24"/>
        </w:rPr>
        <w:t xml:space="preserve">На официальном сайте Управления размещены актуальные нормативно-правовые акты, содержащие обязательные требования в области персональных данных. </w:t>
      </w:r>
    </w:p>
    <w:p w:rsidR="00A705B6" w:rsidRPr="002379AF" w:rsidRDefault="00A705B6" w:rsidP="002379AF">
      <w:pPr>
        <w:spacing w:line="240" w:lineRule="auto"/>
        <w:ind w:firstLine="709"/>
        <w:rPr>
          <w:sz w:val="24"/>
          <w:szCs w:val="24"/>
        </w:rPr>
      </w:pPr>
      <w:r w:rsidRPr="002379AF">
        <w:rPr>
          <w:sz w:val="24"/>
          <w:szCs w:val="24"/>
        </w:rPr>
        <w:t>2) Управлением 31.01.2018 был проведен День открытых дверей, посвященный защите персональных данных.</w:t>
      </w:r>
    </w:p>
    <w:p w:rsidR="00A705B6" w:rsidRPr="002379AF" w:rsidRDefault="00A705B6" w:rsidP="002379AF">
      <w:pPr>
        <w:spacing w:line="240" w:lineRule="auto"/>
        <w:ind w:firstLine="709"/>
        <w:rPr>
          <w:sz w:val="24"/>
          <w:szCs w:val="24"/>
        </w:rPr>
      </w:pPr>
      <w:r w:rsidRPr="002379AF">
        <w:rPr>
          <w:sz w:val="24"/>
          <w:szCs w:val="24"/>
        </w:rPr>
        <w:t xml:space="preserve">3) Принято участие в проведении 6 занятий с </w:t>
      </w:r>
      <w:proofErr w:type="gramStart"/>
      <w:r w:rsidRPr="002379AF">
        <w:rPr>
          <w:sz w:val="24"/>
          <w:szCs w:val="24"/>
        </w:rPr>
        <w:t>обучающимися</w:t>
      </w:r>
      <w:proofErr w:type="gramEnd"/>
      <w:r w:rsidRPr="002379AF">
        <w:rPr>
          <w:sz w:val="24"/>
          <w:szCs w:val="24"/>
        </w:rPr>
        <w:t xml:space="preserve"> образовательных учреждений Астраханской области на тему практики применения законодательства в области персональных данных.</w:t>
      </w:r>
    </w:p>
    <w:p w:rsidR="00A705B6" w:rsidRPr="002379AF" w:rsidRDefault="00A705B6" w:rsidP="002379AF">
      <w:pPr>
        <w:spacing w:line="240" w:lineRule="auto"/>
        <w:ind w:firstLine="709"/>
        <w:rPr>
          <w:sz w:val="24"/>
          <w:szCs w:val="24"/>
        </w:rPr>
      </w:pPr>
      <w:r w:rsidRPr="002379AF">
        <w:rPr>
          <w:sz w:val="24"/>
          <w:szCs w:val="24"/>
        </w:rPr>
        <w:t>4) В адрес МФЦ и УФНС по Астраханской области направлены информационных памяток по соблюдению законодательства Российской Федерации в области персональных данных для распространения среди граждан.</w:t>
      </w:r>
    </w:p>
    <w:p w:rsidR="00A705B6" w:rsidRPr="002379AF" w:rsidRDefault="00A705B6" w:rsidP="002379AF">
      <w:pPr>
        <w:spacing w:line="240" w:lineRule="auto"/>
        <w:ind w:firstLine="709"/>
        <w:rPr>
          <w:sz w:val="24"/>
          <w:szCs w:val="24"/>
        </w:rPr>
      </w:pPr>
      <w:r w:rsidRPr="002379AF">
        <w:rPr>
          <w:sz w:val="24"/>
          <w:szCs w:val="24"/>
        </w:rPr>
        <w:t>5) Осуществлялось консультирование операторов, осуществляющих обработку персональных данных, в телефонном режиме, а также при личной беседе.</w:t>
      </w:r>
    </w:p>
    <w:p w:rsidR="00A705B6" w:rsidRPr="002379AF" w:rsidRDefault="00A705B6" w:rsidP="002379AF">
      <w:pPr>
        <w:spacing w:line="240" w:lineRule="auto"/>
        <w:ind w:firstLine="709"/>
        <w:rPr>
          <w:b/>
          <w:sz w:val="24"/>
          <w:szCs w:val="24"/>
        </w:rPr>
      </w:pPr>
      <w:r w:rsidRPr="002379AF">
        <w:rPr>
          <w:b/>
          <w:sz w:val="24"/>
          <w:szCs w:val="24"/>
        </w:rPr>
        <w:t>Сведения об освещении проведенных профилактических мероприятиях в публичном доступе:</w:t>
      </w:r>
    </w:p>
    <w:p w:rsidR="00A705B6" w:rsidRPr="002379AF" w:rsidRDefault="00A705B6" w:rsidP="002379AF">
      <w:pPr>
        <w:spacing w:line="240" w:lineRule="auto"/>
        <w:ind w:firstLine="709"/>
        <w:rPr>
          <w:b/>
          <w:sz w:val="24"/>
          <w:szCs w:val="24"/>
        </w:rPr>
      </w:pPr>
      <w:r w:rsidRPr="002379AF">
        <w:rPr>
          <w:b/>
          <w:sz w:val="24"/>
          <w:szCs w:val="24"/>
        </w:rPr>
        <w:t xml:space="preserve"> </w:t>
      </w:r>
      <w:r w:rsidRPr="002379AF">
        <w:rPr>
          <w:sz w:val="24"/>
          <w:szCs w:val="24"/>
        </w:rPr>
        <w:t>Информация о проведенных и планируемых к проведению профилактических мероприятий размещалась на официальном Интернет-сайте Управления на главной странице и  в разделе «Новости».</w:t>
      </w:r>
    </w:p>
    <w:p w:rsidR="00A705B6" w:rsidRPr="002379AF" w:rsidRDefault="00A705B6" w:rsidP="002379AF">
      <w:pPr>
        <w:spacing w:line="240" w:lineRule="auto"/>
        <w:ind w:firstLine="709"/>
        <w:rPr>
          <w:b/>
          <w:sz w:val="24"/>
          <w:szCs w:val="24"/>
        </w:rPr>
      </w:pPr>
      <w:r w:rsidRPr="002379AF">
        <w:rPr>
          <w:b/>
          <w:sz w:val="24"/>
          <w:szCs w:val="24"/>
        </w:rPr>
        <w:t>Сведения о наиболее часто встречающихся нарушениях обязательных требований:</w:t>
      </w:r>
    </w:p>
    <w:p w:rsidR="00A705B6" w:rsidRPr="002379AF" w:rsidRDefault="00A705B6" w:rsidP="002379AF">
      <w:pPr>
        <w:spacing w:line="240" w:lineRule="auto"/>
        <w:ind w:firstLine="709"/>
        <w:rPr>
          <w:i/>
          <w:sz w:val="24"/>
          <w:szCs w:val="24"/>
        </w:rPr>
      </w:pPr>
      <w:r w:rsidRPr="002379AF">
        <w:rPr>
          <w:b/>
          <w:sz w:val="24"/>
          <w:szCs w:val="24"/>
        </w:rPr>
        <w:t xml:space="preserve"> </w:t>
      </w:r>
      <w:r w:rsidRPr="002379AF">
        <w:rPr>
          <w:sz w:val="24"/>
          <w:szCs w:val="24"/>
        </w:rPr>
        <w:t xml:space="preserve">Среди наиболее часто встречающихся нарушений обязательных требований можно отметить  нарушение ч. 3 ст. 22 Федерального закона "О персональных данных" - представление </w:t>
      </w:r>
      <w:proofErr w:type="gramStart"/>
      <w:r w:rsidRPr="002379AF">
        <w:rPr>
          <w:sz w:val="24"/>
          <w:szCs w:val="24"/>
        </w:rPr>
        <w:t>в</w:t>
      </w:r>
      <w:proofErr w:type="gramEnd"/>
      <w:r w:rsidRPr="002379AF">
        <w:rPr>
          <w:sz w:val="24"/>
          <w:szCs w:val="24"/>
        </w:rPr>
        <w:t xml:space="preserve"> </w:t>
      </w:r>
      <w:proofErr w:type="gramStart"/>
      <w:r w:rsidRPr="002379AF">
        <w:rPr>
          <w:sz w:val="24"/>
          <w:szCs w:val="24"/>
        </w:rPr>
        <w:t>уполномоченный</w:t>
      </w:r>
      <w:proofErr w:type="gramEnd"/>
      <w:r w:rsidRPr="002379AF">
        <w:rPr>
          <w:sz w:val="24"/>
          <w:szCs w:val="24"/>
        </w:rPr>
        <w:t xml:space="preserve"> орган уведомления об обработке персональных данных, содержащего неполные или недостоверные сведения</w:t>
      </w:r>
      <w:r w:rsidRPr="002379AF">
        <w:rPr>
          <w:i/>
          <w:sz w:val="24"/>
          <w:szCs w:val="24"/>
        </w:rPr>
        <w:t xml:space="preserve">. </w:t>
      </w:r>
    </w:p>
    <w:p w:rsidR="00A705B6" w:rsidRPr="002379AF" w:rsidRDefault="00A705B6" w:rsidP="002379AF">
      <w:pPr>
        <w:spacing w:line="240" w:lineRule="auto"/>
        <w:ind w:firstLine="709"/>
        <w:rPr>
          <w:b/>
          <w:sz w:val="24"/>
          <w:szCs w:val="24"/>
        </w:rPr>
      </w:pPr>
      <w:r w:rsidRPr="002379AF">
        <w:rPr>
          <w:b/>
          <w:sz w:val="24"/>
          <w:szCs w:val="24"/>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2379AF">
        <w:rPr>
          <w:b/>
          <w:sz w:val="24"/>
          <w:szCs w:val="24"/>
        </w:rPr>
        <w:t>осуществляющих</w:t>
      </w:r>
      <w:proofErr w:type="gramEnd"/>
      <w:r w:rsidRPr="002379AF">
        <w:rPr>
          <w:b/>
          <w:sz w:val="24"/>
          <w:szCs w:val="24"/>
        </w:rPr>
        <w:t xml:space="preserve"> в том числе профилактическую деятельность:</w:t>
      </w:r>
    </w:p>
    <w:p w:rsidR="00A705B6" w:rsidRPr="002379AF" w:rsidRDefault="00A705B6" w:rsidP="002379AF">
      <w:pPr>
        <w:spacing w:line="240" w:lineRule="auto"/>
        <w:ind w:firstLine="709"/>
        <w:rPr>
          <w:sz w:val="24"/>
          <w:szCs w:val="24"/>
        </w:rPr>
      </w:pPr>
      <w:r w:rsidRPr="002379AF">
        <w:rPr>
          <w:b/>
          <w:sz w:val="24"/>
          <w:szCs w:val="24"/>
        </w:rPr>
        <w:t xml:space="preserve"> </w:t>
      </w:r>
      <w:r w:rsidRPr="002379AF">
        <w:rPr>
          <w:sz w:val="24"/>
          <w:szCs w:val="24"/>
        </w:rPr>
        <w:t>На базе Управления в 1 квартале 2018 года проводились семинары для сотрудников, осуществляющих деятельность в области защиты прав субъектов персональных данных согласно плану мероприятий по профессиональной подготовке.</w:t>
      </w:r>
    </w:p>
    <w:p w:rsidR="00A705B6" w:rsidRPr="002379AF" w:rsidRDefault="00A705B6" w:rsidP="002379AF">
      <w:pPr>
        <w:spacing w:line="240" w:lineRule="auto"/>
        <w:ind w:firstLine="709"/>
        <w:rPr>
          <w:rFonts w:eastAsia="Calibri"/>
          <w:b/>
          <w:sz w:val="24"/>
          <w:szCs w:val="24"/>
          <w:lang w:eastAsia="en-US"/>
        </w:rPr>
      </w:pPr>
    </w:p>
    <w:p w:rsidR="00A705B6" w:rsidRPr="002379AF" w:rsidRDefault="00A705B6" w:rsidP="002379AF">
      <w:pPr>
        <w:spacing w:line="240" w:lineRule="auto"/>
        <w:ind w:firstLine="709"/>
        <w:rPr>
          <w:rFonts w:eastAsia="Calibri"/>
          <w:b/>
          <w:sz w:val="24"/>
          <w:szCs w:val="24"/>
          <w:lang w:eastAsia="en-US"/>
        </w:rPr>
      </w:pPr>
      <w:r w:rsidRPr="002379AF">
        <w:rPr>
          <w:rFonts w:eastAsia="Calibri"/>
          <w:b/>
          <w:sz w:val="24"/>
          <w:szCs w:val="24"/>
          <w:lang w:eastAsia="en-US"/>
        </w:rPr>
        <w:t>Динамика снижения выявленных нарушений:</w:t>
      </w:r>
    </w:p>
    <w:p w:rsidR="00A705B6" w:rsidRPr="002379AF" w:rsidRDefault="00A705B6" w:rsidP="002379AF">
      <w:pPr>
        <w:spacing w:line="240" w:lineRule="auto"/>
        <w:ind w:firstLine="709"/>
        <w:rPr>
          <w:rFonts w:eastAsia="Calibri"/>
          <w:sz w:val="24"/>
          <w:szCs w:val="24"/>
          <w:lang w:eastAsia="en-US"/>
        </w:rPr>
      </w:pPr>
    </w:p>
    <w:tbl>
      <w:tblPr>
        <w:tblStyle w:val="af7"/>
        <w:tblW w:w="0" w:type="auto"/>
        <w:tblLook w:val="04A0"/>
      </w:tblPr>
      <w:tblGrid>
        <w:gridCol w:w="5068"/>
        <w:gridCol w:w="5069"/>
      </w:tblGrid>
      <w:tr w:rsidR="00A705B6" w:rsidRPr="002379AF" w:rsidTr="00F2339E">
        <w:tc>
          <w:tcPr>
            <w:tcW w:w="5068" w:type="dxa"/>
          </w:tcPr>
          <w:p w:rsidR="00A705B6" w:rsidRPr="002379AF" w:rsidRDefault="00A705B6" w:rsidP="002379AF">
            <w:pPr>
              <w:spacing w:line="240" w:lineRule="auto"/>
              <w:ind w:firstLine="709"/>
              <w:jc w:val="center"/>
              <w:rPr>
                <w:rFonts w:eastAsia="Calibri"/>
                <w:sz w:val="24"/>
                <w:szCs w:val="24"/>
                <w:lang w:eastAsia="en-US"/>
              </w:rPr>
            </w:pPr>
            <w:r w:rsidRPr="002379AF">
              <w:rPr>
                <w:rFonts w:eastAsia="Calibri"/>
                <w:sz w:val="24"/>
                <w:szCs w:val="24"/>
                <w:lang w:eastAsia="en-US"/>
              </w:rPr>
              <w:t>Количество нарушений выявленных в ходе СН ПД в 1 кв. 2017 г.</w:t>
            </w:r>
          </w:p>
        </w:tc>
        <w:tc>
          <w:tcPr>
            <w:tcW w:w="5069" w:type="dxa"/>
          </w:tcPr>
          <w:p w:rsidR="00A705B6" w:rsidRPr="002379AF" w:rsidRDefault="00A705B6" w:rsidP="002379AF">
            <w:pPr>
              <w:spacing w:line="240" w:lineRule="auto"/>
              <w:ind w:firstLine="709"/>
              <w:jc w:val="center"/>
              <w:rPr>
                <w:rFonts w:eastAsia="Calibri"/>
                <w:sz w:val="24"/>
                <w:szCs w:val="24"/>
                <w:lang w:eastAsia="en-US"/>
              </w:rPr>
            </w:pPr>
            <w:r w:rsidRPr="002379AF">
              <w:rPr>
                <w:rFonts w:eastAsia="Calibri"/>
                <w:sz w:val="24"/>
                <w:szCs w:val="24"/>
                <w:lang w:eastAsia="en-US"/>
              </w:rPr>
              <w:t>Количество нарушений выявленных в ходе СН ПД в 1 кв. 2018 г.</w:t>
            </w:r>
          </w:p>
        </w:tc>
      </w:tr>
      <w:tr w:rsidR="00A705B6" w:rsidRPr="002379AF" w:rsidTr="00F2339E">
        <w:tc>
          <w:tcPr>
            <w:tcW w:w="5068" w:type="dxa"/>
          </w:tcPr>
          <w:p w:rsidR="00A705B6" w:rsidRPr="002379AF" w:rsidRDefault="00A705B6" w:rsidP="002379AF">
            <w:pPr>
              <w:spacing w:line="240" w:lineRule="auto"/>
              <w:ind w:firstLine="709"/>
              <w:jc w:val="center"/>
              <w:rPr>
                <w:rFonts w:eastAsia="Calibri"/>
                <w:sz w:val="24"/>
                <w:szCs w:val="24"/>
                <w:lang w:eastAsia="en-US"/>
              </w:rPr>
            </w:pPr>
            <w:r w:rsidRPr="002379AF">
              <w:rPr>
                <w:rFonts w:eastAsia="Calibri"/>
                <w:sz w:val="24"/>
                <w:szCs w:val="24"/>
                <w:lang w:eastAsia="en-US"/>
              </w:rPr>
              <w:t>18</w:t>
            </w:r>
          </w:p>
        </w:tc>
        <w:tc>
          <w:tcPr>
            <w:tcW w:w="5069" w:type="dxa"/>
          </w:tcPr>
          <w:p w:rsidR="00A705B6" w:rsidRPr="002379AF" w:rsidRDefault="00A705B6" w:rsidP="002379AF">
            <w:pPr>
              <w:spacing w:line="240" w:lineRule="auto"/>
              <w:ind w:firstLine="709"/>
              <w:jc w:val="center"/>
              <w:rPr>
                <w:rFonts w:eastAsia="Calibri"/>
                <w:sz w:val="24"/>
                <w:szCs w:val="24"/>
                <w:lang w:eastAsia="en-US"/>
              </w:rPr>
            </w:pPr>
            <w:r w:rsidRPr="002379AF">
              <w:rPr>
                <w:rFonts w:eastAsia="Calibri"/>
                <w:sz w:val="24"/>
                <w:szCs w:val="24"/>
                <w:lang w:eastAsia="en-US"/>
              </w:rPr>
              <w:t>0</w:t>
            </w:r>
          </w:p>
        </w:tc>
      </w:tr>
    </w:tbl>
    <w:p w:rsidR="00A705B6" w:rsidRPr="002379AF" w:rsidRDefault="00A705B6" w:rsidP="002379AF">
      <w:pPr>
        <w:spacing w:line="240" w:lineRule="auto"/>
        <w:ind w:firstLine="709"/>
        <w:rPr>
          <w:sz w:val="24"/>
          <w:szCs w:val="24"/>
        </w:rPr>
      </w:pPr>
    </w:p>
    <w:p w:rsidR="00A705B6" w:rsidRPr="002379AF" w:rsidRDefault="00A705B6" w:rsidP="002379AF">
      <w:pPr>
        <w:spacing w:line="240" w:lineRule="auto"/>
        <w:ind w:firstLine="709"/>
        <w:rPr>
          <w:b/>
          <w:sz w:val="24"/>
          <w:szCs w:val="24"/>
        </w:rPr>
      </w:pPr>
      <w:r w:rsidRPr="002379AF">
        <w:rPr>
          <w:b/>
          <w:sz w:val="24"/>
          <w:szCs w:val="24"/>
        </w:rPr>
        <w:t>В сравнении с прошлым годом количество нарушений уменьшилось на 100 %</w:t>
      </w:r>
    </w:p>
    <w:p w:rsidR="00A705B6" w:rsidRPr="002379AF" w:rsidRDefault="00A705B6" w:rsidP="002379AF">
      <w:pPr>
        <w:spacing w:line="240" w:lineRule="auto"/>
        <w:ind w:firstLine="709"/>
        <w:rPr>
          <w:b/>
          <w:sz w:val="24"/>
          <w:szCs w:val="24"/>
        </w:rPr>
      </w:pPr>
    </w:p>
    <w:p w:rsidR="008F46AC" w:rsidRDefault="008F46AC" w:rsidP="002379AF">
      <w:pPr>
        <w:spacing w:line="240" w:lineRule="auto"/>
        <w:ind w:firstLine="709"/>
        <w:rPr>
          <w:b/>
          <w:sz w:val="24"/>
          <w:szCs w:val="24"/>
          <w:u w:val="single"/>
        </w:rPr>
      </w:pPr>
    </w:p>
    <w:p w:rsidR="008F46AC" w:rsidRDefault="008F46AC" w:rsidP="002379AF">
      <w:pPr>
        <w:spacing w:line="240" w:lineRule="auto"/>
        <w:ind w:firstLine="709"/>
        <w:rPr>
          <w:b/>
          <w:sz w:val="24"/>
          <w:szCs w:val="24"/>
          <w:u w:val="single"/>
        </w:rPr>
      </w:pPr>
    </w:p>
    <w:p w:rsidR="00A705B6" w:rsidRPr="002379AF" w:rsidRDefault="00A705B6" w:rsidP="002379AF">
      <w:pPr>
        <w:spacing w:line="240" w:lineRule="auto"/>
        <w:ind w:firstLine="709"/>
        <w:rPr>
          <w:b/>
          <w:sz w:val="24"/>
          <w:szCs w:val="24"/>
          <w:u w:val="single"/>
        </w:rPr>
      </w:pPr>
      <w:r w:rsidRPr="002379AF">
        <w:rPr>
          <w:b/>
          <w:sz w:val="24"/>
          <w:szCs w:val="24"/>
          <w:u w:val="single"/>
        </w:rPr>
        <w:lastRenderedPageBreak/>
        <w:t>Профилактические мероприятия в сфере СМИ</w:t>
      </w:r>
    </w:p>
    <w:p w:rsidR="00A705B6" w:rsidRPr="002379AF" w:rsidRDefault="00A705B6" w:rsidP="002379AF">
      <w:pPr>
        <w:spacing w:line="240" w:lineRule="auto"/>
        <w:ind w:firstLine="709"/>
        <w:rPr>
          <w:rFonts w:eastAsia="Calibri"/>
          <w:sz w:val="24"/>
          <w:szCs w:val="24"/>
          <w:u w:val="single"/>
          <w:lang w:eastAsia="en-US"/>
        </w:rPr>
      </w:pPr>
      <w:r w:rsidRPr="002379AF">
        <w:rPr>
          <w:rFonts w:eastAsia="Calibri"/>
          <w:b/>
          <w:sz w:val="24"/>
          <w:szCs w:val="24"/>
          <w:lang w:eastAsia="en-US"/>
        </w:rPr>
        <w:t>Сведения о выполнении мероприятий Планов-графиков профилактических мероприятий:</w:t>
      </w:r>
    </w:p>
    <w:p w:rsidR="00A705B6" w:rsidRPr="00AA1A09" w:rsidRDefault="00A705B6" w:rsidP="002379AF">
      <w:pPr>
        <w:numPr>
          <w:ilvl w:val="0"/>
          <w:numId w:val="34"/>
        </w:numPr>
        <w:spacing w:line="240" w:lineRule="auto"/>
        <w:ind w:left="0" w:firstLine="709"/>
        <w:contextualSpacing/>
        <w:rPr>
          <w:rFonts w:eastAsia="Calibri"/>
          <w:sz w:val="24"/>
          <w:szCs w:val="24"/>
          <w:lang w:eastAsia="en-US"/>
        </w:rPr>
      </w:pPr>
      <w:r w:rsidRPr="00AA1A09">
        <w:rPr>
          <w:rFonts w:eastAsia="Calibri"/>
          <w:sz w:val="24"/>
          <w:szCs w:val="24"/>
          <w:u w:val="single"/>
          <w:lang w:eastAsia="en-US"/>
        </w:rPr>
        <w:t>Семинары:</w:t>
      </w:r>
      <w:r w:rsidR="00AA1A09">
        <w:rPr>
          <w:rFonts w:eastAsia="Calibri"/>
          <w:sz w:val="24"/>
          <w:szCs w:val="24"/>
          <w:u w:val="single"/>
          <w:lang w:eastAsia="en-US"/>
        </w:rPr>
        <w:t xml:space="preserve"> </w:t>
      </w:r>
      <w:r w:rsidRPr="00AA1A09">
        <w:rPr>
          <w:rFonts w:eastAsia="Calibri"/>
          <w:sz w:val="24"/>
          <w:szCs w:val="24"/>
          <w:lang w:eastAsia="en-US"/>
        </w:rPr>
        <w:t>08.02.2018 на тему</w:t>
      </w:r>
      <w:proofErr w:type="gramStart"/>
      <w:r w:rsidRPr="00AA1A09">
        <w:rPr>
          <w:rFonts w:eastAsia="Calibri"/>
          <w:sz w:val="24"/>
          <w:szCs w:val="24"/>
          <w:lang w:eastAsia="en-US"/>
        </w:rPr>
        <w:t xml:space="preserve"> :</w:t>
      </w:r>
      <w:proofErr w:type="gramEnd"/>
      <w:r w:rsidRPr="00AA1A09">
        <w:rPr>
          <w:rFonts w:eastAsia="Calibri"/>
          <w:sz w:val="24"/>
          <w:szCs w:val="24"/>
          <w:lang w:eastAsia="en-US"/>
        </w:rPr>
        <w:t xml:space="preserve"> «Участие средств массовой информации в избирательной кампании. Права и обязанности представителей СМИ. Типичные нарушения». Участвовали представители 10 СМИ.</w:t>
      </w:r>
    </w:p>
    <w:p w:rsidR="00A705B6" w:rsidRPr="002379AF" w:rsidRDefault="00A705B6" w:rsidP="002379AF">
      <w:pPr>
        <w:pStyle w:val="afa"/>
        <w:numPr>
          <w:ilvl w:val="0"/>
          <w:numId w:val="34"/>
        </w:numPr>
        <w:spacing w:line="240" w:lineRule="auto"/>
        <w:ind w:left="0" w:firstLine="709"/>
        <w:contextualSpacing/>
        <w:rPr>
          <w:rFonts w:eastAsia="Calibri"/>
          <w:sz w:val="24"/>
          <w:szCs w:val="24"/>
          <w:lang w:eastAsia="en-US"/>
        </w:rPr>
      </w:pPr>
      <w:r w:rsidRPr="002379AF">
        <w:rPr>
          <w:rFonts w:eastAsia="Calibri"/>
          <w:sz w:val="24"/>
          <w:szCs w:val="24"/>
          <w:lang w:eastAsia="en-US"/>
        </w:rPr>
        <w:t>16.02.2018 на тему: «Типичные нарушения, выявляемые при проведении контрольно-надзорных мероприятий в сфере СМК и методы их устранения. Особенности соблюдение законодательства в сфере защиты прав субъектов персональных данных средствами массовой информации». Участвовали представители 4 СМИ.</w:t>
      </w:r>
    </w:p>
    <w:p w:rsidR="00AA1A09" w:rsidRDefault="00A705B6" w:rsidP="00AA1A09">
      <w:pPr>
        <w:pStyle w:val="afa"/>
        <w:numPr>
          <w:ilvl w:val="0"/>
          <w:numId w:val="34"/>
        </w:numPr>
        <w:spacing w:line="240" w:lineRule="auto"/>
        <w:ind w:left="0" w:firstLine="709"/>
        <w:contextualSpacing/>
        <w:rPr>
          <w:rFonts w:eastAsia="Calibri"/>
          <w:sz w:val="24"/>
          <w:szCs w:val="24"/>
          <w:lang w:eastAsia="en-US"/>
        </w:rPr>
      </w:pPr>
      <w:r w:rsidRPr="00AA1A09">
        <w:rPr>
          <w:rFonts w:eastAsia="Calibri"/>
          <w:sz w:val="24"/>
          <w:szCs w:val="24"/>
          <w:lang w:eastAsia="en-US"/>
        </w:rPr>
        <w:t>14.03.2018  на тему: « Недопустимость злоупотребления свободой массовой информации. Типовые нарушения. Соблюдение ст. 4 Федерального закона от 27.12.1991 №2124-1 «О средствах массовой информации». Участвовали представители 7 СМИ.</w:t>
      </w:r>
    </w:p>
    <w:p w:rsidR="00A705B6" w:rsidRPr="00AA1A09" w:rsidRDefault="00A705B6" w:rsidP="00AA1A09">
      <w:pPr>
        <w:pStyle w:val="afa"/>
        <w:numPr>
          <w:ilvl w:val="0"/>
          <w:numId w:val="34"/>
        </w:numPr>
        <w:spacing w:line="240" w:lineRule="auto"/>
        <w:ind w:left="0" w:firstLine="709"/>
        <w:contextualSpacing/>
        <w:rPr>
          <w:rFonts w:eastAsia="Calibri"/>
          <w:sz w:val="24"/>
          <w:szCs w:val="24"/>
          <w:lang w:eastAsia="en-US"/>
        </w:rPr>
      </w:pPr>
      <w:r w:rsidRPr="00AA1A09">
        <w:rPr>
          <w:rFonts w:eastAsia="Calibri"/>
          <w:sz w:val="24"/>
          <w:szCs w:val="24"/>
          <w:lang w:eastAsia="en-US"/>
        </w:rPr>
        <w:t xml:space="preserve">18.01.2018 </w:t>
      </w:r>
      <w:r w:rsidRPr="00AA1A09">
        <w:rPr>
          <w:sz w:val="24"/>
          <w:szCs w:val="24"/>
        </w:rPr>
        <w:t xml:space="preserve">рассылка информационных писем. </w:t>
      </w:r>
      <w:r w:rsidRPr="00AA1A09">
        <w:rPr>
          <w:color w:val="000000"/>
          <w:sz w:val="24"/>
          <w:szCs w:val="24"/>
        </w:rPr>
        <w:t xml:space="preserve">Тема: "Практические рекомендации для редакций средств массовой информации по соблюдению требований законодательства Российской Федерации о выборах, а также памятка представителям СМИ". </w:t>
      </w:r>
    </w:p>
    <w:p w:rsidR="00A705B6" w:rsidRPr="002379AF" w:rsidRDefault="00A705B6" w:rsidP="002379AF">
      <w:pPr>
        <w:spacing w:line="240" w:lineRule="auto"/>
        <w:ind w:firstLine="709"/>
        <w:rPr>
          <w:rFonts w:eastAsia="Calibri"/>
          <w:b/>
          <w:sz w:val="24"/>
          <w:szCs w:val="24"/>
          <w:lang w:eastAsia="en-US"/>
        </w:rPr>
      </w:pPr>
      <w:r w:rsidRPr="002379AF">
        <w:rPr>
          <w:rFonts w:eastAsia="Calibri"/>
          <w:b/>
          <w:sz w:val="24"/>
          <w:szCs w:val="24"/>
          <w:lang w:eastAsia="en-US"/>
        </w:rPr>
        <w:t>Описание текущего уровня развития профилактических мероприятий:</w:t>
      </w:r>
    </w:p>
    <w:p w:rsidR="00A705B6" w:rsidRPr="002379AF" w:rsidRDefault="00A705B6" w:rsidP="002379AF">
      <w:pPr>
        <w:spacing w:line="240" w:lineRule="auto"/>
        <w:ind w:firstLine="709"/>
        <w:contextualSpacing/>
        <w:rPr>
          <w:color w:val="000000"/>
          <w:sz w:val="24"/>
          <w:szCs w:val="24"/>
        </w:rPr>
      </w:pPr>
      <w:r w:rsidRPr="002379AF">
        <w:rPr>
          <w:color w:val="000000"/>
          <w:sz w:val="24"/>
          <w:szCs w:val="24"/>
        </w:rPr>
        <w:t xml:space="preserve">Информирование объектов контроля (надзора) по вопросам соблюдения законодательства о средствах массовой информации. Информирование СМИ и вещательных организаций о вступлении в силу новых нормативных актов либо о внесении изменений и дополнений к действующим нормативным правовым актам.  Еженедельный </w:t>
      </w:r>
      <w:proofErr w:type="spellStart"/>
      <w:proofErr w:type="gramStart"/>
      <w:r w:rsidRPr="002379AF">
        <w:rPr>
          <w:color w:val="000000"/>
          <w:sz w:val="24"/>
          <w:szCs w:val="24"/>
        </w:rPr>
        <w:t>обзвон</w:t>
      </w:r>
      <w:proofErr w:type="spellEnd"/>
      <w:r w:rsidRPr="002379AF">
        <w:rPr>
          <w:color w:val="000000"/>
          <w:sz w:val="24"/>
          <w:szCs w:val="24"/>
        </w:rPr>
        <w:t xml:space="preserve"> и</w:t>
      </w:r>
      <w:proofErr w:type="gramEnd"/>
      <w:r w:rsidRPr="002379AF">
        <w:rPr>
          <w:color w:val="000000"/>
          <w:sz w:val="24"/>
          <w:szCs w:val="24"/>
        </w:rPr>
        <w:t xml:space="preserve"> приглашение на встречу в Управлении для проведения профилактических бесед.</w:t>
      </w:r>
    </w:p>
    <w:p w:rsidR="00A705B6" w:rsidRPr="002379AF" w:rsidRDefault="00A705B6" w:rsidP="002379AF">
      <w:pPr>
        <w:spacing w:line="240" w:lineRule="auto"/>
        <w:ind w:firstLine="709"/>
        <w:rPr>
          <w:b/>
          <w:color w:val="000000"/>
          <w:sz w:val="24"/>
          <w:szCs w:val="24"/>
        </w:rPr>
      </w:pPr>
      <w:r w:rsidRPr="002379AF">
        <w:rPr>
          <w:b/>
          <w:color w:val="000000"/>
          <w:sz w:val="24"/>
          <w:szCs w:val="24"/>
        </w:rPr>
        <w:t>Промежуточные значения целевых показателей качества:</w:t>
      </w:r>
    </w:p>
    <w:p w:rsidR="00A705B6" w:rsidRPr="002379AF" w:rsidRDefault="00A705B6" w:rsidP="002379AF">
      <w:pPr>
        <w:tabs>
          <w:tab w:val="left" w:pos="709"/>
        </w:tabs>
        <w:spacing w:line="240" w:lineRule="auto"/>
        <w:ind w:firstLine="709"/>
        <w:rPr>
          <w:rFonts w:eastAsia="Calibri"/>
          <w:sz w:val="24"/>
          <w:szCs w:val="24"/>
          <w:lang w:eastAsia="en-US"/>
        </w:rPr>
      </w:pPr>
      <w:r w:rsidRPr="002379AF">
        <w:rPr>
          <w:rFonts w:eastAsia="Calibri"/>
          <w:sz w:val="24"/>
          <w:szCs w:val="24"/>
          <w:lang w:eastAsia="en-US"/>
        </w:rPr>
        <w:t xml:space="preserve">Общее количество проведённых в 2016 – 2018 годах профилактических мероприятий с учётом пункта 7 поручения от 18.01.2017 № 04СВ-5484 и без учёта телефонных консультаций (бесед) с нарастающим итогом на 30.03.2018 составляет: 322. Уровень охвата профилактическими мероприятиями в 2016 – 2018 годах представителей региональных </w:t>
      </w:r>
      <w:proofErr w:type="spellStart"/>
      <w:r w:rsidRPr="002379AF">
        <w:rPr>
          <w:rFonts w:eastAsia="Calibri"/>
          <w:sz w:val="24"/>
          <w:szCs w:val="24"/>
          <w:lang w:eastAsia="en-US"/>
        </w:rPr>
        <w:t>медиа</w:t>
      </w:r>
      <w:proofErr w:type="spellEnd"/>
      <w:r w:rsidRPr="002379AF">
        <w:rPr>
          <w:rFonts w:eastAsia="Calibri"/>
          <w:sz w:val="24"/>
          <w:szCs w:val="24"/>
          <w:lang w:eastAsia="en-US"/>
        </w:rPr>
        <w:t xml:space="preserve"> сообществ с учётом достигнутых в 2018 году (по 30.03.2018) результатов по данному направлению: всего на территории </w:t>
      </w:r>
      <w:r w:rsidRPr="002379AF">
        <w:rPr>
          <w:rFonts w:eastAsia="Calibri"/>
          <w:sz w:val="24"/>
          <w:szCs w:val="24"/>
          <w:u w:val="single"/>
          <w:lang w:eastAsia="en-US"/>
        </w:rPr>
        <w:t>Астраханской области</w:t>
      </w:r>
      <w:r w:rsidRPr="002379AF">
        <w:rPr>
          <w:rFonts w:eastAsia="Calibri"/>
          <w:sz w:val="24"/>
          <w:szCs w:val="24"/>
          <w:lang w:eastAsia="en-US"/>
        </w:rPr>
        <w:t xml:space="preserve"> осуществляют деятельность 165 редакций региональных СМИ и 31 вещательные организации; процент охвата профилактическими мероприятиями составил: СМИ -100%, Вещатели-100%.</w:t>
      </w:r>
    </w:p>
    <w:p w:rsidR="00A705B6" w:rsidRPr="002379AF" w:rsidRDefault="00A705B6" w:rsidP="002379AF">
      <w:pPr>
        <w:tabs>
          <w:tab w:val="left" w:pos="709"/>
        </w:tabs>
        <w:spacing w:line="240" w:lineRule="auto"/>
        <w:ind w:firstLine="709"/>
        <w:rPr>
          <w:rFonts w:eastAsia="Calibri"/>
          <w:b/>
          <w:sz w:val="24"/>
          <w:szCs w:val="24"/>
          <w:lang w:eastAsia="en-US"/>
        </w:rPr>
      </w:pPr>
      <w:r w:rsidRPr="002379AF">
        <w:rPr>
          <w:rFonts w:eastAsia="Calibri"/>
          <w:b/>
          <w:sz w:val="24"/>
          <w:szCs w:val="24"/>
          <w:lang w:eastAsia="en-US"/>
        </w:rPr>
        <w:t>Сведения об освещении проведенных профилактических мероприятиях в публичном доступе:</w:t>
      </w:r>
    </w:p>
    <w:p w:rsidR="00A705B6" w:rsidRPr="002379AF" w:rsidRDefault="00A705B6" w:rsidP="00AA1A09">
      <w:pPr>
        <w:tabs>
          <w:tab w:val="left" w:pos="709"/>
        </w:tabs>
        <w:spacing w:line="240" w:lineRule="auto"/>
        <w:ind w:firstLine="709"/>
        <w:rPr>
          <w:color w:val="000000"/>
          <w:sz w:val="24"/>
          <w:szCs w:val="24"/>
        </w:rPr>
      </w:pPr>
      <w:r w:rsidRPr="002379AF">
        <w:rPr>
          <w:rFonts w:eastAsia="Calibri"/>
          <w:sz w:val="24"/>
          <w:szCs w:val="24"/>
          <w:lang w:eastAsia="en-US"/>
        </w:rPr>
        <w:t>За 1 квартал 2018 года на сайте Управления трижды размещалась информация, поступившая от ОНМК.</w:t>
      </w:r>
      <w:r w:rsidRPr="002379AF">
        <w:rPr>
          <w:color w:val="000000"/>
          <w:sz w:val="24"/>
          <w:szCs w:val="24"/>
        </w:rPr>
        <w:t xml:space="preserve">                                                                                                                                                                               </w:t>
      </w:r>
    </w:p>
    <w:p w:rsidR="00A705B6" w:rsidRPr="002379AF" w:rsidRDefault="00A705B6" w:rsidP="002379AF">
      <w:pPr>
        <w:spacing w:line="240" w:lineRule="auto"/>
        <w:ind w:firstLine="709"/>
        <w:rPr>
          <w:rFonts w:eastAsia="Calibri"/>
          <w:b/>
          <w:sz w:val="24"/>
          <w:szCs w:val="24"/>
          <w:lang w:eastAsia="en-US"/>
        </w:rPr>
      </w:pPr>
      <w:r w:rsidRPr="002379AF">
        <w:rPr>
          <w:rFonts w:eastAsia="Calibri"/>
          <w:b/>
          <w:sz w:val="24"/>
          <w:szCs w:val="24"/>
          <w:lang w:eastAsia="en-US"/>
        </w:rPr>
        <w:t>Сведения о наиболее часто встречающихся нарушениях обязательных требований:</w:t>
      </w:r>
    </w:p>
    <w:p w:rsidR="00A705B6" w:rsidRPr="002379AF" w:rsidRDefault="00A705B6" w:rsidP="002379AF">
      <w:pPr>
        <w:spacing w:line="240" w:lineRule="auto"/>
        <w:ind w:firstLine="709"/>
        <w:rPr>
          <w:rFonts w:eastAsia="Calibri"/>
          <w:sz w:val="24"/>
          <w:szCs w:val="24"/>
          <w:lang w:eastAsia="en-US"/>
        </w:rPr>
      </w:pPr>
      <w:r w:rsidRPr="002379AF">
        <w:rPr>
          <w:rFonts w:eastAsia="Calibri"/>
          <w:sz w:val="24"/>
          <w:szCs w:val="24"/>
          <w:lang w:eastAsia="en-US"/>
        </w:rPr>
        <w:t xml:space="preserve">За 1 квартал 2018 года при проведении мероприятий СН в отношении СМИ и владельцев лицензий на телерадиовещание, а также мониторинга </w:t>
      </w:r>
      <w:proofErr w:type="gramStart"/>
      <w:r w:rsidRPr="002379AF">
        <w:rPr>
          <w:rFonts w:eastAsia="Calibri"/>
          <w:sz w:val="24"/>
          <w:szCs w:val="24"/>
          <w:lang w:eastAsia="en-US"/>
        </w:rPr>
        <w:t>СМИ</w:t>
      </w:r>
      <w:proofErr w:type="gramEnd"/>
      <w:r w:rsidRPr="002379AF">
        <w:rPr>
          <w:rFonts w:eastAsia="Calibri"/>
          <w:sz w:val="24"/>
          <w:szCs w:val="24"/>
          <w:lang w:eastAsia="en-US"/>
        </w:rPr>
        <w:t xml:space="preserve"> выявлен</w:t>
      </w:r>
      <w:r w:rsidR="00AA1A09">
        <w:rPr>
          <w:rFonts w:eastAsia="Calibri"/>
          <w:sz w:val="24"/>
          <w:szCs w:val="24"/>
          <w:lang w:eastAsia="en-US"/>
        </w:rPr>
        <w:t>о</w:t>
      </w:r>
      <w:r w:rsidRPr="002379AF">
        <w:rPr>
          <w:rFonts w:eastAsia="Calibri"/>
          <w:sz w:val="24"/>
          <w:szCs w:val="24"/>
          <w:lang w:eastAsia="en-US"/>
        </w:rPr>
        <w:t xml:space="preserve"> часто встречающиеся нарушени</w:t>
      </w:r>
      <w:r w:rsidR="00AA1A09">
        <w:rPr>
          <w:rFonts w:eastAsia="Calibri"/>
          <w:sz w:val="24"/>
          <w:szCs w:val="24"/>
          <w:lang w:eastAsia="en-US"/>
        </w:rPr>
        <w:t>е</w:t>
      </w:r>
      <w:r w:rsidRPr="002379AF">
        <w:rPr>
          <w:rFonts w:eastAsia="Calibri"/>
          <w:sz w:val="24"/>
          <w:szCs w:val="24"/>
          <w:lang w:eastAsia="en-US"/>
        </w:rPr>
        <w:t>:</w:t>
      </w:r>
    </w:p>
    <w:p w:rsidR="00A705B6" w:rsidRPr="002379AF" w:rsidRDefault="00A705B6" w:rsidP="002379AF">
      <w:pPr>
        <w:numPr>
          <w:ilvl w:val="0"/>
          <w:numId w:val="35"/>
        </w:numPr>
        <w:spacing w:line="240" w:lineRule="auto"/>
        <w:ind w:left="0" w:firstLine="709"/>
        <w:contextualSpacing/>
        <w:rPr>
          <w:rFonts w:eastAsia="Calibri"/>
          <w:sz w:val="24"/>
          <w:szCs w:val="24"/>
          <w:lang w:eastAsia="en-US"/>
        </w:rPr>
      </w:pPr>
      <w:r w:rsidRPr="002379AF">
        <w:rPr>
          <w:rFonts w:eastAsia="Calibri"/>
          <w:sz w:val="24"/>
          <w:szCs w:val="24"/>
          <w:lang w:eastAsia="en-US"/>
        </w:rPr>
        <w:t>Невыход средства массовой информации в свет более одного года (ст. 15 Закона Российской Федерации "О средствах массовой информации" от 27.12.1991 № 2124-1).</w:t>
      </w:r>
    </w:p>
    <w:p w:rsidR="00A705B6" w:rsidRPr="002379AF" w:rsidRDefault="00A705B6" w:rsidP="002379AF">
      <w:pPr>
        <w:spacing w:line="240" w:lineRule="auto"/>
        <w:ind w:firstLine="709"/>
        <w:rPr>
          <w:rFonts w:eastAsia="Calibri"/>
          <w:b/>
          <w:sz w:val="24"/>
          <w:szCs w:val="24"/>
          <w:lang w:eastAsia="en-US"/>
        </w:rPr>
      </w:pPr>
      <w:r w:rsidRPr="002379AF">
        <w:rPr>
          <w:rFonts w:eastAsia="Calibri"/>
          <w:b/>
          <w:sz w:val="24"/>
          <w:szCs w:val="24"/>
          <w:lang w:eastAsia="en-US"/>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2379AF">
        <w:rPr>
          <w:rFonts w:eastAsia="Calibri"/>
          <w:b/>
          <w:sz w:val="24"/>
          <w:szCs w:val="24"/>
          <w:lang w:eastAsia="en-US"/>
        </w:rPr>
        <w:t>осуществляющих</w:t>
      </w:r>
      <w:proofErr w:type="gramEnd"/>
      <w:r w:rsidRPr="002379AF">
        <w:rPr>
          <w:rFonts w:eastAsia="Calibri"/>
          <w:b/>
          <w:sz w:val="24"/>
          <w:szCs w:val="24"/>
          <w:lang w:eastAsia="en-US"/>
        </w:rPr>
        <w:t xml:space="preserve"> в том числе профилактическую деятельность:</w:t>
      </w:r>
    </w:p>
    <w:p w:rsidR="00A705B6" w:rsidRPr="002379AF" w:rsidRDefault="00A705B6" w:rsidP="002379AF">
      <w:pPr>
        <w:spacing w:line="240" w:lineRule="auto"/>
        <w:ind w:firstLine="709"/>
        <w:rPr>
          <w:rFonts w:eastAsia="Calibri"/>
          <w:sz w:val="24"/>
          <w:szCs w:val="24"/>
          <w:lang w:eastAsia="en-US"/>
        </w:rPr>
      </w:pPr>
      <w:r w:rsidRPr="002379AF">
        <w:rPr>
          <w:rFonts w:eastAsia="Calibri"/>
          <w:sz w:val="24"/>
          <w:szCs w:val="24"/>
          <w:lang w:eastAsia="en-US"/>
        </w:rPr>
        <w:t xml:space="preserve">На базе Управления в 1 квартале 2018 года проводились семинары для сотрудников </w:t>
      </w:r>
      <w:proofErr w:type="spellStart"/>
      <w:r w:rsidRPr="002379AF">
        <w:rPr>
          <w:rFonts w:eastAsia="Calibri"/>
          <w:sz w:val="24"/>
          <w:szCs w:val="24"/>
          <w:lang w:eastAsia="en-US"/>
        </w:rPr>
        <w:t>ОЗПДНМКиИТ</w:t>
      </w:r>
      <w:proofErr w:type="spellEnd"/>
      <w:r w:rsidRPr="002379AF">
        <w:rPr>
          <w:rFonts w:eastAsia="Calibri"/>
          <w:sz w:val="24"/>
          <w:szCs w:val="24"/>
          <w:lang w:eastAsia="en-US"/>
        </w:rPr>
        <w:t>, осуществляющих деятельность в области надзора в сфере массовых коммуникаций, согласно плану мероприятий по профессиональной подготовке.</w:t>
      </w:r>
    </w:p>
    <w:p w:rsidR="00A705B6" w:rsidRPr="002379AF" w:rsidRDefault="00A705B6" w:rsidP="002379AF">
      <w:pPr>
        <w:spacing w:line="240" w:lineRule="auto"/>
        <w:ind w:firstLine="709"/>
        <w:rPr>
          <w:rFonts w:eastAsia="Calibri"/>
          <w:sz w:val="24"/>
          <w:szCs w:val="24"/>
          <w:lang w:eastAsia="en-US"/>
        </w:rPr>
      </w:pPr>
    </w:p>
    <w:p w:rsidR="00A705B6" w:rsidRPr="002379AF" w:rsidRDefault="00A705B6" w:rsidP="002379AF">
      <w:pPr>
        <w:spacing w:line="240" w:lineRule="auto"/>
        <w:ind w:firstLine="709"/>
        <w:rPr>
          <w:rFonts w:eastAsia="Calibri"/>
          <w:b/>
          <w:sz w:val="24"/>
          <w:szCs w:val="24"/>
          <w:lang w:eastAsia="en-US"/>
        </w:rPr>
      </w:pPr>
      <w:r w:rsidRPr="002379AF">
        <w:rPr>
          <w:rFonts w:eastAsia="Calibri"/>
          <w:b/>
          <w:sz w:val="24"/>
          <w:szCs w:val="24"/>
          <w:lang w:eastAsia="en-US"/>
        </w:rPr>
        <w:t>Динамика снижения выявленных нарушений:</w:t>
      </w:r>
    </w:p>
    <w:p w:rsidR="00A705B6" w:rsidRPr="002379AF" w:rsidRDefault="00A705B6" w:rsidP="002379AF">
      <w:pPr>
        <w:spacing w:line="240" w:lineRule="auto"/>
        <w:ind w:firstLine="709"/>
        <w:rPr>
          <w:rFonts w:eastAsia="Calibri"/>
          <w:sz w:val="24"/>
          <w:szCs w:val="24"/>
          <w:lang w:eastAsia="en-US"/>
        </w:rPr>
      </w:pPr>
    </w:p>
    <w:tbl>
      <w:tblPr>
        <w:tblStyle w:val="af7"/>
        <w:tblW w:w="0" w:type="auto"/>
        <w:tblLook w:val="04A0"/>
      </w:tblPr>
      <w:tblGrid>
        <w:gridCol w:w="5068"/>
        <w:gridCol w:w="5069"/>
      </w:tblGrid>
      <w:tr w:rsidR="00A705B6" w:rsidRPr="002379AF" w:rsidTr="00F2339E">
        <w:tc>
          <w:tcPr>
            <w:tcW w:w="5068" w:type="dxa"/>
          </w:tcPr>
          <w:p w:rsidR="00A705B6" w:rsidRPr="002379AF" w:rsidRDefault="00A705B6" w:rsidP="002379AF">
            <w:pPr>
              <w:spacing w:line="240" w:lineRule="auto"/>
              <w:ind w:firstLine="709"/>
              <w:jc w:val="center"/>
              <w:rPr>
                <w:rFonts w:eastAsia="Calibri"/>
                <w:sz w:val="24"/>
                <w:szCs w:val="24"/>
                <w:lang w:eastAsia="en-US"/>
              </w:rPr>
            </w:pPr>
            <w:r w:rsidRPr="002379AF">
              <w:rPr>
                <w:rFonts w:eastAsia="Calibri"/>
                <w:sz w:val="24"/>
                <w:szCs w:val="24"/>
                <w:lang w:eastAsia="en-US"/>
              </w:rPr>
              <w:t>Количество нарушений с формальным составом выявленных в 1 кв. 2017 г.</w:t>
            </w:r>
          </w:p>
        </w:tc>
        <w:tc>
          <w:tcPr>
            <w:tcW w:w="5069" w:type="dxa"/>
          </w:tcPr>
          <w:p w:rsidR="00A705B6" w:rsidRPr="002379AF" w:rsidRDefault="00A705B6" w:rsidP="002379AF">
            <w:pPr>
              <w:spacing w:line="240" w:lineRule="auto"/>
              <w:ind w:firstLine="709"/>
              <w:jc w:val="center"/>
              <w:rPr>
                <w:rFonts w:eastAsia="Calibri"/>
                <w:sz w:val="24"/>
                <w:szCs w:val="24"/>
                <w:lang w:eastAsia="en-US"/>
              </w:rPr>
            </w:pPr>
            <w:r w:rsidRPr="002379AF">
              <w:rPr>
                <w:rFonts w:eastAsia="Calibri"/>
                <w:sz w:val="24"/>
                <w:szCs w:val="24"/>
                <w:lang w:eastAsia="en-US"/>
              </w:rPr>
              <w:t>Количество нарушений с формальным составом выявленных в 1 кв.  2018 г.</w:t>
            </w:r>
          </w:p>
        </w:tc>
      </w:tr>
      <w:tr w:rsidR="00A705B6" w:rsidRPr="002379AF" w:rsidTr="00F2339E">
        <w:tc>
          <w:tcPr>
            <w:tcW w:w="5068" w:type="dxa"/>
          </w:tcPr>
          <w:p w:rsidR="00A705B6" w:rsidRPr="002379AF" w:rsidRDefault="00A705B6" w:rsidP="002379AF">
            <w:pPr>
              <w:spacing w:line="240" w:lineRule="auto"/>
              <w:ind w:firstLine="709"/>
              <w:jc w:val="center"/>
              <w:rPr>
                <w:rFonts w:eastAsia="Calibri"/>
                <w:sz w:val="24"/>
                <w:szCs w:val="24"/>
                <w:lang w:eastAsia="en-US"/>
              </w:rPr>
            </w:pPr>
            <w:r w:rsidRPr="002379AF">
              <w:rPr>
                <w:rFonts w:eastAsia="Calibri"/>
                <w:sz w:val="24"/>
                <w:szCs w:val="24"/>
                <w:lang w:eastAsia="en-US"/>
              </w:rPr>
              <w:t>9</w:t>
            </w:r>
          </w:p>
        </w:tc>
        <w:tc>
          <w:tcPr>
            <w:tcW w:w="5069" w:type="dxa"/>
          </w:tcPr>
          <w:p w:rsidR="00A705B6" w:rsidRPr="002379AF" w:rsidRDefault="00A705B6" w:rsidP="002379AF">
            <w:pPr>
              <w:spacing w:line="240" w:lineRule="auto"/>
              <w:ind w:firstLine="709"/>
              <w:jc w:val="center"/>
              <w:rPr>
                <w:rFonts w:eastAsia="Calibri"/>
                <w:sz w:val="24"/>
                <w:szCs w:val="24"/>
                <w:lang w:eastAsia="en-US"/>
              </w:rPr>
            </w:pPr>
            <w:r w:rsidRPr="002379AF">
              <w:rPr>
                <w:rFonts w:eastAsia="Calibri"/>
                <w:sz w:val="24"/>
                <w:szCs w:val="24"/>
                <w:lang w:eastAsia="en-US"/>
              </w:rPr>
              <w:t>0</w:t>
            </w:r>
          </w:p>
        </w:tc>
      </w:tr>
    </w:tbl>
    <w:p w:rsidR="00A705B6" w:rsidRPr="002379AF" w:rsidRDefault="00A705B6" w:rsidP="002379AF">
      <w:pPr>
        <w:spacing w:line="240" w:lineRule="auto"/>
        <w:ind w:firstLine="709"/>
        <w:rPr>
          <w:rFonts w:eastAsia="Calibri"/>
          <w:sz w:val="24"/>
          <w:szCs w:val="24"/>
          <w:lang w:eastAsia="en-US"/>
        </w:rPr>
      </w:pPr>
      <w:r w:rsidRPr="002379AF">
        <w:rPr>
          <w:b/>
          <w:sz w:val="24"/>
          <w:szCs w:val="24"/>
        </w:rPr>
        <w:t>В сравнении с прошлым годом количество нарушений уменьшилось на 100 %</w:t>
      </w:r>
    </w:p>
    <w:p w:rsidR="00A705B6" w:rsidRPr="002379AF" w:rsidRDefault="00A705B6" w:rsidP="002379AF">
      <w:pPr>
        <w:spacing w:line="240" w:lineRule="auto"/>
        <w:ind w:firstLine="709"/>
        <w:rPr>
          <w:b/>
          <w:sz w:val="24"/>
          <w:szCs w:val="24"/>
        </w:rPr>
      </w:pPr>
    </w:p>
    <w:p w:rsidR="00A705B6" w:rsidRPr="002379AF" w:rsidRDefault="00A705B6" w:rsidP="002379AF">
      <w:pPr>
        <w:spacing w:line="240" w:lineRule="auto"/>
        <w:ind w:firstLine="709"/>
        <w:rPr>
          <w:b/>
          <w:sz w:val="24"/>
          <w:szCs w:val="24"/>
          <w:u w:val="single"/>
        </w:rPr>
      </w:pPr>
      <w:r w:rsidRPr="002379AF">
        <w:rPr>
          <w:b/>
          <w:sz w:val="24"/>
          <w:szCs w:val="24"/>
          <w:u w:val="single"/>
        </w:rPr>
        <w:lastRenderedPageBreak/>
        <w:t>Профилактические мероприятия в сфере связи</w:t>
      </w:r>
    </w:p>
    <w:p w:rsidR="00A705B6" w:rsidRPr="002379AF" w:rsidRDefault="00A705B6" w:rsidP="002379AF">
      <w:pPr>
        <w:spacing w:line="240" w:lineRule="auto"/>
        <w:ind w:firstLine="709"/>
        <w:rPr>
          <w:b/>
          <w:sz w:val="24"/>
          <w:szCs w:val="24"/>
        </w:rPr>
      </w:pPr>
    </w:p>
    <w:p w:rsidR="00A705B6" w:rsidRPr="002379AF" w:rsidRDefault="00A705B6" w:rsidP="002379AF">
      <w:pPr>
        <w:spacing w:line="240" w:lineRule="auto"/>
        <w:ind w:firstLine="709"/>
        <w:rPr>
          <w:b/>
          <w:sz w:val="24"/>
          <w:szCs w:val="24"/>
        </w:rPr>
      </w:pPr>
      <w:r w:rsidRPr="002379AF">
        <w:rPr>
          <w:b/>
          <w:sz w:val="24"/>
          <w:szCs w:val="24"/>
        </w:rPr>
        <w:t xml:space="preserve">Сведения о выполнении мероприятий Планов-графиков профилактических мероприятий: </w:t>
      </w:r>
    </w:p>
    <w:p w:rsidR="00A705B6" w:rsidRPr="002379AF" w:rsidRDefault="00A705B6" w:rsidP="002379AF">
      <w:pPr>
        <w:spacing w:line="240" w:lineRule="auto"/>
        <w:ind w:firstLine="709"/>
        <w:rPr>
          <w:sz w:val="24"/>
          <w:szCs w:val="24"/>
        </w:rPr>
      </w:pPr>
      <w:r w:rsidRPr="002379AF">
        <w:rPr>
          <w:sz w:val="24"/>
          <w:szCs w:val="24"/>
        </w:rPr>
        <w:t>1)</w:t>
      </w:r>
      <w:r w:rsidRPr="002379AF">
        <w:rPr>
          <w:b/>
          <w:sz w:val="24"/>
          <w:szCs w:val="24"/>
        </w:rPr>
        <w:t xml:space="preserve"> </w:t>
      </w:r>
      <w:r w:rsidRPr="002379AF">
        <w:rPr>
          <w:sz w:val="24"/>
          <w:szCs w:val="24"/>
        </w:rPr>
        <w:t xml:space="preserve">На официальном сайте Управления размещены актуальные нормативно-правовые акты, содержащие обязательные требования в области связи. </w:t>
      </w:r>
    </w:p>
    <w:p w:rsidR="00A705B6" w:rsidRPr="002379AF" w:rsidRDefault="00A705B6" w:rsidP="002379AF">
      <w:pPr>
        <w:spacing w:line="240" w:lineRule="auto"/>
        <w:ind w:firstLine="709"/>
        <w:rPr>
          <w:sz w:val="24"/>
          <w:szCs w:val="24"/>
        </w:rPr>
      </w:pPr>
      <w:r w:rsidRPr="002379AF">
        <w:rPr>
          <w:sz w:val="24"/>
          <w:szCs w:val="24"/>
        </w:rPr>
        <w:t>2) Управлением проведено совещание, в котором принимали участие субъекты надзора:</w:t>
      </w:r>
    </w:p>
    <w:p w:rsidR="00A705B6" w:rsidRPr="002379AF" w:rsidRDefault="00A705B6" w:rsidP="002379AF">
      <w:pPr>
        <w:spacing w:line="240" w:lineRule="auto"/>
        <w:ind w:firstLine="709"/>
        <w:rPr>
          <w:sz w:val="24"/>
          <w:szCs w:val="24"/>
        </w:rPr>
      </w:pPr>
      <w:r w:rsidRPr="002379AF">
        <w:rPr>
          <w:sz w:val="24"/>
          <w:szCs w:val="24"/>
        </w:rPr>
        <w:t>- 20.02.2018 – "Соблюдение операторами связи требований по своевременной оплате обязательных отчислений (неналоговых платежей) в резерв универсального обслуживания";</w:t>
      </w:r>
    </w:p>
    <w:p w:rsidR="00A705B6" w:rsidRPr="002379AF" w:rsidRDefault="00A705B6" w:rsidP="002379AF">
      <w:pPr>
        <w:spacing w:line="240" w:lineRule="auto"/>
        <w:ind w:firstLine="709"/>
        <w:rPr>
          <w:sz w:val="24"/>
          <w:szCs w:val="24"/>
        </w:rPr>
      </w:pPr>
      <w:r w:rsidRPr="002379AF">
        <w:rPr>
          <w:sz w:val="24"/>
          <w:szCs w:val="24"/>
        </w:rPr>
        <w:t>В данных мероприятиях приняли участие 12 субъекта надзора.</w:t>
      </w:r>
    </w:p>
    <w:p w:rsidR="00A705B6" w:rsidRPr="002379AF" w:rsidRDefault="00A705B6" w:rsidP="002379AF">
      <w:pPr>
        <w:spacing w:line="240" w:lineRule="auto"/>
        <w:ind w:firstLine="709"/>
        <w:rPr>
          <w:sz w:val="24"/>
          <w:szCs w:val="24"/>
        </w:rPr>
      </w:pPr>
      <w:r w:rsidRPr="002379AF">
        <w:rPr>
          <w:sz w:val="24"/>
          <w:szCs w:val="24"/>
        </w:rPr>
        <w:t>3) В 1 квартале 2018 года информация по вопросам соблюдения законодательства РФ в области связи была размещена в 1 печатном СМИ, а также на 6 официальных сайтах муниципальных органов власти. Информация о проводимых мероприятиях размещалась на главной странице официального сайта Управления.</w:t>
      </w:r>
    </w:p>
    <w:p w:rsidR="00A705B6" w:rsidRPr="002379AF" w:rsidRDefault="00A705B6" w:rsidP="002379AF">
      <w:pPr>
        <w:spacing w:line="240" w:lineRule="auto"/>
        <w:ind w:firstLine="709"/>
        <w:rPr>
          <w:b/>
          <w:sz w:val="24"/>
          <w:szCs w:val="24"/>
        </w:rPr>
      </w:pPr>
      <w:r w:rsidRPr="002379AF">
        <w:rPr>
          <w:b/>
          <w:sz w:val="24"/>
          <w:szCs w:val="24"/>
        </w:rPr>
        <w:t>Сведения о наиболее часто встречающихся нарушениях обязательных требований:</w:t>
      </w:r>
    </w:p>
    <w:p w:rsidR="00A705B6" w:rsidRPr="002379AF" w:rsidRDefault="00A705B6" w:rsidP="002379AF">
      <w:pPr>
        <w:spacing w:line="240" w:lineRule="auto"/>
        <w:ind w:firstLine="709"/>
        <w:rPr>
          <w:sz w:val="24"/>
          <w:szCs w:val="24"/>
        </w:rPr>
      </w:pPr>
      <w:r w:rsidRPr="002379AF">
        <w:rPr>
          <w:b/>
          <w:sz w:val="24"/>
          <w:szCs w:val="24"/>
        </w:rPr>
        <w:t xml:space="preserve"> </w:t>
      </w:r>
      <w:r w:rsidRPr="002379AF">
        <w:rPr>
          <w:sz w:val="24"/>
          <w:szCs w:val="24"/>
        </w:rPr>
        <w:t>Среди наиболее часто встречающихся нарушений обязательных требований можно отметить:</w:t>
      </w:r>
    </w:p>
    <w:p w:rsidR="00A705B6" w:rsidRPr="002379AF" w:rsidRDefault="00A705B6" w:rsidP="002379AF">
      <w:pPr>
        <w:spacing w:line="240" w:lineRule="auto"/>
        <w:ind w:firstLine="709"/>
        <w:rPr>
          <w:sz w:val="24"/>
          <w:szCs w:val="24"/>
        </w:rPr>
      </w:pPr>
      <w:r w:rsidRPr="002379AF">
        <w:rPr>
          <w:sz w:val="24"/>
          <w:szCs w:val="24"/>
        </w:rPr>
        <w:t>- нарушение п. 1 ст. 24 Федерального закона от 07.07.2003 № 126-ФЗ "О связи" - Нарушение порядка использования радиочастотного спектра; использование радиочастотного спектра без специального разрешения;</w:t>
      </w:r>
    </w:p>
    <w:p w:rsidR="00A705B6" w:rsidRPr="002379AF" w:rsidRDefault="00A705B6" w:rsidP="002379AF">
      <w:pPr>
        <w:spacing w:line="240" w:lineRule="auto"/>
        <w:ind w:firstLine="709"/>
        <w:rPr>
          <w:sz w:val="24"/>
          <w:szCs w:val="24"/>
        </w:rPr>
      </w:pPr>
      <w:r w:rsidRPr="002379AF">
        <w:rPr>
          <w:sz w:val="24"/>
          <w:szCs w:val="24"/>
        </w:rPr>
        <w:t xml:space="preserve">- нарушение п. 5 ст. 22 Федерального закона от 07.07.2003 № 126-ФЗ "О связи" - Использование </w:t>
      </w:r>
      <w:proofErr w:type="gramStart"/>
      <w:r w:rsidRPr="002379AF">
        <w:rPr>
          <w:sz w:val="24"/>
          <w:szCs w:val="24"/>
        </w:rPr>
        <w:t>незарегистрированных</w:t>
      </w:r>
      <w:proofErr w:type="gramEnd"/>
      <w:r w:rsidRPr="002379AF">
        <w:rPr>
          <w:sz w:val="24"/>
          <w:szCs w:val="24"/>
        </w:rPr>
        <w:t xml:space="preserve"> РЭС, ВЧУ гражданского назначения;</w:t>
      </w:r>
    </w:p>
    <w:p w:rsidR="00A705B6" w:rsidRPr="002379AF" w:rsidRDefault="00A705B6" w:rsidP="002379AF">
      <w:pPr>
        <w:spacing w:line="240" w:lineRule="auto"/>
        <w:ind w:firstLine="709"/>
        <w:rPr>
          <w:i/>
          <w:sz w:val="24"/>
          <w:szCs w:val="24"/>
        </w:rPr>
      </w:pPr>
      <w:r w:rsidRPr="002379AF">
        <w:rPr>
          <w:sz w:val="24"/>
          <w:szCs w:val="24"/>
        </w:rPr>
        <w:t xml:space="preserve">- нарушение п. 1 Порядка предоставления сведений о базе расчета обязательных отчислений (неналоговых платежей) в резерв универсального обслуживания, утвержденных приказом </w:t>
      </w:r>
      <w:proofErr w:type="spellStart"/>
      <w:r w:rsidRPr="002379AF">
        <w:rPr>
          <w:sz w:val="24"/>
          <w:szCs w:val="24"/>
        </w:rPr>
        <w:t>Минкомсвязи</w:t>
      </w:r>
      <w:proofErr w:type="spellEnd"/>
      <w:r w:rsidRPr="002379AF">
        <w:rPr>
          <w:sz w:val="24"/>
          <w:szCs w:val="24"/>
        </w:rPr>
        <w:t xml:space="preserve"> РФ от 16.09.2008 № 41 - </w:t>
      </w:r>
      <w:proofErr w:type="spellStart"/>
      <w:r w:rsidRPr="002379AF">
        <w:rPr>
          <w:sz w:val="24"/>
          <w:szCs w:val="24"/>
        </w:rPr>
        <w:t>Непредоставление</w:t>
      </w:r>
      <w:proofErr w:type="spellEnd"/>
      <w:r w:rsidRPr="002379AF">
        <w:rPr>
          <w:sz w:val="24"/>
          <w:szCs w:val="24"/>
        </w:rPr>
        <w:t xml:space="preserve"> сведений о базе расчета обязательных отчислений (неналоговых платежей) в резерв универсального обслуживания</w:t>
      </w:r>
      <w:r w:rsidRPr="002379AF">
        <w:rPr>
          <w:i/>
          <w:sz w:val="24"/>
          <w:szCs w:val="24"/>
        </w:rPr>
        <w:t>.</w:t>
      </w:r>
    </w:p>
    <w:p w:rsidR="00A705B6" w:rsidRPr="002379AF" w:rsidRDefault="00A705B6" w:rsidP="002379AF">
      <w:pPr>
        <w:spacing w:line="240" w:lineRule="auto"/>
        <w:ind w:firstLine="709"/>
        <w:rPr>
          <w:sz w:val="24"/>
          <w:szCs w:val="24"/>
        </w:rPr>
      </w:pPr>
      <w:r w:rsidRPr="002379AF">
        <w:rPr>
          <w:sz w:val="24"/>
          <w:szCs w:val="24"/>
        </w:rPr>
        <w:t xml:space="preserve">- нарушение </w:t>
      </w:r>
      <w:proofErr w:type="gramStart"/>
      <w:r w:rsidRPr="002379AF">
        <w:rPr>
          <w:sz w:val="24"/>
          <w:szCs w:val="24"/>
        </w:rPr>
        <w:t>ч</w:t>
      </w:r>
      <w:proofErr w:type="gramEnd"/>
      <w:r w:rsidRPr="002379AF">
        <w:rPr>
          <w:sz w:val="24"/>
          <w:szCs w:val="24"/>
        </w:rPr>
        <w:t xml:space="preserve">.5 ст. 60 Федерального закона от 07.07.2003 № 126-ФЗ «О связи» - </w:t>
      </w:r>
      <w:r w:rsidRPr="002379AF">
        <w:rPr>
          <w:color w:val="000000"/>
          <w:sz w:val="24"/>
          <w:szCs w:val="24"/>
          <w:shd w:val="clear" w:color="auto" w:fill="FFFFFF"/>
        </w:rPr>
        <w:t>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w:t>
      </w:r>
    </w:p>
    <w:p w:rsidR="00A705B6" w:rsidRPr="002379AF" w:rsidRDefault="00A705B6" w:rsidP="002379AF">
      <w:pPr>
        <w:spacing w:line="240" w:lineRule="auto"/>
        <w:ind w:firstLine="709"/>
        <w:rPr>
          <w:b/>
          <w:sz w:val="24"/>
          <w:szCs w:val="24"/>
        </w:rPr>
      </w:pPr>
      <w:r w:rsidRPr="002379AF">
        <w:rPr>
          <w:b/>
          <w:sz w:val="24"/>
          <w:szCs w:val="24"/>
        </w:rPr>
        <w:t xml:space="preserve">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w:t>
      </w:r>
      <w:proofErr w:type="gramStart"/>
      <w:r w:rsidRPr="002379AF">
        <w:rPr>
          <w:b/>
          <w:sz w:val="24"/>
          <w:szCs w:val="24"/>
        </w:rPr>
        <w:t>осуществляющих</w:t>
      </w:r>
      <w:proofErr w:type="gramEnd"/>
      <w:r w:rsidRPr="002379AF">
        <w:rPr>
          <w:b/>
          <w:sz w:val="24"/>
          <w:szCs w:val="24"/>
        </w:rPr>
        <w:t xml:space="preserve"> в том числе профилактическую деятельность:</w:t>
      </w:r>
    </w:p>
    <w:p w:rsidR="00A705B6" w:rsidRPr="002379AF" w:rsidRDefault="00A705B6" w:rsidP="002379AF">
      <w:pPr>
        <w:spacing w:line="240" w:lineRule="auto"/>
        <w:ind w:firstLine="709"/>
        <w:rPr>
          <w:sz w:val="24"/>
          <w:szCs w:val="24"/>
        </w:rPr>
      </w:pPr>
      <w:r w:rsidRPr="002379AF">
        <w:rPr>
          <w:b/>
          <w:sz w:val="24"/>
          <w:szCs w:val="24"/>
        </w:rPr>
        <w:t xml:space="preserve"> </w:t>
      </w:r>
      <w:r w:rsidRPr="002379AF">
        <w:rPr>
          <w:sz w:val="24"/>
          <w:szCs w:val="24"/>
        </w:rPr>
        <w:t>На базе Управления в 1 квартале 2018 года проводились семинары для сотрудников, осуществляющих деятельность в области связи согласно плану мероприятий по профессиональной подготовке.</w:t>
      </w:r>
    </w:p>
    <w:p w:rsidR="00A705B6" w:rsidRPr="002379AF" w:rsidRDefault="00A705B6" w:rsidP="002379AF">
      <w:pPr>
        <w:spacing w:line="240" w:lineRule="auto"/>
        <w:ind w:firstLine="709"/>
        <w:rPr>
          <w:b/>
          <w:sz w:val="24"/>
          <w:szCs w:val="24"/>
        </w:rPr>
      </w:pPr>
    </w:p>
    <w:tbl>
      <w:tblPr>
        <w:tblStyle w:val="af7"/>
        <w:tblW w:w="0" w:type="auto"/>
        <w:tblLook w:val="04A0"/>
      </w:tblPr>
      <w:tblGrid>
        <w:gridCol w:w="5068"/>
        <w:gridCol w:w="5069"/>
      </w:tblGrid>
      <w:tr w:rsidR="00A705B6" w:rsidRPr="002379AF" w:rsidTr="00F2339E">
        <w:trPr>
          <w:trHeight w:val="431"/>
        </w:trPr>
        <w:tc>
          <w:tcPr>
            <w:tcW w:w="5068" w:type="dxa"/>
          </w:tcPr>
          <w:p w:rsidR="00A705B6" w:rsidRPr="002379AF" w:rsidRDefault="00A705B6" w:rsidP="002379AF">
            <w:pPr>
              <w:spacing w:line="240" w:lineRule="auto"/>
              <w:ind w:firstLine="709"/>
              <w:jc w:val="center"/>
              <w:rPr>
                <w:rFonts w:eastAsia="Calibri"/>
                <w:sz w:val="24"/>
                <w:szCs w:val="24"/>
                <w:lang w:eastAsia="en-US"/>
              </w:rPr>
            </w:pPr>
            <w:r w:rsidRPr="002379AF">
              <w:rPr>
                <w:rFonts w:eastAsia="Calibri"/>
                <w:sz w:val="24"/>
                <w:szCs w:val="24"/>
                <w:lang w:eastAsia="en-US"/>
              </w:rPr>
              <w:t>Количество нарушений выявленных в 1 кв. 2017 г.</w:t>
            </w:r>
          </w:p>
        </w:tc>
        <w:tc>
          <w:tcPr>
            <w:tcW w:w="5069" w:type="dxa"/>
          </w:tcPr>
          <w:p w:rsidR="00A705B6" w:rsidRPr="002379AF" w:rsidRDefault="00A705B6" w:rsidP="002379AF">
            <w:pPr>
              <w:spacing w:line="240" w:lineRule="auto"/>
              <w:ind w:firstLine="709"/>
              <w:jc w:val="center"/>
              <w:rPr>
                <w:rFonts w:eastAsia="Calibri"/>
                <w:sz w:val="24"/>
                <w:szCs w:val="24"/>
                <w:lang w:eastAsia="en-US"/>
              </w:rPr>
            </w:pPr>
            <w:r w:rsidRPr="002379AF">
              <w:rPr>
                <w:rFonts w:eastAsia="Calibri"/>
                <w:sz w:val="24"/>
                <w:szCs w:val="24"/>
                <w:lang w:eastAsia="en-US"/>
              </w:rPr>
              <w:t>Количество нарушений выявленных в 1 кв. 2018 г.</w:t>
            </w:r>
          </w:p>
        </w:tc>
      </w:tr>
      <w:tr w:rsidR="00A705B6" w:rsidRPr="002379AF" w:rsidTr="00F2339E">
        <w:tc>
          <w:tcPr>
            <w:tcW w:w="5068" w:type="dxa"/>
          </w:tcPr>
          <w:p w:rsidR="00A705B6" w:rsidRPr="002379AF" w:rsidRDefault="00A705B6" w:rsidP="002379AF">
            <w:pPr>
              <w:spacing w:line="240" w:lineRule="auto"/>
              <w:ind w:firstLine="709"/>
              <w:jc w:val="center"/>
              <w:rPr>
                <w:rFonts w:eastAsia="Calibri"/>
                <w:sz w:val="24"/>
                <w:szCs w:val="24"/>
                <w:lang w:eastAsia="en-US"/>
              </w:rPr>
            </w:pPr>
            <w:r w:rsidRPr="002379AF">
              <w:rPr>
                <w:rFonts w:eastAsia="Calibri"/>
                <w:sz w:val="24"/>
                <w:szCs w:val="24"/>
                <w:lang w:eastAsia="en-US"/>
              </w:rPr>
              <w:t>102</w:t>
            </w:r>
          </w:p>
        </w:tc>
        <w:tc>
          <w:tcPr>
            <w:tcW w:w="5069" w:type="dxa"/>
          </w:tcPr>
          <w:p w:rsidR="00A705B6" w:rsidRPr="002379AF" w:rsidRDefault="00A705B6" w:rsidP="002379AF">
            <w:pPr>
              <w:spacing w:line="240" w:lineRule="auto"/>
              <w:ind w:firstLine="709"/>
              <w:jc w:val="center"/>
              <w:rPr>
                <w:rFonts w:eastAsia="Calibri"/>
                <w:sz w:val="24"/>
                <w:szCs w:val="24"/>
                <w:lang w:val="en-US" w:eastAsia="en-US"/>
              </w:rPr>
            </w:pPr>
            <w:r w:rsidRPr="002379AF">
              <w:rPr>
                <w:rFonts w:eastAsia="Calibri"/>
                <w:sz w:val="24"/>
                <w:szCs w:val="24"/>
                <w:lang w:val="en-US" w:eastAsia="en-US"/>
              </w:rPr>
              <w:t>106</w:t>
            </w:r>
          </w:p>
        </w:tc>
      </w:tr>
    </w:tbl>
    <w:p w:rsidR="00A705B6" w:rsidRPr="002379AF" w:rsidRDefault="00A705B6" w:rsidP="002379AF">
      <w:pPr>
        <w:spacing w:line="240" w:lineRule="auto"/>
        <w:ind w:firstLine="709"/>
        <w:rPr>
          <w:b/>
          <w:sz w:val="24"/>
          <w:szCs w:val="24"/>
        </w:rPr>
      </w:pPr>
      <w:r w:rsidRPr="002379AF">
        <w:rPr>
          <w:b/>
          <w:sz w:val="24"/>
          <w:szCs w:val="24"/>
        </w:rPr>
        <w:t>В сравнении с прошлым годом  количество нарушений увеличилось  на 3,9 %.</w:t>
      </w:r>
    </w:p>
    <w:p w:rsidR="00A705B6" w:rsidRPr="002379AF" w:rsidRDefault="00A705B6" w:rsidP="002379AF">
      <w:pPr>
        <w:spacing w:line="240" w:lineRule="auto"/>
        <w:ind w:firstLine="709"/>
        <w:rPr>
          <w:b/>
          <w:sz w:val="24"/>
          <w:szCs w:val="24"/>
        </w:rPr>
      </w:pPr>
    </w:p>
    <w:p w:rsidR="00EF6805" w:rsidRPr="002379AF" w:rsidRDefault="00EF6805" w:rsidP="002379AF">
      <w:pPr>
        <w:spacing w:line="240" w:lineRule="auto"/>
        <w:ind w:firstLine="709"/>
        <w:rPr>
          <w:sz w:val="24"/>
          <w:szCs w:val="24"/>
        </w:rPr>
      </w:pPr>
    </w:p>
    <w:p w:rsidR="00A705B6" w:rsidRDefault="00A705B6" w:rsidP="00494827">
      <w:pPr>
        <w:ind w:firstLine="720"/>
      </w:pPr>
    </w:p>
    <w:p w:rsidR="00A705B6" w:rsidRDefault="00A705B6" w:rsidP="00494827">
      <w:pPr>
        <w:ind w:firstLine="720"/>
      </w:pPr>
    </w:p>
    <w:p w:rsidR="00941285" w:rsidRDefault="00941285" w:rsidP="00494827">
      <w:pPr>
        <w:ind w:firstLine="720"/>
      </w:pPr>
    </w:p>
    <w:p w:rsidR="00A705B6" w:rsidRDefault="00A705B6" w:rsidP="00494827">
      <w:pPr>
        <w:ind w:firstLine="720"/>
      </w:pPr>
    </w:p>
    <w:p w:rsidR="00AA1A09" w:rsidRDefault="00AA1A09" w:rsidP="00494827">
      <w:pPr>
        <w:ind w:firstLine="720"/>
      </w:pPr>
    </w:p>
    <w:p w:rsidR="00AA1A09" w:rsidRDefault="00AA1A09" w:rsidP="00494827">
      <w:pPr>
        <w:ind w:firstLine="720"/>
      </w:pPr>
    </w:p>
    <w:p w:rsidR="00AA1A09" w:rsidRDefault="00AA1A09" w:rsidP="00494827">
      <w:pPr>
        <w:ind w:firstLine="720"/>
      </w:pPr>
    </w:p>
    <w:p w:rsidR="00AA1A09" w:rsidRDefault="00AA1A09" w:rsidP="00494827">
      <w:pPr>
        <w:ind w:firstLine="720"/>
      </w:pPr>
    </w:p>
    <w:tbl>
      <w:tblPr>
        <w:tblpPr w:leftFromText="180" w:rightFromText="180" w:vertAnchor="text" w:horzAnchor="margin" w:tblpY="2"/>
        <w:tblW w:w="4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25"/>
        <w:gridCol w:w="1133"/>
        <w:gridCol w:w="1277"/>
        <w:gridCol w:w="1277"/>
        <w:gridCol w:w="1135"/>
        <w:gridCol w:w="1250"/>
        <w:gridCol w:w="1118"/>
      </w:tblGrid>
      <w:tr w:rsidR="00AA1A09" w:rsidRPr="001C0928" w:rsidTr="00AA1A09">
        <w:tc>
          <w:tcPr>
            <w:tcW w:w="1515" w:type="pct"/>
            <w:vMerge w:val="restart"/>
            <w:vAlign w:val="center"/>
          </w:tcPr>
          <w:p w:rsidR="00AA1A09" w:rsidRPr="004F045E" w:rsidRDefault="00AA1A09" w:rsidP="00AA1A09">
            <w:pPr>
              <w:spacing w:line="240" w:lineRule="auto"/>
              <w:jc w:val="center"/>
              <w:rPr>
                <w:b/>
                <w:sz w:val="20"/>
                <w:szCs w:val="20"/>
              </w:rPr>
            </w:pPr>
            <w:r w:rsidRPr="004F045E">
              <w:rPr>
                <w:b/>
                <w:sz w:val="20"/>
                <w:szCs w:val="20"/>
              </w:rPr>
              <w:lastRenderedPageBreak/>
              <w:t>Полномочия в сферах деятельности (из прилагаемого перечня полномочий)</w:t>
            </w:r>
          </w:p>
        </w:tc>
        <w:tc>
          <w:tcPr>
            <w:tcW w:w="1168" w:type="pct"/>
            <w:gridSpan w:val="2"/>
            <w:vAlign w:val="center"/>
          </w:tcPr>
          <w:p w:rsidR="00AA1A09" w:rsidRPr="004F045E" w:rsidRDefault="00AA1A09" w:rsidP="00AA1A09">
            <w:pPr>
              <w:spacing w:line="240" w:lineRule="auto"/>
              <w:jc w:val="center"/>
              <w:rPr>
                <w:b/>
                <w:sz w:val="20"/>
                <w:szCs w:val="20"/>
              </w:rPr>
            </w:pPr>
            <w:r w:rsidRPr="004F045E">
              <w:rPr>
                <w:b/>
                <w:sz w:val="20"/>
                <w:szCs w:val="20"/>
              </w:rPr>
              <w:t>Количество действующих объектов надзора всего</w:t>
            </w:r>
          </w:p>
        </w:tc>
        <w:tc>
          <w:tcPr>
            <w:tcW w:w="1169" w:type="pct"/>
            <w:gridSpan w:val="2"/>
          </w:tcPr>
          <w:p w:rsidR="00AA1A09" w:rsidRPr="004F045E" w:rsidRDefault="00AA1A09" w:rsidP="00AA1A09">
            <w:pPr>
              <w:spacing w:line="240" w:lineRule="auto"/>
              <w:jc w:val="center"/>
              <w:rPr>
                <w:b/>
                <w:sz w:val="20"/>
                <w:szCs w:val="20"/>
              </w:rPr>
            </w:pPr>
            <w:r w:rsidRPr="004F045E">
              <w:rPr>
                <w:b/>
                <w:sz w:val="20"/>
                <w:szCs w:val="20"/>
              </w:rPr>
              <w:t>Количество проверенных в отчетном периоде объектов надзора</w:t>
            </w:r>
          </w:p>
        </w:tc>
        <w:tc>
          <w:tcPr>
            <w:tcW w:w="1148" w:type="pct"/>
            <w:gridSpan w:val="2"/>
          </w:tcPr>
          <w:p w:rsidR="00AA1A09" w:rsidRPr="004F045E" w:rsidRDefault="00AA1A09" w:rsidP="00AA1A09">
            <w:pPr>
              <w:spacing w:line="240" w:lineRule="auto"/>
              <w:jc w:val="center"/>
              <w:rPr>
                <w:b/>
                <w:sz w:val="20"/>
                <w:szCs w:val="20"/>
              </w:rPr>
            </w:pPr>
            <w:r w:rsidRPr="004F045E">
              <w:rPr>
                <w:b/>
                <w:sz w:val="20"/>
                <w:szCs w:val="20"/>
              </w:rPr>
              <w:t>Нагрузка на одного сотрудника</w:t>
            </w:r>
          </w:p>
        </w:tc>
      </w:tr>
      <w:tr w:rsidR="00AA1A09" w:rsidRPr="001C0928" w:rsidTr="00AA1A09">
        <w:tc>
          <w:tcPr>
            <w:tcW w:w="1515" w:type="pct"/>
            <w:vMerge/>
            <w:vAlign w:val="center"/>
          </w:tcPr>
          <w:p w:rsidR="00AA1A09" w:rsidRPr="004F045E" w:rsidRDefault="00AA1A09" w:rsidP="00AA1A09">
            <w:pPr>
              <w:spacing w:line="240" w:lineRule="auto"/>
              <w:jc w:val="center"/>
              <w:rPr>
                <w:b/>
                <w:sz w:val="20"/>
                <w:szCs w:val="20"/>
              </w:rPr>
            </w:pPr>
          </w:p>
        </w:tc>
        <w:tc>
          <w:tcPr>
            <w:tcW w:w="549" w:type="pct"/>
            <w:vAlign w:val="center"/>
          </w:tcPr>
          <w:p w:rsidR="00AA1A09" w:rsidRPr="004F045E" w:rsidRDefault="00AA1A09" w:rsidP="00AA1A09">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 xml:space="preserve"> года</w:t>
            </w:r>
          </w:p>
        </w:tc>
        <w:tc>
          <w:tcPr>
            <w:tcW w:w="619" w:type="pct"/>
            <w:vAlign w:val="center"/>
          </w:tcPr>
          <w:p w:rsidR="00AA1A09" w:rsidRPr="004F045E" w:rsidRDefault="00AA1A09" w:rsidP="00AA1A09">
            <w:pPr>
              <w:spacing w:line="240" w:lineRule="auto"/>
              <w:jc w:val="center"/>
              <w:rPr>
                <w:b/>
                <w:sz w:val="20"/>
                <w:szCs w:val="20"/>
              </w:rPr>
            </w:pPr>
            <w:r w:rsidRPr="004F045E">
              <w:rPr>
                <w:b/>
                <w:sz w:val="20"/>
                <w:szCs w:val="20"/>
              </w:rPr>
              <w:t xml:space="preserve">На конец отчетного периода </w:t>
            </w:r>
            <w:r>
              <w:rPr>
                <w:b/>
                <w:sz w:val="20"/>
                <w:szCs w:val="20"/>
              </w:rPr>
              <w:t>2018</w:t>
            </w:r>
            <w:r w:rsidRPr="004F045E">
              <w:rPr>
                <w:b/>
                <w:sz w:val="20"/>
                <w:szCs w:val="20"/>
              </w:rPr>
              <w:t xml:space="preserve"> года</w:t>
            </w:r>
          </w:p>
        </w:tc>
        <w:tc>
          <w:tcPr>
            <w:tcW w:w="619" w:type="pct"/>
            <w:vAlign w:val="center"/>
          </w:tcPr>
          <w:p w:rsidR="00AA1A09" w:rsidRPr="004F045E" w:rsidRDefault="00AA1A09" w:rsidP="00AA1A09">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 xml:space="preserve"> года</w:t>
            </w:r>
          </w:p>
        </w:tc>
        <w:tc>
          <w:tcPr>
            <w:tcW w:w="550" w:type="pct"/>
            <w:vAlign w:val="center"/>
          </w:tcPr>
          <w:p w:rsidR="00AA1A09" w:rsidRPr="004F045E" w:rsidRDefault="00AA1A09" w:rsidP="00AA1A09">
            <w:pPr>
              <w:spacing w:line="240" w:lineRule="auto"/>
              <w:jc w:val="center"/>
              <w:rPr>
                <w:b/>
                <w:sz w:val="20"/>
                <w:szCs w:val="20"/>
              </w:rPr>
            </w:pPr>
            <w:r w:rsidRPr="004F045E">
              <w:rPr>
                <w:b/>
                <w:sz w:val="20"/>
                <w:szCs w:val="20"/>
              </w:rPr>
              <w:t xml:space="preserve">На конец отчетного периода </w:t>
            </w:r>
            <w:r>
              <w:rPr>
                <w:b/>
                <w:sz w:val="20"/>
                <w:szCs w:val="20"/>
              </w:rPr>
              <w:t>2018</w:t>
            </w:r>
            <w:r w:rsidRPr="004F045E">
              <w:rPr>
                <w:b/>
                <w:sz w:val="20"/>
                <w:szCs w:val="20"/>
              </w:rPr>
              <w:t>года</w:t>
            </w:r>
          </w:p>
        </w:tc>
        <w:tc>
          <w:tcPr>
            <w:tcW w:w="606" w:type="pct"/>
            <w:vAlign w:val="center"/>
          </w:tcPr>
          <w:p w:rsidR="00AA1A09" w:rsidRPr="004F045E" w:rsidRDefault="00AA1A09" w:rsidP="00AA1A09">
            <w:pPr>
              <w:spacing w:line="240" w:lineRule="auto"/>
              <w:jc w:val="center"/>
              <w:rPr>
                <w:b/>
                <w:sz w:val="20"/>
                <w:szCs w:val="20"/>
              </w:rPr>
            </w:pPr>
            <w:r w:rsidRPr="004F045E">
              <w:rPr>
                <w:b/>
                <w:sz w:val="20"/>
                <w:szCs w:val="20"/>
              </w:rPr>
              <w:t xml:space="preserve">На конец отчетного периода </w:t>
            </w:r>
            <w:r>
              <w:rPr>
                <w:b/>
                <w:sz w:val="20"/>
                <w:szCs w:val="20"/>
              </w:rPr>
              <w:t>2017</w:t>
            </w:r>
            <w:r w:rsidRPr="004F045E">
              <w:rPr>
                <w:b/>
                <w:sz w:val="20"/>
                <w:szCs w:val="20"/>
              </w:rPr>
              <w:t xml:space="preserve"> года</w:t>
            </w:r>
          </w:p>
        </w:tc>
        <w:tc>
          <w:tcPr>
            <w:tcW w:w="542" w:type="pct"/>
            <w:vAlign w:val="center"/>
          </w:tcPr>
          <w:p w:rsidR="00AA1A09" w:rsidRPr="004F045E" w:rsidRDefault="00AA1A09" w:rsidP="00AA1A09">
            <w:pPr>
              <w:spacing w:line="240" w:lineRule="auto"/>
              <w:jc w:val="center"/>
              <w:rPr>
                <w:b/>
                <w:sz w:val="20"/>
                <w:szCs w:val="20"/>
              </w:rPr>
            </w:pPr>
            <w:r w:rsidRPr="004F045E">
              <w:rPr>
                <w:b/>
                <w:sz w:val="20"/>
                <w:szCs w:val="20"/>
              </w:rPr>
              <w:t xml:space="preserve">На конец отчетного периода </w:t>
            </w:r>
            <w:r>
              <w:rPr>
                <w:b/>
                <w:sz w:val="20"/>
                <w:szCs w:val="20"/>
              </w:rPr>
              <w:t>2018</w:t>
            </w:r>
            <w:r w:rsidRPr="004F045E">
              <w:rPr>
                <w:b/>
                <w:sz w:val="20"/>
                <w:szCs w:val="20"/>
              </w:rPr>
              <w:t xml:space="preserve"> года</w:t>
            </w:r>
          </w:p>
        </w:tc>
      </w:tr>
      <w:tr w:rsidR="003D4BCB" w:rsidRPr="004F045E" w:rsidTr="00AA1A09">
        <w:tc>
          <w:tcPr>
            <w:tcW w:w="1515" w:type="pct"/>
          </w:tcPr>
          <w:p w:rsidR="003D4BCB" w:rsidRPr="00330FD7" w:rsidRDefault="003D4BCB" w:rsidP="00AA1A09">
            <w:pPr>
              <w:spacing w:line="240" w:lineRule="auto"/>
              <w:rPr>
                <w:sz w:val="20"/>
                <w:szCs w:val="20"/>
                <w:highlight w:val="yellow"/>
              </w:rPr>
            </w:pPr>
            <w:r w:rsidRPr="006334F8">
              <w:rPr>
                <w:sz w:val="20"/>
                <w:szCs w:val="20"/>
              </w:rPr>
              <w:t>В области оказания услуг связи</w:t>
            </w:r>
          </w:p>
        </w:tc>
        <w:tc>
          <w:tcPr>
            <w:tcW w:w="549" w:type="pct"/>
          </w:tcPr>
          <w:p w:rsidR="003D4BCB" w:rsidRPr="00164CC7" w:rsidRDefault="003D4BCB" w:rsidP="00F2339E">
            <w:pPr>
              <w:spacing w:line="240" w:lineRule="auto"/>
              <w:jc w:val="center"/>
              <w:rPr>
                <w:sz w:val="20"/>
              </w:rPr>
            </w:pPr>
            <w:r>
              <w:rPr>
                <w:sz w:val="20"/>
              </w:rPr>
              <w:t>20168</w:t>
            </w:r>
          </w:p>
        </w:tc>
        <w:tc>
          <w:tcPr>
            <w:tcW w:w="619" w:type="pct"/>
          </w:tcPr>
          <w:p w:rsidR="003D4BCB" w:rsidRPr="00164CC7" w:rsidRDefault="003D4BCB" w:rsidP="00F2339E">
            <w:pPr>
              <w:spacing w:line="240" w:lineRule="auto"/>
              <w:jc w:val="center"/>
              <w:rPr>
                <w:sz w:val="20"/>
              </w:rPr>
            </w:pPr>
            <w:r>
              <w:rPr>
                <w:sz w:val="20"/>
              </w:rPr>
              <w:t>20028</w:t>
            </w:r>
          </w:p>
        </w:tc>
        <w:tc>
          <w:tcPr>
            <w:tcW w:w="619" w:type="pct"/>
          </w:tcPr>
          <w:p w:rsidR="003D4BCB" w:rsidRPr="0018499B" w:rsidRDefault="003D4BCB" w:rsidP="00F2339E">
            <w:pPr>
              <w:spacing w:line="240" w:lineRule="auto"/>
              <w:jc w:val="center"/>
              <w:rPr>
                <w:sz w:val="20"/>
              </w:rPr>
            </w:pPr>
            <w:r w:rsidRPr="0018499B">
              <w:rPr>
                <w:sz w:val="20"/>
              </w:rPr>
              <w:t>21</w:t>
            </w:r>
          </w:p>
        </w:tc>
        <w:tc>
          <w:tcPr>
            <w:tcW w:w="550" w:type="pct"/>
          </w:tcPr>
          <w:p w:rsidR="003D4BCB" w:rsidRPr="0018499B" w:rsidRDefault="003D4BCB" w:rsidP="00F2339E">
            <w:pPr>
              <w:spacing w:line="240" w:lineRule="auto"/>
              <w:jc w:val="center"/>
              <w:rPr>
                <w:sz w:val="20"/>
              </w:rPr>
            </w:pPr>
            <w:r w:rsidRPr="0018499B">
              <w:rPr>
                <w:sz w:val="20"/>
              </w:rPr>
              <w:t>37</w:t>
            </w:r>
          </w:p>
        </w:tc>
        <w:tc>
          <w:tcPr>
            <w:tcW w:w="606" w:type="pct"/>
          </w:tcPr>
          <w:p w:rsidR="003D4BCB" w:rsidRPr="0018499B" w:rsidRDefault="003D4BCB" w:rsidP="00F2339E">
            <w:pPr>
              <w:spacing w:line="240" w:lineRule="auto"/>
              <w:jc w:val="center"/>
              <w:rPr>
                <w:sz w:val="20"/>
              </w:rPr>
            </w:pPr>
            <w:r w:rsidRPr="0018499B">
              <w:rPr>
                <w:sz w:val="20"/>
              </w:rPr>
              <w:t>4,2</w:t>
            </w:r>
          </w:p>
        </w:tc>
        <w:tc>
          <w:tcPr>
            <w:tcW w:w="542" w:type="pct"/>
          </w:tcPr>
          <w:p w:rsidR="003D4BCB" w:rsidRPr="0018499B" w:rsidRDefault="003D4BCB" w:rsidP="00F2339E">
            <w:pPr>
              <w:spacing w:line="240" w:lineRule="auto"/>
              <w:jc w:val="center"/>
              <w:rPr>
                <w:sz w:val="20"/>
              </w:rPr>
            </w:pPr>
            <w:r w:rsidRPr="0018499B">
              <w:rPr>
                <w:sz w:val="20"/>
              </w:rPr>
              <w:t>7,4</w:t>
            </w:r>
          </w:p>
        </w:tc>
      </w:tr>
      <w:tr w:rsidR="00AA1A09" w:rsidRPr="004F045E" w:rsidTr="00AA1A09">
        <w:tc>
          <w:tcPr>
            <w:tcW w:w="1515" w:type="pct"/>
          </w:tcPr>
          <w:p w:rsidR="00AA1A09" w:rsidRPr="0017607C" w:rsidRDefault="00AA1A09" w:rsidP="00AA1A09">
            <w:pPr>
              <w:spacing w:line="240" w:lineRule="auto"/>
              <w:rPr>
                <w:sz w:val="20"/>
                <w:szCs w:val="20"/>
              </w:rPr>
            </w:pPr>
            <w:r w:rsidRPr="0017607C">
              <w:rPr>
                <w:sz w:val="20"/>
                <w:szCs w:val="20"/>
              </w:rPr>
              <w:t>СМИ</w:t>
            </w:r>
          </w:p>
        </w:tc>
        <w:tc>
          <w:tcPr>
            <w:tcW w:w="549" w:type="pct"/>
            <w:shd w:val="clear" w:color="auto" w:fill="auto"/>
          </w:tcPr>
          <w:p w:rsidR="00AA1A09" w:rsidRPr="00184601" w:rsidRDefault="00AA1A09" w:rsidP="00AA1A09">
            <w:pPr>
              <w:spacing w:line="240" w:lineRule="auto"/>
              <w:jc w:val="center"/>
              <w:rPr>
                <w:sz w:val="20"/>
                <w:szCs w:val="20"/>
              </w:rPr>
            </w:pPr>
            <w:r>
              <w:rPr>
                <w:sz w:val="20"/>
                <w:szCs w:val="20"/>
              </w:rPr>
              <w:t>90</w:t>
            </w:r>
          </w:p>
        </w:tc>
        <w:tc>
          <w:tcPr>
            <w:tcW w:w="619" w:type="pct"/>
          </w:tcPr>
          <w:p w:rsidR="00AA1A09" w:rsidRPr="00184601" w:rsidRDefault="00AA1A09" w:rsidP="00AA1A09">
            <w:pPr>
              <w:spacing w:line="240" w:lineRule="auto"/>
              <w:jc w:val="center"/>
              <w:rPr>
                <w:sz w:val="20"/>
                <w:szCs w:val="20"/>
              </w:rPr>
            </w:pPr>
            <w:r>
              <w:rPr>
                <w:sz w:val="20"/>
                <w:szCs w:val="20"/>
              </w:rPr>
              <w:t>155</w:t>
            </w:r>
          </w:p>
        </w:tc>
        <w:tc>
          <w:tcPr>
            <w:tcW w:w="619" w:type="pct"/>
          </w:tcPr>
          <w:p w:rsidR="00AA1A09" w:rsidRPr="00184601" w:rsidRDefault="00AA1A09" w:rsidP="00AA1A09">
            <w:pPr>
              <w:spacing w:line="240" w:lineRule="auto"/>
              <w:jc w:val="center"/>
              <w:rPr>
                <w:sz w:val="20"/>
                <w:szCs w:val="20"/>
              </w:rPr>
            </w:pPr>
            <w:r>
              <w:rPr>
                <w:sz w:val="20"/>
                <w:szCs w:val="20"/>
              </w:rPr>
              <w:t>23</w:t>
            </w:r>
          </w:p>
        </w:tc>
        <w:tc>
          <w:tcPr>
            <w:tcW w:w="550" w:type="pct"/>
          </w:tcPr>
          <w:p w:rsidR="00AA1A09" w:rsidRPr="00184601" w:rsidRDefault="00AA1A09" w:rsidP="00AA1A09">
            <w:pPr>
              <w:spacing w:line="240" w:lineRule="auto"/>
              <w:jc w:val="center"/>
              <w:rPr>
                <w:sz w:val="20"/>
                <w:szCs w:val="20"/>
              </w:rPr>
            </w:pPr>
            <w:r>
              <w:rPr>
                <w:sz w:val="20"/>
                <w:szCs w:val="20"/>
              </w:rPr>
              <w:t>20</w:t>
            </w:r>
          </w:p>
        </w:tc>
        <w:tc>
          <w:tcPr>
            <w:tcW w:w="606" w:type="pct"/>
          </w:tcPr>
          <w:p w:rsidR="00AA1A09" w:rsidRPr="00184601" w:rsidRDefault="00AA1A09" w:rsidP="00AA1A09">
            <w:pPr>
              <w:spacing w:line="240" w:lineRule="auto"/>
              <w:jc w:val="center"/>
              <w:rPr>
                <w:sz w:val="20"/>
                <w:szCs w:val="20"/>
              </w:rPr>
            </w:pPr>
            <w:r>
              <w:rPr>
                <w:sz w:val="20"/>
                <w:szCs w:val="20"/>
              </w:rPr>
              <w:t>7,6</w:t>
            </w:r>
          </w:p>
        </w:tc>
        <w:tc>
          <w:tcPr>
            <w:tcW w:w="542" w:type="pct"/>
            <w:shd w:val="clear" w:color="auto" w:fill="auto"/>
          </w:tcPr>
          <w:p w:rsidR="00AA1A09" w:rsidRPr="00184601" w:rsidRDefault="00AA1A09" w:rsidP="00AA1A09">
            <w:pPr>
              <w:spacing w:line="240" w:lineRule="auto"/>
              <w:jc w:val="center"/>
              <w:rPr>
                <w:sz w:val="20"/>
                <w:szCs w:val="20"/>
              </w:rPr>
            </w:pPr>
            <w:r>
              <w:rPr>
                <w:sz w:val="20"/>
                <w:szCs w:val="20"/>
              </w:rPr>
              <w:t>6,6</w:t>
            </w:r>
          </w:p>
        </w:tc>
      </w:tr>
      <w:tr w:rsidR="00AA1A09" w:rsidRPr="004F045E" w:rsidTr="00AA1A09">
        <w:tc>
          <w:tcPr>
            <w:tcW w:w="1515" w:type="pct"/>
          </w:tcPr>
          <w:p w:rsidR="00AA1A09" w:rsidRPr="0017607C" w:rsidRDefault="00AA1A09" w:rsidP="00AA1A09">
            <w:pPr>
              <w:spacing w:line="240" w:lineRule="auto"/>
              <w:jc w:val="left"/>
              <w:rPr>
                <w:sz w:val="20"/>
                <w:szCs w:val="20"/>
              </w:rPr>
            </w:pPr>
            <w:r w:rsidRPr="0017607C">
              <w:rPr>
                <w:sz w:val="20"/>
                <w:szCs w:val="20"/>
              </w:rPr>
              <w:t>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549" w:type="pct"/>
          </w:tcPr>
          <w:p w:rsidR="00AA1A09" w:rsidRPr="00184601" w:rsidRDefault="00AA1A09" w:rsidP="00AA1A09">
            <w:pPr>
              <w:spacing w:line="240" w:lineRule="auto"/>
              <w:jc w:val="center"/>
              <w:rPr>
                <w:sz w:val="20"/>
                <w:szCs w:val="20"/>
              </w:rPr>
            </w:pPr>
            <w:r>
              <w:rPr>
                <w:sz w:val="20"/>
                <w:szCs w:val="20"/>
              </w:rPr>
              <w:t>64</w:t>
            </w:r>
          </w:p>
        </w:tc>
        <w:tc>
          <w:tcPr>
            <w:tcW w:w="619" w:type="pct"/>
          </w:tcPr>
          <w:p w:rsidR="00AA1A09" w:rsidRPr="00184601" w:rsidRDefault="00AA1A09" w:rsidP="00AA1A09">
            <w:pPr>
              <w:spacing w:line="240" w:lineRule="auto"/>
              <w:jc w:val="center"/>
              <w:rPr>
                <w:sz w:val="20"/>
                <w:szCs w:val="20"/>
              </w:rPr>
            </w:pPr>
            <w:r>
              <w:rPr>
                <w:sz w:val="20"/>
                <w:szCs w:val="20"/>
              </w:rPr>
              <w:t>75</w:t>
            </w:r>
          </w:p>
        </w:tc>
        <w:tc>
          <w:tcPr>
            <w:tcW w:w="619" w:type="pct"/>
          </w:tcPr>
          <w:p w:rsidR="00AA1A09" w:rsidRPr="00184601" w:rsidRDefault="00AA1A09" w:rsidP="00AA1A09">
            <w:pPr>
              <w:spacing w:line="240" w:lineRule="auto"/>
              <w:jc w:val="center"/>
              <w:rPr>
                <w:sz w:val="20"/>
                <w:szCs w:val="20"/>
              </w:rPr>
            </w:pPr>
            <w:r w:rsidRPr="00184601">
              <w:rPr>
                <w:sz w:val="20"/>
                <w:szCs w:val="20"/>
              </w:rPr>
              <w:t>9</w:t>
            </w:r>
          </w:p>
        </w:tc>
        <w:tc>
          <w:tcPr>
            <w:tcW w:w="550" w:type="pct"/>
          </w:tcPr>
          <w:p w:rsidR="00AA1A09" w:rsidRPr="00184601" w:rsidRDefault="003D4BCB" w:rsidP="00AA1A09">
            <w:pPr>
              <w:spacing w:line="240" w:lineRule="auto"/>
              <w:jc w:val="center"/>
              <w:rPr>
                <w:sz w:val="20"/>
                <w:szCs w:val="20"/>
              </w:rPr>
            </w:pPr>
            <w:r>
              <w:rPr>
                <w:sz w:val="20"/>
                <w:szCs w:val="20"/>
              </w:rPr>
              <w:t>3</w:t>
            </w:r>
          </w:p>
        </w:tc>
        <w:tc>
          <w:tcPr>
            <w:tcW w:w="606" w:type="pct"/>
          </w:tcPr>
          <w:p w:rsidR="00AA1A09" w:rsidRPr="00184601" w:rsidRDefault="00AA1A09" w:rsidP="00AA1A09">
            <w:pPr>
              <w:spacing w:line="240" w:lineRule="auto"/>
              <w:jc w:val="center"/>
              <w:rPr>
                <w:sz w:val="20"/>
                <w:szCs w:val="20"/>
              </w:rPr>
            </w:pPr>
            <w:r w:rsidRPr="00184601">
              <w:rPr>
                <w:sz w:val="20"/>
                <w:szCs w:val="20"/>
              </w:rPr>
              <w:t>3</w:t>
            </w:r>
          </w:p>
        </w:tc>
        <w:tc>
          <w:tcPr>
            <w:tcW w:w="542" w:type="pct"/>
          </w:tcPr>
          <w:p w:rsidR="00AA1A09" w:rsidRPr="00184601" w:rsidRDefault="003D4BCB" w:rsidP="00AA1A09">
            <w:pPr>
              <w:spacing w:line="240" w:lineRule="auto"/>
              <w:jc w:val="center"/>
              <w:rPr>
                <w:sz w:val="20"/>
                <w:szCs w:val="20"/>
              </w:rPr>
            </w:pPr>
            <w:r>
              <w:rPr>
                <w:sz w:val="20"/>
                <w:szCs w:val="20"/>
              </w:rPr>
              <w:t>1</w:t>
            </w:r>
          </w:p>
        </w:tc>
      </w:tr>
      <w:tr w:rsidR="00AA1A09" w:rsidRPr="004F045E" w:rsidTr="00AA1A09">
        <w:tc>
          <w:tcPr>
            <w:tcW w:w="1515" w:type="pct"/>
          </w:tcPr>
          <w:p w:rsidR="00AA1A09" w:rsidRPr="0017607C" w:rsidRDefault="00AA1A09" w:rsidP="00AA1A09">
            <w:pPr>
              <w:spacing w:line="240" w:lineRule="auto"/>
              <w:jc w:val="left"/>
              <w:rPr>
                <w:sz w:val="20"/>
                <w:szCs w:val="20"/>
              </w:rPr>
            </w:pPr>
            <w:proofErr w:type="gramStart"/>
            <w:r w:rsidRPr="0017607C">
              <w:rPr>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549" w:type="pct"/>
          </w:tcPr>
          <w:p w:rsidR="00AA1A09" w:rsidRPr="00184601" w:rsidRDefault="003D4BCB" w:rsidP="00AA1A09">
            <w:pPr>
              <w:spacing w:line="240" w:lineRule="auto"/>
              <w:jc w:val="center"/>
              <w:rPr>
                <w:sz w:val="20"/>
                <w:szCs w:val="20"/>
              </w:rPr>
            </w:pPr>
            <w:r>
              <w:rPr>
                <w:sz w:val="20"/>
                <w:szCs w:val="20"/>
              </w:rPr>
              <w:t>4384</w:t>
            </w:r>
          </w:p>
        </w:tc>
        <w:tc>
          <w:tcPr>
            <w:tcW w:w="619" w:type="pct"/>
          </w:tcPr>
          <w:p w:rsidR="00AA1A09" w:rsidRPr="00184601" w:rsidRDefault="003D4BCB" w:rsidP="00AA1A09">
            <w:pPr>
              <w:spacing w:line="240" w:lineRule="auto"/>
              <w:jc w:val="center"/>
              <w:rPr>
                <w:sz w:val="20"/>
                <w:szCs w:val="20"/>
              </w:rPr>
            </w:pPr>
            <w:r>
              <w:rPr>
                <w:sz w:val="20"/>
                <w:szCs w:val="20"/>
              </w:rPr>
              <w:t>4879</w:t>
            </w:r>
          </w:p>
        </w:tc>
        <w:tc>
          <w:tcPr>
            <w:tcW w:w="619" w:type="pct"/>
          </w:tcPr>
          <w:p w:rsidR="00AA1A09" w:rsidRPr="00184601" w:rsidRDefault="003D4BCB" w:rsidP="00AA1A09">
            <w:pPr>
              <w:spacing w:line="240" w:lineRule="auto"/>
              <w:jc w:val="center"/>
              <w:rPr>
                <w:sz w:val="20"/>
                <w:szCs w:val="20"/>
              </w:rPr>
            </w:pPr>
            <w:r>
              <w:rPr>
                <w:sz w:val="20"/>
                <w:szCs w:val="20"/>
              </w:rPr>
              <w:t>26</w:t>
            </w:r>
          </w:p>
        </w:tc>
        <w:tc>
          <w:tcPr>
            <w:tcW w:w="550" w:type="pct"/>
          </w:tcPr>
          <w:p w:rsidR="00AA1A09" w:rsidRPr="00184601" w:rsidRDefault="00AA1A09" w:rsidP="00AA1A09">
            <w:pPr>
              <w:spacing w:line="240" w:lineRule="auto"/>
              <w:jc w:val="center"/>
              <w:rPr>
                <w:sz w:val="20"/>
                <w:szCs w:val="20"/>
              </w:rPr>
            </w:pPr>
            <w:r w:rsidRPr="00184601">
              <w:rPr>
                <w:sz w:val="20"/>
                <w:szCs w:val="20"/>
              </w:rPr>
              <w:t>26</w:t>
            </w:r>
          </w:p>
        </w:tc>
        <w:tc>
          <w:tcPr>
            <w:tcW w:w="606" w:type="pct"/>
          </w:tcPr>
          <w:p w:rsidR="00AA1A09" w:rsidRPr="00184601" w:rsidRDefault="003D4BCB" w:rsidP="00AA1A09">
            <w:pPr>
              <w:spacing w:line="240" w:lineRule="auto"/>
              <w:jc w:val="center"/>
              <w:rPr>
                <w:sz w:val="20"/>
                <w:szCs w:val="20"/>
              </w:rPr>
            </w:pPr>
            <w:r>
              <w:rPr>
                <w:sz w:val="20"/>
                <w:szCs w:val="20"/>
              </w:rPr>
              <w:t>6,5</w:t>
            </w:r>
          </w:p>
        </w:tc>
        <w:tc>
          <w:tcPr>
            <w:tcW w:w="542" w:type="pct"/>
          </w:tcPr>
          <w:p w:rsidR="00AA1A09" w:rsidRPr="00184601" w:rsidRDefault="00AA1A09" w:rsidP="00AA1A09">
            <w:pPr>
              <w:spacing w:line="240" w:lineRule="auto"/>
              <w:jc w:val="center"/>
              <w:rPr>
                <w:sz w:val="20"/>
                <w:szCs w:val="20"/>
              </w:rPr>
            </w:pPr>
            <w:r w:rsidRPr="00184601">
              <w:rPr>
                <w:sz w:val="20"/>
                <w:szCs w:val="20"/>
              </w:rPr>
              <w:t>6,5</w:t>
            </w:r>
          </w:p>
        </w:tc>
      </w:tr>
      <w:tr w:rsidR="00AA1A09" w:rsidRPr="004F045E" w:rsidTr="00AA1A09">
        <w:tc>
          <w:tcPr>
            <w:tcW w:w="1515" w:type="pct"/>
          </w:tcPr>
          <w:p w:rsidR="00AA1A09" w:rsidRPr="0017607C" w:rsidRDefault="00AA1A09" w:rsidP="00AA1A09">
            <w:pPr>
              <w:spacing w:line="240" w:lineRule="auto"/>
              <w:jc w:val="left"/>
              <w:rPr>
                <w:sz w:val="20"/>
                <w:szCs w:val="20"/>
              </w:rPr>
            </w:pPr>
            <w:r w:rsidRPr="0017607C">
              <w:rPr>
                <w:sz w:val="20"/>
                <w:szCs w:val="20"/>
              </w:rPr>
              <w:t>Юридические и физические лица, являющиеся операторами информационных систем</w:t>
            </w:r>
          </w:p>
        </w:tc>
        <w:tc>
          <w:tcPr>
            <w:tcW w:w="549" w:type="pct"/>
          </w:tcPr>
          <w:p w:rsidR="00AA1A09" w:rsidRPr="0017607C" w:rsidRDefault="00AA1A09" w:rsidP="00AA1A09">
            <w:pPr>
              <w:spacing w:line="240" w:lineRule="auto"/>
              <w:rPr>
                <w:sz w:val="20"/>
                <w:szCs w:val="20"/>
              </w:rPr>
            </w:pPr>
            <w:r w:rsidRPr="0017607C">
              <w:rPr>
                <w:sz w:val="20"/>
                <w:szCs w:val="20"/>
              </w:rPr>
              <w:t>1</w:t>
            </w:r>
          </w:p>
        </w:tc>
        <w:tc>
          <w:tcPr>
            <w:tcW w:w="619" w:type="pct"/>
          </w:tcPr>
          <w:p w:rsidR="00AA1A09" w:rsidRPr="0017607C" w:rsidRDefault="00AA1A09" w:rsidP="00AA1A09">
            <w:pPr>
              <w:spacing w:line="240" w:lineRule="auto"/>
              <w:rPr>
                <w:sz w:val="20"/>
                <w:szCs w:val="20"/>
              </w:rPr>
            </w:pPr>
            <w:r w:rsidRPr="0017607C">
              <w:rPr>
                <w:sz w:val="20"/>
                <w:szCs w:val="20"/>
              </w:rPr>
              <w:t>1</w:t>
            </w:r>
          </w:p>
        </w:tc>
        <w:tc>
          <w:tcPr>
            <w:tcW w:w="619" w:type="pct"/>
          </w:tcPr>
          <w:p w:rsidR="00AA1A09" w:rsidRPr="0017607C" w:rsidRDefault="00AA1A09" w:rsidP="00AA1A09">
            <w:pPr>
              <w:spacing w:line="240" w:lineRule="auto"/>
              <w:rPr>
                <w:sz w:val="20"/>
                <w:szCs w:val="20"/>
              </w:rPr>
            </w:pPr>
            <w:r w:rsidRPr="0017607C">
              <w:rPr>
                <w:sz w:val="20"/>
                <w:szCs w:val="20"/>
              </w:rPr>
              <w:t>0</w:t>
            </w:r>
          </w:p>
        </w:tc>
        <w:tc>
          <w:tcPr>
            <w:tcW w:w="550" w:type="pct"/>
          </w:tcPr>
          <w:p w:rsidR="00AA1A09" w:rsidRPr="0017607C" w:rsidRDefault="00AA1A09" w:rsidP="00AA1A09">
            <w:pPr>
              <w:spacing w:line="240" w:lineRule="auto"/>
              <w:rPr>
                <w:sz w:val="20"/>
                <w:szCs w:val="20"/>
              </w:rPr>
            </w:pPr>
            <w:r w:rsidRPr="0017607C">
              <w:rPr>
                <w:sz w:val="20"/>
                <w:szCs w:val="20"/>
              </w:rPr>
              <w:t>0</w:t>
            </w:r>
          </w:p>
        </w:tc>
        <w:tc>
          <w:tcPr>
            <w:tcW w:w="606" w:type="pct"/>
          </w:tcPr>
          <w:p w:rsidR="00AA1A09" w:rsidRPr="0017607C" w:rsidRDefault="00AA1A09" w:rsidP="00AA1A09">
            <w:pPr>
              <w:spacing w:line="240" w:lineRule="auto"/>
              <w:rPr>
                <w:sz w:val="20"/>
                <w:szCs w:val="20"/>
              </w:rPr>
            </w:pPr>
            <w:r w:rsidRPr="0017607C">
              <w:rPr>
                <w:sz w:val="20"/>
                <w:szCs w:val="20"/>
              </w:rPr>
              <w:t>0</w:t>
            </w:r>
          </w:p>
        </w:tc>
        <w:tc>
          <w:tcPr>
            <w:tcW w:w="542" w:type="pct"/>
          </w:tcPr>
          <w:p w:rsidR="00AA1A09" w:rsidRPr="0017607C" w:rsidRDefault="00AA1A09" w:rsidP="00AA1A09">
            <w:pPr>
              <w:spacing w:line="240" w:lineRule="auto"/>
              <w:rPr>
                <w:sz w:val="20"/>
                <w:szCs w:val="20"/>
              </w:rPr>
            </w:pPr>
            <w:r w:rsidRPr="0017607C">
              <w:rPr>
                <w:sz w:val="20"/>
                <w:szCs w:val="20"/>
              </w:rPr>
              <w:t>0</w:t>
            </w:r>
          </w:p>
        </w:tc>
      </w:tr>
    </w:tbl>
    <w:p w:rsidR="00AA1A09" w:rsidRDefault="00AA1A09" w:rsidP="00494827">
      <w:pPr>
        <w:ind w:firstLine="720"/>
      </w:pPr>
    </w:p>
    <w:p w:rsidR="005E699C" w:rsidRPr="00115572" w:rsidRDefault="005E699C" w:rsidP="00115572">
      <w:pPr>
        <w:jc w:val="center"/>
        <w:rPr>
          <w:b/>
          <w:bCs/>
          <w:sz w:val="24"/>
          <w:szCs w:val="24"/>
        </w:rPr>
      </w:pPr>
      <w:r>
        <w:rPr>
          <w:b/>
          <w:bCs/>
          <w:color w:val="000000"/>
          <w:sz w:val="28"/>
          <w:szCs w:val="28"/>
        </w:rPr>
        <w:t>А</w:t>
      </w:r>
      <w:r w:rsidRPr="00044D9A">
        <w:rPr>
          <w:b/>
          <w:bCs/>
          <w:color w:val="000000"/>
          <w:sz w:val="28"/>
          <w:szCs w:val="28"/>
        </w:rPr>
        <w:t xml:space="preserve">нализ </w:t>
      </w:r>
      <w:r w:rsidRPr="007C473C">
        <w:rPr>
          <w:b/>
          <w:bCs/>
          <w:sz w:val="28"/>
          <w:szCs w:val="28"/>
        </w:rPr>
        <w:t>регистрационно-разрешительной деятельности</w:t>
      </w:r>
      <w:r>
        <w:rPr>
          <w:b/>
          <w:bCs/>
          <w:sz w:val="28"/>
          <w:szCs w:val="28"/>
        </w:rPr>
        <w:t>.</w:t>
      </w:r>
    </w:p>
    <w:p w:rsidR="00E92BC5" w:rsidRDefault="00E92BC5" w:rsidP="00E92BC5">
      <w:pPr>
        <w:rPr>
          <w:b/>
          <w:bCs/>
          <w:i/>
          <w:iCs/>
          <w:sz w:val="24"/>
          <w:szCs w:val="24"/>
        </w:rPr>
      </w:pPr>
      <w:r w:rsidRPr="00A70B9B">
        <w:rPr>
          <w:b/>
          <w:bCs/>
          <w:i/>
          <w:iCs/>
          <w:sz w:val="24"/>
          <w:szCs w:val="24"/>
        </w:rPr>
        <w:t xml:space="preserve">А) </w:t>
      </w:r>
      <w:r w:rsidRPr="00E72A77">
        <w:rPr>
          <w:b/>
          <w:bCs/>
          <w:i/>
          <w:iCs/>
          <w:sz w:val="24"/>
          <w:szCs w:val="24"/>
        </w:rPr>
        <w:t>в сфере массовых коммуникаций</w:t>
      </w:r>
    </w:p>
    <w:p w:rsidR="004C5B8C" w:rsidRDefault="004C5B8C" w:rsidP="00E92BC5">
      <w:pPr>
        <w:rPr>
          <w:b/>
          <w:bCs/>
          <w:i/>
          <w:iCs/>
          <w:sz w:val="24"/>
          <w:szCs w:val="24"/>
        </w:rPr>
      </w:pP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78"/>
        <w:gridCol w:w="709"/>
        <w:gridCol w:w="708"/>
        <w:gridCol w:w="709"/>
        <w:gridCol w:w="709"/>
        <w:gridCol w:w="992"/>
        <w:gridCol w:w="709"/>
        <w:gridCol w:w="709"/>
        <w:gridCol w:w="708"/>
        <w:gridCol w:w="709"/>
        <w:gridCol w:w="992"/>
        <w:gridCol w:w="851"/>
      </w:tblGrid>
      <w:tr w:rsidR="00F2339E" w:rsidRPr="006B6092" w:rsidTr="00F2339E">
        <w:trPr>
          <w:trHeight w:val="408"/>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2339E" w:rsidRPr="006B6092" w:rsidRDefault="00F2339E" w:rsidP="00F2339E">
            <w:pPr>
              <w:spacing w:line="240" w:lineRule="auto"/>
              <w:ind w:left="-1101" w:firstLine="1101"/>
              <w:jc w:val="center"/>
              <w:rPr>
                <w:rFonts w:eastAsia="Calibri"/>
                <w:sz w:val="20"/>
                <w:szCs w:val="20"/>
              </w:rPr>
            </w:pPr>
            <w:r w:rsidRPr="006B6092">
              <w:rPr>
                <w:rFonts w:eastAsia="Calibri"/>
                <w:sz w:val="20"/>
                <w:szCs w:val="20"/>
              </w:rPr>
              <w:t>Вид действия</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1кв.</w:t>
            </w:r>
          </w:p>
          <w:p w:rsidR="00F2339E" w:rsidRPr="00281DAD" w:rsidRDefault="00F2339E" w:rsidP="00F2339E">
            <w:pPr>
              <w:spacing w:line="240" w:lineRule="auto"/>
              <w:jc w:val="center"/>
              <w:rPr>
                <w:rFonts w:eastAsia="Calibri"/>
                <w:b/>
                <w:sz w:val="20"/>
                <w:szCs w:val="20"/>
              </w:rPr>
            </w:pPr>
            <w:r w:rsidRPr="00281DAD">
              <w:rPr>
                <w:rFonts w:eastAsia="Calibri"/>
                <w:b/>
                <w:sz w:val="20"/>
                <w:szCs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r w:rsidRPr="00003E1F">
              <w:rPr>
                <w:rFonts w:eastAsia="Calibri"/>
                <w:sz w:val="20"/>
                <w:szCs w:val="20"/>
              </w:rPr>
              <w:t>2 кв.</w:t>
            </w:r>
          </w:p>
          <w:p w:rsidR="00F2339E" w:rsidRPr="00003E1F" w:rsidRDefault="00F2339E" w:rsidP="00F2339E">
            <w:pPr>
              <w:spacing w:line="240" w:lineRule="auto"/>
              <w:jc w:val="center"/>
              <w:rPr>
                <w:rFonts w:eastAsia="Calibri"/>
                <w:sz w:val="20"/>
                <w:szCs w:val="20"/>
              </w:rPr>
            </w:pPr>
            <w:r w:rsidRPr="00003E1F">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r w:rsidRPr="00736A99">
              <w:rPr>
                <w:rFonts w:eastAsia="Calibri"/>
                <w:sz w:val="20"/>
                <w:szCs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1DAD" w:rsidRDefault="00F2339E" w:rsidP="00F2339E">
            <w:pPr>
              <w:spacing w:line="240" w:lineRule="auto"/>
              <w:jc w:val="center"/>
              <w:rPr>
                <w:rFonts w:eastAsia="Calibri"/>
                <w:sz w:val="20"/>
                <w:szCs w:val="20"/>
              </w:rPr>
            </w:pPr>
            <w:r w:rsidRPr="00281DAD">
              <w:rPr>
                <w:rFonts w:eastAsia="Calibri"/>
                <w:sz w:val="20"/>
                <w:szCs w:val="20"/>
              </w:rPr>
              <w:t>4 кв.</w:t>
            </w:r>
          </w:p>
          <w:p w:rsidR="00F2339E" w:rsidRPr="00281DAD" w:rsidRDefault="00F2339E" w:rsidP="00F2339E">
            <w:pPr>
              <w:spacing w:line="240" w:lineRule="auto"/>
              <w:jc w:val="center"/>
              <w:rPr>
                <w:rFonts w:eastAsia="Calibri"/>
                <w:sz w:val="20"/>
                <w:szCs w:val="20"/>
              </w:rPr>
            </w:pPr>
            <w:r w:rsidRPr="00281DAD">
              <w:rPr>
                <w:rFonts w:eastAsia="Calibri"/>
                <w:sz w:val="20"/>
                <w:szCs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003E1F" w:rsidRDefault="00F2339E" w:rsidP="00F2339E">
            <w:pPr>
              <w:spacing w:line="240" w:lineRule="auto"/>
              <w:jc w:val="center"/>
              <w:rPr>
                <w:rFonts w:eastAsia="Calibri"/>
                <w:b/>
                <w:sz w:val="20"/>
                <w:szCs w:val="20"/>
              </w:rPr>
            </w:pPr>
            <w:r w:rsidRPr="00003E1F">
              <w:rPr>
                <w:rFonts w:eastAsia="Calibri"/>
                <w:b/>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1кв.</w:t>
            </w:r>
          </w:p>
          <w:p w:rsidR="00F2339E" w:rsidRPr="00281DAD" w:rsidRDefault="00F2339E" w:rsidP="00F2339E">
            <w:pPr>
              <w:spacing w:line="240" w:lineRule="auto"/>
              <w:jc w:val="center"/>
              <w:rPr>
                <w:rFonts w:eastAsia="Calibri"/>
                <w:b/>
                <w:sz w:val="20"/>
                <w:szCs w:val="20"/>
              </w:rPr>
            </w:pPr>
            <w:r w:rsidRPr="00281DAD">
              <w:rPr>
                <w:rFonts w:eastAsia="Calibri"/>
                <w:b/>
                <w:sz w:val="20"/>
                <w:szCs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r w:rsidRPr="00003E1F">
              <w:rPr>
                <w:rFonts w:eastAsia="Calibri"/>
                <w:sz w:val="20"/>
                <w:szCs w:val="20"/>
              </w:rPr>
              <w:t>2 кв.</w:t>
            </w:r>
          </w:p>
          <w:p w:rsidR="00F2339E" w:rsidRPr="00003E1F" w:rsidRDefault="00F2339E" w:rsidP="00F2339E">
            <w:pPr>
              <w:spacing w:line="240" w:lineRule="auto"/>
              <w:jc w:val="center"/>
              <w:rPr>
                <w:rFonts w:eastAsia="Calibri"/>
                <w:sz w:val="20"/>
                <w:szCs w:val="20"/>
              </w:rPr>
            </w:pPr>
            <w:r w:rsidRPr="00003E1F">
              <w:rPr>
                <w:rFonts w:eastAsia="Calibri"/>
                <w:sz w:val="20"/>
                <w:szCs w:val="20"/>
              </w:rPr>
              <w:t>201</w:t>
            </w:r>
            <w:r>
              <w:rPr>
                <w:rFonts w:eastAsia="Calibri"/>
                <w:sz w:val="20"/>
                <w:szCs w:val="2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r w:rsidRPr="00736A99">
              <w:rPr>
                <w:rFonts w:eastAsia="Calibri"/>
                <w:sz w:val="20"/>
                <w:szCs w:val="20"/>
              </w:rPr>
              <w:t>3 кв. 201</w:t>
            </w:r>
            <w:r>
              <w:rPr>
                <w:rFonts w:eastAsia="Calibri"/>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736A99" w:rsidRDefault="00F2339E" w:rsidP="00F2339E">
            <w:pPr>
              <w:spacing w:line="240" w:lineRule="auto"/>
              <w:jc w:val="center"/>
              <w:rPr>
                <w:rFonts w:eastAsia="Calibri"/>
                <w:b/>
                <w:sz w:val="20"/>
                <w:szCs w:val="20"/>
              </w:rPr>
            </w:pPr>
            <w:r w:rsidRPr="00736A99">
              <w:rPr>
                <w:rFonts w:eastAsia="Calibri"/>
                <w:b/>
                <w:sz w:val="20"/>
                <w:szCs w:val="20"/>
              </w:rPr>
              <w:t>4 кв.</w:t>
            </w:r>
          </w:p>
          <w:p w:rsidR="00F2339E" w:rsidRPr="00736A99" w:rsidRDefault="00F2339E" w:rsidP="00F2339E">
            <w:pPr>
              <w:spacing w:line="240" w:lineRule="auto"/>
              <w:jc w:val="center"/>
              <w:rPr>
                <w:rFonts w:eastAsia="Calibri"/>
                <w:b/>
                <w:sz w:val="20"/>
                <w:szCs w:val="20"/>
              </w:rPr>
            </w:pPr>
            <w:r w:rsidRPr="00736A99">
              <w:rPr>
                <w:rFonts w:eastAsia="Calibri"/>
                <w:b/>
                <w:sz w:val="20"/>
                <w:szCs w:val="20"/>
              </w:rPr>
              <w:t>201</w:t>
            </w:r>
            <w:r>
              <w:rPr>
                <w:rFonts w:eastAsia="Calibri"/>
                <w:b/>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39E" w:rsidRPr="00003E1F" w:rsidRDefault="00F2339E" w:rsidP="00F2339E">
            <w:pPr>
              <w:spacing w:line="240" w:lineRule="auto"/>
              <w:jc w:val="center"/>
              <w:rPr>
                <w:rFonts w:eastAsia="Calibri"/>
                <w:b/>
                <w:sz w:val="20"/>
                <w:szCs w:val="20"/>
              </w:rPr>
            </w:pPr>
            <w:r w:rsidRPr="00003E1F">
              <w:rPr>
                <w:rFonts w:eastAsia="Calibri"/>
                <w:b/>
                <w:sz w:val="20"/>
                <w:szCs w:val="20"/>
              </w:rPr>
              <w:t>201</w:t>
            </w:r>
            <w:r>
              <w:rPr>
                <w:rFonts w:eastAsia="Calibri"/>
                <w:b/>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39E" w:rsidRPr="00B50C85" w:rsidRDefault="00F2339E" w:rsidP="00F2339E">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8</w:t>
            </w:r>
            <w:r w:rsidRPr="00B50C85">
              <w:rPr>
                <w:rFonts w:eastAsia="Calibri"/>
                <w:b/>
                <w:sz w:val="20"/>
                <w:szCs w:val="20"/>
              </w:rPr>
              <w:t xml:space="preserve"> к 201</w:t>
            </w:r>
            <w:r>
              <w:rPr>
                <w:rFonts w:eastAsia="Calibri"/>
                <w:b/>
                <w:sz w:val="20"/>
                <w:szCs w:val="20"/>
              </w:rPr>
              <w:t>7</w:t>
            </w:r>
          </w:p>
        </w:tc>
      </w:tr>
      <w:tr w:rsidR="00F2339E" w:rsidRPr="006B6092" w:rsidTr="00F2339E">
        <w:trPr>
          <w:trHeight w:val="39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2339E" w:rsidRPr="006B6092" w:rsidRDefault="00F2339E" w:rsidP="00F2339E">
            <w:pPr>
              <w:spacing w:line="240" w:lineRule="auto"/>
              <w:rPr>
                <w:rFonts w:eastAsia="Calibri"/>
                <w:sz w:val="20"/>
                <w:szCs w:val="20"/>
              </w:rPr>
            </w:pPr>
            <w:r w:rsidRPr="006B6092">
              <w:rPr>
                <w:rFonts w:eastAsia="Calibri"/>
                <w:sz w:val="20"/>
                <w:szCs w:val="20"/>
              </w:rPr>
              <w:t>Первичная регистрация</w:t>
            </w:r>
            <w:proofErr w:type="gramStart"/>
            <w:r w:rsidRPr="006B6092">
              <w:rPr>
                <w:rFonts w:eastAsia="Calibri"/>
                <w:sz w:val="20"/>
                <w:szCs w:val="20"/>
              </w:rPr>
              <w:t xml:space="preserve"> ,</w:t>
            </w:r>
            <w:proofErr w:type="gramEnd"/>
            <w:r w:rsidRPr="006B6092">
              <w:rPr>
                <w:rFonts w:eastAsia="Calibri"/>
                <w:sz w:val="20"/>
                <w:szCs w:val="20"/>
              </w:rPr>
              <w:t>перерегистрация СМИ</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r w:rsidRPr="00003E1F">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r w:rsidRPr="00736A99">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1DAD" w:rsidRDefault="00F2339E" w:rsidP="00F2339E">
            <w:pPr>
              <w:spacing w:line="240" w:lineRule="auto"/>
              <w:jc w:val="center"/>
              <w:rPr>
                <w:rFonts w:eastAsia="Calibri"/>
                <w:sz w:val="20"/>
                <w:szCs w:val="20"/>
              </w:rPr>
            </w:pPr>
            <w:r w:rsidRPr="00281DAD">
              <w:rPr>
                <w:rFonts w:eastAsia="Calibri"/>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12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736A99" w:rsidRDefault="00F2339E" w:rsidP="00F2339E">
            <w:pPr>
              <w:spacing w:line="240" w:lineRule="auto"/>
              <w:jc w:val="center"/>
              <w:rPr>
                <w:rFonts w:eastAsia="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39E" w:rsidRPr="00B50C85" w:rsidRDefault="00F2339E" w:rsidP="00F2339E">
            <w:pPr>
              <w:spacing w:line="240" w:lineRule="auto"/>
              <w:jc w:val="center"/>
              <w:rPr>
                <w:rFonts w:eastAsia="Calibri"/>
                <w:b/>
                <w:sz w:val="20"/>
                <w:szCs w:val="20"/>
              </w:rPr>
            </w:pPr>
            <w:r>
              <w:rPr>
                <w:rFonts w:eastAsia="Calibri"/>
                <w:b/>
                <w:sz w:val="20"/>
                <w:szCs w:val="20"/>
              </w:rPr>
              <w:t>0,75</w:t>
            </w:r>
          </w:p>
        </w:tc>
      </w:tr>
      <w:tr w:rsidR="00F2339E" w:rsidRPr="006B6092" w:rsidTr="00F2339E">
        <w:trPr>
          <w:trHeight w:val="701"/>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2339E" w:rsidRPr="006B6092" w:rsidRDefault="00F2339E" w:rsidP="00F2339E">
            <w:pPr>
              <w:spacing w:line="240" w:lineRule="auto"/>
              <w:rPr>
                <w:rFonts w:eastAsia="Calibri"/>
                <w:sz w:val="20"/>
                <w:szCs w:val="20"/>
              </w:rPr>
            </w:pPr>
            <w:r w:rsidRPr="006B6092">
              <w:rPr>
                <w:rFonts w:eastAsia="Calibri"/>
                <w:sz w:val="20"/>
                <w:szCs w:val="20"/>
              </w:rPr>
              <w:t>Внесение изменений в свидетельство о регистрации СМИ</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r w:rsidRPr="00003E1F">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r w:rsidRPr="00736A99">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1DAD" w:rsidRDefault="00F2339E" w:rsidP="00F2339E">
            <w:pPr>
              <w:spacing w:line="240" w:lineRule="auto"/>
              <w:jc w:val="center"/>
              <w:rPr>
                <w:rFonts w:eastAsia="Calibri"/>
                <w:sz w:val="20"/>
                <w:szCs w:val="20"/>
              </w:rPr>
            </w:pPr>
            <w:r w:rsidRPr="00281DAD">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003E1F" w:rsidRDefault="00F2339E" w:rsidP="00F2339E">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736A99" w:rsidRDefault="00F2339E" w:rsidP="00F2339E">
            <w:pPr>
              <w:spacing w:line="240" w:lineRule="auto"/>
              <w:jc w:val="center"/>
              <w:rPr>
                <w:rFonts w:eastAsia="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39E" w:rsidRPr="00B50C85" w:rsidRDefault="00F2339E" w:rsidP="00F2339E">
            <w:pPr>
              <w:spacing w:line="240" w:lineRule="auto"/>
              <w:jc w:val="center"/>
              <w:rPr>
                <w:rFonts w:eastAsia="Calibri"/>
                <w:b/>
                <w:sz w:val="20"/>
                <w:szCs w:val="20"/>
              </w:rPr>
            </w:pPr>
            <w:r>
              <w:rPr>
                <w:rFonts w:eastAsia="Calibri"/>
                <w:b/>
                <w:sz w:val="20"/>
                <w:szCs w:val="20"/>
              </w:rPr>
              <w:t>0</w:t>
            </w:r>
          </w:p>
        </w:tc>
      </w:tr>
      <w:tr w:rsidR="00F2339E" w:rsidRPr="006B6092" w:rsidTr="00F2339E">
        <w:trPr>
          <w:trHeight w:val="48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2339E" w:rsidRPr="006B6092" w:rsidRDefault="00F2339E" w:rsidP="00F2339E">
            <w:pPr>
              <w:spacing w:line="240" w:lineRule="auto"/>
              <w:rPr>
                <w:rFonts w:eastAsia="Calibri"/>
                <w:sz w:val="20"/>
                <w:szCs w:val="20"/>
              </w:rPr>
            </w:pPr>
            <w:r w:rsidRPr="006B6092">
              <w:rPr>
                <w:rFonts w:eastAsia="Calibri"/>
                <w:sz w:val="20"/>
                <w:szCs w:val="20"/>
              </w:rPr>
              <w:t>Внесение изменений без выдачи нового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r w:rsidRPr="00003E1F">
              <w:rPr>
                <w:rFonts w:eastAsia="Calibri"/>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r w:rsidRPr="00736A99">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1DAD" w:rsidRDefault="00F2339E" w:rsidP="00F2339E">
            <w:pPr>
              <w:spacing w:line="240" w:lineRule="auto"/>
              <w:jc w:val="center"/>
              <w:rPr>
                <w:rFonts w:eastAsia="Calibri"/>
                <w:sz w:val="20"/>
                <w:szCs w:val="20"/>
              </w:rPr>
            </w:pPr>
            <w:r w:rsidRPr="00281DAD">
              <w:rPr>
                <w:rFonts w:eastAsia="Calibri"/>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736A99" w:rsidRDefault="00F2339E" w:rsidP="00F2339E">
            <w:pPr>
              <w:spacing w:line="240" w:lineRule="auto"/>
              <w:jc w:val="center"/>
              <w:rPr>
                <w:rFonts w:eastAsia="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8</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39E" w:rsidRPr="00B50C85" w:rsidRDefault="00F2339E" w:rsidP="00F2339E">
            <w:pPr>
              <w:spacing w:line="240" w:lineRule="auto"/>
              <w:jc w:val="center"/>
              <w:rPr>
                <w:rFonts w:eastAsia="Calibri"/>
                <w:b/>
                <w:sz w:val="20"/>
                <w:szCs w:val="20"/>
              </w:rPr>
            </w:pPr>
            <w:r>
              <w:rPr>
                <w:rFonts w:eastAsia="Calibri"/>
                <w:b/>
                <w:sz w:val="20"/>
                <w:szCs w:val="20"/>
              </w:rPr>
              <w:t>1,6</w:t>
            </w:r>
          </w:p>
        </w:tc>
      </w:tr>
      <w:tr w:rsidR="00F2339E" w:rsidRPr="006B6092" w:rsidTr="00F2339E">
        <w:trPr>
          <w:trHeight w:val="46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2339E" w:rsidRPr="006B6092" w:rsidRDefault="00F2339E" w:rsidP="00F2339E">
            <w:pPr>
              <w:spacing w:line="240" w:lineRule="auto"/>
              <w:rPr>
                <w:rFonts w:eastAsia="Calibri"/>
                <w:sz w:val="20"/>
                <w:szCs w:val="20"/>
              </w:rPr>
            </w:pPr>
            <w:r w:rsidRPr="006B6092">
              <w:rPr>
                <w:rFonts w:eastAsia="Calibri"/>
                <w:sz w:val="20"/>
                <w:szCs w:val="20"/>
              </w:rPr>
              <w:t>Выдача дубликата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r w:rsidRPr="00003E1F">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r w:rsidRPr="00736A99">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1DAD" w:rsidRDefault="00F2339E" w:rsidP="00F2339E">
            <w:pPr>
              <w:spacing w:line="240" w:lineRule="auto"/>
              <w:jc w:val="center"/>
              <w:rPr>
                <w:rFonts w:eastAsia="Calibri"/>
                <w:sz w:val="20"/>
                <w:szCs w:val="20"/>
              </w:rPr>
            </w:pPr>
            <w:r w:rsidRPr="00281DAD">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003E1F" w:rsidRDefault="00F2339E" w:rsidP="00F2339E">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736A99" w:rsidRDefault="00F2339E" w:rsidP="00F2339E">
            <w:pPr>
              <w:spacing w:line="240" w:lineRule="auto"/>
              <w:jc w:val="center"/>
              <w:rPr>
                <w:rFonts w:eastAsia="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39E" w:rsidRPr="006B6092" w:rsidRDefault="00F2339E" w:rsidP="00F2339E">
            <w:pPr>
              <w:spacing w:line="240" w:lineRule="auto"/>
              <w:jc w:val="center"/>
              <w:rPr>
                <w:rFonts w:eastAsia="Calibri"/>
                <w:b/>
                <w:sz w:val="20"/>
                <w:szCs w:val="20"/>
              </w:rPr>
            </w:pPr>
            <w:r>
              <w:rPr>
                <w:rFonts w:eastAsia="Calibri"/>
                <w:b/>
                <w:sz w:val="20"/>
                <w:szCs w:val="20"/>
              </w:rPr>
              <w:t>0</w:t>
            </w:r>
          </w:p>
        </w:tc>
      </w:tr>
      <w:tr w:rsidR="00F2339E" w:rsidRPr="006B6092" w:rsidTr="00F2339E">
        <w:trPr>
          <w:trHeight w:val="44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2339E" w:rsidRPr="006B6092" w:rsidRDefault="00F2339E" w:rsidP="00F2339E">
            <w:pPr>
              <w:spacing w:line="240" w:lineRule="auto"/>
              <w:rPr>
                <w:rFonts w:eastAsia="Calibri"/>
                <w:sz w:val="20"/>
                <w:szCs w:val="20"/>
              </w:rPr>
            </w:pPr>
            <w:r w:rsidRPr="006B6092">
              <w:rPr>
                <w:rFonts w:eastAsia="Calibri"/>
                <w:sz w:val="20"/>
                <w:szCs w:val="20"/>
              </w:rPr>
              <w:t>Приостановлена</w:t>
            </w:r>
            <w:r>
              <w:rPr>
                <w:rFonts w:eastAsia="Calibri"/>
                <w:sz w:val="20"/>
                <w:szCs w:val="20"/>
              </w:rPr>
              <w:t>, возобновлена</w:t>
            </w:r>
            <w:r w:rsidRPr="006B6092">
              <w:rPr>
                <w:rFonts w:eastAsia="Calibri"/>
                <w:sz w:val="20"/>
                <w:szCs w:val="20"/>
              </w:rPr>
              <w:t xml:space="preserve"> деятельность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r w:rsidRPr="00003E1F">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r w:rsidRPr="00736A99">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1DAD" w:rsidRDefault="00F2339E" w:rsidP="00F2339E">
            <w:pPr>
              <w:spacing w:line="240" w:lineRule="auto"/>
              <w:jc w:val="center"/>
              <w:rPr>
                <w:rFonts w:eastAsia="Calibri"/>
                <w:sz w:val="20"/>
                <w:szCs w:val="20"/>
              </w:rPr>
            </w:pPr>
            <w:r w:rsidRPr="00281DAD">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20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736A99" w:rsidRDefault="00F2339E" w:rsidP="00F2339E">
            <w:pPr>
              <w:spacing w:line="240" w:lineRule="auto"/>
              <w:jc w:val="center"/>
              <w:rPr>
                <w:rFonts w:eastAsia="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39E" w:rsidRPr="00771BC5" w:rsidRDefault="00F2339E" w:rsidP="00F2339E">
            <w:pPr>
              <w:spacing w:line="240" w:lineRule="auto"/>
              <w:jc w:val="center"/>
              <w:rPr>
                <w:rFonts w:eastAsia="Calibri"/>
                <w:b/>
                <w:sz w:val="20"/>
                <w:szCs w:val="20"/>
              </w:rPr>
            </w:pPr>
            <w:r>
              <w:rPr>
                <w:rFonts w:eastAsia="Calibri"/>
                <w:b/>
                <w:sz w:val="20"/>
                <w:szCs w:val="20"/>
              </w:rPr>
              <w:t>1</w:t>
            </w:r>
          </w:p>
        </w:tc>
      </w:tr>
      <w:tr w:rsidR="00F2339E" w:rsidRPr="006B6092" w:rsidTr="00F2339E">
        <w:trPr>
          <w:trHeight w:val="60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2339E" w:rsidRPr="006B6092" w:rsidRDefault="00F2339E" w:rsidP="00F2339E">
            <w:pPr>
              <w:spacing w:line="240" w:lineRule="auto"/>
              <w:rPr>
                <w:rFonts w:eastAsia="Calibri"/>
                <w:sz w:val="20"/>
                <w:szCs w:val="20"/>
              </w:rPr>
            </w:pPr>
            <w:r w:rsidRPr="006B6092">
              <w:rPr>
                <w:rFonts w:eastAsia="Calibri"/>
                <w:sz w:val="20"/>
                <w:szCs w:val="20"/>
              </w:rPr>
              <w:t>Прекращение деятельности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r w:rsidRPr="00003E1F">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r w:rsidRPr="00736A99">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1DAD" w:rsidRDefault="00F2339E" w:rsidP="00F2339E">
            <w:pPr>
              <w:spacing w:line="240" w:lineRule="auto"/>
              <w:jc w:val="center"/>
              <w:rPr>
                <w:rFonts w:eastAsia="Calibri"/>
                <w:sz w:val="20"/>
                <w:szCs w:val="20"/>
              </w:rPr>
            </w:pPr>
            <w:r w:rsidRPr="00281DAD">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003E1F" w:rsidRDefault="00F2339E" w:rsidP="00F2339E">
            <w:pPr>
              <w:spacing w:line="240" w:lineRule="auto"/>
              <w:jc w:val="center"/>
              <w:rPr>
                <w:rFonts w:eastAsia="Calibri"/>
                <w:b/>
                <w:sz w:val="20"/>
                <w:szCs w:val="20"/>
              </w:rPr>
            </w:pPr>
            <w:r w:rsidRPr="00003E1F">
              <w:rPr>
                <w:rFonts w:eastAsia="Calibri"/>
                <w:b/>
                <w:sz w:val="20"/>
                <w:szCs w:val="20"/>
              </w:rPr>
              <w:t>1</w:t>
            </w:r>
            <w:r>
              <w:rPr>
                <w:rFonts w:eastAsia="Calibri"/>
                <w:b/>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736A99" w:rsidRDefault="00F2339E" w:rsidP="00F2339E">
            <w:pPr>
              <w:spacing w:line="240" w:lineRule="auto"/>
              <w:jc w:val="center"/>
              <w:rPr>
                <w:rFonts w:eastAsia="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39E" w:rsidRPr="00B50C85" w:rsidRDefault="00F2339E" w:rsidP="00F2339E">
            <w:pPr>
              <w:spacing w:line="240" w:lineRule="auto"/>
              <w:jc w:val="center"/>
              <w:rPr>
                <w:rFonts w:eastAsia="Calibri"/>
                <w:b/>
                <w:sz w:val="20"/>
                <w:szCs w:val="20"/>
              </w:rPr>
            </w:pPr>
            <w:r>
              <w:rPr>
                <w:rFonts w:eastAsia="Calibri"/>
                <w:b/>
                <w:sz w:val="20"/>
                <w:szCs w:val="20"/>
              </w:rPr>
              <w:t>0,71</w:t>
            </w:r>
          </w:p>
        </w:tc>
      </w:tr>
      <w:tr w:rsidR="00F2339E" w:rsidRPr="006B6092" w:rsidTr="00F2339E">
        <w:trPr>
          <w:trHeight w:val="58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2339E" w:rsidRPr="006B6092" w:rsidRDefault="00F2339E" w:rsidP="00F2339E">
            <w:pPr>
              <w:spacing w:line="240" w:lineRule="auto"/>
              <w:rPr>
                <w:rFonts w:eastAsia="Calibri"/>
                <w:sz w:val="20"/>
                <w:szCs w:val="20"/>
              </w:rPr>
            </w:pPr>
            <w:r w:rsidRPr="006B6092">
              <w:rPr>
                <w:rFonts w:eastAsia="Calibri"/>
                <w:sz w:val="20"/>
                <w:szCs w:val="20"/>
              </w:rPr>
              <w:t>Прекращение деятельности СМИ по решению суда</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r w:rsidRPr="00003E1F">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r w:rsidRPr="00736A99">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1DAD" w:rsidRDefault="00F2339E" w:rsidP="00F2339E">
            <w:pPr>
              <w:spacing w:line="240" w:lineRule="auto"/>
              <w:jc w:val="center"/>
              <w:rPr>
                <w:rFonts w:eastAsia="Calibri"/>
                <w:sz w:val="20"/>
                <w:szCs w:val="20"/>
              </w:rPr>
            </w:pPr>
            <w:r w:rsidRPr="00281DAD">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003E1F" w:rsidRDefault="00F2339E" w:rsidP="00F2339E">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736A99" w:rsidRDefault="00F2339E" w:rsidP="00F2339E">
            <w:pPr>
              <w:spacing w:line="240" w:lineRule="auto"/>
              <w:jc w:val="center"/>
              <w:rPr>
                <w:rFonts w:eastAsia="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39E" w:rsidRPr="00B50C85" w:rsidRDefault="00F2339E" w:rsidP="00F2339E">
            <w:pPr>
              <w:spacing w:line="240" w:lineRule="auto"/>
              <w:jc w:val="center"/>
              <w:rPr>
                <w:rFonts w:eastAsia="Calibri"/>
                <w:b/>
                <w:sz w:val="20"/>
                <w:szCs w:val="20"/>
              </w:rPr>
            </w:pPr>
            <w:r>
              <w:rPr>
                <w:rFonts w:eastAsia="Calibri"/>
                <w:b/>
                <w:sz w:val="20"/>
                <w:szCs w:val="20"/>
              </w:rPr>
              <w:t>0</w:t>
            </w:r>
          </w:p>
        </w:tc>
      </w:tr>
      <w:tr w:rsidR="00F2339E" w:rsidRPr="006B6092" w:rsidTr="00F2339E">
        <w:trPr>
          <w:trHeight w:val="34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2339E" w:rsidRPr="006B6092" w:rsidRDefault="00F2339E" w:rsidP="00F2339E">
            <w:pPr>
              <w:spacing w:line="240" w:lineRule="auto"/>
              <w:rPr>
                <w:rFonts w:eastAsia="Calibri"/>
                <w:sz w:val="20"/>
                <w:szCs w:val="20"/>
              </w:rPr>
            </w:pPr>
            <w:r w:rsidRPr="006B6092">
              <w:rPr>
                <w:rFonts w:eastAsia="Calibri"/>
                <w:sz w:val="20"/>
                <w:szCs w:val="20"/>
              </w:rPr>
              <w:t>Возвращено заявлений на регистрацию (перерегистрацию) СМИ</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r w:rsidRPr="00003E1F">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r w:rsidRPr="00736A99">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1DAD" w:rsidRDefault="00F2339E" w:rsidP="00F2339E">
            <w:pPr>
              <w:spacing w:line="240" w:lineRule="auto"/>
              <w:jc w:val="center"/>
              <w:rPr>
                <w:rFonts w:eastAsia="Calibri"/>
                <w:sz w:val="20"/>
                <w:szCs w:val="20"/>
              </w:rPr>
            </w:pPr>
            <w:r w:rsidRPr="00281DAD">
              <w:rPr>
                <w:rFonts w:eastAsia="Calibri"/>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003E1F" w:rsidRDefault="00F2339E" w:rsidP="00F2339E">
            <w:pPr>
              <w:spacing w:line="240" w:lineRule="auto"/>
              <w:jc w:val="center"/>
              <w:rPr>
                <w:rFonts w:eastAsia="Calibri"/>
                <w:b/>
                <w:sz w:val="20"/>
                <w:szCs w:val="20"/>
              </w:rPr>
            </w:pPr>
            <w:r w:rsidRPr="00003E1F">
              <w:rPr>
                <w:rFonts w:eastAsia="Calibri"/>
                <w:b/>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736A99" w:rsidRDefault="00F2339E" w:rsidP="00F2339E">
            <w:pPr>
              <w:spacing w:line="240" w:lineRule="auto"/>
              <w:jc w:val="center"/>
              <w:rPr>
                <w:rFonts w:eastAsia="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39E" w:rsidRPr="00B50C85" w:rsidRDefault="00F2339E" w:rsidP="00F2339E">
            <w:pPr>
              <w:spacing w:line="240" w:lineRule="auto"/>
              <w:jc w:val="center"/>
              <w:rPr>
                <w:rFonts w:eastAsia="Calibri"/>
                <w:b/>
                <w:sz w:val="20"/>
                <w:szCs w:val="20"/>
              </w:rPr>
            </w:pPr>
            <w:r>
              <w:rPr>
                <w:rFonts w:eastAsia="Calibri"/>
                <w:b/>
                <w:sz w:val="20"/>
                <w:szCs w:val="20"/>
              </w:rPr>
              <w:t>0</w:t>
            </w:r>
          </w:p>
        </w:tc>
      </w:tr>
      <w:tr w:rsidR="00F2339E" w:rsidRPr="006B6092" w:rsidTr="00F2339E">
        <w:trPr>
          <w:trHeight w:val="500"/>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339E" w:rsidRPr="006B6092" w:rsidRDefault="00F2339E" w:rsidP="00F2339E">
            <w:pPr>
              <w:spacing w:line="240" w:lineRule="auto"/>
              <w:rPr>
                <w:rFonts w:eastAsia="Calibri"/>
                <w:sz w:val="20"/>
                <w:szCs w:val="20"/>
              </w:rPr>
            </w:pPr>
            <w:r w:rsidRPr="006B6092">
              <w:rPr>
                <w:rFonts w:eastAsia="Calibri"/>
                <w:sz w:val="20"/>
                <w:szCs w:val="20"/>
              </w:rPr>
              <w:lastRenderedPageBreak/>
              <w:t>ИТОГО проведено регистрационных действий в сфере СМИ:</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r w:rsidRPr="00003E1F">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r w:rsidRPr="00736A99">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1DAD" w:rsidRDefault="00F2339E" w:rsidP="00F2339E">
            <w:pPr>
              <w:spacing w:line="240" w:lineRule="auto"/>
              <w:jc w:val="center"/>
              <w:rPr>
                <w:rFonts w:eastAsia="Calibri"/>
                <w:sz w:val="20"/>
                <w:szCs w:val="20"/>
              </w:rPr>
            </w:pPr>
            <w:r w:rsidRPr="00281DAD">
              <w:rPr>
                <w:rFonts w:eastAsia="Calibri"/>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73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736A99" w:rsidRDefault="00F2339E" w:rsidP="00F2339E">
            <w:pPr>
              <w:spacing w:line="240" w:lineRule="auto"/>
              <w:jc w:val="center"/>
              <w:rPr>
                <w:rFonts w:eastAsia="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39E" w:rsidRPr="00B54862" w:rsidRDefault="00F2339E" w:rsidP="00F2339E">
            <w:pPr>
              <w:spacing w:line="240" w:lineRule="auto"/>
              <w:jc w:val="center"/>
              <w:rPr>
                <w:rFonts w:eastAsia="Calibri"/>
                <w:b/>
                <w:sz w:val="20"/>
                <w:szCs w:val="20"/>
              </w:rPr>
            </w:pPr>
            <w:r>
              <w:rPr>
                <w:rFonts w:eastAsia="Calibri"/>
                <w:b/>
                <w:sz w:val="20"/>
                <w:szCs w:val="20"/>
              </w:rPr>
              <w:t>1,04</w:t>
            </w:r>
          </w:p>
        </w:tc>
      </w:tr>
      <w:tr w:rsidR="00F2339E" w:rsidRPr="006B6092" w:rsidTr="00F2339E">
        <w:trPr>
          <w:trHeight w:val="43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F2339E" w:rsidRPr="006B6092" w:rsidRDefault="00F2339E" w:rsidP="00F2339E">
            <w:pPr>
              <w:spacing w:line="240" w:lineRule="auto"/>
              <w:rPr>
                <w:rFonts w:eastAsia="Calibri"/>
                <w:sz w:val="20"/>
                <w:szCs w:val="20"/>
              </w:rPr>
            </w:pPr>
            <w:r w:rsidRPr="006B6092">
              <w:rPr>
                <w:rFonts w:eastAsia="Calibri"/>
                <w:sz w:val="20"/>
                <w:szCs w:val="20"/>
              </w:rPr>
              <w:t>Количество ГС</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r w:rsidRPr="00003E1F">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r w:rsidRPr="00736A99">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1DAD" w:rsidRDefault="00F2339E" w:rsidP="00F2339E">
            <w:pPr>
              <w:spacing w:line="240" w:lineRule="auto"/>
              <w:jc w:val="center"/>
              <w:rPr>
                <w:rFonts w:eastAsia="Calibri"/>
                <w:sz w:val="20"/>
                <w:szCs w:val="20"/>
              </w:rPr>
            </w:pPr>
            <w:r w:rsidRPr="00281DAD">
              <w:rPr>
                <w:rFonts w:eastAsia="Calibri"/>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003E1F" w:rsidRDefault="00F2339E" w:rsidP="00F2339E">
            <w:pPr>
              <w:spacing w:line="240" w:lineRule="auto"/>
              <w:jc w:val="center"/>
              <w:rPr>
                <w:rFonts w:eastAsia="Calibri"/>
                <w:b/>
                <w:sz w:val="20"/>
                <w:szCs w:val="20"/>
              </w:rPr>
            </w:pPr>
            <w:r w:rsidRPr="00003E1F">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736A99" w:rsidRDefault="00F2339E" w:rsidP="00F2339E">
            <w:pPr>
              <w:spacing w:line="240" w:lineRule="auto"/>
              <w:jc w:val="center"/>
              <w:rPr>
                <w:rFonts w:eastAsia="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39E" w:rsidRPr="00B54862" w:rsidRDefault="00F2339E" w:rsidP="00F2339E">
            <w:pPr>
              <w:spacing w:line="240" w:lineRule="auto"/>
              <w:jc w:val="center"/>
              <w:rPr>
                <w:rFonts w:eastAsia="Calibri"/>
                <w:b/>
                <w:sz w:val="20"/>
                <w:szCs w:val="20"/>
              </w:rPr>
            </w:pPr>
            <w:r>
              <w:rPr>
                <w:rFonts w:eastAsia="Calibri"/>
                <w:b/>
                <w:sz w:val="20"/>
                <w:szCs w:val="20"/>
              </w:rPr>
              <w:t>1</w:t>
            </w:r>
          </w:p>
        </w:tc>
      </w:tr>
      <w:tr w:rsidR="00F2339E" w:rsidRPr="006B6092" w:rsidTr="00F2339E">
        <w:trPr>
          <w:trHeight w:val="408"/>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2339E" w:rsidRPr="006B6092" w:rsidRDefault="00F2339E" w:rsidP="00F2339E">
            <w:pPr>
              <w:spacing w:line="240" w:lineRule="auto"/>
              <w:rPr>
                <w:rFonts w:eastAsia="Calibri"/>
                <w:sz w:val="20"/>
                <w:szCs w:val="20"/>
              </w:rPr>
            </w:pPr>
            <w:r w:rsidRPr="006B6092">
              <w:rPr>
                <w:rFonts w:eastAsia="Calibri"/>
                <w:sz w:val="20"/>
                <w:szCs w:val="20"/>
              </w:rPr>
              <w:t>Приходится действий на 1 ГС</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23</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r w:rsidRPr="00003E1F">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r w:rsidRPr="00736A99">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281DAD" w:rsidRDefault="00F2339E" w:rsidP="00F2339E">
            <w:pPr>
              <w:spacing w:line="240" w:lineRule="auto"/>
              <w:jc w:val="center"/>
              <w:rPr>
                <w:rFonts w:eastAsia="Calibri"/>
                <w:sz w:val="20"/>
                <w:szCs w:val="20"/>
              </w:rPr>
            </w:pPr>
            <w:r w:rsidRPr="00281DAD">
              <w:rPr>
                <w:rFonts w:eastAsia="Calibri"/>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73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F2339E" w:rsidRPr="00281DAD" w:rsidRDefault="00F2339E" w:rsidP="00F2339E">
            <w:pPr>
              <w:spacing w:line="240" w:lineRule="auto"/>
              <w:jc w:val="center"/>
              <w:rPr>
                <w:rFonts w:eastAsia="Calibri"/>
                <w:b/>
                <w:sz w:val="20"/>
                <w:szCs w:val="20"/>
              </w:rPr>
            </w:pPr>
            <w:r w:rsidRPr="00281DAD">
              <w:rPr>
                <w:rFonts w:eastAsia="Calibri"/>
                <w:b/>
                <w:sz w:val="20"/>
                <w:szCs w:val="20"/>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2339E" w:rsidRPr="00003E1F" w:rsidRDefault="00F2339E" w:rsidP="00F2339E">
            <w:pPr>
              <w:spacing w:line="240" w:lineRule="auto"/>
              <w:jc w:val="center"/>
              <w:rPr>
                <w:rFonts w:eastAsia="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F2339E" w:rsidRPr="00736A99" w:rsidRDefault="00F2339E" w:rsidP="00F2339E">
            <w:pPr>
              <w:spacing w:line="240" w:lineRule="auto"/>
              <w:jc w:val="center"/>
              <w:rPr>
                <w:rFonts w:eastAsia="Calibr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2339E" w:rsidRPr="00736A99" w:rsidRDefault="00F2339E" w:rsidP="00F2339E">
            <w:pPr>
              <w:spacing w:line="240" w:lineRule="auto"/>
              <w:jc w:val="center"/>
              <w:rPr>
                <w:rFonts w:eastAsia="Calibr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339E" w:rsidRPr="00003E1F" w:rsidRDefault="00F2339E" w:rsidP="00F2339E">
            <w:pPr>
              <w:spacing w:line="240" w:lineRule="auto"/>
              <w:jc w:val="center"/>
              <w:rPr>
                <w:rFonts w:eastAsia="Calibri"/>
                <w:b/>
                <w:sz w:val="20"/>
                <w:szCs w:val="20"/>
              </w:rPr>
            </w:pPr>
            <w:r>
              <w:rPr>
                <w:rFonts w:eastAsia="Calibri"/>
                <w:b/>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339E" w:rsidRPr="00B54862" w:rsidRDefault="00F2339E" w:rsidP="00F2339E">
            <w:pPr>
              <w:spacing w:line="240" w:lineRule="auto"/>
              <w:jc w:val="center"/>
              <w:rPr>
                <w:rFonts w:eastAsia="Calibri"/>
                <w:b/>
                <w:sz w:val="20"/>
                <w:szCs w:val="20"/>
              </w:rPr>
            </w:pPr>
            <w:r>
              <w:rPr>
                <w:rFonts w:eastAsia="Calibri"/>
                <w:b/>
                <w:sz w:val="20"/>
                <w:szCs w:val="20"/>
              </w:rPr>
              <w:t>1,04</w:t>
            </w:r>
          </w:p>
        </w:tc>
      </w:tr>
    </w:tbl>
    <w:p w:rsidR="003D4BCB" w:rsidRDefault="003D4BCB" w:rsidP="003D4BCB">
      <w:pPr>
        <w:spacing w:line="240" w:lineRule="auto"/>
        <w:ind w:firstLine="709"/>
        <w:rPr>
          <w:b/>
          <w:bCs/>
          <w:i/>
          <w:iCs/>
          <w:sz w:val="24"/>
          <w:szCs w:val="24"/>
        </w:rPr>
      </w:pPr>
    </w:p>
    <w:p w:rsidR="003D4BCB" w:rsidRPr="005B2B39" w:rsidRDefault="003D4BCB" w:rsidP="003D4BCB">
      <w:pPr>
        <w:spacing w:line="240" w:lineRule="auto"/>
        <w:ind w:firstLine="709"/>
        <w:rPr>
          <w:sz w:val="24"/>
          <w:szCs w:val="24"/>
        </w:rPr>
      </w:pPr>
      <w:r>
        <w:rPr>
          <w:b/>
          <w:bCs/>
          <w:i/>
          <w:iCs/>
          <w:sz w:val="24"/>
          <w:szCs w:val="24"/>
        </w:rPr>
        <w:t>б</w:t>
      </w:r>
      <w:r w:rsidRPr="005B2B39">
        <w:rPr>
          <w:b/>
          <w:bCs/>
          <w:i/>
          <w:iCs/>
          <w:sz w:val="24"/>
          <w:szCs w:val="24"/>
        </w:rPr>
        <w:t>) в сфере связи</w:t>
      </w:r>
    </w:p>
    <w:p w:rsidR="003D4BCB" w:rsidRPr="000927BF" w:rsidRDefault="003D4BCB" w:rsidP="003D4BCB">
      <w:pPr>
        <w:tabs>
          <w:tab w:val="left" w:pos="1178"/>
          <w:tab w:val="left" w:pos="9053"/>
        </w:tabs>
        <w:spacing w:line="240" w:lineRule="auto"/>
        <w:rPr>
          <w:b/>
          <w:i/>
          <w:iCs/>
          <w:color w:val="000000"/>
          <w:sz w:val="24"/>
          <w:szCs w:val="24"/>
          <w:highlight w:val="yellow"/>
        </w:rPr>
      </w:pPr>
    </w:p>
    <w:p w:rsidR="003D4BCB" w:rsidRPr="00DA38CD" w:rsidRDefault="003D4BCB" w:rsidP="003D4BCB">
      <w:pPr>
        <w:spacing w:line="240" w:lineRule="auto"/>
        <w:ind w:firstLine="709"/>
        <w:rPr>
          <w:b/>
          <w:i/>
          <w:iCs/>
          <w:sz w:val="24"/>
          <w:szCs w:val="24"/>
        </w:rPr>
      </w:pPr>
      <w:r w:rsidRPr="00DA38CD">
        <w:rPr>
          <w:b/>
          <w:i/>
          <w:iCs/>
          <w:sz w:val="24"/>
          <w:szCs w:val="24"/>
        </w:rPr>
        <w:t>Регистрация франкировальных машин</w:t>
      </w:r>
    </w:p>
    <w:tbl>
      <w:tblPr>
        <w:tblW w:w="11023" w:type="dxa"/>
        <w:tblInd w:w="-176" w:type="dxa"/>
        <w:tblLayout w:type="fixed"/>
        <w:tblLook w:val="0000"/>
      </w:tblPr>
      <w:tblGrid>
        <w:gridCol w:w="2660"/>
        <w:gridCol w:w="709"/>
        <w:gridCol w:w="708"/>
        <w:gridCol w:w="709"/>
        <w:gridCol w:w="709"/>
        <w:gridCol w:w="992"/>
        <w:gridCol w:w="709"/>
        <w:gridCol w:w="709"/>
        <w:gridCol w:w="708"/>
        <w:gridCol w:w="709"/>
        <w:gridCol w:w="992"/>
        <w:gridCol w:w="709"/>
      </w:tblGrid>
      <w:tr w:rsidR="003D4BCB" w:rsidRPr="00D53215" w:rsidTr="00F2339E">
        <w:trPr>
          <w:cantSplit/>
          <w:trHeight w:val="579"/>
          <w:tblHeader/>
        </w:trPr>
        <w:tc>
          <w:tcPr>
            <w:tcW w:w="2660" w:type="dxa"/>
            <w:tcBorders>
              <w:top w:val="single" w:sz="4" w:space="0" w:color="auto"/>
              <w:left w:val="single" w:sz="4" w:space="0" w:color="auto"/>
              <w:bottom w:val="single" w:sz="4" w:space="0" w:color="000000"/>
              <w:right w:val="single" w:sz="4" w:space="0" w:color="auto"/>
            </w:tcBorders>
            <w:vAlign w:val="center"/>
          </w:tcPr>
          <w:p w:rsidR="003D4BCB" w:rsidRPr="00693C34" w:rsidRDefault="003D4BCB" w:rsidP="00F2339E">
            <w:pPr>
              <w:spacing w:line="240" w:lineRule="auto"/>
              <w:jc w:val="center"/>
              <w:rPr>
                <w:b/>
                <w:color w:val="000000"/>
                <w:sz w:val="20"/>
              </w:rPr>
            </w:pPr>
            <w:r w:rsidRPr="00693C34">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rFonts w:eastAsia="Calibri"/>
                <w:b/>
                <w:sz w:val="20"/>
              </w:rPr>
            </w:pPr>
            <w:r w:rsidRPr="00DF6F9B">
              <w:rPr>
                <w:rFonts w:eastAsia="Calibri"/>
                <w:b/>
                <w:sz w:val="20"/>
              </w:rPr>
              <w:t>1кв.</w:t>
            </w:r>
          </w:p>
          <w:p w:rsidR="003D4BCB" w:rsidRPr="00DF6F9B" w:rsidRDefault="003D4BCB" w:rsidP="00F2339E">
            <w:pPr>
              <w:spacing w:line="240" w:lineRule="auto"/>
              <w:jc w:val="center"/>
              <w:rPr>
                <w:rFonts w:eastAsia="Calibri"/>
                <w:b/>
                <w:sz w:val="20"/>
              </w:rPr>
            </w:pPr>
            <w:r w:rsidRPr="00DF6F9B">
              <w:rPr>
                <w:rFonts w:eastAsia="Calibri"/>
                <w:b/>
                <w:sz w:val="20"/>
              </w:rPr>
              <w:t>2017</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3D4BCB" w:rsidRPr="008454A1" w:rsidRDefault="003D4BCB" w:rsidP="00F2339E">
            <w:pPr>
              <w:spacing w:line="240" w:lineRule="auto"/>
              <w:jc w:val="center"/>
              <w:rPr>
                <w:rFonts w:eastAsia="Calibri"/>
                <w:sz w:val="20"/>
              </w:rPr>
            </w:pPr>
            <w:r w:rsidRPr="008454A1">
              <w:rPr>
                <w:rFonts w:eastAsia="Calibri"/>
                <w:sz w:val="20"/>
              </w:rPr>
              <w:t>2 кв.</w:t>
            </w:r>
          </w:p>
          <w:p w:rsidR="003D4BCB" w:rsidRPr="008454A1" w:rsidRDefault="003D4BCB" w:rsidP="00F2339E">
            <w:pPr>
              <w:spacing w:line="240" w:lineRule="auto"/>
              <w:jc w:val="center"/>
              <w:rPr>
                <w:rFonts w:eastAsia="Calibri"/>
                <w:sz w:val="20"/>
              </w:rPr>
            </w:pPr>
            <w:r w:rsidRPr="008454A1">
              <w:rPr>
                <w:rFonts w:eastAsia="Calibri"/>
                <w:sz w:val="20"/>
              </w:rPr>
              <w:t>2017</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3D4BCB" w:rsidRPr="00AF574B" w:rsidRDefault="003D4BCB" w:rsidP="00F2339E">
            <w:pPr>
              <w:spacing w:line="240" w:lineRule="auto"/>
              <w:jc w:val="center"/>
              <w:rPr>
                <w:rFonts w:eastAsia="Calibri"/>
                <w:sz w:val="20"/>
              </w:rPr>
            </w:pPr>
            <w:r w:rsidRPr="00AF574B">
              <w:rPr>
                <w:rFonts w:eastAsia="Calibri"/>
                <w:sz w:val="20"/>
              </w:rPr>
              <w:t>3 кв. 2017</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3D4BCB" w:rsidRPr="00DF6F9B" w:rsidRDefault="003D4BCB" w:rsidP="00F2339E">
            <w:pPr>
              <w:spacing w:line="240" w:lineRule="auto"/>
              <w:jc w:val="center"/>
              <w:rPr>
                <w:rFonts w:eastAsia="Calibri"/>
                <w:sz w:val="20"/>
              </w:rPr>
            </w:pPr>
            <w:r w:rsidRPr="00DF6F9B">
              <w:rPr>
                <w:rFonts w:eastAsia="Calibri"/>
                <w:sz w:val="20"/>
              </w:rPr>
              <w:t>4 кв.</w:t>
            </w:r>
          </w:p>
          <w:p w:rsidR="003D4BCB" w:rsidRPr="00DF6F9B" w:rsidRDefault="003D4BCB" w:rsidP="00F2339E">
            <w:pPr>
              <w:spacing w:line="240" w:lineRule="auto"/>
              <w:jc w:val="center"/>
              <w:rPr>
                <w:rFonts w:eastAsia="Calibri"/>
                <w:sz w:val="20"/>
              </w:rPr>
            </w:pPr>
            <w:r w:rsidRPr="00DF6F9B">
              <w:rPr>
                <w:rFonts w:eastAsia="Calibri"/>
                <w:sz w:val="20"/>
              </w:rPr>
              <w:t>2017</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3D4BCB" w:rsidRPr="006A6896" w:rsidRDefault="003D4BCB" w:rsidP="00F2339E">
            <w:pPr>
              <w:spacing w:line="240" w:lineRule="auto"/>
              <w:jc w:val="center"/>
              <w:rPr>
                <w:rFonts w:eastAsia="Calibri"/>
                <w:b/>
                <w:sz w:val="20"/>
              </w:rPr>
            </w:pPr>
            <w:r w:rsidRPr="006A6896">
              <w:rPr>
                <w:rFonts w:eastAsia="Calibri"/>
                <w:b/>
                <w:sz w:val="20"/>
              </w:rPr>
              <w:t>2017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rFonts w:eastAsia="Calibri"/>
                <w:b/>
                <w:sz w:val="20"/>
              </w:rPr>
            </w:pPr>
            <w:r w:rsidRPr="00DF6F9B">
              <w:rPr>
                <w:rFonts w:eastAsia="Calibri"/>
                <w:b/>
                <w:sz w:val="20"/>
              </w:rPr>
              <w:t>1кв.</w:t>
            </w:r>
          </w:p>
          <w:p w:rsidR="003D4BCB" w:rsidRPr="00DF6F9B" w:rsidRDefault="003D4BCB" w:rsidP="00F2339E">
            <w:pPr>
              <w:spacing w:line="240" w:lineRule="auto"/>
              <w:jc w:val="center"/>
              <w:rPr>
                <w:rFonts w:eastAsia="Calibri"/>
                <w:b/>
                <w:sz w:val="20"/>
              </w:rPr>
            </w:pPr>
            <w:r w:rsidRPr="00DF6F9B">
              <w:rPr>
                <w:rFonts w:eastAsia="Calibri"/>
                <w:b/>
                <w:sz w:val="20"/>
              </w:rPr>
              <w:t>2018</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3D4BCB" w:rsidRPr="008454A1" w:rsidRDefault="003D4BCB" w:rsidP="00F2339E">
            <w:pPr>
              <w:spacing w:line="240" w:lineRule="auto"/>
              <w:jc w:val="center"/>
              <w:rPr>
                <w:rFonts w:eastAsia="Calibri"/>
                <w:sz w:val="20"/>
              </w:rPr>
            </w:pPr>
            <w:r w:rsidRPr="008454A1">
              <w:rPr>
                <w:rFonts w:eastAsia="Calibri"/>
                <w:sz w:val="20"/>
              </w:rPr>
              <w:t>2 кв.</w:t>
            </w:r>
          </w:p>
          <w:p w:rsidR="003D4BCB" w:rsidRPr="008454A1" w:rsidRDefault="003D4BCB" w:rsidP="00F2339E">
            <w:pPr>
              <w:spacing w:line="240" w:lineRule="auto"/>
              <w:jc w:val="center"/>
              <w:rPr>
                <w:rFonts w:eastAsia="Calibri"/>
                <w:sz w:val="20"/>
              </w:rPr>
            </w:pPr>
            <w:r w:rsidRPr="008454A1">
              <w:rPr>
                <w:rFonts w:eastAsia="Calibri"/>
                <w:sz w:val="20"/>
              </w:rPr>
              <w:t>201</w:t>
            </w:r>
            <w:r>
              <w:rPr>
                <w:rFonts w:eastAsia="Calibri"/>
                <w:sz w:val="20"/>
              </w:rPr>
              <w:t>8</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3D4BCB" w:rsidRPr="00AF574B" w:rsidRDefault="003D4BCB" w:rsidP="00F2339E">
            <w:pPr>
              <w:spacing w:line="240" w:lineRule="auto"/>
              <w:jc w:val="center"/>
              <w:rPr>
                <w:rFonts w:eastAsia="Calibri"/>
                <w:sz w:val="20"/>
              </w:rPr>
            </w:pPr>
            <w:r w:rsidRPr="00AF574B">
              <w:rPr>
                <w:rFonts w:eastAsia="Calibri"/>
                <w:sz w:val="20"/>
              </w:rPr>
              <w:t>3 кв. 201</w:t>
            </w:r>
            <w:r>
              <w:rPr>
                <w:rFonts w:eastAsia="Calibri"/>
                <w:sz w:val="20"/>
              </w:rPr>
              <w:t>8</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3D4BCB" w:rsidRPr="00DF6F9B" w:rsidRDefault="003D4BCB" w:rsidP="00F2339E">
            <w:pPr>
              <w:spacing w:line="240" w:lineRule="auto"/>
              <w:jc w:val="center"/>
              <w:rPr>
                <w:rFonts w:eastAsia="Calibri"/>
                <w:sz w:val="20"/>
              </w:rPr>
            </w:pPr>
            <w:r w:rsidRPr="00DF6F9B">
              <w:rPr>
                <w:rFonts w:eastAsia="Calibri"/>
                <w:sz w:val="20"/>
              </w:rPr>
              <w:t>4 кв.</w:t>
            </w:r>
          </w:p>
          <w:p w:rsidR="003D4BCB" w:rsidRPr="00DF6F9B" w:rsidRDefault="003D4BCB" w:rsidP="00F2339E">
            <w:pPr>
              <w:spacing w:line="240" w:lineRule="auto"/>
              <w:jc w:val="center"/>
              <w:rPr>
                <w:rFonts w:eastAsia="Calibri"/>
                <w:sz w:val="20"/>
              </w:rPr>
            </w:pPr>
            <w:r w:rsidRPr="00DF6F9B">
              <w:rPr>
                <w:rFonts w:eastAsia="Calibri"/>
                <w:sz w:val="20"/>
              </w:rPr>
              <w:t>2018</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3D4BCB" w:rsidRPr="006A6896" w:rsidRDefault="003D4BCB" w:rsidP="00F2339E">
            <w:pPr>
              <w:spacing w:line="240" w:lineRule="auto"/>
              <w:jc w:val="center"/>
              <w:rPr>
                <w:rFonts w:eastAsia="Calibri"/>
                <w:b/>
                <w:sz w:val="20"/>
              </w:rPr>
            </w:pPr>
            <w:r w:rsidRPr="006A6896">
              <w:rPr>
                <w:rFonts w:eastAsia="Calibri"/>
                <w:b/>
                <w:sz w:val="20"/>
              </w:rPr>
              <w:t>201</w:t>
            </w:r>
            <w:r>
              <w:rPr>
                <w:rFonts w:eastAsia="Calibri"/>
                <w:b/>
                <w:sz w:val="20"/>
              </w:rPr>
              <w:t>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D4BCB" w:rsidRPr="00B50C85" w:rsidRDefault="003D4BCB" w:rsidP="00F2339E">
            <w:pPr>
              <w:spacing w:line="240" w:lineRule="auto"/>
              <w:jc w:val="center"/>
              <w:rPr>
                <w:rFonts w:eastAsia="Calibri"/>
                <w:b/>
                <w:sz w:val="20"/>
              </w:rPr>
            </w:pPr>
            <w:r w:rsidRPr="00B50C85">
              <w:rPr>
                <w:rFonts w:eastAsia="Calibri"/>
                <w:b/>
                <w:sz w:val="20"/>
              </w:rPr>
              <w:t>201</w:t>
            </w:r>
            <w:r>
              <w:rPr>
                <w:rFonts w:eastAsia="Calibri"/>
                <w:b/>
                <w:sz w:val="20"/>
              </w:rPr>
              <w:t>8</w:t>
            </w:r>
            <w:r w:rsidRPr="00B50C85">
              <w:rPr>
                <w:rFonts w:eastAsia="Calibri"/>
                <w:b/>
                <w:sz w:val="20"/>
              </w:rPr>
              <w:t xml:space="preserve"> к 201</w:t>
            </w:r>
            <w:r>
              <w:rPr>
                <w:rFonts w:eastAsia="Calibri"/>
                <w:b/>
                <w:sz w:val="20"/>
              </w:rPr>
              <w:t>7</w:t>
            </w:r>
          </w:p>
        </w:tc>
      </w:tr>
      <w:tr w:rsidR="003D4BCB" w:rsidRPr="00D53215" w:rsidTr="00F2339E">
        <w:trPr>
          <w:cantSplit/>
          <w:trHeight w:hRule="exact" w:val="284"/>
        </w:trPr>
        <w:tc>
          <w:tcPr>
            <w:tcW w:w="2660" w:type="dxa"/>
            <w:tcBorders>
              <w:top w:val="nil"/>
              <w:left w:val="single" w:sz="4" w:space="0" w:color="auto"/>
              <w:bottom w:val="single" w:sz="4" w:space="0" w:color="auto"/>
              <w:right w:val="single" w:sz="4" w:space="0" w:color="auto"/>
            </w:tcBorders>
            <w:shd w:val="clear" w:color="auto" w:fill="auto"/>
            <w:vAlign w:val="center"/>
          </w:tcPr>
          <w:p w:rsidR="003D4BCB" w:rsidRPr="00693C34" w:rsidRDefault="003D4BCB" w:rsidP="00F2339E">
            <w:pPr>
              <w:spacing w:line="240" w:lineRule="auto"/>
              <w:rPr>
                <w:color w:val="000000"/>
                <w:sz w:val="20"/>
              </w:rPr>
            </w:pPr>
            <w:r w:rsidRPr="00693C34">
              <w:rPr>
                <w:color w:val="000000"/>
                <w:sz w:val="20"/>
              </w:rPr>
              <w:t>Регистрация ФМ</w:t>
            </w:r>
          </w:p>
        </w:tc>
        <w:tc>
          <w:tcPr>
            <w:tcW w:w="709" w:type="dxa"/>
            <w:tcBorders>
              <w:top w:val="nil"/>
              <w:left w:val="nil"/>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b/>
                <w:bCs/>
                <w:color w:val="000000"/>
                <w:sz w:val="20"/>
              </w:rPr>
            </w:pPr>
            <w:r w:rsidRPr="00DF6F9B">
              <w:rPr>
                <w:b/>
                <w:bCs/>
                <w:color w:val="000000"/>
                <w:sz w:val="20"/>
              </w:rPr>
              <w:t>1</w:t>
            </w:r>
          </w:p>
        </w:tc>
        <w:tc>
          <w:tcPr>
            <w:tcW w:w="708" w:type="dxa"/>
            <w:tcBorders>
              <w:top w:val="nil"/>
              <w:left w:val="nil"/>
              <w:bottom w:val="single" w:sz="4" w:space="0" w:color="auto"/>
              <w:right w:val="single" w:sz="4" w:space="0" w:color="auto"/>
            </w:tcBorders>
            <w:shd w:val="clear" w:color="auto" w:fill="FFFFFF" w:themeFill="background1"/>
          </w:tcPr>
          <w:p w:rsidR="003D4BCB" w:rsidRPr="008454A1" w:rsidRDefault="003D4BCB" w:rsidP="00F2339E">
            <w:pPr>
              <w:spacing w:line="240" w:lineRule="auto"/>
              <w:jc w:val="center"/>
              <w:rPr>
                <w:bCs/>
                <w:color w:val="000000"/>
                <w:sz w:val="20"/>
              </w:rPr>
            </w:pPr>
            <w:r w:rsidRPr="008454A1">
              <w:rPr>
                <w:bCs/>
                <w:color w:val="000000"/>
                <w:sz w:val="20"/>
              </w:rPr>
              <w:t>0</w:t>
            </w:r>
          </w:p>
        </w:tc>
        <w:tc>
          <w:tcPr>
            <w:tcW w:w="709" w:type="dxa"/>
            <w:tcBorders>
              <w:top w:val="nil"/>
              <w:left w:val="nil"/>
              <w:bottom w:val="single" w:sz="4" w:space="0" w:color="auto"/>
              <w:right w:val="single" w:sz="4" w:space="0" w:color="auto"/>
            </w:tcBorders>
            <w:shd w:val="clear" w:color="auto" w:fill="FFFFFF" w:themeFill="background1"/>
          </w:tcPr>
          <w:p w:rsidR="003D4BCB" w:rsidRPr="00AF574B" w:rsidRDefault="003D4BCB" w:rsidP="00F2339E">
            <w:pPr>
              <w:spacing w:line="240" w:lineRule="auto"/>
              <w:jc w:val="center"/>
              <w:rPr>
                <w:bCs/>
                <w:color w:val="000000"/>
                <w:sz w:val="20"/>
              </w:rPr>
            </w:pPr>
            <w:r w:rsidRPr="00AF574B">
              <w:rPr>
                <w:bCs/>
                <w:color w:val="000000"/>
                <w:sz w:val="20"/>
              </w:rPr>
              <w:t>0</w:t>
            </w:r>
          </w:p>
        </w:tc>
        <w:tc>
          <w:tcPr>
            <w:tcW w:w="709" w:type="dxa"/>
            <w:tcBorders>
              <w:top w:val="nil"/>
              <w:left w:val="nil"/>
              <w:bottom w:val="single" w:sz="4" w:space="0" w:color="auto"/>
              <w:right w:val="single" w:sz="4" w:space="0" w:color="auto"/>
            </w:tcBorders>
            <w:shd w:val="clear" w:color="auto" w:fill="FFFFFF" w:themeFill="background1"/>
          </w:tcPr>
          <w:p w:rsidR="003D4BCB" w:rsidRPr="00DF6F9B" w:rsidRDefault="003D4BCB" w:rsidP="00F2339E">
            <w:pPr>
              <w:spacing w:line="240" w:lineRule="auto"/>
              <w:jc w:val="center"/>
              <w:rPr>
                <w:bCs/>
                <w:color w:val="000000"/>
                <w:sz w:val="20"/>
              </w:rPr>
            </w:pPr>
            <w:r w:rsidRPr="00DF6F9B">
              <w:rPr>
                <w:bCs/>
                <w:color w:val="000000"/>
                <w:sz w:val="20"/>
              </w:rPr>
              <w:t>0</w:t>
            </w:r>
          </w:p>
        </w:tc>
        <w:tc>
          <w:tcPr>
            <w:tcW w:w="992" w:type="dxa"/>
            <w:tcBorders>
              <w:top w:val="nil"/>
              <w:left w:val="nil"/>
              <w:bottom w:val="single" w:sz="4" w:space="0" w:color="auto"/>
              <w:right w:val="single" w:sz="4" w:space="0" w:color="auto"/>
            </w:tcBorders>
            <w:shd w:val="clear" w:color="auto" w:fill="BFBFBF" w:themeFill="background1" w:themeFillShade="BF"/>
          </w:tcPr>
          <w:p w:rsidR="003D4BCB" w:rsidRPr="006A6896" w:rsidRDefault="003D4BCB" w:rsidP="00F2339E">
            <w:pPr>
              <w:spacing w:line="240" w:lineRule="auto"/>
              <w:jc w:val="center"/>
              <w:rPr>
                <w:b/>
                <w:bCs/>
                <w:color w:val="000000"/>
                <w:sz w:val="20"/>
              </w:rPr>
            </w:pPr>
            <w:r>
              <w:rPr>
                <w:b/>
                <w:bCs/>
                <w:color w:val="000000"/>
                <w:sz w:val="20"/>
              </w:rPr>
              <w:t>1</w:t>
            </w:r>
          </w:p>
        </w:tc>
        <w:tc>
          <w:tcPr>
            <w:tcW w:w="709" w:type="dxa"/>
            <w:tcBorders>
              <w:top w:val="nil"/>
              <w:left w:val="nil"/>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b/>
                <w:bCs/>
                <w:color w:val="000000"/>
                <w:sz w:val="20"/>
              </w:rPr>
            </w:pPr>
            <w:r w:rsidRPr="00DF6F9B">
              <w:rPr>
                <w:b/>
                <w:bCs/>
                <w:color w:val="000000"/>
                <w:sz w:val="20"/>
              </w:rPr>
              <w:t>4</w:t>
            </w:r>
          </w:p>
        </w:tc>
        <w:tc>
          <w:tcPr>
            <w:tcW w:w="709" w:type="dxa"/>
            <w:tcBorders>
              <w:top w:val="nil"/>
              <w:left w:val="nil"/>
              <w:bottom w:val="single" w:sz="4" w:space="0" w:color="auto"/>
              <w:right w:val="single" w:sz="4" w:space="0" w:color="auto"/>
            </w:tcBorders>
            <w:shd w:val="clear" w:color="auto" w:fill="FFFFFF" w:themeFill="background1"/>
          </w:tcPr>
          <w:p w:rsidR="003D4BCB" w:rsidRPr="008454A1" w:rsidRDefault="003D4BCB" w:rsidP="00F2339E">
            <w:pPr>
              <w:spacing w:line="240" w:lineRule="auto"/>
              <w:jc w:val="center"/>
              <w:rPr>
                <w:bCs/>
                <w:color w:val="000000"/>
                <w:sz w:val="20"/>
              </w:rPr>
            </w:pPr>
          </w:p>
        </w:tc>
        <w:tc>
          <w:tcPr>
            <w:tcW w:w="708" w:type="dxa"/>
            <w:tcBorders>
              <w:top w:val="nil"/>
              <w:left w:val="nil"/>
              <w:bottom w:val="single" w:sz="4" w:space="0" w:color="auto"/>
              <w:right w:val="single" w:sz="4" w:space="0" w:color="auto"/>
            </w:tcBorders>
            <w:shd w:val="clear" w:color="auto" w:fill="FFFFFF" w:themeFill="background1"/>
          </w:tcPr>
          <w:p w:rsidR="003D4BCB" w:rsidRPr="00AF574B" w:rsidRDefault="003D4BCB" w:rsidP="00F2339E">
            <w:pPr>
              <w:spacing w:line="240" w:lineRule="auto"/>
              <w:jc w:val="center"/>
              <w:rPr>
                <w:bCs/>
                <w:color w:val="000000"/>
                <w:sz w:val="20"/>
              </w:rPr>
            </w:pPr>
          </w:p>
        </w:tc>
        <w:tc>
          <w:tcPr>
            <w:tcW w:w="709" w:type="dxa"/>
            <w:tcBorders>
              <w:top w:val="nil"/>
              <w:left w:val="nil"/>
              <w:bottom w:val="single" w:sz="4" w:space="0" w:color="auto"/>
              <w:right w:val="single" w:sz="4" w:space="0" w:color="auto"/>
            </w:tcBorders>
            <w:shd w:val="clear" w:color="auto" w:fill="FFFFFF" w:themeFill="background1"/>
          </w:tcPr>
          <w:p w:rsidR="003D4BCB" w:rsidRPr="00DF6F9B" w:rsidRDefault="003D4BCB" w:rsidP="00F2339E">
            <w:pPr>
              <w:spacing w:line="240" w:lineRule="auto"/>
              <w:jc w:val="center"/>
              <w:rPr>
                <w:bCs/>
                <w:color w:val="000000"/>
                <w:sz w:val="20"/>
              </w:rPr>
            </w:pPr>
          </w:p>
        </w:tc>
        <w:tc>
          <w:tcPr>
            <w:tcW w:w="992" w:type="dxa"/>
            <w:tcBorders>
              <w:top w:val="nil"/>
              <w:left w:val="nil"/>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b/>
                <w:bCs/>
                <w:color w:val="000000"/>
                <w:sz w:val="20"/>
              </w:rPr>
            </w:pPr>
            <w:r w:rsidRPr="00DF6F9B">
              <w:rPr>
                <w:b/>
                <w:bCs/>
                <w:color w:val="000000"/>
                <w:sz w:val="20"/>
              </w:rPr>
              <w:t>4</w:t>
            </w:r>
          </w:p>
        </w:tc>
        <w:tc>
          <w:tcPr>
            <w:tcW w:w="709" w:type="dxa"/>
            <w:tcBorders>
              <w:top w:val="nil"/>
              <w:left w:val="nil"/>
              <w:bottom w:val="single" w:sz="4" w:space="0" w:color="auto"/>
              <w:right w:val="single" w:sz="4" w:space="0" w:color="auto"/>
            </w:tcBorders>
            <w:shd w:val="clear" w:color="auto" w:fill="BFBFBF" w:themeFill="background1" w:themeFillShade="BF"/>
          </w:tcPr>
          <w:p w:rsidR="003D4BCB" w:rsidRPr="006A06AE" w:rsidRDefault="003D4BCB" w:rsidP="00F2339E">
            <w:pPr>
              <w:spacing w:line="240" w:lineRule="auto"/>
              <w:jc w:val="center"/>
              <w:rPr>
                <w:b/>
                <w:bCs/>
                <w:color w:val="000000"/>
                <w:sz w:val="20"/>
              </w:rPr>
            </w:pPr>
            <w:r>
              <w:rPr>
                <w:b/>
                <w:bCs/>
                <w:color w:val="000000"/>
                <w:sz w:val="20"/>
              </w:rPr>
              <w:t>0,33</w:t>
            </w:r>
          </w:p>
        </w:tc>
      </w:tr>
      <w:tr w:rsidR="003D4BCB" w:rsidRPr="00D53215" w:rsidTr="00F2339E">
        <w:trPr>
          <w:cantSplit/>
          <w:trHeight w:hRule="exact" w:val="284"/>
        </w:trPr>
        <w:tc>
          <w:tcPr>
            <w:tcW w:w="2660" w:type="dxa"/>
            <w:tcBorders>
              <w:top w:val="nil"/>
              <w:left w:val="single" w:sz="4" w:space="0" w:color="auto"/>
              <w:bottom w:val="single" w:sz="4" w:space="0" w:color="auto"/>
              <w:right w:val="single" w:sz="4" w:space="0" w:color="auto"/>
            </w:tcBorders>
            <w:shd w:val="clear" w:color="auto" w:fill="auto"/>
            <w:vAlign w:val="center"/>
          </w:tcPr>
          <w:p w:rsidR="003D4BCB" w:rsidRPr="00693C34" w:rsidRDefault="003D4BCB" w:rsidP="00F2339E">
            <w:pPr>
              <w:spacing w:line="240" w:lineRule="auto"/>
              <w:rPr>
                <w:color w:val="000000"/>
                <w:sz w:val="20"/>
              </w:rPr>
            </w:pPr>
            <w:r w:rsidRPr="00693C34">
              <w:rPr>
                <w:color w:val="000000"/>
                <w:sz w:val="20"/>
              </w:rPr>
              <w:t>Перерегистрация ФМ</w:t>
            </w:r>
          </w:p>
        </w:tc>
        <w:tc>
          <w:tcPr>
            <w:tcW w:w="709" w:type="dxa"/>
            <w:tcBorders>
              <w:top w:val="nil"/>
              <w:left w:val="nil"/>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b/>
                <w:bCs/>
                <w:color w:val="000000"/>
                <w:sz w:val="20"/>
              </w:rPr>
            </w:pPr>
            <w:r w:rsidRPr="00DF6F9B">
              <w:rPr>
                <w:b/>
                <w:bCs/>
                <w:color w:val="000000"/>
                <w:sz w:val="20"/>
              </w:rPr>
              <w:t>0</w:t>
            </w:r>
          </w:p>
        </w:tc>
        <w:tc>
          <w:tcPr>
            <w:tcW w:w="708" w:type="dxa"/>
            <w:tcBorders>
              <w:top w:val="nil"/>
              <w:left w:val="nil"/>
              <w:bottom w:val="single" w:sz="4" w:space="0" w:color="auto"/>
              <w:right w:val="single" w:sz="4" w:space="0" w:color="auto"/>
            </w:tcBorders>
            <w:shd w:val="clear" w:color="auto" w:fill="FFFFFF" w:themeFill="background1"/>
          </w:tcPr>
          <w:p w:rsidR="003D4BCB" w:rsidRPr="008454A1" w:rsidRDefault="003D4BCB" w:rsidP="00F2339E">
            <w:pPr>
              <w:spacing w:line="240" w:lineRule="auto"/>
              <w:jc w:val="center"/>
              <w:rPr>
                <w:bCs/>
                <w:color w:val="000000"/>
                <w:sz w:val="20"/>
              </w:rPr>
            </w:pPr>
            <w:r w:rsidRPr="008454A1">
              <w:rPr>
                <w:bCs/>
                <w:color w:val="000000"/>
                <w:sz w:val="20"/>
              </w:rPr>
              <w:t>0</w:t>
            </w:r>
          </w:p>
        </w:tc>
        <w:tc>
          <w:tcPr>
            <w:tcW w:w="709" w:type="dxa"/>
            <w:tcBorders>
              <w:top w:val="nil"/>
              <w:left w:val="nil"/>
              <w:bottom w:val="single" w:sz="4" w:space="0" w:color="auto"/>
              <w:right w:val="single" w:sz="4" w:space="0" w:color="auto"/>
            </w:tcBorders>
            <w:shd w:val="clear" w:color="auto" w:fill="FFFFFF" w:themeFill="background1"/>
          </w:tcPr>
          <w:p w:rsidR="003D4BCB" w:rsidRPr="00AF574B" w:rsidRDefault="003D4BCB" w:rsidP="00F2339E">
            <w:pPr>
              <w:spacing w:line="240" w:lineRule="auto"/>
              <w:jc w:val="center"/>
              <w:rPr>
                <w:bCs/>
                <w:color w:val="000000"/>
                <w:sz w:val="20"/>
              </w:rPr>
            </w:pPr>
            <w:r w:rsidRPr="00AF574B">
              <w:rPr>
                <w:bCs/>
                <w:color w:val="000000"/>
                <w:sz w:val="20"/>
              </w:rPr>
              <w:t>0</w:t>
            </w:r>
          </w:p>
        </w:tc>
        <w:tc>
          <w:tcPr>
            <w:tcW w:w="709" w:type="dxa"/>
            <w:tcBorders>
              <w:top w:val="nil"/>
              <w:left w:val="nil"/>
              <w:bottom w:val="single" w:sz="4" w:space="0" w:color="auto"/>
              <w:right w:val="single" w:sz="4" w:space="0" w:color="auto"/>
            </w:tcBorders>
            <w:shd w:val="clear" w:color="auto" w:fill="FFFFFF" w:themeFill="background1"/>
          </w:tcPr>
          <w:p w:rsidR="003D4BCB" w:rsidRPr="00DF6F9B" w:rsidRDefault="003D4BCB" w:rsidP="00F2339E">
            <w:pPr>
              <w:spacing w:line="240" w:lineRule="auto"/>
              <w:jc w:val="center"/>
              <w:rPr>
                <w:bCs/>
                <w:color w:val="000000"/>
                <w:sz w:val="20"/>
              </w:rPr>
            </w:pPr>
            <w:r w:rsidRPr="00DF6F9B">
              <w:rPr>
                <w:bCs/>
                <w:color w:val="000000"/>
                <w:sz w:val="20"/>
              </w:rPr>
              <w:t>0</w:t>
            </w:r>
          </w:p>
        </w:tc>
        <w:tc>
          <w:tcPr>
            <w:tcW w:w="992" w:type="dxa"/>
            <w:tcBorders>
              <w:top w:val="nil"/>
              <w:left w:val="nil"/>
              <w:bottom w:val="single" w:sz="4" w:space="0" w:color="auto"/>
              <w:right w:val="single" w:sz="4" w:space="0" w:color="auto"/>
            </w:tcBorders>
            <w:shd w:val="clear" w:color="auto" w:fill="BFBFBF" w:themeFill="background1" w:themeFillShade="BF"/>
          </w:tcPr>
          <w:p w:rsidR="003D4BCB" w:rsidRPr="006A6896" w:rsidRDefault="003D4BCB" w:rsidP="00F2339E">
            <w:pPr>
              <w:spacing w:line="240" w:lineRule="auto"/>
              <w:jc w:val="center"/>
              <w:rPr>
                <w:b/>
                <w:bCs/>
                <w:color w:val="000000"/>
                <w:sz w:val="20"/>
              </w:rPr>
            </w:pPr>
            <w:r>
              <w:rPr>
                <w:b/>
                <w:bCs/>
                <w:color w:val="000000"/>
                <w:sz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b/>
                <w:bCs/>
                <w:color w:val="000000"/>
                <w:sz w:val="20"/>
              </w:rPr>
            </w:pPr>
            <w:r w:rsidRPr="00DF6F9B">
              <w:rPr>
                <w:b/>
                <w:bCs/>
                <w:color w:val="000000"/>
                <w:sz w:val="20"/>
              </w:rPr>
              <w:t>0</w:t>
            </w:r>
          </w:p>
        </w:tc>
        <w:tc>
          <w:tcPr>
            <w:tcW w:w="709" w:type="dxa"/>
            <w:tcBorders>
              <w:top w:val="nil"/>
              <w:left w:val="nil"/>
              <w:bottom w:val="single" w:sz="4" w:space="0" w:color="auto"/>
              <w:right w:val="single" w:sz="4" w:space="0" w:color="auto"/>
            </w:tcBorders>
            <w:shd w:val="clear" w:color="auto" w:fill="FFFFFF" w:themeFill="background1"/>
          </w:tcPr>
          <w:p w:rsidR="003D4BCB" w:rsidRPr="008454A1" w:rsidRDefault="003D4BCB" w:rsidP="00F2339E">
            <w:pPr>
              <w:spacing w:line="240" w:lineRule="auto"/>
              <w:jc w:val="center"/>
              <w:rPr>
                <w:bCs/>
                <w:color w:val="000000"/>
                <w:sz w:val="20"/>
              </w:rPr>
            </w:pPr>
          </w:p>
        </w:tc>
        <w:tc>
          <w:tcPr>
            <w:tcW w:w="708" w:type="dxa"/>
            <w:tcBorders>
              <w:top w:val="nil"/>
              <w:left w:val="nil"/>
              <w:bottom w:val="single" w:sz="4" w:space="0" w:color="auto"/>
              <w:right w:val="single" w:sz="4" w:space="0" w:color="auto"/>
            </w:tcBorders>
            <w:shd w:val="clear" w:color="auto" w:fill="FFFFFF" w:themeFill="background1"/>
          </w:tcPr>
          <w:p w:rsidR="003D4BCB" w:rsidRPr="00AF574B" w:rsidRDefault="003D4BCB" w:rsidP="00F2339E">
            <w:pPr>
              <w:spacing w:line="240" w:lineRule="auto"/>
              <w:jc w:val="center"/>
              <w:rPr>
                <w:bCs/>
                <w:color w:val="000000"/>
                <w:sz w:val="20"/>
              </w:rPr>
            </w:pPr>
          </w:p>
        </w:tc>
        <w:tc>
          <w:tcPr>
            <w:tcW w:w="709" w:type="dxa"/>
            <w:tcBorders>
              <w:top w:val="nil"/>
              <w:left w:val="nil"/>
              <w:bottom w:val="single" w:sz="4" w:space="0" w:color="auto"/>
              <w:right w:val="single" w:sz="4" w:space="0" w:color="auto"/>
            </w:tcBorders>
            <w:shd w:val="clear" w:color="auto" w:fill="FFFFFF" w:themeFill="background1"/>
          </w:tcPr>
          <w:p w:rsidR="003D4BCB" w:rsidRPr="00DF6F9B" w:rsidRDefault="003D4BCB" w:rsidP="00F2339E">
            <w:pPr>
              <w:spacing w:line="240" w:lineRule="auto"/>
              <w:jc w:val="center"/>
              <w:rPr>
                <w:bCs/>
                <w:color w:val="000000"/>
                <w:sz w:val="20"/>
              </w:rPr>
            </w:pPr>
          </w:p>
        </w:tc>
        <w:tc>
          <w:tcPr>
            <w:tcW w:w="992" w:type="dxa"/>
            <w:tcBorders>
              <w:top w:val="nil"/>
              <w:left w:val="nil"/>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b/>
                <w:bCs/>
                <w:color w:val="000000"/>
                <w:sz w:val="20"/>
              </w:rPr>
            </w:pPr>
            <w:r w:rsidRPr="00DF6F9B">
              <w:rPr>
                <w:b/>
                <w:bCs/>
                <w:color w:val="000000"/>
                <w:sz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3D4BCB" w:rsidRPr="006A06AE" w:rsidRDefault="003D4BCB" w:rsidP="00F2339E">
            <w:pPr>
              <w:spacing w:line="240" w:lineRule="auto"/>
              <w:jc w:val="center"/>
              <w:rPr>
                <w:b/>
                <w:bCs/>
                <w:color w:val="000000"/>
                <w:sz w:val="20"/>
              </w:rPr>
            </w:pPr>
            <w:r>
              <w:rPr>
                <w:b/>
                <w:bCs/>
                <w:color w:val="000000"/>
                <w:sz w:val="20"/>
              </w:rPr>
              <w:t>0</w:t>
            </w:r>
          </w:p>
        </w:tc>
      </w:tr>
      <w:tr w:rsidR="003D4BCB" w:rsidRPr="00D53215" w:rsidTr="00F2339E">
        <w:trPr>
          <w:cantSplit/>
          <w:trHeight w:hRule="exact" w:val="551"/>
        </w:trPr>
        <w:tc>
          <w:tcPr>
            <w:tcW w:w="2660" w:type="dxa"/>
            <w:tcBorders>
              <w:top w:val="nil"/>
              <w:left w:val="single" w:sz="4" w:space="0" w:color="auto"/>
              <w:bottom w:val="single" w:sz="4" w:space="0" w:color="auto"/>
              <w:right w:val="single" w:sz="4" w:space="0" w:color="auto"/>
            </w:tcBorders>
            <w:shd w:val="clear" w:color="auto" w:fill="auto"/>
            <w:vAlign w:val="center"/>
          </w:tcPr>
          <w:p w:rsidR="003D4BCB" w:rsidRPr="00693C34" w:rsidRDefault="003D4BCB" w:rsidP="00F2339E">
            <w:pPr>
              <w:spacing w:line="240" w:lineRule="auto"/>
              <w:rPr>
                <w:color w:val="000000"/>
                <w:sz w:val="20"/>
              </w:rPr>
            </w:pPr>
            <w:r w:rsidRPr="00693C34">
              <w:rPr>
                <w:color w:val="000000"/>
                <w:sz w:val="20"/>
              </w:rPr>
              <w:t>Аннулировано разрешений на использование ФМ</w:t>
            </w:r>
          </w:p>
        </w:tc>
        <w:tc>
          <w:tcPr>
            <w:tcW w:w="709" w:type="dxa"/>
            <w:tcBorders>
              <w:top w:val="nil"/>
              <w:left w:val="nil"/>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b/>
                <w:bCs/>
                <w:color w:val="000000"/>
                <w:sz w:val="20"/>
              </w:rPr>
            </w:pPr>
            <w:r w:rsidRPr="00DF6F9B">
              <w:rPr>
                <w:b/>
                <w:bCs/>
                <w:color w:val="000000"/>
                <w:sz w:val="20"/>
              </w:rPr>
              <w:t>0</w:t>
            </w:r>
          </w:p>
        </w:tc>
        <w:tc>
          <w:tcPr>
            <w:tcW w:w="708" w:type="dxa"/>
            <w:tcBorders>
              <w:top w:val="nil"/>
              <w:left w:val="nil"/>
              <w:bottom w:val="single" w:sz="4" w:space="0" w:color="auto"/>
              <w:right w:val="single" w:sz="4" w:space="0" w:color="auto"/>
            </w:tcBorders>
            <w:shd w:val="clear" w:color="auto" w:fill="FFFFFF" w:themeFill="background1"/>
          </w:tcPr>
          <w:p w:rsidR="003D4BCB" w:rsidRPr="008454A1" w:rsidRDefault="003D4BCB" w:rsidP="00F2339E">
            <w:pPr>
              <w:spacing w:line="240" w:lineRule="auto"/>
              <w:jc w:val="center"/>
              <w:rPr>
                <w:bCs/>
                <w:color w:val="000000"/>
                <w:sz w:val="20"/>
              </w:rPr>
            </w:pPr>
            <w:r>
              <w:rPr>
                <w:bCs/>
                <w:color w:val="000000"/>
                <w:sz w:val="20"/>
              </w:rPr>
              <w:t>2</w:t>
            </w:r>
          </w:p>
        </w:tc>
        <w:tc>
          <w:tcPr>
            <w:tcW w:w="709" w:type="dxa"/>
            <w:tcBorders>
              <w:top w:val="nil"/>
              <w:left w:val="nil"/>
              <w:bottom w:val="single" w:sz="4" w:space="0" w:color="auto"/>
              <w:right w:val="single" w:sz="4" w:space="0" w:color="auto"/>
            </w:tcBorders>
            <w:shd w:val="clear" w:color="auto" w:fill="FFFFFF" w:themeFill="background1"/>
          </w:tcPr>
          <w:p w:rsidR="003D4BCB" w:rsidRPr="00AF574B" w:rsidRDefault="003D4BCB" w:rsidP="00F2339E">
            <w:pPr>
              <w:spacing w:line="240" w:lineRule="auto"/>
              <w:jc w:val="center"/>
              <w:rPr>
                <w:bCs/>
                <w:color w:val="000000"/>
                <w:sz w:val="20"/>
              </w:rPr>
            </w:pPr>
            <w:r w:rsidRPr="00AF574B">
              <w:rPr>
                <w:bCs/>
                <w:color w:val="000000"/>
                <w:sz w:val="20"/>
              </w:rPr>
              <w:t>2</w:t>
            </w:r>
          </w:p>
        </w:tc>
        <w:tc>
          <w:tcPr>
            <w:tcW w:w="709" w:type="dxa"/>
            <w:tcBorders>
              <w:top w:val="nil"/>
              <w:left w:val="nil"/>
              <w:bottom w:val="single" w:sz="4" w:space="0" w:color="auto"/>
              <w:right w:val="single" w:sz="4" w:space="0" w:color="auto"/>
            </w:tcBorders>
            <w:shd w:val="clear" w:color="auto" w:fill="FFFFFF" w:themeFill="background1"/>
          </w:tcPr>
          <w:p w:rsidR="003D4BCB" w:rsidRPr="00DF6F9B" w:rsidRDefault="003D4BCB" w:rsidP="00F2339E">
            <w:pPr>
              <w:spacing w:line="240" w:lineRule="auto"/>
              <w:jc w:val="center"/>
              <w:rPr>
                <w:bCs/>
                <w:color w:val="000000"/>
                <w:sz w:val="20"/>
              </w:rPr>
            </w:pPr>
            <w:r w:rsidRPr="00DF6F9B">
              <w:rPr>
                <w:bCs/>
                <w:color w:val="000000"/>
                <w:sz w:val="20"/>
              </w:rPr>
              <w:t>3</w:t>
            </w:r>
          </w:p>
        </w:tc>
        <w:tc>
          <w:tcPr>
            <w:tcW w:w="992" w:type="dxa"/>
            <w:tcBorders>
              <w:top w:val="nil"/>
              <w:left w:val="nil"/>
              <w:bottom w:val="single" w:sz="4" w:space="0" w:color="auto"/>
              <w:right w:val="single" w:sz="4" w:space="0" w:color="auto"/>
            </w:tcBorders>
            <w:shd w:val="clear" w:color="auto" w:fill="BFBFBF" w:themeFill="background1" w:themeFillShade="BF"/>
          </w:tcPr>
          <w:p w:rsidR="003D4BCB" w:rsidRPr="006A6896" w:rsidRDefault="003D4BCB" w:rsidP="00F2339E">
            <w:pPr>
              <w:spacing w:line="240" w:lineRule="auto"/>
              <w:jc w:val="center"/>
              <w:rPr>
                <w:b/>
                <w:bCs/>
                <w:color w:val="000000"/>
                <w:sz w:val="20"/>
              </w:rPr>
            </w:pPr>
            <w:r>
              <w:rPr>
                <w:b/>
                <w:bCs/>
                <w:color w:val="000000"/>
                <w:sz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b/>
                <w:bCs/>
                <w:color w:val="000000"/>
                <w:sz w:val="20"/>
              </w:rPr>
            </w:pPr>
            <w:r w:rsidRPr="00DF6F9B">
              <w:rPr>
                <w:b/>
                <w:bCs/>
                <w:color w:val="000000"/>
                <w:sz w:val="20"/>
              </w:rPr>
              <w:t>12</w:t>
            </w:r>
          </w:p>
        </w:tc>
        <w:tc>
          <w:tcPr>
            <w:tcW w:w="709" w:type="dxa"/>
            <w:tcBorders>
              <w:top w:val="nil"/>
              <w:left w:val="nil"/>
              <w:bottom w:val="single" w:sz="4" w:space="0" w:color="auto"/>
              <w:right w:val="single" w:sz="4" w:space="0" w:color="auto"/>
            </w:tcBorders>
            <w:shd w:val="clear" w:color="auto" w:fill="FFFFFF" w:themeFill="background1"/>
          </w:tcPr>
          <w:p w:rsidR="003D4BCB" w:rsidRPr="008454A1" w:rsidRDefault="003D4BCB" w:rsidP="00F2339E">
            <w:pPr>
              <w:spacing w:line="240" w:lineRule="auto"/>
              <w:jc w:val="center"/>
              <w:rPr>
                <w:bCs/>
                <w:color w:val="000000"/>
                <w:sz w:val="20"/>
              </w:rPr>
            </w:pPr>
          </w:p>
        </w:tc>
        <w:tc>
          <w:tcPr>
            <w:tcW w:w="708" w:type="dxa"/>
            <w:tcBorders>
              <w:top w:val="nil"/>
              <w:left w:val="nil"/>
              <w:bottom w:val="single" w:sz="4" w:space="0" w:color="auto"/>
              <w:right w:val="single" w:sz="4" w:space="0" w:color="auto"/>
            </w:tcBorders>
            <w:shd w:val="clear" w:color="auto" w:fill="FFFFFF" w:themeFill="background1"/>
          </w:tcPr>
          <w:p w:rsidR="003D4BCB" w:rsidRPr="00AF574B" w:rsidRDefault="003D4BCB" w:rsidP="00F2339E">
            <w:pPr>
              <w:spacing w:line="240" w:lineRule="auto"/>
              <w:jc w:val="center"/>
              <w:rPr>
                <w:bCs/>
                <w:color w:val="000000"/>
                <w:sz w:val="20"/>
              </w:rPr>
            </w:pPr>
          </w:p>
        </w:tc>
        <w:tc>
          <w:tcPr>
            <w:tcW w:w="709" w:type="dxa"/>
            <w:tcBorders>
              <w:top w:val="nil"/>
              <w:left w:val="nil"/>
              <w:bottom w:val="single" w:sz="4" w:space="0" w:color="auto"/>
              <w:right w:val="single" w:sz="4" w:space="0" w:color="auto"/>
            </w:tcBorders>
            <w:shd w:val="clear" w:color="auto" w:fill="FFFFFF" w:themeFill="background1"/>
          </w:tcPr>
          <w:p w:rsidR="003D4BCB" w:rsidRPr="00DF6F9B" w:rsidRDefault="003D4BCB" w:rsidP="00F2339E">
            <w:pPr>
              <w:spacing w:line="240" w:lineRule="auto"/>
              <w:jc w:val="center"/>
              <w:rPr>
                <w:bCs/>
                <w:color w:val="000000"/>
                <w:sz w:val="20"/>
              </w:rPr>
            </w:pPr>
          </w:p>
        </w:tc>
        <w:tc>
          <w:tcPr>
            <w:tcW w:w="992" w:type="dxa"/>
            <w:tcBorders>
              <w:top w:val="nil"/>
              <w:left w:val="nil"/>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b/>
                <w:bCs/>
                <w:color w:val="000000"/>
                <w:sz w:val="20"/>
              </w:rPr>
            </w:pPr>
            <w:r w:rsidRPr="00DF6F9B">
              <w:rPr>
                <w:b/>
                <w:bCs/>
                <w:color w:val="000000"/>
                <w:sz w:val="20"/>
              </w:rPr>
              <w:t>12</w:t>
            </w:r>
          </w:p>
        </w:tc>
        <w:tc>
          <w:tcPr>
            <w:tcW w:w="709" w:type="dxa"/>
            <w:tcBorders>
              <w:top w:val="nil"/>
              <w:left w:val="nil"/>
              <w:bottom w:val="single" w:sz="4" w:space="0" w:color="auto"/>
              <w:right w:val="single" w:sz="4" w:space="0" w:color="auto"/>
            </w:tcBorders>
            <w:shd w:val="clear" w:color="auto" w:fill="BFBFBF" w:themeFill="background1" w:themeFillShade="BF"/>
          </w:tcPr>
          <w:p w:rsidR="003D4BCB" w:rsidRPr="006A06AE" w:rsidRDefault="003D4BCB" w:rsidP="00F2339E">
            <w:pPr>
              <w:spacing w:line="240" w:lineRule="auto"/>
              <w:jc w:val="center"/>
              <w:rPr>
                <w:b/>
                <w:bCs/>
                <w:color w:val="000000"/>
                <w:sz w:val="20"/>
              </w:rPr>
            </w:pPr>
            <w:r>
              <w:rPr>
                <w:b/>
                <w:bCs/>
                <w:color w:val="000000"/>
                <w:sz w:val="20"/>
              </w:rPr>
              <w:t>7</w:t>
            </w:r>
          </w:p>
        </w:tc>
      </w:tr>
      <w:tr w:rsidR="003D4BCB" w:rsidRPr="00D53215" w:rsidTr="00F2339E">
        <w:trPr>
          <w:cantSplit/>
          <w:trHeight w:hRule="exact" w:val="28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3D4BCB" w:rsidRPr="00693C34" w:rsidRDefault="003D4BCB" w:rsidP="00F2339E">
            <w:pPr>
              <w:spacing w:line="240" w:lineRule="auto"/>
              <w:jc w:val="left"/>
              <w:rPr>
                <w:bCs/>
                <w:color w:val="000000"/>
                <w:sz w:val="20"/>
              </w:rPr>
            </w:pPr>
            <w:r w:rsidRPr="00693C34">
              <w:rPr>
                <w:bCs/>
                <w:color w:val="000000"/>
                <w:sz w:val="20"/>
              </w:rPr>
              <w:t>Количество госслужащих</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b/>
                <w:bCs/>
                <w:color w:val="000000"/>
                <w:sz w:val="20"/>
              </w:rPr>
            </w:pPr>
            <w:r w:rsidRPr="00DF6F9B">
              <w:rPr>
                <w:b/>
                <w:bCs/>
                <w:color w:val="000000"/>
                <w:sz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3D4BCB" w:rsidRPr="008454A1" w:rsidRDefault="003D4BCB" w:rsidP="00F2339E">
            <w:pPr>
              <w:spacing w:line="240" w:lineRule="auto"/>
              <w:jc w:val="center"/>
              <w:rPr>
                <w:bCs/>
                <w:color w:val="000000"/>
                <w:sz w:val="20"/>
              </w:rPr>
            </w:pPr>
            <w:r w:rsidRPr="008454A1">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3D4BCB" w:rsidRPr="00AF574B" w:rsidRDefault="003D4BCB" w:rsidP="00F2339E">
            <w:pPr>
              <w:spacing w:line="240" w:lineRule="auto"/>
              <w:jc w:val="center"/>
              <w:rPr>
                <w:bCs/>
                <w:color w:val="000000"/>
                <w:sz w:val="20"/>
              </w:rPr>
            </w:pPr>
            <w:r w:rsidRPr="00AF574B">
              <w:rPr>
                <w:b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3D4BCB" w:rsidRPr="00DF6F9B" w:rsidRDefault="003D4BCB" w:rsidP="00F2339E">
            <w:pPr>
              <w:spacing w:line="240" w:lineRule="auto"/>
              <w:jc w:val="center"/>
              <w:rPr>
                <w:bCs/>
                <w:color w:val="000000"/>
                <w:sz w:val="20"/>
              </w:rPr>
            </w:pPr>
            <w:r w:rsidRPr="00DF6F9B">
              <w:rPr>
                <w:bCs/>
                <w:color w:val="000000"/>
                <w:sz w:val="20"/>
              </w:rPr>
              <w:t>1</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3D4BCB" w:rsidRPr="006A6896" w:rsidRDefault="003D4BCB" w:rsidP="00F2339E">
            <w:pPr>
              <w:spacing w:line="240" w:lineRule="auto"/>
              <w:jc w:val="center"/>
              <w:rPr>
                <w:b/>
                <w:bCs/>
                <w:color w:val="000000"/>
                <w:sz w:val="20"/>
              </w:rPr>
            </w:pPr>
            <w:r>
              <w:rPr>
                <w:b/>
                <w:bCs/>
                <w:color w:val="000000"/>
                <w:sz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b/>
                <w:bCs/>
                <w:color w:val="000000"/>
                <w:sz w:val="20"/>
              </w:rPr>
            </w:pPr>
            <w:r w:rsidRPr="00DF6F9B">
              <w:rPr>
                <w:b/>
                <w:b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3D4BCB" w:rsidRPr="008454A1" w:rsidRDefault="003D4BCB" w:rsidP="00F2339E">
            <w:pPr>
              <w:spacing w:line="240" w:lineRule="auto"/>
              <w:jc w:val="center"/>
              <w:rPr>
                <w:bCs/>
                <w:color w:val="000000"/>
                <w:sz w:val="20"/>
              </w:rPr>
            </w:pPr>
          </w:p>
        </w:tc>
        <w:tc>
          <w:tcPr>
            <w:tcW w:w="708" w:type="dxa"/>
            <w:tcBorders>
              <w:top w:val="single" w:sz="4" w:space="0" w:color="auto"/>
              <w:left w:val="nil"/>
              <w:bottom w:val="single" w:sz="4" w:space="0" w:color="auto"/>
              <w:right w:val="single" w:sz="4" w:space="0" w:color="auto"/>
            </w:tcBorders>
            <w:shd w:val="clear" w:color="auto" w:fill="FFFFFF" w:themeFill="background1"/>
          </w:tcPr>
          <w:p w:rsidR="003D4BCB" w:rsidRPr="00AF574B" w:rsidRDefault="003D4BCB" w:rsidP="00F2339E">
            <w:pPr>
              <w:spacing w:line="240" w:lineRule="auto"/>
              <w:jc w:val="center"/>
              <w:rPr>
                <w:b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tcPr>
          <w:p w:rsidR="003D4BCB" w:rsidRPr="00DF6F9B" w:rsidRDefault="003D4BCB" w:rsidP="00F2339E">
            <w:pPr>
              <w:spacing w:line="240" w:lineRule="auto"/>
              <w:jc w:val="center"/>
              <w:rPr>
                <w:bCs/>
                <w:color w:val="000000"/>
                <w:sz w:val="20"/>
              </w:rPr>
            </w:pP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b/>
                <w:bCs/>
                <w:color w:val="000000"/>
                <w:sz w:val="20"/>
              </w:rPr>
            </w:pPr>
            <w:r w:rsidRPr="00DF6F9B">
              <w:rPr>
                <w:b/>
                <w:bCs/>
                <w:color w:val="000000"/>
                <w:sz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D4BCB" w:rsidRPr="006A06AE" w:rsidRDefault="003D4BCB" w:rsidP="00F2339E">
            <w:pPr>
              <w:spacing w:line="240" w:lineRule="auto"/>
              <w:jc w:val="center"/>
              <w:rPr>
                <w:b/>
                <w:bCs/>
                <w:color w:val="000000"/>
                <w:sz w:val="20"/>
              </w:rPr>
            </w:pPr>
            <w:r>
              <w:rPr>
                <w:b/>
                <w:bCs/>
                <w:color w:val="000000"/>
                <w:sz w:val="20"/>
              </w:rPr>
              <w:t>1</w:t>
            </w:r>
          </w:p>
        </w:tc>
      </w:tr>
    </w:tbl>
    <w:p w:rsidR="003D4BCB" w:rsidRDefault="003D4BCB" w:rsidP="003D4BCB">
      <w:pPr>
        <w:tabs>
          <w:tab w:val="left" w:pos="1178"/>
          <w:tab w:val="left" w:pos="9053"/>
        </w:tabs>
        <w:spacing w:line="240" w:lineRule="auto"/>
        <w:rPr>
          <w:b/>
          <w:i/>
          <w:iCs/>
          <w:color w:val="000000"/>
          <w:sz w:val="24"/>
          <w:szCs w:val="24"/>
        </w:rPr>
      </w:pPr>
    </w:p>
    <w:p w:rsidR="003D4BCB" w:rsidRDefault="003D4BCB" w:rsidP="003D4BCB">
      <w:pPr>
        <w:tabs>
          <w:tab w:val="left" w:pos="1178"/>
          <w:tab w:val="left" w:pos="9053"/>
        </w:tabs>
        <w:spacing w:line="240" w:lineRule="auto"/>
        <w:rPr>
          <w:b/>
          <w:i/>
          <w:iCs/>
          <w:color w:val="000000"/>
          <w:sz w:val="24"/>
          <w:szCs w:val="24"/>
        </w:rPr>
      </w:pPr>
      <w:r w:rsidRPr="00B04A0F">
        <w:rPr>
          <w:b/>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3D4BCB" w:rsidRDefault="003D4BCB" w:rsidP="003D4BCB">
      <w:pPr>
        <w:tabs>
          <w:tab w:val="left" w:pos="1178"/>
          <w:tab w:val="left" w:pos="9053"/>
        </w:tabs>
        <w:spacing w:line="240" w:lineRule="auto"/>
        <w:rPr>
          <w:b/>
          <w:i/>
          <w:iCs/>
          <w:color w:val="000000"/>
          <w:sz w:val="24"/>
          <w:szCs w:val="24"/>
        </w:rPr>
      </w:pPr>
    </w:p>
    <w:tbl>
      <w:tblPr>
        <w:tblW w:w="10916" w:type="dxa"/>
        <w:tblInd w:w="-34" w:type="dxa"/>
        <w:tblLayout w:type="fixed"/>
        <w:tblLook w:val="04A0"/>
      </w:tblPr>
      <w:tblGrid>
        <w:gridCol w:w="2694"/>
        <w:gridCol w:w="709"/>
        <w:gridCol w:w="708"/>
        <w:gridCol w:w="709"/>
        <w:gridCol w:w="709"/>
        <w:gridCol w:w="992"/>
        <w:gridCol w:w="709"/>
        <w:gridCol w:w="709"/>
        <w:gridCol w:w="708"/>
        <w:gridCol w:w="709"/>
        <w:gridCol w:w="851"/>
        <w:gridCol w:w="709"/>
      </w:tblGrid>
      <w:tr w:rsidR="003D4BCB" w:rsidRPr="00693C34" w:rsidTr="00F2339E">
        <w:trPr>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3D4BCB" w:rsidRPr="00693C34" w:rsidRDefault="003D4BCB" w:rsidP="00F2339E">
            <w:pPr>
              <w:spacing w:line="240" w:lineRule="auto"/>
              <w:jc w:val="center"/>
              <w:rPr>
                <w:b/>
                <w:color w:val="000000"/>
                <w:sz w:val="20"/>
              </w:rPr>
            </w:pPr>
            <w:r w:rsidRPr="00693C34">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hideMark/>
          </w:tcPr>
          <w:p w:rsidR="003D4BCB" w:rsidRPr="00DF6F9B" w:rsidRDefault="003D4BCB" w:rsidP="00F2339E">
            <w:pPr>
              <w:spacing w:line="240" w:lineRule="auto"/>
              <w:jc w:val="center"/>
              <w:rPr>
                <w:rFonts w:eastAsia="Calibri"/>
                <w:b/>
                <w:sz w:val="20"/>
              </w:rPr>
            </w:pPr>
            <w:r w:rsidRPr="00DF6F9B">
              <w:rPr>
                <w:rFonts w:eastAsia="Calibri"/>
                <w:b/>
                <w:sz w:val="20"/>
              </w:rPr>
              <w:t>1кв.</w:t>
            </w:r>
          </w:p>
          <w:p w:rsidR="003D4BCB" w:rsidRPr="00DF6F9B" w:rsidRDefault="003D4BCB" w:rsidP="00F2339E">
            <w:pPr>
              <w:spacing w:line="240" w:lineRule="auto"/>
              <w:jc w:val="center"/>
              <w:rPr>
                <w:rFonts w:eastAsia="Calibri"/>
                <w:b/>
                <w:sz w:val="20"/>
              </w:rPr>
            </w:pPr>
            <w:r w:rsidRPr="00DF6F9B">
              <w:rPr>
                <w:rFonts w:eastAsia="Calibri"/>
                <w:b/>
                <w:sz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D4BCB" w:rsidRPr="008454A1" w:rsidRDefault="003D4BCB" w:rsidP="00F2339E">
            <w:pPr>
              <w:spacing w:line="240" w:lineRule="auto"/>
              <w:jc w:val="center"/>
              <w:rPr>
                <w:rFonts w:eastAsia="Calibri"/>
                <w:sz w:val="20"/>
              </w:rPr>
            </w:pPr>
            <w:r w:rsidRPr="008454A1">
              <w:rPr>
                <w:rFonts w:eastAsia="Calibri"/>
                <w:sz w:val="20"/>
              </w:rPr>
              <w:t>2 кв.</w:t>
            </w:r>
          </w:p>
          <w:p w:rsidR="003D4BCB" w:rsidRPr="008454A1" w:rsidRDefault="003D4BCB" w:rsidP="00F2339E">
            <w:pPr>
              <w:spacing w:line="240" w:lineRule="auto"/>
              <w:jc w:val="center"/>
              <w:rPr>
                <w:rFonts w:eastAsia="Calibri"/>
                <w:sz w:val="20"/>
              </w:rPr>
            </w:pPr>
            <w:r w:rsidRPr="008454A1">
              <w:rPr>
                <w:rFonts w:eastAsia="Calibri"/>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D4BCB" w:rsidRPr="00AF574B" w:rsidRDefault="003D4BCB" w:rsidP="00F2339E">
            <w:pPr>
              <w:spacing w:line="240" w:lineRule="auto"/>
              <w:jc w:val="center"/>
              <w:rPr>
                <w:rFonts w:eastAsia="Calibri"/>
                <w:sz w:val="20"/>
              </w:rPr>
            </w:pPr>
            <w:r w:rsidRPr="00AF574B">
              <w:rPr>
                <w:rFonts w:eastAsia="Calibri"/>
                <w:sz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D4BCB" w:rsidRPr="00DF6F9B" w:rsidRDefault="003D4BCB" w:rsidP="00F2339E">
            <w:pPr>
              <w:spacing w:line="240" w:lineRule="auto"/>
              <w:jc w:val="center"/>
              <w:rPr>
                <w:rFonts w:eastAsia="Calibri"/>
                <w:sz w:val="20"/>
              </w:rPr>
            </w:pPr>
            <w:r w:rsidRPr="00DF6F9B">
              <w:rPr>
                <w:rFonts w:eastAsia="Calibri"/>
                <w:sz w:val="20"/>
              </w:rPr>
              <w:t>4 кв.</w:t>
            </w:r>
          </w:p>
          <w:p w:rsidR="003D4BCB" w:rsidRPr="00DF6F9B" w:rsidRDefault="003D4BCB" w:rsidP="00F2339E">
            <w:pPr>
              <w:spacing w:line="240" w:lineRule="auto"/>
              <w:jc w:val="center"/>
              <w:rPr>
                <w:rFonts w:eastAsia="Calibri"/>
                <w:sz w:val="20"/>
              </w:rPr>
            </w:pPr>
            <w:r w:rsidRPr="00DF6F9B">
              <w:rPr>
                <w:rFonts w:eastAsia="Calibri"/>
                <w:sz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4BCB" w:rsidRPr="00147884" w:rsidRDefault="003D4BCB" w:rsidP="00F2339E">
            <w:pPr>
              <w:spacing w:line="240" w:lineRule="auto"/>
              <w:jc w:val="center"/>
              <w:rPr>
                <w:rFonts w:eastAsia="Calibri"/>
                <w:b/>
                <w:sz w:val="20"/>
              </w:rPr>
            </w:pPr>
            <w:r w:rsidRPr="00147884">
              <w:rPr>
                <w:rFonts w:eastAsia="Calibri"/>
                <w:b/>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4BCB" w:rsidRPr="00DF6F9B" w:rsidRDefault="003D4BCB" w:rsidP="00F2339E">
            <w:pPr>
              <w:spacing w:line="240" w:lineRule="auto"/>
              <w:jc w:val="center"/>
              <w:rPr>
                <w:rFonts w:eastAsia="Calibri"/>
                <w:b/>
                <w:sz w:val="20"/>
              </w:rPr>
            </w:pPr>
            <w:r w:rsidRPr="00DF6F9B">
              <w:rPr>
                <w:rFonts w:eastAsia="Calibri"/>
                <w:b/>
                <w:sz w:val="20"/>
              </w:rPr>
              <w:t>1кв.</w:t>
            </w:r>
          </w:p>
          <w:p w:rsidR="003D4BCB" w:rsidRPr="00DF6F9B" w:rsidRDefault="003D4BCB" w:rsidP="00F2339E">
            <w:pPr>
              <w:spacing w:line="240" w:lineRule="auto"/>
              <w:jc w:val="center"/>
              <w:rPr>
                <w:rFonts w:eastAsia="Calibri"/>
                <w:b/>
                <w:sz w:val="20"/>
              </w:rPr>
            </w:pPr>
            <w:r w:rsidRPr="00DF6F9B">
              <w:rPr>
                <w:rFonts w:eastAsia="Calibri"/>
                <w:b/>
                <w:sz w:val="20"/>
              </w:rPr>
              <w:t>201</w:t>
            </w:r>
            <w:r>
              <w:rPr>
                <w:rFonts w:eastAsia="Calibri"/>
                <w:b/>
                <w:sz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D4BCB" w:rsidRPr="008454A1" w:rsidRDefault="003D4BCB" w:rsidP="00F2339E">
            <w:pPr>
              <w:spacing w:line="240" w:lineRule="auto"/>
              <w:jc w:val="center"/>
              <w:rPr>
                <w:rFonts w:eastAsia="Calibri"/>
                <w:sz w:val="20"/>
              </w:rPr>
            </w:pPr>
            <w:r w:rsidRPr="008454A1">
              <w:rPr>
                <w:rFonts w:eastAsia="Calibri"/>
                <w:sz w:val="20"/>
              </w:rPr>
              <w:t>2 кв.</w:t>
            </w:r>
          </w:p>
          <w:p w:rsidR="003D4BCB" w:rsidRPr="008454A1" w:rsidRDefault="003D4BCB" w:rsidP="00F2339E">
            <w:pPr>
              <w:spacing w:line="240" w:lineRule="auto"/>
              <w:jc w:val="center"/>
              <w:rPr>
                <w:rFonts w:eastAsia="Calibri"/>
                <w:sz w:val="20"/>
              </w:rPr>
            </w:pPr>
            <w:r w:rsidRPr="008454A1">
              <w:rPr>
                <w:rFonts w:eastAsia="Calibri"/>
                <w:sz w:val="20"/>
              </w:rPr>
              <w:t>201</w:t>
            </w:r>
            <w:r>
              <w:rPr>
                <w:rFonts w:eastAsia="Calibri"/>
                <w:sz w:val="20"/>
              </w:rPr>
              <w:t>8</w:t>
            </w:r>
          </w:p>
        </w:tc>
        <w:tc>
          <w:tcPr>
            <w:tcW w:w="708" w:type="dxa"/>
            <w:tcBorders>
              <w:top w:val="single" w:sz="4" w:space="0" w:color="auto"/>
              <w:left w:val="single" w:sz="4" w:space="0" w:color="auto"/>
              <w:right w:val="single" w:sz="4" w:space="0" w:color="000000"/>
            </w:tcBorders>
            <w:shd w:val="clear" w:color="auto" w:fill="FFFFFF" w:themeFill="background1"/>
          </w:tcPr>
          <w:p w:rsidR="003D4BCB" w:rsidRPr="00AF574B" w:rsidRDefault="003D4BCB" w:rsidP="00F2339E">
            <w:pPr>
              <w:spacing w:line="240" w:lineRule="auto"/>
              <w:jc w:val="center"/>
              <w:rPr>
                <w:rFonts w:eastAsia="Calibri"/>
                <w:sz w:val="20"/>
              </w:rPr>
            </w:pPr>
            <w:r w:rsidRPr="00AF574B">
              <w:rPr>
                <w:rFonts w:eastAsia="Calibri"/>
                <w:sz w:val="20"/>
              </w:rPr>
              <w:t>3 кв. 201</w:t>
            </w:r>
            <w:r>
              <w:rPr>
                <w:rFonts w:eastAsia="Calibri"/>
                <w:sz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D4BCB" w:rsidRPr="00DF6F9B" w:rsidRDefault="003D4BCB" w:rsidP="00F2339E">
            <w:pPr>
              <w:spacing w:line="240" w:lineRule="auto"/>
              <w:jc w:val="center"/>
              <w:rPr>
                <w:rFonts w:eastAsia="Calibri"/>
                <w:sz w:val="20"/>
              </w:rPr>
            </w:pPr>
            <w:r w:rsidRPr="00DF6F9B">
              <w:rPr>
                <w:rFonts w:eastAsia="Calibri"/>
                <w:sz w:val="20"/>
              </w:rPr>
              <w:t>4 кв.</w:t>
            </w:r>
          </w:p>
          <w:p w:rsidR="003D4BCB" w:rsidRPr="00DF6F9B" w:rsidRDefault="003D4BCB" w:rsidP="00F2339E">
            <w:pPr>
              <w:spacing w:line="240" w:lineRule="auto"/>
              <w:jc w:val="center"/>
              <w:rPr>
                <w:rFonts w:eastAsia="Calibri"/>
                <w:sz w:val="20"/>
              </w:rPr>
            </w:pPr>
            <w:r w:rsidRPr="00DF6F9B">
              <w:rPr>
                <w:rFonts w:eastAsia="Calibri"/>
                <w:sz w:val="20"/>
              </w:rPr>
              <w:t>201</w:t>
            </w:r>
            <w:r>
              <w:rPr>
                <w:rFonts w:eastAsia="Calibri"/>
                <w:sz w:val="20"/>
              </w:rPr>
              <w:t>8</w:t>
            </w:r>
          </w:p>
        </w:tc>
        <w:tc>
          <w:tcPr>
            <w:tcW w:w="85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3D4BCB" w:rsidRPr="00147884" w:rsidRDefault="003D4BCB" w:rsidP="00F2339E">
            <w:pPr>
              <w:spacing w:line="240" w:lineRule="auto"/>
              <w:jc w:val="center"/>
              <w:rPr>
                <w:rFonts w:eastAsia="Calibri"/>
                <w:b/>
                <w:sz w:val="20"/>
              </w:rPr>
            </w:pPr>
            <w:r w:rsidRPr="00147884">
              <w:rPr>
                <w:rFonts w:eastAsia="Calibri"/>
                <w:b/>
                <w:sz w:val="20"/>
              </w:rPr>
              <w:t>20</w:t>
            </w:r>
            <w:r>
              <w:rPr>
                <w:rFonts w:eastAsia="Calibri"/>
                <w:b/>
                <w:sz w:val="20"/>
              </w:rPr>
              <w:t>18</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3D4BCB" w:rsidRPr="00147884" w:rsidRDefault="003D4BCB" w:rsidP="00F2339E">
            <w:pPr>
              <w:spacing w:line="240" w:lineRule="auto"/>
              <w:jc w:val="center"/>
              <w:rPr>
                <w:rFonts w:eastAsia="Calibri"/>
                <w:b/>
                <w:sz w:val="20"/>
              </w:rPr>
            </w:pPr>
            <w:r w:rsidRPr="00147884">
              <w:rPr>
                <w:rFonts w:eastAsia="Calibri"/>
                <w:b/>
                <w:sz w:val="20"/>
              </w:rPr>
              <w:t>201</w:t>
            </w:r>
            <w:r>
              <w:rPr>
                <w:rFonts w:eastAsia="Calibri"/>
                <w:b/>
                <w:sz w:val="20"/>
              </w:rPr>
              <w:t>8</w:t>
            </w:r>
            <w:r w:rsidRPr="00147884">
              <w:rPr>
                <w:rFonts w:eastAsia="Calibri"/>
                <w:b/>
                <w:sz w:val="20"/>
              </w:rPr>
              <w:t xml:space="preserve"> к 201</w:t>
            </w:r>
            <w:r>
              <w:rPr>
                <w:rFonts w:eastAsia="Calibri"/>
                <w:b/>
                <w:sz w:val="20"/>
              </w:rPr>
              <w:t>7</w:t>
            </w:r>
          </w:p>
        </w:tc>
      </w:tr>
      <w:tr w:rsidR="003D4BCB" w:rsidRPr="00693C34" w:rsidTr="00F2339E">
        <w:trPr>
          <w:cantSplit/>
          <w:trHeight w:val="412"/>
        </w:trPr>
        <w:tc>
          <w:tcPr>
            <w:tcW w:w="2694" w:type="dxa"/>
            <w:tcBorders>
              <w:top w:val="nil"/>
              <w:left w:val="single" w:sz="4" w:space="0" w:color="auto"/>
              <w:bottom w:val="single" w:sz="4" w:space="0" w:color="auto"/>
              <w:right w:val="single" w:sz="4" w:space="0" w:color="auto"/>
            </w:tcBorders>
            <w:vAlign w:val="center"/>
            <w:hideMark/>
          </w:tcPr>
          <w:p w:rsidR="003D4BCB" w:rsidRPr="00693C34" w:rsidRDefault="003D4BCB" w:rsidP="00F2339E">
            <w:pPr>
              <w:spacing w:line="240" w:lineRule="auto"/>
              <w:rPr>
                <w:color w:val="000000"/>
                <w:sz w:val="20"/>
              </w:rPr>
            </w:pPr>
            <w:r w:rsidRPr="00693C34">
              <w:rPr>
                <w:color w:val="000000"/>
                <w:sz w:val="20"/>
              </w:rPr>
              <w:t>Выдано и переоформлено разрешений судовых радиостанции</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iCs/>
                <w:sz w:val="20"/>
              </w:rPr>
            </w:pPr>
            <w:r w:rsidRPr="00DF6F9B">
              <w:rPr>
                <w:b/>
                <w:iCs/>
                <w:sz w:val="20"/>
              </w:rPr>
              <w:t>32</w:t>
            </w:r>
          </w:p>
        </w:tc>
        <w:tc>
          <w:tcPr>
            <w:tcW w:w="708" w:type="dxa"/>
            <w:tcBorders>
              <w:top w:val="nil"/>
              <w:left w:val="nil"/>
              <w:bottom w:val="single" w:sz="4" w:space="0" w:color="auto"/>
              <w:right w:val="single" w:sz="4" w:space="0" w:color="auto"/>
            </w:tcBorders>
            <w:shd w:val="clear" w:color="auto" w:fill="FFFFFF" w:themeFill="background1"/>
            <w:vAlign w:val="center"/>
          </w:tcPr>
          <w:p w:rsidR="003D4BCB" w:rsidRPr="008454A1" w:rsidRDefault="003D4BCB" w:rsidP="00F2339E">
            <w:pPr>
              <w:spacing w:line="240" w:lineRule="auto"/>
              <w:jc w:val="center"/>
              <w:rPr>
                <w:iCs/>
                <w:sz w:val="20"/>
              </w:rPr>
            </w:pPr>
            <w:r w:rsidRPr="008454A1">
              <w:rPr>
                <w:iCs/>
                <w:sz w:val="20"/>
              </w:rPr>
              <w:t>73</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iCs/>
                <w:color w:val="000000"/>
                <w:sz w:val="20"/>
              </w:rPr>
            </w:pPr>
            <w:r w:rsidRPr="00AF574B">
              <w:rPr>
                <w:iCs/>
                <w:color w:val="000000"/>
                <w:sz w:val="20"/>
              </w:rPr>
              <w:t>41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DF6F9B" w:rsidRDefault="003D4BCB" w:rsidP="00F2339E">
            <w:pPr>
              <w:spacing w:line="240" w:lineRule="auto"/>
              <w:jc w:val="center"/>
              <w:rPr>
                <w:iCs/>
                <w:color w:val="000000"/>
                <w:sz w:val="20"/>
              </w:rPr>
            </w:pPr>
            <w:r w:rsidRPr="00DF6F9B">
              <w:rPr>
                <w:iCs/>
                <w:color w:val="000000"/>
                <w:sz w:val="20"/>
              </w:rPr>
              <w:t>29</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iCs/>
                <w:sz w:val="20"/>
              </w:rPr>
            </w:pPr>
            <w:r w:rsidRPr="00DF6F9B">
              <w:rPr>
                <w:b/>
                <w:iCs/>
                <w:sz w:val="20"/>
              </w:rPr>
              <w:t>32</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iCs/>
                <w:sz w:val="20"/>
              </w:rPr>
            </w:pPr>
            <w:r w:rsidRPr="00DF6F9B">
              <w:rPr>
                <w:b/>
                <w:iCs/>
                <w:sz w:val="20"/>
              </w:rPr>
              <w:t>56</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8454A1" w:rsidRDefault="003D4BCB" w:rsidP="00F2339E">
            <w:pPr>
              <w:spacing w:line="240" w:lineRule="auto"/>
              <w:jc w:val="center"/>
              <w:rPr>
                <w:iCs/>
                <w:sz w:val="20"/>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DF6F9B" w:rsidRDefault="003D4BCB" w:rsidP="00F2339E">
            <w:pPr>
              <w:spacing w:line="240" w:lineRule="auto"/>
              <w:jc w:val="center"/>
              <w:rPr>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iCs/>
                <w:sz w:val="20"/>
              </w:rPr>
            </w:pPr>
            <w:r w:rsidRPr="00DF6F9B">
              <w:rPr>
                <w:b/>
                <w:iCs/>
                <w:sz w:val="20"/>
              </w:rPr>
              <w:t>56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4BCB" w:rsidRPr="00147884" w:rsidRDefault="003D4BCB" w:rsidP="00F2339E">
            <w:pPr>
              <w:spacing w:line="240" w:lineRule="auto"/>
              <w:jc w:val="center"/>
              <w:rPr>
                <w:b/>
                <w:iCs/>
                <w:color w:val="000000"/>
                <w:sz w:val="20"/>
              </w:rPr>
            </w:pPr>
            <w:r>
              <w:rPr>
                <w:b/>
                <w:iCs/>
                <w:color w:val="000000"/>
                <w:sz w:val="20"/>
              </w:rPr>
              <w:t>1,75</w:t>
            </w:r>
          </w:p>
        </w:tc>
      </w:tr>
      <w:tr w:rsidR="003D4BCB" w:rsidRPr="00693C34" w:rsidTr="00F2339E">
        <w:trPr>
          <w:cantSplit/>
          <w:trHeight w:val="521"/>
        </w:trPr>
        <w:tc>
          <w:tcPr>
            <w:tcW w:w="2694" w:type="dxa"/>
            <w:tcBorders>
              <w:top w:val="nil"/>
              <w:left w:val="single" w:sz="4" w:space="0" w:color="auto"/>
              <w:bottom w:val="single" w:sz="4" w:space="0" w:color="auto"/>
              <w:right w:val="single" w:sz="4" w:space="0" w:color="auto"/>
            </w:tcBorders>
            <w:vAlign w:val="center"/>
            <w:hideMark/>
          </w:tcPr>
          <w:p w:rsidR="003D4BCB" w:rsidRPr="00693C34" w:rsidRDefault="003D4BCB" w:rsidP="00F2339E">
            <w:pPr>
              <w:spacing w:line="240" w:lineRule="auto"/>
              <w:rPr>
                <w:color w:val="000000"/>
                <w:sz w:val="20"/>
              </w:rPr>
            </w:pPr>
            <w:proofErr w:type="gramStart"/>
            <w:r w:rsidRPr="00693C34">
              <w:rPr>
                <w:color w:val="000000"/>
                <w:sz w:val="20"/>
              </w:rPr>
              <w:t>Аннулировано разрешений для судовых радиостанции</w:t>
            </w:r>
            <w:proofErr w:type="gramEnd"/>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iCs/>
                <w:sz w:val="20"/>
              </w:rPr>
            </w:pPr>
            <w:r w:rsidRPr="00DF6F9B">
              <w:rPr>
                <w:b/>
                <w:iCs/>
                <w:sz w:val="20"/>
              </w:rPr>
              <w:t>7</w:t>
            </w:r>
          </w:p>
        </w:tc>
        <w:tc>
          <w:tcPr>
            <w:tcW w:w="708" w:type="dxa"/>
            <w:tcBorders>
              <w:top w:val="nil"/>
              <w:left w:val="nil"/>
              <w:bottom w:val="single" w:sz="4" w:space="0" w:color="auto"/>
              <w:right w:val="single" w:sz="4" w:space="0" w:color="auto"/>
            </w:tcBorders>
            <w:shd w:val="clear" w:color="auto" w:fill="FFFFFF" w:themeFill="background1"/>
            <w:vAlign w:val="center"/>
          </w:tcPr>
          <w:p w:rsidR="003D4BCB" w:rsidRPr="008454A1" w:rsidRDefault="003D4BCB" w:rsidP="00F2339E">
            <w:pPr>
              <w:spacing w:line="240" w:lineRule="auto"/>
              <w:jc w:val="center"/>
              <w:rPr>
                <w:iCs/>
                <w:sz w:val="20"/>
              </w:rPr>
            </w:pPr>
            <w:r w:rsidRPr="008454A1">
              <w:rPr>
                <w:iCs/>
                <w:sz w:val="20"/>
              </w:rPr>
              <w:t>39</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iCs/>
                <w:color w:val="000000"/>
                <w:sz w:val="20"/>
              </w:rPr>
            </w:pPr>
            <w:r w:rsidRPr="00AF574B">
              <w:rPr>
                <w:iCs/>
                <w:color w:val="000000"/>
                <w:sz w:val="20"/>
              </w:rPr>
              <w:t>12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DF6F9B" w:rsidRDefault="003D4BCB" w:rsidP="00F2339E">
            <w:pPr>
              <w:spacing w:line="240" w:lineRule="auto"/>
              <w:jc w:val="center"/>
              <w:rPr>
                <w:iCs/>
                <w:color w:val="000000"/>
                <w:sz w:val="20"/>
              </w:rPr>
            </w:pPr>
            <w:r w:rsidRPr="00DF6F9B">
              <w:rPr>
                <w:iCs/>
                <w:color w:val="000000"/>
                <w:sz w:val="20"/>
              </w:rPr>
              <w:t>16</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iCs/>
                <w:sz w:val="20"/>
              </w:rPr>
            </w:pPr>
            <w:r w:rsidRPr="00DF6F9B">
              <w:rPr>
                <w:b/>
                <w:iCs/>
                <w:sz w:val="20"/>
              </w:rPr>
              <w:t>7</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iCs/>
                <w:sz w:val="20"/>
              </w:rPr>
            </w:pPr>
            <w:r>
              <w:rPr>
                <w:b/>
                <w:iCs/>
                <w:sz w:val="20"/>
              </w:rPr>
              <w:t>8</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8454A1" w:rsidRDefault="003D4BCB" w:rsidP="00F2339E">
            <w:pPr>
              <w:spacing w:line="240" w:lineRule="auto"/>
              <w:jc w:val="center"/>
              <w:rPr>
                <w:iCs/>
                <w:sz w:val="20"/>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DF6F9B" w:rsidRDefault="003D4BCB" w:rsidP="00F2339E">
            <w:pPr>
              <w:spacing w:line="240" w:lineRule="auto"/>
              <w:jc w:val="center"/>
              <w:rPr>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iCs/>
                <w:sz w:val="20"/>
              </w:rPr>
            </w:pPr>
            <w:r>
              <w:rPr>
                <w:b/>
                <w:iCs/>
                <w:sz w:val="20"/>
              </w:rPr>
              <w:t>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4BCB" w:rsidRPr="00147884" w:rsidRDefault="003D4BCB" w:rsidP="00F2339E">
            <w:pPr>
              <w:spacing w:line="240" w:lineRule="auto"/>
              <w:jc w:val="center"/>
              <w:rPr>
                <w:b/>
                <w:iCs/>
                <w:color w:val="000000"/>
                <w:sz w:val="20"/>
              </w:rPr>
            </w:pPr>
            <w:r>
              <w:rPr>
                <w:b/>
                <w:iCs/>
                <w:color w:val="000000"/>
                <w:sz w:val="20"/>
              </w:rPr>
              <w:t>1,15</w:t>
            </w:r>
          </w:p>
        </w:tc>
      </w:tr>
      <w:tr w:rsidR="003D4BCB" w:rsidRPr="00693C34" w:rsidTr="00F2339E">
        <w:trPr>
          <w:cantSplit/>
          <w:trHeight w:val="521"/>
        </w:trPr>
        <w:tc>
          <w:tcPr>
            <w:tcW w:w="2694" w:type="dxa"/>
            <w:tcBorders>
              <w:top w:val="nil"/>
              <w:left w:val="single" w:sz="4" w:space="0" w:color="auto"/>
              <w:bottom w:val="single" w:sz="4" w:space="0" w:color="auto"/>
              <w:right w:val="single" w:sz="4" w:space="0" w:color="auto"/>
            </w:tcBorders>
            <w:hideMark/>
          </w:tcPr>
          <w:p w:rsidR="003D4BCB" w:rsidRPr="00693C34" w:rsidRDefault="003D4BCB" w:rsidP="00F2339E">
            <w:pPr>
              <w:tabs>
                <w:tab w:val="left" w:pos="1178"/>
                <w:tab w:val="left" w:pos="9053"/>
              </w:tabs>
              <w:spacing w:line="240" w:lineRule="auto"/>
              <w:rPr>
                <w:i/>
                <w:iCs/>
                <w:sz w:val="20"/>
              </w:rPr>
            </w:pPr>
            <w:r w:rsidRPr="00693C34">
              <w:rPr>
                <w:i/>
                <w:iCs/>
                <w:sz w:val="20"/>
              </w:rPr>
              <w:t>Количество ГС</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sz w:val="20"/>
              </w:rPr>
            </w:pPr>
            <w:r w:rsidRPr="00DF6F9B">
              <w:rPr>
                <w:b/>
                <w:sz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3D4BCB" w:rsidRPr="008454A1" w:rsidRDefault="003D4BCB" w:rsidP="00F2339E">
            <w:pPr>
              <w:spacing w:line="240" w:lineRule="auto"/>
              <w:jc w:val="center"/>
              <w:rPr>
                <w:sz w:val="20"/>
              </w:rPr>
            </w:pPr>
            <w:r w:rsidRPr="008454A1">
              <w:rPr>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sz w:val="20"/>
              </w:rPr>
            </w:pPr>
            <w:r w:rsidRPr="00AF574B">
              <w:rPr>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DF6F9B" w:rsidRDefault="003D4BCB" w:rsidP="00F2339E">
            <w:pPr>
              <w:spacing w:line="240" w:lineRule="auto"/>
              <w:jc w:val="center"/>
              <w:rPr>
                <w:sz w:val="20"/>
              </w:rPr>
            </w:pPr>
            <w:r w:rsidRPr="00DF6F9B">
              <w:rPr>
                <w:sz w:val="20"/>
              </w:rPr>
              <w:t>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sz w:val="20"/>
              </w:rPr>
            </w:pPr>
            <w:r w:rsidRPr="00DF6F9B">
              <w:rPr>
                <w:b/>
                <w:sz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sz w:val="20"/>
              </w:rPr>
            </w:pPr>
            <w:r w:rsidRPr="00DF6F9B">
              <w:rPr>
                <w:b/>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8454A1" w:rsidRDefault="003D4BCB" w:rsidP="00F2339E">
            <w:pPr>
              <w:spacing w:line="240" w:lineRule="auto"/>
              <w:jc w:val="center"/>
              <w:rPr>
                <w:sz w:val="20"/>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DF6F9B" w:rsidRDefault="003D4BCB" w:rsidP="00F2339E">
            <w:pPr>
              <w:spacing w:line="240" w:lineRule="auto"/>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sz w:val="20"/>
              </w:rPr>
            </w:pPr>
            <w:r w:rsidRPr="00DF6F9B">
              <w:rPr>
                <w:b/>
                <w:sz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4BCB" w:rsidRPr="007954E5" w:rsidRDefault="003D4BCB" w:rsidP="00F2339E">
            <w:pPr>
              <w:spacing w:line="240" w:lineRule="auto"/>
              <w:jc w:val="center"/>
              <w:rPr>
                <w:b/>
                <w:sz w:val="20"/>
              </w:rPr>
            </w:pPr>
            <w:r>
              <w:rPr>
                <w:b/>
                <w:sz w:val="20"/>
              </w:rPr>
              <w:t>1</w:t>
            </w:r>
          </w:p>
        </w:tc>
      </w:tr>
      <w:tr w:rsidR="003D4BCB" w:rsidRPr="00693C34" w:rsidTr="00F2339E">
        <w:trPr>
          <w:cantSplit/>
          <w:trHeight w:val="260"/>
        </w:trPr>
        <w:tc>
          <w:tcPr>
            <w:tcW w:w="2694" w:type="dxa"/>
            <w:tcBorders>
              <w:top w:val="nil"/>
              <w:left w:val="single" w:sz="4" w:space="0" w:color="auto"/>
              <w:bottom w:val="single" w:sz="4" w:space="0" w:color="auto"/>
              <w:right w:val="single" w:sz="4" w:space="0" w:color="auto"/>
            </w:tcBorders>
            <w:vAlign w:val="center"/>
            <w:hideMark/>
          </w:tcPr>
          <w:p w:rsidR="003D4BCB" w:rsidRPr="00693C34" w:rsidRDefault="003D4BCB" w:rsidP="00F2339E">
            <w:pPr>
              <w:spacing w:line="240" w:lineRule="auto"/>
              <w:jc w:val="right"/>
              <w:rPr>
                <w:b/>
                <w:bCs/>
                <w:color w:val="000000"/>
                <w:sz w:val="20"/>
                <w:u w:val="single"/>
              </w:rPr>
            </w:pPr>
            <w:r w:rsidRPr="00693C34">
              <w:rPr>
                <w:b/>
                <w:bCs/>
                <w:i/>
                <w:iCs/>
                <w:sz w:val="20"/>
              </w:rPr>
              <w:t>Приходится на 1 ГС</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bCs/>
                <w:iCs/>
                <w:sz w:val="20"/>
              </w:rPr>
            </w:pPr>
            <w:r w:rsidRPr="00DF6F9B">
              <w:rPr>
                <w:b/>
                <w:bCs/>
                <w:iCs/>
                <w:sz w:val="20"/>
              </w:rPr>
              <w:t>39</w:t>
            </w:r>
          </w:p>
        </w:tc>
        <w:tc>
          <w:tcPr>
            <w:tcW w:w="708" w:type="dxa"/>
            <w:tcBorders>
              <w:top w:val="nil"/>
              <w:left w:val="nil"/>
              <w:bottom w:val="single" w:sz="4" w:space="0" w:color="auto"/>
              <w:right w:val="single" w:sz="4" w:space="0" w:color="auto"/>
            </w:tcBorders>
            <w:shd w:val="clear" w:color="auto" w:fill="FFFFFF" w:themeFill="background1"/>
            <w:vAlign w:val="center"/>
          </w:tcPr>
          <w:p w:rsidR="003D4BCB" w:rsidRPr="008454A1" w:rsidRDefault="003D4BCB" w:rsidP="00F2339E">
            <w:pPr>
              <w:spacing w:line="240" w:lineRule="auto"/>
              <w:jc w:val="center"/>
              <w:rPr>
                <w:bCs/>
                <w:iCs/>
                <w:sz w:val="20"/>
              </w:rPr>
            </w:pPr>
            <w:r w:rsidRPr="008454A1">
              <w:rPr>
                <w:bCs/>
                <w:iCs/>
                <w:sz w:val="20"/>
              </w:rPr>
              <w:t>112</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bCs/>
                <w:iCs/>
                <w:color w:val="000000"/>
                <w:sz w:val="20"/>
              </w:rPr>
            </w:pPr>
            <w:r w:rsidRPr="00AF574B">
              <w:rPr>
                <w:bCs/>
                <w:iCs/>
                <w:color w:val="000000"/>
                <w:sz w:val="20"/>
              </w:rPr>
              <w:t>53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DF6F9B" w:rsidRDefault="003D4BCB" w:rsidP="00F2339E">
            <w:pPr>
              <w:spacing w:line="240" w:lineRule="auto"/>
              <w:jc w:val="center"/>
              <w:rPr>
                <w:bCs/>
                <w:iCs/>
                <w:color w:val="000000"/>
                <w:sz w:val="20"/>
              </w:rPr>
            </w:pPr>
            <w:r w:rsidRPr="00DF6F9B">
              <w:rPr>
                <w:bCs/>
                <w:iCs/>
                <w:color w:val="000000"/>
                <w:sz w:val="20"/>
              </w:rPr>
              <w:t>45</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bCs/>
                <w:iCs/>
                <w:sz w:val="20"/>
              </w:rPr>
            </w:pPr>
            <w:r w:rsidRPr="00DF6F9B">
              <w:rPr>
                <w:b/>
                <w:bCs/>
                <w:iCs/>
                <w:sz w:val="20"/>
              </w:rPr>
              <w:t>39</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bCs/>
                <w:iCs/>
                <w:sz w:val="20"/>
              </w:rPr>
            </w:pPr>
            <w:r>
              <w:rPr>
                <w:b/>
                <w:bCs/>
                <w:iCs/>
                <w:sz w:val="20"/>
              </w:rPr>
              <w:t>64</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8454A1" w:rsidRDefault="003D4BCB" w:rsidP="00F2339E">
            <w:pPr>
              <w:spacing w:line="240" w:lineRule="auto"/>
              <w:jc w:val="center"/>
              <w:rPr>
                <w:bCs/>
                <w:iCs/>
                <w:sz w:val="20"/>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bCs/>
                <w:i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DF6F9B" w:rsidRDefault="003D4BCB" w:rsidP="00F2339E">
            <w:pPr>
              <w:spacing w:line="240" w:lineRule="auto"/>
              <w:jc w:val="center"/>
              <w:rPr>
                <w:bCs/>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BCB" w:rsidRPr="00DF6F9B" w:rsidRDefault="003D4BCB" w:rsidP="00F2339E">
            <w:pPr>
              <w:spacing w:line="240" w:lineRule="auto"/>
              <w:jc w:val="center"/>
              <w:rPr>
                <w:b/>
                <w:bCs/>
                <w:iCs/>
                <w:sz w:val="20"/>
              </w:rPr>
            </w:pPr>
            <w:r>
              <w:rPr>
                <w:b/>
                <w:bCs/>
                <w:iCs/>
                <w:sz w:val="20"/>
              </w:rPr>
              <w:t>64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4BCB" w:rsidRPr="007954E5" w:rsidRDefault="003D4BCB" w:rsidP="00F2339E">
            <w:pPr>
              <w:spacing w:line="240" w:lineRule="auto"/>
              <w:jc w:val="center"/>
              <w:rPr>
                <w:b/>
                <w:bCs/>
                <w:iCs/>
                <w:color w:val="000000"/>
                <w:sz w:val="20"/>
              </w:rPr>
            </w:pPr>
            <w:r>
              <w:rPr>
                <w:b/>
                <w:bCs/>
                <w:iCs/>
                <w:color w:val="000000"/>
                <w:sz w:val="20"/>
              </w:rPr>
              <w:t>1,64</w:t>
            </w:r>
          </w:p>
        </w:tc>
      </w:tr>
    </w:tbl>
    <w:p w:rsidR="003D4BCB" w:rsidRDefault="003D4BCB" w:rsidP="003D4BCB">
      <w:pPr>
        <w:tabs>
          <w:tab w:val="left" w:pos="1178"/>
          <w:tab w:val="left" w:pos="9053"/>
        </w:tabs>
        <w:spacing w:line="240" w:lineRule="auto"/>
        <w:ind w:firstLine="567"/>
        <w:rPr>
          <w:b/>
          <w:i/>
          <w:iCs/>
          <w:color w:val="000000"/>
          <w:sz w:val="24"/>
          <w:szCs w:val="24"/>
        </w:rPr>
      </w:pPr>
    </w:p>
    <w:p w:rsidR="003D4BCB" w:rsidRDefault="003D4BCB" w:rsidP="003D4BCB">
      <w:pPr>
        <w:tabs>
          <w:tab w:val="left" w:pos="1178"/>
          <w:tab w:val="left" w:pos="9053"/>
        </w:tabs>
        <w:spacing w:line="240" w:lineRule="auto"/>
        <w:ind w:firstLine="567"/>
        <w:rPr>
          <w:b/>
          <w:i/>
          <w:iCs/>
          <w:color w:val="000000"/>
          <w:sz w:val="24"/>
          <w:szCs w:val="24"/>
        </w:rPr>
      </w:pPr>
      <w:r w:rsidRPr="00B04A0F">
        <w:rPr>
          <w:b/>
          <w:i/>
          <w:iCs/>
          <w:color w:val="000000"/>
          <w:sz w:val="24"/>
          <w:szCs w:val="24"/>
        </w:rPr>
        <w:t xml:space="preserve">Регистрация </w:t>
      </w:r>
      <w:r>
        <w:rPr>
          <w:b/>
          <w:i/>
          <w:iCs/>
          <w:color w:val="000000"/>
          <w:sz w:val="24"/>
          <w:szCs w:val="24"/>
        </w:rPr>
        <w:t>РЭС и ВЧУ</w:t>
      </w:r>
    </w:p>
    <w:p w:rsidR="003D4BCB" w:rsidRPr="00C60860" w:rsidRDefault="003D4BCB" w:rsidP="003D4BCB">
      <w:pPr>
        <w:tabs>
          <w:tab w:val="left" w:pos="1178"/>
          <w:tab w:val="left" w:pos="9053"/>
        </w:tabs>
        <w:spacing w:line="240" w:lineRule="auto"/>
        <w:ind w:firstLine="567"/>
        <w:rPr>
          <w:i/>
          <w:iCs/>
          <w:color w:val="000000"/>
          <w:sz w:val="24"/>
          <w:szCs w:val="24"/>
        </w:rPr>
      </w:pPr>
    </w:p>
    <w:tbl>
      <w:tblPr>
        <w:tblW w:w="11151" w:type="dxa"/>
        <w:tblInd w:w="-34" w:type="dxa"/>
        <w:tblLayout w:type="fixed"/>
        <w:tblLook w:val="04A0"/>
      </w:tblPr>
      <w:tblGrid>
        <w:gridCol w:w="2694"/>
        <w:gridCol w:w="709"/>
        <w:gridCol w:w="708"/>
        <w:gridCol w:w="709"/>
        <w:gridCol w:w="709"/>
        <w:gridCol w:w="992"/>
        <w:gridCol w:w="709"/>
        <w:gridCol w:w="709"/>
        <w:gridCol w:w="708"/>
        <w:gridCol w:w="709"/>
        <w:gridCol w:w="851"/>
        <w:gridCol w:w="708"/>
        <w:gridCol w:w="236"/>
      </w:tblGrid>
      <w:tr w:rsidR="003D4BCB" w:rsidRPr="00D53215" w:rsidTr="00F2339E">
        <w:trPr>
          <w:gridAfter w:val="1"/>
          <w:wAfter w:w="236" w:type="dxa"/>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3D4BCB" w:rsidRPr="0024643A" w:rsidRDefault="003D4BCB" w:rsidP="00F2339E">
            <w:pPr>
              <w:spacing w:line="240" w:lineRule="auto"/>
              <w:jc w:val="center"/>
              <w:rPr>
                <w:b/>
                <w:color w:val="000000"/>
                <w:sz w:val="20"/>
              </w:rPr>
            </w:pPr>
            <w:r w:rsidRPr="0024643A">
              <w:rPr>
                <w:b/>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hideMark/>
          </w:tcPr>
          <w:p w:rsidR="003D4BCB" w:rsidRPr="00C60860" w:rsidRDefault="003D4BCB" w:rsidP="00F2339E">
            <w:pPr>
              <w:spacing w:line="240" w:lineRule="auto"/>
              <w:jc w:val="center"/>
              <w:rPr>
                <w:rFonts w:eastAsia="Calibri"/>
                <w:b/>
                <w:sz w:val="20"/>
              </w:rPr>
            </w:pPr>
            <w:r w:rsidRPr="00C60860">
              <w:rPr>
                <w:rFonts w:eastAsia="Calibri"/>
                <w:b/>
                <w:sz w:val="20"/>
              </w:rPr>
              <w:t>1кв.</w:t>
            </w:r>
          </w:p>
          <w:p w:rsidR="003D4BCB" w:rsidRPr="00C60860" w:rsidRDefault="003D4BCB" w:rsidP="00F2339E">
            <w:pPr>
              <w:spacing w:line="240" w:lineRule="auto"/>
              <w:jc w:val="center"/>
              <w:rPr>
                <w:rFonts w:eastAsia="Calibri"/>
                <w:b/>
                <w:sz w:val="20"/>
              </w:rPr>
            </w:pPr>
            <w:r w:rsidRPr="00C60860">
              <w:rPr>
                <w:rFonts w:eastAsia="Calibri"/>
                <w:b/>
                <w:sz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D4BCB" w:rsidRPr="00A90383" w:rsidRDefault="003D4BCB" w:rsidP="00F2339E">
            <w:pPr>
              <w:spacing w:line="240" w:lineRule="auto"/>
              <w:jc w:val="center"/>
              <w:rPr>
                <w:rFonts w:eastAsia="Calibri"/>
                <w:sz w:val="20"/>
              </w:rPr>
            </w:pPr>
            <w:r w:rsidRPr="00A90383">
              <w:rPr>
                <w:rFonts w:eastAsia="Calibri"/>
                <w:sz w:val="20"/>
              </w:rPr>
              <w:t>2 кв.</w:t>
            </w:r>
          </w:p>
          <w:p w:rsidR="003D4BCB" w:rsidRPr="00A90383" w:rsidRDefault="003D4BCB" w:rsidP="00F2339E">
            <w:pPr>
              <w:spacing w:line="240" w:lineRule="auto"/>
              <w:jc w:val="center"/>
              <w:rPr>
                <w:rFonts w:eastAsia="Calibri"/>
                <w:sz w:val="20"/>
              </w:rPr>
            </w:pPr>
            <w:r w:rsidRPr="00A90383">
              <w:rPr>
                <w:rFonts w:eastAsia="Calibri"/>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D4BCB" w:rsidRPr="00AF574B" w:rsidRDefault="003D4BCB" w:rsidP="00F2339E">
            <w:pPr>
              <w:spacing w:line="240" w:lineRule="auto"/>
              <w:jc w:val="center"/>
              <w:rPr>
                <w:rFonts w:eastAsia="Calibri"/>
                <w:sz w:val="20"/>
              </w:rPr>
            </w:pPr>
            <w:r w:rsidRPr="00AF574B">
              <w:rPr>
                <w:rFonts w:eastAsia="Calibri"/>
                <w:sz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D4BCB" w:rsidRPr="00C60860" w:rsidRDefault="003D4BCB" w:rsidP="00F2339E">
            <w:pPr>
              <w:spacing w:line="240" w:lineRule="auto"/>
              <w:jc w:val="center"/>
              <w:rPr>
                <w:rFonts w:eastAsia="Calibri"/>
                <w:sz w:val="20"/>
              </w:rPr>
            </w:pPr>
            <w:r w:rsidRPr="00C60860">
              <w:rPr>
                <w:rFonts w:eastAsia="Calibri"/>
                <w:sz w:val="20"/>
              </w:rPr>
              <w:t>4 кв.</w:t>
            </w:r>
          </w:p>
          <w:p w:rsidR="003D4BCB" w:rsidRPr="00C60860" w:rsidRDefault="003D4BCB" w:rsidP="00F2339E">
            <w:pPr>
              <w:spacing w:line="240" w:lineRule="auto"/>
              <w:jc w:val="center"/>
              <w:rPr>
                <w:rFonts w:eastAsia="Calibri"/>
                <w:sz w:val="20"/>
              </w:rPr>
            </w:pPr>
            <w:r w:rsidRPr="00C60860">
              <w:rPr>
                <w:rFonts w:eastAsia="Calibri"/>
                <w:sz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4BCB" w:rsidRPr="005B313D" w:rsidRDefault="003D4BCB" w:rsidP="00F2339E">
            <w:pPr>
              <w:spacing w:line="240" w:lineRule="auto"/>
              <w:jc w:val="center"/>
              <w:rPr>
                <w:rFonts w:eastAsia="Calibri"/>
                <w:b/>
                <w:sz w:val="20"/>
              </w:rPr>
            </w:pPr>
            <w:r w:rsidRPr="005B313D">
              <w:rPr>
                <w:rFonts w:eastAsia="Calibri"/>
                <w:b/>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4BCB" w:rsidRPr="00C60860" w:rsidRDefault="003D4BCB" w:rsidP="00F2339E">
            <w:pPr>
              <w:spacing w:line="240" w:lineRule="auto"/>
              <w:jc w:val="center"/>
              <w:rPr>
                <w:rFonts w:eastAsia="Calibri"/>
                <w:b/>
                <w:sz w:val="20"/>
              </w:rPr>
            </w:pPr>
            <w:r w:rsidRPr="00C60860">
              <w:rPr>
                <w:rFonts w:eastAsia="Calibri"/>
                <w:b/>
                <w:sz w:val="20"/>
              </w:rPr>
              <w:t>1кв.</w:t>
            </w:r>
          </w:p>
          <w:p w:rsidR="003D4BCB" w:rsidRPr="00C60860" w:rsidRDefault="003D4BCB" w:rsidP="00F2339E">
            <w:pPr>
              <w:spacing w:line="240" w:lineRule="auto"/>
              <w:jc w:val="center"/>
              <w:rPr>
                <w:rFonts w:eastAsia="Calibri"/>
                <w:b/>
                <w:sz w:val="20"/>
              </w:rPr>
            </w:pPr>
            <w:r w:rsidRPr="00C60860">
              <w:rPr>
                <w:rFonts w:eastAsia="Calibri"/>
                <w:b/>
                <w:sz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D4BCB" w:rsidRPr="00A90383" w:rsidRDefault="003D4BCB" w:rsidP="00F2339E">
            <w:pPr>
              <w:spacing w:line="240" w:lineRule="auto"/>
              <w:jc w:val="center"/>
              <w:rPr>
                <w:rFonts w:eastAsia="Calibri"/>
                <w:sz w:val="20"/>
              </w:rPr>
            </w:pPr>
            <w:r w:rsidRPr="00A90383">
              <w:rPr>
                <w:rFonts w:eastAsia="Calibri"/>
                <w:sz w:val="20"/>
              </w:rPr>
              <w:t>2 кв.</w:t>
            </w:r>
          </w:p>
          <w:p w:rsidR="003D4BCB" w:rsidRPr="00A90383" w:rsidRDefault="003D4BCB" w:rsidP="00F2339E">
            <w:pPr>
              <w:spacing w:line="240" w:lineRule="auto"/>
              <w:jc w:val="center"/>
              <w:rPr>
                <w:rFonts w:eastAsia="Calibri"/>
                <w:sz w:val="20"/>
              </w:rPr>
            </w:pPr>
            <w:r w:rsidRPr="00A90383">
              <w:rPr>
                <w:rFonts w:eastAsia="Calibri"/>
                <w:sz w:val="20"/>
              </w:rPr>
              <w:t>201</w:t>
            </w:r>
            <w:r>
              <w:rPr>
                <w:rFonts w:eastAsia="Calibri"/>
                <w:sz w:val="20"/>
              </w:rPr>
              <w:t>8</w:t>
            </w:r>
          </w:p>
        </w:tc>
        <w:tc>
          <w:tcPr>
            <w:tcW w:w="708" w:type="dxa"/>
            <w:tcBorders>
              <w:top w:val="single" w:sz="4" w:space="0" w:color="auto"/>
              <w:left w:val="single" w:sz="4" w:space="0" w:color="auto"/>
              <w:right w:val="single" w:sz="4" w:space="0" w:color="000000"/>
            </w:tcBorders>
            <w:shd w:val="clear" w:color="auto" w:fill="FFFFFF" w:themeFill="background1"/>
          </w:tcPr>
          <w:p w:rsidR="003D4BCB" w:rsidRPr="00AF574B" w:rsidRDefault="003D4BCB" w:rsidP="00F2339E">
            <w:pPr>
              <w:spacing w:line="240" w:lineRule="auto"/>
              <w:jc w:val="center"/>
              <w:rPr>
                <w:rFonts w:eastAsia="Calibri"/>
                <w:sz w:val="20"/>
              </w:rPr>
            </w:pPr>
            <w:r w:rsidRPr="00AF574B">
              <w:rPr>
                <w:rFonts w:eastAsia="Calibri"/>
                <w:sz w:val="20"/>
              </w:rPr>
              <w:t>3 кв. 201</w:t>
            </w:r>
            <w:r>
              <w:rPr>
                <w:rFonts w:eastAsia="Calibri"/>
                <w:sz w:val="20"/>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D4BCB" w:rsidRPr="00C60860" w:rsidRDefault="003D4BCB" w:rsidP="00F2339E">
            <w:pPr>
              <w:spacing w:line="240" w:lineRule="auto"/>
              <w:jc w:val="center"/>
              <w:rPr>
                <w:rFonts w:eastAsia="Calibri"/>
                <w:sz w:val="20"/>
              </w:rPr>
            </w:pPr>
            <w:r w:rsidRPr="00C60860">
              <w:rPr>
                <w:rFonts w:eastAsia="Calibri"/>
                <w:sz w:val="20"/>
              </w:rPr>
              <w:t>4 кв.</w:t>
            </w:r>
          </w:p>
          <w:p w:rsidR="003D4BCB" w:rsidRPr="00C60860" w:rsidRDefault="003D4BCB" w:rsidP="00F2339E">
            <w:pPr>
              <w:spacing w:line="240" w:lineRule="auto"/>
              <w:jc w:val="center"/>
              <w:rPr>
                <w:rFonts w:eastAsia="Calibri"/>
                <w:sz w:val="20"/>
              </w:rPr>
            </w:pPr>
            <w:r w:rsidRPr="00C60860">
              <w:rPr>
                <w:rFonts w:eastAsia="Calibri"/>
                <w:sz w:val="20"/>
              </w:rPr>
              <w:t>2018</w:t>
            </w:r>
          </w:p>
        </w:tc>
        <w:tc>
          <w:tcPr>
            <w:tcW w:w="85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3D4BCB" w:rsidRPr="005B313D" w:rsidRDefault="003D4BCB" w:rsidP="00F2339E">
            <w:pPr>
              <w:spacing w:line="240" w:lineRule="auto"/>
              <w:jc w:val="center"/>
              <w:rPr>
                <w:rFonts w:eastAsia="Calibri"/>
                <w:b/>
                <w:sz w:val="20"/>
              </w:rPr>
            </w:pPr>
            <w:r w:rsidRPr="005B313D">
              <w:rPr>
                <w:rFonts w:eastAsia="Calibri"/>
                <w:b/>
                <w:sz w:val="20"/>
              </w:rPr>
              <w:t>201</w:t>
            </w:r>
            <w:r>
              <w:rPr>
                <w:rFonts w:eastAsia="Calibri"/>
                <w:b/>
                <w:sz w:val="20"/>
              </w:rPr>
              <w:t>8</w:t>
            </w:r>
          </w:p>
        </w:tc>
        <w:tc>
          <w:tcPr>
            <w:tcW w:w="708"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3D4BCB" w:rsidRPr="00B50C85" w:rsidRDefault="003D4BCB" w:rsidP="00F2339E">
            <w:pPr>
              <w:spacing w:line="240" w:lineRule="auto"/>
              <w:jc w:val="center"/>
              <w:rPr>
                <w:rFonts w:eastAsia="Calibri"/>
                <w:b/>
                <w:sz w:val="20"/>
              </w:rPr>
            </w:pPr>
            <w:r w:rsidRPr="00B50C85">
              <w:rPr>
                <w:rFonts w:eastAsia="Calibri"/>
                <w:b/>
                <w:sz w:val="20"/>
              </w:rPr>
              <w:t>201</w:t>
            </w:r>
            <w:r>
              <w:rPr>
                <w:rFonts w:eastAsia="Calibri"/>
                <w:b/>
                <w:sz w:val="20"/>
              </w:rPr>
              <w:t>8</w:t>
            </w:r>
            <w:r w:rsidRPr="00B50C85">
              <w:rPr>
                <w:rFonts w:eastAsia="Calibri"/>
                <w:b/>
                <w:sz w:val="20"/>
              </w:rPr>
              <w:t xml:space="preserve"> к 201</w:t>
            </w:r>
            <w:r>
              <w:rPr>
                <w:rFonts w:eastAsia="Calibri"/>
                <w:b/>
                <w:sz w:val="20"/>
              </w:rPr>
              <w:t>7</w:t>
            </w:r>
          </w:p>
        </w:tc>
      </w:tr>
      <w:tr w:rsidR="003D4BCB" w:rsidRPr="00D53215" w:rsidTr="00F2339E">
        <w:trPr>
          <w:cantSplit/>
          <w:trHeight w:val="549"/>
        </w:trPr>
        <w:tc>
          <w:tcPr>
            <w:tcW w:w="2694" w:type="dxa"/>
            <w:tcBorders>
              <w:top w:val="nil"/>
              <w:left w:val="single" w:sz="4" w:space="0" w:color="auto"/>
              <w:bottom w:val="single" w:sz="4" w:space="0" w:color="auto"/>
              <w:right w:val="single" w:sz="4" w:space="0" w:color="auto"/>
            </w:tcBorders>
            <w:vAlign w:val="center"/>
            <w:hideMark/>
          </w:tcPr>
          <w:p w:rsidR="003D4BCB" w:rsidRPr="0024643A" w:rsidRDefault="003D4BCB" w:rsidP="00F2339E">
            <w:pPr>
              <w:spacing w:line="240" w:lineRule="auto"/>
              <w:rPr>
                <w:color w:val="000000"/>
                <w:sz w:val="20"/>
              </w:rPr>
            </w:pPr>
            <w:r w:rsidRPr="0024643A">
              <w:rPr>
                <w:color w:val="000000"/>
                <w:sz w:val="20"/>
              </w:rPr>
              <w:t xml:space="preserve">Выдано свидетельств о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sz w:val="20"/>
              </w:rPr>
            </w:pPr>
            <w:r w:rsidRPr="00C60860">
              <w:rPr>
                <w:b/>
                <w:iCs/>
                <w:sz w:val="20"/>
              </w:rPr>
              <w:t>1093</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A90383" w:rsidRDefault="003D4BCB" w:rsidP="00F2339E">
            <w:pPr>
              <w:spacing w:line="240" w:lineRule="auto"/>
              <w:jc w:val="center"/>
              <w:rPr>
                <w:iCs/>
                <w:sz w:val="20"/>
              </w:rPr>
            </w:pPr>
            <w:r w:rsidRPr="00A90383">
              <w:rPr>
                <w:iCs/>
                <w:sz w:val="20"/>
              </w:rPr>
              <w:t>2419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iCs/>
                <w:color w:val="000000"/>
                <w:sz w:val="20"/>
              </w:rPr>
            </w:pPr>
            <w:r w:rsidRPr="00AF574B">
              <w:rPr>
                <w:iCs/>
                <w:color w:val="000000"/>
                <w:sz w:val="20"/>
              </w:rPr>
              <w:t>1373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C60860" w:rsidRDefault="003D4BCB" w:rsidP="00F2339E">
            <w:pPr>
              <w:spacing w:line="240" w:lineRule="auto"/>
              <w:jc w:val="center"/>
              <w:rPr>
                <w:iCs/>
                <w:color w:val="000000"/>
                <w:sz w:val="20"/>
              </w:rPr>
            </w:pPr>
            <w:r w:rsidRPr="00C60860">
              <w:rPr>
                <w:iCs/>
                <w:color w:val="000000"/>
                <w:sz w:val="20"/>
              </w:rPr>
              <w:t>956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sz w:val="20"/>
              </w:rPr>
            </w:pPr>
            <w:r w:rsidRPr="00C60860">
              <w:rPr>
                <w:b/>
                <w:iCs/>
                <w:sz w:val="20"/>
              </w:rPr>
              <w:t>1093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sz w:val="20"/>
              </w:rPr>
            </w:pPr>
            <w:r>
              <w:rPr>
                <w:b/>
                <w:iCs/>
                <w:sz w:val="20"/>
              </w:rPr>
              <w:t>498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A90383" w:rsidRDefault="003D4BCB" w:rsidP="00F2339E">
            <w:pPr>
              <w:spacing w:line="240" w:lineRule="auto"/>
              <w:jc w:val="center"/>
              <w:rPr>
                <w:iCs/>
                <w:sz w:val="20"/>
              </w:rPr>
            </w:pPr>
          </w:p>
        </w:tc>
        <w:tc>
          <w:tcPr>
            <w:tcW w:w="708" w:type="dxa"/>
            <w:tcBorders>
              <w:top w:val="single" w:sz="4" w:space="0" w:color="auto"/>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iCs/>
                <w:color w:val="000000"/>
                <w:sz w:val="20"/>
              </w:rPr>
            </w:pP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4BCB" w:rsidRPr="00C60860" w:rsidRDefault="003D4BCB" w:rsidP="00F2339E">
            <w:pPr>
              <w:spacing w:line="240" w:lineRule="auto"/>
              <w:jc w:val="center"/>
              <w:rPr>
                <w:iCs/>
                <w:color w:val="000000"/>
                <w:sz w:val="20"/>
              </w:rPr>
            </w:pPr>
          </w:p>
        </w:tc>
        <w:tc>
          <w:tcPr>
            <w:tcW w:w="851" w:type="dxa"/>
            <w:tcBorders>
              <w:top w:val="single" w:sz="4" w:space="0" w:color="auto"/>
              <w:left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sz w:val="20"/>
              </w:rPr>
            </w:pPr>
            <w:r>
              <w:rPr>
                <w:b/>
                <w:iCs/>
                <w:sz w:val="20"/>
              </w:rPr>
              <w:t>498</w:t>
            </w:r>
          </w:p>
        </w:tc>
        <w:tc>
          <w:tcPr>
            <w:tcW w:w="708" w:type="dxa"/>
            <w:tcBorders>
              <w:top w:val="single" w:sz="4" w:space="0" w:color="auto"/>
              <w:right w:val="single" w:sz="4" w:space="0" w:color="auto"/>
            </w:tcBorders>
            <w:shd w:val="clear" w:color="auto" w:fill="BFBFBF" w:themeFill="background1" w:themeFillShade="BF"/>
            <w:vAlign w:val="center"/>
          </w:tcPr>
          <w:p w:rsidR="003D4BCB" w:rsidRPr="007954E5" w:rsidRDefault="003D4BCB" w:rsidP="00F2339E">
            <w:pPr>
              <w:spacing w:line="240" w:lineRule="auto"/>
              <w:jc w:val="center"/>
              <w:rPr>
                <w:b/>
                <w:iCs/>
                <w:color w:val="000000"/>
                <w:sz w:val="20"/>
              </w:rPr>
            </w:pPr>
            <w:r>
              <w:rPr>
                <w:b/>
                <w:iCs/>
                <w:color w:val="000000"/>
                <w:sz w:val="20"/>
              </w:rPr>
              <w:t>0,45</w:t>
            </w:r>
          </w:p>
        </w:tc>
        <w:tc>
          <w:tcPr>
            <w:tcW w:w="236" w:type="dxa"/>
            <w:tcBorders>
              <w:left w:val="single" w:sz="4" w:space="0" w:color="auto"/>
            </w:tcBorders>
          </w:tcPr>
          <w:p w:rsidR="003D4BCB" w:rsidRPr="00D53215" w:rsidRDefault="003D4BCB" w:rsidP="00F2339E">
            <w:pPr>
              <w:spacing w:line="240" w:lineRule="auto"/>
              <w:rPr>
                <w:b/>
                <w:iCs/>
                <w:color w:val="000000"/>
                <w:sz w:val="24"/>
                <w:szCs w:val="24"/>
                <w:highlight w:val="yellow"/>
              </w:rPr>
            </w:pPr>
          </w:p>
        </w:tc>
      </w:tr>
      <w:tr w:rsidR="003D4BCB" w:rsidRPr="00D53215" w:rsidTr="00F2339E">
        <w:trPr>
          <w:gridAfter w:val="1"/>
          <w:wAfter w:w="236" w:type="dxa"/>
          <w:cantSplit/>
          <w:trHeight w:val="529"/>
        </w:trPr>
        <w:tc>
          <w:tcPr>
            <w:tcW w:w="2694" w:type="dxa"/>
            <w:tcBorders>
              <w:top w:val="nil"/>
              <w:left w:val="single" w:sz="4" w:space="0" w:color="auto"/>
              <w:bottom w:val="single" w:sz="4" w:space="0" w:color="auto"/>
              <w:right w:val="single" w:sz="4" w:space="0" w:color="auto"/>
            </w:tcBorders>
            <w:vAlign w:val="center"/>
            <w:hideMark/>
          </w:tcPr>
          <w:p w:rsidR="003D4BCB" w:rsidRPr="0024643A" w:rsidRDefault="003D4BCB" w:rsidP="00F2339E">
            <w:pPr>
              <w:spacing w:line="240" w:lineRule="auto"/>
              <w:rPr>
                <w:color w:val="000000"/>
                <w:sz w:val="20"/>
              </w:rPr>
            </w:pPr>
            <w:r w:rsidRPr="0024643A">
              <w:rPr>
                <w:color w:val="000000"/>
                <w:sz w:val="20"/>
              </w:rPr>
              <w:t>Аннулировано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sz w:val="20"/>
              </w:rPr>
            </w:pPr>
            <w:r w:rsidRPr="00C60860">
              <w:rPr>
                <w:b/>
                <w:iCs/>
                <w:sz w:val="20"/>
              </w:rPr>
              <w:t>625</w:t>
            </w:r>
          </w:p>
        </w:tc>
        <w:tc>
          <w:tcPr>
            <w:tcW w:w="708" w:type="dxa"/>
            <w:tcBorders>
              <w:top w:val="nil"/>
              <w:left w:val="nil"/>
              <w:bottom w:val="single" w:sz="4" w:space="0" w:color="auto"/>
              <w:right w:val="single" w:sz="4" w:space="0" w:color="auto"/>
            </w:tcBorders>
            <w:shd w:val="clear" w:color="auto" w:fill="FFFFFF" w:themeFill="background1"/>
            <w:vAlign w:val="center"/>
          </w:tcPr>
          <w:p w:rsidR="003D4BCB" w:rsidRPr="00A90383" w:rsidRDefault="003D4BCB" w:rsidP="00F2339E">
            <w:pPr>
              <w:spacing w:line="240" w:lineRule="auto"/>
              <w:jc w:val="center"/>
              <w:rPr>
                <w:iCs/>
                <w:sz w:val="20"/>
              </w:rPr>
            </w:pPr>
            <w:r w:rsidRPr="00A90383">
              <w:rPr>
                <w:iCs/>
                <w:sz w:val="20"/>
              </w:rPr>
              <w:t>1805</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iCs/>
                <w:color w:val="000000"/>
                <w:sz w:val="20"/>
              </w:rPr>
            </w:pPr>
            <w:r w:rsidRPr="00AF574B">
              <w:rPr>
                <w:iCs/>
                <w:color w:val="000000"/>
                <w:sz w:val="20"/>
              </w:rPr>
              <w:t>1196</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C60860" w:rsidRDefault="003D4BCB" w:rsidP="00F2339E">
            <w:pPr>
              <w:spacing w:line="240" w:lineRule="auto"/>
              <w:jc w:val="center"/>
              <w:rPr>
                <w:iCs/>
                <w:color w:val="000000"/>
                <w:sz w:val="20"/>
              </w:rPr>
            </w:pPr>
            <w:r w:rsidRPr="00C60860">
              <w:rPr>
                <w:iCs/>
                <w:color w:val="000000"/>
                <w:sz w:val="20"/>
              </w:rPr>
              <w:t>574</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sz w:val="20"/>
              </w:rPr>
            </w:pPr>
            <w:r w:rsidRPr="00C60860">
              <w:rPr>
                <w:b/>
                <w:iCs/>
                <w:sz w:val="20"/>
              </w:rPr>
              <w:t>625</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sz w:val="20"/>
              </w:rPr>
            </w:pPr>
            <w:r>
              <w:rPr>
                <w:b/>
                <w:iCs/>
                <w:sz w:val="20"/>
              </w:rPr>
              <w:t>399</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A90383" w:rsidRDefault="003D4BCB" w:rsidP="00F2339E">
            <w:pPr>
              <w:spacing w:line="240" w:lineRule="auto"/>
              <w:jc w:val="center"/>
              <w:rPr>
                <w:iCs/>
                <w:sz w:val="20"/>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C60860" w:rsidRDefault="003D4BCB" w:rsidP="00F2339E">
            <w:pPr>
              <w:spacing w:line="240" w:lineRule="auto"/>
              <w:jc w:val="center"/>
              <w:rPr>
                <w:iCs/>
                <w:color w:val="000000"/>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sz w:val="20"/>
              </w:rPr>
            </w:pPr>
            <w:r>
              <w:rPr>
                <w:b/>
                <w:iCs/>
                <w:sz w:val="20"/>
              </w:rPr>
              <w:t>399</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4BCB" w:rsidRPr="007954E5" w:rsidRDefault="003D4BCB" w:rsidP="00F2339E">
            <w:pPr>
              <w:spacing w:line="240" w:lineRule="auto"/>
              <w:jc w:val="center"/>
              <w:rPr>
                <w:b/>
                <w:iCs/>
                <w:color w:val="000000"/>
                <w:sz w:val="20"/>
              </w:rPr>
            </w:pPr>
            <w:r>
              <w:rPr>
                <w:b/>
                <w:iCs/>
                <w:color w:val="000000"/>
                <w:sz w:val="20"/>
              </w:rPr>
              <w:t>0,63</w:t>
            </w:r>
          </w:p>
        </w:tc>
      </w:tr>
      <w:tr w:rsidR="003D4BCB" w:rsidRPr="00D53215" w:rsidTr="00F2339E">
        <w:trPr>
          <w:gridAfter w:val="1"/>
          <w:wAfter w:w="236" w:type="dxa"/>
          <w:cantSplit/>
          <w:trHeight w:val="529"/>
        </w:trPr>
        <w:tc>
          <w:tcPr>
            <w:tcW w:w="2694" w:type="dxa"/>
            <w:tcBorders>
              <w:top w:val="nil"/>
              <w:left w:val="single" w:sz="4" w:space="0" w:color="auto"/>
              <w:bottom w:val="single" w:sz="4" w:space="0" w:color="auto"/>
              <w:right w:val="single" w:sz="4" w:space="0" w:color="auto"/>
            </w:tcBorders>
            <w:hideMark/>
          </w:tcPr>
          <w:p w:rsidR="003D4BCB" w:rsidRPr="0024643A" w:rsidRDefault="003D4BCB" w:rsidP="00F2339E">
            <w:pPr>
              <w:tabs>
                <w:tab w:val="left" w:pos="1178"/>
                <w:tab w:val="left" w:pos="9053"/>
              </w:tabs>
              <w:spacing w:line="240" w:lineRule="auto"/>
              <w:rPr>
                <w:i/>
                <w:iCs/>
                <w:sz w:val="20"/>
              </w:rPr>
            </w:pPr>
            <w:r w:rsidRPr="0024643A">
              <w:rPr>
                <w:i/>
                <w:iCs/>
                <w:sz w:val="20"/>
              </w:rPr>
              <w:t>Количество ГС</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sz w:val="20"/>
              </w:rPr>
            </w:pPr>
            <w:r w:rsidRPr="00C60860">
              <w:rPr>
                <w:b/>
                <w:sz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3D4BCB" w:rsidRPr="00A90383" w:rsidRDefault="003D4BCB" w:rsidP="00F2339E">
            <w:pPr>
              <w:spacing w:line="240" w:lineRule="auto"/>
              <w:jc w:val="center"/>
              <w:rPr>
                <w:sz w:val="20"/>
              </w:rPr>
            </w:pPr>
            <w:r w:rsidRPr="00A90383">
              <w:rPr>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sz w:val="20"/>
              </w:rPr>
            </w:pPr>
            <w:r w:rsidRPr="00AF574B">
              <w:rPr>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C60860" w:rsidRDefault="003D4BCB" w:rsidP="00F2339E">
            <w:pPr>
              <w:spacing w:line="240" w:lineRule="auto"/>
              <w:jc w:val="center"/>
              <w:rPr>
                <w:sz w:val="20"/>
              </w:rPr>
            </w:pPr>
            <w:r w:rsidRPr="00C60860">
              <w:rPr>
                <w:sz w:val="20"/>
              </w:rPr>
              <w:t>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sz w:val="20"/>
              </w:rPr>
            </w:pPr>
            <w:r w:rsidRPr="00C60860">
              <w:rPr>
                <w:b/>
                <w:sz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sz w:val="20"/>
              </w:rPr>
            </w:pPr>
            <w:r w:rsidRPr="00C60860">
              <w:rPr>
                <w:b/>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A90383" w:rsidRDefault="003D4BCB" w:rsidP="00F2339E">
            <w:pPr>
              <w:spacing w:line="240" w:lineRule="auto"/>
              <w:jc w:val="center"/>
              <w:rPr>
                <w:sz w:val="20"/>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C60860" w:rsidRDefault="003D4BCB" w:rsidP="00F2339E">
            <w:pPr>
              <w:spacing w:line="240" w:lineRule="auto"/>
              <w:jc w:val="center"/>
              <w:rPr>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sz w:val="20"/>
              </w:rPr>
            </w:pPr>
            <w:r w:rsidRPr="00C60860">
              <w:rPr>
                <w:b/>
                <w:sz w:val="20"/>
              </w:rPr>
              <w:t>1</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4BCB" w:rsidRPr="007954E5" w:rsidRDefault="003D4BCB" w:rsidP="00F2339E">
            <w:pPr>
              <w:spacing w:line="240" w:lineRule="auto"/>
              <w:jc w:val="center"/>
              <w:rPr>
                <w:b/>
                <w:sz w:val="20"/>
              </w:rPr>
            </w:pPr>
            <w:r w:rsidRPr="007954E5">
              <w:rPr>
                <w:b/>
                <w:sz w:val="20"/>
              </w:rPr>
              <w:t>1</w:t>
            </w:r>
          </w:p>
        </w:tc>
      </w:tr>
      <w:tr w:rsidR="003D4BCB" w:rsidRPr="00D53215" w:rsidTr="00F2339E">
        <w:trPr>
          <w:gridAfter w:val="1"/>
          <w:wAfter w:w="236" w:type="dxa"/>
          <w:cantSplit/>
          <w:trHeight w:val="260"/>
        </w:trPr>
        <w:tc>
          <w:tcPr>
            <w:tcW w:w="2694" w:type="dxa"/>
            <w:tcBorders>
              <w:top w:val="nil"/>
              <w:left w:val="single" w:sz="4" w:space="0" w:color="auto"/>
              <w:bottom w:val="single" w:sz="4" w:space="0" w:color="auto"/>
              <w:right w:val="single" w:sz="4" w:space="0" w:color="auto"/>
            </w:tcBorders>
            <w:vAlign w:val="center"/>
            <w:hideMark/>
          </w:tcPr>
          <w:p w:rsidR="003D4BCB" w:rsidRPr="0024643A" w:rsidRDefault="003D4BCB" w:rsidP="00F2339E">
            <w:pPr>
              <w:spacing w:line="240" w:lineRule="auto"/>
              <w:jc w:val="right"/>
              <w:rPr>
                <w:b/>
                <w:bCs/>
                <w:color w:val="000000"/>
                <w:sz w:val="20"/>
                <w:u w:val="single"/>
              </w:rPr>
            </w:pPr>
            <w:r w:rsidRPr="0024643A">
              <w:rPr>
                <w:b/>
                <w:bCs/>
                <w:i/>
                <w:iCs/>
                <w:sz w:val="20"/>
              </w:rPr>
              <w:t>Приходится на 1 ГС</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bCs/>
                <w:iCs/>
                <w:sz w:val="20"/>
              </w:rPr>
            </w:pPr>
            <w:r w:rsidRPr="00C60860">
              <w:rPr>
                <w:b/>
                <w:bCs/>
                <w:iCs/>
                <w:sz w:val="20"/>
                <w:lang w:val="en-US"/>
              </w:rPr>
              <w:t>1</w:t>
            </w:r>
            <w:r w:rsidRPr="00C60860">
              <w:rPr>
                <w:b/>
                <w:bCs/>
                <w:iCs/>
                <w:sz w:val="20"/>
              </w:rPr>
              <w:t>718</w:t>
            </w:r>
          </w:p>
        </w:tc>
        <w:tc>
          <w:tcPr>
            <w:tcW w:w="708" w:type="dxa"/>
            <w:tcBorders>
              <w:top w:val="nil"/>
              <w:left w:val="nil"/>
              <w:bottom w:val="single" w:sz="4" w:space="0" w:color="auto"/>
              <w:right w:val="single" w:sz="4" w:space="0" w:color="auto"/>
            </w:tcBorders>
            <w:shd w:val="clear" w:color="auto" w:fill="FFFFFF" w:themeFill="background1"/>
            <w:vAlign w:val="center"/>
          </w:tcPr>
          <w:p w:rsidR="003D4BCB" w:rsidRPr="00A90383" w:rsidRDefault="003D4BCB" w:rsidP="00F2339E">
            <w:pPr>
              <w:spacing w:line="240" w:lineRule="auto"/>
              <w:jc w:val="center"/>
              <w:rPr>
                <w:bCs/>
                <w:iCs/>
                <w:sz w:val="20"/>
              </w:rPr>
            </w:pPr>
            <w:r w:rsidRPr="00A90383">
              <w:rPr>
                <w:bCs/>
                <w:iCs/>
                <w:sz w:val="20"/>
              </w:rPr>
              <w:t>4224</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bCs/>
                <w:iCs/>
                <w:color w:val="000000"/>
                <w:sz w:val="20"/>
                <w:highlight w:val="yellow"/>
              </w:rPr>
            </w:pPr>
            <w:r w:rsidRPr="00AF574B">
              <w:rPr>
                <w:bCs/>
                <w:iCs/>
                <w:color w:val="000000"/>
                <w:sz w:val="20"/>
              </w:rPr>
              <w:t>2569</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C60860" w:rsidRDefault="003D4BCB" w:rsidP="00F2339E">
            <w:pPr>
              <w:spacing w:line="240" w:lineRule="auto"/>
              <w:jc w:val="center"/>
              <w:rPr>
                <w:bCs/>
                <w:iCs/>
                <w:color w:val="000000"/>
                <w:sz w:val="20"/>
                <w:highlight w:val="yellow"/>
              </w:rPr>
            </w:pPr>
            <w:r w:rsidRPr="00C60860">
              <w:rPr>
                <w:bCs/>
                <w:iCs/>
                <w:color w:val="000000"/>
                <w:sz w:val="20"/>
              </w:rPr>
              <w:t>1530</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bCs/>
                <w:iCs/>
                <w:sz w:val="20"/>
              </w:rPr>
            </w:pPr>
            <w:r w:rsidRPr="00C60860">
              <w:rPr>
                <w:b/>
                <w:bCs/>
                <w:iCs/>
                <w:sz w:val="20"/>
                <w:lang w:val="en-US"/>
              </w:rPr>
              <w:t>1</w:t>
            </w:r>
            <w:r w:rsidRPr="00C60860">
              <w:rPr>
                <w:b/>
                <w:bCs/>
                <w:iCs/>
                <w:sz w:val="20"/>
              </w:rPr>
              <w:t>718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bCs/>
                <w:iCs/>
                <w:sz w:val="20"/>
              </w:rPr>
            </w:pPr>
            <w:r>
              <w:rPr>
                <w:b/>
                <w:bCs/>
                <w:iCs/>
                <w:sz w:val="20"/>
              </w:rPr>
              <w:t>897</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A90383" w:rsidRDefault="003D4BCB" w:rsidP="00F2339E">
            <w:pPr>
              <w:spacing w:line="240" w:lineRule="auto"/>
              <w:jc w:val="center"/>
              <w:rPr>
                <w:bCs/>
                <w:iCs/>
                <w:sz w:val="20"/>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AF574B" w:rsidRDefault="003D4BCB" w:rsidP="00F2339E">
            <w:pPr>
              <w:spacing w:line="240" w:lineRule="auto"/>
              <w:jc w:val="center"/>
              <w:rPr>
                <w:bCs/>
                <w:iCs/>
                <w:color w:val="000000"/>
                <w:sz w:val="20"/>
                <w:highlight w:val="yellow"/>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C60860" w:rsidRDefault="003D4BCB" w:rsidP="00F2339E">
            <w:pPr>
              <w:spacing w:line="240" w:lineRule="auto"/>
              <w:jc w:val="center"/>
              <w:rPr>
                <w:bCs/>
                <w:iCs/>
                <w:color w:val="000000"/>
                <w:sz w:val="20"/>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bCs/>
                <w:iCs/>
                <w:sz w:val="20"/>
              </w:rPr>
            </w:pPr>
            <w:r>
              <w:rPr>
                <w:b/>
                <w:bCs/>
                <w:iCs/>
                <w:sz w:val="20"/>
              </w:rPr>
              <w:t>897</w:t>
            </w:r>
          </w:p>
        </w:tc>
        <w:tc>
          <w:tcPr>
            <w:tcW w:w="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4BCB" w:rsidRPr="00262A25" w:rsidRDefault="003D4BCB" w:rsidP="00F2339E">
            <w:pPr>
              <w:spacing w:line="240" w:lineRule="auto"/>
              <w:jc w:val="center"/>
              <w:rPr>
                <w:b/>
                <w:bCs/>
                <w:iCs/>
                <w:color w:val="000000"/>
                <w:sz w:val="20"/>
              </w:rPr>
            </w:pPr>
            <w:r>
              <w:rPr>
                <w:b/>
                <w:bCs/>
                <w:iCs/>
                <w:color w:val="000000"/>
                <w:sz w:val="20"/>
              </w:rPr>
              <w:t>052</w:t>
            </w:r>
          </w:p>
        </w:tc>
      </w:tr>
    </w:tbl>
    <w:p w:rsidR="003D4BCB" w:rsidRDefault="003D4BCB" w:rsidP="003D4BCB">
      <w:pPr>
        <w:tabs>
          <w:tab w:val="left" w:pos="1178"/>
          <w:tab w:val="left" w:pos="9053"/>
        </w:tabs>
        <w:spacing w:line="240" w:lineRule="auto"/>
        <w:ind w:firstLine="567"/>
        <w:rPr>
          <w:b/>
          <w:i/>
          <w:iCs/>
          <w:color w:val="000000"/>
          <w:sz w:val="24"/>
          <w:szCs w:val="24"/>
        </w:rPr>
      </w:pPr>
    </w:p>
    <w:p w:rsidR="003D4BCB" w:rsidRDefault="003D4BCB" w:rsidP="003D4BCB">
      <w:pPr>
        <w:tabs>
          <w:tab w:val="left" w:pos="1178"/>
          <w:tab w:val="left" w:pos="9053"/>
        </w:tabs>
        <w:spacing w:line="240" w:lineRule="auto"/>
        <w:rPr>
          <w:b/>
          <w:i/>
          <w:iCs/>
          <w:color w:val="000000"/>
          <w:sz w:val="24"/>
          <w:szCs w:val="24"/>
        </w:rPr>
      </w:pPr>
      <w:r w:rsidRPr="00FD1B4D">
        <w:rPr>
          <w:b/>
          <w:i/>
          <w:iCs/>
          <w:color w:val="000000"/>
          <w:sz w:val="24"/>
          <w:szCs w:val="24"/>
        </w:rPr>
        <w:t xml:space="preserve">Участие в работе приемочных комиссий по вводу </w:t>
      </w:r>
      <w:r>
        <w:rPr>
          <w:b/>
          <w:i/>
          <w:iCs/>
          <w:color w:val="000000"/>
          <w:sz w:val="24"/>
          <w:szCs w:val="24"/>
        </w:rPr>
        <w:t>в эксплуатацию сооружений связи</w:t>
      </w:r>
    </w:p>
    <w:p w:rsidR="003D4BCB" w:rsidRDefault="003D4BCB" w:rsidP="003D4BCB">
      <w:pPr>
        <w:tabs>
          <w:tab w:val="left" w:pos="1178"/>
          <w:tab w:val="left" w:pos="9053"/>
        </w:tabs>
        <w:spacing w:line="240" w:lineRule="auto"/>
        <w:rPr>
          <w:b/>
          <w:i/>
          <w:iCs/>
          <w:color w:val="000000"/>
          <w:sz w:val="24"/>
          <w:szCs w:val="24"/>
        </w:rPr>
      </w:pPr>
    </w:p>
    <w:tbl>
      <w:tblPr>
        <w:tblW w:w="10774" w:type="dxa"/>
        <w:tblInd w:w="-34" w:type="dxa"/>
        <w:tblLayout w:type="fixed"/>
        <w:tblLook w:val="04A0"/>
      </w:tblPr>
      <w:tblGrid>
        <w:gridCol w:w="2694"/>
        <w:gridCol w:w="709"/>
        <w:gridCol w:w="708"/>
        <w:gridCol w:w="709"/>
        <w:gridCol w:w="709"/>
        <w:gridCol w:w="992"/>
        <w:gridCol w:w="709"/>
        <w:gridCol w:w="709"/>
        <w:gridCol w:w="708"/>
        <w:gridCol w:w="709"/>
        <w:gridCol w:w="709"/>
        <w:gridCol w:w="709"/>
      </w:tblGrid>
      <w:tr w:rsidR="003D4BCB" w:rsidRPr="0024643A" w:rsidTr="00F2339E">
        <w:trPr>
          <w:cantSplit/>
          <w:trHeight w:val="96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3D4BCB" w:rsidRPr="0024643A" w:rsidRDefault="003D4BCB" w:rsidP="00F2339E">
            <w:pPr>
              <w:spacing w:line="240" w:lineRule="auto"/>
              <w:jc w:val="center"/>
              <w:rPr>
                <w:color w:val="000000"/>
                <w:sz w:val="20"/>
              </w:rPr>
            </w:pPr>
            <w:r w:rsidRPr="0024643A">
              <w:rPr>
                <w:color w:val="000000"/>
                <w:sz w:val="20"/>
              </w:rPr>
              <w:t>Вид действия</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hideMark/>
          </w:tcPr>
          <w:p w:rsidR="003D4BCB" w:rsidRPr="00C60860" w:rsidRDefault="003D4BCB" w:rsidP="00F2339E">
            <w:pPr>
              <w:spacing w:line="240" w:lineRule="auto"/>
              <w:jc w:val="center"/>
              <w:rPr>
                <w:rFonts w:eastAsia="Calibri"/>
                <w:b/>
                <w:sz w:val="20"/>
              </w:rPr>
            </w:pPr>
            <w:r w:rsidRPr="00C60860">
              <w:rPr>
                <w:rFonts w:eastAsia="Calibri"/>
                <w:b/>
                <w:sz w:val="20"/>
              </w:rPr>
              <w:t>1кв.</w:t>
            </w:r>
          </w:p>
          <w:p w:rsidR="003D4BCB" w:rsidRPr="00C60860" w:rsidRDefault="003D4BCB" w:rsidP="00F2339E">
            <w:pPr>
              <w:spacing w:line="240" w:lineRule="auto"/>
              <w:jc w:val="center"/>
              <w:rPr>
                <w:rFonts w:eastAsia="Calibri"/>
                <w:b/>
                <w:sz w:val="20"/>
              </w:rPr>
            </w:pPr>
            <w:r w:rsidRPr="00C60860">
              <w:rPr>
                <w:rFonts w:eastAsia="Calibri"/>
                <w:b/>
                <w:sz w:val="20"/>
              </w:rPr>
              <w:t>2017</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3D4BCB" w:rsidRPr="00A90383" w:rsidRDefault="003D4BCB" w:rsidP="00F2339E">
            <w:pPr>
              <w:spacing w:line="240" w:lineRule="auto"/>
              <w:jc w:val="center"/>
              <w:rPr>
                <w:rFonts w:eastAsia="Calibri"/>
                <w:sz w:val="20"/>
              </w:rPr>
            </w:pPr>
            <w:r w:rsidRPr="00A90383">
              <w:rPr>
                <w:rFonts w:eastAsia="Calibri"/>
                <w:sz w:val="20"/>
              </w:rPr>
              <w:t>2 кв.</w:t>
            </w:r>
          </w:p>
          <w:p w:rsidR="003D4BCB" w:rsidRPr="00A90383" w:rsidRDefault="003D4BCB" w:rsidP="00F2339E">
            <w:pPr>
              <w:spacing w:line="240" w:lineRule="auto"/>
              <w:jc w:val="center"/>
              <w:rPr>
                <w:rFonts w:eastAsia="Calibri"/>
                <w:sz w:val="20"/>
              </w:rPr>
            </w:pPr>
            <w:r w:rsidRPr="00A90383">
              <w:rPr>
                <w:rFonts w:eastAsia="Calibri"/>
                <w:sz w:val="20"/>
              </w:rPr>
              <w:t>2017</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3D4BCB" w:rsidRPr="001345A9" w:rsidRDefault="003D4BCB" w:rsidP="00F2339E">
            <w:pPr>
              <w:spacing w:line="240" w:lineRule="auto"/>
              <w:jc w:val="center"/>
              <w:rPr>
                <w:rFonts w:eastAsia="Calibri"/>
                <w:sz w:val="20"/>
              </w:rPr>
            </w:pPr>
            <w:r w:rsidRPr="001345A9">
              <w:rPr>
                <w:rFonts w:eastAsia="Calibri"/>
                <w:sz w:val="20"/>
              </w:rPr>
              <w:t>3 кв. 2017</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3D4BCB" w:rsidRPr="00C60860" w:rsidRDefault="003D4BCB" w:rsidP="00F2339E">
            <w:pPr>
              <w:spacing w:line="240" w:lineRule="auto"/>
              <w:jc w:val="center"/>
              <w:rPr>
                <w:rFonts w:eastAsia="Calibri"/>
                <w:sz w:val="20"/>
              </w:rPr>
            </w:pPr>
            <w:r w:rsidRPr="00C60860">
              <w:rPr>
                <w:rFonts w:eastAsia="Calibri"/>
                <w:sz w:val="20"/>
              </w:rPr>
              <w:t>4 кв.</w:t>
            </w:r>
          </w:p>
          <w:p w:rsidR="003D4BCB" w:rsidRPr="00C60860" w:rsidRDefault="003D4BCB" w:rsidP="00F2339E">
            <w:pPr>
              <w:spacing w:line="240" w:lineRule="auto"/>
              <w:jc w:val="center"/>
              <w:rPr>
                <w:rFonts w:eastAsia="Calibri"/>
                <w:sz w:val="20"/>
              </w:rPr>
            </w:pPr>
            <w:r w:rsidRPr="00C60860">
              <w:rPr>
                <w:rFonts w:eastAsia="Calibri"/>
                <w:sz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4BCB" w:rsidRPr="00BB6E2B" w:rsidRDefault="003D4BCB" w:rsidP="00F2339E">
            <w:pPr>
              <w:spacing w:line="240" w:lineRule="auto"/>
              <w:jc w:val="center"/>
              <w:rPr>
                <w:rFonts w:eastAsia="Calibri"/>
                <w:b/>
                <w:sz w:val="20"/>
              </w:rPr>
            </w:pPr>
            <w:r w:rsidRPr="00BB6E2B">
              <w:rPr>
                <w:rFonts w:eastAsia="Calibri"/>
                <w:b/>
                <w:sz w:val="20"/>
              </w:rPr>
              <w:t>2017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D4BCB" w:rsidRPr="00C60860" w:rsidRDefault="003D4BCB" w:rsidP="00F2339E">
            <w:pPr>
              <w:spacing w:line="240" w:lineRule="auto"/>
              <w:jc w:val="center"/>
              <w:rPr>
                <w:rFonts w:eastAsia="Calibri"/>
                <w:b/>
                <w:sz w:val="20"/>
              </w:rPr>
            </w:pPr>
            <w:r w:rsidRPr="00C60860">
              <w:rPr>
                <w:rFonts w:eastAsia="Calibri"/>
                <w:b/>
                <w:sz w:val="20"/>
              </w:rPr>
              <w:t>1кв.</w:t>
            </w:r>
          </w:p>
          <w:p w:rsidR="003D4BCB" w:rsidRPr="00C60860" w:rsidRDefault="003D4BCB" w:rsidP="00F2339E">
            <w:pPr>
              <w:spacing w:line="240" w:lineRule="auto"/>
              <w:jc w:val="center"/>
              <w:rPr>
                <w:rFonts w:eastAsia="Calibri"/>
                <w:b/>
                <w:sz w:val="20"/>
              </w:rPr>
            </w:pPr>
            <w:r>
              <w:rPr>
                <w:rFonts w:eastAsia="Calibri"/>
                <w:b/>
                <w:sz w:val="20"/>
              </w:rPr>
              <w:t>2018</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3D4BCB" w:rsidRPr="00A90383" w:rsidRDefault="003D4BCB" w:rsidP="00F2339E">
            <w:pPr>
              <w:spacing w:line="240" w:lineRule="auto"/>
              <w:jc w:val="center"/>
              <w:rPr>
                <w:rFonts w:eastAsia="Calibri"/>
                <w:sz w:val="20"/>
              </w:rPr>
            </w:pPr>
            <w:r w:rsidRPr="00A90383">
              <w:rPr>
                <w:rFonts w:eastAsia="Calibri"/>
                <w:sz w:val="20"/>
              </w:rPr>
              <w:t>2 кв.</w:t>
            </w:r>
          </w:p>
          <w:p w:rsidR="003D4BCB" w:rsidRPr="00A90383" w:rsidRDefault="003D4BCB" w:rsidP="00F2339E">
            <w:pPr>
              <w:spacing w:line="240" w:lineRule="auto"/>
              <w:jc w:val="center"/>
              <w:rPr>
                <w:rFonts w:eastAsia="Calibri"/>
                <w:sz w:val="20"/>
              </w:rPr>
            </w:pPr>
            <w:r w:rsidRPr="00A90383">
              <w:rPr>
                <w:rFonts w:eastAsia="Calibri"/>
                <w:sz w:val="20"/>
              </w:rPr>
              <w:t>201</w:t>
            </w:r>
            <w:r>
              <w:rPr>
                <w:rFonts w:eastAsia="Calibri"/>
                <w:sz w:val="20"/>
              </w:rPr>
              <w:t>8</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3D4BCB" w:rsidRPr="001345A9" w:rsidRDefault="003D4BCB" w:rsidP="00F2339E">
            <w:pPr>
              <w:spacing w:line="240" w:lineRule="auto"/>
              <w:jc w:val="center"/>
              <w:rPr>
                <w:rFonts w:eastAsia="Calibri"/>
                <w:sz w:val="20"/>
              </w:rPr>
            </w:pPr>
            <w:r w:rsidRPr="001345A9">
              <w:rPr>
                <w:rFonts w:eastAsia="Calibri"/>
                <w:sz w:val="20"/>
              </w:rPr>
              <w:t>3 кв. 201</w:t>
            </w:r>
            <w:r>
              <w:rPr>
                <w:rFonts w:eastAsia="Calibri"/>
                <w:sz w:val="20"/>
              </w:rPr>
              <w:t>8</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3D4BCB" w:rsidRPr="00C60860" w:rsidRDefault="003D4BCB" w:rsidP="00F2339E">
            <w:pPr>
              <w:spacing w:line="240" w:lineRule="auto"/>
              <w:jc w:val="center"/>
              <w:rPr>
                <w:rFonts w:eastAsia="Calibri"/>
                <w:sz w:val="20"/>
              </w:rPr>
            </w:pPr>
            <w:r w:rsidRPr="00C60860">
              <w:rPr>
                <w:rFonts w:eastAsia="Calibri"/>
                <w:sz w:val="20"/>
              </w:rPr>
              <w:t>4 кв.</w:t>
            </w:r>
          </w:p>
          <w:p w:rsidR="003D4BCB" w:rsidRPr="00C60860" w:rsidRDefault="003D4BCB" w:rsidP="00F2339E">
            <w:pPr>
              <w:spacing w:line="240" w:lineRule="auto"/>
              <w:jc w:val="center"/>
              <w:rPr>
                <w:rFonts w:eastAsia="Calibri"/>
                <w:sz w:val="20"/>
              </w:rPr>
            </w:pPr>
            <w:r w:rsidRPr="00C60860">
              <w:rPr>
                <w:rFonts w:eastAsia="Calibri"/>
                <w:sz w:val="20"/>
              </w:rPr>
              <w:t>201</w:t>
            </w:r>
            <w:r>
              <w:rPr>
                <w:rFonts w:eastAsia="Calibri"/>
                <w:sz w:val="20"/>
              </w:rPr>
              <w:t>8</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4BCB" w:rsidRPr="00BB6E2B" w:rsidRDefault="003D4BCB" w:rsidP="00F2339E">
            <w:pPr>
              <w:spacing w:line="240" w:lineRule="auto"/>
              <w:jc w:val="center"/>
              <w:rPr>
                <w:rFonts w:eastAsia="Calibri"/>
                <w:b/>
                <w:sz w:val="20"/>
              </w:rPr>
            </w:pPr>
            <w:r w:rsidRPr="00BB6E2B">
              <w:rPr>
                <w:rFonts w:eastAsia="Calibri"/>
                <w:b/>
                <w:sz w:val="20"/>
              </w:rPr>
              <w:t>201</w:t>
            </w:r>
            <w:r>
              <w:rPr>
                <w:rFonts w:eastAsia="Calibri"/>
                <w:b/>
                <w:sz w:val="20"/>
              </w:rPr>
              <w:t>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D4BCB" w:rsidRPr="00B50C85" w:rsidRDefault="003D4BCB" w:rsidP="00F2339E">
            <w:pPr>
              <w:spacing w:line="240" w:lineRule="auto"/>
              <w:jc w:val="center"/>
              <w:rPr>
                <w:rFonts w:eastAsia="Calibri"/>
                <w:b/>
                <w:sz w:val="20"/>
              </w:rPr>
            </w:pPr>
            <w:r w:rsidRPr="00B50C85">
              <w:rPr>
                <w:rFonts w:eastAsia="Calibri"/>
                <w:b/>
                <w:sz w:val="20"/>
              </w:rPr>
              <w:t>201</w:t>
            </w:r>
            <w:r>
              <w:rPr>
                <w:rFonts w:eastAsia="Calibri"/>
                <w:b/>
                <w:sz w:val="20"/>
              </w:rPr>
              <w:t>8</w:t>
            </w:r>
            <w:r w:rsidRPr="00B50C85">
              <w:rPr>
                <w:rFonts w:eastAsia="Calibri"/>
                <w:b/>
                <w:sz w:val="20"/>
              </w:rPr>
              <w:t xml:space="preserve"> к 201</w:t>
            </w:r>
            <w:r>
              <w:rPr>
                <w:rFonts w:eastAsia="Calibri"/>
                <w:b/>
                <w:sz w:val="20"/>
              </w:rPr>
              <w:t>7</w:t>
            </w:r>
          </w:p>
        </w:tc>
      </w:tr>
      <w:tr w:rsidR="003D4BCB" w:rsidRPr="0024643A" w:rsidTr="00F2339E">
        <w:trPr>
          <w:cantSplit/>
          <w:trHeight w:val="870"/>
        </w:trPr>
        <w:tc>
          <w:tcPr>
            <w:tcW w:w="2694" w:type="dxa"/>
            <w:tcBorders>
              <w:top w:val="nil"/>
              <w:left w:val="single" w:sz="4" w:space="0" w:color="auto"/>
              <w:bottom w:val="single" w:sz="4" w:space="0" w:color="auto"/>
              <w:right w:val="single" w:sz="4" w:space="0" w:color="auto"/>
            </w:tcBorders>
            <w:hideMark/>
          </w:tcPr>
          <w:p w:rsidR="003D4BCB" w:rsidRPr="0024643A" w:rsidRDefault="003D4BCB" w:rsidP="00F2339E">
            <w:pPr>
              <w:tabs>
                <w:tab w:val="left" w:pos="1178"/>
                <w:tab w:val="left" w:pos="9053"/>
              </w:tabs>
              <w:spacing w:line="240" w:lineRule="auto"/>
              <w:rPr>
                <w:color w:val="000000"/>
                <w:sz w:val="20"/>
              </w:rPr>
            </w:pPr>
            <w:r w:rsidRPr="0024643A">
              <w:rPr>
                <w:color w:val="000000"/>
                <w:sz w:val="20"/>
              </w:rPr>
              <w:lastRenderedPageBreak/>
              <w:t xml:space="preserve">Количество сооружений связи принятых в эксплуатацию </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color w:val="000000"/>
                <w:sz w:val="20"/>
              </w:rPr>
            </w:pPr>
            <w:r w:rsidRPr="00C60860">
              <w:rPr>
                <w:b/>
                <w:iCs/>
                <w:color w:val="000000"/>
                <w:sz w:val="20"/>
              </w:rPr>
              <w:t>10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A90383" w:rsidRDefault="003D4BCB" w:rsidP="00F2339E">
            <w:pPr>
              <w:spacing w:line="240" w:lineRule="auto"/>
              <w:jc w:val="center"/>
              <w:rPr>
                <w:iCs/>
                <w:color w:val="000000"/>
                <w:sz w:val="20"/>
              </w:rPr>
            </w:pPr>
            <w:r w:rsidRPr="00A90383">
              <w:rPr>
                <w:iCs/>
                <w:color w:val="000000"/>
                <w:sz w:val="20"/>
              </w:rPr>
              <w:t>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1345A9" w:rsidRDefault="003D4BCB" w:rsidP="00F2339E">
            <w:pPr>
              <w:spacing w:line="240" w:lineRule="auto"/>
              <w:jc w:val="center"/>
              <w:rPr>
                <w:iCs/>
                <w:color w:val="000000"/>
                <w:sz w:val="20"/>
              </w:rPr>
            </w:pPr>
            <w:r w:rsidRPr="001345A9">
              <w:rPr>
                <w:iCs/>
                <w:color w:val="000000"/>
                <w:sz w:val="20"/>
              </w:rPr>
              <w:t>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C60860" w:rsidRDefault="003D4BCB" w:rsidP="00F2339E">
            <w:pPr>
              <w:spacing w:line="240" w:lineRule="auto"/>
              <w:jc w:val="center"/>
              <w:rPr>
                <w:iCs/>
                <w:color w:val="000000"/>
                <w:sz w:val="20"/>
              </w:rPr>
            </w:pPr>
            <w:r w:rsidRPr="00C60860">
              <w:rPr>
                <w:iCs/>
                <w:color w:val="000000"/>
                <w:sz w:val="20"/>
              </w:rPr>
              <w:t>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BCB" w:rsidRPr="00BB6E2B" w:rsidRDefault="003D4BCB" w:rsidP="00F2339E">
            <w:pPr>
              <w:spacing w:line="240" w:lineRule="auto"/>
              <w:jc w:val="center"/>
              <w:rPr>
                <w:b/>
                <w:iCs/>
                <w:color w:val="000000"/>
                <w:sz w:val="20"/>
              </w:rPr>
            </w:pPr>
            <w:r>
              <w:rPr>
                <w:b/>
                <w:iCs/>
                <w:color w:val="000000"/>
                <w:sz w:val="20"/>
              </w:rPr>
              <w:t>10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color w:val="000000"/>
                <w:sz w:val="20"/>
              </w:rPr>
            </w:pPr>
            <w:r w:rsidRPr="00C60860">
              <w:rPr>
                <w:b/>
                <w:i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A90383" w:rsidRDefault="003D4BCB" w:rsidP="00F2339E">
            <w:pPr>
              <w:spacing w:line="240" w:lineRule="auto"/>
              <w:jc w:val="center"/>
              <w:rPr>
                <w:iCs/>
                <w:color w:val="000000"/>
                <w:sz w:val="20"/>
              </w:rPr>
            </w:pP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1345A9" w:rsidRDefault="003D4BCB" w:rsidP="00F2339E">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C60860" w:rsidRDefault="003D4BCB" w:rsidP="00F2339E">
            <w:pPr>
              <w:spacing w:line="240" w:lineRule="auto"/>
              <w:jc w:val="center"/>
              <w:rPr>
                <w:iCs/>
                <w:color w:val="000000"/>
                <w:sz w:val="20"/>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color w:val="000000"/>
                <w:sz w:val="20"/>
              </w:rPr>
            </w:pPr>
            <w:r w:rsidRPr="00C60860">
              <w:rPr>
                <w:b/>
                <w:iCs/>
                <w:color w:val="000000"/>
                <w:sz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D4BCB" w:rsidRPr="00A35769" w:rsidRDefault="003D4BCB" w:rsidP="00F2339E">
            <w:pPr>
              <w:spacing w:line="240" w:lineRule="auto"/>
              <w:jc w:val="center"/>
              <w:rPr>
                <w:b/>
                <w:iCs/>
                <w:color w:val="000000"/>
                <w:sz w:val="20"/>
              </w:rPr>
            </w:pPr>
            <w:r w:rsidRPr="00A35769">
              <w:rPr>
                <w:b/>
                <w:iCs/>
                <w:color w:val="000000"/>
                <w:sz w:val="20"/>
              </w:rPr>
              <w:t>0,</w:t>
            </w:r>
            <w:r>
              <w:rPr>
                <w:b/>
                <w:iCs/>
                <w:color w:val="000000"/>
                <w:sz w:val="20"/>
              </w:rPr>
              <w:t>48</w:t>
            </w:r>
          </w:p>
        </w:tc>
      </w:tr>
      <w:tr w:rsidR="003D4BCB" w:rsidRPr="0024643A" w:rsidTr="00F2339E">
        <w:trPr>
          <w:cantSplit/>
          <w:trHeight w:val="282"/>
        </w:trPr>
        <w:tc>
          <w:tcPr>
            <w:tcW w:w="2694" w:type="dxa"/>
            <w:tcBorders>
              <w:top w:val="nil"/>
              <w:left w:val="single" w:sz="4" w:space="0" w:color="auto"/>
              <w:bottom w:val="single" w:sz="4" w:space="0" w:color="auto"/>
              <w:right w:val="single" w:sz="4" w:space="0" w:color="auto"/>
            </w:tcBorders>
            <w:hideMark/>
          </w:tcPr>
          <w:p w:rsidR="003D4BCB" w:rsidRPr="0024643A" w:rsidRDefault="003D4BCB" w:rsidP="00F2339E">
            <w:pPr>
              <w:tabs>
                <w:tab w:val="left" w:pos="1178"/>
                <w:tab w:val="left" w:pos="9053"/>
              </w:tabs>
              <w:spacing w:line="240" w:lineRule="auto"/>
              <w:rPr>
                <w:i/>
                <w:iCs/>
                <w:sz w:val="20"/>
              </w:rPr>
            </w:pPr>
            <w:r w:rsidRPr="0024643A">
              <w:rPr>
                <w:i/>
                <w:iCs/>
                <w:sz w:val="20"/>
              </w:rPr>
              <w:t>Количество ГС</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color w:val="000000"/>
                <w:sz w:val="20"/>
              </w:rPr>
            </w:pPr>
            <w:r w:rsidRPr="00C60860">
              <w:rPr>
                <w:b/>
                <w:iCs/>
                <w:color w:val="000000"/>
                <w:sz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3D4BCB" w:rsidRPr="00A90383" w:rsidRDefault="003D4BCB" w:rsidP="00F2339E">
            <w:pPr>
              <w:spacing w:line="240" w:lineRule="auto"/>
              <w:jc w:val="center"/>
              <w:rPr>
                <w:iCs/>
                <w:color w:val="000000"/>
                <w:sz w:val="20"/>
              </w:rPr>
            </w:pPr>
            <w:r w:rsidRPr="00A90383">
              <w:rPr>
                <w:iCs/>
                <w:color w:val="000000"/>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1345A9" w:rsidRDefault="003D4BCB" w:rsidP="00F2339E">
            <w:pPr>
              <w:spacing w:line="240" w:lineRule="auto"/>
              <w:jc w:val="center"/>
              <w:rPr>
                <w:iCs/>
                <w:color w:val="000000"/>
                <w:sz w:val="20"/>
              </w:rPr>
            </w:pPr>
            <w:r w:rsidRPr="001345A9">
              <w:rPr>
                <w:iCs/>
                <w:color w:val="000000"/>
                <w:sz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C60860" w:rsidRDefault="003D4BCB" w:rsidP="00F2339E">
            <w:pPr>
              <w:spacing w:line="240" w:lineRule="auto"/>
              <w:jc w:val="center"/>
              <w:rPr>
                <w:iCs/>
                <w:color w:val="000000"/>
                <w:sz w:val="20"/>
              </w:rPr>
            </w:pPr>
            <w:r w:rsidRPr="00C60860">
              <w:rPr>
                <w:iCs/>
                <w:color w:val="000000"/>
                <w:sz w:val="20"/>
              </w:rPr>
              <w:t>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D4BCB" w:rsidRPr="00BB6E2B" w:rsidRDefault="003D4BCB" w:rsidP="00F2339E">
            <w:pPr>
              <w:spacing w:line="240" w:lineRule="auto"/>
              <w:jc w:val="center"/>
              <w:rPr>
                <w:b/>
                <w:iCs/>
                <w:color w:val="000000"/>
                <w:sz w:val="20"/>
              </w:rPr>
            </w:pPr>
            <w:r>
              <w:rPr>
                <w:b/>
                <w:iCs/>
                <w:color w:val="000000"/>
                <w:sz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color w:val="000000"/>
                <w:sz w:val="20"/>
              </w:rPr>
            </w:pPr>
            <w:r w:rsidRPr="00C60860">
              <w:rPr>
                <w:b/>
                <w:iCs/>
                <w:color w:val="000000"/>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A90383" w:rsidRDefault="003D4BCB" w:rsidP="00F2339E">
            <w:pPr>
              <w:spacing w:line="240" w:lineRule="auto"/>
              <w:jc w:val="center"/>
              <w:rPr>
                <w:iCs/>
                <w:color w:val="000000"/>
                <w:sz w:val="20"/>
              </w:rPr>
            </w:pPr>
          </w:p>
        </w:tc>
        <w:tc>
          <w:tcPr>
            <w:tcW w:w="708" w:type="dxa"/>
            <w:tcBorders>
              <w:top w:val="nil"/>
              <w:left w:val="nil"/>
              <w:bottom w:val="single" w:sz="4" w:space="0" w:color="auto"/>
              <w:right w:val="single" w:sz="4" w:space="0" w:color="auto"/>
            </w:tcBorders>
            <w:shd w:val="clear" w:color="auto" w:fill="FFFFFF" w:themeFill="background1"/>
            <w:vAlign w:val="center"/>
          </w:tcPr>
          <w:p w:rsidR="003D4BCB" w:rsidRPr="001345A9" w:rsidRDefault="003D4BCB" w:rsidP="00F2339E">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C60860" w:rsidRDefault="003D4BCB" w:rsidP="00F2339E">
            <w:pPr>
              <w:spacing w:line="240" w:lineRule="auto"/>
              <w:jc w:val="center"/>
              <w:rPr>
                <w:iCs/>
                <w:color w:val="000000"/>
                <w:sz w:val="20"/>
              </w:rPr>
            </w:pPr>
          </w:p>
        </w:tc>
        <w:tc>
          <w:tcPr>
            <w:tcW w:w="70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color w:val="000000"/>
                <w:sz w:val="20"/>
              </w:rPr>
            </w:pPr>
            <w:r w:rsidRPr="00C60860">
              <w:rPr>
                <w:b/>
                <w:iCs/>
                <w:color w:val="000000"/>
                <w:sz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A35769" w:rsidRDefault="003D4BCB" w:rsidP="00F2339E">
            <w:pPr>
              <w:spacing w:line="240" w:lineRule="auto"/>
              <w:jc w:val="center"/>
              <w:rPr>
                <w:b/>
                <w:iCs/>
                <w:color w:val="000000"/>
                <w:sz w:val="20"/>
              </w:rPr>
            </w:pPr>
            <w:r w:rsidRPr="00A35769">
              <w:rPr>
                <w:b/>
                <w:iCs/>
                <w:color w:val="000000"/>
                <w:sz w:val="20"/>
              </w:rPr>
              <w:t>1</w:t>
            </w:r>
          </w:p>
        </w:tc>
      </w:tr>
      <w:tr w:rsidR="003D4BCB" w:rsidRPr="006E2B80" w:rsidTr="00F2339E">
        <w:trPr>
          <w:cantSplit/>
          <w:trHeight w:val="286"/>
        </w:trPr>
        <w:tc>
          <w:tcPr>
            <w:tcW w:w="2694" w:type="dxa"/>
            <w:tcBorders>
              <w:top w:val="nil"/>
              <w:left w:val="single" w:sz="4" w:space="0" w:color="auto"/>
              <w:bottom w:val="single" w:sz="4" w:space="0" w:color="auto"/>
              <w:right w:val="single" w:sz="4" w:space="0" w:color="auto"/>
            </w:tcBorders>
            <w:hideMark/>
          </w:tcPr>
          <w:p w:rsidR="003D4BCB" w:rsidRPr="0024643A" w:rsidRDefault="003D4BCB" w:rsidP="00F2339E">
            <w:pPr>
              <w:tabs>
                <w:tab w:val="left" w:pos="1178"/>
                <w:tab w:val="left" w:pos="9053"/>
              </w:tabs>
              <w:spacing w:line="240" w:lineRule="auto"/>
              <w:rPr>
                <w:color w:val="000000"/>
                <w:sz w:val="20"/>
              </w:rPr>
            </w:pPr>
            <w:r w:rsidRPr="0024643A">
              <w:rPr>
                <w:b/>
                <w:bCs/>
                <w:i/>
                <w:iCs/>
                <w:sz w:val="20"/>
              </w:rPr>
              <w:t>Приходится на 1 ГС</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color w:val="000000"/>
                <w:sz w:val="20"/>
              </w:rPr>
            </w:pPr>
            <w:r w:rsidRPr="00C60860">
              <w:rPr>
                <w:b/>
                <w:iCs/>
                <w:color w:val="000000"/>
                <w:sz w:val="20"/>
              </w:rPr>
              <w:t>10</w:t>
            </w:r>
          </w:p>
        </w:tc>
        <w:tc>
          <w:tcPr>
            <w:tcW w:w="708" w:type="dxa"/>
            <w:tcBorders>
              <w:top w:val="nil"/>
              <w:left w:val="nil"/>
              <w:bottom w:val="single" w:sz="4" w:space="0" w:color="auto"/>
              <w:right w:val="single" w:sz="4" w:space="0" w:color="auto"/>
            </w:tcBorders>
            <w:shd w:val="clear" w:color="auto" w:fill="FFFFFF" w:themeFill="background1"/>
            <w:vAlign w:val="center"/>
          </w:tcPr>
          <w:p w:rsidR="003D4BCB" w:rsidRPr="00A90383" w:rsidRDefault="003D4BCB" w:rsidP="00F2339E">
            <w:pPr>
              <w:spacing w:line="240" w:lineRule="auto"/>
              <w:jc w:val="center"/>
              <w:rPr>
                <w:iCs/>
                <w:color w:val="000000"/>
                <w:sz w:val="20"/>
              </w:rPr>
            </w:pPr>
            <w:r w:rsidRPr="00A90383">
              <w:rPr>
                <w:iCs/>
                <w:color w:val="000000"/>
                <w:sz w:val="20"/>
              </w:rPr>
              <w:t>8</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1345A9" w:rsidRDefault="003D4BCB" w:rsidP="00F2339E">
            <w:pPr>
              <w:spacing w:line="240" w:lineRule="auto"/>
              <w:jc w:val="center"/>
              <w:rPr>
                <w:iCs/>
                <w:color w:val="000000"/>
                <w:sz w:val="20"/>
              </w:rPr>
            </w:pPr>
            <w:r w:rsidRPr="001345A9">
              <w:rPr>
                <w:iCs/>
                <w:color w:val="000000"/>
                <w:sz w:val="20"/>
              </w:rPr>
              <w:t>5</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C60860" w:rsidRDefault="003D4BCB" w:rsidP="00F2339E">
            <w:pPr>
              <w:spacing w:line="240" w:lineRule="auto"/>
              <w:jc w:val="center"/>
              <w:rPr>
                <w:iCs/>
                <w:color w:val="000000"/>
                <w:sz w:val="20"/>
              </w:rPr>
            </w:pPr>
            <w:r w:rsidRPr="00C60860">
              <w:rPr>
                <w:iCs/>
                <w:color w:val="000000"/>
                <w:sz w:val="20"/>
              </w:rPr>
              <w:t>5</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D4BCB" w:rsidRPr="00BB6E2B" w:rsidRDefault="003D4BCB" w:rsidP="00F2339E">
            <w:pPr>
              <w:spacing w:line="240" w:lineRule="auto"/>
              <w:jc w:val="center"/>
              <w:rPr>
                <w:b/>
                <w:iCs/>
                <w:color w:val="000000"/>
                <w:sz w:val="20"/>
              </w:rPr>
            </w:pPr>
            <w:r>
              <w:rPr>
                <w:b/>
                <w:iCs/>
                <w:color w:val="000000"/>
                <w:sz w:val="20"/>
              </w:rPr>
              <w:t>10</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color w:val="000000"/>
                <w:sz w:val="20"/>
              </w:rPr>
            </w:pPr>
            <w:r>
              <w:rPr>
                <w:b/>
                <w:iCs/>
                <w:color w:val="000000"/>
                <w:sz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3D4BCB" w:rsidRPr="00A90383" w:rsidRDefault="003D4BCB" w:rsidP="00F2339E">
            <w:pPr>
              <w:spacing w:line="240" w:lineRule="auto"/>
              <w:jc w:val="center"/>
              <w:rPr>
                <w:iCs/>
                <w:color w:val="000000"/>
                <w:sz w:val="20"/>
              </w:rPr>
            </w:pPr>
          </w:p>
        </w:tc>
        <w:tc>
          <w:tcPr>
            <w:tcW w:w="708" w:type="dxa"/>
            <w:tcBorders>
              <w:top w:val="nil"/>
              <w:left w:val="nil"/>
              <w:bottom w:val="single" w:sz="4" w:space="0" w:color="auto"/>
              <w:right w:val="single" w:sz="4" w:space="0" w:color="auto"/>
            </w:tcBorders>
            <w:shd w:val="clear" w:color="auto" w:fill="FFFFFF" w:themeFill="background1"/>
            <w:vAlign w:val="center"/>
          </w:tcPr>
          <w:p w:rsidR="003D4BCB" w:rsidRPr="001345A9" w:rsidRDefault="003D4BCB" w:rsidP="00F2339E">
            <w:pPr>
              <w:spacing w:line="240" w:lineRule="auto"/>
              <w:jc w:val="center"/>
              <w:rPr>
                <w:iCs/>
                <w:color w:val="000000"/>
                <w:sz w:val="20"/>
              </w:rPr>
            </w:pP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D4BCB" w:rsidRPr="00C60860" w:rsidRDefault="003D4BCB" w:rsidP="00F2339E">
            <w:pPr>
              <w:spacing w:line="240" w:lineRule="auto"/>
              <w:jc w:val="center"/>
              <w:rPr>
                <w:iCs/>
                <w:color w:val="000000"/>
                <w:sz w:val="20"/>
              </w:rPr>
            </w:pPr>
          </w:p>
        </w:tc>
        <w:tc>
          <w:tcPr>
            <w:tcW w:w="709"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D4BCB" w:rsidRPr="00C60860" w:rsidRDefault="003D4BCB" w:rsidP="00F2339E">
            <w:pPr>
              <w:spacing w:line="240" w:lineRule="auto"/>
              <w:jc w:val="center"/>
              <w:rPr>
                <w:b/>
                <w:iCs/>
                <w:color w:val="000000"/>
                <w:sz w:val="20"/>
              </w:rPr>
            </w:pPr>
            <w:r>
              <w:rPr>
                <w:b/>
                <w:iCs/>
                <w:color w:val="000000"/>
                <w:sz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3D4BCB" w:rsidRPr="00A35769" w:rsidRDefault="003D4BCB" w:rsidP="00F2339E">
            <w:pPr>
              <w:spacing w:line="240" w:lineRule="auto"/>
              <w:jc w:val="center"/>
              <w:rPr>
                <w:b/>
                <w:iCs/>
                <w:color w:val="000000"/>
                <w:sz w:val="20"/>
              </w:rPr>
            </w:pPr>
            <w:r w:rsidRPr="00A35769">
              <w:rPr>
                <w:b/>
                <w:iCs/>
                <w:color w:val="000000"/>
                <w:sz w:val="20"/>
              </w:rPr>
              <w:t>0,</w:t>
            </w:r>
            <w:r>
              <w:rPr>
                <w:b/>
                <w:iCs/>
                <w:color w:val="000000"/>
                <w:sz w:val="20"/>
              </w:rPr>
              <w:t>48</w:t>
            </w:r>
          </w:p>
        </w:tc>
      </w:tr>
    </w:tbl>
    <w:p w:rsidR="006E2894" w:rsidRDefault="003D4BCB" w:rsidP="005E699C">
      <w:pPr>
        <w:rPr>
          <w:b/>
          <w:bCs/>
          <w:i/>
          <w:iCs/>
          <w:sz w:val="24"/>
          <w:szCs w:val="24"/>
        </w:rPr>
      </w:pPr>
      <w:r>
        <w:rPr>
          <w:b/>
          <w:bCs/>
          <w:i/>
          <w:iCs/>
          <w:sz w:val="24"/>
          <w:szCs w:val="24"/>
        </w:rPr>
        <w:t xml:space="preserve">  </w:t>
      </w:r>
      <w:r w:rsidR="005E699C">
        <w:rPr>
          <w:b/>
          <w:bCs/>
          <w:i/>
          <w:iCs/>
          <w:sz w:val="24"/>
          <w:szCs w:val="24"/>
        </w:rPr>
        <w:t xml:space="preserve"> </w:t>
      </w:r>
    </w:p>
    <w:p w:rsidR="00F2339E" w:rsidRDefault="005E699C" w:rsidP="005E699C">
      <w:pPr>
        <w:rPr>
          <w:b/>
          <w:bCs/>
          <w:i/>
          <w:iCs/>
          <w:sz w:val="24"/>
          <w:szCs w:val="24"/>
        </w:rPr>
      </w:pPr>
      <w:r>
        <w:rPr>
          <w:b/>
          <w:bCs/>
          <w:i/>
          <w:iCs/>
          <w:sz w:val="24"/>
          <w:szCs w:val="24"/>
        </w:rPr>
        <w:t xml:space="preserve"> в) сфере защиты прав субъектов персональных данных</w:t>
      </w:r>
    </w:p>
    <w:tbl>
      <w:tblPr>
        <w:tblStyle w:val="af7"/>
        <w:tblpPr w:leftFromText="180" w:rightFromText="180" w:vertAnchor="text" w:horzAnchor="page" w:tblpX="757" w:tblpY="120"/>
        <w:tblW w:w="11057" w:type="dxa"/>
        <w:tblLook w:val="04A0"/>
      </w:tblPr>
      <w:tblGrid>
        <w:gridCol w:w="3044"/>
        <w:gridCol w:w="704"/>
        <w:gridCol w:w="695"/>
        <w:gridCol w:w="666"/>
        <w:gridCol w:w="705"/>
        <w:gridCol w:w="842"/>
        <w:gridCol w:w="704"/>
        <w:gridCol w:w="703"/>
        <w:gridCol w:w="830"/>
        <w:gridCol w:w="621"/>
        <w:gridCol w:w="705"/>
        <w:gridCol w:w="838"/>
      </w:tblGrid>
      <w:tr w:rsidR="00F2339E" w:rsidRPr="006B6092" w:rsidTr="00F2339E">
        <w:tc>
          <w:tcPr>
            <w:tcW w:w="3073" w:type="dxa"/>
          </w:tcPr>
          <w:p w:rsidR="00F2339E" w:rsidRPr="00F2339E" w:rsidRDefault="00F2339E" w:rsidP="00F2339E">
            <w:pPr>
              <w:tabs>
                <w:tab w:val="left" w:pos="1178"/>
                <w:tab w:val="left" w:pos="9053"/>
              </w:tabs>
              <w:jc w:val="center"/>
              <w:rPr>
                <w:b/>
                <w:bCs/>
                <w:iCs/>
                <w:color w:val="000000"/>
                <w:sz w:val="20"/>
                <w:szCs w:val="20"/>
              </w:rPr>
            </w:pPr>
            <w:r w:rsidRPr="00F2339E">
              <w:rPr>
                <w:b/>
                <w:sz w:val="20"/>
                <w:szCs w:val="20"/>
              </w:rPr>
              <w:t>Показатель</w:t>
            </w:r>
          </w:p>
        </w:tc>
        <w:tc>
          <w:tcPr>
            <w:tcW w:w="705"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sz w:val="20"/>
                <w:szCs w:val="20"/>
              </w:rPr>
              <w:t>1 кв. 2017</w:t>
            </w:r>
          </w:p>
        </w:tc>
        <w:tc>
          <w:tcPr>
            <w:tcW w:w="696"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r w:rsidRPr="00F2339E">
              <w:rPr>
                <w:sz w:val="20"/>
                <w:szCs w:val="20"/>
              </w:rPr>
              <w:t>2 кв. 2017</w:t>
            </w:r>
          </w:p>
        </w:tc>
        <w:tc>
          <w:tcPr>
            <w:tcW w:w="616" w:type="dxa"/>
            <w:shd w:val="clear" w:color="auto" w:fill="FFFFFF" w:themeFill="background1"/>
          </w:tcPr>
          <w:p w:rsidR="00F2339E" w:rsidRPr="00F2339E" w:rsidRDefault="00F2339E" w:rsidP="00F2339E">
            <w:pPr>
              <w:tabs>
                <w:tab w:val="left" w:pos="1178"/>
                <w:tab w:val="left" w:pos="9053"/>
              </w:tabs>
              <w:jc w:val="center"/>
              <w:rPr>
                <w:sz w:val="20"/>
                <w:szCs w:val="20"/>
              </w:rPr>
            </w:pPr>
            <w:r w:rsidRPr="00F2339E">
              <w:rPr>
                <w:sz w:val="20"/>
                <w:szCs w:val="20"/>
              </w:rPr>
              <w:t>3 кв. 2017</w:t>
            </w:r>
          </w:p>
        </w:tc>
        <w:tc>
          <w:tcPr>
            <w:tcW w:w="706" w:type="dxa"/>
            <w:shd w:val="clear" w:color="auto" w:fill="auto"/>
          </w:tcPr>
          <w:p w:rsidR="00F2339E" w:rsidRPr="00F2339E" w:rsidRDefault="00F2339E" w:rsidP="00F2339E">
            <w:pPr>
              <w:tabs>
                <w:tab w:val="left" w:pos="1178"/>
                <w:tab w:val="left" w:pos="9053"/>
              </w:tabs>
              <w:jc w:val="center"/>
              <w:rPr>
                <w:sz w:val="20"/>
                <w:szCs w:val="20"/>
              </w:rPr>
            </w:pPr>
            <w:r w:rsidRPr="00F2339E">
              <w:rPr>
                <w:sz w:val="20"/>
                <w:szCs w:val="20"/>
              </w:rPr>
              <w:t>4 кв. 2017</w:t>
            </w:r>
          </w:p>
        </w:tc>
        <w:tc>
          <w:tcPr>
            <w:tcW w:w="844" w:type="dxa"/>
            <w:shd w:val="clear" w:color="auto" w:fill="auto"/>
          </w:tcPr>
          <w:p w:rsidR="00F2339E" w:rsidRPr="00F2339E" w:rsidRDefault="00F2339E" w:rsidP="00F2339E">
            <w:pPr>
              <w:tabs>
                <w:tab w:val="left" w:pos="1178"/>
                <w:tab w:val="left" w:pos="9053"/>
              </w:tabs>
              <w:jc w:val="center"/>
              <w:rPr>
                <w:bCs/>
                <w:iCs/>
                <w:color w:val="000000"/>
                <w:sz w:val="20"/>
                <w:szCs w:val="20"/>
              </w:rPr>
            </w:pPr>
          </w:p>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2017</w:t>
            </w:r>
          </w:p>
        </w:tc>
        <w:tc>
          <w:tcPr>
            <w:tcW w:w="706" w:type="dxa"/>
            <w:shd w:val="clear" w:color="auto" w:fill="BFBFBF" w:themeFill="background1" w:themeFillShade="BF"/>
          </w:tcPr>
          <w:p w:rsidR="00F2339E" w:rsidRPr="00F2339E" w:rsidRDefault="00F2339E" w:rsidP="00F2339E">
            <w:pPr>
              <w:jc w:val="center"/>
              <w:rPr>
                <w:rFonts w:eastAsia="Calibri"/>
                <w:b/>
                <w:sz w:val="20"/>
                <w:szCs w:val="20"/>
              </w:rPr>
            </w:pPr>
            <w:r w:rsidRPr="00F2339E">
              <w:rPr>
                <w:rFonts w:eastAsia="Calibri"/>
                <w:b/>
                <w:sz w:val="20"/>
                <w:szCs w:val="20"/>
              </w:rPr>
              <w:t>1кв.</w:t>
            </w:r>
          </w:p>
          <w:p w:rsidR="00F2339E" w:rsidRPr="00F2339E" w:rsidRDefault="00F2339E" w:rsidP="00F2339E">
            <w:pPr>
              <w:jc w:val="center"/>
              <w:rPr>
                <w:rFonts w:eastAsia="Calibri"/>
                <w:b/>
                <w:sz w:val="20"/>
                <w:szCs w:val="20"/>
              </w:rPr>
            </w:pPr>
            <w:r w:rsidRPr="00F2339E">
              <w:rPr>
                <w:rFonts w:eastAsia="Calibri"/>
                <w:b/>
                <w:sz w:val="20"/>
                <w:szCs w:val="20"/>
              </w:rPr>
              <w:t>2018</w:t>
            </w:r>
          </w:p>
        </w:tc>
        <w:tc>
          <w:tcPr>
            <w:tcW w:w="705" w:type="dxa"/>
            <w:shd w:val="clear" w:color="auto" w:fill="FFFFFF" w:themeFill="background1"/>
          </w:tcPr>
          <w:p w:rsidR="00F2339E" w:rsidRPr="00F2339E" w:rsidRDefault="00F2339E" w:rsidP="00F2339E">
            <w:pPr>
              <w:jc w:val="center"/>
              <w:rPr>
                <w:rFonts w:eastAsia="Calibri"/>
                <w:sz w:val="20"/>
                <w:szCs w:val="20"/>
              </w:rPr>
            </w:pPr>
            <w:r w:rsidRPr="00F2339E">
              <w:rPr>
                <w:rFonts w:eastAsia="Calibri"/>
                <w:sz w:val="20"/>
                <w:szCs w:val="20"/>
              </w:rPr>
              <w:t>2 кв.</w:t>
            </w:r>
          </w:p>
          <w:p w:rsidR="00F2339E" w:rsidRPr="00F2339E" w:rsidRDefault="00F2339E" w:rsidP="00F2339E">
            <w:pPr>
              <w:jc w:val="center"/>
              <w:rPr>
                <w:rFonts w:eastAsia="Calibri"/>
                <w:sz w:val="20"/>
                <w:szCs w:val="20"/>
              </w:rPr>
            </w:pPr>
            <w:r w:rsidRPr="00F2339E">
              <w:rPr>
                <w:rFonts w:eastAsia="Calibri"/>
                <w:sz w:val="20"/>
                <w:szCs w:val="20"/>
              </w:rPr>
              <w:t>2018</w:t>
            </w:r>
          </w:p>
        </w:tc>
        <w:tc>
          <w:tcPr>
            <w:tcW w:w="835" w:type="dxa"/>
            <w:shd w:val="clear" w:color="auto" w:fill="FFFFFF" w:themeFill="background1"/>
          </w:tcPr>
          <w:p w:rsidR="00F2339E" w:rsidRPr="00F2339E" w:rsidRDefault="00F2339E" w:rsidP="00F2339E">
            <w:pPr>
              <w:jc w:val="center"/>
              <w:rPr>
                <w:rFonts w:eastAsia="Calibri"/>
                <w:sz w:val="20"/>
                <w:szCs w:val="20"/>
              </w:rPr>
            </w:pPr>
            <w:r w:rsidRPr="00F2339E">
              <w:rPr>
                <w:rFonts w:eastAsia="Calibri"/>
                <w:sz w:val="20"/>
                <w:szCs w:val="20"/>
              </w:rPr>
              <w:t>3 кв. 2018</w:t>
            </w:r>
          </w:p>
        </w:tc>
        <w:tc>
          <w:tcPr>
            <w:tcW w:w="621" w:type="dxa"/>
            <w:shd w:val="clear" w:color="auto" w:fill="auto"/>
          </w:tcPr>
          <w:p w:rsidR="00F2339E" w:rsidRPr="00F2339E" w:rsidRDefault="00F2339E" w:rsidP="00F2339E">
            <w:pPr>
              <w:jc w:val="center"/>
              <w:rPr>
                <w:rFonts w:eastAsia="Calibri"/>
                <w:sz w:val="20"/>
                <w:szCs w:val="20"/>
              </w:rPr>
            </w:pPr>
            <w:r w:rsidRPr="00F2339E">
              <w:rPr>
                <w:rFonts w:eastAsia="Calibri"/>
                <w:sz w:val="20"/>
                <w:szCs w:val="20"/>
              </w:rPr>
              <w:t>4 кв.</w:t>
            </w:r>
          </w:p>
          <w:p w:rsidR="00F2339E" w:rsidRPr="00F2339E" w:rsidRDefault="00F2339E" w:rsidP="00F2339E">
            <w:pPr>
              <w:jc w:val="center"/>
              <w:rPr>
                <w:rFonts w:eastAsia="Calibri"/>
                <w:sz w:val="20"/>
                <w:szCs w:val="20"/>
              </w:rPr>
            </w:pPr>
            <w:r w:rsidRPr="00F2339E">
              <w:rPr>
                <w:rFonts w:eastAsia="Calibri"/>
                <w:sz w:val="20"/>
                <w:szCs w:val="20"/>
              </w:rPr>
              <w:t>2018</w:t>
            </w:r>
          </w:p>
        </w:tc>
        <w:tc>
          <w:tcPr>
            <w:tcW w:w="707" w:type="dxa"/>
            <w:shd w:val="clear" w:color="auto" w:fill="auto"/>
          </w:tcPr>
          <w:p w:rsidR="00F2339E" w:rsidRPr="00F2339E" w:rsidRDefault="00F2339E" w:rsidP="00F2339E">
            <w:pPr>
              <w:jc w:val="center"/>
              <w:rPr>
                <w:rFonts w:eastAsia="Calibri"/>
                <w:sz w:val="20"/>
                <w:szCs w:val="20"/>
              </w:rPr>
            </w:pPr>
            <w:r w:rsidRPr="00F2339E">
              <w:rPr>
                <w:rFonts w:eastAsia="Calibri"/>
                <w:sz w:val="20"/>
                <w:szCs w:val="20"/>
              </w:rPr>
              <w:t>2017</w:t>
            </w:r>
          </w:p>
        </w:tc>
        <w:tc>
          <w:tcPr>
            <w:tcW w:w="843" w:type="dxa"/>
            <w:shd w:val="clear" w:color="auto" w:fill="BFBFBF" w:themeFill="background1" w:themeFillShade="BF"/>
          </w:tcPr>
          <w:p w:rsidR="00F2339E" w:rsidRPr="00F2339E" w:rsidRDefault="00F2339E" w:rsidP="00F2339E">
            <w:pPr>
              <w:jc w:val="center"/>
              <w:rPr>
                <w:rFonts w:eastAsia="Calibri"/>
                <w:b/>
                <w:sz w:val="20"/>
                <w:szCs w:val="20"/>
              </w:rPr>
            </w:pPr>
            <w:r w:rsidRPr="00F2339E">
              <w:rPr>
                <w:rFonts w:eastAsia="Calibri"/>
                <w:b/>
                <w:sz w:val="20"/>
                <w:szCs w:val="20"/>
              </w:rPr>
              <w:t>2018 к 2017</w:t>
            </w:r>
          </w:p>
        </w:tc>
      </w:tr>
      <w:tr w:rsidR="00F2339E" w:rsidRPr="006B6092" w:rsidTr="00F2339E">
        <w:tc>
          <w:tcPr>
            <w:tcW w:w="3073" w:type="dxa"/>
          </w:tcPr>
          <w:p w:rsidR="00F2339E" w:rsidRPr="00F2339E" w:rsidRDefault="00F2339E" w:rsidP="00F2339E">
            <w:pPr>
              <w:tabs>
                <w:tab w:val="left" w:pos="1178"/>
                <w:tab w:val="left" w:pos="9053"/>
              </w:tabs>
              <w:rPr>
                <w:sz w:val="20"/>
                <w:szCs w:val="20"/>
              </w:rPr>
            </w:pPr>
            <w:r w:rsidRPr="00F2339E">
              <w:rPr>
                <w:color w:val="000000"/>
                <w:sz w:val="20"/>
                <w:szCs w:val="20"/>
              </w:rPr>
              <w:t>Направлено запросов уполномоченного органа о предоставлении сведений</w:t>
            </w:r>
          </w:p>
        </w:tc>
        <w:tc>
          <w:tcPr>
            <w:tcW w:w="705"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178</w:t>
            </w:r>
          </w:p>
        </w:tc>
        <w:tc>
          <w:tcPr>
            <w:tcW w:w="696"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265</w:t>
            </w:r>
          </w:p>
        </w:tc>
        <w:tc>
          <w:tcPr>
            <w:tcW w:w="616"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855</w:t>
            </w:r>
          </w:p>
        </w:tc>
        <w:tc>
          <w:tcPr>
            <w:tcW w:w="706" w:type="dxa"/>
            <w:shd w:val="clear" w:color="auto" w:fill="auto"/>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637</w:t>
            </w:r>
          </w:p>
        </w:tc>
        <w:tc>
          <w:tcPr>
            <w:tcW w:w="844" w:type="dxa"/>
            <w:shd w:val="clear" w:color="auto" w:fill="auto"/>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1935</w:t>
            </w:r>
          </w:p>
        </w:tc>
        <w:tc>
          <w:tcPr>
            <w:tcW w:w="706"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467</w:t>
            </w:r>
          </w:p>
        </w:tc>
        <w:tc>
          <w:tcPr>
            <w:tcW w:w="705"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p>
        </w:tc>
        <w:tc>
          <w:tcPr>
            <w:tcW w:w="835"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p>
        </w:tc>
        <w:tc>
          <w:tcPr>
            <w:tcW w:w="621" w:type="dxa"/>
            <w:shd w:val="clear" w:color="auto" w:fill="auto"/>
          </w:tcPr>
          <w:p w:rsidR="00F2339E" w:rsidRPr="00F2339E" w:rsidRDefault="00F2339E" w:rsidP="00F2339E">
            <w:pPr>
              <w:tabs>
                <w:tab w:val="left" w:pos="1178"/>
                <w:tab w:val="left" w:pos="9053"/>
              </w:tabs>
              <w:jc w:val="center"/>
              <w:rPr>
                <w:b/>
                <w:bCs/>
                <w:iCs/>
                <w:color w:val="000000"/>
                <w:sz w:val="20"/>
                <w:szCs w:val="20"/>
              </w:rPr>
            </w:pPr>
          </w:p>
        </w:tc>
        <w:tc>
          <w:tcPr>
            <w:tcW w:w="707" w:type="dxa"/>
            <w:shd w:val="clear" w:color="auto" w:fill="auto"/>
          </w:tcPr>
          <w:p w:rsidR="00F2339E" w:rsidRPr="00F2339E" w:rsidRDefault="00F2339E" w:rsidP="00F2339E">
            <w:pPr>
              <w:tabs>
                <w:tab w:val="left" w:pos="1178"/>
                <w:tab w:val="left" w:pos="9053"/>
              </w:tabs>
              <w:jc w:val="center"/>
              <w:rPr>
                <w:b/>
                <w:bCs/>
                <w:iCs/>
                <w:color w:val="000000"/>
                <w:sz w:val="20"/>
                <w:szCs w:val="20"/>
              </w:rPr>
            </w:pPr>
          </w:p>
        </w:tc>
        <w:tc>
          <w:tcPr>
            <w:tcW w:w="843"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2,62</w:t>
            </w:r>
          </w:p>
        </w:tc>
      </w:tr>
      <w:tr w:rsidR="00F2339E" w:rsidRPr="006B6092" w:rsidTr="00F2339E">
        <w:trPr>
          <w:trHeight w:val="481"/>
        </w:trPr>
        <w:tc>
          <w:tcPr>
            <w:tcW w:w="3073" w:type="dxa"/>
          </w:tcPr>
          <w:p w:rsidR="00F2339E" w:rsidRPr="00F2339E" w:rsidRDefault="00F2339E" w:rsidP="00F2339E">
            <w:pPr>
              <w:tabs>
                <w:tab w:val="left" w:pos="1178"/>
                <w:tab w:val="left" w:pos="9053"/>
              </w:tabs>
              <w:rPr>
                <w:sz w:val="20"/>
                <w:szCs w:val="20"/>
              </w:rPr>
            </w:pPr>
            <w:r w:rsidRPr="00F2339E">
              <w:rPr>
                <w:color w:val="000000"/>
                <w:sz w:val="20"/>
                <w:szCs w:val="20"/>
              </w:rPr>
              <w:t>Внесено уведомлений в реестр оператора</w:t>
            </w:r>
          </w:p>
        </w:tc>
        <w:tc>
          <w:tcPr>
            <w:tcW w:w="705"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76</w:t>
            </w:r>
          </w:p>
        </w:tc>
        <w:tc>
          <w:tcPr>
            <w:tcW w:w="696"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81</w:t>
            </w:r>
          </w:p>
        </w:tc>
        <w:tc>
          <w:tcPr>
            <w:tcW w:w="616"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121</w:t>
            </w:r>
          </w:p>
        </w:tc>
        <w:tc>
          <w:tcPr>
            <w:tcW w:w="706" w:type="dxa"/>
            <w:shd w:val="clear" w:color="auto" w:fill="auto"/>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213</w:t>
            </w:r>
          </w:p>
        </w:tc>
        <w:tc>
          <w:tcPr>
            <w:tcW w:w="844" w:type="dxa"/>
            <w:shd w:val="clear" w:color="auto" w:fill="auto"/>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491</w:t>
            </w:r>
          </w:p>
        </w:tc>
        <w:tc>
          <w:tcPr>
            <w:tcW w:w="706"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94</w:t>
            </w:r>
          </w:p>
        </w:tc>
        <w:tc>
          <w:tcPr>
            <w:tcW w:w="705"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p>
        </w:tc>
        <w:tc>
          <w:tcPr>
            <w:tcW w:w="835"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p>
        </w:tc>
        <w:tc>
          <w:tcPr>
            <w:tcW w:w="621" w:type="dxa"/>
            <w:shd w:val="clear" w:color="auto" w:fill="auto"/>
          </w:tcPr>
          <w:p w:rsidR="00F2339E" w:rsidRPr="00F2339E" w:rsidRDefault="00F2339E" w:rsidP="00F2339E">
            <w:pPr>
              <w:tabs>
                <w:tab w:val="left" w:pos="1178"/>
                <w:tab w:val="left" w:pos="9053"/>
              </w:tabs>
              <w:jc w:val="center"/>
              <w:rPr>
                <w:b/>
                <w:bCs/>
                <w:iCs/>
                <w:color w:val="000000"/>
                <w:sz w:val="20"/>
                <w:szCs w:val="20"/>
              </w:rPr>
            </w:pPr>
          </w:p>
        </w:tc>
        <w:tc>
          <w:tcPr>
            <w:tcW w:w="707" w:type="dxa"/>
            <w:shd w:val="clear" w:color="auto" w:fill="auto"/>
          </w:tcPr>
          <w:p w:rsidR="00F2339E" w:rsidRPr="00F2339E" w:rsidRDefault="00F2339E" w:rsidP="00F2339E">
            <w:pPr>
              <w:tabs>
                <w:tab w:val="left" w:pos="1178"/>
                <w:tab w:val="left" w:pos="9053"/>
              </w:tabs>
              <w:jc w:val="center"/>
              <w:rPr>
                <w:b/>
                <w:bCs/>
                <w:iCs/>
                <w:color w:val="000000"/>
                <w:sz w:val="20"/>
                <w:szCs w:val="20"/>
              </w:rPr>
            </w:pPr>
          </w:p>
        </w:tc>
        <w:tc>
          <w:tcPr>
            <w:tcW w:w="843"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1,23</w:t>
            </w:r>
          </w:p>
        </w:tc>
      </w:tr>
      <w:tr w:rsidR="00F2339E" w:rsidRPr="006B6092" w:rsidTr="00F2339E">
        <w:tc>
          <w:tcPr>
            <w:tcW w:w="3073" w:type="dxa"/>
          </w:tcPr>
          <w:p w:rsidR="00F2339E" w:rsidRPr="00F2339E" w:rsidRDefault="00F2339E" w:rsidP="00F2339E">
            <w:pPr>
              <w:tabs>
                <w:tab w:val="left" w:pos="1178"/>
                <w:tab w:val="left" w:pos="9053"/>
              </w:tabs>
              <w:rPr>
                <w:color w:val="000000"/>
                <w:sz w:val="20"/>
                <w:szCs w:val="20"/>
              </w:rPr>
            </w:pPr>
            <w:r w:rsidRPr="00F2339E">
              <w:rPr>
                <w:color w:val="000000"/>
                <w:sz w:val="20"/>
                <w:szCs w:val="20"/>
              </w:rPr>
              <w:t>Внесено информационных писем в реестр операторов</w:t>
            </w:r>
          </w:p>
        </w:tc>
        <w:tc>
          <w:tcPr>
            <w:tcW w:w="705"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83</w:t>
            </w:r>
          </w:p>
        </w:tc>
        <w:tc>
          <w:tcPr>
            <w:tcW w:w="696"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234</w:t>
            </w:r>
          </w:p>
        </w:tc>
        <w:tc>
          <w:tcPr>
            <w:tcW w:w="616"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407</w:t>
            </w:r>
          </w:p>
        </w:tc>
        <w:tc>
          <w:tcPr>
            <w:tcW w:w="706" w:type="dxa"/>
            <w:shd w:val="clear" w:color="auto" w:fill="auto"/>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537</w:t>
            </w:r>
          </w:p>
        </w:tc>
        <w:tc>
          <w:tcPr>
            <w:tcW w:w="844" w:type="dxa"/>
            <w:shd w:val="clear" w:color="auto" w:fill="auto"/>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1261</w:t>
            </w:r>
          </w:p>
        </w:tc>
        <w:tc>
          <w:tcPr>
            <w:tcW w:w="706"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211</w:t>
            </w:r>
          </w:p>
        </w:tc>
        <w:tc>
          <w:tcPr>
            <w:tcW w:w="705"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p>
        </w:tc>
        <w:tc>
          <w:tcPr>
            <w:tcW w:w="835"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p>
        </w:tc>
        <w:tc>
          <w:tcPr>
            <w:tcW w:w="621" w:type="dxa"/>
            <w:shd w:val="clear" w:color="auto" w:fill="auto"/>
          </w:tcPr>
          <w:p w:rsidR="00F2339E" w:rsidRPr="00F2339E" w:rsidRDefault="00F2339E" w:rsidP="00F2339E">
            <w:pPr>
              <w:tabs>
                <w:tab w:val="left" w:pos="1178"/>
                <w:tab w:val="left" w:pos="9053"/>
              </w:tabs>
              <w:jc w:val="center"/>
              <w:rPr>
                <w:b/>
                <w:bCs/>
                <w:iCs/>
                <w:color w:val="000000"/>
                <w:sz w:val="20"/>
                <w:szCs w:val="20"/>
              </w:rPr>
            </w:pPr>
          </w:p>
        </w:tc>
        <w:tc>
          <w:tcPr>
            <w:tcW w:w="707" w:type="dxa"/>
            <w:shd w:val="clear" w:color="auto" w:fill="auto"/>
          </w:tcPr>
          <w:p w:rsidR="00F2339E" w:rsidRPr="00F2339E" w:rsidRDefault="00F2339E" w:rsidP="00F2339E">
            <w:pPr>
              <w:tabs>
                <w:tab w:val="left" w:pos="1178"/>
                <w:tab w:val="left" w:pos="9053"/>
              </w:tabs>
              <w:jc w:val="center"/>
              <w:rPr>
                <w:b/>
                <w:bCs/>
                <w:iCs/>
                <w:color w:val="000000"/>
                <w:sz w:val="20"/>
                <w:szCs w:val="20"/>
              </w:rPr>
            </w:pPr>
          </w:p>
        </w:tc>
        <w:tc>
          <w:tcPr>
            <w:tcW w:w="843"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2,45</w:t>
            </w:r>
          </w:p>
        </w:tc>
      </w:tr>
      <w:tr w:rsidR="00F2339E" w:rsidRPr="006B6092" w:rsidTr="00F2339E">
        <w:tc>
          <w:tcPr>
            <w:tcW w:w="3073" w:type="dxa"/>
          </w:tcPr>
          <w:p w:rsidR="00F2339E" w:rsidRPr="00F2339E" w:rsidRDefault="00F2339E" w:rsidP="00F2339E">
            <w:pPr>
              <w:tabs>
                <w:tab w:val="left" w:pos="1178"/>
                <w:tab w:val="left" w:pos="9053"/>
              </w:tabs>
              <w:rPr>
                <w:color w:val="000000"/>
                <w:sz w:val="20"/>
                <w:szCs w:val="20"/>
              </w:rPr>
            </w:pPr>
            <w:r w:rsidRPr="00F2339E">
              <w:rPr>
                <w:sz w:val="20"/>
                <w:szCs w:val="20"/>
              </w:rPr>
              <w:t>Количество ГС</w:t>
            </w:r>
          </w:p>
        </w:tc>
        <w:tc>
          <w:tcPr>
            <w:tcW w:w="705"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2</w:t>
            </w:r>
          </w:p>
        </w:tc>
        <w:tc>
          <w:tcPr>
            <w:tcW w:w="696"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2</w:t>
            </w:r>
          </w:p>
        </w:tc>
        <w:tc>
          <w:tcPr>
            <w:tcW w:w="616"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2</w:t>
            </w:r>
          </w:p>
        </w:tc>
        <w:tc>
          <w:tcPr>
            <w:tcW w:w="706" w:type="dxa"/>
            <w:shd w:val="clear" w:color="auto" w:fill="auto"/>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2</w:t>
            </w:r>
          </w:p>
        </w:tc>
        <w:tc>
          <w:tcPr>
            <w:tcW w:w="844" w:type="dxa"/>
            <w:shd w:val="clear" w:color="auto" w:fill="auto"/>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2</w:t>
            </w:r>
          </w:p>
        </w:tc>
        <w:tc>
          <w:tcPr>
            <w:tcW w:w="706"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2</w:t>
            </w:r>
          </w:p>
        </w:tc>
        <w:tc>
          <w:tcPr>
            <w:tcW w:w="705"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p>
        </w:tc>
        <w:tc>
          <w:tcPr>
            <w:tcW w:w="835"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p>
        </w:tc>
        <w:tc>
          <w:tcPr>
            <w:tcW w:w="621" w:type="dxa"/>
            <w:shd w:val="clear" w:color="auto" w:fill="auto"/>
          </w:tcPr>
          <w:p w:rsidR="00F2339E" w:rsidRPr="00F2339E" w:rsidRDefault="00F2339E" w:rsidP="00F2339E">
            <w:pPr>
              <w:tabs>
                <w:tab w:val="left" w:pos="1178"/>
                <w:tab w:val="left" w:pos="9053"/>
              </w:tabs>
              <w:jc w:val="center"/>
              <w:rPr>
                <w:b/>
                <w:bCs/>
                <w:iCs/>
                <w:color w:val="000000"/>
                <w:sz w:val="20"/>
                <w:szCs w:val="20"/>
              </w:rPr>
            </w:pPr>
          </w:p>
        </w:tc>
        <w:tc>
          <w:tcPr>
            <w:tcW w:w="707" w:type="dxa"/>
            <w:shd w:val="clear" w:color="auto" w:fill="auto"/>
          </w:tcPr>
          <w:p w:rsidR="00F2339E" w:rsidRPr="00F2339E" w:rsidRDefault="00F2339E" w:rsidP="00F2339E">
            <w:pPr>
              <w:tabs>
                <w:tab w:val="left" w:pos="1178"/>
                <w:tab w:val="left" w:pos="9053"/>
              </w:tabs>
              <w:jc w:val="center"/>
              <w:rPr>
                <w:b/>
                <w:bCs/>
                <w:iCs/>
                <w:color w:val="000000"/>
                <w:sz w:val="20"/>
                <w:szCs w:val="20"/>
              </w:rPr>
            </w:pPr>
          </w:p>
        </w:tc>
        <w:tc>
          <w:tcPr>
            <w:tcW w:w="843"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2</w:t>
            </w:r>
          </w:p>
        </w:tc>
      </w:tr>
      <w:tr w:rsidR="00F2339E" w:rsidRPr="006B6092" w:rsidTr="00F2339E">
        <w:tc>
          <w:tcPr>
            <w:tcW w:w="3073" w:type="dxa"/>
          </w:tcPr>
          <w:p w:rsidR="00F2339E" w:rsidRPr="00F2339E" w:rsidRDefault="00F2339E" w:rsidP="00F2339E">
            <w:pPr>
              <w:tabs>
                <w:tab w:val="left" w:pos="1178"/>
                <w:tab w:val="left" w:pos="9053"/>
              </w:tabs>
              <w:rPr>
                <w:sz w:val="20"/>
                <w:szCs w:val="20"/>
              </w:rPr>
            </w:pPr>
            <w:r w:rsidRPr="00F2339E">
              <w:rPr>
                <w:sz w:val="20"/>
                <w:szCs w:val="20"/>
              </w:rPr>
              <w:t>Приходится на 1 ГС</w:t>
            </w:r>
          </w:p>
        </w:tc>
        <w:tc>
          <w:tcPr>
            <w:tcW w:w="705"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168,5</w:t>
            </w:r>
          </w:p>
        </w:tc>
        <w:tc>
          <w:tcPr>
            <w:tcW w:w="696"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290,0</w:t>
            </w:r>
          </w:p>
        </w:tc>
        <w:tc>
          <w:tcPr>
            <w:tcW w:w="616"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691,5</w:t>
            </w:r>
          </w:p>
        </w:tc>
        <w:tc>
          <w:tcPr>
            <w:tcW w:w="706" w:type="dxa"/>
            <w:shd w:val="clear" w:color="auto" w:fill="auto"/>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693,5</w:t>
            </w:r>
          </w:p>
        </w:tc>
        <w:tc>
          <w:tcPr>
            <w:tcW w:w="844" w:type="dxa"/>
            <w:shd w:val="clear" w:color="auto" w:fill="auto"/>
          </w:tcPr>
          <w:p w:rsidR="00F2339E" w:rsidRPr="00F2339E" w:rsidRDefault="00F2339E" w:rsidP="00F2339E">
            <w:pPr>
              <w:tabs>
                <w:tab w:val="left" w:pos="1178"/>
                <w:tab w:val="left" w:pos="9053"/>
              </w:tabs>
              <w:jc w:val="center"/>
              <w:rPr>
                <w:bCs/>
                <w:iCs/>
                <w:color w:val="000000"/>
                <w:sz w:val="20"/>
                <w:szCs w:val="20"/>
              </w:rPr>
            </w:pPr>
            <w:r w:rsidRPr="00F2339E">
              <w:rPr>
                <w:bCs/>
                <w:iCs/>
                <w:color w:val="000000"/>
                <w:sz w:val="20"/>
                <w:szCs w:val="20"/>
              </w:rPr>
              <w:t>1843,5</w:t>
            </w:r>
          </w:p>
        </w:tc>
        <w:tc>
          <w:tcPr>
            <w:tcW w:w="706"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386</w:t>
            </w:r>
          </w:p>
        </w:tc>
        <w:tc>
          <w:tcPr>
            <w:tcW w:w="705"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p>
        </w:tc>
        <w:tc>
          <w:tcPr>
            <w:tcW w:w="835" w:type="dxa"/>
            <w:shd w:val="clear" w:color="auto" w:fill="FFFFFF" w:themeFill="background1"/>
          </w:tcPr>
          <w:p w:rsidR="00F2339E" w:rsidRPr="00F2339E" w:rsidRDefault="00F2339E" w:rsidP="00F2339E">
            <w:pPr>
              <w:tabs>
                <w:tab w:val="left" w:pos="1178"/>
                <w:tab w:val="left" w:pos="9053"/>
              </w:tabs>
              <w:jc w:val="center"/>
              <w:rPr>
                <w:bCs/>
                <w:iCs/>
                <w:color w:val="000000"/>
                <w:sz w:val="20"/>
                <w:szCs w:val="20"/>
              </w:rPr>
            </w:pPr>
          </w:p>
        </w:tc>
        <w:tc>
          <w:tcPr>
            <w:tcW w:w="621" w:type="dxa"/>
            <w:shd w:val="clear" w:color="auto" w:fill="auto"/>
          </w:tcPr>
          <w:p w:rsidR="00F2339E" w:rsidRPr="00F2339E" w:rsidRDefault="00F2339E" w:rsidP="00F2339E">
            <w:pPr>
              <w:tabs>
                <w:tab w:val="left" w:pos="1178"/>
                <w:tab w:val="left" w:pos="9053"/>
              </w:tabs>
              <w:jc w:val="center"/>
              <w:rPr>
                <w:b/>
                <w:bCs/>
                <w:iCs/>
                <w:color w:val="000000"/>
                <w:sz w:val="20"/>
                <w:szCs w:val="20"/>
              </w:rPr>
            </w:pPr>
          </w:p>
        </w:tc>
        <w:tc>
          <w:tcPr>
            <w:tcW w:w="707" w:type="dxa"/>
            <w:shd w:val="clear" w:color="auto" w:fill="auto"/>
          </w:tcPr>
          <w:p w:rsidR="00F2339E" w:rsidRPr="00F2339E" w:rsidRDefault="00F2339E" w:rsidP="00F2339E">
            <w:pPr>
              <w:tabs>
                <w:tab w:val="left" w:pos="1178"/>
                <w:tab w:val="left" w:pos="9053"/>
              </w:tabs>
              <w:jc w:val="center"/>
              <w:rPr>
                <w:b/>
                <w:bCs/>
                <w:iCs/>
                <w:color w:val="000000"/>
                <w:sz w:val="20"/>
                <w:szCs w:val="20"/>
              </w:rPr>
            </w:pPr>
          </w:p>
        </w:tc>
        <w:tc>
          <w:tcPr>
            <w:tcW w:w="843" w:type="dxa"/>
            <w:shd w:val="clear" w:color="auto" w:fill="BFBFBF" w:themeFill="background1" w:themeFillShade="BF"/>
          </w:tcPr>
          <w:p w:rsidR="00F2339E" w:rsidRPr="00F2339E" w:rsidRDefault="00F2339E" w:rsidP="00F2339E">
            <w:pPr>
              <w:tabs>
                <w:tab w:val="left" w:pos="1178"/>
                <w:tab w:val="left" w:pos="9053"/>
              </w:tabs>
              <w:jc w:val="center"/>
              <w:rPr>
                <w:b/>
                <w:bCs/>
                <w:iCs/>
                <w:color w:val="000000"/>
                <w:sz w:val="20"/>
                <w:szCs w:val="20"/>
              </w:rPr>
            </w:pPr>
            <w:r w:rsidRPr="00F2339E">
              <w:rPr>
                <w:b/>
                <w:bCs/>
                <w:iCs/>
                <w:color w:val="000000"/>
                <w:sz w:val="20"/>
                <w:szCs w:val="20"/>
              </w:rPr>
              <w:t>2,27</w:t>
            </w:r>
          </w:p>
        </w:tc>
      </w:tr>
    </w:tbl>
    <w:p w:rsidR="00F2339E" w:rsidRDefault="00F2339E" w:rsidP="005E699C">
      <w:pPr>
        <w:rPr>
          <w:b/>
          <w:bCs/>
          <w:i/>
          <w:iCs/>
          <w:sz w:val="24"/>
          <w:szCs w:val="24"/>
        </w:rPr>
      </w:pPr>
    </w:p>
    <w:p w:rsidR="005E699C" w:rsidRDefault="005E699C" w:rsidP="00A35A80">
      <w:pPr>
        <w:tabs>
          <w:tab w:val="left" w:pos="1178"/>
          <w:tab w:val="left" w:pos="9053"/>
        </w:tabs>
        <w:spacing w:before="120" w:line="240" w:lineRule="auto"/>
        <w:jc w:val="center"/>
        <w:rPr>
          <w:b/>
          <w:bCs/>
          <w:color w:val="000000"/>
        </w:rPr>
      </w:pPr>
      <w:r w:rsidRPr="00214DE5">
        <w:rPr>
          <w:b/>
          <w:bCs/>
          <w:color w:val="000000"/>
          <w:lang w:val="en-US"/>
        </w:rPr>
        <w:t>III</w:t>
      </w:r>
      <w:r w:rsidRPr="00214DE5">
        <w:rPr>
          <w:b/>
          <w:bCs/>
          <w:color w:val="000000"/>
        </w:rPr>
        <w:t xml:space="preserve">. Выводы по результатам деятельности за </w:t>
      </w:r>
      <w:r>
        <w:rPr>
          <w:b/>
          <w:bCs/>
          <w:color w:val="000000"/>
        </w:rPr>
        <w:t>отчетный период</w:t>
      </w:r>
    </w:p>
    <w:p w:rsidR="005E699C" w:rsidRDefault="005E699C" w:rsidP="005E699C">
      <w:pPr>
        <w:spacing w:after="120" w:line="240" w:lineRule="auto"/>
        <w:ind w:firstLine="709"/>
        <w:rPr>
          <w:color w:val="000000"/>
          <w:sz w:val="24"/>
          <w:szCs w:val="24"/>
        </w:rPr>
      </w:pPr>
    </w:p>
    <w:p w:rsidR="005E699C" w:rsidRPr="00214DE5" w:rsidRDefault="005E699C" w:rsidP="005E699C">
      <w:pPr>
        <w:spacing w:line="240" w:lineRule="auto"/>
        <w:ind w:firstLine="709"/>
        <w:rPr>
          <w:color w:val="000000"/>
          <w:sz w:val="24"/>
          <w:szCs w:val="24"/>
        </w:rPr>
      </w:pPr>
      <w:r w:rsidRPr="00214DE5">
        <w:rPr>
          <w:color w:val="000000"/>
          <w:sz w:val="24"/>
          <w:szCs w:val="24"/>
        </w:rPr>
        <w:t xml:space="preserve">План проведения плановых проверок </w:t>
      </w:r>
      <w:r w:rsidR="00DF08F2">
        <w:rPr>
          <w:color w:val="000000"/>
          <w:sz w:val="24"/>
          <w:szCs w:val="24"/>
        </w:rPr>
        <w:t xml:space="preserve">в </w:t>
      </w:r>
      <w:r w:rsidR="008C2DC2">
        <w:rPr>
          <w:color w:val="000000"/>
          <w:sz w:val="24"/>
          <w:szCs w:val="24"/>
        </w:rPr>
        <w:t>отчетном периоде</w:t>
      </w:r>
      <w:r w:rsidR="00DF08F2">
        <w:rPr>
          <w:color w:val="000000"/>
          <w:sz w:val="24"/>
          <w:szCs w:val="24"/>
        </w:rPr>
        <w:t xml:space="preserve"> </w:t>
      </w:r>
      <w:r w:rsidRPr="00214DE5">
        <w:rPr>
          <w:color w:val="000000"/>
          <w:sz w:val="24"/>
          <w:szCs w:val="24"/>
        </w:rPr>
        <w:t xml:space="preserve">выполнен. </w:t>
      </w:r>
    </w:p>
    <w:p w:rsidR="005E699C" w:rsidRPr="00214DE5" w:rsidRDefault="005E699C" w:rsidP="005E699C">
      <w:pPr>
        <w:spacing w:line="240" w:lineRule="auto"/>
        <w:ind w:firstLine="709"/>
        <w:rPr>
          <w:color w:val="000000"/>
          <w:sz w:val="24"/>
          <w:szCs w:val="24"/>
        </w:rPr>
      </w:pPr>
      <w:proofErr w:type="gramStart"/>
      <w:r w:rsidRPr="00214DE5">
        <w:rPr>
          <w:color w:val="000000"/>
          <w:sz w:val="24"/>
          <w:szCs w:val="24"/>
        </w:rPr>
        <w:t>По результатам проведенных мероприятий</w:t>
      </w:r>
      <w:r w:rsidR="00886603">
        <w:rPr>
          <w:color w:val="000000"/>
          <w:sz w:val="24"/>
          <w:szCs w:val="24"/>
        </w:rPr>
        <w:t>,</w:t>
      </w:r>
      <w:r w:rsidRPr="00214DE5">
        <w:rPr>
          <w:color w:val="000000"/>
          <w:sz w:val="24"/>
          <w:szCs w:val="24"/>
        </w:rPr>
        <w:t xml:space="preserve"> в полном объеме приняты меры в соответствии с действующем законодательством:</w:t>
      </w:r>
      <w:proofErr w:type="gramEnd"/>
    </w:p>
    <w:p w:rsidR="005E699C" w:rsidRPr="00214DE5" w:rsidRDefault="005E699C" w:rsidP="005E699C">
      <w:pPr>
        <w:spacing w:line="240" w:lineRule="auto"/>
        <w:ind w:firstLine="709"/>
        <w:rPr>
          <w:color w:val="000000"/>
          <w:sz w:val="24"/>
          <w:szCs w:val="24"/>
        </w:rPr>
      </w:pPr>
      <w:r w:rsidRPr="00214DE5">
        <w:rPr>
          <w:color w:val="000000"/>
          <w:sz w:val="24"/>
          <w:szCs w:val="24"/>
        </w:rPr>
        <w:t>- выданы предписания;</w:t>
      </w:r>
    </w:p>
    <w:p w:rsidR="005E699C" w:rsidRDefault="005E699C" w:rsidP="005E699C">
      <w:pPr>
        <w:spacing w:line="240" w:lineRule="auto"/>
        <w:ind w:firstLine="709"/>
        <w:rPr>
          <w:color w:val="000000"/>
          <w:sz w:val="24"/>
          <w:szCs w:val="24"/>
        </w:rPr>
      </w:pPr>
      <w:r w:rsidRPr="00214DE5">
        <w:rPr>
          <w:color w:val="000000"/>
          <w:sz w:val="24"/>
          <w:szCs w:val="24"/>
        </w:rPr>
        <w:t>- при наличии достаточных данных возбуждены дела об административных правонарушениях.</w:t>
      </w:r>
    </w:p>
    <w:p w:rsidR="005E699C" w:rsidRPr="00214DE5" w:rsidRDefault="005E699C" w:rsidP="005E699C">
      <w:pPr>
        <w:autoSpaceDE w:val="0"/>
        <w:autoSpaceDN w:val="0"/>
        <w:adjustRightInd w:val="0"/>
        <w:spacing w:line="240" w:lineRule="auto"/>
        <w:ind w:firstLine="709"/>
        <w:rPr>
          <w:sz w:val="24"/>
          <w:szCs w:val="24"/>
        </w:rPr>
      </w:pPr>
      <w:r w:rsidRPr="00214DE5">
        <w:rPr>
          <w:sz w:val="24"/>
          <w:szCs w:val="24"/>
        </w:rPr>
        <w:t>В отчетном периоде жалоб и обращений юридических и физических лиц по вопросам нарушения Управлением их законных прав при проведении проверок не поступало.</w:t>
      </w:r>
    </w:p>
    <w:p w:rsidR="005E699C" w:rsidRPr="00214DE5" w:rsidRDefault="005E699C" w:rsidP="005E699C">
      <w:pPr>
        <w:spacing w:line="240" w:lineRule="auto"/>
        <w:ind w:firstLine="709"/>
        <w:rPr>
          <w:sz w:val="24"/>
          <w:szCs w:val="24"/>
        </w:rPr>
      </w:pPr>
      <w:r w:rsidRPr="00214DE5">
        <w:rPr>
          <w:sz w:val="24"/>
          <w:szCs w:val="24"/>
        </w:rPr>
        <w:t>Также в Управлении не было зафиксировано фактов нарушения требований и сроков, установленных административными регламентами исполнения государственных функций осуществления государственного контроля (надзора), а также функций разрешительной и регистрационной деятельности в сферах связи, СМИ и персональных данных.</w:t>
      </w:r>
    </w:p>
    <w:p w:rsidR="005E699C" w:rsidRPr="00214DE5" w:rsidRDefault="005E699C" w:rsidP="005E699C">
      <w:pPr>
        <w:spacing w:line="240" w:lineRule="auto"/>
        <w:ind w:firstLine="709"/>
        <w:rPr>
          <w:sz w:val="24"/>
          <w:szCs w:val="24"/>
        </w:rPr>
      </w:pPr>
    </w:p>
    <w:p w:rsidR="005E699C" w:rsidRDefault="005E699C" w:rsidP="005E699C">
      <w:pPr>
        <w:ind w:firstLine="709"/>
        <w:rPr>
          <w:sz w:val="28"/>
          <w:szCs w:val="28"/>
        </w:rPr>
      </w:pPr>
    </w:p>
    <w:p w:rsidR="005E699C" w:rsidRPr="007A1346" w:rsidRDefault="005E699C" w:rsidP="005E699C">
      <w:pPr>
        <w:rPr>
          <w:sz w:val="28"/>
          <w:szCs w:val="28"/>
        </w:rPr>
      </w:pPr>
      <w:r>
        <w:rPr>
          <w:sz w:val="24"/>
          <w:szCs w:val="24"/>
        </w:rPr>
        <w:t xml:space="preserve">Руководитель </w:t>
      </w:r>
      <w:r w:rsidRPr="00214DE5">
        <w:rPr>
          <w:sz w:val="24"/>
          <w:szCs w:val="24"/>
        </w:rPr>
        <w:t xml:space="preserve"> Управления                                                                  </w:t>
      </w:r>
      <w:r>
        <w:rPr>
          <w:sz w:val="24"/>
          <w:szCs w:val="24"/>
        </w:rPr>
        <w:t xml:space="preserve">                                  Д.Ю. Логинов</w:t>
      </w:r>
    </w:p>
    <w:p w:rsidR="005E699C" w:rsidRDefault="005E699C" w:rsidP="005E699C">
      <w:pPr>
        <w:rPr>
          <w:b/>
          <w:bCs/>
          <w:sz w:val="20"/>
          <w:szCs w:val="20"/>
        </w:rPr>
      </w:pPr>
    </w:p>
    <w:p w:rsidR="005E699C" w:rsidRPr="00214DE5" w:rsidRDefault="005E699C" w:rsidP="005E699C">
      <w:pPr>
        <w:spacing w:after="120" w:line="240" w:lineRule="auto"/>
        <w:ind w:firstLine="709"/>
        <w:rPr>
          <w:color w:val="000000"/>
          <w:sz w:val="24"/>
          <w:szCs w:val="24"/>
        </w:rPr>
      </w:pPr>
    </w:p>
    <w:p w:rsidR="00156CEF" w:rsidRPr="00214DE5" w:rsidRDefault="00156CEF" w:rsidP="005E699C">
      <w:pPr>
        <w:pStyle w:val="a7"/>
        <w:spacing w:line="240" w:lineRule="auto"/>
        <w:ind w:firstLine="0"/>
        <w:rPr>
          <w:color w:val="000000"/>
        </w:rPr>
      </w:pPr>
    </w:p>
    <w:sectPr w:rsidR="00156CEF" w:rsidRPr="00214DE5" w:rsidSect="003336C4">
      <w:headerReference w:type="default" r:id="rId46"/>
      <w:pgSz w:w="11907" w:h="16840" w:code="9"/>
      <w:pgMar w:top="567" w:right="567" w:bottom="567" w:left="709"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862" w:rsidRDefault="00A42862">
      <w:r>
        <w:separator/>
      </w:r>
    </w:p>
    <w:p w:rsidR="00A42862" w:rsidRDefault="00A42862"/>
    <w:p w:rsidR="00A42862" w:rsidRDefault="00A42862"/>
  </w:endnote>
  <w:endnote w:type="continuationSeparator" w:id="0">
    <w:p w:rsidR="00A42862" w:rsidRDefault="00A42862">
      <w:r>
        <w:continuationSeparator/>
      </w:r>
    </w:p>
    <w:p w:rsidR="00A42862" w:rsidRDefault="00A42862"/>
    <w:p w:rsidR="00A42862" w:rsidRDefault="00A428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Segoe UI Symbol">
    <w:altName w:val="Cambria Math"/>
    <w:panose1 w:val="020B0502040204020203"/>
    <w:charset w:val="00"/>
    <w:family w:val="swiss"/>
    <w:pitch w:val="variable"/>
    <w:sig w:usb0="8000006F" w:usb1="1200FB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862" w:rsidRDefault="00A42862">
      <w:r>
        <w:separator/>
      </w:r>
    </w:p>
    <w:p w:rsidR="00A42862" w:rsidRDefault="00A42862"/>
    <w:p w:rsidR="00A42862" w:rsidRDefault="00A42862"/>
  </w:footnote>
  <w:footnote w:type="continuationSeparator" w:id="0">
    <w:p w:rsidR="00A42862" w:rsidRDefault="00A42862">
      <w:r>
        <w:continuationSeparator/>
      </w:r>
    </w:p>
    <w:p w:rsidR="00A42862" w:rsidRDefault="00A42862"/>
    <w:p w:rsidR="00A42862" w:rsidRDefault="00A428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862" w:rsidRDefault="00A42862">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E2293">
      <w:rPr>
        <w:rStyle w:val="a6"/>
        <w:noProof/>
      </w:rPr>
      <w:t>75</w:t>
    </w:r>
    <w:r>
      <w:rPr>
        <w:rStyle w:val="a6"/>
      </w:rPr>
      <w:fldChar w:fldCharType="end"/>
    </w:r>
  </w:p>
  <w:p w:rsidR="00A42862" w:rsidRDefault="00A42862" w:rsidP="005B556D">
    <w:pPr>
      <w:pStyle w:val="a4"/>
      <w:spacing w:line="240" w:lineRule="auto"/>
    </w:pPr>
  </w:p>
  <w:p w:rsidR="00A42862" w:rsidRPr="005B556D" w:rsidRDefault="00A42862" w:rsidP="005B556D">
    <w:pPr>
      <w:pStyle w:val="a4"/>
      <w:spacing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896"/>
    <w:multiLevelType w:val="hybridMultilevel"/>
    <w:tmpl w:val="BE6CBDF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3E0731"/>
    <w:multiLevelType w:val="multilevel"/>
    <w:tmpl w:val="0A8629B8"/>
    <w:lvl w:ilvl="0">
      <w:start w:val="1"/>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
    <w:nsid w:val="0ECC5A11"/>
    <w:multiLevelType w:val="hybridMultilevel"/>
    <w:tmpl w:val="599E8470"/>
    <w:lvl w:ilvl="0" w:tplc="22A0AF9A">
      <w:start w:val="1"/>
      <w:numFmt w:val="decimal"/>
      <w:lvlText w:val="%1."/>
      <w:lvlJc w:val="left"/>
      <w:pPr>
        <w:ind w:left="1070" w:hanging="360"/>
      </w:pPr>
      <w:rPr>
        <w:rFonts w:ascii="Times New Roman" w:eastAsia="Times New Roman" w:hAnsi="Times New Roman" w:cs="Times New Roman"/>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0F462E50"/>
    <w:multiLevelType w:val="hybridMultilevel"/>
    <w:tmpl w:val="FDF0AE68"/>
    <w:lvl w:ilvl="0" w:tplc="45A0609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E9276D"/>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17A8A"/>
    <w:multiLevelType w:val="multilevel"/>
    <w:tmpl w:val="BDDC3436"/>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5CB38AA"/>
    <w:multiLevelType w:val="hybridMultilevel"/>
    <w:tmpl w:val="1584B5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6561D5E"/>
    <w:multiLevelType w:val="hybridMultilevel"/>
    <w:tmpl w:val="36F0094C"/>
    <w:lvl w:ilvl="0" w:tplc="E50CA83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8">
    <w:nsid w:val="17316707"/>
    <w:multiLevelType w:val="hybridMultilevel"/>
    <w:tmpl w:val="96AA6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D11DF9"/>
    <w:multiLevelType w:val="multilevel"/>
    <w:tmpl w:val="EAA2F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B6528FA"/>
    <w:multiLevelType w:val="hybridMultilevel"/>
    <w:tmpl w:val="CA7472E0"/>
    <w:lvl w:ilvl="0" w:tplc="5A9A5990">
      <w:start w:val="1"/>
      <w:numFmt w:val="decimal"/>
      <w:lvlText w:val="%1."/>
      <w:lvlJc w:val="left"/>
      <w:pPr>
        <w:ind w:left="107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DD5D30"/>
    <w:multiLevelType w:val="hybridMultilevel"/>
    <w:tmpl w:val="8FDED63E"/>
    <w:lvl w:ilvl="0" w:tplc="A0EE63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F732F7F"/>
    <w:multiLevelType w:val="hybridMultilevel"/>
    <w:tmpl w:val="F8DCA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3C73B5"/>
    <w:multiLevelType w:val="multilevel"/>
    <w:tmpl w:val="72ACD07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4">
    <w:nsid w:val="2B337B3C"/>
    <w:multiLevelType w:val="hybridMultilevel"/>
    <w:tmpl w:val="86D0410E"/>
    <w:lvl w:ilvl="0" w:tplc="1880261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1A70888"/>
    <w:multiLevelType w:val="hybridMultilevel"/>
    <w:tmpl w:val="D7B4B448"/>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4782D70"/>
    <w:multiLevelType w:val="hybridMultilevel"/>
    <w:tmpl w:val="C91245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D498C"/>
    <w:multiLevelType w:val="hybridMultilevel"/>
    <w:tmpl w:val="66089A5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FF789D"/>
    <w:multiLevelType w:val="multilevel"/>
    <w:tmpl w:val="EAA2F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9">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20">
    <w:nsid w:val="49410E19"/>
    <w:multiLevelType w:val="hybridMultilevel"/>
    <w:tmpl w:val="D08C3AEA"/>
    <w:lvl w:ilvl="0" w:tplc="3D2AFD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3A73ED"/>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1934D2"/>
    <w:multiLevelType w:val="hybridMultilevel"/>
    <w:tmpl w:val="F342DC9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321CF"/>
    <w:multiLevelType w:val="hybridMultilevel"/>
    <w:tmpl w:val="8F10C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7E585D"/>
    <w:multiLevelType w:val="hybridMultilevel"/>
    <w:tmpl w:val="779E4C0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63C131E4"/>
    <w:multiLevelType w:val="hybridMultilevel"/>
    <w:tmpl w:val="B82011D6"/>
    <w:lvl w:ilvl="0" w:tplc="D3EEE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CDB55CF"/>
    <w:multiLevelType w:val="hybridMultilevel"/>
    <w:tmpl w:val="133E82F6"/>
    <w:lvl w:ilvl="0" w:tplc="7AD81940">
      <w:start w:val="1"/>
      <w:numFmt w:val="decimal"/>
      <w:lvlText w:val="%1."/>
      <w:lvlJc w:val="left"/>
      <w:pPr>
        <w:ind w:left="1098"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F3103D5"/>
    <w:multiLevelType w:val="hybridMultilevel"/>
    <w:tmpl w:val="A5E84826"/>
    <w:lvl w:ilvl="0" w:tplc="030EA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F60E15"/>
    <w:multiLevelType w:val="hybridMultilevel"/>
    <w:tmpl w:val="E1A2BBE8"/>
    <w:lvl w:ilvl="0" w:tplc="4F8C09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FC798D"/>
    <w:multiLevelType w:val="multilevel"/>
    <w:tmpl w:val="EAA2F31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25"/>
  </w:num>
  <w:num w:numId="2">
    <w:abstractNumId w:val="19"/>
  </w:num>
  <w:num w:numId="3">
    <w:abstractNumId w:val="5"/>
  </w:num>
  <w:num w:numId="4">
    <w:abstractNumId w:val="1"/>
  </w:num>
  <w:num w:numId="5">
    <w:abstractNumId w:val="11"/>
  </w:num>
  <w:num w:numId="6">
    <w:abstractNumId w:val="13"/>
  </w:num>
  <w:num w:numId="7">
    <w:abstractNumId w:val="21"/>
  </w:num>
  <w:num w:numId="8">
    <w:abstractNumId w:val="4"/>
  </w:num>
  <w:num w:numId="9">
    <w:abstractNumId w:val="10"/>
  </w:num>
  <w:num w:numId="10">
    <w:abstractNumId w:val="14"/>
  </w:num>
  <w:num w:numId="11">
    <w:abstractNumId w:val="0"/>
  </w:num>
  <w:num w:numId="12">
    <w:abstractNumId w:val="29"/>
  </w:num>
  <w:num w:numId="13">
    <w:abstractNumId w:val="16"/>
  </w:num>
  <w:num w:numId="14">
    <w:abstractNumId w:val="26"/>
  </w:num>
  <w:num w:numId="15">
    <w:abstractNumId w:val="23"/>
  </w:num>
  <w:num w:numId="16">
    <w:abstractNumId w:val="18"/>
  </w:num>
  <w:num w:numId="17">
    <w:abstractNumId w:val="30"/>
  </w:num>
  <w:num w:numId="18">
    <w:abstractNumId w:val="17"/>
  </w:num>
  <w:num w:numId="19">
    <w:abstractNumId w:val="9"/>
  </w:num>
  <w:num w:numId="20">
    <w:abstractNumId w:val="24"/>
  </w:num>
  <w:num w:numId="21">
    <w:abstractNumId w:val="6"/>
  </w:num>
  <w:num w:numId="22">
    <w:abstractNumId w:val="12"/>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7"/>
  </w:num>
  <w:num w:numId="31">
    <w:abstractNumId w:val="7"/>
  </w:num>
  <w:num w:numId="32">
    <w:abstractNumId w:val="22"/>
  </w:num>
  <w:num w:numId="33">
    <w:abstractNumId w:val="15"/>
  </w:num>
  <w:num w:numId="34">
    <w:abstractNumId w:val="20"/>
  </w:num>
  <w:num w:numId="35">
    <w:abstractNumId w:val="8"/>
  </w:num>
  <w:num w:numId="36">
    <w:abstractNumId w:val="28"/>
  </w:num>
  <w:num w:numId="3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9"/>
  <w:hyphenationZone w:val="284"/>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E496A"/>
    <w:rsid w:val="0000081E"/>
    <w:rsid w:val="0000097F"/>
    <w:rsid w:val="00000A99"/>
    <w:rsid w:val="00000AB7"/>
    <w:rsid w:val="00000B1A"/>
    <w:rsid w:val="00000E1A"/>
    <w:rsid w:val="0000108F"/>
    <w:rsid w:val="0000152D"/>
    <w:rsid w:val="00001675"/>
    <w:rsid w:val="000017CD"/>
    <w:rsid w:val="000017E7"/>
    <w:rsid w:val="00001876"/>
    <w:rsid w:val="0000195E"/>
    <w:rsid w:val="00001985"/>
    <w:rsid w:val="000019AB"/>
    <w:rsid w:val="00001C23"/>
    <w:rsid w:val="00001F1D"/>
    <w:rsid w:val="0000238F"/>
    <w:rsid w:val="00002561"/>
    <w:rsid w:val="000025D2"/>
    <w:rsid w:val="0000293B"/>
    <w:rsid w:val="00002D59"/>
    <w:rsid w:val="00002D74"/>
    <w:rsid w:val="00002EE7"/>
    <w:rsid w:val="000037F5"/>
    <w:rsid w:val="00003A28"/>
    <w:rsid w:val="000041EB"/>
    <w:rsid w:val="0000479F"/>
    <w:rsid w:val="00004C9A"/>
    <w:rsid w:val="00004CA4"/>
    <w:rsid w:val="00004D81"/>
    <w:rsid w:val="00005515"/>
    <w:rsid w:val="00005720"/>
    <w:rsid w:val="00005846"/>
    <w:rsid w:val="00005B1D"/>
    <w:rsid w:val="00005BA0"/>
    <w:rsid w:val="00005BC3"/>
    <w:rsid w:val="00005C78"/>
    <w:rsid w:val="000061DF"/>
    <w:rsid w:val="00006311"/>
    <w:rsid w:val="0000669F"/>
    <w:rsid w:val="00006AA8"/>
    <w:rsid w:val="00006AC7"/>
    <w:rsid w:val="00006B50"/>
    <w:rsid w:val="00006BDA"/>
    <w:rsid w:val="00006D9F"/>
    <w:rsid w:val="00006EA4"/>
    <w:rsid w:val="00006EDB"/>
    <w:rsid w:val="000075DC"/>
    <w:rsid w:val="0000766C"/>
    <w:rsid w:val="000076A5"/>
    <w:rsid w:val="000076AD"/>
    <w:rsid w:val="00007A74"/>
    <w:rsid w:val="00007C70"/>
    <w:rsid w:val="00007E70"/>
    <w:rsid w:val="00007F36"/>
    <w:rsid w:val="000101B7"/>
    <w:rsid w:val="00010604"/>
    <w:rsid w:val="00010692"/>
    <w:rsid w:val="000108F9"/>
    <w:rsid w:val="00010EA0"/>
    <w:rsid w:val="00010EAB"/>
    <w:rsid w:val="0001125B"/>
    <w:rsid w:val="000116C4"/>
    <w:rsid w:val="000119B1"/>
    <w:rsid w:val="00012356"/>
    <w:rsid w:val="00012983"/>
    <w:rsid w:val="0001299D"/>
    <w:rsid w:val="00012BBC"/>
    <w:rsid w:val="000135BD"/>
    <w:rsid w:val="000138D0"/>
    <w:rsid w:val="000142E2"/>
    <w:rsid w:val="000143D9"/>
    <w:rsid w:val="00014501"/>
    <w:rsid w:val="0001468B"/>
    <w:rsid w:val="0001481B"/>
    <w:rsid w:val="00014C73"/>
    <w:rsid w:val="00014D1D"/>
    <w:rsid w:val="00014DF2"/>
    <w:rsid w:val="000150B9"/>
    <w:rsid w:val="0001512E"/>
    <w:rsid w:val="00015C82"/>
    <w:rsid w:val="000167B6"/>
    <w:rsid w:val="00016890"/>
    <w:rsid w:val="00016A45"/>
    <w:rsid w:val="000173A3"/>
    <w:rsid w:val="00017851"/>
    <w:rsid w:val="0001787A"/>
    <w:rsid w:val="0001787C"/>
    <w:rsid w:val="000178D3"/>
    <w:rsid w:val="00017DC4"/>
    <w:rsid w:val="00017E98"/>
    <w:rsid w:val="0002005A"/>
    <w:rsid w:val="00020606"/>
    <w:rsid w:val="00020785"/>
    <w:rsid w:val="00020DD3"/>
    <w:rsid w:val="00020E18"/>
    <w:rsid w:val="00020FA3"/>
    <w:rsid w:val="000213E6"/>
    <w:rsid w:val="000214FA"/>
    <w:rsid w:val="0002156E"/>
    <w:rsid w:val="00021734"/>
    <w:rsid w:val="0002175A"/>
    <w:rsid w:val="000217DD"/>
    <w:rsid w:val="000218DE"/>
    <w:rsid w:val="00021ACE"/>
    <w:rsid w:val="00022273"/>
    <w:rsid w:val="00022658"/>
    <w:rsid w:val="000229D7"/>
    <w:rsid w:val="00022BE7"/>
    <w:rsid w:val="00022E2D"/>
    <w:rsid w:val="00022EE0"/>
    <w:rsid w:val="000236D5"/>
    <w:rsid w:val="00023889"/>
    <w:rsid w:val="0002393D"/>
    <w:rsid w:val="00023BCF"/>
    <w:rsid w:val="00023CC4"/>
    <w:rsid w:val="00024284"/>
    <w:rsid w:val="0002440B"/>
    <w:rsid w:val="0002440D"/>
    <w:rsid w:val="0002455F"/>
    <w:rsid w:val="00024AAC"/>
    <w:rsid w:val="00024B35"/>
    <w:rsid w:val="00024C5D"/>
    <w:rsid w:val="00024C65"/>
    <w:rsid w:val="00024D9C"/>
    <w:rsid w:val="00024EE6"/>
    <w:rsid w:val="00024F14"/>
    <w:rsid w:val="000250CF"/>
    <w:rsid w:val="0002551B"/>
    <w:rsid w:val="0002559B"/>
    <w:rsid w:val="00025890"/>
    <w:rsid w:val="000258AF"/>
    <w:rsid w:val="00025CE4"/>
    <w:rsid w:val="000268B3"/>
    <w:rsid w:val="00026A79"/>
    <w:rsid w:val="00027007"/>
    <w:rsid w:val="00027113"/>
    <w:rsid w:val="0002725C"/>
    <w:rsid w:val="00027464"/>
    <w:rsid w:val="00030812"/>
    <w:rsid w:val="00030BB9"/>
    <w:rsid w:val="00030C36"/>
    <w:rsid w:val="00030DF8"/>
    <w:rsid w:val="000317E5"/>
    <w:rsid w:val="00031AEC"/>
    <w:rsid w:val="000327A8"/>
    <w:rsid w:val="00032A54"/>
    <w:rsid w:val="00032AD6"/>
    <w:rsid w:val="0003319D"/>
    <w:rsid w:val="000331ED"/>
    <w:rsid w:val="0003359E"/>
    <w:rsid w:val="00033763"/>
    <w:rsid w:val="00033AB7"/>
    <w:rsid w:val="00033D78"/>
    <w:rsid w:val="00033E44"/>
    <w:rsid w:val="0003419C"/>
    <w:rsid w:val="000341C4"/>
    <w:rsid w:val="0003449E"/>
    <w:rsid w:val="00034983"/>
    <w:rsid w:val="00034EA5"/>
    <w:rsid w:val="000352C9"/>
    <w:rsid w:val="00035401"/>
    <w:rsid w:val="00035488"/>
    <w:rsid w:val="00035675"/>
    <w:rsid w:val="00035798"/>
    <w:rsid w:val="00035826"/>
    <w:rsid w:val="000358CD"/>
    <w:rsid w:val="000358E7"/>
    <w:rsid w:val="00035C0F"/>
    <w:rsid w:val="0003633B"/>
    <w:rsid w:val="00036373"/>
    <w:rsid w:val="000364A2"/>
    <w:rsid w:val="0003676D"/>
    <w:rsid w:val="00036931"/>
    <w:rsid w:val="0003694E"/>
    <w:rsid w:val="00036979"/>
    <w:rsid w:val="00036AB9"/>
    <w:rsid w:val="00036C74"/>
    <w:rsid w:val="00036E2D"/>
    <w:rsid w:val="0003731D"/>
    <w:rsid w:val="000373AD"/>
    <w:rsid w:val="000373F1"/>
    <w:rsid w:val="00037428"/>
    <w:rsid w:val="00037616"/>
    <w:rsid w:val="00037C63"/>
    <w:rsid w:val="00037FED"/>
    <w:rsid w:val="0004013E"/>
    <w:rsid w:val="000410EE"/>
    <w:rsid w:val="000411D0"/>
    <w:rsid w:val="00041B1D"/>
    <w:rsid w:val="000422AE"/>
    <w:rsid w:val="000423D2"/>
    <w:rsid w:val="000423EF"/>
    <w:rsid w:val="000426FA"/>
    <w:rsid w:val="000427A1"/>
    <w:rsid w:val="000430BF"/>
    <w:rsid w:val="00043542"/>
    <w:rsid w:val="00043885"/>
    <w:rsid w:val="00043A7F"/>
    <w:rsid w:val="00043E43"/>
    <w:rsid w:val="0004443D"/>
    <w:rsid w:val="00044625"/>
    <w:rsid w:val="000449D9"/>
    <w:rsid w:val="00044C54"/>
    <w:rsid w:val="00044D9A"/>
    <w:rsid w:val="00045989"/>
    <w:rsid w:val="00045A93"/>
    <w:rsid w:val="00045AEA"/>
    <w:rsid w:val="00045BFF"/>
    <w:rsid w:val="00045F42"/>
    <w:rsid w:val="000460A4"/>
    <w:rsid w:val="000466B4"/>
    <w:rsid w:val="00046842"/>
    <w:rsid w:val="00046B37"/>
    <w:rsid w:val="0004708A"/>
    <w:rsid w:val="00047599"/>
    <w:rsid w:val="000478FD"/>
    <w:rsid w:val="00047FB9"/>
    <w:rsid w:val="00050724"/>
    <w:rsid w:val="00050733"/>
    <w:rsid w:val="00050D1B"/>
    <w:rsid w:val="000511D3"/>
    <w:rsid w:val="00051733"/>
    <w:rsid w:val="000519C0"/>
    <w:rsid w:val="00051BF5"/>
    <w:rsid w:val="00052026"/>
    <w:rsid w:val="0005244D"/>
    <w:rsid w:val="00052D65"/>
    <w:rsid w:val="0005339D"/>
    <w:rsid w:val="00053706"/>
    <w:rsid w:val="00053ADC"/>
    <w:rsid w:val="00053DAB"/>
    <w:rsid w:val="000545A6"/>
    <w:rsid w:val="000547E6"/>
    <w:rsid w:val="00054D17"/>
    <w:rsid w:val="0005504B"/>
    <w:rsid w:val="00055513"/>
    <w:rsid w:val="00055595"/>
    <w:rsid w:val="0005566D"/>
    <w:rsid w:val="000559C1"/>
    <w:rsid w:val="00055B96"/>
    <w:rsid w:val="00055D17"/>
    <w:rsid w:val="00055ED5"/>
    <w:rsid w:val="00056000"/>
    <w:rsid w:val="00056307"/>
    <w:rsid w:val="000563A5"/>
    <w:rsid w:val="000569FE"/>
    <w:rsid w:val="00056B0B"/>
    <w:rsid w:val="00056D40"/>
    <w:rsid w:val="00056E73"/>
    <w:rsid w:val="00056FC4"/>
    <w:rsid w:val="00057193"/>
    <w:rsid w:val="000572E1"/>
    <w:rsid w:val="00057552"/>
    <w:rsid w:val="00057A79"/>
    <w:rsid w:val="000600FA"/>
    <w:rsid w:val="0006038B"/>
    <w:rsid w:val="000605A5"/>
    <w:rsid w:val="00060731"/>
    <w:rsid w:val="000608B2"/>
    <w:rsid w:val="00061260"/>
    <w:rsid w:val="000612A2"/>
    <w:rsid w:val="000612B6"/>
    <w:rsid w:val="0006155B"/>
    <w:rsid w:val="00061FE3"/>
    <w:rsid w:val="00062406"/>
    <w:rsid w:val="00062DBD"/>
    <w:rsid w:val="0006359D"/>
    <w:rsid w:val="000635C7"/>
    <w:rsid w:val="00064031"/>
    <w:rsid w:val="00064562"/>
    <w:rsid w:val="00064605"/>
    <w:rsid w:val="000646C8"/>
    <w:rsid w:val="00064959"/>
    <w:rsid w:val="000649B9"/>
    <w:rsid w:val="00064AFE"/>
    <w:rsid w:val="00064EBE"/>
    <w:rsid w:val="000657C3"/>
    <w:rsid w:val="00065921"/>
    <w:rsid w:val="00066197"/>
    <w:rsid w:val="00066344"/>
    <w:rsid w:val="000663EF"/>
    <w:rsid w:val="000666D4"/>
    <w:rsid w:val="000667D8"/>
    <w:rsid w:val="00066B86"/>
    <w:rsid w:val="00066C06"/>
    <w:rsid w:val="00067024"/>
    <w:rsid w:val="00067654"/>
    <w:rsid w:val="00067996"/>
    <w:rsid w:val="00067F68"/>
    <w:rsid w:val="0007050D"/>
    <w:rsid w:val="000711A6"/>
    <w:rsid w:val="000714EB"/>
    <w:rsid w:val="00071639"/>
    <w:rsid w:val="000716BA"/>
    <w:rsid w:val="00071C46"/>
    <w:rsid w:val="00071E41"/>
    <w:rsid w:val="00071EE5"/>
    <w:rsid w:val="00071FDD"/>
    <w:rsid w:val="0007212F"/>
    <w:rsid w:val="00072135"/>
    <w:rsid w:val="000722F6"/>
    <w:rsid w:val="00072BE7"/>
    <w:rsid w:val="0007309E"/>
    <w:rsid w:val="00073802"/>
    <w:rsid w:val="000739DF"/>
    <w:rsid w:val="00073A5A"/>
    <w:rsid w:val="00073C6F"/>
    <w:rsid w:val="00073C85"/>
    <w:rsid w:val="00073E64"/>
    <w:rsid w:val="00074158"/>
    <w:rsid w:val="000741A2"/>
    <w:rsid w:val="000746A0"/>
    <w:rsid w:val="000747A9"/>
    <w:rsid w:val="000747E8"/>
    <w:rsid w:val="00074A22"/>
    <w:rsid w:val="00074AAF"/>
    <w:rsid w:val="00074C13"/>
    <w:rsid w:val="00074E9B"/>
    <w:rsid w:val="0007505C"/>
    <w:rsid w:val="000750AA"/>
    <w:rsid w:val="0007547E"/>
    <w:rsid w:val="000754F2"/>
    <w:rsid w:val="000756D0"/>
    <w:rsid w:val="000757CF"/>
    <w:rsid w:val="00075C81"/>
    <w:rsid w:val="00075F78"/>
    <w:rsid w:val="000761A4"/>
    <w:rsid w:val="000763ED"/>
    <w:rsid w:val="000765EB"/>
    <w:rsid w:val="000767E4"/>
    <w:rsid w:val="00076A7C"/>
    <w:rsid w:val="0007770A"/>
    <w:rsid w:val="00077A6C"/>
    <w:rsid w:val="00077B10"/>
    <w:rsid w:val="00077F11"/>
    <w:rsid w:val="00080056"/>
    <w:rsid w:val="00080183"/>
    <w:rsid w:val="000801A4"/>
    <w:rsid w:val="000805BC"/>
    <w:rsid w:val="000805FF"/>
    <w:rsid w:val="0008060D"/>
    <w:rsid w:val="0008067D"/>
    <w:rsid w:val="00080A5D"/>
    <w:rsid w:val="00080CE8"/>
    <w:rsid w:val="00080EC9"/>
    <w:rsid w:val="00081274"/>
    <w:rsid w:val="00081F17"/>
    <w:rsid w:val="00081F28"/>
    <w:rsid w:val="00081FCA"/>
    <w:rsid w:val="00082327"/>
    <w:rsid w:val="0008246E"/>
    <w:rsid w:val="00082B7E"/>
    <w:rsid w:val="00082C78"/>
    <w:rsid w:val="00082DC8"/>
    <w:rsid w:val="00083ECA"/>
    <w:rsid w:val="00083EE8"/>
    <w:rsid w:val="00083F56"/>
    <w:rsid w:val="000841C7"/>
    <w:rsid w:val="000842EA"/>
    <w:rsid w:val="000844AE"/>
    <w:rsid w:val="000846C2"/>
    <w:rsid w:val="00084850"/>
    <w:rsid w:val="000849A4"/>
    <w:rsid w:val="00084B8E"/>
    <w:rsid w:val="00084FF6"/>
    <w:rsid w:val="000851AC"/>
    <w:rsid w:val="0008576B"/>
    <w:rsid w:val="00085AB3"/>
    <w:rsid w:val="00085D45"/>
    <w:rsid w:val="000861E7"/>
    <w:rsid w:val="0008663E"/>
    <w:rsid w:val="00086BF2"/>
    <w:rsid w:val="00087B97"/>
    <w:rsid w:val="00087D04"/>
    <w:rsid w:val="0009031A"/>
    <w:rsid w:val="00090839"/>
    <w:rsid w:val="000909DA"/>
    <w:rsid w:val="00090B70"/>
    <w:rsid w:val="00090C3F"/>
    <w:rsid w:val="00091082"/>
    <w:rsid w:val="00091102"/>
    <w:rsid w:val="0009167E"/>
    <w:rsid w:val="00091723"/>
    <w:rsid w:val="0009192F"/>
    <w:rsid w:val="00091F37"/>
    <w:rsid w:val="00092225"/>
    <w:rsid w:val="00092578"/>
    <w:rsid w:val="0009360E"/>
    <w:rsid w:val="00093881"/>
    <w:rsid w:val="00093912"/>
    <w:rsid w:val="00093D8F"/>
    <w:rsid w:val="00093EB9"/>
    <w:rsid w:val="00094071"/>
    <w:rsid w:val="00094309"/>
    <w:rsid w:val="000944AF"/>
    <w:rsid w:val="00094780"/>
    <w:rsid w:val="00094948"/>
    <w:rsid w:val="00094A90"/>
    <w:rsid w:val="000953E7"/>
    <w:rsid w:val="00095683"/>
    <w:rsid w:val="0009601B"/>
    <w:rsid w:val="000962A8"/>
    <w:rsid w:val="00096517"/>
    <w:rsid w:val="0009678B"/>
    <w:rsid w:val="00096EB6"/>
    <w:rsid w:val="00096F3E"/>
    <w:rsid w:val="0009706F"/>
    <w:rsid w:val="00097942"/>
    <w:rsid w:val="00097A22"/>
    <w:rsid w:val="00097E64"/>
    <w:rsid w:val="000A0071"/>
    <w:rsid w:val="000A016C"/>
    <w:rsid w:val="000A020A"/>
    <w:rsid w:val="000A03CF"/>
    <w:rsid w:val="000A03E9"/>
    <w:rsid w:val="000A060A"/>
    <w:rsid w:val="000A07E8"/>
    <w:rsid w:val="000A0E5E"/>
    <w:rsid w:val="000A0F04"/>
    <w:rsid w:val="000A160E"/>
    <w:rsid w:val="000A17F0"/>
    <w:rsid w:val="000A1C39"/>
    <w:rsid w:val="000A2781"/>
    <w:rsid w:val="000A2DBB"/>
    <w:rsid w:val="000A2EFB"/>
    <w:rsid w:val="000A3005"/>
    <w:rsid w:val="000A3559"/>
    <w:rsid w:val="000A37AE"/>
    <w:rsid w:val="000A3943"/>
    <w:rsid w:val="000A3B44"/>
    <w:rsid w:val="000A3CA0"/>
    <w:rsid w:val="000A3CF2"/>
    <w:rsid w:val="000A3E45"/>
    <w:rsid w:val="000A40C2"/>
    <w:rsid w:val="000A4A4A"/>
    <w:rsid w:val="000A5047"/>
    <w:rsid w:val="000A561E"/>
    <w:rsid w:val="000A58E2"/>
    <w:rsid w:val="000A5D3A"/>
    <w:rsid w:val="000A5D91"/>
    <w:rsid w:val="000A6279"/>
    <w:rsid w:val="000A66D5"/>
    <w:rsid w:val="000A6730"/>
    <w:rsid w:val="000A676B"/>
    <w:rsid w:val="000A698F"/>
    <w:rsid w:val="000A6A40"/>
    <w:rsid w:val="000A6A65"/>
    <w:rsid w:val="000A6B4C"/>
    <w:rsid w:val="000A6DE8"/>
    <w:rsid w:val="000A6F63"/>
    <w:rsid w:val="000A755A"/>
    <w:rsid w:val="000A7A4A"/>
    <w:rsid w:val="000A7AF8"/>
    <w:rsid w:val="000A7FCB"/>
    <w:rsid w:val="000B041B"/>
    <w:rsid w:val="000B0A27"/>
    <w:rsid w:val="000B0C3E"/>
    <w:rsid w:val="000B0D4A"/>
    <w:rsid w:val="000B0DCE"/>
    <w:rsid w:val="000B1086"/>
    <w:rsid w:val="000B11D1"/>
    <w:rsid w:val="000B16B1"/>
    <w:rsid w:val="000B1AAC"/>
    <w:rsid w:val="000B1CC4"/>
    <w:rsid w:val="000B206D"/>
    <w:rsid w:val="000B2075"/>
    <w:rsid w:val="000B227C"/>
    <w:rsid w:val="000B2303"/>
    <w:rsid w:val="000B2586"/>
    <w:rsid w:val="000B25D6"/>
    <w:rsid w:val="000B269E"/>
    <w:rsid w:val="000B2DE4"/>
    <w:rsid w:val="000B2F14"/>
    <w:rsid w:val="000B3344"/>
    <w:rsid w:val="000B35BC"/>
    <w:rsid w:val="000B35F0"/>
    <w:rsid w:val="000B364D"/>
    <w:rsid w:val="000B36FE"/>
    <w:rsid w:val="000B3AAC"/>
    <w:rsid w:val="000B3B46"/>
    <w:rsid w:val="000B3C86"/>
    <w:rsid w:val="000B3C8C"/>
    <w:rsid w:val="000B4AAC"/>
    <w:rsid w:val="000B5151"/>
    <w:rsid w:val="000B529D"/>
    <w:rsid w:val="000B559F"/>
    <w:rsid w:val="000B57D8"/>
    <w:rsid w:val="000B5E64"/>
    <w:rsid w:val="000B6CB8"/>
    <w:rsid w:val="000B6F6B"/>
    <w:rsid w:val="000B6FFD"/>
    <w:rsid w:val="000B73C3"/>
    <w:rsid w:val="000B7559"/>
    <w:rsid w:val="000B78B4"/>
    <w:rsid w:val="000B7958"/>
    <w:rsid w:val="000B7BFE"/>
    <w:rsid w:val="000B7D14"/>
    <w:rsid w:val="000B7DA7"/>
    <w:rsid w:val="000C002A"/>
    <w:rsid w:val="000C0240"/>
    <w:rsid w:val="000C039B"/>
    <w:rsid w:val="000C055D"/>
    <w:rsid w:val="000C0830"/>
    <w:rsid w:val="000C09A2"/>
    <w:rsid w:val="000C0DEC"/>
    <w:rsid w:val="000C0FE2"/>
    <w:rsid w:val="000C1114"/>
    <w:rsid w:val="000C21C7"/>
    <w:rsid w:val="000C2260"/>
    <w:rsid w:val="000C22C1"/>
    <w:rsid w:val="000C258C"/>
    <w:rsid w:val="000C3136"/>
    <w:rsid w:val="000C35AD"/>
    <w:rsid w:val="000C370E"/>
    <w:rsid w:val="000C3D35"/>
    <w:rsid w:val="000C4322"/>
    <w:rsid w:val="000C4348"/>
    <w:rsid w:val="000C44BB"/>
    <w:rsid w:val="000C4858"/>
    <w:rsid w:val="000C4F9F"/>
    <w:rsid w:val="000C50F5"/>
    <w:rsid w:val="000C5409"/>
    <w:rsid w:val="000C583B"/>
    <w:rsid w:val="000C5AF5"/>
    <w:rsid w:val="000C5B4A"/>
    <w:rsid w:val="000C5C86"/>
    <w:rsid w:val="000C5D15"/>
    <w:rsid w:val="000C63C4"/>
    <w:rsid w:val="000C69D5"/>
    <w:rsid w:val="000C6D9E"/>
    <w:rsid w:val="000C6F60"/>
    <w:rsid w:val="000C7038"/>
    <w:rsid w:val="000C711E"/>
    <w:rsid w:val="000C7685"/>
    <w:rsid w:val="000C794A"/>
    <w:rsid w:val="000C7EDB"/>
    <w:rsid w:val="000C7F28"/>
    <w:rsid w:val="000D0211"/>
    <w:rsid w:val="000D08B5"/>
    <w:rsid w:val="000D1036"/>
    <w:rsid w:val="000D12BA"/>
    <w:rsid w:val="000D162B"/>
    <w:rsid w:val="000D16D6"/>
    <w:rsid w:val="000D1791"/>
    <w:rsid w:val="000D19CD"/>
    <w:rsid w:val="000D1E57"/>
    <w:rsid w:val="000D2092"/>
    <w:rsid w:val="000D21AE"/>
    <w:rsid w:val="000D2761"/>
    <w:rsid w:val="000D2980"/>
    <w:rsid w:val="000D2B17"/>
    <w:rsid w:val="000D3013"/>
    <w:rsid w:val="000D3059"/>
    <w:rsid w:val="000D342F"/>
    <w:rsid w:val="000D34B7"/>
    <w:rsid w:val="000D3A6B"/>
    <w:rsid w:val="000D3D10"/>
    <w:rsid w:val="000D415D"/>
    <w:rsid w:val="000D4481"/>
    <w:rsid w:val="000D46D5"/>
    <w:rsid w:val="000D4774"/>
    <w:rsid w:val="000D47DE"/>
    <w:rsid w:val="000D51E4"/>
    <w:rsid w:val="000D5B1D"/>
    <w:rsid w:val="000D6478"/>
    <w:rsid w:val="000D679D"/>
    <w:rsid w:val="000D6D8B"/>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B5A"/>
    <w:rsid w:val="000E1B7A"/>
    <w:rsid w:val="000E1D2D"/>
    <w:rsid w:val="000E1D87"/>
    <w:rsid w:val="000E1E09"/>
    <w:rsid w:val="000E20BE"/>
    <w:rsid w:val="000E21F1"/>
    <w:rsid w:val="000E23F5"/>
    <w:rsid w:val="000E2867"/>
    <w:rsid w:val="000E2DAD"/>
    <w:rsid w:val="000E2DEC"/>
    <w:rsid w:val="000E2E2F"/>
    <w:rsid w:val="000E35F6"/>
    <w:rsid w:val="000E375B"/>
    <w:rsid w:val="000E40DD"/>
    <w:rsid w:val="000E4323"/>
    <w:rsid w:val="000E455F"/>
    <w:rsid w:val="000E47F5"/>
    <w:rsid w:val="000E4824"/>
    <w:rsid w:val="000E4BD9"/>
    <w:rsid w:val="000E4C93"/>
    <w:rsid w:val="000E573F"/>
    <w:rsid w:val="000E586B"/>
    <w:rsid w:val="000E6062"/>
    <w:rsid w:val="000E65A7"/>
    <w:rsid w:val="000E6926"/>
    <w:rsid w:val="000E6E10"/>
    <w:rsid w:val="000E70C8"/>
    <w:rsid w:val="000E7441"/>
    <w:rsid w:val="000E75B0"/>
    <w:rsid w:val="000E79A7"/>
    <w:rsid w:val="000E7A12"/>
    <w:rsid w:val="000E7ADC"/>
    <w:rsid w:val="000E7C48"/>
    <w:rsid w:val="000F01A9"/>
    <w:rsid w:val="000F0AB0"/>
    <w:rsid w:val="000F0C0A"/>
    <w:rsid w:val="000F1035"/>
    <w:rsid w:val="000F1276"/>
    <w:rsid w:val="000F14E4"/>
    <w:rsid w:val="000F1D1F"/>
    <w:rsid w:val="000F2066"/>
    <w:rsid w:val="000F21BF"/>
    <w:rsid w:val="000F2E33"/>
    <w:rsid w:val="000F2F06"/>
    <w:rsid w:val="000F2FE0"/>
    <w:rsid w:val="000F32EF"/>
    <w:rsid w:val="000F394C"/>
    <w:rsid w:val="000F3983"/>
    <w:rsid w:val="000F414E"/>
    <w:rsid w:val="000F458E"/>
    <w:rsid w:val="000F4950"/>
    <w:rsid w:val="000F4A86"/>
    <w:rsid w:val="000F4CE6"/>
    <w:rsid w:val="000F4ED4"/>
    <w:rsid w:val="000F509D"/>
    <w:rsid w:val="000F5255"/>
    <w:rsid w:val="000F5AB4"/>
    <w:rsid w:val="000F5BF7"/>
    <w:rsid w:val="000F600B"/>
    <w:rsid w:val="000F6159"/>
    <w:rsid w:val="000F63CD"/>
    <w:rsid w:val="000F6483"/>
    <w:rsid w:val="000F6A31"/>
    <w:rsid w:val="000F6CE9"/>
    <w:rsid w:val="000F7028"/>
    <w:rsid w:val="000F72C5"/>
    <w:rsid w:val="000F7627"/>
    <w:rsid w:val="000F79EF"/>
    <w:rsid w:val="00100645"/>
    <w:rsid w:val="00100E31"/>
    <w:rsid w:val="001010E5"/>
    <w:rsid w:val="001013C1"/>
    <w:rsid w:val="001017BC"/>
    <w:rsid w:val="00101A1B"/>
    <w:rsid w:val="00101B03"/>
    <w:rsid w:val="00102048"/>
    <w:rsid w:val="00102073"/>
    <w:rsid w:val="00102400"/>
    <w:rsid w:val="001027AD"/>
    <w:rsid w:val="00102998"/>
    <w:rsid w:val="00102AC0"/>
    <w:rsid w:val="00102E98"/>
    <w:rsid w:val="00103339"/>
    <w:rsid w:val="001038FE"/>
    <w:rsid w:val="00103AF9"/>
    <w:rsid w:val="001041C4"/>
    <w:rsid w:val="00104443"/>
    <w:rsid w:val="00104BBE"/>
    <w:rsid w:val="00104CCC"/>
    <w:rsid w:val="00104EA4"/>
    <w:rsid w:val="00104EE6"/>
    <w:rsid w:val="00104FB6"/>
    <w:rsid w:val="00105145"/>
    <w:rsid w:val="00105178"/>
    <w:rsid w:val="0010527E"/>
    <w:rsid w:val="00105462"/>
    <w:rsid w:val="001059CF"/>
    <w:rsid w:val="00105B75"/>
    <w:rsid w:val="00105C69"/>
    <w:rsid w:val="001062B7"/>
    <w:rsid w:val="00106303"/>
    <w:rsid w:val="001064A8"/>
    <w:rsid w:val="001066C9"/>
    <w:rsid w:val="001066EF"/>
    <w:rsid w:val="00107962"/>
    <w:rsid w:val="00107AC7"/>
    <w:rsid w:val="00107D06"/>
    <w:rsid w:val="001100D0"/>
    <w:rsid w:val="0011065F"/>
    <w:rsid w:val="00110692"/>
    <w:rsid w:val="00110A27"/>
    <w:rsid w:val="00110AF0"/>
    <w:rsid w:val="00110C85"/>
    <w:rsid w:val="0011141C"/>
    <w:rsid w:val="001116BB"/>
    <w:rsid w:val="00111751"/>
    <w:rsid w:val="001118E7"/>
    <w:rsid w:val="00111A5B"/>
    <w:rsid w:val="00112136"/>
    <w:rsid w:val="00112686"/>
    <w:rsid w:val="001129BB"/>
    <w:rsid w:val="00112C7A"/>
    <w:rsid w:val="001134CA"/>
    <w:rsid w:val="00113510"/>
    <w:rsid w:val="00113786"/>
    <w:rsid w:val="00113820"/>
    <w:rsid w:val="001144C7"/>
    <w:rsid w:val="001148BE"/>
    <w:rsid w:val="001148E2"/>
    <w:rsid w:val="00114991"/>
    <w:rsid w:val="00114B4F"/>
    <w:rsid w:val="00114C8E"/>
    <w:rsid w:val="00114DA2"/>
    <w:rsid w:val="00114DA5"/>
    <w:rsid w:val="0011523B"/>
    <w:rsid w:val="001152E9"/>
    <w:rsid w:val="00115572"/>
    <w:rsid w:val="00115A6A"/>
    <w:rsid w:val="00115B7A"/>
    <w:rsid w:val="00115C11"/>
    <w:rsid w:val="00115F03"/>
    <w:rsid w:val="0011604A"/>
    <w:rsid w:val="001161BE"/>
    <w:rsid w:val="001161F1"/>
    <w:rsid w:val="001164A6"/>
    <w:rsid w:val="0011669E"/>
    <w:rsid w:val="00116721"/>
    <w:rsid w:val="001167F4"/>
    <w:rsid w:val="00116934"/>
    <w:rsid w:val="00116E13"/>
    <w:rsid w:val="001173C6"/>
    <w:rsid w:val="00117832"/>
    <w:rsid w:val="00117EAE"/>
    <w:rsid w:val="001204D7"/>
    <w:rsid w:val="0012077A"/>
    <w:rsid w:val="00120C82"/>
    <w:rsid w:val="00121551"/>
    <w:rsid w:val="00121961"/>
    <w:rsid w:val="00122072"/>
    <w:rsid w:val="00122248"/>
    <w:rsid w:val="001223D6"/>
    <w:rsid w:val="001228AE"/>
    <w:rsid w:val="00122912"/>
    <w:rsid w:val="00122ABF"/>
    <w:rsid w:val="00122C7A"/>
    <w:rsid w:val="00122C98"/>
    <w:rsid w:val="00123821"/>
    <w:rsid w:val="00123C49"/>
    <w:rsid w:val="00123CA9"/>
    <w:rsid w:val="001242C9"/>
    <w:rsid w:val="001246AD"/>
    <w:rsid w:val="00124702"/>
    <w:rsid w:val="00124A4E"/>
    <w:rsid w:val="00124DD2"/>
    <w:rsid w:val="00124E81"/>
    <w:rsid w:val="00125158"/>
    <w:rsid w:val="00125289"/>
    <w:rsid w:val="001252C1"/>
    <w:rsid w:val="00125389"/>
    <w:rsid w:val="0012539A"/>
    <w:rsid w:val="0012551D"/>
    <w:rsid w:val="00125602"/>
    <w:rsid w:val="0012569A"/>
    <w:rsid w:val="0012581C"/>
    <w:rsid w:val="00125A1B"/>
    <w:rsid w:val="00126085"/>
    <w:rsid w:val="001266EA"/>
    <w:rsid w:val="00126C43"/>
    <w:rsid w:val="00126D62"/>
    <w:rsid w:val="0012729B"/>
    <w:rsid w:val="00127733"/>
    <w:rsid w:val="001278F4"/>
    <w:rsid w:val="001279AF"/>
    <w:rsid w:val="00127AC7"/>
    <w:rsid w:val="00127B85"/>
    <w:rsid w:val="00127C4E"/>
    <w:rsid w:val="00130015"/>
    <w:rsid w:val="00130373"/>
    <w:rsid w:val="001305BF"/>
    <w:rsid w:val="0013081A"/>
    <w:rsid w:val="001308EF"/>
    <w:rsid w:val="00130910"/>
    <w:rsid w:val="0013091C"/>
    <w:rsid w:val="00130ADF"/>
    <w:rsid w:val="00130F1F"/>
    <w:rsid w:val="0013121E"/>
    <w:rsid w:val="00131588"/>
    <w:rsid w:val="0013169D"/>
    <w:rsid w:val="001316E4"/>
    <w:rsid w:val="00131AB8"/>
    <w:rsid w:val="0013246A"/>
    <w:rsid w:val="00132A89"/>
    <w:rsid w:val="00132A97"/>
    <w:rsid w:val="00132CE5"/>
    <w:rsid w:val="00133383"/>
    <w:rsid w:val="001336EC"/>
    <w:rsid w:val="00133870"/>
    <w:rsid w:val="001343B4"/>
    <w:rsid w:val="001349FE"/>
    <w:rsid w:val="00134C67"/>
    <w:rsid w:val="00134EC6"/>
    <w:rsid w:val="001351CB"/>
    <w:rsid w:val="00135261"/>
    <w:rsid w:val="0013532C"/>
    <w:rsid w:val="00135F4C"/>
    <w:rsid w:val="001361E1"/>
    <w:rsid w:val="001363CD"/>
    <w:rsid w:val="0013683F"/>
    <w:rsid w:val="00136D04"/>
    <w:rsid w:val="0013702F"/>
    <w:rsid w:val="001370A0"/>
    <w:rsid w:val="00137177"/>
    <w:rsid w:val="001371E1"/>
    <w:rsid w:val="00137558"/>
    <w:rsid w:val="0014026D"/>
    <w:rsid w:val="00140896"/>
    <w:rsid w:val="001408C2"/>
    <w:rsid w:val="00140C50"/>
    <w:rsid w:val="00140DEF"/>
    <w:rsid w:val="00140E61"/>
    <w:rsid w:val="00140E98"/>
    <w:rsid w:val="001411A6"/>
    <w:rsid w:val="001412C6"/>
    <w:rsid w:val="001417C2"/>
    <w:rsid w:val="00141ABE"/>
    <w:rsid w:val="00141CD8"/>
    <w:rsid w:val="00142118"/>
    <w:rsid w:val="0014292E"/>
    <w:rsid w:val="00142D77"/>
    <w:rsid w:val="00143A1D"/>
    <w:rsid w:val="00143CC4"/>
    <w:rsid w:val="00144562"/>
    <w:rsid w:val="00144587"/>
    <w:rsid w:val="00144A18"/>
    <w:rsid w:val="00144CF3"/>
    <w:rsid w:val="00144D59"/>
    <w:rsid w:val="001450D1"/>
    <w:rsid w:val="0014534E"/>
    <w:rsid w:val="00145892"/>
    <w:rsid w:val="001459FE"/>
    <w:rsid w:val="00145CB4"/>
    <w:rsid w:val="00145FBC"/>
    <w:rsid w:val="001465AE"/>
    <w:rsid w:val="00146CDD"/>
    <w:rsid w:val="00146DBD"/>
    <w:rsid w:val="0014773D"/>
    <w:rsid w:val="00147B71"/>
    <w:rsid w:val="001500AF"/>
    <w:rsid w:val="00151174"/>
    <w:rsid w:val="0015160C"/>
    <w:rsid w:val="00151977"/>
    <w:rsid w:val="00151BFE"/>
    <w:rsid w:val="00151DBD"/>
    <w:rsid w:val="00151DEE"/>
    <w:rsid w:val="00151FDC"/>
    <w:rsid w:val="001520B4"/>
    <w:rsid w:val="001527AE"/>
    <w:rsid w:val="00152E45"/>
    <w:rsid w:val="00152FED"/>
    <w:rsid w:val="00153005"/>
    <w:rsid w:val="001536ED"/>
    <w:rsid w:val="00153857"/>
    <w:rsid w:val="00153AD4"/>
    <w:rsid w:val="00154109"/>
    <w:rsid w:val="00154589"/>
    <w:rsid w:val="00154C7C"/>
    <w:rsid w:val="00154DC8"/>
    <w:rsid w:val="00154EFA"/>
    <w:rsid w:val="00155185"/>
    <w:rsid w:val="001557A6"/>
    <w:rsid w:val="00155CE1"/>
    <w:rsid w:val="00155D11"/>
    <w:rsid w:val="00155D81"/>
    <w:rsid w:val="00155FB9"/>
    <w:rsid w:val="001560E9"/>
    <w:rsid w:val="00156374"/>
    <w:rsid w:val="00156820"/>
    <w:rsid w:val="00156CEF"/>
    <w:rsid w:val="001572C1"/>
    <w:rsid w:val="0015769D"/>
    <w:rsid w:val="00157F57"/>
    <w:rsid w:val="00157FA0"/>
    <w:rsid w:val="0016056D"/>
    <w:rsid w:val="00160639"/>
    <w:rsid w:val="00160C63"/>
    <w:rsid w:val="00160D66"/>
    <w:rsid w:val="00160E26"/>
    <w:rsid w:val="00161A01"/>
    <w:rsid w:val="00161A14"/>
    <w:rsid w:val="00161DB0"/>
    <w:rsid w:val="00161DCF"/>
    <w:rsid w:val="00161EC9"/>
    <w:rsid w:val="00162C57"/>
    <w:rsid w:val="00162E19"/>
    <w:rsid w:val="00162F5E"/>
    <w:rsid w:val="0016311D"/>
    <w:rsid w:val="001631BA"/>
    <w:rsid w:val="0016349F"/>
    <w:rsid w:val="00163516"/>
    <w:rsid w:val="001637E6"/>
    <w:rsid w:val="001638E4"/>
    <w:rsid w:val="00163BB8"/>
    <w:rsid w:val="00164EBD"/>
    <w:rsid w:val="00165484"/>
    <w:rsid w:val="0016579A"/>
    <w:rsid w:val="00165A90"/>
    <w:rsid w:val="00165C06"/>
    <w:rsid w:val="00165FAB"/>
    <w:rsid w:val="00166175"/>
    <w:rsid w:val="001661E5"/>
    <w:rsid w:val="0016641A"/>
    <w:rsid w:val="00166628"/>
    <w:rsid w:val="00166923"/>
    <w:rsid w:val="00166A68"/>
    <w:rsid w:val="00166C87"/>
    <w:rsid w:val="00166FAB"/>
    <w:rsid w:val="0016701D"/>
    <w:rsid w:val="00167199"/>
    <w:rsid w:val="0016756A"/>
    <w:rsid w:val="00167573"/>
    <w:rsid w:val="00167FE3"/>
    <w:rsid w:val="0017031A"/>
    <w:rsid w:val="0017038B"/>
    <w:rsid w:val="00170508"/>
    <w:rsid w:val="001709C9"/>
    <w:rsid w:val="00170B03"/>
    <w:rsid w:val="00170F3B"/>
    <w:rsid w:val="00170FDF"/>
    <w:rsid w:val="00171498"/>
    <w:rsid w:val="00171570"/>
    <w:rsid w:val="00171D75"/>
    <w:rsid w:val="00171DD7"/>
    <w:rsid w:val="00171E56"/>
    <w:rsid w:val="001722DA"/>
    <w:rsid w:val="0017236A"/>
    <w:rsid w:val="00172480"/>
    <w:rsid w:val="001725BA"/>
    <w:rsid w:val="001726C7"/>
    <w:rsid w:val="00172DDD"/>
    <w:rsid w:val="00172F05"/>
    <w:rsid w:val="001733B1"/>
    <w:rsid w:val="00173943"/>
    <w:rsid w:val="001739F0"/>
    <w:rsid w:val="00173F3D"/>
    <w:rsid w:val="00173FA0"/>
    <w:rsid w:val="00174341"/>
    <w:rsid w:val="00174BE2"/>
    <w:rsid w:val="00175590"/>
    <w:rsid w:val="001756B2"/>
    <w:rsid w:val="001759A3"/>
    <w:rsid w:val="0017607C"/>
    <w:rsid w:val="0017644C"/>
    <w:rsid w:val="0017663C"/>
    <w:rsid w:val="001766B7"/>
    <w:rsid w:val="00176B03"/>
    <w:rsid w:val="00176B5C"/>
    <w:rsid w:val="00176D1B"/>
    <w:rsid w:val="0017715D"/>
    <w:rsid w:val="001772D1"/>
    <w:rsid w:val="00177467"/>
    <w:rsid w:val="0017747E"/>
    <w:rsid w:val="001774AE"/>
    <w:rsid w:val="00177841"/>
    <w:rsid w:val="001778CA"/>
    <w:rsid w:val="00180110"/>
    <w:rsid w:val="001803F7"/>
    <w:rsid w:val="00180A7E"/>
    <w:rsid w:val="00180D1C"/>
    <w:rsid w:val="00180D20"/>
    <w:rsid w:val="00180E77"/>
    <w:rsid w:val="001816FF"/>
    <w:rsid w:val="00181BF7"/>
    <w:rsid w:val="00181C74"/>
    <w:rsid w:val="00182158"/>
    <w:rsid w:val="00182696"/>
    <w:rsid w:val="00182779"/>
    <w:rsid w:val="00182DC4"/>
    <w:rsid w:val="00182F31"/>
    <w:rsid w:val="001831DA"/>
    <w:rsid w:val="001833F8"/>
    <w:rsid w:val="00183774"/>
    <w:rsid w:val="00184601"/>
    <w:rsid w:val="001849A1"/>
    <w:rsid w:val="00184CE8"/>
    <w:rsid w:val="001852B4"/>
    <w:rsid w:val="00185447"/>
    <w:rsid w:val="00185523"/>
    <w:rsid w:val="001861BB"/>
    <w:rsid w:val="0018622E"/>
    <w:rsid w:val="0018637C"/>
    <w:rsid w:val="00186F18"/>
    <w:rsid w:val="00186FFE"/>
    <w:rsid w:val="0018728D"/>
    <w:rsid w:val="001872E2"/>
    <w:rsid w:val="00187869"/>
    <w:rsid w:val="001879A8"/>
    <w:rsid w:val="00187BA3"/>
    <w:rsid w:val="0019022E"/>
    <w:rsid w:val="0019053F"/>
    <w:rsid w:val="0019070C"/>
    <w:rsid w:val="00190C09"/>
    <w:rsid w:val="00190CD7"/>
    <w:rsid w:val="00190E47"/>
    <w:rsid w:val="00191022"/>
    <w:rsid w:val="001911BC"/>
    <w:rsid w:val="001914AA"/>
    <w:rsid w:val="00191D39"/>
    <w:rsid w:val="0019247F"/>
    <w:rsid w:val="00192F67"/>
    <w:rsid w:val="00193068"/>
    <w:rsid w:val="0019317D"/>
    <w:rsid w:val="00193291"/>
    <w:rsid w:val="001932B3"/>
    <w:rsid w:val="001937B5"/>
    <w:rsid w:val="00193CB7"/>
    <w:rsid w:val="00193D07"/>
    <w:rsid w:val="0019440C"/>
    <w:rsid w:val="0019449D"/>
    <w:rsid w:val="00194C0C"/>
    <w:rsid w:val="00194C74"/>
    <w:rsid w:val="00194E59"/>
    <w:rsid w:val="00194F5A"/>
    <w:rsid w:val="001954EF"/>
    <w:rsid w:val="00195D9E"/>
    <w:rsid w:val="0019615B"/>
    <w:rsid w:val="00196850"/>
    <w:rsid w:val="00196A92"/>
    <w:rsid w:val="00196ACF"/>
    <w:rsid w:val="0019714E"/>
    <w:rsid w:val="0019755D"/>
    <w:rsid w:val="00197BDB"/>
    <w:rsid w:val="00197BE5"/>
    <w:rsid w:val="00197C68"/>
    <w:rsid w:val="00197C8A"/>
    <w:rsid w:val="001A02CF"/>
    <w:rsid w:val="001A05CA"/>
    <w:rsid w:val="001A0951"/>
    <w:rsid w:val="001A0A88"/>
    <w:rsid w:val="001A0C89"/>
    <w:rsid w:val="001A0D1C"/>
    <w:rsid w:val="001A0F50"/>
    <w:rsid w:val="001A1975"/>
    <w:rsid w:val="001A24AE"/>
    <w:rsid w:val="001A253D"/>
    <w:rsid w:val="001A2A10"/>
    <w:rsid w:val="001A2BCD"/>
    <w:rsid w:val="001A2D54"/>
    <w:rsid w:val="001A2E7D"/>
    <w:rsid w:val="001A2F1A"/>
    <w:rsid w:val="001A345F"/>
    <w:rsid w:val="001A34C9"/>
    <w:rsid w:val="001A41D8"/>
    <w:rsid w:val="001A41EB"/>
    <w:rsid w:val="001A4260"/>
    <w:rsid w:val="001A468F"/>
    <w:rsid w:val="001A47A9"/>
    <w:rsid w:val="001A4AA3"/>
    <w:rsid w:val="001A4BF4"/>
    <w:rsid w:val="001A4C2F"/>
    <w:rsid w:val="001A53E9"/>
    <w:rsid w:val="001A58EC"/>
    <w:rsid w:val="001A5902"/>
    <w:rsid w:val="001A5911"/>
    <w:rsid w:val="001A60F0"/>
    <w:rsid w:val="001A634E"/>
    <w:rsid w:val="001A65D8"/>
    <w:rsid w:val="001A66C3"/>
    <w:rsid w:val="001A684C"/>
    <w:rsid w:val="001A6E5C"/>
    <w:rsid w:val="001A6EF0"/>
    <w:rsid w:val="001A705E"/>
    <w:rsid w:val="001A710B"/>
    <w:rsid w:val="001A7DAF"/>
    <w:rsid w:val="001A7E89"/>
    <w:rsid w:val="001B0586"/>
    <w:rsid w:val="001B0730"/>
    <w:rsid w:val="001B080A"/>
    <w:rsid w:val="001B0868"/>
    <w:rsid w:val="001B0B6B"/>
    <w:rsid w:val="001B0BC0"/>
    <w:rsid w:val="001B0EF9"/>
    <w:rsid w:val="001B0F5C"/>
    <w:rsid w:val="001B10A9"/>
    <w:rsid w:val="001B11BE"/>
    <w:rsid w:val="001B1356"/>
    <w:rsid w:val="001B13A3"/>
    <w:rsid w:val="001B1648"/>
    <w:rsid w:val="001B1970"/>
    <w:rsid w:val="001B2CF5"/>
    <w:rsid w:val="001B2F60"/>
    <w:rsid w:val="001B324A"/>
    <w:rsid w:val="001B3323"/>
    <w:rsid w:val="001B3357"/>
    <w:rsid w:val="001B360C"/>
    <w:rsid w:val="001B3846"/>
    <w:rsid w:val="001B3993"/>
    <w:rsid w:val="001B39EC"/>
    <w:rsid w:val="001B3B16"/>
    <w:rsid w:val="001B3B9D"/>
    <w:rsid w:val="001B3F08"/>
    <w:rsid w:val="001B43DC"/>
    <w:rsid w:val="001B48EC"/>
    <w:rsid w:val="001B4937"/>
    <w:rsid w:val="001B4A47"/>
    <w:rsid w:val="001B55FD"/>
    <w:rsid w:val="001B5C6D"/>
    <w:rsid w:val="001B5E7A"/>
    <w:rsid w:val="001B6AC7"/>
    <w:rsid w:val="001B733E"/>
    <w:rsid w:val="001B7493"/>
    <w:rsid w:val="001B7693"/>
    <w:rsid w:val="001B7B71"/>
    <w:rsid w:val="001B7D4C"/>
    <w:rsid w:val="001C060B"/>
    <w:rsid w:val="001C0719"/>
    <w:rsid w:val="001C0928"/>
    <w:rsid w:val="001C0A71"/>
    <w:rsid w:val="001C0D84"/>
    <w:rsid w:val="001C176C"/>
    <w:rsid w:val="001C1810"/>
    <w:rsid w:val="001C1AFE"/>
    <w:rsid w:val="001C1DA4"/>
    <w:rsid w:val="001C1E1C"/>
    <w:rsid w:val="001C22CF"/>
    <w:rsid w:val="001C2310"/>
    <w:rsid w:val="001C246D"/>
    <w:rsid w:val="001C24C1"/>
    <w:rsid w:val="001C2633"/>
    <w:rsid w:val="001C2699"/>
    <w:rsid w:val="001C2703"/>
    <w:rsid w:val="001C2773"/>
    <w:rsid w:val="001C2C5A"/>
    <w:rsid w:val="001C2FAE"/>
    <w:rsid w:val="001C3098"/>
    <w:rsid w:val="001C320C"/>
    <w:rsid w:val="001C322F"/>
    <w:rsid w:val="001C32B7"/>
    <w:rsid w:val="001C339A"/>
    <w:rsid w:val="001C3601"/>
    <w:rsid w:val="001C38EF"/>
    <w:rsid w:val="001C3B63"/>
    <w:rsid w:val="001C3F0A"/>
    <w:rsid w:val="001C3F44"/>
    <w:rsid w:val="001C4298"/>
    <w:rsid w:val="001C42DD"/>
    <w:rsid w:val="001C4371"/>
    <w:rsid w:val="001C48A2"/>
    <w:rsid w:val="001C4AC8"/>
    <w:rsid w:val="001C4E90"/>
    <w:rsid w:val="001C56AF"/>
    <w:rsid w:val="001C63BC"/>
    <w:rsid w:val="001C649E"/>
    <w:rsid w:val="001C6871"/>
    <w:rsid w:val="001C690A"/>
    <w:rsid w:val="001C6A87"/>
    <w:rsid w:val="001C6E81"/>
    <w:rsid w:val="001C6F51"/>
    <w:rsid w:val="001C7A9A"/>
    <w:rsid w:val="001C7AF5"/>
    <w:rsid w:val="001C7C78"/>
    <w:rsid w:val="001C7E15"/>
    <w:rsid w:val="001D0386"/>
    <w:rsid w:val="001D0556"/>
    <w:rsid w:val="001D076D"/>
    <w:rsid w:val="001D0962"/>
    <w:rsid w:val="001D19A5"/>
    <w:rsid w:val="001D203F"/>
    <w:rsid w:val="001D20AE"/>
    <w:rsid w:val="001D2627"/>
    <w:rsid w:val="001D2B50"/>
    <w:rsid w:val="001D4ADF"/>
    <w:rsid w:val="001D4CE6"/>
    <w:rsid w:val="001D50F5"/>
    <w:rsid w:val="001D5307"/>
    <w:rsid w:val="001D5740"/>
    <w:rsid w:val="001D58AA"/>
    <w:rsid w:val="001D5C24"/>
    <w:rsid w:val="001D6359"/>
    <w:rsid w:val="001D635E"/>
    <w:rsid w:val="001D637E"/>
    <w:rsid w:val="001D6436"/>
    <w:rsid w:val="001D67D4"/>
    <w:rsid w:val="001D690E"/>
    <w:rsid w:val="001D6A2E"/>
    <w:rsid w:val="001D6B43"/>
    <w:rsid w:val="001D7672"/>
    <w:rsid w:val="001D7852"/>
    <w:rsid w:val="001D7FE6"/>
    <w:rsid w:val="001E0068"/>
    <w:rsid w:val="001E02B5"/>
    <w:rsid w:val="001E02D8"/>
    <w:rsid w:val="001E04E4"/>
    <w:rsid w:val="001E096E"/>
    <w:rsid w:val="001E0AFE"/>
    <w:rsid w:val="001E1298"/>
    <w:rsid w:val="001E139D"/>
    <w:rsid w:val="001E146E"/>
    <w:rsid w:val="001E14B7"/>
    <w:rsid w:val="001E14CF"/>
    <w:rsid w:val="001E198B"/>
    <w:rsid w:val="001E233B"/>
    <w:rsid w:val="001E2D06"/>
    <w:rsid w:val="001E34C5"/>
    <w:rsid w:val="001E3924"/>
    <w:rsid w:val="001E432C"/>
    <w:rsid w:val="001E459C"/>
    <w:rsid w:val="001E46A1"/>
    <w:rsid w:val="001E5142"/>
    <w:rsid w:val="001E539D"/>
    <w:rsid w:val="001E58A5"/>
    <w:rsid w:val="001E5CE7"/>
    <w:rsid w:val="001E5ED7"/>
    <w:rsid w:val="001E7427"/>
    <w:rsid w:val="001E7543"/>
    <w:rsid w:val="001E762D"/>
    <w:rsid w:val="001E7AC8"/>
    <w:rsid w:val="001E7BF0"/>
    <w:rsid w:val="001E7CB5"/>
    <w:rsid w:val="001E7ECD"/>
    <w:rsid w:val="001F01A0"/>
    <w:rsid w:val="001F02F1"/>
    <w:rsid w:val="001F03C6"/>
    <w:rsid w:val="001F04C7"/>
    <w:rsid w:val="001F06B5"/>
    <w:rsid w:val="001F081B"/>
    <w:rsid w:val="001F0BE0"/>
    <w:rsid w:val="001F0BFF"/>
    <w:rsid w:val="001F0C90"/>
    <w:rsid w:val="001F15C7"/>
    <w:rsid w:val="001F1698"/>
    <w:rsid w:val="001F181B"/>
    <w:rsid w:val="001F1888"/>
    <w:rsid w:val="001F1F7E"/>
    <w:rsid w:val="001F1FC4"/>
    <w:rsid w:val="001F2718"/>
    <w:rsid w:val="001F3318"/>
    <w:rsid w:val="001F3452"/>
    <w:rsid w:val="001F3520"/>
    <w:rsid w:val="001F3721"/>
    <w:rsid w:val="001F372B"/>
    <w:rsid w:val="001F3AA2"/>
    <w:rsid w:val="001F3B60"/>
    <w:rsid w:val="001F3F6A"/>
    <w:rsid w:val="001F46DC"/>
    <w:rsid w:val="001F48FA"/>
    <w:rsid w:val="001F4CDB"/>
    <w:rsid w:val="001F4DE2"/>
    <w:rsid w:val="001F4E91"/>
    <w:rsid w:val="001F5127"/>
    <w:rsid w:val="001F5556"/>
    <w:rsid w:val="001F5979"/>
    <w:rsid w:val="001F5BD8"/>
    <w:rsid w:val="001F6399"/>
    <w:rsid w:val="001F6703"/>
    <w:rsid w:val="001F68C2"/>
    <w:rsid w:val="001F69F2"/>
    <w:rsid w:val="001F6A7C"/>
    <w:rsid w:val="001F72DE"/>
    <w:rsid w:val="001F7587"/>
    <w:rsid w:val="001F7CDF"/>
    <w:rsid w:val="002002BC"/>
    <w:rsid w:val="00200484"/>
    <w:rsid w:val="002007DF"/>
    <w:rsid w:val="002007FD"/>
    <w:rsid w:val="00200C5B"/>
    <w:rsid w:val="002010A1"/>
    <w:rsid w:val="002014AC"/>
    <w:rsid w:val="00202265"/>
    <w:rsid w:val="0020269C"/>
    <w:rsid w:val="00202C88"/>
    <w:rsid w:val="002030DC"/>
    <w:rsid w:val="00203140"/>
    <w:rsid w:val="00203162"/>
    <w:rsid w:val="002033DB"/>
    <w:rsid w:val="00203B80"/>
    <w:rsid w:val="00203DDE"/>
    <w:rsid w:val="00203E94"/>
    <w:rsid w:val="00204285"/>
    <w:rsid w:val="002043BE"/>
    <w:rsid w:val="002047B5"/>
    <w:rsid w:val="002048D5"/>
    <w:rsid w:val="00204CCB"/>
    <w:rsid w:val="00204DEA"/>
    <w:rsid w:val="0020506A"/>
    <w:rsid w:val="00205717"/>
    <w:rsid w:val="00205B6B"/>
    <w:rsid w:val="002062D5"/>
    <w:rsid w:val="002065C5"/>
    <w:rsid w:val="00206AE9"/>
    <w:rsid w:val="00206AED"/>
    <w:rsid w:val="002070A7"/>
    <w:rsid w:val="002070D7"/>
    <w:rsid w:val="002075C7"/>
    <w:rsid w:val="00207A2F"/>
    <w:rsid w:val="00207C9F"/>
    <w:rsid w:val="00210247"/>
    <w:rsid w:val="00210AB4"/>
    <w:rsid w:val="00210BC7"/>
    <w:rsid w:val="00210F1C"/>
    <w:rsid w:val="002112F5"/>
    <w:rsid w:val="0021191E"/>
    <w:rsid w:val="0021199D"/>
    <w:rsid w:val="00211D80"/>
    <w:rsid w:val="002127EF"/>
    <w:rsid w:val="002127FC"/>
    <w:rsid w:val="00212914"/>
    <w:rsid w:val="00212E27"/>
    <w:rsid w:val="0021308E"/>
    <w:rsid w:val="00213131"/>
    <w:rsid w:val="00213154"/>
    <w:rsid w:val="002135C1"/>
    <w:rsid w:val="00213839"/>
    <w:rsid w:val="00213962"/>
    <w:rsid w:val="00213F6A"/>
    <w:rsid w:val="00214353"/>
    <w:rsid w:val="00214DE5"/>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6EE3"/>
    <w:rsid w:val="002172A1"/>
    <w:rsid w:val="00217752"/>
    <w:rsid w:val="0021786A"/>
    <w:rsid w:val="002179FC"/>
    <w:rsid w:val="0022040C"/>
    <w:rsid w:val="0022060E"/>
    <w:rsid w:val="00220998"/>
    <w:rsid w:val="002209F0"/>
    <w:rsid w:val="00220E1C"/>
    <w:rsid w:val="00220E90"/>
    <w:rsid w:val="002214B9"/>
    <w:rsid w:val="00221650"/>
    <w:rsid w:val="00221B50"/>
    <w:rsid w:val="00221C20"/>
    <w:rsid w:val="00221C85"/>
    <w:rsid w:val="00222216"/>
    <w:rsid w:val="002222FB"/>
    <w:rsid w:val="002226C9"/>
    <w:rsid w:val="002229E0"/>
    <w:rsid w:val="00222BF2"/>
    <w:rsid w:val="00223475"/>
    <w:rsid w:val="00223AEB"/>
    <w:rsid w:val="00223D71"/>
    <w:rsid w:val="00224154"/>
    <w:rsid w:val="00224482"/>
    <w:rsid w:val="00224605"/>
    <w:rsid w:val="00224F73"/>
    <w:rsid w:val="00224FA9"/>
    <w:rsid w:val="00224FC3"/>
    <w:rsid w:val="00225018"/>
    <w:rsid w:val="002255E8"/>
    <w:rsid w:val="0022580D"/>
    <w:rsid w:val="00225C2C"/>
    <w:rsid w:val="00225DEE"/>
    <w:rsid w:val="002266F0"/>
    <w:rsid w:val="00226982"/>
    <w:rsid w:val="00226C17"/>
    <w:rsid w:val="00226C32"/>
    <w:rsid w:val="00226F69"/>
    <w:rsid w:val="00227546"/>
    <w:rsid w:val="00227E8A"/>
    <w:rsid w:val="002301B3"/>
    <w:rsid w:val="00230508"/>
    <w:rsid w:val="002307D5"/>
    <w:rsid w:val="002308FA"/>
    <w:rsid w:val="0023097A"/>
    <w:rsid w:val="0023098F"/>
    <w:rsid w:val="002309AF"/>
    <w:rsid w:val="00230C3F"/>
    <w:rsid w:val="002313CA"/>
    <w:rsid w:val="002317A5"/>
    <w:rsid w:val="00231B00"/>
    <w:rsid w:val="00231EC8"/>
    <w:rsid w:val="00231F24"/>
    <w:rsid w:val="002320D3"/>
    <w:rsid w:val="00232161"/>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799"/>
    <w:rsid w:val="00234A03"/>
    <w:rsid w:val="00234B62"/>
    <w:rsid w:val="00234DD9"/>
    <w:rsid w:val="0023549D"/>
    <w:rsid w:val="00235543"/>
    <w:rsid w:val="00235639"/>
    <w:rsid w:val="00235734"/>
    <w:rsid w:val="00235C0B"/>
    <w:rsid w:val="00235FA3"/>
    <w:rsid w:val="00236072"/>
    <w:rsid w:val="0023610C"/>
    <w:rsid w:val="0023653A"/>
    <w:rsid w:val="002369CC"/>
    <w:rsid w:val="002375B3"/>
    <w:rsid w:val="002375CB"/>
    <w:rsid w:val="002379AF"/>
    <w:rsid w:val="00237A1C"/>
    <w:rsid w:val="00237AF9"/>
    <w:rsid w:val="00240683"/>
    <w:rsid w:val="00240861"/>
    <w:rsid w:val="00241C26"/>
    <w:rsid w:val="00241E4E"/>
    <w:rsid w:val="00241FD1"/>
    <w:rsid w:val="002422EE"/>
    <w:rsid w:val="0024259E"/>
    <w:rsid w:val="00242849"/>
    <w:rsid w:val="00242A2A"/>
    <w:rsid w:val="00242E5B"/>
    <w:rsid w:val="00243EDA"/>
    <w:rsid w:val="00244429"/>
    <w:rsid w:val="00244806"/>
    <w:rsid w:val="0024497F"/>
    <w:rsid w:val="00244C5B"/>
    <w:rsid w:val="00244F55"/>
    <w:rsid w:val="00244FBF"/>
    <w:rsid w:val="0024501E"/>
    <w:rsid w:val="0024530C"/>
    <w:rsid w:val="00245678"/>
    <w:rsid w:val="00245841"/>
    <w:rsid w:val="00245C68"/>
    <w:rsid w:val="00245FBE"/>
    <w:rsid w:val="0024616B"/>
    <w:rsid w:val="002461AB"/>
    <w:rsid w:val="00246314"/>
    <w:rsid w:val="00246A9B"/>
    <w:rsid w:val="00246BF5"/>
    <w:rsid w:val="00246C68"/>
    <w:rsid w:val="00246F61"/>
    <w:rsid w:val="00247059"/>
    <w:rsid w:val="00247193"/>
    <w:rsid w:val="00247698"/>
    <w:rsid w:val="00247D48"/>
    <w:rsid w:val="00247E51"/>
    <w:rsid w:val="00247E52"/>
    <w:rsid w:val="0025037B"/>
    <w:rsid w:val="002506C3"/>
    <w:rsid w:val="00251388"/>
    <w:rsid w:val="002513D1"/>
    <w:rsid w:val="002515AA"/>
    <w:rsid w:val="00251914"/>
    <w:rsid w:val="00251AE1"/>
    <w:rsid w:val="00252323"/>
    <w:rsid w:val="002523EF"/>
    <w:rsid w:val="002524D4"/>
    <w:rsid w:val="0025280F"/>
    <w:rsid w:val="0025324D"/>
    <w:rsid w:val="00253A75"/>
    <w:rsid w:val="00254A10"/>
    <w:rsid w:val="00254CED"/>
    <w:rsid w:val="00254EB8"/>
    <w:rsid w:val="00255318"/>
    <w:rsid w:val="00255878"/>
    <w:rsid w:val="00255899"/>
    <w:rsid w:val="002559D3"/>
    <w:rsid w:val="00255C99"/>
    <w:rsid w:val="00255F47"/>
    <w:rsid w:val="002562B1"/>
    <w:rsid w:val="00256806"/>
    <w:rsid w:val="00256E1F"/>
    <w:rsid w:val="00256EE4"/>
    <w:rsid w:val="00256F0D"/>
    <w:rsid w:val="0025709A"/>
    <w:rsid w:val="00260358"/>
    <w:rsid w:val="00260C5F"/>
    <w:rsid w:val="002610E3"/>
    <w:rsid w:val="00261268"/>
    <w:rsid w:val="00261399"/>
    <w:rsid w:val="00261418"/>
    <w:rsid w:val="002616F5"/>
    <w:rsid w:val="00261B96"/>
    <w:rsid w:val="00261E84"/>
    <w:rsid w:val="00261EF6"/>
    <w:rsid w:val="00262127"/>
    <w:rsid w:val="00262143"/>
    <w:rsid w:val="0026220B"/>
    <w:rsid w:val="00262220"/>
    <w:rsid w:val="00262406"/>
    <w:rsid w:val="002625EC"/>
    <w:rsid w:val="00262A52"/>
    <w:rsid w:val="00262D7F"/>
    <w:rsid w:val="00262DB7"/>
    <w:rsid w:val="00263004"/>
    <w:rsid w:val="0026305C"/>
    <w:rsid w:val="002632E3"/>
    <w:rsid w:val="00263782"/>
    <w:rsid w:val="002638E4"/>
    <w:rsid w:val="002639B0"/>
    <w:rsid w:val="00263B9F"/>
    <w:rsid w:val="00263BFB"/>
    <w:rsid w:val="00263C61"/>
    <w:rsid w:val="00263D0E"/>
    <w:rsid w:val="00263E46"/>
    <w:rsid w:val="002640AA"/>
    <w:rsid w:val="00264278"/>
    <w:rsid w:val="0026455A"/>
    <w:rsid w:val="002646F7"/>
    <w:rsid w:val="00264982"/>
    <w:rsid w:val="00264F09"/>
    <w:rsid w:val="00265289"/>
    <w:rsid w:val="00265382"/>
    <w:rsid w:val="00265383"/>
    <w:rsid w:val="00265801"/>
    <w:rsid w:val="002659CC"/>
    <w:rsid w:val="00265D66"/>
    <w:rsid w:val="00266186"/>
    <w:rsid w:val="00266324"/>
    <w:rsid w:val="0026670B"/>
    <w:rsid w:val="00266955"/>
    <w:rsid w:val="00267864"/>
    <w:rsid w:val="0027148C"/>
    <w:rsid w:val="0027179E"/>
    <w:rsid w:val="002717D8"/>
    <w:rsid w:val="0027183E"/>
    <w:rsid w:val="002719E9"/>
    <w:rsid w:val="00271A03"/>
    <w:rsid w:val="00271FA7"/>
    <w:rsid w:val="002723BF"/>
    <w:rsid w:val="002723E0"/>
    <w:rsid w:val="002724DC"/>
    <w:rsid w:val="002727F5"/>
    <w:rsid w:val="00272923"/>
    <w:rsid w:val="0027341B"/>
    <w:rsid w:val="002738AC"/>
    <w:rsid w:val="00273932"/>
    <w:rsid w:val="00273C8F"/>
    <w:rsid w:val="00274152"/>
    <w:rsid w:val="002748CA"/>
    <w:rsid w:val="002749C0"/>
    <w:rsid w:val="00274B31"/>
    <w:rsid w:val="00274F76"/>
    <w:rsid w:val="00275352"/>
    <w:rsid w:val="0027551D"/>
    <w:rsid w:val="00275885"/>
    <w:rsid w:val="00275FD5"/>
    <w:rsid w:val="00276092"/>
    <w:rsid w:val="0027635B"/>
    <w:rsid w:val="002768C9"/>
    <w:rsid w:val="00276AD0"/>
    <w:rsid w:val="00276AF8"/>
    <w:rsid w:val="00276B41"/>
    <w:rsid w:val="00276BFC"/>
    <w:rsid w:val="00276DAF"/>
    <w:rsid w:val="00276DD0"/>
    <w:rsid w:val="0027739A"/>
    <w:rsid w:val="00277925"/>
    <w:rsid w:val="002779A8"/>
    <w:rsid w:val="00277B70"/>
    <w:rsid w:val="00280153"/>
    <w:rsid w:val="0028064B"/>
    <w:rsid w:val="00280753"/>
    <w:rsid w:val="00280F30"/>
    <w:rsid w:val="00280FC6"/>
    <w:rsid w:val="002810F8"/>
    <w:rsid w:val="00281413"/>
    <w:rsid w:val="002819A0"/>
    <w:rsid w:val="00281B06"/>
    <w:rsid w:val="00282467"/>
    <w:rsid w:val="0028248B"/>
    <w:rsid w:val="002826F1"/>
    <w:rsid w:val="0028272C"/>
    <w:rsid w:val="0028297A"/>
    <w:rsid w:val="002837B9"/>
    <w:rsid w:val="00283A85"/>
    <w:rsid w:val="00283FCE"/>
    <w:rsid w:val="0028409C"/>
    <w:rsid w:val="00284360"/>
    <w:rsid w:val="002844E0"/>
    <w:rsid w:val="00284845"/>
    <w:rsid w:val="00284852"/>
    <w:rsid w:val="00284A45"/>
    <w:rsid w:val="00284B27"/>
    <w:rsid w:val="00284D32"/>
    <w:rsid w:val="00284EE5"/>
    <w:rsid w:val="0028507D"/>
    <w:rsid w:val="002857FA"/>
    <w:rsid w:val="00285EC2"/>
    <w:rsid w:val="00286507"/>
    <w:rsid w:val="002867D9"/>
    <w:rsid w:val="0028686E"/>
    <w:rsid w:val="002868AB"/>
    <w:rsid w:val="00287711"/>
    <w:rsid w:val="00287DB4"/>
    <w:rsid w:val="00290F06"/>
    <w:rsid w:val="0029156E"/>
    <w:rsid w:val="0029180E"/>
    <w:rsid w:val="002926A0"/>
    <w:rsid w:val="00292AEA"/>
    <w:rsid w:val="00292F3B"/>
    <w:rsid w:val="002931D7"/>
    <w:rsid w:val="002932A0"/>
    <w:rsid w:val="00293472"/>
    <w:rsid w:val="002936E6"/>
    <w:rsid w:val="002938CD"/>
    <w:rsid w:val="0029394E"/>
    <w:rsid w:val="002939B9"/>
    <w:rsid w:val="00294007"/>
    <w:rsid w:val="002941D6"/>
    <w:rsid w:val="0029440A"/>
    <w:rsid w:val="00294480"/>
    <w:rsid w:val="00294A1F"/>
    <w:rsid w:val="00294EDD"/>
    <w:rsid w:val="00295090"/>
    <w:rsid w:val="002955C0"/>
    <w:rsid w:val="002958B3"/>
    <w:rsid w:val="00295EFC"/>
    <w:rsid w:val="002960ED"/>
    <w:rsid w:val="00296386"/>
    <w:rsid w:val="0029694E"/>
    <w:rsid w:val="00296C13"/>
    <w:rsid w:val="002971DF"/>
    <w:rsid w:val="002975FF"/>
    <w:rsid w:val="00297BA5"/>
    <w:rsid w:val="00297D1E"/>
    <w:rsid w:val="00297EAA"/>
    <w:rsid w:val="002A0446"/>
    <w:rsid w:val="002A0680"/>
    <w:rsid w:val="002A0997"/>
    <w:rsid w:val="002A0A32"/>
    <w:rsid w:val="002A0B9E"/>
    <w:rsid w:val="002A0C7C"/>
    <w:rsid w:val="002A0EBA"/>
    <w:rsid w:val="002A1B8C"/>
    <w:rsid w:val="002A202A"/>
    <w:rsid w:val="002A20A9"/>
    <w:rsid w:val="002A215B"/>
    <w:rsid w:val="002A2177"/>
    <w:rsid w:val="002A2257"/>
    <w:rsid w:val="002A243C"/>
    <w:rsid w:val="002A2487"/>
    <w:rsid w:val="002A2904"/>
    <w:rsid w:val="002A2B05"/>
    <w:rsid w:val="002A2B90"/>
    <w:rsid w:val="002A2BDE"/>
    <w:rsid w:val="002A2C09"/>
    <w:rsid w:val="002A3287"/>
    <w:rsid w:val="002A35EF"/>
    <w:rsid w:val="002A3986"/>
    <w:rsid w:val="002A3AF9"/>
    <w:rsid w:val="002A3DE8"/>
    <w:rsid w:val="002A4222"/>
    <w:rsid w:val="002A4BD0"/>
    <w:rsid w:val="002A4BD1"/>
    <w:rsid w:val="002A4F8D"/>
    <w:rsid w:val="002A5120"/>
    <w:rsid w:val="002A52D4"/>
    <w:rsid w:val="002A5BB5"/>
    <w:rsid w:val="002A5E45"/>
    <w:rsid w:val="002A679D"/>
    <w:rsid w:val="002A6857"/>
    <w:rsid w:val="002A6885"/>
    <w:rsid w:val="002A6950"/>
    <w:rsid w:val="002A69AD"/>
    <w:rsid w:val="002A69B0"/>
    <w:rsid w:val="002A7001"/>
    <w:rsid w:val="002A711D"/>
    <w:rsid w:val="002A7318"/>
    <w:rsid w:val="002A753F"/>
    <w:rsid w:val="002A7588"/>
    <w:rsid w:val="002A75D2"/>
    <w:rsid w:val="002A7E0A"/>
    <w:rsid w:val="002B045C"/>
    <w:rsid w:val="002B0AE3"/>
    <w:rsid w:val="002B0CCF"/>
    <w:rsid w:val="002B137E"/>
    <w:rsid w:val="002B16F3"/>
    <w:rsid w:val="002B1774"/>
    <w:rsid w:val="002B1C3C"/>
    <w:rsid w:val="002B1CC8"/>
    <w:rsid w:val="002B1D48"/>
    <w:rsid w:val="002B204E"/>
    <w:rsid w:val="002B2095"/>
    <w:rsid w:val="002B21B3"/>
    <w:rsid w:val="002B2843"/>
    <w:rsid w:val="002B2A32"/>
    <w:rsid w:val="002B3467"/>
    <w:rsid w:val="002B3B15"/>
    <w:rsid w:val="002B3BFE"/>
    <w:rsid w:val="002B3E5E"/>
    <w:rsid w:val="002B4947"/>
    <w:rsid w:val="002B528A"/>
    <w:rsid w:val="002B52E3"/>
    <w:rsid w:val="002B55EB"/>
    <w:rsid w:val="002B6074"/>
    <w:rsid w:val="002B6542"/>
    <w:rsid w:val="002B67FD"/>
    <w:rsid w:val="002B6971"/>
    <w:rsid w:val="002B6C59"/>
    <w:rsid w:val="002B6EBC"/>
    <w:rsid w:val="002B725A"/>
    <w:rsid w:val="002B74AD"/>
    <w:rsid w:val="002B74FE"/>
    <w:rsid w:val="002B75E0"/>
    <w:rsid w:val="002B7B83"/>
    <w:rsid w:val="002B7E23"/>
    <w:rsid w:val="002B7E6A"/>
    <w:rsid w:val="002B7F8D"/>
    <w:rsid w:val="002C0283"/>
    <w:rsid w:val="002C032E"/>
    <w:rsid w:val="002C0349"/>
    <w:rsid w:val="002C0894"/>
    <w:rsid w:val="002C08F5"/>
    <w:rsid w:val="002C0C1A"/>
    <w:rsid w:val="002C0CBA"/>
    <w:rsid w:val="002C1323"/>
    <w:rsid w:val="002C152D"/>
    <w:rsid w:val="002C1A34"/>
    <w:rsid w:val="002C1B6D"/>
    <w:rsid w:val="002C1ECF"/>
    <w:rsid w:val="002C1EE1"/>
    <w:rsid w:val="002C20BE"/>
    <w:rsid w:val="002C2304"/>
    <w:rsid w:val="002C256C"/>
    <w:rsid w:val="002C26C7"/>
    <w:rsid w:val="002C28F5"/>
    <w:rsid w:val="002C3253"/>
    <w:rsid w:val="002C327D"/>
    <w:rsid w:val="002C3904"/>
    <w:rsid w:val="002C43E9"/>
    <w:rsid w:val="002C4449"/>
    <w:rsid w:val="002C44CE"/>
    <w:rsid w:val="002C46A6"/>
    <w:rsid w:val="002C4827"/>
    <w:rsid w:val="002C4F45"/>
    <w:rsid w:val="002C5857"/>
    <w:rsid w:val="002C594E"/>
    <w:rsid w:val="002C5A06"/>
    <w:rsid w:val="002C5BD6"/>
    <w:rsid w:val="002C5C49"/>
    <w:rsid w:val="002C5DA4"/>
    <w:rsid w:val="002C5E91"/>
    <w:rsid w:val="002C5F65"/>
    <w:rsid w:val="002C5FE1"/>
    <w:rsid w:val="002C614C"/>
    <w:rsid w:val="002C619F"/>
    <w:rsid w:val="002C6C98"/>
    <w:rsid w:val="002C734F"/>
    <w:rsid w:val="002C75EE"/>
    <w:rsid w:val="002C7715"/>
    <w:rsid w:val="002C7768"/>
    <w:rsid w:val="002C796C"/>
    <w:rsid w:val="002D01A7"/>
    <w:rsid w:val="002D0702"/>
    <w:rsid w:val="002D085B"/>
    <w:rsid w:val="002D0A13"/>
    <w:rsid w:val="002D0BC9"/>
    <w:rsid w:val="002D0C78"/>
    <w:rsid w:val="002D0CBF"/>
    <w:rsid w:val="002D113C"/>
    <w:rsid w:val="002D124F"/>
    <w:rsid w:val="002D13ED"/>
    <w:rsid w:val="002D1D06"/>
    <w:rsid w:val="002D24A0"/>
    <w:rsid w:val="002D2706"/>
    <w:rsid w:val="002D2CB6"/>
    <w:rsid w:val="002D330E"/>
    <w:rsid w:val="002D3507"/>
    <w:rsid w:val="002D3753"/>
    <w:rsid w:val="002D396A"/>
    <w:rsid w:val="002D3BDD"/>
    <w:rsid w:val="002D3D87"/>
    <w:rsid w:val="002D42A7"/>
    <w:rsid w:val="002D43EB"/>
    <w:rsid w:val="002D4480"/>
    <w:rsid w:val="002D519E"/>
    <w:rsid w:val="002D52A3"/>
    <w:rsid w:val="002D5A0B"/>
    <w:rsid w:val="002D60B3"/>
    <w:rsid w:val="002D6185"/>
    <w:rsid w:val="002D69A0"/>
    <w:rsid w:val="002D7090"/>
    <w:rsid w:val="002D7210"/>
    <w:rsid w:val="002D7219"/>
    <w:rsid w:val="002D73D4"/>
    <w:rsid w:val="002D76D0"/>
    <w:rsid w:val="002D7B02"/>
    <w:rsid w:val="002D7B8E"/>
    <w:rsid w:val="002D7B97"/>
    <w:rsid w:val="002D7CA7"/>
    <w:rsid w:val="002D7CD6"/>
    <w:rsid w:val="002E02E6"/>
    <w:rsid w:val="002E06B1"/>
    <w:rsid w:val="002E0771"/>
    <w:rsid w:val="002E0988"/>
    <w:rsid w:val="002E0BFC"/>
    <w:rsid w:val="002E0D4D"/>
    <w:rsid w:val="002E1205"/>
    <w:rsid w:val="002E13DC"/>
    <w:rsid w:val="002E15ED"/>
    <w:rsid w:val="002E1F00"/>
    <w:rsid w:val="002E243A"/>
    <w:rsid w:val="002E244D"/>
    <w:rsid w:val="002E25AC"/>
    <w:rsid w:val="002E2CD2"/>
    <w:rsid w:val="002E37CD"/>
    <w:rsid w:val="002E3B81"/>
    <w:rsid w:val="002E3DC6"/>
    <w:rsid w:val="002E4186"/>
    <w:rsid w:val="002E4564"/>
    <w:rsid w:val="002E4668"/>
    <w:rsid w:val="002E4744"/>
    <w:rsid w:val="002E47E3"/>
    <w:rsid w:val="002E48F4"/>
    <w:rsid w:val="002E494A"/>
    <w:rsid w:val="002E52EF"/>
    <w:rsid w:val="002E552A"/>
    <w:rsid w:val="002E555A"/>
    <w:rsid w:val="002E5A3A"/>
    <w:rsid w:val="002E5B4E"/>
    <w:rsid w:val="002E5E08"/>
    <w:rsid w:val="002E6035"/>
    <w:rsid w:val="002E6854"/>
    <w:rsid w:val="002E6AB1"/>
    <w:rsid w:val="002E6CA3"/>
    <w:rsid w:val="002E7642"/>
    <w:rsid w:val="002E7B96"/>
    <w:rsid w:val="002E7EF1"/>
    <w:rsid w:val="002F02ED"/>
    <w:rsid w:val="002F0503"/>
    <w:rsid w:val="002F0CF0"/>
    <w:rsid w:val="002F0D22"/>
    <w:rsid w:val="002F0EF3"/>
    <w:rsid w:val="002F0F56"/>
    <w:rsid w:val="002F0F87"/>
    <w:rsid w:val="002F1065"/>
    <w:rsid w:val="002F1284"/>
    <w:rsid w:val="002F1379"/>
    <w:rsid w:val="002F1412"/>
    <w:rsid w:val="002F162C"/>
    <w:rsid w:val="002F16F5"/>
    <w:rsid w:val="002F1D8A"/>
    <w:rsid w:val="002F2699"/>
    <w:rsid w:val="002F2763"/>
    <w:rsid w:val="002F27A9"/>
    <w:rsid w:val="002F2CB5"/>
    <w:rsid w:val="002F302B"/>
    <w:rsid w:val="002F330F"/>
    <w:rsid w:val="002F375D"/>
    <w:rsid w:val="002F3769"/>
    <w:rsid w:val="002F37A5"/>
    <w:rsid w:val="002F4012"/>
    <w:rsid w:val="002F4024"/>
    <w:rsid w:val="002F4423"/>
    <w:rsid w:val="002F4582"/>
    <w:rsid w:val="002F4846"/>
    <w:rsid w:val="002F4F16"/>
    <w:rsid w:val="002F50E5"/>
    <w:rsid w:val="002F57D9"/>
    <w:rsid w:val="002F587F"/>
    <w:rsid w:val="002F622A"/>
    <w:rsid w:val="002F66AC"/>
    <w:rsid w:val="002F66BA"/>
    <w:rsid w:val="002F6E0F"/>
    <w:rsid w:val="002F6EA2"/>
    <w:rsid w:val="002F74C6"/>
    <w:rsid w:val="002F776E"/>
    <w:rsid w:val="003002A1"/>
    <w:rsid w:val="003002FA"/>
    <w:rsid w:val="00300B51"/>
    <w:rsid w:val="00300D04"/>
    <w:rsid w:val="003011CE"/>
    <w:rsid w:val="003012FA"/>
    <w:rsid w:val="00301369"/>
    <w:rsid w:val="00301433"/>
    <w:rsid w:val="00301617"/>
    <w:rsid w:val="00301779"/>
    <w:rsid w:val="00301B5F"/>
    <w:rsid w:val="00302982"/>
    <w:rsid w:val="00302B57"/>
    <w:rsid w:val="00302D40"/>
    <w:rsid w:val="00302F21"/>
    <w:rsid w:val="00302F2B"/>
    <w:rsid w:val="00303B5D"/>
    <w:rsid w:val="00303DAE"/>
    <w:rsid w:val="0030401C"/>
    <w:rsid w:val="00304076"/>
    <w:rsid w:val="003043E1"/>
    <w:rsid w:val="003044EA"/>
    <w:rsid w:val="00304701"/>
    <w:rsid w:val="00304899"/>
    <w:rsid w:val="00304A24"/>
    <w:rsid w:val="00304C06"/>
    <w:rsid w:val="00304C64"/>
    <w:rsid w:val="00304D42"/>
    <w:rsid w:val="00304DB1"/>
    <w:rsid w:val="00304E15"/>
    <w:rsid w:val="003051AB"/>
    <w:rsid w:val="003055E5"/>
    <w:rsid w:val="00305BE4"/>
    <w:rsid w:val="003061BA"/>
    <w:rsid w:val="0030635B"/>
    <w:rsid w:val="00306572"/>
    <w:rsid w:val="00306C27"/>
    <w:rsid w:val="00306F6B"/>
    <w:rsid w:val="00310121"/>
    <w:rsid w:val="00310825"/>
    <w:rsid w:val="00310ABA"/>
    <w:rsid w:val="00310B59"/>
    <w:rsid w:val="0031105A"/>
    <w:rsid w:val="00311719"/>
    <w:rsid w:val="00311CD3"/>
    <w:rsid w:val="00312812"/>
    <w:rsid w:val="00312BD9"/>
    <w:rsid w:val="00312D94"/>
    <w:rsid w:val="00312E6B"/>
    <w:rsid w:val="00313152"/>
    <w:rsid w:val="00313A3A"/>
    <w:rsid w:val="00313D78"/>
    <w:rsid w:val="00313FCB"/>
    <w:rsid w:val="003141AA"/>
    <w:rsid w:val="0031434B"/>
    <w:rsid w:val="003146D7"/>
    <w:rsid w:val="003151C0"/>
    <w:rsid w:val="00315404"/>
    <w:rsid w:val="00315674"/>
    <w:rsid w:val="00315843"/>
    <w:rsid w:val="00316178"/>
    <w:rsid w:val="003162C1"/>
    <w:rsid w:val="003164A1"/>
    <w:rsid w:val="003169B6"/>
    <w:rsid w:val="00316DE3"/>
    <w:rsid w:val="00316EC0"/>
    <w:rsid w:val="00316ED8"/>
    <w:rsid w:val="003177ED"/>
    <w:rsid w:val="003178CE"/>
    <w:rsid w:val="00317E09"/>
    <w:rsid w:val="00317F1C"/>
    <w:rsid w:val="00320532"/>
    <w:rsid w:val="00321093"/>
    <w:rsid w:val="00321570"/>
    <w:rsid w:val="003216CE"/>
    <w:rsid w:val="003217ED"/>
    <w:rsid w:val="0032220F"/>
    <w:rsid w:val="003223B9"/>
    <w:rsid w:val="00322503"/>
    <w:rsid w:val="00322869"/>
    <w:rsid w:val="00322A55"/>
    <w:rsid w:val="00322AD7"/>
    <w:rsid w:val="00322B3A"/>
    <w:rsid w:val="00322B6C"/>
    <w:rsid w:val="00322C37"/>
    <w:rsid w:val="00322CF6"/>
    <w:rsid w:val="00322E05"/>
    <w:rsid w:val="00322E52"/>
    <w:rsid w:val="0032353E"/>
    <w:rsid w:val="0032414C"/>
    <w:rsid w:val="00324620"/>
    <w:rsid w:val="0032499F"/>
    <w:rsid w:val="00324A50"/>
    <w:rsid w:val="00324BBE"/>
    <w:rsid w:val="00324F18"/>
    <w:rsid w:val="00325002"/>
    <w:rsid w:val="0032519E"/>
    <w:rsid w:val="003253A4"/>
    <w:rsid w:val="00325E22"/>
    <w:rsid w:val="00325F59"/>
    <w:rsid w:val="003260EB"/>
    <w:rsid w:val="00326261"/>
    <w:rsid w:val="003267F1"/>
    <w:rsid w:val="0032691D"/>
    <w:rsid w:val="0032693E"/>
    <w:rsid w:val="00326AF0"/>
    <w:rsid w:val="0032748D"/>
    <w:rsid w:val="00327605"/>
    <w:rsid w:val="0032765E"/>
    <w:rsid w:val="00327C8D"/>
    <w:rsid w:val="00327D87"/>
    <w:rsid w:val="00327F0A"/>
    <w:rsid w:val="00327FA2"/>
    <w:rsid w:val="0033040D"/>
    <w:rsid w:val="0033074F"/>
    <w:rsid w:val="00330770"/>
    <w:rsid w:val="00330B88"/>
    <w:rsid w:val="00330F20"/>
    <w:rsid w:val="00330F74"/>
    <w:rsid w:val="00330F7C"/>
    <w:rsid w:val="00331D6A"/>
    <w:rsid w:val="00331E59"/>
    <w:rsid w:val="00331F4F"/>
    <w:rsid w:val="00332B3C"/>
    <w:rsid w:val="00332B97"/>
    <w:rsid w:val="00332D66"/>
    <w:rsid w:val="00332D8A"/>
    <w:rsid w:val="00332DE5"/>
    <w:rsid w:val="00333077"/>
    <w:rsid w:val="0033320E"/>
    <w:rsid w:val="003334B8"/>
    <w:rsid w:val="003335EC"/>
    <w:rsid w:val="003336C4"/>
    <w:rsid w:val="003339AD"/>
    <w:rsid w:val="00333A09"/>
    <w:rsid w:val="0033406B"/>
    <w:rsid w:val="003340C3"/>
    <w:rsid w:val="00334163"/>
    <w:rsid w:val="003342FE"/>
    <w:rsid w:val="00334383"/>
    <w:rsid w:val="0033445A"/>
    <w:rsid w:val="00335019"/>
    <w:rsid w:val="0033541D"/>
    <w:rsid w:val="003354C3"/>
    <w:rsid w:val="003363D0"/>
    <w:rsid w:val="00336C69"/>
    <w:rsid w:val="00336C7F"/>
    <w:rsid w:val="00336D81"/>
    <w:rsid w:val="00337111"/>
    <w:rsid w:val="003373F8"/>
    <w:rsid w:val="00337754"/>
    <w:rsid w:val="003378C5"/>
    <w:rsid w:val="00337FB1"/>
    <w:rsid w:val="00340065"/>
    <w:rsid w:val="00340305"/>
    <w:rsid w:val="00340404"/>
    <w:rsid w:val="003405DA"/>
    <w:rsid w:val="0034077A"/>
    <w:rsid w:val="0034084D"/>
    <w:rsid w:val="003410B5"/>
    <w:rsid w:val="00341260"/>
    <w:rsid w:val="003416AE"/>
    <w:rsid w:val="0034170A"/>
    <w:rsid w:val="00341F94"/>
    <w:rsid w:val="0034248F"/>
    <w:rsid w:val="003426B3"/>
    <w:rsid w:val="00342785"/>
    <w:rsid w:val="003429D1"/>
    <w:rsid w:val="00342A1B"/>
    <w:rsid w:val="00343095"/>
    <w:rsid w:val="003430C8"/>
    <w:rsid w:val="00343947"/>
    <w:rsid w:val="00343AB7"/>
    <w:rsid w:val="00343C20"/>
    <w:rsid w:val="00343EBD"/>
    <w:rsid w:val="003447DB"/>
    <w:rsid w:val="00345365"/>
    <w:rsid w:val="0034564B"/>
    <w:rsid w:val="00345777"/>
    <w:rsid w:val="00345BA7"/>
    <w:rsid w:val="003461F8"/>
    <w:rsid w:val="00346734"/>
    <w:rsid w:val="003475DE"/>
    <w:rsid w:val="0034776E"/>
    <w:rsid w:val="0034779D"/>
    <w:rsid w:val="00347854"/>
    <w:rsid w:val="00347950"/>
    <w:rsid w:val="00350089"/>
    <w:rsid w:val="003502C6"/>
    <w:rsid w:val="00350555"/>
    <w:rsid w:val="00350573"/>
    <w:rsid w:val="003506BD"/>
    <w:rsid w:val="00350746"/>
    <w:rsid w:val="00350748"/>
    <w:rsid w:val="00350C72"/>
    <w:rsid w:val="003510D7"/>
    <w:rsid w:val="00351468"/>
    <w:rsid w:val="003518AF"/>
    <w:rsid w:val="00351BA6"/>
    <w:rsid w:val="003521BA"/>
    <w:rsid w:val="003521F4"/>
    <w:rsid w:val="0035220C"/>
    <w:rsid w:val="00352219"/>
    <w:rsid w:val="0035251E"/>
    <w:rsid w:val="003527CD"/>
    <w:rsid w:val="00352964"/>
    <w:rsid w:val="003529AF"/>
    <w:rsid w:val="00352B87"/>
    <w:rsid w:val="00352C72"/>
    <w:rsid w:val="0035363B"/>
    <w:rsid w:val="00353662"/>
    <w:rsid w:val="00353802"/>
    <w:rsid w:val="00353990"/>
    <w:rsid w:val="00353EEA"/>
    <w:rsid w:val="003543CE"/>
    <w:rsid w:val="003549E9"/>
    <w:rsid w:val="003549F6"/>
    <w:rsid w:val="00354ABC"/>
    <w:rsid w:val="00354C58"/>
    <w:rsid w:val="00354D1E"/>
    <w:rsid w:val="00354D6F"/>
    <w:rsid w:val="00354EA1"/>
    <w:rsid w:val="00354F33"/>
    <w:rsid w:val="00355917"/>
    <w:rsid w:val="00355AD1"/>
    <w:rsid w:val="00355B3D"/>
    <w:rsid w:val="00355F18"/>
    <w:rsid w:val="0035604A"/>
    <w:rsid w:val="00356403"/>
    <w:rsid w:val="00356412"/>
    <w:rsid w:val="00356816"/>
    <w:rsid w:val="0035698C"/>
    <w:rsid w:val="00356BE6"/>
    <w:rsid w:val="00356E21"/>
    <w:rsid w:val="003572B1"/>
    <w:rsid w:val="00357FE6"/>
    <w:rsid w:val="003610A9"/>
    <w:rsid w:val="003611BD"/>
    <w:rsid w:val="003612E3"/>
    <w:rsid w:val="0036153A"/>
    <w:rsid w:val="00361855"/>
    <w:rsid w:val="003618F1"/>
    <w:rsid w:val="00361C58"/>
    <w:rsid w:val="00361F13"/>
    <w:rsid w:val="00362D45"/>
    <w:rsid w:val="00362EB1"/>
    <w:rsid w:val="00362FA3"/>
    <w:rsid w:val="00363BC8"/>
    <w:rsid w:val="00363DC7"/>
    <w:rsid w:val="003641C7"/>
    <w:rsid w:val="0036468F"/>
    <w:rsid w:val="0036479A"/>
    <w:rsid w:val="0036495C"/>
    <w:rsid w:val="00364A72"/>
    <w:rsid w:val="00364D56"/>
    <w:rsid w:val="00364DE9"/>
    <w:rsid w:val="00365296"/>
    <w:rsid w:val="0036542E"/>
    <w:rsid w:val="00365728"/>
    <w:rsid w:val="00365E44"/>
    <w:rsid w:val="00366073"/>
    <w:rsid w:val="003662BE"/>
    <w:rsid w:val="0036644D"/>
    <w:rsid w:val="00366478"/>
    <w:rsid w:val="003664D9"/>
    <w:rsid w:val="003665BB"/>
    <w:rsid w:val="003665FD"/>
    <w:rsid w:val="00366C66"/>
    <w:rsid w:val="00366FA0"/>
    <w:rsid w:val="003670FE"/>
    <w:rsid w:val="003676D4"/>
    <w:rsid w:val="00367DF6"/>
    <w:rsid w:val="00367F63"/>
    <w:rsid w:val="00367F6D"/>
    <w:rsid w:val="00367FA5"/>
    <w:rsid w:val="00370382"/>
    <w:rsid w:val="00370F43"/>
    <w:rsid w:val="0037186A"/>
    <w:rsid w:val="0037194A"/>
    <w:rsid w:val="00371BB8"/>
    <w:rsid w:val="00371E1B"/>
    <w:rsid w:val="00371EA2"/>
    <w:rsid w:val="003721D3"/>
    <w:rsid w:val="00372224"/>
    <w:rsid w:val="003726E4"/>
    <w:rsid w:val="003729F6"/>
    <w:rsid w:val="00372AB2"/>
    <w:rsid w:val="00373048"/>
    <w:rsid w:val="00373164"/>
    <w:rsid w:val="003734A5"/>
    <w:rsid w:val="00373620"/>
    <w:rsid w:val="0037385F"/>
    <w:rsid w:val="00373CA7"/>
    <w:rsid w:val="00373F8D"/>
    <w:rsid w:val="00374523"/>
    <w:rsid w:val="003748E0"/>
    <w:rsid w:val="003751AA"/>
    <w:rsid w:val="00375433"/>
    <w:rsid w:val="003757F9"/>
    <w:rsid w:val="00375B0F"/>
    <w:rsid w:val="0037660C"/>
    <w:rsid w:val="00376717"/>
    <w:rsid w:val="00376DFC"/>
    <w:rsid w:val="00376FA3"/>
    <w:rsid w:val="0037722C"/>
    <w:rsid w:val="0037763B"/>
    <w:rsid w:val="0038028B"/>
    <w:rsid w:val="003805A9"/>
    <w:rsid w:val="00380683"/>
    <w:rsid w:val="00380D29"/>
    <w:rsid w:val="00380DF5"/>
    <w:rsid w:val="00380E02"/>
    <w:rsid w:val="00380ED6"/>
    <w:rsid w:val="003811C4"/>
    <w:rsid w:val="0038141A"/>
    <w:rsid w:val="00381A14"/>
    <w:rsid w:val="00381E2E"/>
    <w:rsid w:val="00381E64"/>
    <w:rsid w:val="00382526"/>
    <w:rsid w:val="003825D2"/>
    <w:rsid w:val="00382722"/>
    <w:rsid w:val="00382993"/>
    <w:rsid w:val="00382F9B"/>
    <w:rsid w:val="00383008"/>
    <w:rsid w:val="003831FB"/>
    <w:rsid w:val="00383309"/>
    <w:rsid w:val="00383581"/>
    <w:rsid w:val="00383665"/>
    <w:rsid w:val="0038398B"/>
    <w:rsid w:val="00383A80"/>
    <w:rsid w:val="00383D3C"/>
    <w:rsid w:val="003840AE"/>
    <w:rsid w:val="003841AF"/>
    <w:rsid w:val="00384315"/>
    <w:rsid w:val="003846E0"/>
    <w:rsid w:val="0038475A"/>
    <w:rsid w:val="00384866"/>
    <w:rsid w:val="00384BEE"/>
    <w:rsid w:val="00384E32"/>
    <w:rsid w:val="00384F11"/>
    <w:rsid w:val="0038608D"/>
    <w:rsid w:val="00386391"/>
    <w:rsid w:val="00386421"/>
    <w:rsid w:val="00386A49"/>
    <w:rsid w:val="00386B0B"/>
    <w:rsid w:val="0038716D"/>
    <w:rsid w:val="0038734C"/>
    <w:rsid w:val="00387739"/>
    <w:rsid w:val="00387A91"/>
    <w:rsid w:val="00387B67"/>
    <w:rsid w:val="00387DA4"/>
    <w:rsid w:val="00387F93"/>
    <w:rsid w:val="00390538"/>
    <w:rsid w:val="00390573"/>
    <w:rsid w:val="00390574"/>
    <w:rsid w:val="003907F5"/>
    <w:rsid w:val="0039083B"/>
    <w:rsid w:val="00390893"/>
    <w:rsid w:val="003909EF"/>
    <w:rsid w:val="00390E76"/>
    <w:rsid w:val="0039129D"/>
    <w:rsid w:val="00391570"/>
    <w:rsid w:val="003916C0"/>
    <w:rsid w:val="00391D35"/>
    <w:rsid w:val="003925E5"/>
    <w:rsid w:val="0039281D"/>
    <w:rsid w:val="003929BB"/>
    <w:rsid w:val="00392A8D"/>
    <w:rsid w:val="00392BD2"/>
    <w:rsid w:val="00392C5D"/>
    <w:rsid w:val="00392F31"/>
    <w:rsid w:val="003930CB"/>
    <w:rsid w:val="00393637"/>
    <w:rsid w:val="003936E5"/>
    <w:rsid w:val="00393C54"/>
    <w:rsid w:val="003941A1"/>
    <w:rsid w:val="00394265"/>
    <w:rsid w:val="003943C8"/>
    <w:rsid w:val="00394749"/>
    <w:rsid w:val="003948A2"/>
    <w:rsid w:val="0039492D"/>
    <w:rsid w:val="00394A20"/>
    <w:rsid w:val="0039519F"/>
    <w:rsid w:val="0039557C"/>
    <w:rsid w:val="003958CB"/>
    <w:rsid w:val="00395D33"/>
    <w:rsid w:val="0039608B"/>
    <w:rsid w:val="00396417"/>
    <w:rsid w:val="003968C6"/>
    <w:rsid w:val="00396D89"/>
    <w:rsid w:val="00396F41"/>
    <w:rsid w:val="00396F49"/>
    <w:rsid w:val="00397BA5"/>
    <w:rsid w:val="00397D6A"/>
    <w:rsid w:val="003A0236"/>
    <w:rsid w:val="003A0783"/>
    <w:rsid w:val="003A0A3F"/>
    <w:rsid w:val="003A0C56"/>
    <w:rsid w:val="003A0D05"/>
    <w:rsid w:val="003A11D9"/>
    <w:rsid w:val="003A14C7"/>
    <w:rsid w:val="003A1EA9"/>
    <w:rsid w:val="003A2004"/>
    <w:rsid w:val="003A244F"/>
    <w:rsid w:val="003A2A9F"/>
    <w:rsid w:val="003A2C52"/>
    <w:rsid w:val="003A3673"/>
    <w:rsid w:val="003A3821"/>
    <w:rsid w:val="003A39CD"/>
    <w:rsid w:val="003A3A30"/>
    <w:rsid w:val="003A3C47"/>
    <w:rsid w:val="003A3D8C"/>
    <w:rsid w:val="003A4322"/>
    <w:rsid w:val="003A4DFC"/>
    <w:rsid w:val="003A50E3"/>
    <w:rsid w:val="003A5C5D"/>
    <w:rsid w:val="003A63AA"/>
    <w:rsid w:val="003A63D9"/>
    <w:rsid w:val="003A65B7"/>
    <w:rsid w:val="003A673E"/>
    <w:rsid w:val="003A6B88"/>
    <w:rsid w:val="003A7052"/>
    <w:rsid w:val="003A711A"/>
    <w:rsid w:val="003A7241"/>
    <w:rsid w:val="003A76B1"/>
    <w:rsid w:val="003A76B4"/>
    <w:rsid w:val="003A7798"/>
    <w:rsid w:val="003B02C8"/>
    <w:rsid w:val="003B052E"/>
    <w:rsid w:val="003B05F8"/>
    <w:rsid w:val="003B0840"/>
    <w:rsid w:val="003B0F2B"/>
    <w:rsid w:val="003B0F66"/>
    <w:rsid w:val="003B11E6"/>
    <w:rsid w:val="003B13DD"/>
    <w:rsid w:val="003B178B"/>
    <w:rsid w:val="003B1FE2"/>
    <w:rsid w:val="003B2C5F"/>
    <w:rsid w:val="003B2D44"/>
    <w:rsid w:val="003B2E3D"/>
    <w:rsid w:val="003B3263"/>
    <w:rsid w:val="003B3321"/>
    <w:rsid w:val="003B372E"/>
    <w:rsid w:val="003B39DE"/>
    <w:rsid w:val="003B415B"/>
    <w:rsid w:val="003B4AEA"/>
    <w:rsid w:val="003B4C31"/>
    <w:rsid w:val="003B4D20"/>
    <w:rsid w:val="003B5326"/>
    <w:rsid w:val="003B55BE"/>
    <w:rsid w:val="003B56F7"/>
    <w:rsid w:val="003B6138"/>
    <w:rsid w:val="003B62AF"/>
    <w:rsid w:val="003B6EAC"/>
    <w:rsid w:val="003B6F40"/>
    <w:rsid w:val="003B711D"/>
    <w:rsid w:val="003B725C"/>
    <w:rsid w:val="003B73F4"/>
    <w:rsid w:val="003B79BC"/>
    <w:rsid w:val="003B7AEF"/>
    <w:rsid w:val="003C02E4"/>
    <w:rsid w:val="003C03CE"/>
    <w:rsid w:val="003C04EB"/>
    <w:rsid w:val="003C053C"/>
    <w:rsid w:val="003C05C5"/>
    <w:rsid w:val="003C0839"/>
    <w:rsid w:val="003C08A5"/>
    <w:rsid w:val="003C0997"/>
    <w:rsid w:val="003C106B"/>
    <w:rsid w:val="003C1458"/>
    <w:rsid w:val="003C15E9"/>
    <w:rsid w:val="003C198E"/>
    <w:rsid w:val="003C1B28"/>
    <w:rsid w:val="003C1BE4"/>
    <w:rsid w:val="003C2129"/>
    <w:rsid w:val="003C25E8"/>
    <w:rsid w:val="003C25F3"/>
    <w:rsid w:val="003C2801"/>
    <w:rsid w:val="003C2CD3"/>
    <w:rsid w:val="003C2F69"/>
    <w:rsid w:val="003C2FD1"/>
    <w:rsid w:val="003C36DD"/>
    <w:rsid w:val="003C3E04"/>
    <w:rsid w:val="003C421A"/>
    <w:rsid w:val="003C4707"/>
    <w:rsid w:val="003C47C9"/>
    <w:rsid w:val="003C4B51"/>
    <w:rsid w:val="003C4EF4"/>
    <w:rsid w:val="003C5482"/>
    <w:rsid w:val="003C5647"/>
    <w:rsid w:val="003C58AB"/>
    <w:rsid w:val="003C60B1"/>
    <w:rsid w:val="003C6207"/>
    <w:rsid w:val="003C6298"/>
    <w:rsid w:val="003C6991"/>
    <w:rsid w:val="003C6AD5"/>
    <w:rsid w:val="003C6B73"/>
    <w:rsid w:val="003C71C2"/>
    <w:rsid w:val="003C7281"/>
    <w:rsid w:val="003C7460"/>
    <w:rsid w:val="003C7827"/>
    <w:rsid w:val="003C79AF"/>
    <w:rsid w:val="003C7AA4"/>
    <w:rsid w:val="003C7BC7"/>
    <w:rsid w:val="003C7C35"/>
    <w:rsid w:val="003C7D4A"/>
    <w:rsid w:val="003C7EB2"/>
    <w:rsid w:val="003D0148"/>
    <w:rsid w:val="003D12EE"/>
    <w:rsid w:val="003D1470"/>
    <w:rsid w:val="003D17EF"/>
    <w:rsid w:val="003D18EF"/>
    <w:rsid w:val="003D1A0A"/>
    <w:rsid w:val="003D1F1D"/>
    <w:rsid w:val="003D206F"/>
    <w:rsid w:val="003D297A"/>
    <w:rsid w:val="003D2A24"/>
    <w:rsid w:val="003D2C20"/>
    <w:rsid w:val="003D2ECA"/>
    <w:rsid w:val="003D3472"/>
    <w:rsid w:val="003D36FB"/>
    <w:rsid w:val="003D3854"/>
    <w:rsid w:val="003D3932"/>
    <w:rsid w:val="003D3AEA"/>
    <w:rsid w:val="003D3BBE"/>
    <w:rsid w:val="003D3C7E"/>
    <w:rsid w:val="003D4318"/>
    <w:rsid w:val="003D4902"/>
    <w:rsid w:val="003D4977"/>
    <w:rsid w:val="003D4A91"/>
    <w:rsid w:val="003D4BCB"/>
    <w:rsid w:val="003D4C0B"/>
    <w:rsid w:val="003D4DA4"/>
    <w:rsid w:val="003D5282"/>
    <w:rsid w:val="003D5467"/>
    <w:rsid w:val="003D575E"/>
    <w:rsid w:val="003D5886"/>
    <w:rsid w:val="003D646B"/>
    <w:rsid w:val="003D69CC"/>
    <w:rsid w:val="003D6BF2"/>
    <w:rsid w:val="003D6DF0"/>
    <w:rsid w:val="003D749D"/>
    <w:rsid w:val="003D7BB6"/>
    <w:rsid w:val="003E000B"/>
    <w:rsid w:val="003E02AC"/>
    <w:rsid w:val="003E032A"/>
    <w:rsid w:val="003E032D"/>
    <w:rsid w:val="003E0641"/>
    <w:rsid w:val="003E068E"/>
    <w:rsid w:val="003E07B6"/>
    <w:rsid w:val="003E0D8B"/>
    <w:rsid w:val="003E1123"/>
    <w:rsid w:val="003E131B"/>
    <w:rsid w:val="003E17A5"/>
    <w:rsid w:val="003E1950"/>
    <w:rsid w:val="003E203B"/>
    <w:rsid w:val="003E2293"/>
    <w:rsid w:val="003E242F"/>
    <w:rsid w:val="003E2524"/>
    <w:rsid w:val="003E2BFB"/>
    <w:rsid w:val="003E2E10"/>
    <w:rsid w:val="003E3239"/>
    <w:rsid w:val="003E4192"/>
    <w:rsid w:val="003E4402"/>
    <w:rsid w:val="003E469F"/>
    <w:rsid w:val="003E48DF"/>
    <w:rsid w:val="003E4B04"/>
    <w:rsid w:val="003E4B81"/>
    <w:rsid w:val="003E4E84"/>
    <w:rsid w:val="003E4EC9"/>
    <w:rsid w:val="003E4F10"/>
    <w:rsid w:val="003E576A"/>
    <w:rsid w:val="003E5D47"/>
    <w:rsid w:val="003E6577"/>
    <w:rsid w:val="003E687B"/>
    <w:rsid w:val="003E68AF"/>
    <w:rsid w:val="003E6B65"/>
    <w:rsid w:val="003E6E6D"/>
    <w:rsid w:val="003E6EF2"/>
    <w:rsid w:val="003E7225"/>
    <w:rsid w:val="003E732A"/>
    <w:rsid w:val="003E7754"/>
    <w:rsid w:val="003E79AC"/>
    <w:rsid w:val="003E7AAD"/>
    <w:rsid w:val="003E7F77"/>
    <w:rsid w:val="003E7FDF"/>
    <w:rsid w:val="003F12C6"/>
    <w:rsid w:val="003F1565"/>
    <w:rsid w:val="003F1C94"/>
    <w:rsid w:val="003F1FA9"/>
    <w:rsid w:val="003F2089"/>
    <w:rsid w:val="003F224F"/>
    <w:rsid w:val="003F2596"/>
    <w:rsid w:val="003F275F"/>
    <w:rsid w:val="003F2809"/>
    <w:rsid w:val="003F286E"/>
    <w:rsid w:val="003F28FE"/>
    <w:rsid w:val="003F2BF2"/>
    <w:rsid w:val="003F2CD1"/>
    <w:rsid w:val="003F2DD8"/>
    <w:rsid w:val="003F2FDA"/>
    <w:rsid w:val="003F37F0"/>
    <w:rsid w:val="003F3A60"/>
    <w:rsid w:val="003F3AAB"/>
    <w:rsid w:val="003F3C42"/>
    <w:rsid w:val="003F402A"/>
    <w:rsid w:val="003F46C5"/>
    <w:rsid w:val="003F4A83"/>
    <w:rsid w:val="003F4E9F"/>
    <w:rsid w:val="003F5339"/>
    <w:rsid w:val="003F56EA"/>
    <w:rsid w:val="003F5A79"/>
    <w:rsid w:val="003F5F63"/>
    <w:rsid w:val="003F60B2"/>
    <w:rsid w:val="003F6289"/>
    <w:rsid w:val="003F65DD"/>
    <w:rsid w:val="003F6739"/>
    <w:rsid w:val="003F6789"/>
    <w:rsid w:val="003F6D44"/>
    <w:rsid w:val="003F7466"/>
    <w:rsid w:val="003F7530"/>
    <w:rsid w:val="003F7C70"/>
    <w:rsid w:val="0040045C"/>
    <w:rsid w:val="004004A9"/>
    <w:rsid w:val="004008E6"/>
    <w:rsid w:val="00400930"/>
    <w:rsid w:val="004009BD"/>
    <w:rsid w:val="004009F8"/>
    <w:rsid w:val="00400D6D"/>
    <w:rsid w:val="00400F61"/>
    <w:rsid w:val="00400F90"/>
    <w:rsid w:val="0040115A"/>
    <w:rsid w:val="0040185B"/>
    <w:rsid w:val="004018DD"/>
    <w:rsid w:val="00401AAE"/>
    <w:rsid w:val="004022B5"/>
    <w:rsid w:val="00402AEF"/>
    <w:rsid w:val="00402BC1"/>
    <w:rsid w:val="0040327B"/>
    <w:rsid w:val="0040342B"/>
    <w:rsid w:val="00403547"/>
    <w:rsid w:val="004037F1"/>
    <w:rsid w:val="004037F6"/>
    <w:rsid w:val="00403855"/>
    <w:rsid w:val="00403F89"/>
    <w:rsid w:val="00404030"/>
    <w:rsid w:val="00404509"/>
    <w:rsid w:val="00404660"/>
    <w:rsid w:val="004047AB"/>
    <w:rsid w:val="00404E25"/>
    <w:rsid w:val="00405362"/>
    <w:rsid w:val="004058FF"/>
    <w:rsid w:val="0040609E"/>
    <w:rsid w:val="00406280"/>
    <w:rsid w:val="0040634D"/>
    <w:rsid w:val="004064B7"/>
    <w:rsid w:val="00406710"/>
    <w:rsid w:val="00406748"/>
    <w:rsid w:val="0040678E"/>
    <w:rsid w:val="0040681A"/>
    <w:rsid w:val="004071D0"/>
    <w:rsid w:val="0040766F"/>
    <w:rsid w:val="00407A77"/>
    <w:rsid w:val="00407ADC"/>
    <w:rsid w:val="00407F3F"/>
    <w:rsid w:val="0041004D"/>
    <w:rsid w:val="004102F2"/>
    <w:rsid w:val="004102F9"/>
    <w:rsid w:val="00410534"/>
    <w:rsid w:val="0041063B"/>
    <w:rsid w:val="004106C1"/>
    <w:rsid w:val="00410791"/>
    <w:rsid w:val="00410CAD"/>
    <w:rsid w:val="00410CBF"/>
    <w:rsid w:val="004111DD"/>
    <w:rsid w:val="00411531"/>
    <w:rsid w:val="00411F64"/>
    <w:rsid w:val="004122E7"/>
    <w:rsid w:val="00412532"/>
    <w:rsid w:val="0041291A"/>
    <w:rsid w:val="00412A93"/>
    <w:rsid w:val="00412C0D"/>
    <w:rsid w:val="00412D5C"/>
    <w:rsid w:val="00412E18"/>
    <w:rsid w:val="00413037"/>
    <w:rsid w:val="0041305A"/>
    <w:rsid w:val="004130E1"/>
    <w:rsid w:val="00413364"/>
    <w:rsid w:val="00413622"/>
    <w:rsid w:val="00413AEC"/>
    <w:rsid w:val="00413B9C"/>
    <w:rsid w:val="00413C2A"/>
    <w:rsid w:val="00413C72"/>
    <w:rsid w:val="00414558"/>
    <w:rsid w:val="0041486D"/>
    <w:rsid w:val="00415230"/>
    <w:rsid w:val="004154AC"/>
    <w:rsid w:val="00415529"/>
    <w:rsid w:val="00415B84"/>
    <w:rsid w:val="00415D71"/>
    <w:rsid w:val="00415D9E"/>
    <w:rsid w:val="00415E55"/>
    <w:rsid w:val="00416212"/>
    <w:rsid w:val="00416B43"/>
    <w:rsid w:val="00416BB5"/>
    <w:rsid w:val="00416CDD"/>
    <w:rsid w:val="00417484"/>
    <w:rsid w:val="00417491"/>
    <w:rsid w:val="0041753D"/>
    <w:rsid w:val="00417AD2"/>
    <w:rsid w:val="00417CD7"/>
    <w:rsid w:val="00417FE9"/>
    <w:rsid w:val="0042060C"/>
    <w:rsid w:val="00420B95"/>
    <w:rsid w:val="00420C93"/>
    <w:rsid w:val="00420E8F"/>
    <w:rsid w:val="00420EA8"/>
    <w:rsid w:val="00421885"/>
    <w:rsid w:val="00421AAA"/>
    <w:rsid w:val="004223A8"/>
    <w:rsid w:val="00422898"/>
    <w:rsid w:val="004230DC"/>
    <w:rsid w:val="0042360D"/>
    <w:rsid w:val="0042388E"/>
    <w:rsid w:val="00423A7D"/>
    <w:rsid w:val="00423D41"/>
    <w:rsid w:val="004241D4"/>
    <w:rsid w:val="0042460F"/>
    <w:rsid w:val="0042487C"/>
    <w:rsid w:val="00424C20"/>
    <w:rsid w:val="004250FF"/>
    <w:rsid w:val="00425756"/>
    <w:rsid w:val="00425B01"/>
    <w:rsid w:val="00425D0A"/>
    <w:rsid w:val="00425F84"/>
    <w:rsid w:val="00425FCB"/>
    <w:rsid w:val="0042637C"/>
    <w:rsid w:val="00426537"/>
    <w:rsid w:val="00426B77"/>
    <w:rsid w:val="00426DBB"/>
    <w:rsid w:val="0042704F"/>
    <w:rsid w:val="00427521"/>
    <w:rsid w:val="00427BC4"/>
    <w:rsid w:val="00427C79"/>
    <w:rsid w:val="00427D44"/>
    <w:rsid w:val="004300DD"/>
    <w:rsid w:val="00430FB0"/>
    <w:rsid w:val="00431045"/>
    <w:rsid w:val="004311E6"/>
    <w:rsid w:val="00431209"/>
    <w:rsid w:val="004312B3"/>
    <w:rsid w:val="004314EF"/>
    <w:rsid w:val="004317DB"/>
    <w:rsid w:val="0043183D"/>
    <w:rsid w:val="00431B1C"/>
    <w:rsid w:val="00431BAE"/>
    <w:rsid w:val="00432550"/>
    <w:rsid w:val="00432715"/>
    <w:rsid w:val="004329BC"/>
    <w:rsid w:val="00432D18"/>
    <w:rsid w:val="00432DA1"/>
    <w:rsid w:val="004331B5"/>
    <w:rsid w:val="00433CBE"/>
    <w:rsid w:val="00433F46"/>
    <w:rsid w:val="00434017"/>
    <w:rsid w:val="0043440E"/>
    <w:rsid w:val="0043499D"/>
    <w:rsid w:val="00434B19"/>
    <w:rsid w:val="00434C09"/>
    <w:rsid w:val="00435373"/>
    <w:rsid w:val="00435530"/>
    <w:rsid w:val="004355A7"/>
    <w:rsid w:val="004357E5"/>
    <w:rsid w:val="0043592D"/>
    <w:rsid w:val="004359DE"/>
    <w:rsid w:val="00435ACC"/>
    <w:rsid w:val="00435B9E"/>
    <w:rsid w:val="00435BC3"/>
    <w:rsid w:val="00436160"/>
    <w:rsid w:val="0043638E"/>
    <w:rsid w:val="004364A0"/>
    <w:rsid w:val="004369FE"/>
    <w:rsid w:val="00436AF6"/>
    <w:rsid w:val="00436C7F"/>
    <w:rsid w:val="00436CB8"/>
    <w:rsid w:val="00437174"/>
    <w:rsid w:val="00437BDC"/>
    <w:rsid w:val="004406E5"/>
    <w:rsid w:val="004409FF"/>
    <w:rsid w:val="00440C7A"/>
    <w:rsid w:val="0044108E"/>
    <w:rsid w:val="004418DE"/>
    <w:rsid w:val="00441CA8"/>
    <w:rsid w:val="004423CF"/>
    <w:rsid w:val="00442581"/>
    <w:rsid w:val="0044270D"/>
    <w:rsid w:val="00442A39"/>
    <w:rsid w:val="00442BBE"/>
    <w:rsid w:val="00442CC6"/>
    <w:rsid w:val="00442D7E"/>
    <w:rsid w:val="00443645"/>
    <w:rsid w:val="004438A2"/>
    <w:rsid w:val="00443B87"/>
    <w:rsid w:val="00443EFE"/>
    <w:rsid w:val="0044457E"/>
    <w:rsid w:val="00444598"/>
    <w:rsid w:val="00444FF0"/>
    <w:rsid w:val="00445D45"/>
    <w:rsid w:val="00445EBD"/>
    <w:rsid w:val="004462B0"/>
    <w:rsid w:val="00446417"/>
    <w:rsid w:val="00446989"/>
    <w:rsid w:val="00446D06"/>
    <w:rsid w:val="00446E13"/>
    <w:rsid w:val="00447208"/>
    <w:rsid w:val="00447476"/>
    <w:rsid w:val="0044783E"/>
    <w:rsid w:val="004478A8"/>
    <w:rsid w:val="00447AF7"/>
    <w:rsid w:val="00447CEB"/>
    <w:rsid w:val="00450045"/>
    <w:rsid w:val="0045012D"/>
    <w:rsid w:val="004505F8"/>
    <w:rsid w:val="00450870"/>
    <w:rsid w:val="00450930"/>
    <w:rsid w:val="004509B2"/>
    <w:rsid w:val="00450C1C"/>
    <w:rsid w:val="00450C51"/>
    <w:rsid w:val="00450CD0"/>
    <w:rsid w:val="00451007"/>
    <w:rsid w:val="0045127D"/>
    <w:rsid w:val="0045127E"/>
    <w:rsid w:val="004512DE"/>
    <w:rsid w:val="004516F3"/>
    <w:rsid w:val="00451B0C"/>
    <w:rsid w:val="00451D36"/>
    <w:rsid w:val="00451F01"/>
    <w:rsid w:val="0045202D"/>
    <w:rsid w:val="0045226F"/>
    <w:rsid w:val="004523D1"/>
    <w:rsid w:val="00452697"/>
    <w:rsid w:val="0045279B"/>
    <w:rsid w:val="004529E4"/>
    <w:rsid w:val="00452ABD"/>
    <w:rsid w:val="004531C6"/>
    <w:rsid w:val="00453392"/>
    <w:rsid w:val="004535C6"/>
    <w:rsid w:val="00453843"/>
    <w:rsid w:val="00453C02"/>
    <w:rsid w:val="00453E13"/>
    <w:rsid w:val="00453EE5"/>
    <w:rsid w:val="004542DB"/>
    <w:rsid w:val="004545D9"/>
    <w:rsid w:val="00454697"/>
    <w:rsid w:val="00454802"/>
    <w:rsid w:val="00454E28"/>
    <w:rsid w:val="00454F95"/>
    <w:rsid w:val="00455163"/>
    <w:rsid w:val="0045534F"/>
    <w:rsid w:val="0045540B"/>
    <w:rsid w:val="004557DA"/>
    <w:rsid w:val="00455F46"/>
    <w:rsid w:val="004560BE"/>
    <w:rsid w:val="00456340"/>
    <w:rsid w:val="004564AF"/>
    <w:rsid w:val="00456501"/>
    <w:rsid w:val="00456E93"/>
    <w:rsid w:val="0045752E"/>
    <w:rsid w:val="00457EA3"/>
    <w:rsid w:val="00457F98"/>
    <w:rsid w:val="00460626"/>
    <w:rsid w:val="00460A36"/>
    <w:rsid w:val="00460AA9"/>
    <w:rsid w:val="00460F31"/>
    <w:rsid w:val="004611C0"/>
    <w:rsid w:val="004611DA"/>
    <w:rsid w:val="0046135C"/>
    <w:rsid w:val="004614D7"/>
    <w:rsid w:val="0046155C"/>
    <w:rsid w:val="004615FA"/>
    <w:rsid w:val="0046164A"/>
    <w:rsid w:val="0046226D"/>
    <w:rsid w:val="0046237B"/>
    <w:rsid w:val="004627DB"/>
    <w:rsid w:val="00462B40"/>
    <w:rsid w:val="00462BC7"/>
    <w:rsid w:val="004631C8"/>
    <w:rsid w:val="004637BD"/>
    <w:rsid w:val="004639F6"/>
    <w:rsid w:val="00463E08"/>
    <w:rsid w:val="00463EF6"/>
    <w:rsid w:val="00464159"/>
    <w:rsid w:val="00464456"/>
    <w:rsid w:val="00464945"/>
    <w:rsid w:val="004649E0"/>
    <w:rsid w:val="004658AB"/>
    <w:rsid w:val="00465AB8"/>
    <w:rsid w:val="0046604F"/>
    <w:rsid w:val="0046608C"/>
    <w:rsid w:val="004660FD"/>
    <w:rsid w:val="00466152"/>
    <w:rsid w:val="0046624E"/>
    <w:rsid w:val="00466389"/>
    <w:rsid w:val="004663B5"/>
    <w:rsid w:val="004665D3"/>
    <w:rsid w:val="00466838"/>
    <w:rsid w:val="004668F2"/>
    <w:rsid w:val="00466BCC"/>
    <w:rsid w:val="00466F59"/>
    <w:rsid w:val="00467138"/>
    <w:rsid w:val="004671C3"/>
    <w:rsid w:val="0046789A"/>
    <w:rsid w:val="00467CF2"/>
    <w:rsid w:val="00467D6C"/>
    <w:rsid w:val="00467D8A"/>
    <w:rsid w:val="00467F3C"/>
    <w:rsid w:val="0047035A"/>
    <w:rsid w:val="0047062E"/>
    <w:rsid w:val="00470753"/>
    <w:rsid w:val="0047077E"/>
    <w:rsid w:val="004709BF"/>
    <w:rsid w:val="00470A48"/>
    <w:rsid w:val="00470ADE"/>
    <w:rsid w:val="00470EAC"/>
    <w:rsid w:val="00471275"/>
    <w:rsid w:val="004720E8"/>
    <w:rsid w:val="004725E5"/>
    <w:rsid w:val="004730A1"/>
    <w:rsid w:val="004732C2"/>
    <w:rsid w:val="004738C6"/>
    <w:rsid w:val="00473906"/>
    <w:rsid w:val="00473F05"/>
    <w:rsid w:val="00473FF2"/>
    <w:rsid w:val="00474398"/>
    <w:rsid w:val="004745A0"/>
    <w:rsid w:val="00474DD6"/>
    <w:rsid w:val="00475006"/>
    <w:rsid w:val="00475618"/>
    <w:rsid w:val="0047581C"/>
    <w:rsid w:val="00475A46"/>
    <w:rsid w:val="00476590"/>
    <w:rsid w:val="00476616"/>
    <w:rsid w:val="00476A9A"/>
    <w:rsid w:val="00476AF7"/>
    <w:rsid w:val="00477C3D"/>
    <w:rsid w:val="00477D30"/>
    <w:rsid w:val="004800DA"/>
    <w:rsid w:val="00480F2E"/>
    <w:rsid w:val="0048102B"/>
    <w:rsid w:val="004814B1"/>
    <w:rsid w:val="00481B82"/>
    <w:rsid w:val="00481FDE"/>
    <w:rsid w:val="0048206D"/>
    <w:rsid w:val="00482514"/>
    <w:rsid w:val="00482A93"/>
    <w:rsid w:val="00482D1D"/>
    <w:rsid w:val="00482D62"/>
    <w:rsid w:val="00482DDC"/>
    <w:rsid w:val="0048301B"/>
    <w:rsid w:val="004835C9"/>
    <w:rsid w:val="00483B31"/>
    <w:rsid w:val="00483DA4"/>
    <w:rsid w:val="00484164"/>
    <w:rsid w:val="004842B5"/>
    <w:rsid w:val="004842EC"/>
    <w:rsid w:val="004844BC"/>
    <w:rsid w:val="0048491D"/>
    <w:rsid w:val="00484A53"/>
    <w:rsid w:val="00484AC8"/>
    <w:rsid w:val="00484D51"/>
    <w:rsid w:val="00484F6E"/>
    <w:rsid w:val="00485340"/>
    <w:rsid w:val="004856E0"/>
    <w:rsid w:val="004857BE"/>
    <w:rsid w:val="00485EED"/>
    <w:rsid w:val="00485F0B"/>
    <w:rsid w:val="004860AC"/>
    <w:rsid w:val="0048651F"/>
    <w:rsid w:val="00486762"/>
    <w:rsid w:val="004868F4"/>
    <w:rsid w:val="0048693A"/>
    <w:rsid w:val="00486F78"/>
    <w:rsid w:val="00487276"/>
    <w:rsid w:val="004873B9"/>
    <w:rsid w:val="00487F2D"/>
    <w:rsid w:val="0049010B"/>
    <w:rsid w:val="00490294"/>
    <w:rsid w:val="00490596"/>
    <w:rsid w:val="00490CDB"/>
    <w:rsid w:val="00490FDF"/>
    <w:rsid w:val="00491073"/>
    <w:rsid w:val="004911C4"/>
    <w:rsid w:val="0049137D"/>
    <w:rsid w:val="004913BE"/>
    <w:rsid w:val="00491A63"/>
    <w:rsid w:val="00491CBC"/>
    <w:rsid w:val="00491D99"/>
    <w:rsid w:val="004920BA"/>
    <w:rsid w:val="00492765"/>
    <w:rsid w:val="00492838"/>
    <w:rsid w:val="00492879"/>
    <w:rsid w:val="0049291B"/>
    <w:rsid w:val="00492B1E"/>
    <w:rsid w:val="00492CA5"/>
    <w:rsid w:val="00492CED"/>
    <w:rsid w:val="00493091"/>
    <w:rsid w:val="00493351"/>
    <w:rsid w:val="00493473"/>
    <w:rsid w:val="00494129"/>
    <w:rsid w:val="00494827"/>
    <w:rsid w:val="004948AD"/>
    <w:rsid w:val="00494C58"/>
    <w:rsid w:val="00494F04"/>
    <w:rsid w:val="0049516B"/>
    <w:rsid w:val="00495665"/>
    <w:rsid w:val="004958EB"/>
    <w:rsid w:val="00495D6B"/>
    <w:rsid w:val="00496425"/>
    <w:rsid w:val="00496EA4"/>
    <w:rsid w:val="004973BB"/>
    <w:rsid w:val="00497448"/>
    <w:rsid w:val="004974A0"/>
    <w:rsid w:val="004974D9"/>
    <w:rsid w:val="0049769B"/>
    <w:rsid w:val="004A0063"/>
    <w:rsid w:val="004A0666"/>
    <w:rsid w:val="004A06A3"/>
    <w:rsid w:val="004A0DEC"/>
    <w:rsid w:val="004A1204"/>
    <w:rsid w:val="004A1417"/>
    <w:rsid w:val="004A1EAE"/>
    <w:rsid w:val="004A1EDB"/>
    <w:rsid w:val="004A2401"/>
    <w:rsid w:val="004A251F"/>
    <w:rsid w:val="004A2580"/>
    <w:rsid w:val="004A2969"/>
    <w:rsid w:val="004A298C"/>
    <w:rsid w:val="004A2A34"/>
    <w:rsid w:val="004A2C21"/>
    <w:rsid w:val="004A2FC5"/>
    <w:rsid w:val="004A30F5"/>
    <w:rsid w:val="004A3257"/>
    <w:rsid w:val="004A32DC"/>
    <w:rsid w:val="004A3C80"/>
    <w:rsid w:val="004A3D95"/>
    <w:rsid w:val="004A3ED0"/>
    <w:rsid w:val="004A4066"/>
    <w:rsid w:val="004A423E"/>
    <w:rsid w:val="004A4E41"/>
    <w:rsid w:val="004A4E67"/>
    <w:rsid w:val="004A4E9F"/>
    <w:rsid w:val="004A4EE3"/>
    <w:rsid w:val="004A5273"/>
    <w:rsid w:val="004A5A59"/>
    <w:rsid w:val="004A5D9D"/>
    <w:rsid w:val="004A5F1A"/>
    <w:rsid w:val="004A5F2D"/>
    <w:rsid w:val="004A69CA"/>
    <w:rsid w:val="004A740D"/>
    <w:rsid w:val="004A7642"/>
    <w:rsid w:val="004A77BE"/>
    <w:rsid w:val="004A7878"/>
    <w:rsid w:val="004A796F"/>
    <w:rsid w:val="004A7980"/>
    <w:rsid w:val="004A79BD"/>
    <w:rsid w:val="004B017A"/>
    <w:rsid w:val="004B0233"/>
    <w:rsid w:val="004B05CB"/>
    <w:rsid w:val="004B06D5"/>
    <w:rsid w:val="004B09AF"/>
    <w:rsid w:val="004B0B11"/>
    <w:rsid w:val="004B15E6"/>
    <w:rsid w:val="004B1C20"/>
    <w:rsid w:val="004B1C9A"/>
    <w:rsid w:val="004B1EE2"/>
    <w:rsid w:val="004B1F85"/>
    <w:rsid w:val="004B20D5"/>
    <w:rsid w:val="004B26AD"/>
    <w:rsid w:val="004B2735"/>
    <w:rsid w:val="004B2B0C"/>
    <w:rsid w:val="004B3444"/>
    <w:rsid w:val="004B36D9"/>
    <w:rsid w:val="004B3F6D"/>
    <w:rsid w:val="004B43E0"/>
    <w:rsid w:val="004B47D3"/>
    <w:rsid w:val="004B4879"/>
    <w:rsid w:val="004B50B0"/>
    <w:rsid w:val="004B50EE"/>
    <w:rsid w:val="004B5239"/>
    <w:rsid w:val="004B5606"/>
    <w:rsid w:val="004B56F2"/>
    <w:rsid w:val="004B5B3F"/>
    <w:rsid w:val="004B5BC7"/>
    <w:rsid w:val="004B60C5"/>
    <w:rsid w:val="004B6236"/>
    <w:rsid w:val="004B65D2"/>
    <w:rsid w:val="004B67C4"/>
    <w:rsid w:val="004B6F52"/>
    <w:rsid w:val="004B7182"/>
    <w:rsid w:val="004B7490"/>
    <w:rsid w:val="004B7553"/>
    <w:rsid w:val="004B783E"/>
    <w:rsid w:val="004B7ABB"/>
    <w:rsid w:val="004B7CA2"/>
    <w:rsid w:val="004B7D69"/>
    <w:rsid w:val="004C021E"/>
    <w:rsid w:val="004C0BD6"/>
    <w:rsid w:val="004C104F"/>
    <w:rsid w:val="004C1596"/>
    <w:rsid w:val="004C1869"/>
    <w:rsid w:val="004C191D"/>
    <w:rsid w:val="004C1B8A"/>
    <w:rsid w:val="004C2395"/>
    <w:rsid w:val="004C249E"/>
    <w:rsid w:val="004C2A0C"/>
    <w:rsid w:val="004C2DB6"/>
    <w:rsid w:val="004C2DDC"/>
    <w:rsid w:val="004C2FE4"/>
    <w:rsid w:val="004C308A"/>
    <w:rsid w:val="004C34F0"/>
    <w:rsid w:val="004C35BC"/>
    <w:rsid w:val="004C36E5"/>
    <w:rsid w:val="004C3736"/>
    <w:rsid w:val="004C3A38"/>
    <w:rsid w:val="004C3BD4"/>
    <w:rsid w:val="004C3E39"/>
    <w:rsid w:val="004C3F9F"/>
    <w:rsid w:val="004C3FFD"/>
    <w:rsid w:val="004C410E"/>
    <w:rsid w:val="004C416E"/>
    <w:rsid w:val="004C42CD"/>
    <w:rsid w:val="004C47ED"/>
    <w:rsid w:val="004C4870"/>
    <w:rsid w:val="004C4A26"/>
    <w:rsid w:val="004C4F18"/>
    <w:rsid w:val="004C4F85"/>
    <w:rsid w:val="004C5B8C"/>
    <w:rsid w:val="004C5BA7"/>
    <w:rsid w:val="004C5CDA"/>
    <w:rsid w:val="004C5ED9"/>
    <w:rsid w:val="004C69A2"/>
    <w:rsid w:val="004C6B0B"/>
    <w:rsid w:val="004C6C6B"/>
    <w:rsid w:val="004C6DD7"/>
    <w:rsid w:val="004C72A4"/>
    <w:rsid w:val="004C7470"/>
    <w:rsid w:val="004C7697"/>
    <w:rsid w:val="004C76D5"/>
    <w:rsid w:val="004C7735"/>
    <w:rsid w:val="004C778F"/>
    <w:rsid w:val="004C7C94"/>
    <w:rsid w:val="004C7DF1"/>
    <w:rsid w:val="004C7E79"/>
    <w:rsid w:val="004C7FDE"/>
    <w:rsid w:val="004D0064"/>
    <w:rsid w:val="004D0144"/>
    <w:rsid w:val="004D0213"/>
    <w:rsid w:val="004D02D1"/>
    <w:rsid w:val="004D056E"/>
    <w:rsid w:val="004D0573"/>
    <w:rsid w:val="004D065D"/>
    <w:rsid w:val="004D08DB"/>
    <w:rsid w:val="004D0BA8"/>
    <w:rsid w:val="004D0BD0"/>
    <w:rsid w:val="004D119F"/>
    <w:rsid w:val="004D11B5"/>
    <w:rsid w:val="004D12A1"/>
    <w:rsid w:val="004D1340"/>
    <w:rsid w:val="004D1619"/>
    <w:rsid w:val="004D1966"/>
    <w:rsid w:val="004D1A85"/>
    <w:rsid w:val="004D1DCF"/>
    <w:rsid w:val="004D1FEC"/>
    <w:rsid w:val="004D22FE"/>
    <w:rsid w:val="004D24A8"/>
    <w:rsid w:val="004D2689"/>
    <w:rsid w:val="004D26F6"/>
    <w:rsid w:val="004D2C7F"/>
    <w:rsid w:val="004D3069"/>
    <w:rsid w:val="004D391A"/>
    <w:rsid w:val="004D3A3B"/>
    <w:rsid w:val="004D3DD7"/>
    <w:rsid w:val="004D3FA8"/>
    <w:rsid w:val="004D4480"/>
    <w:rsid w:val="004D45CE"/>
    <w:rsid w:val="004D489A"/>
    <w:rsid w:val="004D4EFF"/>
    <w:rsid w:val="004D4FCA"/>
    <w:rsid w:val="004D5069"/>
    <w:rsid w:val="004D5108"/>
    <w:rsid w:val="004D5256"/>
    <w:rsid w:val="004D52A1"/>
    <w:rsid w:val="004D52FC"/>
    <w:rsid w:val="004D543F"/>
    <w:rsid w:val="004D5554"/>
    <w:rsid w:val="004D5605"/>
    <w:rsid w:val="004D5786"/>
    <w:rsid w:val="004D5918"/>
    <w:rsid w:val="004D5A13"/>
    <w:rsid w:val="004D5FAC"/>
    <w:rsid w:val="004D6AA4"/>
    <w:rsid w:val="004D6C68"/>
    <w:rsid w:val="004D6D25"/>
    <w:rsid w:val="004D6FE4"/>
    <w:rsid w:val="004D7B52"/>
    <w:rsid w:val="004D7BD3"/>
    <w:rsid w:val="004D7C6C"/>
    <w:rsid w:val="004D7FA4"/>
    <w:rsid w:val="004E02CC"/>
    <w:rsid w:val="004E02F2"/>
    <w:rsid w:val="004E0317"/>
    <w:rsid w:val="004E03AA"/>
    <w:rsid w:val="004E086A"/>
    <w:rsid w:val="004E0C70"/>
    <w:rsid w:val="004E10CF"/>
    <w:rsid w:val="004E10D5"/>
    <w:rsid w:val="004E1856"/>
    <w:rsid w:val="004E1A4B"/>
    <w:rsid w:val="004E1B19"/>
    <w:rsid w:val="004E1C9B"/>
    <w:rsid w:val="004E1E01"/>
    <w:rsid w:val="004E2003"/>
    <w:rsid w:val="004E21B6"/>
    <w:rsid w:val="004E23A1"/>
    <w:rsid w:val="004E23B5"/>
    <w:rsid w:val="004E2D67"/>
    <w:rsid w:val="004E325A"/>
    <w:rsid w:val="004E33DF"/>
    <w:rsid w:val="004E4077"/>
    <w:rsid w:val="004E4157"/>
    <w:rsid w:val="004E4502"/>
    <w:rsid w:val="004E45D7"/>
    <w:rsid w:val="004E4936"/>
    <w:rsid w:val="004E496A"/>
    <w:rsid w:val="004E4A0D"/>
    <w:rsid w:val="004E4BD2"/>
    <w:rsid w:val="004E4CB7"/>
    <w:rsid w:val="004E4D4D"/>
    <w:rsid w:val="004E4EF3"/>
    <w:rsid w:val="004E5001"/>
    <w:rsid w:val="004E5340"/>
    <w:rsid w:val="004E5564"/>
    <w:rsid w:val="004E5E23"/>
    <w:rsid w:val="004E5EC9"/>
    <w:rsid w:val="004E63E2"/>
    <w:rsid w:val="004E644B"/>
    <w:rsid w:val="004E65AD"/>
    <w:rsid w:val="004E665F"/>
    <w:rsid w:val="004E69F1"/>
    <w:rsid w:val="004E6CCF"/>
    <w:rsid w:val="004E7858"/>
    <w:rsid w:val="004E7950"/>
    <w:rsid w:val="004E7A46"/>
    <w:rsid w:val="004E7DA5"/>
    <w:rsid w:val="004E7DB1"/>
    <w:rsid w:val="004F0202"/>
    <w:rsid w:val="004F0359"/>
    <w:rsid w:val="004F045E"/>
    <w:rsid w:val="004F081B"/>
    <w:rsid w:val="004F12D2"/>
    <w:rsid w:val="004F144B"/>
    <w:rsid w:val="004F14AB"/>
    <w:rsid w:val="004F16F1"/>
    <w:rsid w:val="004F177F"/>
    <w:rsid w:val="004F189E"/>
    <w:rsid w:val="004F1A9B"/>
    <w:rsid w:val="004F1F06"/>
    <w:rsid w:val="004F2AD8"/>
    <w:rsid w:val="004F2FFD"/>
    <w:rsid w:val="004F3161"/>
    <w:rsid w:val="004F326F"/>
    <w:rsid w:val="004F32B7"/>
    <w:rsid w:val="004F3346"/>
    <w:rsid w:val="004F38FB"/>
    <w:rsid w:val="004F3A37"/>
    <w:rsid w:val="004F3B5E"/>
    <w:rsid w:val="004F3DFB"/>
    <w:rsid w:val="004F4817"/>
    <w:rsid w:val="004F4B2B"/>
    <w:rsid w:val="004F4CE8"/>
    <w:rsid w:val="004F5080"/>
    <w:rsid w:val="004F52BB"/>
    <w:rsid w:val="004F5797"/>
    <w:rsid w:val="004F5DEA"/>
    <w:rsid w:val="004F5E76"/>
    <w:rsid w:val="004F630B"/>
    <w:rsid w:val="004F633A"/>
    <w:rsid w:val="004F69E7"/>
    <w:rsid w:val="004F6B52"/>
    <w:rsid w:val="004F6E59"/>
    <w:rsid w:val="004F7903"/>
    <w:rsid w:val="0050031E"/>
    <w:rsid w:val="0050034A"/>
    <w:rsid w:val="005005DA"/>
    <w:rsid w:val="00500CF3"/>
    <w:rsid w:val="0050125F"/>
    <w:rsid w:val="00501299"/>
    <w:rsid w:val="005016A6"/>
    <w:rsid w:val="005018A4"/>
    <w:rsid w:val="00501A0C"/>
    <w:rsid w:val="00501E5C"/>
    <w:rsid w:val="00502979"/>
    <w:rsid w:val="00503073"/>
    <w:rsid w:val="00503789"/>
    <w:rsid w:val="005037B9"/>
    <w:rsid w:val="00503B54"/>
    <w:rsid w:val="00503DF8"/>
    <w:rsid w:val="005041C7"/>
    <w:rsid w:val="00504699"/>
    <w:rsid w:val="00504914"/>
    <w:rsid w:val="00504E6F"/>
    <w:rsid w:val="00505CAC"/>
    <w:rsid w:val="00505F1F"/>
    <w:rsid w:val="0050628E"/>
    <w:rsid w:val="00506518"/>
    <w:rsid w:val="005065BF"/>
    <w:rsid w:val="00506A1D"/>
    <w:rsid w:val="00506C21"/>
    <w:rsid w:val="00506D51"/>
    <w:rsid w:val="00507086"/>
    <w:rsid w:val="0050732D"/>
    <w:rsid w:val="00507649"/>
    <w:rsid w:val="00507AF4"/>
    <w:rsid w:val="005105EF"/>
    <w:rsid w:val="005105FA"/>
    <w:rsid w:val="005106F5"/>
    <w:rsid w:val="0051075F"/>
    <w:rsid w:val="0051079C"/>
    <w:rsid w:val="005108B1"/>
    <w:rsid w:val="00510A2F"/>
    <w:rsid w:val="005113CA"/>
    <w:rsid w:val="00511806"/>
    <w:rsid w:val="00511849"/>
    <w:rsid w:val="00511A55"/>
    <w:rsid w:val="00512567"/>
    <w:rsid w:val="005128BC"/>
    <w:rsid w:val="00512905"/>
    <w:rsid w:val="005131EF"/>
    <w:rsid w:val="00513243"/>
    <w:rsid w:val="00513344"/>
    <w:rsid w:val="0051356D"/>
    <w:rsid w:val="00513631"/>
    <w:rsid w:val="005139A7"/>
    <w:rsid w:val="00513EC4"/>
    <w:rsid w:val="005143D0"/>
    <w:rsid w:val="00514402"/>
    <w:rsid w:val="005144C4"/>
    <w:rsid w:val="00514687"/>
    <w:rsid w:val="00514734"/>
    <w:rsid w:val="005149A0"/>
    <w:rsid w:val="005149FB"/>
    <w:rsid w:val="00514AD3"/>
    <w:rsid w:val="00514BA9"/>
    <w:rsid w:val="00515EC9"/>
    <w:rsid w:val="005162E4"/>
    <w:rsid w:val="00516765"/>
    <w:rsid w:val="00516B16"/>
    <w:rsid w:val="00516E27"/>
    <w:rsid w:val="00516EB3"/>
    <w:rsid w:val="0051701C"/>
    <w:rsid w:val="00517213"/>
    <w:rsid w:val="00517431"/>
    <w:rsid w:val="00517501"/>
    <w:rsid w:val="0051779C"/>
    <w:rsid w:val="005177FE"/>
    <w:rsid w:val="00517F6A"/>
    <w:rsid w:val="00520566"/>
    <w:rsid w:val="00520F0A"/>
    <w:rsid w:val="0052103F"/>
    <w:rsid w:val="00521510"/>
    <w:rsid w:val="00521551"/>
    <w:rsid w:val="005215E1"/>
    <w:rsid w:val="0052171A"/>
    <w:rsid w:val="00521FFF"/>
    <w:rsid w:val="0052206B"/>
    <w:rsid w:val="005220C3"/>
    <w:rsid w:val="005224B0"/>
    <w:rsid w:val="0052294B"/>
    <w:rsid w:val="00522BD3"/>
    <w:rsid w:val="00522E84"/>
    <w:rsid w:val="005240B3"/>
    <w:rsid w:val="0052463F"/>
    <w:rsid w:val="005248D6"/>
    <w:rsid w:val="005249E1"/>
    <w:rsid w:val="005252CB"/>
    <w:rsid w:val="00525358"/>
    <w:rsid w:val="005254C4"/>
    <w:rsid w:val="00525543"/>
    <w:rsid w:val="0052559F"/>
    <w:rsid w:val="005258EC"/>
    <w:rsid w:val="00525A0C"/>
    <w:rsid w:val="00525A9A"/>
    <w:rsid w:val="00525AB6"/>
    <w:rsid w:val="00525B5F"/>
    <w:rsid w:val="00526069"/>
    <w:rsid w:val="0052609D"/>
    <w:rsid w:val="005263E6"/>
    <w:rsid w:val="005264B0"/>
    <w:rsid w:val="00526586"/>
    <w:rsid w:val="005266A3"/>
    <w:rsid w:val="00526777"/>
    <w:rsid w:val="005268B8"/>
    <w:rsid w:val="005268E6"/>
    <w:rsid w:val="00526924"/>
    <w:rsid w:val="0052692B"/>
    <w:rsid w:val="00526C7B"/>
    <w:rsid w:val="00526D0E"/>
    <w:rsid w:val="00527194"/>
    <w:rsid w:val="0052742F"/>
    <w:rsid w:val="00527AE1"/>
    <w:rsid w:val="00527D5C"/>
    <w:rsid w:val="00527ED8"/>
    <w:rsid w:val="00530067"/>
    <w:rsid w:val="005303ED"/>
    <w:rsid w:val="00530488"/>
    <w:rsid w:val="00530EE4"/>
    <w:rsid w:val="00530EF2"/>
    <w:rsid w:val="00530F3B"/>
    <w:rsid w:val="00531129"/>
    <w:rsid w:val="0053115E"/>
    <w:rsid w:val="0053172B"/>
    <w:rsid w:val="00531A41"/>
    <w:rsid w:val="00531B78"/>
    <w:rsid w:val="00532106"/>
    <w:rsid w:val="005328CF"/>
    <w:rsid w:val="00532D4F"/>
    <w:rsid w:val="00532E6B"/>
    <w:rsid w:val="00533AAC"/>
    <w:rsid w:val="00533BA3"/>
    <w:rsid w:val="00533C82"/>
    <w:rsid w:val="00533CD5"/>
    <w:rsid w:val="00533D61"/>
    <w:rsid w:val="00533E04"/>
    <w:rsid w:val="00533F1B"/>
    <w:rsid w:val="00534483"/>
    <w:rsid w:val="005345FE"/>
    <w:rsid w:val="00534A29"/>
    <w:rsid w:val="00534ACB"/>
    <w:rsid w:val="00534B92"/>
    <w:rsid w:val="00534C46"/>
    <w:rsid w:val="00534CBE"/>
    <w:rsid w:val="005354EF"/>
    <w:rsid w:val="005357B7"/>
    <w:rsid w:val="005358FF"/>
    <w:rsid w:val="00535B69"/>
    <w:rsid w:val="00535C22"/>
    <w:rsid w:val="00535E3C"/>
    <w:rsid w:val="00535E4D"/>
    <w:rsid w:val="00535F49"/>
    <w:rsid w:val="005362B9"/>
    <w:rsid w:val="005365E8"/>
    <w:rsid w:val="005373BA"/>
    <w:rsid w:val="00537892"/>
    <w:rsid w:val="00537D54"/>
    <w:rsid w:val="0054086E"/>
    <w:rsid w:val="005409F3"/>
    <w:rsid w:val="00540BF4"/>
    <w:rsid w:val="00540D6B"/>
    <w:rsid w:val="00540D92"/>
    <w:rsid w:val="00541AD5"/>
    <w:rsid w:val="00541D7D"/>
    <w:rsid w:val="005421D9"/>
    <w:rsid w:val="00542318"/>
    <w:rsid w:val="0054268E"/>
    <w:rsid w:val="00542F5B"/>
    <w:rsid w:val="00542FB8"/>
    <w:rsid w:val="005431A9"/>
    <w:rsid w:val="0054380A"/>
    <w:rsid w:val="0054389A"/>
    <w:rsid w:val="00543944"/>
    <w:rsid w:val="00543DAC"/>
    <w:rsid w:val="00544020"/>
    <w:rsid w:val="0054436C"/>
    <w:rsid w:val="00544705"/>
    <w:rsid w:val="00544838"/>
    <w:rsid w:val="00544BB1"/>
    <w:rsid w:val="00544BC0"/>
    <w:rsid w:val="00544F04"/>
    <w:rsid w:val="0054537D"/>
    <w:rsid w:val="0054540F"/>
    <w:rsid w:val="00545453"/>
    <w:rsid w:val="0054548B"/>
    <w:rsid w:val="005456C7"/>
    <w:rsid w:val="0054578C"/>
    <w:rsid w:val="005458A8"/>
    <w:rsid w:val="005459DF"/>
    <w:rsid w:val="00545A2D"/>
    <w:rsid w:val="00545A3D"/>
    <w:rsid w:val="00545EEB"/>
    <w:rsid w:val="005464AD"/>
    <w:rsid w:val="00546F5F"/>
    <w:rsid w:val="005476F0"/>
    <w:rsid w:val="0054785F"/>
    <w:rsid w:val="00547B4E"/>
    <w:rsid w:val="00550746"/>
    <w:rsid w:val="005507B4"/>
    <w:rsid w:val="005508DB"/>
    <w:rsid w:val="005509C5"/>
    <w:rsid w:val="00550C6E"/>
    <w:rsid w:val="00550C7B"/>
    <w:rsid w:val="005518BD"/>
    <w:rsid w:val="0055197D"/>
    <w:rsid w:val="00551D5B"/>
    <w:rsid w:val="00551D80"/>
    <w:rsid w:val="00552102"/>
    <w:rsid w:val="0055220A"/>
    <w:rsid w:val="00552371"/>
    <w:rsid w:val="00552438"/>
    <w:rsid w:val="005524F9"/>
    <w:rsid w:val="00552561"/>
    <w:rsid w:val="00552566"/>
    <w:rsid w:val="005525E0"/>
    <w:rsid w:val="00552AA6"/>
    <w:rsid w:val="005535DF"/>
    <w:rsid w:val="00553D99"/>
    <w:rsid w:val="0055460C"/>
    <w:rsid w:val="00554833"/>
    <w:rsid w:val="00554886"/>
    <w:rsid w:val="005548F3"/>
    <w:rsid w:val="00554990"/>
    <w:rsid w:val="00554F34"/>
    <w:rsid w:val="00555065"/>
    <w:rsid w:val="005554A0"/>
    <w:rsid w:val="0055566B"/>
    <w:rsid w:val="005560EE"/>
    <w:rsid w:val="005562B8"/>
    <w:rsid w:val="00556733"/>
    <w:rsid w:val="00556963"/>
    <w:rsid w:val="00556999"/>
    <w:rsid w:val="00556D0B"/>
    <w:rsid w:val="00556D9A"/>
    <w:rsid w:val="0055713E"/>
    <w:rsid w:val="00557ACF"/>
    <w:rsid w:val="00557BF3"/>
    <w:rsid w:val="00557E06"/>
    <w:rsid w:val="00557E5C"/>
    <w:rsid w:val="005603DB"/>
    <w:rsid w:val="005604B6"/>
    <w:rsid w:val="005605A7"/>
    <w:rsid w:val="00560601"/>
    <w:rsid w:val="00560A30"/>
    <w:rsid w:val="00560D05"/>
    <w:rsid w:val="00560DC9"/>
    <w:rsid w:val="00560FB7"/>
    <w:rsid w:val="00561AF8"/>
    <w:rsid w:val="00561B32"/>
    <w:rsid w:val="00561BAE"/>
    <w:rsid w:val="005627F5"/>
    <w:rsid w:val="00562AA1"/>
    <w:rsid w:val="00562CB4"/>
    <w:rsid w:val="00562EC2"/>
    <w:rsid w:val="00563232"/>
    <w:rsid w:val="0056382F"/>
    <w:rsid w:val="00563C6A"/>
    <w:rsid w:val="0056440B"/>
    <w:rsid w:val="00564709"/>
    <w:rsid w:val="00564937"/>
    <w:rsid w:val="00564960"/>
    <w:rsid w:val="00564CDD"/>
    <w:rsid w:val="0056518E"/>
    <w:rsid w:val="005651ED"/>
    <w:rsid w:val="0056599E"/>
    <w:rsid w:val="005659A1"/>
    <w:rsid w:val="005659FD"/>
    <w:rsid w:val="00565C19"/>
    <w:rsid w:val="0056601C"/>
    <w:rsid w:val="005660E4"/>
    <w:rsid w:val="00566296"/>
    <w:rsid w:val="00566864"/>
    <w:rsid w:val="005669A3"/>
    <w:rsid w:val="00566FE4"/>
    <w:rsid w:val="005678CD"/>
    <w:rsid w:val="00567A41"/>
    <w:rsid w:val="00567B39"/>
    <w:rsid w:val="00567D21"/>
    <w:rsid w:val="00567EDB"/>
    <w:rsid w:val="005707DA"/>
    <w:rsid w:val="005710E2"/>
    <w:rsid w:val="005713B7"/>
    <w:rsid w:val="00571E6D"/>
    <w:rsid w:val="00572000"/>
    <w:rsid w:val="00572396"/>
    <w:rsid w:val="005723FF"/>
    <w:rsid w:val="005726D9"/>
    <w:rsid w:val="00572AAA"/>
    <w:rsid w:val="0057331A"/>
    <w:rsid w:val="0057349D"/>
    <w:rsid w:val="00573B94"/>
    <w:rsid w:val="00573D5B"/>
    <w:rsid w:val="0057416B"/>
    <w:rsid w:val="00574188"/>
    <w:rsid w:val="0057444F"/>
    <w:rsid w:val="005745DE"/>
    <w:rsid w:val="0057486A"/>
    <w:rsid w:val="005749C9"/>
    <w:rsid w:val="005749DC"/>
    <w:rsid w:val="00574B88"/>
    <w:rsid w:val="00574BD8"/>
    <w:rsid w:val="005750E9"/>
    <w:rsid w:val="005756EB"/>
    <w:rsid w:val="00575A7F"/>
    <w:rsid w:val="00575B40"/>
    <w:rsid w:val="00575FAC"/>
    <w:rsid w:val="00575FDE"/>
    <w:rsid w:val="00576183"/>
    <w:rsid w:val="00576460"/>
    <w:rsid w:val="0057665A"/>
    <w:rsid w:val="00576713"/>
    <w:rsid w:val="005769B8"/>
    <w:rsid w:val="00577056"/>
    <w:rsid w:val="00577890"/>
    <w:rsid w:val="00577A30"/>
    <w:rsid w:val="00577D15"/>
    <w:rsid w:val="00577F19"/>
    <w:rsid w:val="005801A1"/>
    <w:rsid w:val="005801D1"/>
    <w:rsid w:val="0058067D"/>
    <w:rsid w:val="005807C6"/>
    <w:rsid w:val="0058102A"/>
    <w:rsid w:val="005811CF"/>
    <w:rsid w:val="0058217E"/>
    <w:rsid w:val="005822AF"/>
    <w:rsid w:val="00582544"/>
    <w:rsid w:val="0058255D"/>
    <w:rsid w:val="0058283F"/>
    <w:rsid w:val="00582E1F"/>
    <w:rsid w:val="005831C5"/>
    <w:rsid w:val="00583389"/>
    <w:rsid w:val="005838C4"/>
    <w:rsid w:val="005838E3"/>
    <w:rsid w:val="00583AA6"/>
    <w:rsid w:val="00583E74"/>
    <w:rsid w:val="00583FC7"/>
    <w:rsid w:val="005840E9"/>
    <w:rsid w:val="005841F5"/>
    <w:rsid w:val="00584356"/>
    <w:rsid w:val="005847EA"/>
    <w:rsid w:val="00584E91"/>
    <w:rsid w:val="00585042"/>
    <w:rsid w:val="00585280"/>
    <w:rsid w:val="0058534B"/>
    <w:rsid w:val="00585861"/>
    <w:rsid w:val="005858E1"/>
    <w:rsid w:val="00585A0B"/>
    <w:rsid w:val="00585BFA"/>
    <w:rsid w:val="00585C49"/>
    <w:rsid w:val="0058620E"/>
    <w:rsid w:val="00586266"/>
    <w:rsid w:val="005863D9"/>
    <w:rsid w:val="005863FF"/>
    <w:rsid w:val="0058650D"/>
    <w:rsid w:val="0058672D"/>
    <w:rsid w:val="00586CED"/>
    <w:rsid w:val="00586CFF"/>
    <w:rsid w:val="00586F24"/>
    <w:rsid w:val="005870E7"/>
    <w:rsid w:val="00587439"/>
    <w:rsid w:val="0058768F"/>
    <w:rsid w:val="00587A2C"/>
    <w:rsid w:val="00587A93"/>
    <w:rsid w:val="00587BB9"/>
    <w:rsid w:val="00590131"/>
    <w:rsid w:val="005902CC"/>
    <w:rsid w:val="00590508"/>
    <w:rsid w:val="00590544"/>
    <w:rsid w:val="00590A09"/>
    <w:rsid w:val="00590FF9"/>
    <w:rsid w:val="0059189B"/>
    <w:rsid w:val="00591EF6"/>
    <w:rsid w:val="00591F75"/>
    <w:rsid w:val="0059231F"/>
    <w:rsid w:val="00592804"/>
    <w:rsid w:val="005938A0"/>
    <w:rsid w:val="005938E1"/>
    <w:rsid w:val="0059396E"/>
    <w:rsid w:val="00593B15"/>
    <w:rsid w:val="00593BB3"/>
    <w:rsid w:val="0059436F"/>
    <w:rsid w:val="00594496"/>
    <w:rsid w:val="005946D7"/>
    <w:rsid w:val="00594851"/>
    <w:rsid w:val="00594E2A"/>
    <w:rsid w:val="00595230"/>
    <w:rsid w:val="00595528"/>
    <w:rsid w:val="0059572A"/>
    <w:rsid w:val="005958E3"/>
    <w:rsid w:val="0059594D"/>
    <w:rsid w:val="00595A25"/>
    <w:rsid w:val="00595C18"/>
    <w:rsid w:val="00595CDB"/>
    <w:rsid w:val="00595EC4"/>
    <w:rsid w:val="00595F3C"/>
    <w:rsid w:val="005963E3"/>
    <w:rsid w:val="0059643D"/>
    <w:rsid w:val="00596921"/>
    <w:rsid w:val="00596989"/>
    <w:rsid w:val="00597188"/>
    <w:rsid w:val="00597C39"/>
    <w:rsid w:val="00597C4D"/>
    <w:rsid w:val="00597C63"/>
    <w:rsid w:val="00597E25"/>
    <w:rsid w:val="00597E92"/>
    <w:rsid w:val="005A0482"/>
    <w:rsid w:val="005A0A85"/>
    <w:rsid w:val="005A0D91"/>
    <w:rsid w:val="005A0DCB"/>
    <w:rsid w:val="005A0E2A"/>
    <w:rsid w:val="005A125C"/>
    <w:rsid w:val="005A1E38"/>
    <w:rsid w:val="005A2101"/>
    <w:rsid w:val="005A2211"/>
    <w:rsid w:val="005A22EA"/>
    <w:rsid w:val="005A2416"/>
    <w:rsid w:val="005A24E6"/>
    <w:rsid w:val="005A293B"/>
    <w:rsid w:val="005A2A48"/>
    <w:rsid w:val="005A3012"/>
    <w:rsid w:val="005A3493"/>
    <w:rsid w:val="005A350B"/>
    <w:rsid w:val="005A355C"/>
    <w:rsid w:val="005A396B"/>
    <w:rsid w:val="005A3C6F"/>
    <w:rsid w:val="005A3D48"/>
    <w:rsid w:val="005A4247"/>
    <w:rsid w:val="005A4272"/>
    <w:rsid w:val="005A4EBB"/>
    <w:rsid w:val="005A4FF5"/>
    <w:rsid w:val="005A5079"/>
    <w:rsid w:val="005A51EB"/>
    <w:rsid w:val="005A5364"/>
    <w:rsid w:val="005A53B3"/>
    <w:rsid w:val="005A55AA"/>
    <w:rsid w:val="005A5612"/>
    <w:rsid w:val="005A5675"/>
    <w:rsid w:val="005A5C78"/>
    <w:rsid w:val="005A5EF4"/>
    <w:rsid w:val="005A6233"/>
    <w:rsid w:val="005A6295"/>
    <w:rsid w:val="005A62ED"/>
    <w:rsid w:val="005A676F"/>
    <w:rsid w:val="005A6A0B"/>
    <w:rsid w:val="005A6C75"/>
    <w:rsid w:val="005A6E4A"/>
    <w:rsid w:val="005A706E"/>
    <w:rsid w:val="005A739B"/>
    <w:rsid w:val="005B0137"/>
    <w:rsid w:val="005B09A3"/>
    <w:rsid w:val="005B106B"/>
    <w:rsid w:val="005B1363"/>
    <w:rsid w:val="005B173A"/>
    <w:rsid w:val="005B1AC0"/>
    <w:rsid w:val="005B1CC4"/>
    <w:rsid w:val="005B21C1"/>
    <w:rsid w:val="005B243B"/>
    <w:rsid w:val="005B26AE"/>
    <w:rsid w:val="005B30AE"/>
    <w:rsid w:val="005B3143"/>
    <w:rsid w:val="005B3236"/>
    <w:rsid w:val="005B324F"/>
    <w:rsid w:val="005B3405"/>
    <w:rsid w:val="005B34A7"/>
    <w:rsid w:val="005B365B"/>
    <w:rsid w:val="005B3986"/>
    <w:rsid w:val="005B3A58"/>
    <w:rsid w:val="005B4043"/>
    <w:rsid w:val="005B419A"/>
    <w:rsid w:val="005B4428"/>
    <w:rsid w:val="005B46FC"/>
    <w:rsid w:val="005B47B6"/>
    <w:rsid w:val="005B4907"/>
    <w:rsid w:val="005B4909"/>
    <w:rsid w:val="005B4AD2"/>
    <w:rsid w:val="005B51EB"/>
    <w:rsid w:val="005B52DA"/>
    <w:rsid w:val="005B52F9"/>
    <w:rsid w:val="005B532D"/>
    <w:rsid w:val="005B543D"/>
    <w:rsid w:val="005B556D"/>
    <w:rsid w:val="005B5975"/>
    <w:rsid w:val="005B59D5"/>
    <w:rsid w:val="005B62E3"/>
    <w:rsid w:val="005B6A65"/>
    <w:rsid w:val="005B6B31"/>
    <w:rsid w:val="005B6F91"/>
    <w:rsid w:val="005B6FAF"/>
    <w:rsid w:val="005B7140"/>
    <w:rsid w:val="005B7AB1"/>
    <w:rsid w:val="005B7D52"/>
    <w:rsid w:val="005C0088"/>
    <w:rsid w:val="005C010B"/>
    <w:rsid w:val="005C0430"/>
    <w:rsid w:val="005C04A3"/>
    <w:rsid w:val="005C0B99"/>
    <w:rsid w:val="005C1940"/>
    <w:rsid w:val="005C1A60"/>
    <w:rsid w:val="005C1AF1"/>
    <w:rsid w:val="005C22DE"/>
    <w:rsid w:val="005C2526"/>
    <w:rsid w:val="005C2A7C"/>
    <w:rsid w:val="005C2B54"/>
    <w:rsid w:val="005C366F"/>
    <w:rsid w:val="005C3D3E"/>
    <w:rsid w:val="005C3F09"/>
    <w:rsid w:val="005C3FBB"/>
    <w:rsid w:val="005C45FD"/>
    <w:rsid w:val="005C485F"/>
    <w:rsid w:val="005C4BDA"/>
    <w:rsid w:val="005C4D44"/>
    <w:rsid w:val="005C4D4F"/>
    <w:rsid w:val="005C4EF3"/>
    <w:rsid w:val="005C5041"/>
    <w:rsid w:val="005C5058"/>
    <w:rsid w:val="005C5387"/>
    <w:rsid w:val="005C56C2"/>
    <w:rsid w:val="005C5A30"/>
    <w:rsid w:val="005C5A8B"/>
    <w:rsid w:val="005C5C5D"/>
    <w:rsid w:val="005C5D11"/>
    <w:rsid w:val="005C5DA3"/>
    <w:rsid w:val="005C6660"/>
    <w:rsid w:val="005C6B1F"/>
    <w:rsid w:val="005C7C45"/>
    <w:rsid w:val="005C7C4E"/>
    <w:rsid w:val="005D0823"/>
    <w:rsid w:val="005D0A1C"/>
    <w:rsid w:val="005D0EE5"/>
    <w:rsid w:val="005D11C3"/>
    <w:rsid w:val="005D125D"/>
    <w:rsid w:val="005D148C"/>
    <w:rsid w:val="005D165E"/>
    <w:rsid w:val="005D18D3"/>
    <w:rsid w:val="005D198D"/>
    <w:rsid w:val="005D1CCA"/>
    <w:rsid w:val="005D1DEB"/>
    <w:rsid w:val="005D1EF2"/>
    <w:rsid w:val="005D26EC"/>
    <w:rsid w:val="005D2C17"/>
    <w:rsid w:val="005D2E85"/>
    <w:rsid w:val="005D308D"/>
    <w:rsid w:val="005D351A"/>
    <w:rsid w:val="005D3BBD"/>
    <w:rsid w:val="005D3E87"/>
    <w:rsid w:val="005D480C"/>
    <w:rsid w:val="005D491B"/>
    <w:rsid w:val="005D4C9B"/>
    <w:rsid w:val="005D4D13"/>
    <w:rsid w:val="005D4FF5"/>
    <w:rsid w:val="005D5525"/>
    <w:rsid w:val="005D552F"/>
    <w:rsid w:val="005D5860"/>
    <w:rsid w:val="005D59C9"/>
    <w:rsid w:val="005D5C28"/>
    <w:rsid w:val="005D5DA5"/>
    <w:rsid w:val="005D63F7"/>
    <w:rsid w:val="005D6819"/>
    <w:rsid w:val="005D69F2"/>
    <w:rsid w:val="005D6BBD"/>
    <w:rsid w:val="005D6CB2"/>
    <w:rsid w:val="005D6CFB"/>
    <w:rsid w:val="005D6D5B"/>
    <w:rsid w:val="005D74B3"/>
    <w:rsid w:val="005D77AF"/>
    <w:rsid w:val="005D7CED"/>
    <w:rsid w:val="005E0234"/>
    <w:rsid w:val="005E09A2"/>
    <w:rsid w:val="005E0D99"/>
    <w:rsid w:val="005E1136"/>
    <w:rsid w:val="005E12CC"/>
    <w:rsid w:val="005E14DF"/>
    <w:rsid w:val="005E16AD"/>
    <w:rsid w:val="005E1B94"/>
    <w:rsid w:val="005E1C8F"/>
    <w:rsid w:val="005E1D8B"/>
    <w:rsid w:val="005E1E4F"/>
    <w:rsid w:val="005E2423"/>
    <w:rsid w:val="005E2C4E"/>
    <w:rsid w:val="005E3300"/>
    <w:rsid w:val="005E35D7"/>
    <w:rsid w:val="005E3CAD"/>
    <w:rsid w:val="005E3D5C"/>
    <w:rsid w:val="005E3F84"/>
    <w:rsid w:val="005E414B"/>
    <w:rsid w:val="005E4B9E"/>
    <w:rsid w:val="005E4BE4"/>
    <w:rsid w:val="005E4D83"/>
    <w:rsid w:val="005E55A2"/>
    <w:rsid w:val="005E565D"/>
    <w:rsid w:val="005E56A8"/>
    <w:rsid w:val="005E59CF"/>
    <w:rsid w:val="005E5EB7"/>
    <w:rsid w:val="005E699C"/>
    <w:rsid w:val="005E6EF8"/>
    <w:rsid w:val="005E6F32"/>
    <w:rsid w:val="005E6F98"/>
    <w:rsid w:val="005E7014"/>
    <w:rsid w:val="005E75DE"/>
    <w:rsid w:val="005E7928"/>
    <w:rsid w:val="005E7AE2"/>
    <w:rsid w:val="005E7BA8"/>
    <w:rsid w:val="005E7BF5"/>
    <w:rsid w:val="005E7CB9"/>
    <w:rsid w:val="005F0215"/>
    <w:rsid w:val="005F0251"/>
    <w:rsid w:val="005F038E"/>
    <w:rsid w:val="005F0909"/>
    <w:rsid w:val="005F0ABD"/>
    <w:rsid w:val="005F0CE9"/>
    <w:rsid w:val="005F1122"/>
    <w:rsid w:val="005F1452"/>
    <w:rsid w:val="005F160D"/>
    <w:rsid w:val="005F16FF"/>
    <w:rsid w:val="005F178F"/>
    <w:rsid w:val="005F17D7"/>
    <w:rsid w:val="005F19F1"/>
    <w:rsid w:val="005F1F65"/>
    <w:rsid w:val="005F1FDE"/>
    <w:rsid w:val="005F2660"/>
    <w:rsid w:val="005F2D19"/>
    <w:rsid w:val="005F2E40"/>
    <w:rsid w:val="005F3052"/>
    <w:rsid w:val="005F345E"/>
    <w:rsid w:val="005F3531"/>
    <w:rsid w:val="005F35BD"/>
    <w:rsid w:val="005F389A"/>
    <w:rsid w:val="005F3C48"/>
    <w:rsid w:val="005F3DD8"/>
    <w:rsid w:val="005F3E89"/>
    <w:rsid w:val="005F40E6"/>
    <w:rsid w:val="005F41A5"/>
    <w:rsid w:val="005F423B"/>
    <w:rsid w:val="005F42EE"/>
    <w:rsid w:val="005F43C0"/>
    <w:rsid w:val="005F43DE"/>
    <w:rsid w:val="005F4502"/>
    <w:rsid w:val="005F45D4"/>
    <w:rsid w:val="005F4AB3"/>
    <w:rsid w:val="005F4BB2"/>
    <w:rsid w:val="005F4D66"/>
    <w:rsid w:val="005F519B"/>
    <w:rsid w:val="005F5AC2"/>
    <w:rsid w:val="005F5D01"/>
    <w:rsid w:val="005F5E40"/>
    <w:rsid w:val="005F5EF7"/>
    <w:rsid w:val="005F5FE0"/>
    <w:rsid w:val="005F6712"/>
    <w:rsid w:val="005F67FA"/>
    <w:rsid w:val="005F67FE"/>
    <w:rsid w:val="005F68F6"/>
    <w:rsid w:val="005F6A08"/>
    <w:rsid w:val="005F73A6"/>
    <w:rsid w:val="005F7845"/>
    <w:rsid w:val="005F7907"/>
    <w:rsid w:val="005F7986"/>
    <w:rsid w:val="005F7B41"/>
    <w:rsid w:val="005F7C56"/>
    <w:rsid w:val="005F7E5D"/>
    <w:rsid w:val="005F7FED"/>
    <w:rsid w:val="00600009"/>
    <w:rsid w:val="0060010D"/>
    <w:rsid w:val="0060011F"/>
    <w:rsid w:val="00600D39"/>
    <w:rsid w:val="00600D85"/>
    <w:rsid w:val="00600F0B"/>
    <w:rsid w:val="00600F78"/>
    <w:rsid w:val="0060128A"/>
    <w:rsid w:val="00601553"/>
    <w:rsid w:val="00601914"/>
    <w:rsid w:val="006019AA"/>
    <w:rsid w:val="006019C9"/>
    <w:rsid w:val="0060217A"/>
    <w:rsid w:val="00602229"/>
    <w:rsid w:val="006029A8"/>
    <w:rsid w:val="006029B6"/>
    <w:rsid w:val="00602AB1"/>
    <w:rsid w:val="00602AFC"/>
    <w:rsid w:val="00602B64"/>
    <w:rsid w:val="00602F9F"/>
    <w:rsid w:val="00603016"/>
    <w:rsid w:val="006031DA"/>
    <w:rsid w:val="00603448"/>
    <w:rsid w:val="006036DF"/>
    <w:rsid w:val="00603780"/>
    <w:rsid w:val="00603A25"/>
    <w:rsid w:val="00603C3D"/>
    <w:rsid w:val="006040C3"/>
    <w:rsid w:val="006046E9"/>
    <w:rsid w:val="00604788"/>
    <w:rsid w:val="006055B2"/>
    <w:rsid w:val="006057F2"/>
    <w:rsid w:val="00605928"/>
    <w:rsid w:val="00605F29"/>
    <w:rsid w:val="00606126"/>
    <w:rsid w:val="006066A0"/>
    <w:rsid w:val="006072EB"/>
    <w:rsid w:val="006073BF"/>
    <w:rsid w:val="00607408"/>
    <w:rsid w:val="006076D4"/>
    <w:rsid w:val="006077F5"/>
    <w:rsid w:val="00607B9E"/>
    <w:rsid w:val="00607F62"/>
    <w:rsid w:val="00607FDA"/>
    <w:rsid w:val="0061002A"/>
    <w:rsid w:val="00610721"/>
    <w:rsid w:val="00610B29"/>
    <w:rsid w:val="00610B4E"/>
    <w:rsid w:val="00610FE8"/>
    <w:rsid w:val="00611617"/>
    <w:rsid w:val="0061189D"/>
    <w:rsid w:val="00611963"/>
    <w:rsid w:val="006119D0"/>
    <w:rsid w:val="00611B34"/>
    <w:rsid w:val="00611B8B"/>
    <w:rsid w:val="00611BC5"/>
    <w:rsid w:val="00611EDF"/>
    <w:rsid w:val="00612023"/>
    <w:rsid w:val="006122C2"/>
    <w:rsid w:val="006123C4"/>
    <w:rsid w:val="006126CE"/>
    <w:rsid w:val="00612A8F"/>
    <w:rsid w:val="00612CA0"/>
    <w:rsid w:val="00612F55"/>
    <w:rsid w:val="0061318B"/>
    <w:rsid w:val="00613A08"/>
    <w:rsid w:val="00613DA3"/>
    <w:rsid w:val="00614228"/>
    <w:rsid w:val="00614262"/>
    <w:rsid w:val="00614463"/>
    <w:rsid w:val="00614BFB"/>
    <w:rsid w:val="00615146"/>
    <w:rsid w:val="00615239"/>
    <w:rsid w:val="00615378"/>
    <w:rsid w:val="006154C8"/>
    <w:rsid w:val="00615556"/>
    <w:rsid w:val="0061558D"/>
    <w:rsid w:val="0061598B"/>
    <w:rsid w:val="00616056"/>
    <w:rsid w:val="006160F1"/>
    <w:rsid w:val="006161F4"/>
    <w:rsid w:val="0061620B"/>
    <w:rsid w:val="00616300"/>
    <w:rsid w:val="006163AF"/>
    <w:rsid w:val="00616FAD"/>
    <w:rsid w:val="00617026"/>
    <w:rsid w:val="006170DE"/>
    <w:rsid w:val="00617141"/>
    <w:rsid w:val="006171FD"/>
    <w:rsid w:val="006173C1"/>
    <w:rsid w:val="00617597"/>
    <w:rsid w:val="00617621"/>
    <w:rsid w:val="00617EED"/>
    <w:rsid w:val="00617F63"/>
    <w:rsid w:val="00620CD2"/>
    <w:rsid w:val="00620F8B"/>
    <w:rsid w:val="006211F7"/>
    <w:rsid w:val="0062132A"/>
    <w:rsid w:val="00621409"/>
    <w:rsid w:val="00621CB2"/>
    <w:rsid w:val="00621E0C"/>
    <w:rsid w:val="00621E86"/>
    <w:rsid w:val="00622699"/>
    <w:rsid w:val="00622DD7"/>
    <w:rsid w:val="00622E39"/>
    <w:rsid w:val="0062313E"/>
    <w:rsid w:val="00623225"/>
    <w:rsid w:val="00623423"/>
    <w:rsid w:val="006236D1"/>
    <w:rsid w:val="0062389E"/>
    <w:rsid w:val="00623916"/>
    <w:rsid w:val="006239B4"/>
    <w:rsid w:val="00623DAD"/>
    <w:rsid w:val="00623F7D"/>
    <w:rsid w:val="00624026"/>
    <w:rsid w:val="006240C7"/>
    <w:rsid w:val="0062426D"/>
    <w:rsid w:val="006243AA"/>
    <w:rsid w:val="006245A4"/>
    <w:rsid w:val="00624638"/>
    <w:rsid w:val="00624CF5"/>
    <w:rsid w:val="006257B6"/>
    <w:rsid w:val="00625951"/>
    <w:rsid w:val="006264D7"/>
    <w:rsid w:val="0062655B"/>
    <w:rsid w:val="0062667F"/>
    <w:rsid w:val="006267E8"/>
    <w:rsid w:val="00627162"/>
    <w:rsid w:val="00627D02"/>
    <w:rsid w:val="0063011A"/>
    <w:rsid w:val="00630320"/>
    <w:rsid w:val="0063094B"/>
    <w:rsid w:val="006309D6"/>
    <w:rsid w:val="00631A1C"/>
    <w:rsid w:val="00631E47"/>
    <w:rsid w:val="006320C4"/>
    <w:rsid w:val="0063286E"/>
    <w:rsid w:val="0063297B"/>
    <w:rsid w:val="00632AE5"/>
    <w:rsid w:val="00632CCA"/>
    <w:rsid w:val="00632FE3"/>
    <w:rsid w:val="0063307E"/>
    <w:rsid w:val="006341E0"/>
    <w:rsid w:val="006346B6"/>
    <w:rsid w:val="006346CC"/>
    <w:rsid w:val="0063483F"/>
    <w:rsid w:val="00634B74"/>
    <w:rsid w:val="00634D6A"/>
    <w:rsid w:val="00635139"/>
    <w:rsid w:val="0063548D"/>
    <w:rsid w:val="0063568C"/>
    <w:rsid w:val="006358D5"/>
    <w:rsid w:val="00635C93"/>
    <w:rsid w:val="00635E7C"/>
    <w:rsid w:val="00635F06"/>
    <w:rsid w:val="00635F09"/>
    <w:rsid w:val="00635F8A"/>
    <w:rsid w:val="0063604E"/>
    <w:rsid w:val="0063608C"/>
    <w:rsid w:val="0063616B"/>
    <w:rsid w:val="006365AB"/>
    <w:rsid w:val="0063725D"/>
    <w:rsid w:val="006373C0"/>
    <w:rsid w:val="0063745A"/>
    <w:rsid w:val="006376C1"/>
    <w:rsid w:val="006377AE"/>
    <w:rsid w:val="006377B0"/>
    <w:rsid w:val="006377B6"/>
    <w:rsid w:val="0063795F"/>
    <w:rsid w:val="00637AEC"/>
    <w:rsid w:val="00637AFB"/>
    <w:rsid w:val="006406A2"/>
    <w:rsid w:val="00640906"/>
    <w:rsid w:val="00640B5E"/>
    <w:rsid w:val="006417F5"/>
    <w:rsid w:val="00641822"/>
    <w:rsid w:val="00641951"/>
    <w:rsid w:val="00641C85"/>
    <w:rsid w:val="00641DF7"/>
    <w:rsid w:val="006421FF"/>
    <w:rsid w:val="006422EB"/>
    <w:rsid w:val="006425EF"/>
    <w:rsid w:val="0064274F"/>
    <w:rsid w:val="0064278F"/>
    <w:rsid w:val="00642A29"/>
    <w:rsid w:val="0064312E"/>
    <w:rsid w:val="00643432"/>
    <w:rsid w:val="006437C4"/>
    <w:rsid w:val="006439F6"/>
    <w:rsid w:val="00643DAE"/>
    <w:rsid w:val="0064404C"/>
    <w:rsid w:val="006444F6"/>
    <w:rsid w:val="006447A9"/>
    <w:rsid w:val="006448ED"/>
    <w:rsid w:val="00644A92"/>
    <w:rsid w:val="00644AC4"/>
    <w:rsid w:val="0064527B"/>
    <w:rsid w:val="00645405"/>
    <w:rsid w:val="00645879"/>
    <w:rsid w:val="006458F5"/>
    <w:rsid w:val="0064592E"/>
    <w:rsid w:val="00645BE2"/>
    <w:rsid w:val="00646A15"/>
    <w:rsid w:val="00647131"/>
    <w:rsid w:val="006473C5"/>
    <w:rsid w:val="00647839"/>
    <w:rsid w:val="00647921"/>
    <w:rsid w:val="0064794E"/>
    <w:rsid w:val="00650069"/>
    <w:rsid w:val="00650265"/>
    <w:rsid w:val="00650A15"/>
    <w:rsid w:val="00650C5F"/>
    <w:rsid w:val="00650CEB"/>
    <w:rsid w:val="00650D8C"/>
    <w:rsid w:val="00650FB6"/>
    <w:rsid w:val="00651050"/>
    <w:rsid w:val="006510B5"/>
    <w:rsid w:val="006512D3"/>
    <w:rsid w:val="00651522"/>
    <w:rsid w:val="006516AF"/>
    <w:rsid w:val="006518A8"/>
    <w:rsid w:val="00651B76"/>
    <w:rsid w:val="00651C75"/>
    <w:rsid w:val="00651ECC"/>
    <w:rsid w:val="00651F46"/>
    <w:rsid w:val="00652553"/>
    <w:rsid w:val="0065281D"/>
    <w:rsid w:val="00653091"/>
    <w:rsid w:val="0065335E"/>
    <w:rsid w:val="00653550"/>
    <w:rsid w:val="00653578"/>
    <w:rsid w:val="006535E4"/>
    <w:rsid w:val="006537FE"/>
    <w:rsid w:val="00653CA5"/>
    <w:rsid w:val="00654416"/>
    <w:rsid w:val="006544E9"/>
    <w:rsid w:val="00654815"/>
    <w:rsid w:val="0065492E"/>
    <w:rsid w:val="00654A5E"/>
    <w:rsid w:val="00654C8C"/>
    <w:rsid w:val="00654F27"/>
    <w:rsid w:val="00654FA7"/>
    <w:rsid w:val="00655161"/>
    <w:rsid w:val="0065566A"/>
    <w:rsid w:val="00655BCE"/>
    <w:rsid w:val="00655CD1"/>
    <w:rsid w:val="00655D3D"/>
    <w:rsid w:val="006560F6"/>
    <w:rsid w:val="00656F92"/>
    <w:rsid w:val="00656FDF"/>
    <w:rsid w:val="0065726E"/>
    <w:rsid w:val="0065729D"/>
    <w:rsid w:val="00657E59"/>
    <w:rsid w:val="00660031"/>
    <w:rsid w:val="00660094"/>
    <w:rsid w:val="00660767"/>
    <w:rsid w:val="0066113B"/>
    <w:rsid w:val="00661479"/>
    <w:rsid w:val="00661500"/>
    <w:rsid w:val="0066190C"/>
    <w:rsid w:val="00661976"/>
    <w:rsid w:val="00661BDD"/>
    <w:rsid w:val="00661F11"/>
    <w:rsid w:val="006626F5"/>
    <w:rsid w:val="006627AA"/>
    <w:rsid w:val="00662BE5"/>
    <w:rsid w:val="00663613"/>
    <w:rsid w:val="0066383F"/>
    <w:rsid w:val="0066385C"/>
    <w:rsid w:val="00663C37"/>
    <w:rsid w:val="00663D99"/>
    <w:rsid w:val="00664116"/>
    <w:rsid w:val="0066419D"/>
    <w:rsid w:val="0066467E"/>
    <w:rsid w:val="00664A09"/>
    <w:rsid w:val="00664A9D"/>
    <w:rsid w:val="00664AB1"/>
    <w:rsid w:val="00664BAF"/>
    <w:rsid w:val="006655C6"/>
    <w:rsid w:val="00665602"/>
    <w:rsid w:val="0066583E"/>
    <w:rsid w:val="006658AA"/>
    <w:rsid w:val="00665A57"/>
    <w:rsid w:val="00665AAE"/>
    <w:rsid w:val="00665C07"/>
    <w:rsid w:val="00665DC2"/>
    <w:rsid w:val="00666488"/>
    <w:rsid w:val="006666EC"/>
    <w:rsid w:val="0066677B"/>
    <w:rsid w:val="00666960"/>
    <w:rsid w:val="00666B26"/>
    <w:rsid w:val="00666CB3"/>
    <w:rsid w:val="00667075"/>
    <w:rsid w:val="006670C5"/>
    <w:rsid w:val="00667335"/>
    <w:rsid w:val="00667A6A"/>
    <w:rsid w:val="006702C2"/>
    <w:rsid w:val="006703A0"/>
    <w:rsid w:val="006707FD"/>
    <w:rsid w:val="00670AC6"/>
    <w:rsid w:val="00671837"/>
    <w:rsid w:val="006718B1"/>
    <w:rsid w:val="00671D36"/>
    <w:rsid w:val="00671D65"/>
    <w:rsid w:val="006724F6"/>
    <w:rsid w:val="00673512"/>
    <w:rsid w:val="006735DC"/>
    <w:rsid w:val="006739D0"/>
    <w:rsid w:val="00673B7D"/>
    <w:rsid w:val="00673C03"/>
    <w:rsid w:val="00673EE4"/>
    <w:rsid w:val="00674294"/>
    <w:rsid w:val="00674374"/>
    <w:rsid w:val="00674695"/>
    <w:rsid w:val="00674DB2"/>
    <w:rsid w:val="0067532C"/>
    <w:rsid w:val="0067559B"/>
    <w:rsid w:val="00675679"/>
    <w:rsid w:val="0067574A"/>
    <w:rsid w:val="00675C7A"/>
    <w:rsid w:val="00675EF4"/>
    <w:rsid w:val="00676321"/>
    <w:rsid w:val="00676759"/>
    <w:rsid w:val="00676A0D"/>
    <w:rsid w:val="00676AC0"/>
    <w:rsid w:val="006770AC"/>
    <w:rsid w:val="00677213"/>
    <w:rsid w:val="0067734C"/>
    <w:rsid w:val="00677734"/>
    <w:rsid w:val="0067780C"/>
    <w:rsid w:val="00677966"/>
    <w:rsid w:val="00677A92"/>
    <w:rsid w:val="00680362"/>
    <w:rsid w:val="006804EB"/>
    <w:rsid w:val="0068056D"/>
    <w:rsid w:val="00680ED6"/>
    <w:rsid w:val="00681073"/>
    <w:rsid w:val="0068157E"/>
    <w:rsid w:val="00681938"/>
    <w:rsid w:val="0068207C"/>
    <w:rsid w:val="006821E4"/>
    <w:rsid w:val="006821F4"/>
    <w:rsid w:val="00682371"/>
    <w:rsid w:val="0068244F"/>
    <w:rsid w:val="00682762"/>
    <w:rsid w:val="006828B1"/>
    <w:rsid w:val="00682C13"/>
    <w:rsid w:val="00682C2B"/>
    <w:rsid w:val="00682D35"/>
    <w:rsid w:val="00683808"/>
    <w:rsid w:val="00683C5E"/>
    <w:rsid w:val="00683E79"/>
    <w:rsid w:val="00683FFA"/>
    <w:rsid w:val="0068423D"/>
    <w:rsid w:val="006846AB"/>
    <w:rsid w:val="006846DA"/>
    <w:rsid w:val="0068490E"/>
    <w:rsid w:val="006849CB"/>
    <w:rsid w:val="00685205"/>
    <w:rsid w:val="00685219"/>
    <w:rsid w:val="00685284"/>
    <w:rsid w:val="00685325"/>
    <w:rsid w:val="0068588A"/>
    <w:rsid w:val="00686216"/>
    <w:rsid w:val="006863A3"/>
    <w:rsid w:val="0068651D"/>
    <w:rsid w:val="006869D2"/>
    <w:rsid w:val="00686ADF"/>
    <w:rsid w:val="00686B97"/>
    <w:rsid w:val="00686CBE"/>
    <w:rsid w:val="00686D45"/>
    <w:rsid w:val="00686DAD"/>
    <w:rsid w:val="006870FE"/>
    <w:rsid w:val="00687154"/>
    <w:rsid w:val="00687191"/>
    <w:rsid w:val="00687336"/>
    <w:rsid w:val="00687383"/>
    <w:rsid w:val="00687EDF"/>
    <w:rsid w:val="00687F05"/>
    <w:rsid w:val="00690240"/>
    <w:rsid w:val="00690282"/>
    <w:rsid w:val="00690878"/>
    <w:rsid w:val="00690A75"/>
    <w:rsid w:val="0069103D"/>
    <w:rsid w:val="00691513"/>
    <w:rsid w:val="0069162D"/>
    <w:rsid w:val="00691AE1"/>
    <w:rsid w:val="00691D58"/>
    <w:rsid w:val="00691E39"/>
    <w:rsid w:val="00691ECF"/>
    <w:rsid w:val="00691EF0"/>
    <w:rsid w:val="0069267B"/>
    <w:rsid w:val="00692958"/>
    <w:rsid w:val="00692B4F"/>
    <w:rsid w:val="0069312C"/>
    <w:rsid w:val="00693744"/>
    <w:rsid w:val="0069376C"/>
    <w:rsid w:val="00693CA1"/>
    <w:rsid w:val="00693D05"/>
    <w:rsid w:val="00693D25"/>
    <w:rsid w:val="00693E34"/>
    <w:rsid w:val="00694260"/>
    <w:rsid w:val="0069426A"/>
    <w:rsid w:val="0069428A"/>
    <w:rsid w:val="006942F1"/>
    <w:rsid w:val="00694410"/>
    <w:rsid w:val="006948D8"/>
    <w:rsid w:val="00694FEF"/>
    <w:rsid w:val="0069544B"/>
    <w:rsid w:val="006958F2"/>
    <w:rsid w:val="00695A01"/>
    <w:rsid w:val="00695A21"/>
    <w:rsid w:val="00695D04"/>
    <w:rsid w:val="00695E68"/>
    <w:rsid w:val="00695FD8"/>
    <w:rsid w:val="00696926"/>
    <w:rsid w:val="00696AA3"/>
    <w:rsid w:val="00696FFA"/>
    <w:rsid w:val="0069724B"/>
    <w:rsid w:val="00697A9A"/>
    <w:rsid w:val="00697DD8"/>
    <w:rsid w:val="00697E9F"/>
    <w:rsid w:val="006A01F6"/>
    <w:rsid w:val="006A0698"/>
    <w:rsid w:val="006A08D9"/>
    <w:rsid w:val="006A0C19"/>
    <w:rsid w:val="006A0C8A"/>
    <w:rsid w:val="006A0F4F"/>
    <w:rsid w:val="006A115B"/>
    <w:rsid w:val="006A126C"/>
    <w:rsid w:val="006A18FC"/>
    <w:rsid w:val="006A205B"/>
    <w:rsid w:val="006A25F8"/>
    <w:rsid w:val="006A2D7E"/>
    <w:rsid w:val="006A2F4F"/>
    <w:rsid w:val="006A318C"/>
    <w:rsid w:val="006A3425"/>
    <w:rsid w:val="006A35FB"/>
    <w:rsid w:val="006A392C"/>
    <w:rsid w:val="006A3C3B"/>
    <w:rsid w:val="006A3C58"/>
    <w:rsid w:val="006A3DD4"/>
    <w:rsid w:val="006A3DF1"/>
    <w:rsid w:val="006A3E44"/>
    <w:rsid w:val="006A3F9D"/>
    <w:rsid w:val="006A44C2"/>
    <w:rsid w:val="006A4527"/>
    <w:rsid w:val="006A4750"/>
    <w:rsid w:val="006A4A20"/>
    <w:rsid w:val="006A4D0B"/>
    <w:rsid w:val="006A57EC"/>
    <w:rsid w:val="006A5946"/>
    <w:rsid w:val="006A5A19"/>
    <w:rsid w:val="006A5F5A"/>
    <w:rsid w:val="006A61D7"/>
    <w:rsid w:val="006A67FF"/>
    <w:rsid w:val="006A681D"/>
    <w:rsid w:val="006A6A22"/>
    <w:rsid w:val="006A6B50"/>
    <w:rsid w:val="006A6DC1"/>
    <w:rsid w:val="006A70C9"/>
    <w:rsid w:val="006A722E"/>
    <w:rsid w:val="006A75B6"/>
    <w:rsid w:val="006A75EB"/>
    <w:rsid w:val="006A7665"/>
    <w:rsid w:val="006A7873"/>
    <w:rsid w:val="006A7E1A"/>
    <w:rsid w:val="006B003E"/>
    <w:rsid w:val="006B0115"/>
    <w:rsid w:val="006B05BF"/>
    <w:rsid w:val="006B08CC"/>
    <w:rsid w:val="006B0919"/>
    <w:rsid w:val="006B11D9"/>
    <w:rsid w:val="006B1499"/>
    <w:rsid w:val="006B17A8"/>
    <w:rsid w:val="006B1B69"/>
    <w:rsid w:val="006B1C09"/>
    <w:rsid w:val="006B1FFD"/>
    <w:rsid w:val="006B21AA"/>
    <w:rsid w:val="006B22AD"/>
    <w:rsid w:val="006B258B"/>
    <w:rsid w:val="006B279E"/>
    <w:rsid w:val="006B2A99"/>
    <w:rsid w:val="006B2CEF"/>
    <w:rsid w:val="006B2D2F"/>
    <w:rsid w:val="006B3073"/>
    <w:rsid w:val="006B338D"/>
    <w:rsid w:val="006B34B3"/>
    <w:rsid w:val="006B3A8F"/>
    <w:rsid w:val="006B3D82"/>
    <w:rsid w:val="006B3E0A"/>
    <w:rsid w:val="006B40A9"/>
    <w:rsid w:val="006B456C"/>
    <w:rsid w:val="006B4604"/>
    <w:rsid w:val="006B4811"/>
    <w:rsid w:val="006B4AB4"/>
    <w:rsid w:val="006B4F54"/>
    <w:rsid w:val="006B50C4"/>
    <w:rsid w:val="006B5C05"/>
    <w:rsid w:val="006B5DCB"/>
    <w:rsid w:val="006B644A"/>
    <w:rsid w:val="006B6655"/>
    <w:rsid w:val="006B6D92"/>
    <w:rsid w:val="006B6DCA"/>
    <w:rsid w:val="006B70C6"/>
    <w:rsid w:val="006B7223"/>
    <w:rsid w:val="006B73F7"/>
    <w:rsid w:val="006B747C"/>
    <w:rsid w:val="006B7E86"/>
    <w:rsid w:val="006B7EAB"/>
    <w:rsid w:val="006C08CB"/>
    <w:rsid w:val="006C092C"/>
    <w:rsid w:val="006C09E5"/>
    <w:rsid w:val="006C0D4F"/>
    <w:rsid w:val="006C11C0"/>
    <w:rsid w:val="006C1283"/>
    <w:rsid w:val="006C14AF"/>
    <w:rsid w:val="006C1CE1"/>
    <w:rsid w:val="006C1E7E"/>
    <w:rsid w:val="006C1FA4"/>
    <w:rsid w:val="006C22C9"/>
    <w:rsid w:val="006C2340"/>
    <w:rsid w:val="006C2F80"/>
    <w:rsid w:val="006C30B9"/>
    <w:rsid w:val="006C35B9"/>
    <w:rsid w:val="006C3866"/>
    <w:rsid w:val="006C3A51"/>
    <w:rsid w:val="006C3FB6"/>
    <w:rsid w:val="006C42AA"/>
    <w:rsid w:val="006C495B"/>
    <w:rsid w:val="006C4D6A"/>
    <w:rsid w:val="006C59E1"/>
    <w:rsid w:val="006C5B44"/>
    <w:rsid w:val="006C5BC4"/>
    <w:rsid w:val="006C649B"/>
    <w:rsid w:val="006C69CB"/>
    <w:rsid w:val="006C6E0A"/>
    <w:rsid w:val="006C6EA3"/>
    <w:rsid w:val="006C6F17"/>
    <w:rsid w:val="006C7301"/>
    <w:rsid w:val="006C76B2"/>
    <w:rsid w:val="006C76EA"/>
    <w:rsid w:val="006C78E1"/>
    <w:rsid w:val="006C7C00"/>
    <w:rsid w:val="006C7CF0"/>
    <w:rsid w:val="006C7F58"/>
    <w:rsid w:val="006D0594"/>
    <w:rsid w:val="006D05D3"/>
    <w:rsid w:val="006D0A35"/>
    <w:rsid w:val="006D0A8D"/>
    <w:rsid w:val="006D0B0C"/>
    <w:rsid w:val="006D0D76"/>
    <w:rsid w:val="006D1240"/>
    <w:rsid w:val="006D1317"/>
    <w:rsid w:val="006D156B"/>
    <w:rsid w:val="006D172B"/>
    <w:rsid w:val="006D1DC8"/>
    <w:rsid w:val="006D1FDF"/>
    <w:rsid w:val="006D2043"/>
    <w:rsid w:val="006D2491"/>
    <w:rsid w:val="006D2F46"/>
    <w:rsid w:val="006D2FDE"/>
    <w:rsid w:val="006D316D"/>
    <w:rsid w:val="006D3627"/>
    <w:rsid w:val="006D3EBC"/>
    <w:rsid w:val="006D3F47"/>
    <w:rsid w:val="006D3FAF"/>
    <w:rsid w:val="006D4463"/>
    <w:rsid w:val="006D4A8E"/>
    <w:rsid w:val="006D5118"/>
    <w:rsid w:val="006D5625"/>
    <w:rsid w:val="006D56A6"/>
    <w:rsid w:val="006D5827"/>
    <w:rsid w:val="006D6614"/>
    <w:rsid w:val="006D6BFD"/>
    <w:rsid w:val="006D6D54"/>
    <w:rsid w:val="006D6DA9"/>
    <w:rsid w:val="006D7349"/>
    <w:rsid w:val="006D743D"/>
    <w:rsid w:val="006D7EA2"/>
    <w:rsid w:val="006D7FDE"/>
    <w:rsid w:val="006E004C"/>
    <w:rsid w:val="006E07AF"/>
    <w:rsid w:val="006E0B13"/>
    <w:rsid w:val="006E0CDB"/>
    <w:rsid w:val="006E1501"/>
    <w:rsid w:val="006E1527"/>
    <w:rsid w:val="006E15E1"/>
    <w:rsid w:val="006E183A"/>
    <w:rsid w:val="006E1BA8"/>
    <w:rsid w:val="006E1C63"/>
    <w:rsid w:val="006E1E3B"/>
    <w:rsid w:val="006E231A"/>
    <w:rsid w:val="006E2894"/>
    <w:rsid w:val="006E294F"/>
    <w:rsid w:val="006E3085"/>
    <w:rsid w:val="006E31DB"/>
    <w:rsid w:val="006E338A"/>
    <w:rsid w:val="006E36B8"/>
    <w:rsid w:val="006E3D33"/>
    <w:rsid w:val="006E3E02"/>
    <w:rsid w:val="006E3FE3"/>
    <w:rsid w:val="006E41D1"/>
    <w:rsid w:val="006E4AA9"/>
    <w:rsid w:val="006E4AB2"/>
    <w:rsid w:val="006E4E0C"/>
    <w:rsid w:val="006E5162"/>
    <w:rsid w:val="006E5208"/>
    <w:rsid w:val="006E5A4D"/>
    <w:rsid w:val="006E5B2F"/>
    <w:rsid w:val="006E6234"/>
    <w:rsid w:val="006E630A"/>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201"/>
    <w:rsid w:val="006F069C"/>
    <w:rsid w:val="006F0D68"/>
    <w:rsid w:val="006F0E24"/>
    <w:rsid w:val="006F1041"/>
    <w:rsid w:val="006F15B1"/>
    <w:rsid w:val="006F1BAD"/>
    <w:rsid w:val="006F1D96"/>
    <w:rsid w:val="006F1F5A"/>
    <w:rsid w:val="006F1FF1"/>
    <w:rsid w:val="006F22DF"/>
    <w:rsid w:val="006F2864"/>
    <w:rsid w:val="006F2BD7"/>
    <w:rsid w:val="006F2D05"/>
    <w:rsid w:val="006F34F3"/>
    <w:rsid w:val="006F36A6"/>
    <w:rsid w:val="006F36AC"/>
    <w:rsid w:val="006F36B4"/>
    <w:rsid w:val="006F3C6C"/>
    <w:rsid w:val="006F3C94"/>
    <w:rsid w:val="006F3CF0"/>
    <w:rsid w:val="006F3F98"/>
    <w:rsid w:val="006F3FB8"/>
    <w:rsid w:val="006F47CA"/>
    <w:rsid w:val="006F4826"/>
    <w:rsid w:val="006F51E6"/>
    <w:rsid w:val="006F5257"/>
    <w:rsid w:val="006F5715"/>
    <w:rsid w:val="006F5A4C"/>
    <w:rsid w:val="006F5DD0"/>
    <w:rsid w:val="006F5FC3"/>
    <w:rsid w:val="006F613A"/>
    <w:rsid w:val="006F69E4"/>
    <w:rsid w:val="006F6C3B"/>
    <w:rsid w:val="006F6C4D"/>
    <w:rsid w:val="006F6CA9"/>
    <w:rsid w:val="006F6E3B"/>
    <w:rsid w:val="006F72AD"/>
    <w:rsid w:val="006F753F"/>
    <w:rsid w:val="006F77A2"/>
    <w:rsid w:val="006F7898"/>
    <w:rsid w:val="006F7909"/>
    <w:rsid w:val="006F7A3A"/>
    <w:rsid w:val="007000CF"/>
    <w:rsid w:val="00700744"/>
    <w:rsid w:val="007007AE"/>
    <w:rsid w:val="0070089A"/>
    <w:rsid w:val="007009AD"/>
    <w:rsid w:val="007010B1"/>
    <w:rsid w:val="007010D1"/>
    <w:rsid w:val="00701894"/>
    <w:rsid w:val="00701CA4"/>
    <w:rsid w:val="00701DAD"/>
    <w:rsid w:val="007021C5"/>
    <w:rsid w:val="00702440"/>
    <w:rsid w:val="00702978"/>
    <w:rsid w:val="00702C04"/>
    <w:rsid w:val="007031D1"/>
    <w:rsid w:val="0070389E"/>
    <w:rsid w:val="0070396D"/>
    <w:rsid w:val="00703A07"/>
    <w:rsid w:val="00703CCF"/>
    <w:rsid w:val="007042CA"/>
    <w:rsid w:val="007049C4"/>
    <w:rsid w:val="00704A43"/>
    <w:rsid w:val="0070509F"/>
    <w:rsid w:val="00705105"/>
    <w:rsid w:val="00705670"/>
    <w:rsid w:val="007059A1"/>
    <w:rsid w:val="00705C3F"/>
    <w:rsid w:val="00705C85"/>
    <w:rsid w:val="00705EDA"/>
    <w:rsid w:val="00705F44"/>
    <w:rsid w:val="00706B93"/>
    <w:rsid w:val="00706D21"/>
    <w:rsid w:val="00706DA7"/>
    <w:rsid w:val="00707707"/>
    <w:rsid w:val="00707715"/>
    <w:rsid w:val="00707A5C"/>
    <w:rsid w:val="007102FC"/>
    <w:rsid w:val="00710383"/>
    <w:rsid w:val="00710454"/>
    <w:rsid w:val="007106E3"/>
    <w:rsid w:val="0071089E"/>
    <w:rsid w:val="00710A41"/>
    <w:rsid w:val="00710EA4"/>
    <w:rsid w:val="007110C2"/>
    <w:rsid w:val="0071123B"/>
    <w:rsid w:val="007117AD"/>
    <w:rsid w:val="00711A91"/>
    <w:rsid w:val="0071205E"/>
    <w:rsid w:val="0071255A"/>
    <w:rsid w:val="007125A1"/>
    <w:rsid w:val="00712729"/>
    <w:rsid w:val="007129E5"/>
    <w:rsid w:val="00712A58"/>
    <w:rsid w:val="00712A6B"/>
    <w:rsid w:val="00712B7B"/>
    <w:rsid w:val="00712D08"/>
    <w:rsid w:val="0071350F"/>
    <w:rsid w:val="00713BEB"/>
    <w:rsid w:val="00713CFD"/>
    <w:rsid w:val="00714307"/>
    <w:rsid w:val="0071479A"/>
    <w:rsid w:val="00714B26"/>
    <w:rsid w:val="0071526F"/>
    <w:rsid w:val="007153FD"/>
    <w:rsid w:val="0071563B"/>
    <w:rsid w:val="0071576D"/>
    <w:rsid w:val="00715806"/>
    <w:rsid w:val="00715E91"/>
    <w:rsid w:val="00716166"/>
    <w:rsid w:val="00716282"/>
    <w:rsid w:val="007162D2"/>
    <w:rsid w:val="00716317"/>
    <w:rsid w:val="0071663A"/>
    <w:rsid w:val="0071699A"/>
    <w:rsid w:val="00716B48"/>
    <w:rsid w:val="00716D8A"/>
    <w:rsid w:val="00716E46"/>
    <w:rsid w:val="00717023"/>
    <w:rsid w:val="007170AC"/>
    <w:rsid w:val="007176FE"/>
    <w:rsid w:val="00717A13"/>
    <w:rsid w:val="00717E21"/>
    <w:rsid w:val="0072083F"/>
    <w:rsid w:val="00721513"/>
    <w:rsid w:val="007217B3"/>
    <w:rsid w:val="00721A6C"/>
    <w:rsid w:val="00721C34"/>
    <w:rsid w:val="0072222A"/>
    <w:rsid w:val="0072284F"/>
    <w:rsid w:val="00722900"/>
    <w:rsid w:val="00722EEA"/>
    <w:rsid w:val="00723CD1"/>
    <w:rsid w:val="0072442B"/>
    <w:rsid w:val="00724637"/>
    <w:rsid w:val="0072485E"/>
    <w:rsid w:val="00724A2E"/>
    <w:rsid w:val="0072509E"/>
    <w:rsid w:val="00725828"/>
    <w:rsid w:val="00725A2E"/>
    <w:rsid w:val="00725C67"/>
    <w:rsid w:val="00725D84"/>
    <w:rsid w:val="007260B7"/>
    <w:rsid w:val="007261C5"/>
    <w:rsid w:val="007263B4"/>
    <w:rsid w:val="00726B8B"/>
    <w:rsid w:val="00726F48"/>
    <w:rsid w:val="00726FDE"/>
    <w:rsid w:val="00727273"/>
    <w:rsid w:val="00727524"/>
    <w:rsid w:val="00727975"/>
    <w:rsid w:val="00727A4A"/>
    <w:rsid w:val="00727A7E"/>
    <w:rsid w:val="00727D2D"/>
    <w:rsid w:val="00727FDD"/>
    <w:rsid w:val="0073045D"/>
    <w:rsid w:val="00730531"/>
    <w:rsid w:val="007305F4"/>
    <w:rsid w:val="0073061B"/>
    <w:rsid w:val="00730844"/>
    <w:rsid w:val="00731010"/>
    <w:rsid w:val="00731068"/>
    <w:rsid w:val="00731A34"/>
    <w:rsid w:val="00731E08"/>
    <w:rsid w:val="007322ED"/>
    <w:rsid w:val="0073278C"/>
    <w:rsid w:val="00732945"/>
    <w:rsid w:val="00732BEA"/>
    <w:rsid w:val="00732D34"/>
    <w:rsid w:val="00732E28"/>
    <w:rsid w:val="007332A3"/>
    <w:rsid w:val="00733523"/>
    <w:rsid w:val="00733E51"/>
    <w:rsid w:val="0073410A"/>
    <w:rsid w:val="00734A05"/>
    <w:rsid w:val="00734AFA"/>
    <w:rsid w:val="00734B6D"/>
    <w:rsid w:val="00734DD8"/>
    <w:rsid w:val="00734E96"/>
    <w:rsid w:val="0073578E"/>
    <w:rsid w:val="00735CBB"/>
    <w:rsid w:val="00735FB7"/>
    <w:rsid w:val="00736631"/>
    <w:rsid w:val="00736AE5"/>
    <w:rsid w:val="00736CCF"/>
    <w:rsid w:val="007371C1"/>
    <w:rsid w:val="00737324"/>
    <w:rsid w:val="00737462"/>
    <w:rsid w:val="00737469"/>
    <w:rsid w:val="00737638"/>
    <w:rsid w:val="007376CD"/>
    <w:rsid w:val="007401B9"/>
    <w:rsid w:val="0074021A"/>
    <w:rsid w:val="00740669"/>
    <w:rsid w:val="007408B8"/>
    <w:rsid w:val="00740992"/>
    <w:rsid w:val="00740B1F"/>
    <w:rsid w:val="0074136D"/>
    <w:rsid w:val="00741B26"/>
    <w:rsid w:val="00741B5F"/>
    <w:rsid w:val="007424EE"/>
    <w:rsid w:val="007429EE"/>
    <w:rsid w:val="00742A6E"/>
    <w:rsid w:val="00742C83"/>
    <w:rsid w:val="0074307C"/>
    <w:rsid w:val="007430F1"/>
    <w:rsid w:val="00743C12"/>
    <w:rsid w:val="00743C2D"/>
    <w:rsid w:val="0074400A"/>
    <w:rsid w:val="00744586"/>
    <w:rsid w:val="00744827"/>
    <w:rsid w:val="00744BBC"/>
    <w:rsid w:val="00744E62"/>
    <w:rsid w:val="0074516E"/>
    <w:rsid w:val="0074557A"/>
    <w:rsid w:val="0074562B"/>
    <w:rsid w:val="00745FD3"/>
    <w:rsid w:val="0074611B"/>
    <w:rsid w:val="007463C9"/>
    <w:rsid w:val="00746418"/>
    <w:rsid w:val="0074672B"/>
    <w:rsid w:val="007467DD"/>
    <w:rsid w:val="00746B3E"/>
    <w:rsid w:val="00746C6F"/>
    <w:rsid w:val="00747017"/>
    <w:rsid w:val="007472F2"/>
    <w:rsid w:val="0075009A"/>
    <w:rsid w:val="00750842"/>
    <w:rsid w:val="00750CE7"/>
    <w:rsid w:val="00751469"/>
    <w:rsid w:val="007516EC"/>
    <w:rsid w:val="00751B98"/>
    <w:rsid w:val="0075247D"/>
    <w:rsid w:val="007524F5"/>
    <w:rsid w:val="00752604"/>
    <w:rsid w:val="00752712"/>
    <w:rsid w:val="0075292B"/>
    <w:rsid w:val="00752961"/>
    <w:rsid w:val="007529C9"/>
    <w:rsid w:val="00752D54"/>
    <w:rsid w:val="00752F13"/>
    <w:rsid w:val="007537A3"/>
    <w:rsid w:val="00753AFD"/>
    <w:rsid w:val="00753D10"/>
    <w:rsid w:val="00753E05"/>
    <w:rsid w:val="00754198"/>
    <w:rsid w:val="0075421A"/>
    <w:rsid w:val="00754539"/>
    <w:rsid w:val="007545C6"/>
    <w:rsid w:val="00754876"/>
    <w:rsid w:val="00754E9C"/>
    <w:rsid w:val="00754EB4"/>
    <w:rsid w:val="007554D3"/>
    <w:rsid w:val="00755E83"/>
    <w:rsid w:val="00755FF5"/>
    <w:rsid w:val="00756446"/>
    <w:rsid w:val="0075662A"/>
    <w:rsid w:val="0075685C"/>
    <w:rsid w:val="0075688C"/>
    <w:rsid w:val="00756CF1"/>
    <w:rsid w:val="00756CFD"/>
    <w:rsid w:val="00757026"/>
    <w:rsid w:val="007570CD"/>
    <w:rsid w:val="007571B5"/>
    <w:rsid w:val="0075731E"/>
    <w:rsid w:val="00757A0F"/>
    <w:rsid w:val="00757B08"/>
    <w:rsid w:val="00757CE5"/>
    <w:rsid w:val="00760077"/>
    <w:rsid w:val="0076050D"/>
    <w:rsid w:val="00760573"/>
    <w:rsid w:val="0076079D"/>
    <w:rsid w:val="00761719"/>
    <w:rsid w:val="00761989"/>
    <w:rsid w:val="007620D8"/>
    <w:rsid w:val="00762CC1"/>
    <w:rsid w:val="00762E7B"/>
    <w:rsid w:val="0076315C"/>
    <w:rsid w:val="0076349C"/>
    <w:rsid w:val="00763646"/>
    <w:rsid w:val="00763B15"/>
    <w:rsid w:val="00763CA4"/>
    <w:rsid w:val="007643D5"/>
    <w:rsid w:val="00764C9B"/>
    <w:rsid w:val="00764CB2"/>
    <w:rsid w:val="00764F03"/>
    <w:rsid w:val="007652DC"/>
    <w:rsid w:val="007653E5"/>
    <w:rsid w:val="00765735"/>
    <w:rsid w:val="00765840"/>
    <w:rsid w:val="00765B28"/>
    <w:rsid w:val="00765BDB"/>
    <w:rsid w:val="0076617D"/>
    <w:rsid w:val="0076659C"/>
    <w:rsid w:val="00766BBD"/>
    <w:rsid w:val="00766E7B"/>
    <w:rsid w:val="00766F2C"/>
    <w:rsid w:val="00767E37"/>
    <w:rsid w:val="00770328"/>
    <w:rsid w:val="00770763"/>
    <w:rsid w:val="0077077F"/>
    <w:rsid w:val="00770B67"/>
    <w:rsid w:val="00770B9F"/>
    <w:rsid w:val="00770FE0"/>
    <w:rsid w:val="00771167"/>
    <w:rsid w:val="00771904"/>
    <w:rsid w:val="00771A77"/>
    <w:rsid w:val="00772368"/>
    <w:rsid w:val="0077276F"/>
    <w:rsid w:val="00772854"/>
    <w:rsid w:val="00772E55"/>
    <w:rsid w:val="0077302C"/>
    <w:rsid w:val="007731F1"/>
    <w:rsid w:val="007732DF"/>
    <w:rsid w:val="0077353B"/>
    <w:rsid w:val="00773C4F"/>
    <w:rsid w:val="00773DFA"/>
    <w:rsid w:val="00774098"/>
    <w:rsid w:val="007744DC"/>
    <w:rsid w:val="007745AC"/>
    <w:rsid w:val="00774689"/>
    <w:rsid w:val="007749F3"/>
    <w:rsid w:val="00774F0B"/>
    <w:rsid w:val="0077503A"/>
    <w:rsid w:val="0077531C"/>
    <w:rsid w:val="0077550D"/>
    <w:rsid w:val="007755F0"/>
    <w:rsid w:val="007759E2"/>
    <w:rsid w:val="00775B1D"/>
    <w:rsid w:val="00776018"/>
    <w:rsid w:val="0077630B"/>
    <w:rsid w:val="0077634D"/>
    <w:rsid w:val="0077659F"/>
    <w:rsid w:val="00776681"/>
    <w:rsid w:val="00776692"/>
    <w:rsid w:val="0077677F"/>
    <w:rsid w:val="0077694B"/>
    <w:rsid w:val="00776A10"/>
    <w:rsid w:val="00776A3A"/>
    <w:rsid w:val="00776B17"/>
    <w:rsid w:val="00776DCD"/>
    <w:rsid w:val="007771FE"/>
    <w:rsid w:val="00777702"/>
    <w:rsid w:val="00777C2A"/>
    <w:rsid w:val="00777D0E"/>
    <w:rsid w:val="00777F9A"/>
    <w:rsid w:val="00780065"/>
    <w:rsid w:val="00780215"/>
    <w:rsid w:val="007804C2"/>
    <w:rsid w:val="007807A8"/>
    <w:rsid w:val="00780BD3"/>
    <w:rsid w:val="00780EDE"/>
    <w:rsid w:val="007812B4"/>
    <w:rsid w:val="00781338"/>
    <w:rsid w:val="007813ED"/>
    <w:rsid w:val="00781A83"/>
    <w:rsid w:val="00781C17"/>
    <w:rsid w:val="00781C82"/>
    <w:rsid w:val="00781D4F"/>
    <w:rsid w:val="00782422"/>
    <w:rsid w:val="007825AF"/>
    <w:rsid w:val="00782C24"/>
    <w:rsid w:val="00782C7F"/>
    <w:rsid w:val="00782DA0"/>
    <w:rsid w:val="00782EC1"/>
    <w:rsid w:val="00782EC7"/>
    <w:rsid w:val="00782F78"/>
    <w:rsid w:val="00782FAD"/>
    <w:rsid w:val="00783BA0"/>
    <w:rsid w:val="00783F8D"/>
    <w:rsid w:val="0078468B"/>
    <w:rsid w:val="00784B2F"/>
    <w:rsid w:val="00784CE8"/>
    <w:rsid w:val="00784D54"/>
    <w:rsid w:val="00785138"/>
    <w:rsid w:val="0078564A"/>
    <w:rsid w:val="00785689"/>
    <w:rsid w:val="007860F6"/>
    <w:rsid w:val="00786647"/>
    <w:rsid w:val="00786849"/>
    <w:rsid w:val="00787755"/>
    <w:rsid w:val="007878A1"/>
    <w:rsid w:val="007878E8"/>
    <w:rsid w:val="00787A81"/>
    <w:rsid w:val="00787F18"/>
    <w:rsid w:val="00790569"/>
    <w:rsid w:val="00790A2C"/>
    <w:rsid w:val="00790E7E"/>
    <w:rsid w:val="00791B22"/>
    <w:rsid w:val="00791BA4"/>
    <w:rsid w:val="00791F99"/>
    <w:rsid w:val="00792017"/>
    <w:rsid w:val="0079212E"/>
    <w:rsid w:val="00792CF4"/>
    <w:rsid w:val="00793105"/>
    <w:rsid w:val="00794220"/>
    <w:rsid w:val="00794245"/>
    <w:rsid w:val="007943B5"/>
    <w:rsid w:val="0079454A"/>
    <w:rsid w:val="00794583"/>
    <w:rsid w:val="00794DEB"/>
    <w:rsid w:val="00794F43"/>
    <w:rsid w:val="007950C4"/>
    <w:rsid w:val="007955E7"/>
    <w:rsid w:val="00795D02"/>
    <w:rsid w:val="00796503"/>
    <w:rsid w:val="00796589"/>
    <w:rsid w:val="00796D43"/>
    <w:rsid w:val="00797206"/>
    <w:rsid w:val="00797307"/>
    <w:rsid w:val="007974EF"/>
    <w:rsid w:val="0079754A"/>
    <w:rsid w:val="0079784B"/>
    <w:rsid w:val="00797B0C"/>
    <w:rsid w:val="00797E8D"/>
    <w:rsid w:val="007A0080"/>
    <w:rsid w:val="007A0146"/>
    <w:rsid w:val="007A026A"/>
    <w:rsid w:val="007A0993"/>
    <w:rsid w:val="007A0C00"/>
    <w:rsid w:val="007A0C98"/>
    <w:rsid w:val="007A10D1"/>
    <w:rsid w:val="007A1362"/>
    <w:rsid w:val="007A13F7"/>
    <w:rsid w:val="007A147A"/>
    <w:rsid w:val="007A1B42"/>
    <w:rsid w:val="007A1BDA"/>
    <w:rsid w:val="007A271D"/>
    <w:rsid w:val="007A289E"/>
    <w:rsid w:val="007A28A7"/>
    <w:rsid w:val="007A2BA6"/>
    <w:rsid w:val="007A302A"/>
    <w:rsid w:val="007A3473"/>
    <w:rsid w:val="007A359D"/>
    <w:rsid w:val="007A36D4"/>
    <w:rsid w:val="007A3A46"/>
    <w:rsid w:val="007A3C1F"/>
    <w:rsid w:val="007A3DF1"/>
    <w:rsid w:val="007A4041"/>
    <w:rsid w:val="007A40C3"/>
    <w:rsid w:val="007A430F"/>
    <w:rsid w:val="007A4358"/>
    <w:rsid w:val="007A4594"/>
    <w:rsid w:val="007A473F"/>
    <w:rsid w:val="007A4C83"/>
    <w:rsid w:val="007A5208"/>
    <w:rsid w:val="007A539F"/>
    <w:rsid w:val="007A570F"/>
    <w:rsid w:val="007A5904"/>
    <w:rsid w:val="007A5D84"/>
    <w:rsid w:val="007A5E7D"/>
    <w:rsid w:val="007A5ED7"/>
    <w:rsid w:val="007A6112"/>
    <w:rsid w:val="007A65B4"/>
    <w:rsid w:val="007A68C5"/>
    <w:rsid w:val="007A68E4"/>
    <w:rsid w:val="007A6B10"/>
    <w:rsid w:val="007A6BB2"/>
    <w:rsid w:val="007A6F87"/>
    <w:rsid w:val="007A70C7"/>
    <w:rsid w:val="007A718F"/>
    <w:rsid w:val="007A7346"/>
    <w:rsid w:val="007A7878"/>
    <w:rsid w:val="007A7A91"/>
    <w:rsid w:val="007A7B82"/>
    <w:rsid w:val="007A7EF1"/>
    <w:rsid w:val="007A7F91"/>
    <w:rsid w:val="007B0036"/>
    <w:rsid w:val="007B0624"/>
    <w:rsid w:val="007B0B63"/>
    <w:rsid w:val="007B0C1B"/>
    <w:rsid w:val="007B112D"/>
    <w:rsid w:val="007B1297"/>
    <w:rsid w:val="007B12C5"/>
    <w:rsid w:val="007B12DF"/>
    <w:rsid w:val="007B1516"/>
    <w:rsid w:val="007B17A6"/>
    <w:rsid w:val="007B1A5A"/>
    <w:rsid w:val="007B1EB5"/>
    <w:rsid w:val="007B1FBF"/>
    <w:rsid w:val="007B26A4"/>
    <w:rsid w:val="007B28B0"/>
    <w:rsid w:val="007B2A2E"/>
    <w:rsid w:val="007B2F76"/>
    <w:rsid w:val="007B2FD4"/>
    <w:rsid w:val="007B30DC"/>
    <w:rsid w:val="007B3556"/>
    <w:rsid w:val="007B370B"/>
    <w:rsid w:val="007B3A78"/>
    <w:rsid w:val="007B3B7A"/>
    <w:rsid w:val="007B3D6C"/>
    <w:rsid w:val="007B461B"/>
    <w:rsid w:val="007B4AAA"/>
    <w:rsid w:val="007B51E1"/>
    <w:rsid w:val="007B5631"/>
    <w:rsid w:val="007B5722"/>
    <w:rsid w:val="007B5EA4"/>
    <w:rsid w:val="007B6196"/>
    <w:rsid w:val="007B61B1"/>
    <w:rsid w:val="007B64A0"/>
    <w:rsid w:val="007B65C8"/>
    <w:rsid w:val="007B6607"/>
    <w:rsid w:val="007B6D20"/>
    <w:rsid w:val="007B6E33"/>
    <w:rsid w:val="007B711D"/>
    <w:rsid w:val="007B7A24"/>
    <w:rsid w:val="007B7BDC"/>
    <w:rsid w:val="007C000B"/>
    <w:rsid w:val="007C007D"/>
    <w:rsid w:val="007C0207"/>
    <w:rsid w:val="007C07F1"/>
    <w:rsid w:val="007C0CF2"/>
    <w:rsid w:val="007C138D"/>
    <w:rsid w:val="007C1433"/>
    <w:rsid w:val="007C153C"/>
    <w:rsid w:val="007C176C"/>
    <w:rsid w:val="007C1D1D"/>
    <w:rsid w:val="007C1FB6"/>
    <w:rsid w:val="007C2EAE"/>
    <w:rsid w:val="007C3176"/>
    <w:rsid w:val="007C321B"/>
    <w:rsid w:val="007C473C"/>
    <w:rsid w:val="007C48B2"/>
    <w:rsid w:val="007C4D1C"/>
    <w:rsid w:val="007C50CE"/>
    <w:rsid w:val="007C52BD"/>
    <w:rsid w:val="007C598F"/>
    <w:rsid w:val="007C5D56"/>
    <w:rsid w:val="007C62FE"/>
    <w:rsid w:val="007C64C5"/>
    <w:rsid w:val="007C6AC4"/>
    <w:rsid w:val="007C6E51"/>
    <w:rsid w:val="007C7600"/>
    <w:rsid w:val="007C7E4F"/>
    <w:rsid w:val="007C7EC3"/>
    <w:rsid w:val="007C7FDA"/>
    <w:rsid w:val="007D0295"/>
    <w:rsid w:val="007D02D9"/>
    <w:rsid w:val="007D036C"/>
    <w:rsid w:val="007D0498"/>
    <w:rsid w:val="007D0713"/>
    <w:rsid w:val="007D0D1F"/>
    <w:rsid w:val="007D0D5C"/>
    <w:rsid w:val="007D0E71"/>
    <w:rsid w:val="007D0FC4"/>
    <w:rsid w:val="007D12E0"/>
    <w:rsid w:val="007D13B5"/>
    <w:rsid w:val="007D13DF"/>
    <w:rsid w:val="007D14CD"/>
    <w:rsid w:val="007D173A"/>
    <w:rsid w:val="007D1BD6"/>
    <w:rsid w:val="007D1CD9"/>
    <w:rsid w:val="007D1D6D"/>
    <w:rsid w:val="007D2083"/>
    <w:rsid w:val="007D2110"/>
    <w:rsid w:val="007D2119"/>
    <w:rsid w:val="007D21DF"/>
    <w:rsid w:val="007D2697"/>
    <w:rsid w:val="007D29EB"/>
    <w:rsid w:val="007D2F29"/>
    <w:rsid w:val="007D322D"/>
    <w:rsid w:val="007D34D5"/>
    <w:rsid w:val="007D372A"/>
    <w:rsid w:val="007D38E3"/>
    <w:rsid w:val="007D3CC2"/>
    <w:rsid w:val="007D3D55"/>
    <w:rsid w:val="007D40CE"/>
    <w:rsid w:val="007D42B6"/>
    <w:rsid w:val="007D4663"/>
    <w:rsid w:val="007D5301"/>
    <w:rsid w:val="007D547C"/>
    <w:rsid w:val="007D55FE"/>
    <w:rsid w:val="007D59A8"/>
    <w:rsid w:val="007D5ABC"/>
    <w:rsid w:val="007D5FC8"/>
    <w:rsid w:val="007D61C6"/>
    <w:rsid w:val="007D6258"/>
    <w:rsid w:val="007D64C6"/>
    <w:rsid w:val="007D69A4"/>
    <w:rsid w:val="007D6E03"/>
    <w:rsid w:val="007D739C"/>
    <w:rsid w:val="007D753B"/>
    <w:rsid w:val="007D75F5"/>
    <w:rsid w:val="007D78F5"/>
    <w:rsid w:val="007D7BE4"/>
    <w:rsid w:val="007E002C"/>
    <w:rsid w:val="007E03D9"/>
    <w:rsid w:val="007E041A"/>
    <w:rsid w:val="007E0692"/>
    <w:rsid w:val="007E0815"/>
    <w:rsid w:val="007E08B0"/>
    <w:rsid w:val="007E0CAB"/>
    <w:rsid w:val="007E0FC1"/>
    <w:rsid w:val="007E134E"/>
    <w:rsid w:val="007E1A9A"/>
    <w:rsid w:val="007E1D92"/>
    <w:rsid w:val="007E1F16"/>
    <w:rsid w:val="007E20A2"/>
    <w:rsid w:val="007E240F"/>
    <w:rsid w:val="007E2992"/>
    <w:rsid w:val="007E2B6F"/>
    <w:rsid w:val="007E30E0"/>
    <w:rsid w:val="007E33CC"/>
    <w:rsid w:val="007E35BB"/>
    <w:rsid w:val="007E3972"/>
    <w:rsid w:val="007E3B13"/>
    <w:rsid w:val="007E3B9E"/>
    <w:rsid w:val="007E4668"/>
    <w:rsid w:val="007E4A0B"/>
    <w:rsid w:val="007E4B11"/>
    <w:rsid w:val="007E4C6D"/>
    <w:rsid w:val="007E4C86"/>
    <w:rsid w:val="007E4EF9"/>
    <w:rsid w:val="007E4FDC"/>
    <w:rsid w:val="007E571E"/>
    <w:rsid w:val="007E5DB1"/>
    <w:rsid w:val="007E5F41"/>
    <w:rsid w:val="007E5FD0"/>
    <w:rsid w:val="007E61F5"/>
    <w:rsid w:val="007E6477"/>
    <w:rsid w:val="007E69C1"/>
    <w:rsid w:val="007E6B8E"/>
    <w:rsid w:val="007E75B3"/>
    <w:rsid w:val="007F0111"/>
    <w:rsid w:val="007F02EF"/>
    <w:rsid w:val="007F0330"/>
    <w:rsid w:val="007F0413"/>
    <w:rsid w:val="007F0507"/>
    <w:rsid w:val="007F05D6"/>
    <w:rsid w:val="007F096B"/>
    <w:rsid w:val="007F0BAA"/>
    <w:rsid w:val="007F0ECE"/>
    <w:rsid w:val="007F0F03"/>
    <w:rsid w:val="007F142B"/>
    <w:rsid w:val="007F1920"/>
    <w:rsid w:val="007F1AAE"/>
    <w:rsid w:val="007F202D"/>
    <w:rsid w:val="007F2298"/>
    <w:rsid w:val="007F26D9"/>
    <w:rsid w:val="007F27E6"/>
    <w:rsid w:val="007F29C2"/>
    <w:rsid w:val="007F2ACB"/>
    <w:rsid w:val="007F2EBB"/>
    <w:rsid w:val="007F2FAB"/>
    <w:rsid w:val="007F31A3"/>
    <w:rsid w:val="007F3568"/>
    <w:rsid w:val="007F363D"/>
    <w:rsid w:val="007F3703"/>
    <w:rsid w:val="007F3918"/>
    <w:rsid w:val="007F3B9B"/>
    <w:rsid w:val="007F3FE6"/>
    <w:rsid w:val="007F408D"/>
    <w:rsid w:val="007F487F"/>
    <w:rsid w:val="007F4B19"/>
    <w:rsid w:val="007F50F7"/>
    <w:rsid w:val="007F51AE"/>
    <w:rsid w:val="007F5B11"/>
    <w:rsid w:val="007F5B4B"/>
    <w:rsid w:val="007F6011"/>
    <w:rsid w:val="007F6012"/>
    <w:rsid w:val="007F64AD"/>
    <w:rsid w:val="007F651F"/>
    <w:rsid w:val="007F6534"/>
    <w:rsid w:val="007F66DC"/>
    <w:rsid w:val="007F6D18"/>
    <w:rsid w:val="007F6FD5"/>
    <w:rsid w:val="007F7C5B"/>
    <w:rsid w:val="007F7D09"/>
    <w:rsid w:val="007F7EE8"/>
    <w:rsid w:val="0080001E"/>
    <w:rsid w:val="008002B3"/>
    <w:rsid w:val="008002D5"/>
    <w:rsid w:val="008002F8"/>
    <w:rsid w:val="00800B0C"/>
    <w:rsid w:val="00800B57"/>
    <w:rsid w:val="00800B75"/>
    <w:rsid w:val="00800E84"/>
    <w:rsid w:val="00800FC4"/>
    <w:rsid w:val="008015F8"/>
    <w:rsid w:val="00801745"/>
    <w:rsid w:val="00801BF8"/>
    <w:rsid w:val="00802187"/>
    <w:rsid w:val="008025D0"/>
    <w:rsid w:val="0080283A"/>
    <w:rsid w:val="00802A59"/>
    <w:rsid w:val="00802C00"/>
    <w:rsid w:val="00802E5F"/>
    <w:rsid w:val="00802F38"/>
    <w:rsid w:val="00803217"/>
    <w:rsid w:val="00803A9E"/>
    <w:rsid w:val="00803DAA"/>
    <w:rsid w:val="00803E0A"/>
    <w:rsid w:val="00804433"/>
    <w:rsid w:val="008047D7"/>
    <w:rsid w:val="008049CF"/>
    <w:rsid w:val="008049FA"/>
    <w:rsid w:val="008054B0"/>
    <w:rsid w:val="008057B6"/>
    <w:rsid w:val="0080588D"/>
    <w:rsid w:val="00805E03"/>
    <w:rsid w:val="00806223"/>
    <w:rsid w:val="00806373"/>
    <w:rsid w:val="00806433"/>
    <w:rsid w:val="00806690"/>
    <w:rsid w:val="00806EE0"/>
    <w:rsid w:val="00807343"/>
    <w:rsid w:val="00807996"/>
    <w:rsid w:val="00807E67"/>
    <w:rsid w:val="00810405"/>
    <w:rsid w:val="008106C8"/>
    <w:rsid w:val="0081076F"/>
    <w:rsid w:val="00810F86"/>
    <w:rsid w:val="0081116C"/>
    <w:rsid w:val="0081146E"/>
    <w:rsid w:val="00811884"/>
    <w:rsid w:val="00811E3F"/>
    <w:rsid w:val="0081230C"/>
    <w:rsid w:val="008123CA"/>
    <w:rsid w:val="00812C39"/>
    <w:rsid w:val="00812D1A"/>
    <w:rsid w:val="0081377D"/>
    <w:rsid w:val="008137EE"/>
    <w:rsid w:val="008139BC"/>
    <w:rsid w:val="008139F4"/>
    <w:rsid w:val="00814848"/>
    <w:rsid w:val="008152C1"/>
    <w:rsid w:val="008156DD"/>
    <w:rsid w:val="0081598F"/>
    <w:rsid w:val="00815C6F"/>
    <w:rsid w:val="00815F3F"/>
    <w:rsid w:val="008162AC"/>
    <w:rsid w:val="008164F1"/>
    <w:rsid w:val="0081666E"/>
    <w:rsid w:val="008167C3"/>
    <w:rsid w:val="0081681B"/>
    <w:rsid w:val="00816832"/>
    <w:rsid w:val="00816A2E"/>
    <w:rsid w:val="00816D4C"/>
    <w:rsid w:val="00816FB8"/>
    <w:rsid w:val="00817128"/>
    <w:rsid w:val="0081723F"/>
    <w:rsid w:val="00817508"/>
    <w:rsid w:val="00817B05"/>
    <w:rsid w:val="00817BBA"/>
    <w:rsid w:val="00817CD5"/>
    <w:rsid w:val="00817EDC"/>
    <w:rsid w:val="008201A2"/>
    <w:rsid w:val="008202CC"/>
    <w:rsid w:val="00820394"/>
    <w:rsid w:val="00820698"/>
    <w:rsid w:val="0082075D"/>
    <w:rsid w:val="00820CCF"/>
    <w:rsid w:val="00820F54"/>
    <w:rsid w:val="00821069"/>
    <w:rsid w:val="008214F9"/>
    <w:rsid w:val="008217D1"/>
    <w:rsid w:val="008219D7"/>
    <w:rsid w:val="00821B03"/>
    <w:rsid w:val="00821B3A"/>
    <w:rsid w:val="008222FB"/>
    <w:rsid w:val="008224F2"/>
    <w:rsid w:val="00822EB9"/>
    <w:rsid w:val="00823169"/>
    <w:rsid w:val="00823A4A"/>
    <w:rsid w:val="00823B96"/>
    <w:rsid w:val="00823CA6"/>
    <w:rsid w:val="00823EE0"/>
    <w:rsid w:val="00823F6B"/>
    <w:rsid w:val="00824636"/>
    <w:rsid w:val="008247B8"/>
    <w:rsid w:val="00824A85"/>
    <w:rsid w:val="00824C07"/>
    <w:rsid w:val="00824C36"/>
    <w:rsid w:val="00824DDB"/>
    <w:rsid w:val="00824E0E"/>
    <w:rsid w:val="00824FA6"/>
    <w:rsid w:val="00825038"/>
    <w:rsid w:val="008251FF"/>
    <w:rsid w:val="00825491"/>
    <w:rsid w:val="0082556B"/>
    <w:rsid w:val="00825CB7"/>
    <w:rsid w:val="00826149"/>
    <w:rsid w:val="00826204"/>
    <w:rsid w:val="008262C7"/>
    <w:rsid w:val="00826362"/>
    <w:rsid w:val="00826666"/>
    <w:rsid w:val="008267DC"/>
    <w:rsid w:val="008273A8"/>
    <w:rsid w:val="008274AD"/>
    <w:rsid w:val="0082771E"/>
    <w:rsid w:val="00827817"/>
    <w:rsid w:val="00827CDB"/>
    <w:rsid w:val="00827F05"/>
    <w:rsid w:val="00827FE2"/>
    <w:rsid w:val="00830737"/>
    <w:rsid w:val="00830844"/>
    <w:rsid w:val="00830963"/>
    <w:rsid w:val="00830D74"/>
    <w:rsid w:val="00830E50"/>
    <w:rsid w:val="0083105C"/>
    <w:rsid w:val="00831644"/>
    <w:rsid w:val="00831B09"/>
    <w:rsid w:val="00831ED8"/>
    <w:rsid w:val="008320B6"/>
    <w:rsid w:val="0083272B"/>
    <w:rsid w:val="00832974"/>
    <w:rsid w:val="00832A4A"/>
    <w:rsid w:val="0083364F"/>
    <w:rsid w:val="00833C9B"/>
    <w:rsid w:val="00834409"/>
    <w:rsid w:val="0083440C"/>
    <w:rsid w:val="008346FF"/>
    <w:rsid w:val="008349C5"/>
    <w:rsid w:val="00834BAD"/>
    <w:rsid w:val="00835834"/>
    <w:rsid w:val="00835BD0"/>
    <w:rsid w:val="00835C12"/>
    <w:rsid w:val="008360B2"/>
    <w:rsid w:val="00836522"/>
    <w:rsid w:val="0083658A"/>
    <w:rsid w:val="0083689C"/>
    <w:rsid w:val="00836B5C"/>
    <w:rsid w:val="00836BAD"/>
    <w:rsid w:val="00837783"/>
    <w:rsid w:val="00837881"/>
    <w:rsid w:val="008379D0"/>
    <w:rsid w:val="00837C3A"/>
    <w:rsid w:val="00837CA4"/>
    <w:rsid w:val="00837E86"/>
    <w:rsid w:val="00837FFB"/>
    <w:rsid w:val="008401FE"/>
    <w:rsid w:val="00840258"/>
    <w:rsid w:val="008402E7"/>
    <w:rsid w:val="00840404"/>
    <w:rsid w:val="00840A47"/>
    <w:rsid w:val="00840D86"/>
    <w:rsid w:val="0084118C"/>
    <w:rsid w:val="008418B7"/>
    <w:rsid w:val="00841B09"/>
    <w:rsid w:val="00841CA8"/>
    <w:rsid w:val="008429C8"/>
    <w:rsid w:val="00842A9C"/>
    <w:rsid w:val="008434FD"/>
    <w:rsid w:val="00843533"/>
    <w:rsid w:val="00843BE3"/>
    <w:rsid w:val="00844383"/>
    <w:rsid w:val="008443B1"/>
    <w:rsid w:val="00844C00"/>
    <w:rsid w:val="00844F78"/>
    <w:rsid w:val="00845715"/>
    <w:rsid w:val="00845C25"/>
    <w:rsid w:val="00845D5A"/>
    <w:rsid w:val="008460DE"/>
    <w:rsid w:val="00846161"/>
    <w:rsid w:val="0084665B"/>
    <w:rsid w:val="0084666A"/>
    <w:rsid w:val="00846683"/>
    <w:rsid w:val="00846CA9"/>
    <w:rsid w:val="00846CAB"/>
    <w:rsid w:val="00846DD2"/>
    <w:rsid w:val="008471B8"/>
    <w:rsid w:val="008475DD"/>
    <w:rsid w:val="008478F2"/>
    <w:rsid w:val="0084797E"/>
    <w:rsid w:val="00847CE5"/>
    <w:rsid w:val="00850184"/>
    <w:rsid w:val="008501A5"/>
    <w:rsid w:val="00850265"/>
    <w:rsid w:val="0085060A"/>
    <w:rsid w:val="008506F4"/>
    <w:rsid w:val="00850B1E"/>
    <w:rsid w:val="00850C75"/>
    <w:rsid w:val="00852044"/>
    <w:rsid w:val="0085285F"/>
    <w:rsid w:val="00852E0C"/>
    <w:rsid w:val="00853041"/>
    <w:rsid w:val="0085398D"/>
    <w:rsid w:val="008539F8"/>
    <w:rsid w:val="00853B56"/>
    <w:rsid w:val="00853B8D"/>
    <w:rsid w:val="00854692"/>
    <w:rsid w:val="008546CC"/>
    <w:rsid w:val="00854856"/>
    <w:rsid w:val="0085489B"/>
    <w:rsid w:val="00854AE0"/>
    <w:rsid w:val="00854D39"/>
    <w:rsid w:val="00855749"/>
    <w:rsid w:val="00855835"/>
    <w:rsid w:val="00855BDF"/>
    <w:rsid w:val="00856CBF"/>
    <w:rsid w:val="00857010"/>
    <w:rsid w:val="008572F5"/>
    <w:rsid w:val="00857720"/>
    <w:rsid w:val="0085786F"/>
    <w:rsid w:val="008578FF"/>
    <w:rsid w:val="0085792F"/>
    <w:rsid w:val="00857EFB"/>
    <w:rsid w:val="00857F27"/>
    <w:rsid w:val="00857FAB"/>
    <w:rsid w:val="00860235"/>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4F"/>
    <w:rsid w:val="008655ED"/>
    <w:rsid w:val="00865731"/>
    <w:rsid w:val="008660B8"/>
    <w:rsid w:val="008664F6"/>
    <w:rsid w:val="0086675E"/>
    <w:rsid w:val="00866D06"/>
    <w:rsid w:val="00866FF8"/>
    <w:rsid w:val="00867228"/>
    <w:rsid w:val="008675C7"/>
    <w:rsid w:val="00867A49"/>
    <w:rsid w:val="00867E31"/>
    <w:rsid w:val="00867E3F"/>
    <w:rsid w:val="00867F1A"/>
    <w:rsid w:val="00870273"/>
    <w:rsid w:val="0087052E"/>
    <w:rsid w:val="008706F7"/>
    <w:rsid w:val="00870C63"/>
    <w:rsid w:val="00870F7A"/>
    <w:rsid w:val="00870FDE"/>
    <w:rsid w:val="0087125B"/>
    <w:rsid w:val="008713D2"/>
    <w:rsid w:val="0087144A"/>
    <w:rsid w:val="008714FA"/>
    <w:rsid w:val="0087160C"/>
    <w:rsid w:val="008717B8"/>
    <w:rsid w:val="008719CF"/>
    <w:rsid w:val="0087239B"/>
    <w:rsid w:val="0087269F"/>
    <w:rsid w:val="00872B6D"/>
    <w:rsid w:val="00873283"/>
    <w:rsid w:val="00873485"/>
    <w:rsid w:val="008734C6"/>
    <w:rsid w:val="00873860"/>
    <w:rsid w:val="008738E0"/>
    <w:rsid w:val="00873A89"/>
    <w:rsid w:val="00873BA4"/>
    <w:rsid w:val="00874043"/>
    <w:rsid w:val="00874319"/>
    <w:rsid w:val="00874602"/>
    <w:rsid w:val="00874AC7"/>
    <w:rsid w:val="00874B8A"/>
    <w:rsid w:val="00874C2A"/>
    <w:rsid w:val="00874DA3"/>
    <w:rsid w:val="00874F4A"/>
    <w:rsid w:val="00875432"/>
    <w:rsid w:val="0087582C"/>
    <w:rsid w:val="00875968"/>
    <w:rsid w:val="00875C9C"/>
    <w:rsid w:val="008773D7"/>
    <w:rsid w:val="0087755A"/>
    <w:rsid w:val="00877786"/>
    <w:rsid w:val="008779B1"/>
    <w:rsid w:val="00877A5B"/>
    <w:rsid w:val="00877DC4"/>
    <w:rsid w:val="008801A8"/>
    <w:rsid w:val="008801C2"/>
    <w:rsid w:val="008803B1"/>
    <w:rsid w:val="00880450"/>
    <w:rsid w:val="00880467"/>
    <w:rsid w:val="00880E82"/>
    <w:rsid w:val="00880ED6"/>
    <w:rsid w:val="00881841"/>
    <w:rsid w:val="00881A0C"/>
    <w:rsid w:val="00881AB6"/>
    <w:rsid w:val="00881AFD"/>
    <w:rsid w:val="00881FCE"/>
    <w:rsid w:val="00882168"/>
    <w:rsid w:val="008822C0"/>
    <w:rsid w:val="00882433"/>
    <w:rsid w:val="008824B9"/>
    <w:rsid w:val="008824C1"/>
    <w:rsid w:val="00882515"/>
    <w:rsid w:val="008825E6"/>
    <w:rsid w:val="0088264B"/>
    <w:rsid w:val="008827B7"/>
    <w:rsid w:val="00882A20"/>
    <w:rsid w:val="00882AE0"/>
    <w:rsid w:val="00882B6C"/>
    <w:rsid w:val="00882C2F"/>
    <w:rsid w:val="00882D44"/>
    <w:rsid w:val="008832E9"/>
    <w:rsid w:val="008837DE"/>
    <w:rsid w:val="008837DF"/>
    <w:rsid w:val="00883E4F"/>
    <w:rsid w:val="00883F19"/>
    <w:rsid w:val="00884017"/>
    <w:rsid w:val="008841C1"/>
    <w:rsid w:val="008842CD"/>
    <w:rsid w:val="00884360"/>
    <w:rsid w:val="00884627"/>
    <w:rsid w:val="00884651"/>
    <w:rsid w:val="008846F2"/>
    <w:rsid w:val="00884F44"/>
    <w:rsid w:val="00885002"/>
    <w:rsid w:val="008850F4"/>
    <w:rsid w:val="008853EB"/>
    <w:rsid w:val="00885882"/>
    <w:rsid w:val="00885A60"/>
    <w:rsid w:val="00885F65"/>
    <w:rsid w:val="00886603"/>
    <w:rsid w:val="00886D98"/>
    <w:rsid w:val="00886EE4"/>
    <w:rsid w:val="00887238"/>
    <w:rsid w:val="00887352"/>
    <w:rsid w:val="00887534"/>
    <w:rsid w:val="00887782"/>
    <w:rsid w:val="00887938"/>
    <w:rsid w:val="00887971"/>
    <w:rsid w:val="00890027"/>
    <w:rsid w:val="00890137"/>
    <w:rsid w:val="00890993"/>
    <w:rsid w:val="00890B3B"/>
    <w:rsid w:val="00890D0F"/>
    <w:rsid w:val="0089124A"/>
    <w:rsid w:val="008912CF"/>
    <w:rsid w:val="008912EA"/>
    <w:rsid w:val="00891512"/>
    <w:rsid w:val="008915BE"/>
    <w:rsid w:val="00891DAD"/>
    <w:rsid w:val="008922ED"/>
    <w:rsid w:val="00892521"/>
    <w:rsid w:val="00892637"/>
    <w:rsid w:val="008927D6"/>
    <w:rsid w:val="00892826"/>
    <w:rsid w:val="00893396"/>
    <w:rsid w:val="00893777"/>
    <w:rsid w:val="00893BAC"/>
    <w:rsid w:val="00893BBF"/>
    <w:rsid w:val="008942B4"/>
    <w:rsid w:val="00894663"/>
    <w:rsid w:val="00894809"/>
    <w:rsid w:val="00895333"/>
    <w:rsid w:val="008954BD"/>
    <w:rsid w:val="00895BE2"/>
    <w:rsid w:val="00896186"/>
    <w:rsid w:val="00896A2E"/>
    <w:rsid w:val="00897467"/>
    <w:rsid w:val="008975FF"/>
    <w:rsid w:val="00897818"/>
    <w:rsid w:val="00897A21"/>
    <w:rsid w:val="00897B63"/>
    <w:rsid w:val="00897EC8"/>
    <w:rsid w:val="00897F92"/>
    <w:rsid w:val="008A0499"/>
    <w:rsid w:val="008A0565"/>
    <w:rsid w:val="008A0685"/>
    <w:rsid w:val="008A09BC"/>
    <w:rsid w:val="008A10B3"/>
    <w:rsid w:val="008A1BB9"/>
    <w:rsid w:val="008A1D6D"/>
    <w:rsid w:val="008A1DB5"/>
    <w:rsid w:val="008A2958"/>
    <w:rsid w:val="008A2986"/>
    <w:rsid w:val="008A299F"/>
    <w:rsid w:val="008A2AF9"/>
    <w:rsid w:val="008A2D14"/>
    <w:rsid w:val="008A32B6"/>
    <w:rsid w:val="008A44D9"/>
    <w:rsid w:val="008A454F"/>
    <w:rsid w:val="008A4762"/>
    <w:rsid w:val="008A4C6E"/>
    <w:rsid w:val="008A4D3C"/>
    <w:rsid w:val="008A4E30"/>
    <w:rsid w:val="008A507E"/>
    <w:rsid w:val="008A511E"/>
    <w:rsid w:val="008A552B"/>
    <w:rsid w:val="008A5D46"/>
    <w:rsid w:val="008A5DFE"/>
    <w:rsid w:val="008A623F"/>
    <w:rsid w:val="008A63E7"/>
    <w:rsid w:val="008A6487"/>
    <w:rsid w:val="008A7531"/>
    <w:rsid w:val="008A7643"/>
    <w:rsid w:val="008A7B89"/>
    <w:rsid w:val="008A7F23"/>
    <w:rsid w:val="008B06A3"/>
    <w:rsid w:val="008B07EA"/>
    <w:rsid w:val="008B0AE4"/>
    <w:rsid w:val="008B15B2"/>
    <w:rsid w:val="008B1D50"/>
    <w:rsid w:val="008B1E8D"/>
    <w:rsid w:val="008B1FFA"/>
    <w:rsid w:val="008B209B"/>
    <w:rsid w:val="008B2598"/>
    <w:rsid w:val="008B2689"/>
    <w:rsid w:val="008B2C2C"/>
    <w:rsid w:val="008B2C75"/>
    <w:rsid w:val="008B31AC"/>
    <w:rsid w:val="008B326F"/>
    <w:rsid w:val="008B3765"/>
    <w:rsid w:val="008B3A7C"/>
    <w:rsid w:val="008B3D42"/>
    <w:rsid w:val="008B3F10"/>
    <w:rsid w:val="008B3F22"/>
    <w:rsid w:val="008B4041"/>
    <w:rsid w:val="008B448D"/>
    <w:rsid w:val="008B4512"/>
    <w:rsid w:val="008B517C"/>
    <w:rsid w:val="008B53AC"/>
    <w:rsid w:val="008B5D3C"/>
    <w:rsid w:val="008B5D85"/>
    <w:rsid w:val="008B5EB5"/>
    <w:rsid w:val="008B62A0"/>
    <w:rsid w:val="008B63DF"/>
    <w:rsid w:val="008B661C"/>
    <w:rsid w:val="008B6791"/>
    <w:rsid w:val="008B685A"/>
    <w:rsid w:val="008B6BA7"/>
    <w:rsid w:val="008B7146"/>
    <w:rsid w:val="008B71D6"/>
    <w:rsid w:val="008B78E8"/>
    <w:rsid w:val="008B7B05"/>
    <w:rsid w:val="008B7B34"/>
    <w:rsid w:val="008B7C9E"/>
    <w:rsid w:val="008B7D3C"/>
    <w:rsid w:val="008B7E61"/>
    <w:rsid w:val="008C028E"/>
    <w:rsid w:val="008C02AA"/>
    <w:rsid w:val="008C03C5"/>
    <w:rsid w:val="008C0501"/>
    <w:rsid w:val="008C065D"/>
    <w:rsid w:val="008C0877"/>
    <w:rsid w:val="008C0DD6"/>
    <w:rsid w:val="008C1501"/>
    <w:rsid w:val="008C180C"/>
    <w:rsid w:val="008C1875"/>
    <w:rsid w:val="008C1F64"/>
    <w:rsid w:val="008C20EB"/>
    <w:rsid w:val="008C25EE"/>
    <w:rsid w:val="008C29A0"/>
    <w:rsid w:val="008C2AB9"/>
    <w:rsid w:val="008C2B61"/>
    <w:rsid w:val="008C2DC2"/>
    <w:rsid w:val="008C2EC7"/>
    <w:rsid w:val="008C342C"/>
    <w:rsid w:val="008C3855"/>
    <w:rsid w:val="008C3992"/>
    <w:rsid w:val="008C3DC8"/>
    <w:rsid w:val="008C3EE5"/>
    <w:rsid w:val="008C44DC"/>
    <w:rsid w:val="008C4563"/>
    <w:rsid w:val="008C4684"/>
    <w:rsid w:val="008C4705"/>
    <w:rsid w:val="008C474C"/>
    <w:rsid w:val="008C4F28"/>
    <w:rsid w:val="008C573E"/>
    <w:rsid w:val="008C59D9"/>
    <w:rsid w:val="008C5ECF"/>
    <w:rsid w:val="008C6BC7"/>
    <w:rsid w:val="008C6DEA"/>
    <w:rsid w:val="008C7013"/>
    <w:rsid w:val="008C714D"/>
    <w:rsid w:val="008C743D"/>
    <w:rsid w:val="008C7BDE"/>
    <w:rsid w:val="008C7D41"/>
    <w:rsid w:val="008D0125"/>
    <w:rsid w:val="008D01FF"/>
    <w:rsid w:val="008D05C6"/>
    <w:rsid w:val="008D0727"/>
    <w:rsid w:val="008D0B15"/>
    <w:rsid w:val="008D0E2B"/>
    <w:rsid w:val="008D17CC"/>
    <w:rsid w:val="008D1A37"/>
    <w:rsid w:val="008D1EAA"/>
    <w:rsid w:val="008D1EAC"/>
    <w:rsid w:val="008D25B8"/>
    <w:rsid w:val="008D25BC"/>
    <w:rsid w:val="008D268E"/>
    <w:rsid w:val="008D2B62"/>
    <w:rsid w:val="008D2C38"/>
    <w:rsid w:val="008D3014"/>
    <w:rsid w:val="008D32D0"/>
    <w:rsid w:val="008D33BD"/>
    <w:rsid w:val="008D4578"/>
    <w:rsid w:val="008D462C"/>
    <w:rsid w:val="008D49B4"/>
    <w:rsid w:val="008D4A35"/>
    <w:rsid w:val="008D4BFC"/>
    <w:rsid w:val="008D5857"/>
    <w:rsid w:val="008D6925"/>
    <w:rsid w:val="008D74FF"/>
    <w:rsid w:val="008D76D1"/>
    <w:rsid w:val="008D7D63"/>
    <w:rsid w:val="008D7DB6"/>
    <w:rsid w:val="008D7DDB"/>
    <w:rsid w:val="008E097E"/>
    <w:rsid w:val="008E0AEB"/>
    <w:rsid w:val="008E0F49"/>
    <w:rsid w:val="008E0F68"/>
    <w:rsid w:val="008E1458"/>
    <w:rsid w:val="008E159F"/>
    <w:rsid w:val="008E175A"/>
    <w:rsid w:val="008E20AC"/>
    <w:rsid w:val="008E21D2"/>
    <w:rsid w:val="008E271F"/>
    <w:rsid w:val="008E292E"/>
    <w:rsid w:val="008E30D8"/>
    <w:rsid w:val="008E35A2"/>
    <w:rsid w:val="008E363D"/>
    <w:rsid w:val="008E374F"/>
    <w:rsid w:val="008E37E6"/>
    <w:rsid w:val="008E38F5"/>
    <w:rsid w:val="008E3CCF"/>
    <w:rsid w:val="008E41D5"/>
    <w:rsid w:val="008E425F"/>
    <w:rsid w:val="008E4291"/>
    <w:rsid w:val="008E43FF"/>
    <w:rsid w:val="008E445A"/>
    <w:rsid w:val="008E451D"/>
    <w:rsid w:val="008E45D6"/>
    <w:rsid w:val="008E484D"/>
    <w:rsid w:val="008E48B0"/>
    <w:rsid w:val="008E4BEF"/>
    <w:rsid w:val="008E4F2F"/>
    <w:rsid w:val="008E4F9C"/>
    <w:rsid w:val="008E50FB"/>
    <w:rsid w:val="008E5343"/>
    <w:rsid w:val="008E53A0"/>
    <w:rsid w:val="008E5451"/>
    <w:rsid w:val="008E54ED"/>
    <w:rsid w:val="008E5654"/>
    <w:rsid w:val="008E56A6"/>
    <w:rsid w:val="008E5724"/>
    <w:rsid w:val="008E581F"/>
    <w:rsid w:val="008E5A43"/>
    <w:rsid w:val="008E5F06"/>
    <w:rsid w:val="008E6038"/>
    <w:rsid w:val="008E60C9"/>
    <w:rsid w:val="008E61E2"/>
    <w:rsid w:val="008E68C6"/>
    <w:rsid w:val="008E7737"/>
    <w:rsid w:val="008E789F"/>
    <w:rsid w:val="008E78E2"/>
    <w:rsid w:val="008E79F0"/>
    <w:rsid w:val="008E7C75"/>
    <w:rsid w:val="008E7DAF"/>
    <w:rsid w:val="008E7F0E"/>
    <w:rsid w:val="008F0125"/>
    <w:rsid w:val="008F0996"/>
    <w:rsid w:val="008F0BD8"/>
    <w:rsid w:val="008F0CD1"/>
    <w:rsid w:val="008F0D17"/>
    <w:rsid w:val="008F0D94"/>
    <w:rsid w:val="008F0E66"/>
    <w:rsid w:val="008F1F40"/>
    <w:rsid w:val="008F2084"/>
    <w:rsid w:val="008F2189"/>
    <w:rsid w:val="008F2BF2"/>
    <w:rsid w:val="008F300D"/>
    <w:rsid w:val="008F355A"/>
    <w:rsid w:val="008F3832"/>
    <w:rsid w:val="008F3CB0"/>
    <w:rsid w:val="008F46AC"/>
    <w:rsid w:val="008F480B"/>
    <w:rsid w:val="008F4889"/>
    <w:rsid w:val="008F4BB4"/>
    <w:rsid w:val="008F5051"/>
    <w:rsid w:val="008F539F"/>
    <w:rsid w:val="008F561B"/>
    <w:rsid w:val="008F5831"/>
    <w:rsid w:val="008F635B"/>
    <w:rsid w:val="008F63AA"/>
    <w:rsid w:val="008F6680"/>
    <w:rsid w:val="008F69E8"/>
    <w:rsid w:val="008F6A04"/>
    <w:rsid w:val="008F75D5"/>
    <w:rsid w:val="008F7711"/>
    <w:rsid w:val="00900407"/>
    <w:rsid w:val="00900650"/>
    <w:rsid w:val="00901039"/>
    <w:rsid w:val="009011F9"/>
    <w:rsid w:val="009013D3"/>
    <w:rsid w:val="009013DE"/>
    <w:rsid w:val="009013E7"/>
    <w:rsid w:val="009016E7"/>
    <w:rsid w:val="00901C6E"/>
    <w:rsid w:val="00902011"/>
    <w:rsid w:val="00902032"/>
    <w:rsid w:val="00902213"/>
    <w:rsid w:val="009022F1"/>
    <w:rsid w:val="0090271D"/>
    <w:rsid w:val="00902D72"/>
    <w:rsid w:val="0090359C"/>
    <w:rsid w:val="00903DA8"/>
    <w:rsid w:val="009040AC"/>
    <w:rsid w:val="009043C4"/>
    <w:rsid w:val="00904488"/>
    <w:rsid w:val="0090464B"/>
    <w:rsid w:val="0090465E"/>
    <w:rsid w:val="0090472C"/>
    <w:rsid w:val="00904EE8"/>
    <w:rsid w:val="009050B5"/>
    <w:rsid w:val="00905202"/>
    <w:rsid w:val="009054B8"/>
    <w:rsid w:val="00905506"/>
    <w:rsid w:val="00905534"/>
    <w:rsid w:val="00905A1F"/>
    <w:rsid w:val="0090611E"/>
    <w:rsid w:val="00906269"/>
    <w:rsid w:val="00906873"/>
    <w:rsid w:val="0090688F"/>
    <w:rsid w:val="00906E3F"/>
    <w:rsid w:val="009070FE"/>
    <w:rsid w:val="00907A3D"/>
    <w:rsid w:val="00910B26"/>
    <w:rsid w:val="00910BF6"/>
    <w:rsid w:val="00910CD6"/>
    <w:rsid w:val="00910E6C"/>
    <w:rsid w:val="009113DD"/>
    <w:rsid w:val="00911435"/>
    <w:rsid w:val="009115C9"/>
    <w:rsid w:val="00911662"/>
    <w:rsid w:val="009118F9"/>
    <w:rsid w:val="00911D71"/>
    <w:rsid w:val="00912240"/>
    <w:rsid w:val="00912397"/>
    <w:rsid w:val="00912453"/>
    <w:rsid w:val="0091277C"/>
    <w:rsid w:val="00912CD9"/>
    <w:rsid w:val="00912F06"/>
    <w:rsid w:val="00913069"/>
    <w:rsid w:val="00913495"/>
    <w:rsid w:val="009137BF"/>
    <w:rsid w:val="00913E23"/>
    <w:rsid w:val="00913FEE"/>
    <w:rsid w:val="009140E4"/>
    <w:rsid w:val="00914228"/>
    <w:rsid w:val="009142B2"/>
    <w:rsid w:val="009143A8"/>
    <w:rsid w:val="0091465F"/>
    <w:rsid w:val="0091490D"/>
    <w:rsid w:val="00914EA1"/>
    <w:rsid w:val="00914FF7"/>
    <w:rsid w:val="009157DF"/>
    <w:rsid w:val="00915C54"/>
    <w:rsid w:val="00915D3F"/>
    <w:rsid w:val="009161F2"/>
    <w:rsid w:val="00916298"/>
    <w:rsid w:val="009165C3"/>
    <w:rsid w:val="00916E37"/>
    <w:rsid w:val="00917203"/>
    <w:rsid w:val="00917FEE"/>
    <w:rsid w:val="009202BF"/>
    <w:rsid w:val="0092040A"/>
    <w:rsid w:val="009209E1"/>
    <w:rsid w:val="00920C98"/>
    <w:rsid w:val="00920E10"/>
    <w:rsid w:val="0092172B"/>
    <w:rsid w:val="00921AB9"/>
    <w:rsid w:val="00921D32"/>
    <w:rsid w:val="00922095"/>
    <w:rsid w:val="009221D2"/>
    <w:rsid w:val="009222E4"/>
    <w:rsid w:val="00922367"/>
    <w:rsid w:val="009224A4"/>
    <w:rsid w:val="009224DB"/>
    <w:rsid w:val="009229A7"/>
    <w:rsid w:val="00922D61"/>
    <w:rsid w:val="009232AD"/>
    <w:rsid w:val="00923444"/>
    <w:rsid w:val="00923755"/>
    <w:rsid w:val="00923CBF"/>
    <w:rsid w:val="009241A3"/>
    <w:rsid w:val="00924268"/>
    <w:rsid w:val="00924505"/>
    <w:rsid w:val="009246E2"/>
    <w:rsid w:val="00924994"/>
    <w:rsid w:val="009249E7"/>
    <w:rsid w:val="00924F95"/>
    <w:rsid w:val="00925130"/>
    <w:rsid w:val="00925358"/>
    <w:rsid w:val="00925365"/>
    <w:rsid w:val="00925759"/>
    <w:rsid w:val="009257C7"/>
    <w:rsid w:val="00925877"/>
    <w:rsid w:val="00925B3E"/>
    <w:rsid w:val="009266E7"/>
    <w:rsid w:val="0092706F"/>
    <w:rsid w:val="00927268"/>
    <w:rsid w:val="00927543"/>
    <w:rsid w:val="00927730"/>
    <w:rsid w:val="00927B1E"/>
    <w:rsid w:val="00927F3E"/>
    <w:rsid w:val="00930023"/>
    <w:rsid w:val="0093008B"/>
    <w:rsid w:val="009302BD"/>
    <w:rsid w:val="009304A4"/>
    <w:rsid w:val="009306A1"/>
    <w:rsid w:val="009309AB"/>
    <w:rsid w:val="00930A8C"/>
    <w:rsid w:val="0093131D"/>
    <w:rsid w:val="00931494"/>
    <w:rsid w:val="0093158A"/>
    <w:rsid w:val="009316BC"/>
    <w:rsid w:val="009316DD"/>
    <w:rsid w:val="00931C08"/>
    <w:rsid w:val="009323A0"/>
    <w:rsid w:val="0093246A"/>
    <w:rsid w:val="009324AE"/>
    <w:rsid w:val="009324F0"/>
    <w:rsid w:val="009325D5"/>
    <w:rsid w:val="009326D4"/>
    <w:rsid w:val="00932BC3"/>
    <w:rsid w:val="00933046"/>
    <w:rsid w:val="00933EDA"/>
    <w:rsid w:val="009349E7"/>
    <w:rsid w:val="00934A65"/>
    <w:rsid w:val="00934B07"/>
    <w:rsid w:val="00934BA5"/>
    <w:rsid w:val="00934D4D"/>
    <w:rsid w:val="00934DD9"/>
    <w:rsid w:val="00934E83"/>
    <w:rsid w:val="009352A8"/>
    <w:rsid w:val="00935502"/>
    <w:rsid w:val="0093568D"/>
    <w:rsid w:val="00935B8D"/>
    <w:rsid w:val="009361BC"/>
    <w:rsid w:val="00936622"/>
    <w:rsid w:val="009369AB"/>
    <w:rsid w:val="00936A5F"/>
    <w:rsid w:val="00937458"/>
    <w:rsid w:val="00937A18"/>
    <w:rsid w:val="00937DD4"/>
    <w:rsid w:val="00937EA6"/>
    <w:rsid w:val="009402FA"/>
    <w:rsid w:val="009404A0"/>
    <w:rsid w:val="00940B75"/>
    <w:rsid w:val="00940BD8"/>
    <w:rsid w:val="00940F12"/>
    <w:rsid w:val="00941285"/>
    <w:rsid w:val="0094136F"/>
    <w:rsid w:val="009416AF"/>
    <w:rsid w:val="00941A18"/>
    <w:rsid w:val="00941D88"/>
    <w:rsid w:val="00941DE3"/>
    <w:rsid w:val="00942020"/>
    <w:rsid w:val="00942A04"/>
    <w:rsid w:val="00942B11"/>
    <w:rsid w:val="00943547"/>
    <w:rsid w:val="0094399E"/>
    <w:rsid w:val="009441E2"/>
    <w:rsid w:val="00944477"/>
    <w:rsid w:val="009444E7"/>
    <w:rsid w:val="009446A9"/>
    <w:rsid w:val="00944AE8"/>
    <w:rsid w:val="00944C59"/>
    <w:rsid w:val="00944FB8"/>
    <w:rsid w:val="00945089"/>
    <w:rsid w:val="009452E4"/>
    <w:rsid w:val="00945357"/>
    <w:rsid w:val="00945463"/>
    <w:rsid w:val="00945680"/>
    <w:rsid w:val="00945C62"/>
    <w:rsid w:val="00945D26"/>
    <w:rsid w:val="00945EC1"/>
    <w:rsid w:val="009461BA"/>
    <w:rsid w:val="00946A7B"/>
    <w:rsid w:val="00946AC7"/>
    <w:rsid w:val="00946ADF"/>
    <w:rsid w:val="00947059"/>
    <w:rsid w:val="009470CB"/>
    <w:rsid w:val="00947335"/>
    <w:rsid w:val="00947362"/>
    <w:rsid w:val="0094770F"/>
    <w:rsid w:val="009477FE"/>
    <w:rsid w:val="0094785C"/>
    <w:rsid w:val="009479D9"/>
    <w:rsid w:val="00947B78"/>
    <w:rsid w:val="00947F36"/>
    <w:rsid w:val="0095014A"/>
    <w:rsid w:val="00950573"/>
    <w:rsid w:val="009506EB"/>
    <w:rsid w:val="009507F9"/>
    <w:rsid w:val="00950CF4"/>
    <w:rsid w:val="009510F3"/>
    <w:rsid w:val="00951CE0"/>
    <w:rsid w:val="00951D57"/>
    <w:rsid w:val="00951E9E"/>
    <w:rsid w:val="00952094"/>
    <w:rsid w:val="0095210B"/>
    <w:rsid w:val="0095220D"/>
    <w:rsid w:val="0095245E"/>
    <w:rsid w:val="009527BB"/>
    <w:rsid w:val="0095333C"/>
    <w:rsid w:val="00953B18"/>
    <w:rsid w:val="00953D0C"/>
    <w:rsid w:val="00954100"/>
    <w:rsid w:val="0095439D"/>
    <w:rsid w:val="0095450E"/>
    <w:rsid w:val="0095464A"/>
    <w:rsid w:val="009547EB"/>
    <w:rsid w:val="009549F9"/>
    <w:rsid w:val="00954B5F"/>
    <w:rsid w:val="00955332"/>
    <w:rsid w:val="00955C0B"/>
    <w:rsid w:val="00955EF2"/>
    <w:rsid w:val="009562C7"/>
    <w:rsid w:val="00956401"/>
    <w:rsid w:val="00956431"/>
    <w:rsid w:val="009567EF"/>
    <w:rsid w:val="00956887"/>
    <w:rsid w:val="00956DD1"/>
    <w:rsid w:val="009572A3"/>
    <w:rsid w:val="009574CF"/>
    <w:rsid w:val="009575D0"/>
    <w:rsid w:val="00957921"/>
    <w:rsid w:val="00957BCB"/>
    <w:rsid w:val="00957BD7"/>
    <w:rsid w:val="00957D40"/>
    <w:rsid w:val="009603E0"/>
    <w:rsid w:val="00960812"/>
    <w:rsid w:val="00960A49"/>
    <w:rsid w:val="00961097"/>
    <w:rsid w:val="00961101"/>
    <w:rsid w:val="00961B92"/>
    <w:rsid w:val="00961BF0"/>
    <w:rsid w:val="00961C15"/>
    <w:rsid w:val="00961C1C"/>
    <w:rsid w:val="00961C92"/>
    <w:rsid w:val="00961CDA"/>
    <w:rsid w:val="00961D82"/>
    <w:rsid w:val="00961E1A"/>
    <w:rsid w:val="009623FA"/>
    <w:rsid w:val="0096282A"/>
    <w:rsid w:val="00962B37"/>
    <w:rsid w:val="00962BBF"/>
    <w:rsid w:val="009631B9"/>
    <w:rsid w:val="0096325C"/>
    <w:rsid w:val="00963395"/>
    <w:rsid w:val="009639D9"/>
    <w:rsid w:val="0096407A"/>
    <w:rsid w:val="00964306"/>
    <w:rsid w:val="00964390"/>
    <w:rsid w:val="00964912"/>
    <w:rsid w:val="00964BD5"/>
    <w:rsid w:val="00964D03"/>
    <w:rsid w:val="00964DEC"/>
    <w:rsid w:val="00964F2A"/>
    <w:rsid w:val="0096598B"/>
    <w:rsid w:val="00966312"/>
    <w:rsid w:val="009669A0"/>
    <w:rsid w:val="00966B50"/>
    <w:rsid w:val="009671AD"/>
    <w:rsid w:val="00967657"/>
    <w:rsid w:val="00967918"/>
    <w:rsid w:val="009702FF"/>
    <w:rsid w:val="0097036D"/>
    <w:rsid w:val="00970591"/>
    <w:rsid w:val="0097063C"/>
    <w:rsid w:val="00970A43"/>
    <w:rsid w:val="00970CF4"/>
    <w:rsid w:val="0097111A"/>
    <w:rsid w:val="0097117B"/>
    <w:rsid w:val="00971660"/>
    <w:rsid w:val="00971792"/>
    <w:rsid w:val="00971E60"/>
    <w:rsid w:val="00971F77"/>
    <w:rsid w:val="00972409"/>
    <w:rsid w:val="00972934"/>
    <w:rsid w:val="00972A76"/>
    <w:rsid w:val="00973060"/>
    <w:rsid w:val="00973192"/>
    <w:rsid w:val="009738A3"/>
    <w:rsid w:val="009738A9"/>
    <w:rsid w:val="00973CD0"/>
    <w:rsid w:val="00973D67"/>
    <w:rsid w:val="00973DCD"/>
    <w:rsid w:val="00974361"/>
    <w:rsid w:val="00974394"/>
    <w:rsid w:val="009743CC"/>
    <w:rsid w:val="0097468B"/>
    <w:rsid w:val="00974722"/>
    <w:rsid w:val="00974D09"/>
    <w:rsid w:val="00974F1E"/>
    <w:rsid w:val="0097508D"/>
    <w:rsid w:val="00975163"/>
    <w:rsid w:val="009753F5"/>
    <w:rsid w:val="00975720"/>
    <w:rsid w:val="0097584E"/>
    <w:rsid w:val="00975EDC"/>
    <w:rsid w:val="00976080"/>
    <w:rsid w:val="009760C3"/>
    <w:rsid w:val="0097614E"/>
    <w:rsid w:val="00976184"/>
    <w:rsid w:val="00976235"/>
    <w:rsid w:val="00976372"/>
    <w:rsid w:val="00976535"/>
    <w:rsid w:val="00976F5B"/>
    <w:rsid w:val="009770BD"/>
    <w:rsid w:val="00977410"/>
    <w:rsid w:val="009774EE"/>
    <w:rsid w:val="00977A32"/>
    <w:rsid w:val="00977C9C"/>
    <w:rsid w:val="00977F78"/>
    <w:rsid w:val="0098008D"/>
    <w:rsid w:val="0098018E"/>
    <w:rsid w:val="0098048D"/>
    <w:rsid w:val="00980B66"/>
    <w:rsid w:val="00980C01"/>
    <w:rsid w:val="00980F01"/>
    <w:rsid w:val="00981340"/>
    <w:rsid w:val="0098160B"/>
    <w:rsid w:val="00981915"/>
    <w:rsid w:val="00981D49"/>
    <w:rsid w:val="00981E2F"/>
    <w:rsid w:val="00981FD1"/>
    <w:rsid w:val="009823E2"/>
    <w:rsid w:val="009826D0"/>
    <w:rsid w:val="009826D4"/>
    <w:rsid w:val="009827ED"/>
    <w:rsid w:val="0098294D"/>
    <w:rsid w:val="009829C1"/>
    <w:rsid w:val="00982FCA"/>
    <w:rsid w:val="009837E3"/>
    <w:rsid w:val="00983A4C"/>
    <w:rsid w:val="00983E85"/>
    <w:rsid w:val="00983EE2"/>
    <w:rsid w:val="00983F80"/>
    <w:rsid w:val="009849AA"/>
    <w:rsid w:val="00985135"/>
    <w:rsid w:val="00985181"/>
    <w:rsid w:val="009851A8"/>
    <w:rsid w:val="009852C0"/>
    <w:rsid w:val="009852ED"/>
    <w:rsid w:val="009853D9"/>
    <w:rsid w:val="00985B4A"/>
    <w:rsid w:val="00985D9E"/>
    <w:rsid w:val="0098607B"/>
    <w:rsid w:val="009862D3"/>
    <w:rsid w:val="00986A97"/>
    <w:rsid w:val="00987070"/>
    <w:rsid w:val="00987073"/>
    <w:rsid w:val="009870B0"/>
    <w:rsid w:val="009873D6"/>
    <w:rsid w:val="00987448"/>
    <w:rsid w:val="00987FFD"/>
    <w:rsid w:val="00991042"/>
    <w:rsid w:val="009914D1"/>
    <w:rsid w:val="0099155B"/>
    <w:rsid w:val="009918ED"/>
    <w:rsid w:val="00991BE3"/>
    <w:rsid w:val="00991C76"/>
    <w:rsid w:val="009921EA"/>
    <w:rsid w:val="00992672"/>
    <w:rsid w:val="0099273E"/>
    <w:rsid w:val="00993062"/>
    <w:rsid w:val="0099327C"/>
    <w:rsid w:val="00993C76"/>
    <w:rsid w:val="00994137"/>
    <w:rsid w:val="009946A2"/>
    <w:rsid w:val="00994839"/>
    <w:rsid w:val="0099578A"/>
    <w:rsid w:val="00995BC4"/>
    <w:rsid w:val="00995EC6"/>
    <w:rsid w:val="00996131"/>
    <w:rsid w:val="009961A0"/>
    <w:rsid w:val="009967B0"/>
    <w:rsid w:val="00996C45"/>
    <w:rsid w:val="00996FF0"/>
    <w:rsid w:val="00997124"/>
    <w:rsid w:val="00997396"/>
    <w:rsid w:val="009973F4"/>
    <w:rsid w:val="0099744D"/>
    <w:rsid w:val="0099790E"/>
    <w:rsid w:val="009979BC"/>
    <w:rsid w:val="00997E0D"/>
    <w:rsid w:val="009A0151"/>
    <w:rsid w:val="009A0274"/>
    <w:rsid w:val="009A05E9"/>
    <w:rsid w:val="009A0857"/>
    <w:rsid w:val="009A0D3D"/>
    <w:rsid w:val="009A0E9F"/>
    <w:rsid w:val="009A0FF5"/>
    <w:rsid w:val="009A1122"/>
    <w:rsid w:val="009A138C"/>
    <w:rsid w:val="009A16F7"/>
    <w:rsid w:val="009A1840"/>
    <w:rsid w:val="009A1E21"/>
    <w:rsid w:val="009A2593"/>
    <w:rsid w:val="009A2CD0"/>
    <w:rsid w:val="009A32CD"/>
    <w:rsid w:val="009A3647"/>
    <w:rsid w:val="009A3715"/>
    <w:rsid w:val="009A3E2D"/>
    <w:rsid w:val="009A3F0A"/>
    <w:rsid w:val="009A4832"/>
    <w:rsid w:val="009A48B0"/>
    <w:rsid w:val="009A4C62"/>
    <w:rsid w:val="009A50D4"/>
    <w:rsid w:val="009A51DB"/>
    <w:rsid w:val="009A53B2"/>
    <w:rsid w:val="009A5513"/>
    <w:rsid w:val="009A5564"/>
    <w:rsid w:val="009A55D4"/>
    <w:rsid w:val="009A56BB"/>
    <w:rsid w:val="009A576D"/>
    <w:rsid w:val="009A5AF2"/>
    <w:rsid w:val="009A5C92"/>
    <w:rsid w:val="009A5D43"/>
    <w:rsid w:val="009A5F4C"/>
    <w:rsid w:val="009A6788"/>
    <w:rsid w:val="009A69AC"/>
    <w:rsid w:val="009A6A4A"/>
    <w:rsid w:val="009A6B98"/>
    <w:rsid w:val="009A70D7"/>
    <w:rsid w:val="009B0215"/>
    <w:rsid w:val="009B024D"/>
    <w:rsid w:val="009B0693"/>
    <w:rsid w:val="009B0D09"/>
    <w:rsid w:val="009B0F6A"/>
    <w:rsid w:val="009B11FD"/>
    <w:rsid w:val="009B135D"/>
    <w:rsid w:val="009B1C3F"/>
    <w:rsid w:val="009B2196"/>
    <w:rsid w:val="009B233E"/>
    <w:rsid w:val="009B2491"/>
    <w:rsid w:val="009B2849"/>
    <w:rsid w:val="009B2D63"/>
    <w:rsid w:val="009B2D98"/>
    <w:rsid w:val="009B31D1"/>
    <w:rsid w:val="009B3414"/>
    <w:rsid w:val="009B3A00"/>
    <w:rsid w:val="009B411A"/>
    <w:rsid w:val="009B4145"/>
    <w:rsid w:val="009B429C"/>
    <w:rsid w:val="009B46D1"/>
    <w:rsid w:val="009B48E9"/>
    <w:rsid w:val="009B507F"/>
    <w:rsid w:val="009B51C9"/>
    <w:rsid w:val="009B533C"/>
    <w:rsid w:val="009B5404"/>
    <w:rsid w:val="009B55D0"/>
    <w:rsid w:val="009B5D07"/>
    <w:rsid w:val="009B5F11"/>
    <w:rsid w:val="009B600A"/>
    <w:rsid w:val="009B66E8"/>
    <w:rsid w:val="009B6C4A"/>
    <w:rsid w:val="009B6C4B"/>
    <w:rsid w:val="009B6F97"/>
    <w:rsid w:val="009B7151"/>
    <w:rsid w:val="009B7682"/>
    <w:rsid w:val="009B7710"/>
    <w:rsid w:val="009B7718"/>
    <w:rsid w:val="009B7DB6"/>
    <w:rsid w:val="009B7DC7"/>
    <w:rsid w:val="009C049E"/>
    <w:rsid w:val="009C0677"/>
    <w:rsid w:val="009C0D29"/>
    <w:rsid w:val="009C0E90"/>
    <w:rsid w:val="009C0EB1"/>
    <w:rsid w:val="009C1043"/>
    <w:rsid w:val="009C11FF"/>
    <w:rsid w:val="009C124B"/>
    <w:rsid w:val="009C12C0"/>
    <w:rsid w:val="009C15BE"/>
    <w:rsid w:val="009C1601"/>
    <w:rsid w:val="009C19EB"/>
    <w:rsid w:val="009C1FC6"/>
    <w:rsid w:val="009C21AB"/>
    <w:rsid w:val="009C2474"/>
    <w:rsid w:val="009C2941"/>
    <w:rsid w:val="009C360E"/>
    <w:rsid w:val="009C3B2B"/>
    <w:rsid w:val="009C4025"/>
    <w:rsid w:val="009C4246"/>
    <w:rsid w:val="009C427F"/>
    <w:rsid w:val="009C4F39"/>
    <w:rsid w:val="009C4FED"/>
    <w:rsid w:val="009C5127"/>
    <w:rsid w:val="009C559D"/>
    <w:rsid w:val="009C55C5"/>
    <w:rsid w:val="009C5E69"/>
    <w:rsid w:val="009C60BC"/>
    <w:rsid w:val="009C617A"/>
    <w:rsid w:val="009C617B"/>
    <w:rsid w:val="009C6278"/>
    <w:rsid w:val="009C629A"/>
    <w:rsid w:val="009C631B"/>
    <w:rsid w:val="009C6349"/>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09D"/>
    <w:rsid w:val="009D00F4"/>
    <w:rsid w:val="009D04B7"/>
    <w:rsid w:val="009D0693"/>
    <w:rsid w:val="009D0D6D"/>
    <w:rsid w:val="009D0DC1"/>
    <w:rsid w:val="009D1A8E"/>
    <w:rsid w:val="009D1BC2"/>
    <w:rsid w:val="009D22A6"/>
    <w:rsid w:val="009D259B"/>
    <w:rsid w:val="009D26E1"/>
    <w:rsid w:val="009D29E8"/>
    <w:rsid w:val="009D2BBF"/>
    <w:rsid w:val="009D2D34"/>
    <w:rsid w:val="009D2D72"/>
    <w:rsid w:val="009D3AFB"/>
    <w:rsid w:val="009D3EB3"/>
    <w:rsid w:val="009D4342"/>
    <w:rsid w:val="009D4984"/>
    <w:rsid w:val="009D4C95"/>
    <w:rsid w:val="009D4D49"/>
    <w:rsid w:val="009D542A"/>
    <w:rsid w:val="009D5717"/>
    <w:rsid w:val="009D59E6"/>
    <w:rsid w:val="009D5E35"/>
    <w:rsid w:val="009D63ED"/>
    <w:rsid w:val="009D6734"/>
    <w:rsid w:val="009D6BF2"/>
    <w:rsid w:val="009D6C90"/>
    <w:rsid w:val="009D6F90"/>
    <w:rsid w:val="009D70C7"/>
    <w:rsid w:val="009D71C2"/>
    <w:rsid w:val="009D7341"/>
    <w:rsid w:val="009D7BC5"/>
    <w:rsid w:val="009D7BD5"/>
    <w:rsid w:val="009D7BFC"/>
    <w:rsid w:val="009D7FF9"/>
    <w:rsid w:val="009E0659"/>
    <w:rsid w:val="009E0742"/>
    <w:rsid w:val="009E0932"/>
    <w:rsid w:val="009E1245"/>
    <w:rsid w:val="009E1578"/>
    <w:rsid w:val="009E195F"/>
    <w:rsid w:val="009E196A"/>
    <w:rsid w:val="009E1CFD"/>
    <w:rsid w:val="009E1EA0"/>
    <w:rsid w:val="009E25FE"/>
    <w:rsid w:val="009E290D"/>
    <w:rsid w:val="009E2C5B"/>
    <w:rsid w:val="009E2F3D"/>
    <w:rsid w:val="009E350D"/>
    <w:rsid w:val="009E3C10"/>
    <w:rsid w:val="009E3D52"/>
    <w:rsid w:val="009E41F1"/>
    <w:rsid w:val="009E429C"/>
    <w:rsid w:val="009E4884"/>
    <w:rsid w:val="009E5071"/>
    <w:rsid w:val="009E52DD"/>
    <w:rsid w:val="009E5676"/>
    <w:rsid w:val="009E5B67"/>
    <w:rsid w:val="009E6524"/>
    <w:rsid w:val="009E7103"/>
    <w:rsid w:val="009E710C"/>
    <w:rsid w:val="009E7500"/>
    <w:rsid w:val="009E7513"/>
    <w:rsid w:val="009E788A"/>
    <w:rsid w:val="009E7C5A"/>
    <w:rsid w:val="009F00AA"/>
    <w:rsid w:val="009F03AB"/>
    <w:rsid w:val="009F056D"/>
    <w:rsid w:val="009F0886"/>
    <w:rsid w:val="009F0C73"/>
    <w:rsid w:val="009F0E13"/>
    <w:rsid w:val="009F10E4"/>
    <w:rsid w:val="009F1176"/>
    <w:rsid w:val="009F1279"/>
    <w:rsid w:val="009F1336"/>
    <w:rsid w:val="009F153F"/>
    <w:rsid w:val="009F170D"/>
    <w:rsid w:val="009F1B82"/>
    <w:rsid w:val="009F2564"/>
    <w:rsid w:val="009F2576"/>
    <w:rsid w:val="009F2EA9"/>
    <w:rsid w:val="009F310B"/>
    <w:rsid w:val="009F3134"/>
    <w:rsid w:val="009F3515"/>
    <w:rsid w:val="009F3634"/>
    <w:rsid w:val="009F369F"/>
    <w:rsid w:val="009F38C7"/>
    <w:rsid w:val="009F3A68"/>
    <w:rsid w:val="009F3D08"/>
    <w:rsid w:val="009F3D5F"/>
    <w:rsid w:val="009F3D85"/>
    <w:rsid w:val="009F3E52"/>
    <w:rsid w:val="009F3E5D"/>
    <w:rsid w:val="009F4569"/>
    <w:rsid w:val="009F4A0D"/>
    <w:rsid w:val="009F4C40"/>
    <w:rsid w:val="009F4CC8"/>
    <w:rsid w:val="009F5130"/>
    <w:rsid w:val="009F564B"/>
    <w:rsid w:val="009F58BD"/>
    <w:rsid w:val="009F58E6"/>
    <w:rsid w:val="009F5BE3"/>
    <w:rsid w:val="009F6692"/>
    <w:rsid w:val="009F671A"/>
    <w:rsid w:val="009F68DA"/>
    <w:rsid w:val="009F7354"/>
    <w:rsid w:val="009F78BA"/>
    <w:rsid w:val="009F7F51"/>
    <w:rsid w:val="00A0003C"/>
    <w:rsid w:val="00A004DC"/>
    <w:rsid w:val="00A004EF"/>
    <w:rsid w:val="00A00630"/>
    <w:rsid w:val="00A009F8"/>
    <w:rsid w:val="00A00AF9"/>
    <w:rsid w:val="00A016A8"/>
    <w:rsid w:val="00A0195A"/>
    <w:rsid w:val="00A01C8E"/>
    <w:rsid w:val="00A023AD"/>
    <w:rsid w:val="00A02A35"/>
    <w:rsid w:val="00A0370A"/>
    <w:rsid w:val="00A03F17"/>
    <w:rsid w:val="00A048C9"/>
    <w:rsid w:val="00A04ACC"/>
    <w:rsid w:val="00A05D94"/>
    <w:rsid w:val="00A05E8A"/>
    <w:rsid w:val="00A05EDE"/>
    <w:rsid w:val="00A05F84"/>
    <w:rsid w:val="00A06001"/>
    <w:rsid w:val="00A0646C"/>
    <w:rsid w:val="00A06951"/>
    <w:rsid w:val="00A06A11"/>
    <w:rsid w:val="00A06CCF"/>
    <w:rsid w:val="00A06D91"/>
    <w:rsid w:val="00A06E21"/>
    <w:rsid w:val="00A07320"/>
    <w:rsid w:val="00A0768F"/>
    <w:rsid w:val="00A1027C"/>
    <w:rsid w:val="00A105FB"/>
    <w:rsid w:val="00A10672"/>
    <w:rsid w:val="00A107FA"/>
    <w:rsid w:val="00A10927"/>
    <w:rsid w:val="00A10B80"/>
    <w:rsid w:val="00A11B51"/>
    <w:rsid w:val="00A120E2"/>
    <w:rsid w:val="00A12222"/>
    <w:rsid w:val="00A12360"/>
    <w:rsid w:val="00A12633"/>
    <w:rsid w:val="00A1276F"/>
    <w:rsid w:val="00A127EC"/>
    <w:rsid w:val="00A12A9F"/>
    <w:rsid w:val="00A12D71"/>
    <w:rsid w:val="00A12F9E"/>
    <w:rsid w:val="00A135A1"/>
    <w:rsid w:val="00A13897"/>
    <w:rsid w:val="00A13B48"/>
    <w:rsid w:val="00A14115"/>
    <w:rsid w:val="00A1436A"/>
    <w:rsid w:val="00A14B48"/>
    <w:rsid w:val="00A15322"/>
    <w:rsid w:val="00A153DB"/>
    <w:rsid w:val="00A1571B"/>
    <w:rsid w:val="00A15BA6"/>
    <w:rsid w:val="00A16204"/>
    <w:rsid w:val="00A1626F"/>
    <w:rsid w:val="00A16821"/>
    <w:rsid w:val="00A172F7"/>
    <w:rsid w:val="00A17691"/>
    <w:rsid w:val="00A17865"/>
    <w:rsid w:val="00A178B1"/>
    <w:rsid w:val="00A204F4"/>
    <w:rsid w:val="00A20F1A"/>
    <w:rsid w:val="00A2113F"/>
    <w:rsid w:val="00A21146"/>
    <w:rsid w:val="00A211A9"/>
    <w:rsid w:val="00A2122A"/>
    <w:rsid w:val="00A21727"/>
    <w:rsid w:val="00A2195F"/>
    <w:rsid w:val="00A21A43"/>
    <w:rsid w:val="00A221D4"/>
    <w:rsid w:val="00A22576"/>
    <w:rsid w:val="00A22749"/>
    <w:rsid w:val="00A22893"/>
    <w:rsid w:val="00A22C49"/>
    <w:rsid w:val="00A22DAF"/>
    <w:rsid w:val="00A2313B"/>
    <w:rsid w:val="00A2383E"/>
    <w:rsid w:val="00A23C73"/>
    <w:rsid w:val="00A241B5"/>
    <w:rsid w:val="00A24517"/>
    <w:rsid w:val="00A24751"/>
    <w:rsid w:val="00A24AEB"/>
    <w:rsid w:val="00A24C0E"/>
    <w:rsid w:val="00A24C58"/>
    <w:rsid w:val="00A24D03"/>
    <w:rsid w:val="00A24D8E"/>
    <w:rsid w:val="00A25440"/>
    <w:rsid w:val="00A254DE"/>
    <w:rsid w:val="00A26279"/>
    <w:rsid w:val="00A2633E"/>
    <w:rsid w:val="00A26499"/>
    <w:rsid w:val="00A266FD"/>
    <w:rsid w:val="00A269C4"/>
    <w:rsid w:val="00A26AB8"/>
    <w:rsid w:val="00A26C6F"/>
    <w:rsid w:val="00A26D70"/>
    <w:rsid w:val="00A26E2D"/>
    <w:rsid w:val="00A27076"/>
    <w:rsid w:val="00A271D2"/>
    <w:rsid w:val="00A27752"/>
    <w:rsid w:val="00A27759"/>
    <w:rsid w:val="00A27818"/>
    <w:rsid w:val="00A27BD3"/>
    <w:rsid w:val="00A27C74"/>
    <w:rsid w:val="00A300D0"/>
    <w:rsid w:val="00A30312"/>
    <w:rsid w:val="00A303AB"/>
    <w:rsid w:val="00A303BC"/>
    <w:rsid w:val="00A3067F"/>
    <w:rsid w:val="00A307FB"/>
    <w:rsid w:val="00A30C24"/>
    <w:rsid w:val="00A30CF6"/>
    <w:rsid w:val="00A30E40"/>
    <w:rsid w:val="00A318DC"/>
    <w:rsid w:val="00A3198D"/>
    <w:rsid w:val="00A319F3"/>
    <w:rsid w:val="00A31E0A"/>
    <w:rsid w:val="00A3228E"/>
    <w:rsid w:val="00A32575"/>
    <w:rsid w:val="00A32651"/>
    <w:rsid w:val="00A3313E"/>
    <w:rsid w:val="00A332D9"/>
    <w:rsid w:val="00A333E1"/>
    <w:rsid w:val="00A33538"/>
    <w:rsid w:val="00A335A6"/>
    <w:rsid w:val="00A33731"/>
    <w:rsid w:val="00A3396C"/>
    <w:rsid w:val="00A33A0C"/>
    <w:rsid w:val="00A33F3D"/>
    <w:rsid w:val="00A34A83"/>
    <w:rsid w:val="00A34C88"/>
    <w:rsid w:val="00A34CEB"/>
    <w:rsid w:val="00A352FA"/>
    <w:rsid w:val="00A356EE"/>
    <w:rsid w:val="00A35740"/>
    <w:rsid w:val="00A357B1"/>
    <w:rsid w:val="00A35A80"/>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8F"/>
    <w:rsid w:val="00A406FF"/>
    <w:rsid w:val="00A40797"/>
    <w:rsid w:val="00A40DA4"/>
    <w:rsid w:val="00A41337"/>
    <w:rsid w:val="00A414FF"/>
    <w:rsid w:val="00A41D72"/>
    <w:rsid w:val="00A4226C"/>
    <w:rsid w:val="00A4234B"/>
    <w:rsid w:val="00A4238A"/>
    <w:rsid w:val="00A423F8"/>
    <w:rsid w:val="00A427FC"/>
    <w:rsid w:val="00A42862"/>
    <w:rsid w:val="00A42878"/>
    <w:rsid w:val="00A42BB5"/>
    <w:rsid w:val="00A42CD0"/>
    <w:rsid w:val="00A42D8B"/>
    <w:rsid w:val="00A42E1A"/>
    <w:rsid w:val="00A43383"/>
    <w:rsid w:val="00A434B3"/>
    <w:rsid w:val="00A4380C"/>
    <w:rsid w:val="00A43FEA"/>
    <w:rsid w:val="00A44565"/>
    <w:rsid w:val="00A44B4F"/>
    <w:rsid w:val="00A44BA5"/>
    <w:rsid w:val="00A44CE4"/>
    <w:rsid w:val="00A4508F"/>
    <w:rsid w:val="00A4521A"/>
    <w:rsid w:val="00A4526E"/>
    <w:rsid w:val="00A45A4C"/>
    <w:rsid w:val="00A45B7B"/>
    <w:rsid w:val="00A46365"/>
    <w:rsid w:val="00A46524"/>
    <w:rsid w:val="00A465DA"/>
    <w:rsid w:val="00A465ED"/>
    <w:rsid w:val="00A46B1E"/>
    <w:rsid w:val="00A46C3D"/>
    <w:rsid w:val="00A46CD2"/>
    <w:rsid w:val="00A46DE6"/>
    <w:rsid w:val="00A475AB"/>
    <w:rsid w:val="00A47BB1"/>
    <w:rsid w:val="00A506C6"/>
    <w:rsid w:val="00A50D9F"/>
    <w:rsid w:val="00A50F6C"/>
    <w:rsid w:val="00A5125C"/>
    <w:rsid w:val="00A51542"/>
    <w:rsid w:val="00A51602"/>
    <w:rsid w:val="00A517F6"/>
    <w:rsid w:val="00A51B49"/>
    <w:rsid w:val="00A51CD4"/>
    <w:rsid w:val="00A520A8"/>
    <w:rsid w:val="00A521E6"/>
    <w:rsid w:val="00A52220"/>
    <w:rsid w:val="00A526C2"/>
    <w:rsid w:val="00A52787"/>
    <w:rsid w:val="00A52EC9"/>
    <w:rsid w:val="00A53271"/>
    <w:rsid w:val="00A53374"/>
    <w:rsid w:val="00A533B1"/>
    <w:rsid w:val="00A53B8E"/>
    <w:rsid w:val="00A53F33"/>
    <w:rsid w:val="00A54E5D"/>
    <w:rsid w:val="00A55294"/>
    <w:rsid w:val="00A558EC"/>
    <w:rsid w:val="00A558FA"/>
    <w:rsid w:val="00A5602D"/>
    <w:rsid w:val="00A5618B"/>
    <w:rsid w:val="00A56555"/>
    <w:rsid w:val="00A56617"/>
    <w:rsid w:val="00A569C2"/>
    <w:rsid w:val="00A56B2D"/>
    <w:rsid w:val="00A56B3B"/>
    <w:rsid w:val="00A56D54"/>
    <w:rsid w:val="00A579AA"/>
    <w:rsid w:val="00A57A20"/>
    <w:rsid w:val="00A57A5C"/>
    <w:rsid w:val="00A57C68"/>
    <w:rsid w:val="00A57D32"/>
    <w:rsid w:val="00A57D58"/>
    <w:rsid w:val="00A60040"/>
    <w:rsid w:val="00A60269"/>
    <w:rsid w:val="00A60606"/>
    <w:rsid w:val="00A60B45"/>
    <w:rsid w:val="00A60CBD"/>
    <w:rsid w:val="00A60E27"/>
    <w:rsid w:val="00A60ED8"/>
    <w:rsid w:val="00A60F9F"/>
    <w:rsid w:val="00A61462"/>
    <w:rsid w:val="00A61C85"/>
    <w:rsid w:val="00A61D1E"/>
    <w:rsid w:val="00A61FC4"/>
    <w:rsid w:val="00A623D9"/>
    <w:rsid w:val="00A632A3"/>
    <w:rsid w:val="00A63BC5"/>
    <w:rsid w:val="00A63E2A"/>
    <w:rsid w:val="00A644BB"/>
    <w:rsid w:val="00A64CDE"/>
    <w:rsid w:val="00A651E3"/>
    <w:rsid w:val="00A65520"/>
    <w:rsid w:val="00A65632"/>
    <w:rsid w:val="00A658A7"/>
    <w:rsid w:val="00A65A01"/>
    <w:rsid w:val="00A65B5D"/>
    <w:rsid w:val="00A65C0B"/>
    <w:rsid w:val="00A65F5F"/>
    <w:rsid w:val="00A662D5"/>
    <w:rsid w:val="00A663A6"/>
    <w:rsid w:val="00A663F8"/>
    <w:rsid w:val="00A6657C"/>
    <w:rsid w:val="00A66B35"/>
    <w:rsid w:val="00A67089"/>
    <w:rsid w:val="00A67661"/>
    <w:rsid w:val="00A67957"/>
    <w:rsid w:val="00A67A0B"/>
    <w:rsid w:val="00A67CF5"/>
    <w:rsid w:val="00A67EC2"/>
    <w:rsid w:val="00A705B6"/>
    <w:rsid w:val="00A7078C"/>
    <w:rsid w:val="00A70B9B"/>
    <w:rsid w:val="00A70E03"/>
    <w:rsid w:val="00A70E2E"/>
    <w:rsid w:val="00A70F31"/>
    <w:rsid w:val="00A71006"/>
    <w:rsid w:val="00A710FD"/>
    <w:rsid w:val="00A713B3"/>
    <w:rsid w:val="00A71743"/>
    <w:rsid w:val="00A71C4B"/>
    <w:rsid w:val="00A72128"/>
    <w:rsid w:val="00A72193"/>
    <w:rsid w:val="00A7249B"/>
    <w:rsid w:val="00A7295A"/>
    <w:rsid w:val="00A72BE1"/>
    <w:rsid w:val="00A72CA1"/>
    <w:rsid w:val="00A72EAF"/>
    <w:rsid w:val="00A7351A"/>
    <w:rsid w:val="00A7380A"/>
    <w:rsid w:val="00A739CB"/>
    <w:rsid w:val="00A73E04"/>
    <w:rsid w:val="00A73E64"/>
    <w:rsid w:val="00A7417A"/>
    <w:rsid w:val="00A74538"/>
    <w:rsid w:val="00A7466D"/>
    <w:rsid w:val="00A74A04"/>
    <w:rsid w:val="00A74CA4"/>
    <w:rsid w:val="00A754AF"/>
    <w:rsid w:val="00A75C53"/>
    <w:rsid w:val="00A75D56"/>
    <w:rsid w:val="00A75E57"/>
    <w:rsid w:val="00A75FD0"/>
    <w:rsid w:val="00A760AA"/>
    <w:rsid w:val="00A7633C"/>
    <w:rsid w:val="00A7669E"/>
    <w:rsid w:val="00A76908"/>
    <w:rsid w:val="00A76D30"/>
    <w:rsid w:val="00A76DD0"/>
    <w:rsid w:val="00A7733D"/>
    <w:rsid w:val="00A7792B"/>
    <w:rsid w:val="00A77E2F"/>
    <w:rsid w:val="00A800A5"/>
    <w:rsid w:val="00A8021B"/>
    <w:rsid w:val="00A802D2"/>
    <w:rsid w:val="00A802F5"/>
    <w:rsid w:val="00A80319"/>
    <w:rsid w:val="00A8048F"/>
    <w:rsid w:val="00A806F0"/>
    <w:rsid w:val="00A80EE2"/>
    <w:rsid w:val="00A80FE7"/>
    <w:rsid w:val="00A81064"/>
    <w:rsid w:val="00A81108"/>
    <w:rsid w:val="00A81AC2"/>
    <w:rsid w:val="00A81BAF"/>
    <w:rsid w:val="00A81CCD"/>
    <w:rsid w:val="00A82081"/>
    <w:rsid w:val="00A82673"/>
    <w:rsid w:val="00A830D3"/>
    <w:rsid w:val="00A83565"/>
    <w:rsid w:val="00A836D7"/>
    <w:rsid w:val="00A83C94"/>
    <w:rsid w:val="00A8400A"/>
    <w:rsid w:val="00A84081"/>
    <w:rsid w:val="00A843B7"/>
    <w:rsid w:val="00A845BB"/>
    <w:rsid w:val="00A8460C"/>
    <w:rsid w:val="00A846FE"/>
    <w:rsid w:val="00A84918"/>
    <w:rsid w:val="00A84D36"/>
    <w:rsid w:val="00A864F1"/>
    <w:rsid w:val="00A865EF"/>
    <w:rsid w:val="00A86B2D"/>
    <w:rsid w:val="00A86CDD"/>
    <w:rsid w:val="00A86EDD"/>
    <w:rsid w:val="00A86FD5"/>
    <w:rsid w:val="00A8740E"/>
    <w:rsid w:val="00A87603"/>
    <w:rsid w:val="00A876DF"/>
    <w:rsid w:val="00A87965"/>
    <w:rsid w:val="00A87DDA"/>
    <w:rsid w:val="00A87DEB"/>
    <w:rsid w:val="00A87E00"/>
    <w:rsid w:val="00A900B8"/>
    <w:rsid w:val="00A90402"/>
    <w:rsid w:val="00A90476"/>
    <w:rsid w:val="00A90559"/>
    <w:rsid w:val="00A90682"/>
    <w:rsid w:val="00A908D5"/>
    <w:rsid w:val="00A90921"/>
    <w:rsid w:val="00A90A9E"/>
    <w:rsid w:val="00A90BCA"/>
    <w:rsid w:val="00A90C95"/>
    <w:rsid w:val="00A90D46"/>
    <w:rsid w:val="00A90E2D"/>
    <w:rsid w:val="00A91177"/>
    <w:rsid w:val="00A91351"/>
    <w:rsid w:val="00A91EB3"/>
    <w:rsid w:val="00A92001"/>
    <w:rsid w:val="00A92500"/>
    <w:rsid w:val="00A92614"/>
    <w:rsid w:val="00A93026"/>
    <w:rsid w:val="00A93128"/>
    <w:rsid w:val="00A93307"/>
    <w:rsid w:val="00A93591"/>
    <w:rsid w:val="00A937D9"/>
    <w:rsid w:val="00A93CE5"/>
    <w:rsid w:val="00A93D1F"/>
    <w:rsid w:val="00A9436C"/>
    <w:rsid w:val="00A9494F"/>
    <w:rsid w:val="00A94A4D"/>
    <w:rsid w:val="00A9542D"/>
    <w:rsid w:val="00A95AE5"/>
    <w:rsid w:val="00A95F19"/>
    <w:rsid w:val="00A960A4"/>
    <w:rsid w:val="00A96140"/>
    <w:rsid w:val="00A9625D"/>
    <w:rsid w:val="00A964FE"/>
    <w:rsid w:val="00A966D5"/>
    <w:rsid w:val="00A973B6"/>
    <w:rsid w:val="00A97501"/>
    <w:rsid w:val="00A977FA"/>
    <w:rsid w:val="00A978BD"/>
    <w:rsid w:val="00AA0160"/>
    <w:rsid w:val="00AA0212"/>
    <w:rsid w:val="00AA0CE1"/>
    <w:rsid w:val="00AA0CF1"/>
    <w:rsid w:val="00AA162B"/>
    <w:rsid w:val="00AA1711"/>
    <w:rsid w:val="00AA18A1"/>
    <w:rsid w:val="00AA1A09"/>
    <w:rsid w:val="00AA1BAC"/>
    <w:rsid w:val="00AA24FF"/>
    <w:rsid w:val="00AA2971"/>
    <w:rsid w:val="00AA2ACA"/>
    <w:rsid w:val="00AA2C67"/>
    <w:rsid w:val="00AA2EE4"/>
    <w:rsid w:val="00AA3BB2"/>
    <w:rsid w:val="00AA3C9A"/>
    <w:rsid w:val="00AA3F50"/>
    <w:rsid w:val="00AA4260"/>
    <w:rsid w:val="00AA4797"/>
    <w:rsid w:val="00AA4D8C"/>
    <w:rsid w:val="00AA4DF4"/>
    <w:rsid w:val="00AA4E6F"/>
    <w:rsid w:val="00AA4EF4"/>
    <w:rsid w:val="00AA4F11"/>
    <w:rsid w:val="00AA53A3"/>
    <w:rsid w:val="00AA5536"/>
    <w:rsid w:val="00AA5864"/>
    <w:rsid w:val="00AA5DF7"/>
    <w:rsid w:val="00AA62A1"/>
    <w:rsid w:val="00AA63BC"/>
    <w:rsid w:val="00AA694E"/>
    <w:rsid w:val="00AA69C6"/>
    <w:rsid w:val="00AA6D4A"/>
    <w:rsid w:val="00AA6FFD"/>
    <w:rsid w:val="00AA7007"/>
    <w:rsid w:val="00AA70FF"/>
    <w:rsid w:val="00AA7432"/>
    <w:rsid w:val="00AA7492"/>
    <w:rsid w:val="00AA75FB"/>
    <w:rsid w:val="00AA77C4"/>
    <w:rsid w:val="00AA793F"/>
    <w:rsid w:val="00AA7EC9"/>
    <w:rsid w:val="00AB01B5"/>
    <w:rsid w:val="00AB034E"/>
    <w:rsid w:val="00AB09C4"/>
    <w:rsid w:val="00AB0BFC"/>
    <w:rsid w:val="00AB0C32"/>
    <w:rsid w:val="00AB115D"/>
    <w:rsid w:val="00AB1817"/>
    <w:rsid w:val="00AB2039"/>
    <w:rsid w:val="00AB20DE"/>
    <w:rsid w:val="00AB2154"/>
    <w:rsid w:val="00AB24A3"/>
    <w:rsid w:val="00AB24D3"/>
    <w:rsid w:val="00AB2529"/>
    <w:rsid w:val="00AB2777"/>
    <w:rsid w:val="00AB28B2"/>
    <w:rsid w:val="00AB2946"/>
    <w:rsid w:val="00AB2B12"/>
    <w:rsid w:val="00AB2D31"/>
    <w:rsid w:val="00AB355A"/>
    <w:rsid w:val="00AB3752"/>
    <w:rsid w:val="00AB38A6"/>
    <w:rsid w:val="00AB421B"/>
    <w:rsid w:val="00AB528A"/>
    <w:rsid w:val="00AB5DC4"/>
    <w:rsid w:val="00AB6033"/>
    <w:rsid w:val="00AB6121"/>
    <w:rsid w:val="00AB64F6"/>
    <w:rsid w:val="00AB6B41"/>
    <w:rsid w:val="00AB6BE8"/>
    <w:rsid w:val="00AB6CE2"/>
    <w:rsid w:val="00AB7345"/>
    <w:rsid w:val="00AC05D4"/>
    <w:rsid w:val="00AC08AF"/>
    <w:rsid w:val="00AC0C4B"/>
    <w:rsid w:val="00AC0EC9"/>
    <w:rsid w:val="00AC0F37"/>
    <w:rsid w:val="00AC1F73"/>
    <w:rsid w:val="00AC2115"/>
    <w:rsid w:val="00AC2148"/>
    <w:rsid w:val="00AC21F6"/>
    <w:rsid w:val="00AC2519"/>
    <w:rsid w:val="00AC252D"/>
    <w:rsid w:val="00AC268C"/>
    <w:rsid w:val="00AC28C2"/>
    <w:rsid w:val="00AC2C01"/>
    <w:rsid w:val="00AC2C03"/>
    <w:rsid w:val="00AC2D73"/>
    <w:rsid w:val="00AC30D1"/>
    <w:rsid w:val="00AC313B"/>
    <w:rsid w:val="00AC34FD"/>
    <w:rsid w:val="00AC356E"/>
    <w:rsid w:val="00AC378B"/>
    <w:rsid w:val="00AC3A41"/>
    <w:rsid w:val="00AC3DA3"/>
    <w:rsid w:val="00AC450B"/>
    <w:rsid w:val="00AC45B5"/>
    <w:rsid w:val="00AC4B19"/>
    <w:rsid w:val="00AC5498"/>
    <w:rsid w:val="00AC55F9"/>
    <w:rsid w:val="00AC5884"/>
    <w:rsid w:val="00AC5B06"/>
    <w:rsid w:val="00AC5EA6"/>
    <w:rsid w:val="00AC60A1"/>
    <w:rsid w:val="00AC658B"/>
    <w:rsid w:val="00AC6B43"/>
    <w:rsid w:val="00AC72DE"/>
    <w:rsid w:val="00AC7580"/>
    <w:rsid w:val="00AC7E0E"/>
    <w:rsid w:val="00AD01DC"/>
    <w:rsid w:val="00AD0272"/>
    <w:rsid w:val="00AD0494"/>
    <w:rsid w:val="00AD050C"/>
    <w:rsid w:val="00AD1B72"/>
    <w:rsid w:val="00AD1DB2"/>
    <w:rsid w:val="00AD1DCD"/>
    <w:rsid w:val="00AD20B5"/>
    <w:rsid w:val="00AD213A"/>
    <w:rsid w:val="00AD21E1"/>
    <w:rsid w:val="00AD2280"/>
    <w:rsid w:val="00AD2691"/>
    <w:rsid w:val="00AD279D"/>
    <w:rsid w:val="00AD289A"/>
    <w:rsid w:val="00AD2A51"/>
    <w:rsid w:val="00AD2CF6"/>
    <w:rsid w:val="00AD2D1C"/>
    <w:rsid w:val="00AD2DB8"/>
    <w:rsid w:val="00AD2DC8"/>
    <w:rsid w:val="00AD36FF"/>
    <w:rsid w:val="00AD37E8"/>
    <w:rsid w:val="00AD3810"/>
    <w:rsid w:val="00AD39C6"/>
    <w:rsid w:val="00AD3B33"/>
    <w:rsid w:val="00AD3D85"/>
    <w:rsid w:val="00AD4282"/>
    <w:rsid w:val="00AD4885"/>
    <w:rsid w:val="00AD492A"/>
    <w:rsid w:val="00AD4B52"/>
    <w:rsid w:val="00AD4C01"/>
    <w:rsid w:val="00AD4DF6"/>
    <w:rsid w:val="00AD526D"/>
    <w:rsid w:val="00AD52BD"/>
    <w:rsid w:val="00AD530B"/>
    <w:rsid w:val="00AD547B"/>
    <w:rsid w:val="00AD56CD"/>
    <w:rsid w:val="00AD5726"/>
    <w:rsid w:val="00AD5EED"/>
    <w:rsid w:val="00AD5F4F"/>
    <w:rsid w:val="00AD6068"/>
    <w:rsid w:val="00AD62AA"/>
    <w:rsid w:val="00AD65D3"/>
    <w:rsid w:val="00AD67DD"/>
    <w:rsid w:val="00AD6F78"/>
    <w:rsid w:val="00AD74E5"/>
    <w:rsid w:val="00AD75F2"/>
    <w:rsid w:val="00AD76FE"/>
    <w:rsid w:val="00AE0287"/>
    <w:rsid w:val="00AE05F2"/>
    <w:rsid w:val="00AE1099"/>
    <w:rsid w:val="00AE13F9"/>
    <w:rsid w:val="00AE140C"/>
    <w:rsid w:val="00AE1A70"/>
    <w:rsid w:val="00AE1DFB"/>
    <w:rsid w:val="00AE224B"/>
    <w:rsid w:val="00AE2313"/>
    <w:rsid w:val="00AE2C68"/>
    <w:rsid w:val="00AE2E1E"/>
    <w:rsid w:val="00AE3491"/>
    <w:rsid w:val="00AE36DC"/>
    <w:rsid w:val="00AE3704"/>
    <w:rsid w:val="00AE3845"/>
    <w:rsid w:val="00AE39FE"/>
    <w:rsid w:val="00AE3F17"/>
    <w:rsid w:val="00AE4026"/>
    <w:rsid w:val="00AE45AB"/>
    <w:rsid w:val="00AE46C1"/>
    <w:rsid w:val="00AE4715"/>
    <w:rsid w:val="00AE47F8"/>
    <w:rsid w:val="00AE4B6B"/>
    <w:rsid w:val="00AE4D62"/>
    <w:rsid w:val="00AE5564"/>
    <w:rsid w:val="00AE5719"/>
    <w:rsid w:val="00AE5CDF"/>
    <w:rsid w:val="00AE5F3C"/>
    <w:rsid w:val="00AE612D"/>
    <w:rsid w:val="00AE6917"/>
    <w:rsid w:val="00AE6A85"/>
    <w:rsid w:val="00AE6C8F"/>
    <w:rsid w:val="00AE73D3"/>
    <w:rsid w:val="00AE74AD"/>
    <w:rsid w:val="00AE7706"/>
    <w:rsid w:val="00AE7B28"/>
    <w:rsid w:val="00AE7B6A"/>
    <w:rsid w:val="00AE7DD3"/>
    <w:rsid w:val="00AE7F53"/>
    <w:rsid w:val="00AF083D"/>
    <w:rsid w:val="00AF0CBC"/>
    <w:rsid w:val="00AF0F23"/>
    <w:rsid w:val="00AF0FB2"/>
    <w:rsid w:val="00AF101B"/>
    <w:rsid w:val="00AF1076"/>
    <w:rsid w:val="00AF15C6"/>
    <w:rsid w:val="00AF1622"/>
    <w:rsid w:val="00AF1A06"/>
    <w:rsid w:val="00AF1B54"/>
    <w:rsid w:val="00AF1BBB"/>
    <w:rsid w:val="00AF28C7"/>
    <w:rsid w:val="00AF2ACD"/>
    <w:rsid w:val="00AF2BEE"/>
    <w:rsid w:val="00AF3167"/>
    <w:rsid w:val="00AF3718"/>
    <w:rsid w:val="00AF3885"/>
    <w:rsid w:val="00AF4163"/>
    <w:rsid w:val="00AF450D"/>
    <w:rsid w:val="00AF4628"/>
    <w:rsid w:val="00AF4D19"/>
    <w:rsid w:val="00AF4FB4"/>
    <w:rsid w:val="00AF51BF"/>
    <w:rsid w:val="00AF54F6"/>
    <w:rsid w:val="00AF5820"/>
    <w:rsid w:val="00AF5ACD"/>
    <w:rsid w:val="00AF5D45"/>
    <w:rsid w:val="00AF5DFA"/>
    <w:rsid w:val="00AF5F35"/>
    <w:rsid w:val="00AF5FE7"/>
    <w:rsid w:val="00AF626C"/>
    <w:rsid w:val="00AF629D"/>
    <w:rsid w:val="00AF649B"/>
    <w:rsid w:val="00AF6C21"/>
    <w:rsid w:val="00AF6E78"/>
    <w:rsid w:val="00AF6FC0"/>
    <w:rsid w:val="00AF7121"/>
    <w:rsid w:val="00AF7183"/>
    <w:rsid w:val="00AF780E"/>
    <w:rsid w:val="00AF795A"/>
    <w:rsid w:val="00AF7C55"/>
    <w:rsid w:val="00B00004"/>
    <w:rsid w:val="00B00315"/>
    <w:rsid w:val="00B0054B"/>
    <w:rsid w:val="00B005F0"/>
    <w:rsid w:val="00B00647"/>
    <w:rsid w:val="00B0081A"/>
    <w:rsid w:val="00B009B3"/>
    <w:rsid w:val="00B00B5C"/>
    <w:rsid w:val="00B00D72"/>
    <w:rsid w:val="00B01092"/>
    <w:rsid w:val="00B01175"/>
    <w:rsid w:val="00B01356"/>
    <w:rsid w:val="00B01731"/>
    <w:rsid w:val="00B01767"/>
    <w:rsid w:val="00B01A92"/>
    <w:rsid w:val="00B01D77"/>
    <w:rsid w:val="00B01F20"/>
    <w:rsid w:val="00B02108"/>
    <w:rsid w:val="00B0379B"/>
    <w:rsid w:val="00B037D2"/>
    <w:rsid w:val="00B03A81"/>
    <w:rsid w:val="00B03B57"/>
    <w:rsid w:val="00B03E00"/>
    <w:rsid w:val="00B03EB8"/>
    <w:rsid w:val="00B0435A"/>
    <w:rsid w:val="00B0478D"/>
    <w:rsid w:val="00B0485A"/>
    <w:rsid w:val="00B04A0F"/>
    <w:rsid w:val="00B04C0E"/>
    <w:rsid w:val="00B04D94"/>
    <w:rsid w:val="00B04E6F"/>
    <w:rsid w:val="00B050A4"/>
    <w:rsid w:val="00B05185"/>
    <w:rsid w:val="00B05461"/>
    <w:rsid w:val="00B05B8D"/>
    <w:rsid w:val="00B05E6A"/>
    <w:rsid w:val="00B0621E"/>
    <w:rsid w:val="00B06A48"/>
    <w:rsid w:val="00B06B36"/>
    <w:rsid w:val="00B06E0D"/>
    <w:rsid w:val="00B07167"/>
    <w:rsid w:val="00B07268"/>
    <w:rsid w:val="00B07544"/>
    <w:rsid w:val="00B077DE"/>
    <w:rsid w:val="00B07830"/>
    <w:rsid w:val="00B07A76"/>
    <w:rsid w:val="00B07E49"/>
    <w:rsid w:val="00B07F78"/>
    <w:rsid w:val="00B10788"/>
    <w:rsid w:val="00B10ADE"/>
    <w:rsid w:val="00B10B88"/>
    <w:rsid w:val="00B10D37"/>
    <w:rsid w:val="00B10DC3"/>
    <w:rsid w:val="00B10E82"/>
    <w:rsid w:val="00B111CA"/>
    <w:rsid w:val="00B1155C"/>
    <w:rsid w:val="00B117EA"/>
    <w:rsid w:val="00B11851"/>
    <w:rsid w:val="00B118BC"/>
    <w:rsid w:val="00B11E2A"/>
    <w:rsid w:val="00B120BE"/>
    <w:rsid w:val="00B123F9"/>
    <w:rsid w:val="00B125D3"/>
    <w:rsid w:val="00B12B1B"/>
    <w:rsid w:val="00B13231"/>
    <w:rsid w:val="00B1375F"/>
    <w:rsid w:val="00B13785"/>
    <w:rsid w:val="00B14504"/>
    <w:rsid w:val="00B147C4"/>
    <w:rsid w:val="00B14DD1"/>
    <w:rsid w:val="00B14F60"/>
    <w:rsid w:val="00B14F66"/>
    <w:rsid w:val="00B1520D"/>
    <w:rsid w:val="00B156BB"/>
    <w:rsid w:val="00B157FC"/>
    <w:rsid w:val="00B1584B"/>
    <w:rsid w:val="00B15A84"/>
    <w:rsid w:val="00B15EEB"/>
    <w:rsid w:val="00B1634E"/>
    <w:rsid w:val="00B164B0"/>
    <w:rsid w:val="00B16533"/>
    <w:rsid w:val="00B1663B"/>
    <w:rsid w:val="00B16B44"/>
    <w:rsid w:val="00B16B74"/>
    <w:rsid w:val="00B16EAB"/>
    <w:rsid w:val="00B170E1"/>
    <w:rsid w:val="00B17785"/>
    <w:rsid w:val="00B20188"/>
    <w:rsid w:val="00B20483"/>
    <w:rsid w:val="00B207A8"/>
    <w:rsid w:val="00B207CF"/>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3B64"/>
    <w:rsid w:val="00B242F8"/>
    <w:rsid w:val="00B24320"/>
    <w:rsid w:val="00B2439F"/>
    <w:rsid w:val="00B24B8E"/>
    <w:rsid w:val="00B24E37"/>
    <w:rsid w:val="00B25123"/>
    <w:rsid w:val="00B2542E"/>
    <w:rsid w:val="00B25595"/>
    <w:rsid w:val="00B25857"/>
    <w:rsid w:val="00B25B3E"/>
    <w:rsid w:val="00B25F3F"/>
    <w:rsid w:val="00B263E6"/>
    <w:rsid w:val="00B26583"/>
    <w:rsid w:val="00B267D9"/>
    <w:rsid w:val="00B268FE"/>
    <w:rsid w:val="00B27882"/>
    <w:rsid w:val="00B278D9"/>
    <w:rsid w:val="00B30037"/>
    <w:rsid w:val="00B30471"/>
    <w:rsid w:val="00B30607"/>
    <w:rsid w:val="00B308AF"/>
    <w:rsid w:val="00B30AEC"/>
    <w:rsid w:val="00B30C99"/>
    <w:rsid w:val="00B30DBA"/>
    <w:rsid w:val="00B31487"/>
    <w:rsid w:val="00B31891"/>
    <w:rsid w:val="00B31D31"/>
    <w:rsid w:val="00B31EC9"/>
    <w:rsid w:val="00B3222D"/>
    <w:rsid w:val="00B32D79"/>
    <w:rsid w:val="00B33161"/>
    <w:rsid w:val="00B3317B"/>
    <w:rsid w:val="00B33273"/>
    <w:rsid w:val="00B33433"/>
    <w:rsid w:val="00B33E93"/>
    <w:rsid w:val="00B34065"/>
    <w:rsid w:val="00B34121"/>
    <w:rsid w:val="00B348FA"/>
    <w:rsid w:val="00B3504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365"/>
    <w:rsid w:val="00B40691"/>
    <w:rsid w:val="00B40C19"/>
    <w:rsid w:val="00B4107C"/>
    <w:rsid w:val="00B410E6"/>
    <w:rsid w:val="00B414D5"/>
    <w:rsid w:val="00B4150A"/>
    <w:rsid w:val="00B41979"/>
    <w:rsid w:val="00B41FFE"/>
    <w:rsid w:val="00B42565"/>
    <w:rsid w:val="00B42C8D"/>
    <w:rsid w:val="00B42D17"/>
    <w:rsid w:val="00B43060"/>
    <w:rsid w:val="00B430FA"/>
    <w:rsid w:val="00B43600"/>
    <w:rsid w:val="00B4391E"/>
    <w:rsid w:val="00B43AD9"/>
    <w:rsid w:val="00B44034"/>
    <w:rsid w:val="00B44160"/>
    <w:rsid w:val="00B441C4"/>
    <w:rsid w:val="00B44D27"/>
    <w:rsid w:val="00B44DCD"/>
    <w:rsid w:val="00B45838"/>
    <w:rsid w:val="00B45A0C"/>
    <w:rsid w:val="00B45A9B"/>
    <w:rsid w:val="00B45C1A"/>
    <w:rsid w:val="00B45E7E"/>
    <w:rsid w:val="00B46162"/>
    <w:rsid w:val="00B46182"/>
    <w:rsid w:val="00B463CF"/>
    <w:rsid w:val="00B468A6"/>
    <w:rsid w:val="00B46957"/>
    <w:rsid w:val="00B47721"/>
    <w:rsid w:val="00B47749"/>
    <w:rsid w:val="00B47CC7"/>
    <w:rsid w:val="00B47D12"/>
    <w:rsid w:val="00B47DC8"/>
    <w:rsid w:val="00B50285"/>
    <w:rsid w:val="00B504A9"/>
    <w:rsid w:val="00B5056A"/>
    <w:rsid w:val="00B505D8"/>
    <w:rsid w:val="00B50699"/>
    <w:rsid w:val="00B507CE"/>
    <w:rsid w:val="00B50844"/>
    <w:rsid w:val="00B51683"/>
    <w:rsid w:val="00B5188B"/>
    <w:rsid w:val="00B51A6A"/>
    <w:rsid w:val="00B51B9B"/>
    <w:rsid w:val="00B51C69"/>
    <w:rsid w:val="00B51DCE"/>
    <w:rsid w:val="00B52086"/>
    <w:rsid w:val="00B521B9"/>
    <w:rsid w:val="00B52240"/>
    <w:rsid w:val="00B52395"/>
    <w:rsid w:val="00B524BE"/>
    <w:rsid w:val="00B52614"/>
    <w:rsid w:val="00B529E3"/>
    <w:rsid w:val="00B52C4E"/>
    <w:rsid w:val="00B5313B"/>
    <w:rsid w:val="00B533D4"/>
    <w:rsid w:val="00B53B47"/>
    <w:rsid w:val="00B53D94"/>
    <w:rsid w:val="00B5405B"/>
    <w:rsid w:val="00B540C3"/>
    <w:rsid w:val="00B54643"/>
    <w:rsid w:val="00B54676"/>
    <w:rsid w:val="00B54A67"/>
    <w:rsid w:val="00B54BD4"/>
    <w:rsid w:val="00B54BEA"/>
    <w:rsid w:val="00B54C56"/>
    <w:rsid w:val="00B54C76"/>
    <w:rsid w:val="00B54D0F"/>
    <w:rsid w:val="00B54EAF"/>
    <w:rsid w:val="00B55365"/>
    <w:rsid w:val="00B553D5"/>
    <w:rsid w:val="00B55710"/>
    <w:rsid w:val="00B55886"/>
    <w:rsid w:val="00B55B85"/>
    <w:rsid w:val="00B55DCC"/>
    <w:rsid w:val="00B55EF7"/>
    <w:rsid w:val="00B5608D"/>
    <w:rsid w:val="00B56138"/>
    <w:rsid w:val="00B5633B"/>
    <w:rsid w:val="00B571D5"/>
    <w:rsid w:val="00B57660"/>
    <w:rsid w:val="00B57819"/>
    <w:rsid w:val="00B578FC"/>
    <w:rsid w:val="00B57C5B"/>
    <w:rsid w:val="00B60083"/>
    <w:rsid w:val="00B6049A"/>
    <w:rsid w:val="00B60833"/>
    <w:rsid w:val="00B6099C"/>
    <w:rsid w:val="00B609F1"/>
    <w:rsid w:val="00B60E02"/>
    <w:rsid w:val="00B61225"/>
    <w:rsid w:val="00B613D3"/>
    <w:rsid w:val="00B61D14"/>
    <w:rsid w:val="00B61D76"/>
    <w:rsid w:val="00B61F66"/>
    <w:rsid w:val="00B6226D"/>
    <w:rsid w:val="00B6287A"/>
    <w:rsid w:val="00B62B81"/>
    <w:rsid w:val="00B62DD4"/>
    <w:rsid w:val="00B632AA"/>
    <w:rsid w:val="00B6350A"/>
    <w:rsid w:val="00B636C3"/>
    <w:rsid w:val="00B637B3"/>
    <w:rsid w:val="00B63833"/>
    <w:rsid w:val="00B64045"/>
    <w:rsid w:val="00B643B6"/>
    <w:rsid w:val="00B65584"/>
    <w:rsid w:val="00B65629"/>
    <w:rsid w:val="00B656E1"/>
    <w:rsid w:val="00B6577E"/>
    <w:rsid w:val="00B65D31"/>
    <w:rsid w:val="00B66077"/>
    <w:rsid w:val="00B66BF6"/>
    <w:rsid w:val="00B67092"/>
    <w:rsid w:val="00B6763C"/>
    <w:rsid w:val="00B67792"/>
    <w:rsid w:val="00B67C98"/>
    <w:rsid w:val="00B67D05"/>
    <w:rsid w:val="00B67EED"/>
    <w:rsid w:val="00B67F50"/>
    <w:rsid w:val="00B67FDB"/>
    <w:rsid w:val="00B7070D"/>
    <w:rsid w:val="00B707C4"/>
    <w:rsid w:val="00B708DD"/>
    <w:rsid w:val="00B70D00"/>
    <w:rsid w:val="00B70E69"/>
    <w:rsid w:val="00B714DA"/>
    <w:rsid w:val="00B71D7C"/>
    <w:rsid w:val="00B71E24"/>
    <w:rsid w:val="00B72285"/>
    <w:rsid w:val="00B7240C"/>
    <w:rsid w:val="00B7240D"/>
    <w:rsid w:val="00B72861"/>
    <w:rsid w:val="00B73A24"/>
    <w:rsid w:val="00B742CD"/>
    <w:rsid w:val="00B74506"/>
    <w:rsid w:val="00B746EF"/>
    <w:rsid w:val="00B74923"/>
    <w:rsid w:val="00B74C77"/>
    <w:rsid w:val="00B74EAC"/>
    <w:rsid w:val="00B74ED7"/>
    <w:rsid w:val="00B75025"/>
    <w:rsid w:val="00B7506E"/>
    <w:rsid w:val="00B75510"/>
    <w:rsid w:val="00B7556D"/>
    <w:rsid w:val="00B75993"/>
    <w:rsid w:val="00B75A47"/>
    <w:rsid w:val="00B75B72"/>
    <w:rsid w:val="00B75BC8"/>
    <w:rsid w:val="00B75C87"/>
    <w:rsid w:val="00B75CA3"/>
    <w:rsid w:val="00B76663"/>
    <w:rsid w:val="00B76C76"/>
    <w:rsid w:val="00B771C4"/>
    <w:rsid w:val="00B77668"/>
    <w:rsid w:val="00B77AA8"/>
    <w:rsid w:val="00B77B6D"/>
    <w:rsid w:val="00B77EFC"/>
    <w:rsid w:val="00B80131"/>
    <w:rsid w:val="00B80263"/>
    <w:rsid w:val="00B8028F"/>
    <w:rsid w:val="00B80720"/>
    <w:rsid w:val="00B80884"/>
    <w:rsid w:val="00B80F95"/>
    <w:rsid w:val="00B813A8"/>
    <w:rsid w:val="00B813D6"/>
    <w:rsid w:val="00B816C5"/>
    <w:rsid w:val="00B81860"/>
    <w:rsid w:val="00B81996"/>
    <w:rsid w:val="00B8287D"/>
    <w:rsid w:val="00B82A14"/>
    <w:rsid w:val="00B82ACB"/>
    <w:rsid w:val="00B82B87"/>
    <w:rsid w:val="00B82FAC"/>
    <w:rsid w:val="00B8313B"/>
    <w:rsid w:val="00B8314E"/>
    <w:rsid w:val="00B8398B"/>
    <w:rsid w:val="00B83D1D"/>
    <w:rsid w:val="00B83DE5"/>
    <w:rsid w:val="00B83FB3"/>
    <w:rsid w:val="00B8435B"/>
    <w:rsid w:val="00B84447"/>
    <w:rsid w:val="00B84467"/>
    <w:rsid w:val="00B84491"/>
    <w:rsid w:val="00B8451B"/>
    <w:rsid w:val="00B84982"/>
    <w:rsid w:val="00B84A4D"/>
    <w:rsid w:val="00B84B0C"/>
    <w:rsid w:val="00B84B3B"/>
    <w:rsid w:val="00B85281"/>
    <w:rsid w:val="00B85857"/>
    <w:rsid w:val="00B86395"/>
    <w:rsid w:val="00B86781"/>
    <w:rsid w:val="00B86BB1"/>
    <w:rsid w:val="00B86C5C"/>
    <w:rsid w:val="00B86DC0"/>
    <w:rsid w:val="00B86FBD"/>
    <w:rsid w:val="00B8712E"/>
    <w:rsid w:val="00B87361"/>
    <w:rsid w:val="00B87629"/>
    <w:rsid w:val="00B8769A"/>
    <w:rsid w:val="00B876F1"/>
    <w:rsid w:val="00B879F8"/>
    <w:rsid w:val="00B87A8F"/>
    <w:rsid w:val="00B87F70"/>
    <w:rsid w:val="00B90022"/>
    <w:rsid w:val="00B9026E"/>
    <w:rsid w:val="00B9027D"/>
    <w:rsid w:val="00B902D2"/>
    <w:rsid w:val="00B90925"/>
    <w:rsid w:val="00B90A40"/>
    <w:rsid w:val="00B90EE8"/>
    <w:rsid w:val="00B91191"/>
    <w:rsid w:val="00B91486"/>
    <w:rsid w:val="00B91BC3"/>
    <w:rsid w:val="00B91CB7"/>
    <w:rsid w:val="00B922FC"/>
    <w:rsid w:val="00B924C4"/>
    <w:rsid w:val="00B92508"/>
    <w:rsid w:val="00B92812"/>
    <w:rsid w:val="00B92B61"/>
    <w:rsid w:val="00B930ED"/>
    <w:rsid w:val="00B93563"/>
    <w:rsid w:val="00B93599"/>
    <w:rsid w:val="00B937F0"/>
    <w:rsid w:val="00B93C51"/>
    <w:rsid w:val="00B93F31"/>
    <w:rsid w:val="00B9453F"/>
    <w:rsid w:val="00B945DD"/>
    <w:rsid w:val="00B950AD"/>
    <w:rsid w:val="00B9521E"/>
    <w:rsid w:val="00B95222"/>
    <w:rsid w:val="00B9563D"/>
    <w:rsid w:val="00B9598C"/>
    <w:rsid w:val="00B95C54"/>
    <w:rsid w:val="00B95DE4"/>
    <w:rsid w:val="00B95DF6"/>
    <w:rsid w:val="00B95FCF"/>
    <w:rsid w:val="00B9617D"/>
    <w:rsid w:val="00B962C8"/>
    <w:rsid w:val="00B965BA"/>
    <w:rsid w:val="00B967E2"/>
    <w:rsid w:val="00B96F15"/>
    <w:rsid w:val="00B9737D"/>
    <w:rsid w:val="00B978F2"/>
    <w:rsid w:val="00B97A87"/>
    <w:rsid w:val="00B97FF1"/>
    <w:rsid w:val="00BA0200"/>
    <w:rsid w:val="00BA040E"/>
    <w:rsid w:val="00BA042E"/>
    <w:rsid w:val="00BA0480"/>
    <w:rsid w:val="00BA0586"/>
    <w:rsid w:val="00BA072C"/>
    <w:rsid w:val="00BA0999"/>
    <w:rsid w:val="00BA0A3B"/>
    <w:rsid w:val="00BA0A77"/>
    <w:rsid w:val="00BA0F8F"/>
    <w:rsid w:val="00BA1A8C"/>
    <w:rsid w:val="00BA1DD7"/>
    <w:rsid w:val="00BA247B"/>
    <w:rsid w:val="00BA24CC"/>
    <w:rsid w:val="00BA2641"/>
    <w:rsid w:val="00BA272D"/>
    <w:rsid w:val="00BA2884"/>
    <w:rsid w:val="00BA3195"/>
    <w:rsid w:val="00BA3315"/>
    <w:rsid w:val="00BA3400"/>
    <w:rsid w:val="00BA38AB"/>
    <w:rsid w:val="00BA3AD9"/>
    <w:rsid w:val="00BA3B06"/>
    <w:rsid w:val="00BA3B82"/>
    <w:rsid w:val="00BA3D3B"/>
    <w:rsid w:val="00BA404F"/>
    <w:rsid w:val="00BA4236"/>
    <w:rsid w:val="00BA49CE"/>
    <w:rsid w:val="00BA4B82"/>
    <w:rsid w:val="00BA4BB4"/>
    <w:rsid w:val="00BA5027"/>
    <w:rsid w:val="00BA54DD"/>
    <w:rsid w:val="00BA5C7A"/>
    <w:rsid w:val="00BA60D9"/>
    <w:rsid w:val="00BA6105"/>
    <w:rsid w:val="00BA6393"/>
    <w:rsid w:val="00BA6AA6"/>
    <w:rsid w:val="00BA6DB2"/>
    <w:rsid w:val="00BA6FAE"/>
    <w:rsid w:val="00BA721B"/>
    <w:rsid w:val="00BA724B"/>
    <w:rsid w:val="00BA7523"/>
    <w:rsid w:val="00BA7566"/>
    <w:rsid w:val="00BA7657"/>
    <w:rsid w:val="00BB045D"/>
    <w:rsid w:val="00BB0476"/>
    <w:rsid w:val="00BB0E34"/>
    <w:rsid w:val="00BB112F"/>
    <w:rsid w:val="00BB1290"/>
    <w:rsid w:val="00BB155D"/>
    <w:rsid w:val="00BB1897"/>
    <w:rsid w:val="00BB1B33"/>
    <w:rsid w:val="00BB1B8A"/>
    <w:rsid w:val="00BB1FDB"/>
    <w:rsid w:val="00BB2092"/>
    <w:rsid w:val="00BB2843"/>
    <w:rsid w:val="00BB2A0A"/>
    <w:rsid w:val="00BB2EAC"/>
    <w:rsid w:val="00BB38D3"/>
    <w:rsid w:val="00BB3C1A"/>
    <w:rsid w:val="00BB43A8"/>
    <w:rsid w:val="00BB464A"/>
    <w:rsid w:val="00BB486E"/>
    <w:rsid w:val="00BB4C7B"/>
    <w:rsid w:val="00BB4C8A"/>
    <w:rsid w:val="00BB4E5C"/>
    <w:rsid w:val="00BB50C7"/>
    <w:rsid w:val="00BB57B3"/>
    <w:rsid w:val="00BB59C2"/>
    <w:rsid w:val="00BB601D"/>
    <w:rsid w:val="00BB629F"/>
    <w:rsid w:val="00BB6745"/>
    <w:rsid w:val="00BB67E4"/>
    <w:rsid w:val="00BB687B"/>
    <w:rsid w:val="00BB6B4D"/>
    <w:rsid w:val="00BB746E"/>
    <w:rsid w:val="00BB7649"/>
    <w:rsid w:val="00BB76DB"/>
    <w:rsid w:val="00BB7796"/>
    <w:rsid w:val="00BB7B9C"/>
    <w:rsid w:val="00BC003C"/>
    <w:rsid w:val="00BC0294"/>
    <w:rsid w:val="00BC04A7"/>
    <w:rsid w:val="00BC0747"/>
    <w:rsid w:val="00BC0807"/>
    <w:rsid w:val="00BC0B7E"/>
    <w:rsid w:val="00BC0D92"/>
    <w:rsid w:val="00BC0FCC"/>
    <w:rsid w:val="00BC136F"/>
    <w:rsid w:val="00BC174F"/>
    <w:rsid w:val="00BC198F"/>
    <w:rsid w:val="00BC19B5"/>
    <w:rsid w:val="00BC1AE9"/>
    <w:rsid w:val="00BC1CAB"/>
    <w:rsid w:val="00BC1EF7"/>
    <w:rsid w:val="00BC20D0"/>
    <w:rsid w:val="00BC250A"/>
    <w:rsid w:val="00BC291D"/>
    <w:rsid w:val="00BC29CE"/>
    <w:rsid w:val="00BC322A"/>
    <w:rsid w:val="00BC32A1"/>
    <w:rsid w:val="00BC3329"/>
    <w:rsid w:val="00BC3529"/>
    <w:rsid w:val="00BC35AF"/>
    <w:rsid w:val="00BC3DC2"/>
    <w:rsid w:val="00BC4814"/>
    <w:rsid w:val="00BC4CD0"/>
    <w:rsid w:val="00BC4E82"/>
    <w:rsid w:val="00BC4F41"/>
    <w:rsid w:val="00BC509C"/>
    <w:rsid w:val="00BC50BB"/>
    <w:rsid w:val="00BC5408"/>
    <w:rsid w:val="00BC606D"/>
    <w:rsid w:val="00BC609C"/>
    <w:rsid w:val="00BC6385"/>
    <w:rsid w:val="00BC657E"/>
    <w:rsid w:val="00BC687B"/>
    <w:rsid w:val="00BC6F82"/>
    <w:rsid w:val="00BC741E"/>
    <w:rsid w:val="00BC76DC"/>
    <w:rsid w:val="00BC78F9"/>
    <w:rsid w:val="00BC7A61"/>
    <w:rsid w:val="00BD0520"/>
    <w:rsid w:val="00BD0B16"/>
    <w:rsid w:val="00BD1022"/>
    <w:rsid w:val="00BD1225"/>
    <w:rsid w:val="00BD15A9"/>
    <w:rsid w:val="00BD1810"/>
    <w:rsid w:val="00BD1BCC"/>
    <w:rsid w:val="00BD21DF"/>
    <w:rsid w:val="00BD26DE"/>
    <w:rsid w:val="00BD27C1"/>
    <w:rsid w:val="00BD2D34"/>
    <w:rsid w:val="00BD3C80"/>
    <w:rsid w:val="00BD458F"/>
    <w:rsid w:val="00BD4B71"/>
    <w:rsid w:val="00BD4FEB"/>
    <w:rsid w:val="00BD5664"/>
    <w:rsid w:val="00BD5AC2"/>
    <w:rsid w:val="00BD5B41"/>
    <w:rsid w:val="00BD5CB5"/>
    <w:rsid w:val="00BD5DE7"/>
    <w:rsid w:val="00BD5EC9"/>
    <w:rsid w:val="00BD5F4B"/>
    <w:rsid w:val="00BD654F"/>
    <w:rsid w:val="00BD6835"/>
    <w:rsid w:val="00BD6865"/>
    <w:rsid w:val="00BD7550"/>
    <w:rsid w:val="00BD762C"/>
    <w:rsid w:val="00BD77E7"/>
    <w:rsid w:val="00BD7CA0"/>
    <w:rsid w:val="00BD7D46"/>
    <w:rsid w:val="00BD7F0B"/>
    <w:rsid w:val="00BE01E7"/>
    <w:rsid w:val="00BE03EA"/>
    <w:rsid w:val="00BE046D"/>
    <w:rsid w:val="00BE060C"/>
    <w:rsid w:val="00BE0876"/>
    <w:rsid w:val="00BE0D1C"/>
    <w:rsid w:val="00BE1EE6"/>
    <w:rsid w:val="00BE22D3"/>
    <w:rsid w:val="00BE27A2"/>
    <w:rsid w:val="00BE27D9"/>
    <w:rsid w:val="00BE296F"/>
    <w:rsid w:val="00BE2A4C"/>
    <w:rsid w:val="00BE2ADB"/>
    <w:rsid w:val="00BE33FE"/>
    <w:rsid w:val="00BE379C"/>
    <w:rsid w:val="00BE3EF5"/>
    <w:rsid w:val="00BE4357"/>
    <w:rsid w:val="00BE4AFD"/>
    <w:rsid w:val="00BE4D6A"/>
    <w:rsid w:val="00BE4D92"/>
    <w:rsid w:val="00BE4E0D"/>
    <w:rsid w:val="00BE5555"/>
    <w:rsid w:val="00BE5BD9"/>
    <w:rsid w:val="00BE5E1B"/>
    <w:rsid w:val="00BE6026"/>
    <w:rsid w:val="00BE60DC"/>
    <w:rsid w:val="00BE60FE"/>
    <w:rsid w:val="00BE6572"/>
    <w:rsid w:val="00BE65C2"/>
    <w:rsid w:val="00BE675B"/>
    <w:rsid w:val="00BE6EA6"/>
    <w:rsid w:val="00BE6F78"/>
    <w:rsid w:val="00BE7135"/>
    <w:rsid w:val="00BE7211"/>
    <w:rsid w:val="00BE7530"/>
    <w:rsid w:val="00BE760F"/>
    <w:rsid w:val="00BE7665"/>
    <w:rsid w:val="00BE7C10"/>
    <w:rsid w:val="00BE7F58"/>
    <w:rsid w:val="00BF045B"/>
    <w:rsid w:val="00BF04AD"/>
    <w:rsid w:val="00BF065C"/>
    <w:rsid w:val="00BF0A5E"/>
    <w:rsid w:val="00BF0A76"/>
    <w:rsid w:val="00BF0F43"/>
    <w:rsid w:val="00BF1181"/>
    <w:rsid w:val="00BF1A1C"/>
    <w:rsid w:val="00BF1C03"/>
    <w:rsid w:val="00BF1F20"/>
    <w:rsid w:val="00BF2051"/>
    <w:rsid w:val="00BF226D"/>
    <w:rsid w:val="00BF2294"/>
    <w:rsid w:val="00BF263F"/>
    <w:rsid w:val="00BF2673"/>
    <w:rsid w:val="00BF286B"/>
    <w:rsid w:val="00BF2913"/>
    <w:rsid w:val="00BF2D3F"/>
    <w:rsid w:val="00BF307A"/>
    <w:rsid w:val="00BF30CA"/>
    <w:rsid w:val="00BF328F"/>
    <w:rsid w:val="00BF3301"/>
    <w:rsid w:val="00BF39BF"/>
    <w:rsid w:val="00BF3A1B"/>
    <w:rsid w:val="00BF3C4E"/>
    <w:rsid w:val="00BF40AE"/>
    <w:rsid w:val="00BF46C0"/>
    <w:rsid w:val="00BF4AF5"/>
    <w:rsid w:val="00BF50AF"/>
    <w:rsid w:val="00BF5105"/>
    <w:rsid w:val="00BF53F4"/>
    <w:rsid w:val="00BF5C01"/>
    <w:rsid w:val="00BF659E"/>
    <w:rsid w:val="00BF6787"/>
    <w:rsid w:val="00BF6F02"/>
    <w:rsid w:val="00BF7395"/>
    <w:rsid w:val="00BF7823"/>
    <w:rsid w:val="00C00243"/>
    <w:rsid w:val="00C00B3F"/>
    <w:rsid w:val="00C00CD5"/>
    <w:rsid w:val="00C00F98"/>
    <w:rsid w:val="00C015A9"/>
    <w:rsid w:val="00C01B22"/>
    <w:rsid w:val="00C01B6E"/>
    <w:rsid w:val="00C01D34"/>
    <w:rsid w:val="00C01DF7"/>
    <w:rsid w:val="00C027E8"/>
    <w:rsid w:val="00C02A4D"/>
    <w:rsid w:val="00C02B04"/>
    <w:rsid w:val="00C02B81"/>
    <w:rsid w:val="00C033C2"/>
    <w:rsid w:val="00C0391E"/>
    <w:rsid w:val="00C03AFA"/>
    <w:rsid w:val="00C04056"/>
    <w:rsid w:val="00C0416B"/>
    <w:rsid w:val="00C04196"/>
    <w:rsid w:val="00C04341"/>
    <w:rsid w:val="00C04673"/>
    <w:rsid w:val="00C04691"/>
    <w:rsid w:val="00C04931"/>
    <w:rsid w:val="00C04B58"/>
    <w:rsid w:val="00C04C01"/>
    <w:rsid w:val="00C04C40"/>
    <w:rsid w:val="00C04E2B"/>
    <w:rsid w:val="00C04EBB"/>
    <w:rsid w:val="00C05057"/>
    <w:rsid w:val="00C053F1"/>
    <w:rsid w:val="00C0578B"/>
    <w:rsid w:val="00C059A3"/>
    <w:rsid w:val="00C05B45"/>
    <w:rsid w:val="00C05CBD"/>
    <w:rsid w:val="00C0608D"/>
    <w:rsid w:val="00C061A2"/>
    <w:rsid w:val="00C06287"/>
    <w:rsid w:val="00C06F01"/>
    <w:rsid w:val="00C07C5E"/>
    <w:rsid w:val="00C07DEA"/>
    <w:rsid w:val="00C10098"/>
    <w:rsid w:val="00C100A2"/>
    <w:rsid w:val="00C10A7E"/>
    <w:rsid w:val="00C10B10"/>
    <w:rsid w:val="00C10BE9"/>
    <w:rsid w:val="00C10EBD"/>
    <w:rsid w:val="00C10F5E"/>
    <w:rsid w:val="00C1132A"/>
    <w:rsid w:val="00C114AD"/>
    <w:rsid w:val="00C114FD"/>
    <w:rsid w:val="00C11506"/>
    <w:rsid w:val="00C117B0"/>
    <w:rsid w:val="00C11BC6"/>
    <w:rsid w:val="00C11EE2"/>
    <w:rsid w:val="00C12363"/>
    <w:rsid w:val="00C1269C"/>
    <w:rsid w:val="00C12C72"/>
    <w:rsid w:val="00C12CD6"/>
    <w:rsid w:val="00C13070"/>
    <w:rsid w:val="00C132BE"/>
    <w:rsid w:val="00C137C2"/>
    <w:rsid w:val="00C13A80"/>
    <w:rsid w:val="00C13F6C"/>
    <w:rsid w:val="00C1403E"/>
    <w:rsid w:val="00C149F8"/>
    <w:rsid w:val="00C14A68"/>
    <w:rsid w:val="00C14B8E"/>
    <w:rsid w:val="00C14F06"/>
    <w:rsid w:val="00C15153"/>
    <w:rsid w:val="00C15FEE"/>
    <w:rsid w:val="00C162C5"/>
    <w:rsid w:val="00C1663E"/>
    <w:rsid w:val="00C167E0"/>
    <w:rsid w:val="00C168FC"/>
    <w:rsid w:val="00C1692C"/>
    <w:rsid w:val="00C1696A"/>
    <w:rsid w:val="00C16C48"/>
    <w:rsid w:val="00C170F5"/>
    <w:rsid w:val="00C1716E"/>
    <w:rsid w:val="00C1748B"/>
    <w:rsid w:val="00C174C5"/>
    <w:rsid w:val="00C17841"/>
    <w:rsid w:val="00C17AE6"/>
    <w:rsid w:val="00C17B4B"/>
    <w:rsid w:val="00C17C14"/>
    <w:rsid w:val="00C2079E"/>
    <w:rsid w:val="00C20922"/>
    <w:rsid w:val="00C20B8A"/>
    <w:rsid w:val="00C2134C"/>
    <w:rsid w:val="00C218E2"/>
    <w:rsid w:val="00C21F4D"/>
    <w:rsid w:val="00C2225B"/>
    <w:rsid w:val="00C2289A"/>
    <w:rsid w:val="00C229ED"/>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07F"/>
    <w:rsid w:val="00C32146"/>
    <w:rsid w:val="00C3240B"/>
    <w:rsid w:val="00C32830"/>
    <w:rsid w:val="00C3287F"/>
    <w:rsid w:val="00C329F0"/>
    <w:rsid w:val="00C32A95"/>
    <w:rsid w:val="00C32BA9"/>
    <w:rsid w:val="00C32C8B"/>
    <w:rsid w:val="00C32E0A"/>
    <w:rsid w:val="00C33721"/>
    <w:rsid w:val="00C33EFC"/>
    <w:rsid w:val="00C33FCF"/>
    <w:rsid w:val="00C34492"/>
    <w:rsid w:val="00C34A84"/>
    <w:rsid w:val="00C34B54"/>
    <w:rsid w:val="00C34DD5"/>
    <w:rsid w:val="00C35785"/>
    <w:rsid w:val="00C35801"/>
    <w:rsid w:val="00C35A44"/>
    <w:rsid w:val="00C35AC7"/>
    <w:rsid w:val="00C35D10"/>
    <w:rsid w:val="00C36113"/>
    <w:rsid w:val="00C36608"/>
    <w:rsid w:val="00C3663F"/>
    <w:rsid w:val="00C36E3B"/>
    <w:rsid w:val="00C37383"/>
    <w:rsid w:val="00C37491"/>
    <w:rsid w:val="00C3778F"/>
    <w:rsid w:val="00C37915"/>
    <w:rsid w:val="00C37A93"/>
    <w:rsid w:val="00C37E99"/>
    <w:rsid w:val="00C404AA"/>
    <w:rsid w:val="00C40E9B"/>
    <w:rsid w:val="00C40ECD"/>
    <w:rsid w:val="00C40FCE"/>
    <w:rsid w:val="00C4144D"/>
    <w:rsid w:val="00C41607"/>
    <w:rsid w:val="00C41793"/>
    <w:rsid w:val="00C417B4"/>
    <w:rsid w:val="00C41ABE"/>
    <w:rsid w:val="00C42366"/>
    <w:rsid w:val="00C42454"/>
    <w:rsid w:val="00C42516"/>
    <w:rsid w:val="00C42B48"/>
    <w:rsid w:val="00C42E8A"/>
    <w:rsid w:val="00C42F53"/>
    <w:rsid w:val="00C42F86"/>
    <w:rsid w:val="00C42F9B"/>
    <w:rsid w:val="00C432CC"/>
    <w:rsid w:val="00C43327"/>
    <w:rsid w:val="00C437EB"/>
    <w:rsid w:val="00C43E8D"/>
    <w:rsid w:val="00C43EFE"/>
    <w:rsid w:val="00C442EF"/>
    <w:rsid w:val="00C44647"/>
    <w:rsid w:val="00C446C5"/>
    <w:rsid w:val="00C44CAB"/>
    <w:rsid w:val="00C44D5B"/>
    <w:rsid w:val="00C44E6E"/>
    <w:rsid w:val="00C4558B"/>
    <w:rsid w:val="00C458F5"/>
    <w:rsid w:val="00C459BE"/>
    <w:rsid w:val="00C46008"/>
    <w:rsid w:val="00C46054"/>
    <w:rsid w:val="00C46350"/>
    <w:rsid w:val="00C46537"/>
    <w:rsid w:val="00C46561"/>
    <w:rsid w:val="00C46678"/>
    <w:rsid w:val="00C468A2"/>
    <w:rsid w:val="00C469A4"/>
    <w:rsid w:val="00C469A6"/>
    <w:rsid w:val="00C46C79"/>
    <w:rsid w:val="00C46C80"/>
    <w:rsid w:val="00C46D07"/>
    <w:rsid w:val="00C47006"/>
    <w:rsid w:val="00C470A4"/>
    <w:rsid w:val="00C47716"/>
    <w:rsid w:val="00C4785D"/>
    <w:rsid w:val="00C4796B"/>
    <w:rsid w:val="00C47ED0"/>
    <w:rsid w:val="00C50707"/>
    <w:rsid w:val="00C513A3"/>
    <w:rsid w:val="00C516B9"/>
    <w:rsid w:val="00C516D4"/>
    <w:rsid w:val="00C51CAB"/>
    <w:rsid w:val="00C51E6F"/>
    <w:rsid w:val="00C52235"/>
    <w:rsid w:val="00C52314"/>
    <w:rsid w:val="00C529A7"/>
    <w:rsid w:val="00C52A01"/>
    <w:rsid w:val="00C52FE3"/>
    <w:rsid w:val="00C53DD5"/>
    <w:rsid w:val="00C54375"/>
    <w:rsid w:val="00C54611"/>
    <w:rsid w:val="00C54738"/>
    <w:rsid w:val="00C54CA0"/>
    <w:rsid w:val="00C54DBA"/>
    <w:rsid w:val="00C54F54"/>
    <w:rsid w:val="00C55707"/>
    <w:rsid w:val="00C55B64"/>
    <w:rsid w:val="00C55FF7"/>
    <w:rsid w:val="00C5716A"/>
    <w:rsid w:val="00C57276"/>
    <w:rsid w:val="00C57328"/>
    <w:rsid w:val="00C5766A"/>
    <w:rsid w:val="00C5768F"/>
    <w:rsid w:val="00C57B1E"/>
    <w:rsid w:val="00C57C2D"/>
    <w:rsid w:val="00C600A3"/>
    <w:rsid w:val="00C6018C"/>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435"/>
    <w:rsid w:val="00C63A13"/>
    <w:rsid w:val="00C63A8C"/>
    <w:rsid w:val="00C63E36"/>
    <w:rsid w:val="00C63EA3"/>
    <w:rsid w:val="00C64286"/>
    <w:rsid w:val="00C643CB"/>
    <w:rsid w:val="00C6475C"/>
    <w:rsid w:val="00C64CE7"/>
    <w:rsid w:val="00C65297"/>
    <w:rsid w:val="00C65449"/>
    <w:rsid w:val="00C655AC"/>
    <w:rsid w:val="00C655C5"/>
    <w:rsid w:val="00C6577F"/>
    <w:rsid w:val="00C658EC"/>
    <w:rsid w:val="00C65A20"/>
    <w:rsid w:val="00C65D01"/>
    <w:rsid w:val="00C66D05"/>
    <w:rsid w:val="00C67278"/>
    <w:rsid w:val="00C673B8"/>
    <w:rsid w:val="00C7000F"/>
    <w:rsid w:val="00C70234"/>
    <w:rsid w:val="00C7075F"/>
    <w:rsid w:val="00C707C8"/>
    <w:rsid w:val="00C70ACB"/>
    <w:rsid w:val="00C70C6C"/>
    <w:rsid w:val="00C70D5F"/>
    <w:rsid w:val="00C70F60"/>
    <w:rsid w:val="00C7158D"/>
    <w:rsid w:val="00C71A5A"/>
    <w:rsid w:val="00C71AFE"/>
    <w:rsid w:val="00C71D60"/>
    <w:rsid w:val="00C71D62"/>
    <w:rsid w:val="00C7202E"/>
    <w:rsid w:val="00C72115"/>
    <w:rsid w:val="00C72223"/>
    <w:rsid w:val="00C723D2"/>
    <w:rsid w:val="00C72849"/>
    <w:rsid w:val="00C72A27"/>
    <w:rsid w:val="00C72C3D"/>
    <w:rsid w:val="00C72D61"/>
    <w:rsid w:val="00C72DB1"/>
    <w:rsid w:val="00C7360B"/>
    <w:rsid w:val="00C7360D"/>
    <w:rsid w:val="00C73FD7"/>
    <w:rsid w:val="00C7458D"/>
    <w:rsid w:val="00C74A5F"/>
    <w:rsid w:val="00C74C8E"/>
    <w:rsid w:val="00C74CE6"/>
    <w:rsid w:val="00C74DFB"/>
    <w:rsid w:val="00C74F1C"/>
    <w:rsid w:val="00C753D0"/>
    <w:rsid w:val="00C75945"/>
    <w:rsid w:val="00C75D63"/>
    <w:rsid w:val="00C76106"/>
    <w:rsid w:val="00C76129"/>
    <w:rsid w:val="00C762F1"/>
    <w:rsid w:val="00C764F9"/>
    <w:rsid w:val="00C76A17"/>
    <w:rsid w:val="00C76BC7"/>
    <w:rsid w:val="00C77A1B"/>
    <w:rsid w:val="00C77B54"/>
    <w:rsid w:val="00C8001A"/>
    <w:rsid w:val="00C803EB"/>
    <w:rsid w:val="00C80643"/>
    <w:rsid w:val="00C80E83"/>
    <w:rsid w:val="00C80EEE"/>
    <w:rsid w:val="00C8129B"/>
    <w:rsid w:val="00C8178F"/>
    <w:rsid w:val="00C81AB3"/>
    <w:rsid w:val="00C81EDF"/>
    <w:rsid w:val="00C82580"/>
    <w:rsid w:val="00C82733"/>
    <w:rsid w:val="00C82829"/>
    <w:rsid w:val="00C829DE"/>
    <w:rsid w:val="00C829E4"/>
    <w:rsid w:val="00C82CCC"/>
    <w:rsid w:val="00C82E54"/>
    <w:rsid w:val="00C82EB7"/>
    <w:rsid w:val="00C82EC5"/>
    <w:rsid w:val="00C83145"/>
    <w:rsid w:val="00C83745"/>
    <w:rsid w:val="00C84593"/>
    <w:rsid w:val="00C84779"/>
    <w:rsid w:val="00C84806"/>
    <w:rsid w:val="00C84DC6"/>
    <w:rsid w:val="00C84F17"/>
    <w:rsid w:val="00C84F6D"/>
    <w:rsid w:val="00C85245"/>
    <w:rsid w:val="00C85580"/>
    <w:rsid w:val="00C857BA"/>
    <w:rsid w:val="00C85867"/>
    <w:rsid w:val="00C85CB8"/>
    <w:rsid w:val="00C86112"/>
    <w:rsid w:val="00C8676A"/>
    <w:rsid w:val="00C86E6C"/>
    <w:rsid w:val="00C86FC9"/>
    <w:rsid w:val="00C87285"/>
    <w:rsid w:val="00C873DB"/>
    <w:rsid w:val="00C8767A"/>
    <w:rsid w:val="00C902A4"/>
    <w:rsid w:val="00C902B3"/>
    <w:rsid w:val="00C904AB"/>
    <w:rsid w:val="00C9050E"/>
    <w:rsid w:val="00C906B6"/>
    <w:rsid w:val="00C90D6B"/>
    <w:rsid w:val="00C9120C"/>
    <w:rsid w:val="00C91396"/>
    <w:rsid w:val="00C913CF"/>
    <w:rsid w:val="00C917B9"/>
    <w:rsid w:val="00C91C0A"/>
    <w:rsid w:val="00C91DDA"/>
    <w:rsid w:val="00C91EE1"/>
    <w:rsid w:val="00C92196"/>
    <w:rsid w:val="00C926DB"/>
    <w:rsid w:val="00C927D0"/>
    <w:rsid w:val="00C93172"/>
    <w:rsid w:val="00C93202"/>
    <w:rsid w:val="00C933C1"/>
    <w:rsid w:val="00C936EA"/>
    <w:rsid w:val="00C936F4"/>
    <w:rsid w:val="00C9377C"/>
    <w:rsid w:val="00C93B0C"/>
    <w:rsid w:val="00C93E61"/>
    <w:rsid w:val="00C940E5"/>
    <w:rsid w:val="00C947C6"/>
    <w:rsid w:val="00C94970"/>
    <w:rsid w:val="00C94E6E"/>
    <w:rsid w:val="00C95102"/>
    <w:rsid w:val="00C95114"/>
    <w:rsid w:val="00C95B22"/>
    <w:rsid w:val="00C961B3"/>
    <w:rsid w:val="00C9630D"/>
    <w:rsid w:val="00C964E6"/>
    <w:rsid w:val="00C9666F"/>
    <w:rsid w:val="00C966ED"/>
    <w:rsid w:val="00C96AAE"/>
    <w:rsid w:val="00C96B03"/>
    <w:rsid w:val="00C96BBB"/>
    <w:rsid w:val="00C96E0F"/>
    <w:rsid w:val="00C97148"/>
    <w:rsid w:val="00C9761E"/>
    <w:rsid w:val="00C97969"/>
    <w:rsid w:val="00C97A15"/>
    <w:rsid w:val="00CA04CA"/>
    <w:rsid w:val="00CA05CC"/>
    <w:rsid w:val="00CA0749"/>
    <w:rsid w:val="00CA082C"/>
    <w:rsid w:val="00CA0AE7"/>
    <w:rsid w:val="00CA0CEA"/>
    <w:rsid w:val="00CA13EC"/>
    <w:rsid w:val="00CA146A"/>
    <w:rsid w:val="00CA15DC"/>
    <w:rsid w:val="00CA169C"/>
    <w:rsid w:val="00CA1927"/>
    <w:rsid w:val="00CA1EA4"/>
    <w:rsid w:val="00CA1F6A"/>
    <w:rsid w:val="00CA20A9"/>
    <w:rsid w:val="00CA20C7"/>
    <w:rsid w:val="00CA2137"/>
    <w:rsid w:val="00CA2165"/>
    <w:rsid w:val="00CA25C1"/>
    <w:rsid w:val="00CA264D"/>
    <w:rsid w:val="00CA2CD7"/>
    <w:rsid w:val="00CA2EC3"/>
    <w:rsid w:val="00CA32DE"/>
    <w:rsid w:val="00CA330D"/>
    <w:rsid w:val="00CA3385"/>
    <w:rsid w:val="00CA359B"/>
    <w:rsid w:val="00CA37AB"/>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49"/>
    <w:rsid w:val="00CA6C4C"/>
    <w:rsid w:val="00CA6C50"/>
    <w:rsid w:val="00CA6E22"/>
    <w:rsid w:val="00CA728F"/>
    <w:rsid w:val="00CA72F8"/>
    <w:rsid w:val="00CA736E"/>
    <w:rsid w:val="00CA73B3"/>
    <w:rsid w:val="00CA751A"/>
    <w:rsid w:val="00CA7A4A"/>
    <w:rsid w:val="00CA7B6B"/>
    <w:rsid w:val="00CA7DCF"/>
    <w:rsid w:val="00CA7F5E"/>
    <w:rsid w:val="00CB052C"/>
    <w:rsid w:val="00CB11DB"/>
    <w:rsid w:val="00CB129F"/>
    <w:rsid w:val="00CB1384"/>
    <w:rsid w:val="00CB17EE"/>
    <w:rsid w:val="00CB1988"/>
    <w:rsid w:val="00CB2F47"/>
    <w:rsid w:val="00CB313E"/>
    <w:rsid w:val="00CB31C7"/>
    <w:rsid w:val="00CB3EF5"/>
    <w:rsid w:val="00CB41DF"/>
    <w:rsid w:val="00CB433C"/>
    <w:rsid w:val="00CB47BD"/>
    <w:rsid w:val="00CB4B5B"/>
    <w:rsid w:val="00CB4D3A"/>
    <w:rsid w:val="00CB4E8F"/>
    <w:rsid w:val="00CB5465"/>
    <w:rsid w:val="00CB568E"/>
    <w:rsid w:val="00CB57D9"/>
    <w:rsid w:val="00CB57E4"/>
    <w:rsid w:val="00CB5822"/>
    <w:rsid w:val="00CB5BCE"/>
    <w:rsid w:val="00CB5EAF"/>
    <w:rsid w:val="00CB5F8A"/>
    <w:rsid w:val="00CB611F"/>
    <w:rsid w:val="00CB6710"/>
    <w:rsid w:val="00CB6750"/>
    <w:rsid w:val="00CB6C90"/>
    <w:rsid w:val="00CB6F7A"/>
    <w:rsid w:val="00CB7495"/>
    <w:rsid w:val="00CB77C8"/>
    <w:rsid w:val="00CB7EBA"/>
    <w:rsid w:val="00CC0C31"/>
    <w:rsid w:val="00CC1061"/>
    <w:rsid w:val="00CC1130"/>
    <w:rsid w:val="00CC114E"/>
    <w:rsid w:val="00CC139D"/>
    <w:rsid w:val="00CC18A8"/>
    <w:rsid w:val="00CC1B40"/>
    <w:rsid w:val="00CC1E2A"/>
    <w:rsid w:val="00CC1FCB"/>
    <w:rsid w:val="00CC2238"/>
    <w:rsid w:val="00CC2A5D"/>
    <w:rsid w:val="00CC3389"/>
    <w:rsid w:val="00CC345F"/>
    <w:rsid w:val="00CC3469"/>
    <w:rsid w:val="00CC3C2C"/>
    <w:rsid w:val="00CC3EFB"/>
    <w:rsid w:val="00CC4136"/>
    <w:rsid w:val="00CC4202"/>
    <w:rsid w:val="00CC4266"/>
    <w:rsid w:val="00CC42C5"/>
    <w:rsid w:val="00CC467D"/>
    <w:rsid w:val="00CC46D7"/>
    <w:rsid w:val="00CC476B"/>
    <w:rsid w:val="00CC4924"/>
    <w:rsid w:val="00CC4ACD"/>
    <w:rsid w:val="00CC4B72"/>
    <w:rsid w:val="00CC4CE5"/>
    <w:rsid w:val="00CC5028"/>
    <w:rsid w:val="00CC5087"/>
    <w:rsid w:val="00CC5338"/>
    <w:rsid w:val="00CC593E"/>
    <w:rsid w:val="00CC5F10"/>
    <w:rsid w:val="00CC6057"/>
    <w:rsid w:val="00CC671A"/>
    <w:rsid w:val="00CC7A6A"/>
    <w:rsid w:val="00CC7ADD"/>
    <w:rsid w:val="00CD00DC"/>
    <w:rsid w:val="00CD050A"/>
    <w:rsid w:val="00CD05EC"/>
    <w:rsid w:val="00CD064F"/>
    <w:rsid w:val="00CD0B53"/>
    <w:rsid w:val="00CD0DDE"/>
    <w:rsid w:val="00CD0E8F"/>
    <w:rsid w:val="00CD0FA1"/>
    <w:rsid w:val="00CD1376"/>
    <w:rsid w:val="00CD18E5"/>
    <w:rsid w:val="00CD1C6B"/>
    <w:rsid w:val="00CD1D34"/>
    <w:rsid w:val="00CD1E6C"/>
    <w:rsid w:val="00CD1FB0"/>
    <w:rsid w:val="00CD2AD8"/>
    <w:rsid w:val="00CD2D92"/>
    <w:rsid w:val="00CD2DBF"/>
    <w:rsid w:val="00CD36C3"/>
    <w:rsid w:val="00CD371B"/>
    <w:rsid w:val="00CD37CA"/>
    <w:rsid w:val="00CD3E4B"/>
    <w:rsid w:val="00CD4926"/>
    <w:rsid w:val="00CD492F"/>
    <w:rsid w:val="00CD505F"/>
    <w:rsid w:val="00CD5557"/>
    <w:rsid w:val="00CD55D6"/>
    <w:rsid w:val="00CD6307"/>
    <w:rsid w:val="00CD63FB"/>
    <w:rsid w:val="00CD660E"/>
    <w:rsid w:val="00CD6644"/>
    <w:rsid w:val="00CD66AC"/>
    <w:rsid w:val="00CD690C"/>
    <w:rsid w:val="00CD69CB"/>
    <w:rsid w:val="00CD6CF7"/>
    <w:rsid w:val="00CD6E4C"/>
    <w:rsid w:val="00CD70E8"/>
    <w:rsid w:val="00CD7917"/>
    <w:rsid w:val="00CD7DE9"/>
    <w:rsid w:val="00CD7E4C"/>
    <w:rsid w:val="00CD7EDD"/>
    <w:rsid w:val="00CE00F2"/>
    <w:rsid w:val="00CE03C7"/>
    <w:rsid w:val="00CE0505"/>
    <w:rsid w:val="00CE079B"/>
    <w:rsid w:val="00CE089C"/>
    <w:rsid w:val="00CE0CAD"/>
    <w:rsid w:val="00CE136B"/>
    <w:rsid w:val="00CE15DF"/>
    <w:rsid w:val="00CE17DB"/>
    <w:rsid w:val="00CE1873"/>
    <w:rsid w:val="00CE1B10"/>
    <w:rsid w:val="00CE1BBA"/>
    <w:rsid w:val="00CE1D32"/>
    <w:rsid w:val="00CE1D46"/>
    <w:rsid w:val="00CE1EC8"/>
    <w:rsid w:val="00CE1ECE"/>
    <w:rsid w:val="00CE214B"/>
    <w:rsid w:val="00CE25CB"/>
    <w:rsid w:val="00CE269F"/>
    <w:rsid w:val="00CE273E"/>
    <w:rsid w:val="00CE2CB1"/>
    <w:rsid w:val="00CE2DA3"/>
    <w:rsid w:val="00CE2FC3"/>
    <w:rsid w:val="00CE336B"/>
    <w:rsid w:val="00CE36A2"/>
    <w:rsid w:val="00CE3F0E"/>
    <w:rsid w:val="00CE4273"/>
    <w:rsid w:val="00CE4D9B"/>
    <w:rsid w:val="00CE4F23"/>
    <w:rsid w:val="00CE5107"/>
    <w:rsid w:val="00CE58BF"/>
    <w:rsid w:val="00CE59AB"/>
    <w:rsid w:val="00CE59DD"/>
    <w:rsid w:val="00CE5B42"/>
    <w:rsid w:val="00CE5D48"/>
    <w:rsid w:val="00CE5FA2"/>
    <w:rsid w:val="00CE60AF"/>
    <w:rsid w:val="00CE6B2C"/>
    <w:rsid w:val="00CE7B17"/>
    <w:rsid w:val="00CE7DC8"/>
    <w:rsid w:val="00CE7E7C"/>
    <w:rsid w:val="00CF0336"/>
    <w:rsid w:val="00CF096D"/>
    <w:rsid w:val="00CF09F5"/>
    <w:rsid w:val="00CF0C22"/>
    <w:rsid w:val="00CF0C23"/>
    <w:rsid w:val="00CF115A"/>
    <w:rsid w:val="00CF1965"/>
    <w:rsid w:val="00CF20C1"/>
    <w:rsid w:val="00CF213F"/>
    <w:rsid w:val="00CF2495"/>
    <w:rsid w:val="00CF2693"/>
    <w:rsid w:val="00CF286D"/>
    <w:rsid w:val="00CF289F"/>
    <w:rsid w:val="00CF2AD8"/>
    <w:rsid w:val="00CF2C69"/>
    <w:rsid w:val="00CF3109"/>
    <w:rsid w:val="00CF339B"/>
    <w:rsid w:val="00CF358D"/>
    <w:rsid w:val="00CF36DF"/>
    <w:rsid w:val="00CF37F4"/>
    <w:rsid w:val="00CF3AA1"/>
    <w:rsid w:val="00CF3AC1"/>
    <w:rsid w:val="00CF3BAA"/>
    <w:rsid w:val="00CF41CB"/>
    <w:rsid w:val="00CF4AE7"/>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AF1"/>
    <w:rsid w:val="00CF6B84"/>
    <w:rsid w:val="00CF6D13"/>
    <w:rsid w:val="00CF6DF9"/>
    <w:rsid w:val="00CF7106"/>
    <w:rsid w:val="00CF71F6"/>
    <w:rsid w:val="00CF7408"/>
    <w:rsid w:val="00CF749C"/>
    <w:rsid w:val="00CF74AE"/>
    <w:rsid w:val="00CF76AF"/>
    <w:rsid w:val="00CF77BD"/>
    <w:rsid w:val="00CF7848"/>
    <w:rsid w:val="00D00006"/>
    <w:rsid w:val="00D00B2D"/>
    <w:rsid w:val="00D00C4E"/>
    <w:rsid w:val="00D01727"/>
    <w:rsid w:val="00D0190B"/>
    <w:rsid w:val="00D019D0"/>
    <w:rsid w:val="00D01ACE"/>
    <w:rsid w:val="00D021C4"/>
    <w:rsid w:val="00D0248D"/>
    <w:rsid w:val="00D026EF"/>
    <w:rsid w:val="00D02740"/>
    <w:rsid w:val="00D02F59"/>
    <w:rsid w:val="00D02F68"/>
    <w:rsid w:val="00D030EB"/>
    <w:rsid w:val="00D033BF"/>
    <w:rsid w:val="00D033D7"/>
    <w:rsid w:val="00D0396B"/>
    <w:rsid w:val="00D03BB9"/>
    <w:rsid w:val="00D03D9C"/>
    <w:rsid w:val="00D03DB8"/>
    <w:rsid w:val="00D03E6E"/>
    <w:rsid w:val="00D04570"/>
    <w:rsid w:val="00D045E5"/>
    <w:rsid w:val="00D0477C"/>
    <w:rsid w:val="00D04A3A"/>
    <w:rsid w:val="00D04B28"/>
    <w:rsid w:val="00D04E8A"/>
    <w:rsid w:val="00D052DE"/>
    <w:rsid w:val="00D0543B"/>
    <w:rsid w:val="00D0547D"/>
    <w:rsid w:val="00D05BED"/>
    <w:rsid w:val="00D05FC6"/>
    <w:rsid w:val="00D060C6"/>
    <w:rsid w:val="00D0621C"/>
    <w:rsid w:val="00D0625A"/>
    <w:rsid w:val="00D0634E"/>
    <w:rsid w:val="00D06620"/>
    <w:rsid w:val="00D06A78"/>
    <w:rsid w:val="00D06A8E"/>
    <w:rsid w:val="00D07310"/>
    <w:rsid w:val="00D07816"/>
    <w:rsid w:val="00D079EA"/>
    <w:rsid w:val="00D07B8A"/>
    <w:rsid w:val="00D07F3B"/>
    <w:rsid w:val="00D1032F"/>
    <w:rsid w:val="00D1063B"/>
    <w:rsid w:val="00D1078D"/>
    <w:rsid w:val="00D10982"/>
    <w:rsid w:val="00D10A4B"/>
    <w:rsid w:val="00D10AF9"/>
    <w:rsid w:val="00D10B37"/>
    <w:rsid w:val="00D112BA"/>
    <w:rsid w:val="00D112F1"/>
    <w:rsid w:val="00D113D9"/>
    <w:rsid w:val="00D11506"/>
    <w:rsid w:val="00D118FD"/>
    <w:rsid w:val="00D11995"/>
    <w:rsid w:val="00D11A34"/>
    <w:rsid w:val="00D12557"/>
    <w:rsid w:val="00D128B5"/>
    <w:rsid w:val="00D137A8"/>
    <w:rsid w:val="00D137BA"/>
    <w:rsid w:val="00D145A5"/>
    <w:rsid w:val="00D14942"/>
    <w:rsid w:val="00D14EB3"/>
    <w:rsid w:val="00D14EC6"/>
    <w:rsid w:val="00D14EEE"/>
    <w:rsid w:val="00D14F8D"/>
    <w:rsid w:val="00D150EE"/>
    <w:rsid w:val="00D1555B"/>
    <w:rsid w:val="00D1592C"/>
    <w:rsid w:val="00D1599F"/>
    <w:rsid w:val="00D15C9E"/>
    <w:rsid w:val="00D164CF"/>
    <w:rsid w:val="00D16BCA"/>
    <w:rsid w:val="00D1754C"/>
    <w:rsid w:val="00D1791B"/>
    <w:rsid w:val="00D179A5"/>
    <w:rsid w:val="00D17F00"/>
    <w:rsid w:val="00D20044"/>
    <w:rsid w:val="00D20563"/>
    <w:rsid w:val="00D2059F"/>
    <w:rsid w:val="00D206D0"/>
    <w:rsid w:val="00D20B4B"/>
    <w:rsid w:val="00D20B8C"/>
    <w:rsid w:val="00D20C13"/>
    <w:rsid w:val="00D211FC"/>
    <w:rsid w:val="00D2160F"/>
    <w:rsid w:val="00D2169B"/>
    <w:rsid w:val="00D21724"/>
    <w:rsid w:val="00D21B23"/>
    <w:rsid w:val="00D22083"/>
    <w:rsid w:val="00D2238F"/>
    <w:rsid w:val="00D22473"/>
    <w:rsid w:val="00D224BA"/>
    <w:rsid w:val="00D22657"/>
    <w:rsid w:val="00D22D08"/>
    <w:rsid w:val="00D22D90"/>
    <w:rsid w:val="00D22E17"/>
    <w:rsid w:val="00D230E3"/>
    <w:rsid w:val="00D23101"/>
    <w:rsid w:val="00D231B7"/>
    <w:rsid w:val="00D23584"/>
    <w:rsid w:val="00D23871"/>
    <w:rsid w:val="00D23BF2"/>
    <w:rsid w:val="00D24420"/>
    <w:rsid w:val="00D24695"/>
    <w:rsid w:val="00D24C9D"/>
    <w:rsid w:val="00D24E1A"/>
    <w:rsid w:val="00D2698D"/>
    <w:rsid w:val="00D26AB6"/>
    <w:rsid w:val="00D26FB4"/>
    <w:rsid w:val="00D274D4"/>
    <w:rsid w:val="00D27B62"/>
    <w:rsid w:val="00D27F75"/>
    <w:rsid w:val="00D3048D"/>
    <w:rsid w:val="00D3071A"/>
    <w:rsid w:val="00D3080E"/>
    <w:rsid w:val="00D30BE5"/>
    <w:rsid w:val="00D30C04"/>
    <w:rsid w:val="00D30C2A"/>
    <w:rsid w:val="00D30D67"/>
    <w:rsid w:val="00D31021"/>
    <w:rsid w:val="00D31071"/>
    <w:rsid w:val="00D31095"/>
    <w:rsid w:val="00D31096"/>
    <w:rsid w:val="00D31215"/>
    <w:rsid w:val="00D3131E"/>
    <w:rsid w:val="00D31538"/>
    <w:rsid w:val="00D31794"/>
    <w:rsid w:val="00D31902"/>
    <w:rsid w:val="00D31A2B"/>
    <w:rsid w:val="00D32103"/>
    <w:rsid w:val="00D32192"/>
    <w:rsid w:val="00D32D05"/>
    <w:rsid w:val="00D3314F"/>
    <w:rsid w:val="00D33203"/>
    <w:rsid w:val="00D33772"/>
    <w:rsid w:val="00D3388C"/>
    <w:rsid w:val="00D33B8F"/>
    <w:rsid w:val="00D33C66"/>
    <w:rsid w:val="00D34257"/>
    <w:rsid w:val="00D34532"/>
    <w:rsid w:val="00D349FE"/>
    <w:rsid w:val="00D35025"/>
    <w:rsid w:val="00D35105"/>
    <w:rsid w:val="00D35479"/>
    <w:rsid w:val="00D356A2"/>
    <w:rsid w:val="00D3584F"/>
    <w:rsid w:val="00D35FDF"/>
    <w:rsid w:val="00D36AA3"/>
    <w:rsid w:val="00D36B11"/>
    <w:rsid w:val="00D36E5D"/>
    <w:rsid w:val="00D3705C"/>
    <w:rsid w:val="00D3721E"/>
    <w:rsid w:val="00D37555"/>
    <w:rsid w:val="00D377E2"/>
    <w:rsid w:val="00D37CD0"/>
    <w:rsid w:val="00D37CE8"/>
    <w:rsid w:val="00D37E14"/>
    <w:rsid w:val="00D411CA"/>
    <w:rsid w:val="00D41576"/>
    <w:rsid w:val="00D418DE"/>
    <w:rsid w:val="00D41D10"/>
    <w:rsid w:val="00D4206F"/>
    <w:rsid w:val="00D4220A"/>
    <w:rsid w:val="00D422D1"/>
    <w:rsid w:val="00D42567"/>
    <w:rsid w:val="00D428F1"/>
    <w:rsid w:val="00D42B0A"/>
    <w:rsid w:val="00D438EC"/>
    <w:rsid w:val="00D43997"/>
    <w:rsid w:val="00D43CD8"/>
    <w:rsid w:val="00D43FA9"/>
    <w:rsid w:val="00D44388"/>
    <w:rsid w:val="00D443BF"/>
    <w:rsid w:val="00D44552"/>
    <w:rsid w:val="00D446D6"/>
    <w:rsid w:val="00D44710"/>
    <w:rsid w:val="00D44772"/>
    <w:rsid w:val="00D44900"/>
    <w:rsid w:val="00D4496B"/>
    <w:rsid w:val="00D44AED"/>
    <w:rsid w:val="00D44FF6"/>
    <w:rsid w:val="00D454C3"/>
    <w:rsid w:val="00D45656"/>
    <w:rsid w:val="00D456F4"/>
    <w:rsid w:val="00D45B1A"/>
    <w:rsid w:val="00D46116"/>
    <w:rsid w:val="00D4648F"/>
    <w:rsid w:val="00D465D2"/>
    <w:rsid w:val="00D467F5"/>
    <w:rsid w:val="00D4686E"/>
    <w:rsid w:val="00D46B8D"/>
    <w:rsid w:val="00D46F39"/>
    <w:rsid w:val="00D477BA"/>
    <w:rsid w:val="00D4792E"/>
    <w:rsid w:val="00D47AD7"/>
    <w:rsid w:val="00D50D41"/>
    <w:rsid w:val="00D50D99"/>
    <w:rsid w:val="00D51017"/>
    <w:rsid w:val="00D5101D"/>
    <w:rsid w:val="00D51A00"/>
    <w:rsid w:val="00D52D9D"/>
    <w:rsid w:val="00D53080"/>
    <w:rsid w:val="00D5397F"/>
    <w:rsid w:val="00D53E31"/>
    <w:rsid w:val="00D54329"/>
    <w:rsid w:val="00D54381"/>
    <w:rsid w:val="00D543BC"/>
    <w:rsid w:val="00D549C1"/>
    <w:rsid w:val="00D54E20"/>
    <w:rsid w:val="00D55116"/>
    <w:rsid w:val="00D5535E"/>
    <w:rsid w:val="00D553DB"/>
    <w:rsid w:val="00D554A5"/>
    <w:rsid w:val="00D555E4"/>
    <w:rsid w:val="00D5562A"/>
    <w:rsid w:val="00D55882"/>
    <w:rsid w:val="00D558A8"/>
    <w:rsid w:val="00D55923"/>
    <w:rsid w:val="00D55B55"/>
    <w:rsid w:val="00D563F2"/>
    <w:rsid w:val="00D569EF"/>
    <w:rsid w:val="00D56C21"/>
    <w:rsid w:val="00D56CB2"/>
    <w:rsid w:val="00D56DFB"/>
    <w:rsid w:val="00D56E4F"/>
    <w:rsid w:val="00D57183"/>
    <w:rsid w:val="00D572FC"/>
    <w:rsid w:val="00D57305"/>
    <w:rsid w:val="00D57410"/>
    <w:rsid w:val="00D577CD"/>
    <w:rsid w:val="00D57823"/>
    <w:rsid w:val="00D604EC"/>
    <w:rsid w:val="00D605FB"/>
    <w:rsid w:val="00D6090C"/>
    <w:rsid w:val="00D60FC8"/>
    <w:rsid w:val="00D611E9"/>
    <w:rsid w:val="00D61700"/>
    <w:rsid w:val="00D61719"/>
    <w:rsid w:val="00D6172A"/>
    <w:rsid w:val="00D61AA2"/>
    <w:rsid w:val="00D61B1F"/>
    <w:rsid w:val="00D624CD"/>
    <w:rsid w:val="00D624FE"/>
    <w:rsid w:val="00D625BE"/>
    <w:rsid w:val="00D62955"/>
    <w:rsid w:val="00D62ACF"/>
    <w:rsid w:val="00D635BC"/>
    <w:rsid w:val="00D63687"/>
    <w:rsid w:val="00D63816"/>
    <w:rsid w:val="00D63ABF"/>
    <w:rsid w:val="00D63C37"/>
    <w:rsid w:val="00D6418A"/>
    <w:rsid w:val="00D64521"/>
    <w:rsid w:val="00D6462D"/>
    <w:rsid w:val="00D64ED2"/>
    <w:rsid w:val="00D65029"/>
    <w:rsid w:val="00D650D5"/>
    <w:rsid w:val="00D653AF"/>
    <w:rsid w:val="00D65405"/>
    <w:rsid w:val="00D6599F"/>
    <w:rsid w:val="00D65CCF"/>
    <w:rsid w:val="00D660DE"/>
    <w:rsid w:val="00D660E6"/>
    <w:rsid w:val="00D669FA"/>
    <w:rsid w:val="00D66A36"/>
    <w:rsid w:val="00D66AEC"/>
    <w:rsid w:val="00D66D3C"/>
    <w:rsid w:val="00D66F20"/>
    <w:rsid w:val="00D67045"/>
    <w:rsid w:val="00D67313"/>
    <w:rsid w:val="00D674AF"/>
    <w:rsid w:val="00D675E3"/>
    <w:rsid w:val="00D67AE4"/>
    <w:rsid w:val="00D67BF1"/>
    <w:rsid w:val="00D67D5D"/>
    <w:rsid w:val="00D67D98"/>
    <w:rsid w:val="00D67DB2"/>
    <w:rsid w:val="00D67E8E"/>
    <w:rsid w:val="00D70278"/>
    <w:rsid w:val="00D70A77"/>
    <w:rsid w:val="00D70B4A"/>
    <w:rsid w:val="00D7106F"/>
    <w:rsid w:val="00D710F7"/>
    <w:rsid w:val="00D71549"/>
    <w:rsid w:val="00D71D69"/>
    <w:rsid w:val="00D71EF1"/>
    <w:rsid w:val="00D72672"/>
    <w:rsid w:val="00D726DF"/>
    <w:rsid w:val="00D7273C"/>
    <w:rsid w:val="00D72814"/>
    <w:rsid w:val="00D72A56"/>
    <w:rsid w:val="00D72C7B"/>
    <w:rsid w:val="00D73031"/>
    <w:rsid w:val="00D73146"/>
    <w:rsid w:val="00D732F7"/>
    <w:rsid w:val="00D7353A"/>
    <w:rsid w:val="00D73581"/>
    <w:rsid w:val="00D7374C"/>
    <w:rsid w:val="00D73B40"/>
    <w:rsid w:val="00D73F79"/>
    <w:rsid w:val="00D747C9"/>
    <w:rsid w:val="00D74A64"/>
    <w:rsid w:val="00D74C3E"/>
    <w:rsid w:val="00D74EFF"/>
    <w:rsid w:val="00D75030"/>
    <w:rsid w:val="00D75194"/>
    <w:rsid w:val="00D752FF"/>
    <w:rsid w:val="00D75A88"/>
    <w:rsid w:val="00D76528"/>
    <w:rsid w:val="00D76669"/>
    <w:rsid w:val="00D767AE"/>
    <w:rsid w:val="00D76A26"/>
    <w:rsid w:val="00D76D09"/>
    <w:rsid w:val="00D76D18"/>
    <w:rsid w:val="00D7794B"/>
    <w:rsid w:val="00D77B4A"/>
    <w:rsid w:val="00D77BF4"/>
    <w:rsid w:val="00D77EF2"/>
    <w:rsid w:val="00D81192"/>
    <w:rsid w:val="00D811C5"/>
    <w:rsid w:val="00D81399"/>
    <w:rsid w:val="00D816BE"/>
    <w:rsid w:val="00D81A48"/>
    <w:rsid w:val="00D81E35"/>
    <w:rsid w:val="00D82427"/>
    <w:rsid w:val="00D8270F"/>
    <w:rsid w:val="00D827F7"/>
    <w:rsid w:val="00D828F0"/>
    <w:rsid w:val="00D82E03"/>
    <w:rsid w:val="00D83063"/>
    <w:rsid w:val="00D83093"/>
    <w:rsid w:val="00D832BC"/>
    <w:rsid w:val="00D835CC"/>
    <w:rsid w:val="00D835D1"/>
    <w:rsid w:val="00D837BC"/>
    <w:rsid w:val="00D83FF1"/>
    <w:rsid w:val="00D8404A"/>
    <w:rsid w:val="00D841D7"/>
    <w:rsid w:val="00D841F8"/>
    <w:rsid w:val="00D842DA"/>
    <w:rsid w:val="00D84C77"/>
    <w:rsid w:val="00D8504F"/>
    <w:rsid w:val="00D8506F"/>
    <w:rsid w:val="00D850F3"/>
    <w:rsid w:val="00D85297"/>
    <w:rsid w:val="00D856E9"/>
    <w:rsid w:val="00D859C9"/>
    <w:rsid w:val="00D85B88"/>
    <w:rsid w:val="00D85D0F"/>
    <w:rsid w:val="00D85D41"/>
    <w:rsid w:val="00D85D68"/>
    <w:rsid w:val="00D85E4F"/>
    <w:rsid w:val="00D861CB"/>
    <w:rsid w:val="00D86795"/>
    <w:rsid w:val="00D86848"/>
    <w:rsid w:val="00D87080"/>
    <w:rsid w:val="00D87109"/>
    <w:rsid w:val="00D8717F"/>
    <w:rsid w:val="00D8783E"/>
    <w:rsid w:val="00D8799F"/>
    <w:rsid w:val="00D87F3B"/>
    <w:rsid w:val="00D901F5"/>
    <w:rsid w:val="00D902A7"/>
    <w:rsid w:val="00D905A3"/>
    <w:rsid w:val="00D905E6"/>
    <w:rsid w:val="00D90CA6"/>
    <w:rsid w:val="00D90E10"/>
    <w:rsid w:val="00D91706"/>
    <w:rsid w:val="00D917BE"/>
    <w:rsid w:val="00D9192B"/>
    <w:rsid w:val="00D91F3A"/>
    <w:rsid w:val="00D92196"/>
    <w:rsid w:val="00D92428"/>
    <w:rsid w:val="00D9243D"/>
    <w:rsid w:val="00D924BD"/>
    <w:rsid w:val="00D926B1"/>
    <w:rsid w:val="00D931F0"/>
    <w:rsid w:val="00D9385E"/>
    <w:rsid w:val="00D938AA"/>
    <w:rsid w:val="00D93B72"/>
    <w:rsid w:val="00D93B94"/>
    <w:rsid w:val="00D93F82"/>
    <w:rsid w:val="00D94126"/>
    <w:rsid w:val="00D9425D"/>
    <w:rsid w:val="00D947D7"/>
    <w:rsid w:val="00D94864"/>
    <w:rsid w:val="00D94871"/>
    <w:rsid w:val="00D94895"/>
    <w:rsid w:val="00D94AFE"/>
    <w:rsid w:val="00D94DF5"/>
    <w:rsid w:val="00D94E97"/>
    <w:rsid w:val="00D959F9"/>
    <w:rsid w:val="00D95E89"/>
    <w:rsid w:val="00D96578"/>
    <w:rsid w:val="00D965BF"/>
    <w:rsid w:val="00D96CE8"/>
    <w:rsid w:val="00D97B81"/>
    <w:rsid w:val="00D97DA2"/>
    <w:rsid w:val="00DA033E"/>
    <w:rsid w:val="00DA0786"/>
    <w:rsid w:val="00DA081A"/>
    <w:rsid w:val="00DA09FC"/>
    <w:rsid w:val="00DA0ECD"/>
    <w:rsid w:val="00DA0FD2"/>
    <w:rsid w:val="00DA1023"/>
    <w:rsid w:val="00DA1057"/>
    <w:rsid w:val="00DA15C2"/>
    <w:rsid w:val="00DA160F"/>
    <w:rsid w:val="00DA1D69"/>
    <w:rsid w:val="00DA1EAB"/>
    <w:rsid w:val="00DA1FDA"/>
    <w:rsid w:val="00DA2044"/>
    <w:rsid w:val="00DA21F6"/>
    <w:rsid w:val="00DA24AE"/>
    <w:rsid w:val="00DA265C"/>
    <w:rsid w:val="00DA27A9"/>
    <w:rsid w:val="00DA28C2"/>
    <w:rsid w:val="00DA28EA"/>
    <w:rsid w:val="00DA2DA1"/>
    <w:rsid w:val="00DA32FF"/>
    <w:rsid w:val="00DA358C"/>
    <w:rsid w:val="00DA3754"/>
    <w:rsid w:val="00DA381E"/>
    <w:rsid w:val="00DA3A18"/>
    <w:rsid w:val="00DA3B01"/>
    <w:rsid w:val="00DA3B1D"/>
    <w:rsid w:val="00DA41A6"/>
    <w:rsid w:val="00DA420D"/>
    <w:rsid w:val="00DA53C9"/>
    <w:rsid w:val="00DA565E"/>
    <w:rsid w:val="00DA5873"/>
    <w:rsid w:val="00DA5934"/>
    <w:rsid w:val="00DA5C2A"/>
    <w:rsid w:val="00DA645C"/>
    <w:rsid w:val="00DA6B2D"/>
    <w:rsid w:val="00DA6BBD"/>
    <w:rsid w:val="00DA6EAE"/>
    <w:rsid w:val="00DA6EFA"/>
    <w:rsid w:val="00DA6F3C"/>
    <w:rsid w:val="00DA7190"/>
    <w:rsid w:val="00DA71DC"/>
    <w:rsid w:val="00DA792E"/>
    <w:rsid w:val="00DB07FE"/>
    <w:rsid w:val="00DB0B22"/>
    <w:rsid w:val="00DB0C5C"/>
    <w:rsid w:val="00DB1503"/>
    <w:rsid w:val="00DB15FC"/>
    <w:rsid w:val="00DB1BEC"/>
    <w:rsid w:val="00DB1DFA"/>
    <w:rsid w:val="00DB1F3F"/>
    <w:rsid w:val="00DB2135"/>
    <w:rsid w:val="00DB2320"/>
    <w:rsid w:val="00DB262F"/>
    <w:rsid w:val="00DB2645"/>
    <w:rsid w:val="00DB291A"/>
    <w:rsid w:val="00DB2DB4"/>
    <w:rsid w:val="00DB31D0"/>
    <w:rsid w:val="00DB35A5"/>
    <w:rsid w:val="00DB38DF"/>
    <w:rsid w:val="00DB39EE"/>
    <w:rsid w:val="00DB3BE7"/>
    <w:rsid w:val="00DB4A9A"/>
    <w:rsid w:val="00DB4FD1"/>
    <w:rsid w:val="00DB5213"/>
    <w:rsid w:val="00DB5397"/>
    <w:rsid w:val="00DB5739"/>
    <w:rsid w:val="00DB5A60"/>
    <w:rsid w:val="00DB5AF8"/>
    <w:rsid w:val="00DB652F"/>
    <w:rsid w:val="00DB6B6C"/>
    <w:rsid w:val="00DB6E45"/>
    <w:rsid w:val="00DB7590"/>
    <w:rsid w:val="00DB7865"/>
    <w:rsid w:val="00DC00AF"/>
    <w:rsid w:val="00DC00B9"/>
    <w:rsid w:val="00DC013D"/>
    <w:rsid w:val="00DC025E"/>
    <w:rsid w:val="00DC038F"/>
    <w:rsid w:val="00DC0992"/>
    <w:rsid w:val="00DC0F51"/>
    <w:rsid w:val="00DC1137"/>
    <w:rsid w:val="00DC1383"/>
    <w:rsid w:val="00DC14F8"/>
    <w:rsid w:val="00DC176C"/>
    <w:rsid w:val="00DC1C35"/>
    <w:rsid w:val="00DC1F69"/>
    <w:rsid w:val="00DC1F7E"/>
    <w:rsid w:val="00DC2193"/>
    <w:rsid w:val="00DC2A1C"/>
    <w:rsid w:val="00DC32BD"/>
    <w:rsid w:val="00DC3345"/>
    <w:rsid w:val="00DC38ED"/>
    <w:rsid w:val="00DC471F"/>
    <w:rsid w:val="00DC4732"/>
    <w:rsid w:val="00DC48DD"/>
    <w:rsid w:val="00DC5209"/>
    <w:rsid w:val="00DC53C2"/>
    <w:rsid w:val="00DC56F6"/>
    <w:rsid w:val="00DC597A"/>
    <w:rsid w:val="00DC5B93"/>
    <w:rsid w:val="00DC5EB2"/>
    <w:rsid w:val="00DC653E"/>
    <w:rsid w:val="00DC67CB"/>
    <w:rsid w:val="00DC68AF"/>
    <w:rsid w:val="00DC6B4C"/>
    <w:rsid w:val="00DC6C3B"/>
    <w:rsid w:val="00DC6D18"/>
    <w:rsid w:val="00DC6D43"/>
    <w:rsid w:val="00DC7549"/>
    <w:rsid w:val="00DC75D2"/>
    <w:rsid w:val="00DC7799"/>
    <w:rsid w:val="00DC77E1"/>
    <w:rsid w:val="00DD04DF"/>
    <w:rsid w:val="00DD058E"/>
    <w:rsid w:val="00DD097F"/>
    <w:rsid w:val="00DD0A6A"/>
    <w:rsid w:val="00DD0B70"/>
    <w:rsid w:val="00DD0FA3"/>
    <w:rsid w:val="00DD1896"/>
    <w:rsid w:val="00DD1AFD"/>
    <w:rsid w:val="00DD2020"/>
    <w:rsid w:val="00DD231E"/>
    <w:rsid w:val="00DD23EC"/>
    <w:rsid w:val="00DD2686"/>
    <w:rsid w:val="00DD26BB"/>
    <w:rsid w:val="00DD2803"/>
    <w:rsid w:val="00DD2BB8"/>
    <w:rsid w:val="00DD2BBE"/>
    <w:rsid w:val="00DD345F"/>
    <w:rsid w:val="00DD36F1"/>
    <w:rsid w:val="00DD3BAB"/>
    <w:rsid w:val="00DD3FB5"/>
    <w:rsid w:val="00DD4420"/>
    <w:rsid w:val="00DD4CA4"/>
    <w:rsid w:val="00DD5F61"/>
    <w:rsid w:val="00DD60DD"/>
    <w:rsid w:val="00DD63AA"/>
    <w:rsid w:val="00DD63F0"/>
    <w:rsid w:val="00DD6700"/>
    <w:rsid w:val="00DD6794"/>
    <w:rsid w:val="00DD69AC"/>
    <w:rsid w:val="00DD6CBE"/>
    <w:rsid w:val="00DD73E4"/>
    <w:rsid w:val="00DD74BB"/>
    <w:rsid w:val="00DD758F"/>
    <w:rsid w:val="00DD781C"/>
    <w:rsid w:val="00DD78E0"/>
    <w:rsid w:val="00DD7B18"/>
    <w:rsid w:val="00DD7B3C"/>
    <w:rsid w:val="00DD7CE1"/>
    <w:rsid w:val="00DD7FA2"/>
    <w:rsid w:val="00DE0320"/>
    <w:rsid w:val="00DE0E31"/>
    <w:rsid w:val="00DE0F98"/>
    <w:rsid w:val="00DE16F2"/>
    <w:rsid w:val="00DE1A6B"/>
    <w:rsid w:val="00DE1AE5"/>
    <w:rsid w:val="00DE1B7B"/>
    <w:rsid w:val="00DE1CFC"/>
    <w:rsid w:val="00DE20A2"/>
    <w:rsid w:val="00DE20E1"/>
    <w:rsid w:val="00DE26B1"/>
    <w:rsid w:val="00DE26FC"/>
    <w:rsid w:val="00DE280D"/>
    <w:rsid w:val="00DE28D9"/>
    <w:rsid w:val="00DE3270"/>
    <w:rsid w:val="00DE3463"/>
    <w:rsid w:val="00DE358F"/>
    <w:rsid w:val="00DE3D7A"/>
    <w:rsid w:val="00DE40A0"/>
    <w:rsid w:val="00DE40BA"/>
    <w:rsid w:val="00DE40DC"/>
    <w:rsid w:val="00DE415B"/>
    <w:rsid w:val="00DE499B"/>
    <w:rsid w:val="00DE4A80"/>
    <w:rsid w:val="00DE4B2D"/>
    <w:rsid w:val="00DE4C9C"/>
    <w:rsid w:val="00DE4D1B"/>
    <w:rsid w:val="00DE51A0"/>
    <w:rsid w:val="00DE5A36"/>
    <w:rsid w:val="00DE5B44"/>
    <w:rsid w:val="00DE5B6A"/>
    <w:rsid w:val="00DE60C7"/>
    <w:rsid w:val="00DE617C"/>
    <w:rsid w:val="00DE648C"/>
    <w:rsid w:val="00DE64C1"/>
    <w:rsid w:val="00DE6CC4"/>
    <w:rsid w:val="00DE6CEC"/>
    <w:rsid w:val="00DE7F3D"/>
    <w:rsid w:val="00DF03F4"/>
    <w:rsid w:val="00DF0715"/>
    <w:rsid w:val="00DF08F2"/>
    <w:rsid w:val="00DF09DC"/>
    <w:rsid w:val="00DF0AF2"/>
    <w:rsid w:val="00DF0CA7"/>
    <w:rsid w:val="00DF0E45"/>
    <w:rsid w:val="00DF0E68"/>
    <w:rsid w:val="00DF0FC3"/>
    <w:rsid w:val="00DF162F"/>
    <w:rsid w:val="00DF1A5A"/>
    <w:rsid w:val="00DF21C4"/>
    <w:rsid w:val="00DF224B"/>
    <w:rsid w:val="00DF234C"/>
    <w:rsid w:val="00DF235A"/>
    <w:rsid w:val="00DF29E1"/>
    <w:rsid w:val="00DF2AE5"/>
    <w:rsid w:val="00DF2CE9"/>
    <w:rsid w:val="00DF2D3A"/>
    <w:rsid w:val="00DF37AD"/>
    <w:rsid w:val="00DF37B0"/>
    <w:rsid w:val="00DF3B45"/>
    <w:rsid w:val="00DF3E4D"/>
    <w:rsid w:val="00DF4032"/>
    <w:rsid w:val="00DF4622"/>
    <w:rsid w:val="00DF4ED6"/>
    <w:rsid w:val="00DF509D"/>
    <w:rsid w:val="00DF52DC"/>
    <w:rsid w:val="00DF57BD"/>
    <w:rsid w:val="00DF5E78"/>
    <w:rsid w:val="00DF6330"/>
    <w:rsid w:val="00DF63C7"/>
    <w:rsid w:val="00DF656D"/>
    <w:rsid w:val="00DF6929"/>
    <w:rsid w:val="00DF6FBA"/>
    <w:rsid w:val="00DF704A"/>
    <w:rsid w:val="00DF70FC"/>
    <w:rsid w:val="00DF71B3"/>
    <w:rsid w:val="00DF767D"/>
    <w:rsid w:val="00E0042A"/>
    <w:rsid w:val="00E00609"/>
    <w:rsid w:val="00E00B7C"/>
    <w:rsid w:val="00E01056"/>
    <w:rsid w:val="00E017F0"/>
    <w:rsid w:val="00E01B92"/>
    <w:rsid w:val="00E01D11"/>
    <w:rsid w:val="00E020EA"/>
    <w:rsid w:val="00E021A6"/>
    <w:rsid w:val="00E027C7"/>
    <w:rsid w:val="00E02AC8"/>
    <w:rsid w:val="00E02E93"/>
    <w:rsid w:val="00E02EA6"/>
    <w:rsid w:val="00E03143"/>
    <w:rsid w:val="00E03204"/>
    <w:rsid w:val="00E0340C"/>
    <w:rsid w:val="00E03606"/>
    <w:rsid w:val="00E03F4D"/>
    <w:rsid w:val="00E04264"/>
    <w:rsid w:val="00E0437C"/>
    <w:rsid w:val="00E04540"/>
    <w:rsid w:val="00E04A4B"/>
    <w:rsid w:val="00E04F8A"/>
    <w:rsid w:val="00E0541C"/>
    <w:rsid w:val="00E055BF"/>
    <w:rsid w:val="00E05764"/>
    <w:rsid w:val="00E0584A"/>
    <w:rsid w:val="00E05962"/>
    <w:rsid w:val="00E05A07"/>
    <w:rsid w:val="00E05B14"/>
    <w:rsid w:val="00E05BC7"/>
    <w:rsid w:val="00E06080"/>
    <w:rsid w:val="00E06284"/>
    <w:rsid w:val="00E064DF"/>
    <w:rsid w:val="00E06864"/>
    <w:rsid w:val="00E06941"/>
    <w:rsid w:val="00E06B3B"/>
    <w:rsid w:val="00E06C1E"/>
    <w:rsid w:val="00E06CF1"/>
    <w:rsid w:val="00E06FA3"/>
    <w:rsid w:val="00E0706A"/>
    <w:rsid w:val="00E07210"/>
    <w:rsid w:val="00E07B1F"/>
    <w:rsid w:val="00E07CCF"/>
    <w:rsid w:val="00E109B2"/>
    <w:rsid w:val="00E10A3C"/>
    <w:rsid w:val="00E10C39"/>
    <w:rsid w:val="00E10C78"/>
    <w:rsid w:val="00E10D2D"/>
    <w:rsid w:val="00E1171E"/>
    <w:rsid w:val="00E11901"/>
    <w:rsid w:val="00E122FC"/>
    <w:rsid w:val="00E12487"/>
    <w:rsid w:val="00E1281A"/>
    <w:rsid w:val="00E12C2D"/>
    <w:rsid w:val="00E12CF2"/>
    <w:rsid w:val="00E12E8C"/>
    <w:rsid w:val="00E12E8F"/>
    <w:rsid w:val="00E13328"/>
    <w:rsid w:val="00E136F5"/>
    <w:rsid w:val="00E13823"/>
    <w:rsid w:val="00E13834"/>
    <w:rsid w:val="00E149F2"/>
    <w:rsid w:val="00E14F68"/>
    <w:rsid w:val="00E152D6"/>
    <w:rsid w:val="00E15453"/>
    <w:rsid w:val="00E15D64"/>
    <w:rsid w:val="00E15DD5"/>
    <w:rsid w:val="00E15E54"/>
    <w:rsid w:val="00E15E9B"/>
    <w:rsid w:val="00E15F8D"/>
    <w:rsid w:val="00E160AC"/>
    <w:rsid w:val="00E166AD"/>
    <w:rsid w:val="00E167A3"/>
    <w:rsid w:val="00E16AD5"/>
    <w:rsid w:val="00E16BCD"/>
    <w:rsid w:val="00E1710E"/>
    <w:rsid w:val="00E172BE"/>
    <w:rsid w:val="00E177FE"/>
    <w:rsid w:val="00E17B37"/>
    <w:rsid w:val="00E17CF3"/>
    <w:rsid w:val="00E17D05"/>
    <w:rsid w:val="00E200E9"/>
    <w:rsid w:val="00E20100"/>
    <w:rsid w:val="00E2014E"/>
    <w:rsid w:val="00E20360"/>
    <w:rsid w:val="00E20824"/>
    <w:rsid w:val="00E208BA"/>
    <w:rsid w:val="00E2092D"/>
    <w:rsid w:val="00E20BEC"/>
    <w:rsid w:val="00E2143C"/>
    <w:rsid w:val="00E214D5"/>
    <w:rsid w:val="00E21671"/>
    <w:rsid w:val="00E21BB3"/>
    <w:rsid w:val="00E21BF3"/>
    <w:rsid w:val="00E22054"/>
    <w:rsid w:val="00E22AA9"/>
    <w:rsid w:val="00E22D84"/>
    <w:rsid w:val="00E2332A"/>
    <w:rsid w:val="00E23382"/>
    <w:rsid w:val="00E233AB"/>
    <w:rsid w:val="00E233E0"/>
    <w:rsid w:val="00E2363F"/>
    <w:rsid w:val="00E23DF6"/>
    <w:rsid w:val="00E24277"/>
    <w:rsid w:val="00E2462D"/>
    <w:rsid w:val="00E24C33"/>
    <w:rsid w:val="00E2508F"/>
    <w:rsid w:val="00E25113"/>
    <w:rsid w:val="00E25435"/>
    <w:rsid w:val="00E256AD"/>
    <w:rsid w:val="00E25DA2"/>
    <w:rsid w:val="00E2619C"/>
    <w:rsid w:val="00E263EC"/>
    <w:rsid w:val="00E2738F"/>
    <w:rsid w:val="00E27ECE"/>
    <w:rsid w:val="00E30426"/>
    <w:rsid w:val="00E304F8"/>
    <w:rsid w:val="00E308C5"/>
    <w:rsid w:val="00E31ADC"/>
    <w:rsid w:val="00E31ADD"/>
    <w:rsid w:val="00E3215C"/>
    <w:rsid w:val="00E32208"/>
    <w:rsid w:val="00E3233F"/>
    <w:rsid w:val="00E3263A"/>
    <w:rsid w:val="00E3275D"/>
    <w:rsid w:val="00E32CD5"/>
    <w:rsid w:val="00E335D6"/>
    <w:rsid w:val="00E33715"/>
    <w:rsid w:val="00E33760"/>
    <w:rsid w:val="00E33D65"/>
    <w:rsid w:val="00E33ED3"/>
    <w:rsid w:val="00E34036"/>
    <w:rsid w:val="00E3531E"/>
    <w:rsid w:val="00E354C3"/>
    <w:rsid w:val="00E3559F"/>
    <w:rsid w:val="00E356E6"/>
    <w:rsid w:val="00E35A66"/>
    <w:rsid w:val="00E35BDB"/>
    <w:rsid w:val="00E35CAA"/>
    <w:rsid w:val="00E36233"/>
    <w:rsid w:val="00E36252"/>
    <w:rsid w:val="00E3662D"/>
    <w:rsid w:val="00E36BA1"/>
    <w:rsid w:val="00E36BF8"/>
    <w:rsid w:val="00E374A0"/>
    <w:rsid w:val="00E37A25"/>
    <w:rsid w:val="00E40372"/>
    <w:rsid w:val="00E40794"/>
    <w:rsid w:val="00E408AB"/>
    <w:rsid w:val="00E40BBD"/>
    <w:rsid w:val="00E410C0"/>
    <w:rsid w:val="00E410DD"/>
    <w:rsid w:val="00E42383"/>
    <w:rsid w:val="00E427FE"/>
    <w:rsid w:val="00E42903"/>
    <w:rsid w:val="00E42F2C"/>
    <w:rsid w:val="00E437CB"/>
    <w:rsid w:val="00E4381A"/>
    <w:rsid w:val="00E43A8D"/>
    <w:rsid w:val="00E43B84"/>
    <w:rsid w:val="00E43BFA"/>
    <w:rsid w:val="00E44403"/>
    <w:rsid w:val="00E44BD8"/>
    <w:rsid w:val="00E44C3E"/>
    <w:rsid w:val="00E44D09"/>
    <w:rsid w:val="00E453FD"/>
    <w:rsid w:val="00E4588C"/>
    <w:rsid w:val="00E45B77"/>
    <w:rsid w:val="00E45D22"/>
    <w:rsid w:val="00E461F5"/>
    <w:rsid w:val="00E4635F"/>
    <w:rsid w:val="00E46B23"/>
    <w:rsid w:val="00E46B34"/>
    <w:rsid w:val="00E46B98"/>
    <w:rsid w:val="00E46CC5"/>
    <w:rsid w:val="00E46D0B"/>
    <w:rsid w:val="00E476E1"/>
    <w:rsid w:val="00E4777A"/>
    <w:rsid w:val="00E47BC3"/>
    <w:rsid w:val="00E50052"/>
    <w:rsid w:val="00E505E1"/>
    <w:rsid w:val="00E505F3"/>
    <w:rsid w:val="00E506C1"/>
    <w:rsid w:val="00E50EE5"/>
    <w:rsid w:val="00E51256"/>
    <w:rsid w:val="00E51821"/>
    <w:rsid w:val="00E51986"/>
    <w:rsid w:val="00E51996"/>
    <w:rsid w:val="00E51AC2"/>
    <w:rsid w:val="00E51BBD"/>
    <w:rsid w:val="00E51BD5"/>
    <w:rsid w:val="00E51C71"/>
    <w:rsid w:val="00E51E02"/>
    <w:rsid w:val="00E51EE4"/>
    <w:rsid w:val="00E51F5C"/>
    <w:rsid w:val="00E52277"/>
    <w:rsid w:val="00E528A4"/>
    <w:rsid w:val="00E52916"/>
    <w:rsid w:val="00E52921"/>
    <w:rsid w:val="00E52B45"/>
    <w:rsid w:val="00E52E84"/>
    <w:rsid w:val="00E5366F"/>
    <w:rsid w:val="00E537AF"/>
    <w:rsid w:val="00E53B4B"/>
    <w:rsid w:val="00E53D22"/>
    <w:rsid w:val="00E54163"/>
    <w:rsid w:val="00E541B2"/>
    <w:rsid w:val="00E54485"/>
    <w:rsid w:val="00E544EE"/>
    <w:rsid w:val="00E548B9"/>
    <w:rsid w:val="00E54B3B"/>
    <w:rsid w:val="00E54B49"/>
    <w:rsid w:val="00E5595E"/>
    <w:rsid w:val="00E559DD"/>
    <w:rsid w:val="00E55ABE"/>
    <w:rsid w:val="00E55D21"/>
    <w:rsid w:val="00E55D5E"/>
    <w:rsid w:val="00E55E89"/>
    <w:rsid w:val="00E55ED5"/>
    <w:rsid w:val="00E55F02"/>
    <w:rsid w:val="00E56198"/>
    <w:rsid w:val="00E5651E"/>
    <w:rsid w:val="00E5671F"/>
    <w:rsid w:val="00E56759"/>
    <w:rsid w:val="00E57383"/>
    <w:rsid w:val="00E573D2"/>
    <w:rsid w:val="00E57E6A"/>
    <w:rsid w:val="00E6008B"/>
    <w:rsid w:val="00E607E7"/>
    <w:rsid w:val="00E609D6"/>
    <w:rsid w:val="00E612F5"/>
    <w:rsid w:val="00E618A8"/>
    <w:rsid w:val="00E61E5D"/>
    <w:rsid w:val="00E62209"/>
    <w:rsid w:val="00E6238D"/>
    <w:rsid w:val="00E62537"/>
    <w:rsid w:val="00E625AD"/>
    <w:rsid w:val="00E62BE5"/>
    <w:rsid w:val="00E62F25"/>
    <w:rsid w:val="00E631C0"/>
    <w:rsid w:val="00E6342F"/>
    <w:rsid w:val="00E6364D"/>
    <w:rsid w:val="00E639BF"/>
    <w:rsid w:val="00E63D2B"/>
    <w:rsid w:val="00E63FD3"/>
    <w:rsid w:val="00E64291"/>
    <w:rsid w:val="00E644B2"/>
    <w:rsid w:val="00E64ADF"/>
    <w:rsid w:val="00E64D92"/>
    <w:rsid w:val="00E64E29"/>
    <w:rsid w:val="00E652A9"/>
    <w:rsid w:val="00E652C1"/>
    <w:rsid w:val="00E653DD"/>
    <w:rsid w:val="00E6559B"/>
    <w:rsid w:val="00E65C4C"/>
    <w:rsid w:val="00E663FC"/>
    <w:rsid w:val="00E66406"/>
    <w:rsid w:val="00E6651C"/>
    <w:rsid w:val="00E668FD"/>
    <w:rsid w:val="00E66922"/>
    <w:rsid w:val="00E66ADB"/>
    <w:rsid w:val="00E6704F"/>
    <w:rsid w:val="00E677C4"/>
    <w:rsid w:val="00E67AE9"/>
    <w:rsid w:val="00E67B2E"/>
    <w:rsid w:val="00E67C47"/>
    <w:rsid w:val="00E67CC0"/>
    <w:rsid w:val="00E709B3"/>
    <w:rsid w:val="00E70CD5"/>
    <w:rsid w:val="00E70D08"/>
    <w:rsid w:val="00E70F19"/>
    <w:rsid w:val="00E70F2F"/>
    <w:rsid w:val="00E72A77"/>
    <w:rsid w:val="00E72ABD"/>
    <w:rsid w:val="00E72C88"/>
    <w:rsid w:val="00E72EE5"/>
    <w:rsid w:val="00E732F9"/>
    <w:rsid w:val="00E735EF"/>
    <w:rsid w:val="00E737A2"/>
    <w:rsid w:val="00E74006"/>
    <w:rsid w:val="00E7463C"/>
    <w:rsid w:val="00E74681"/>
    <w:rsid w:val="00E7488F"/>
    <w:rsid w:val="00E74F4A"/>
    <w:rsid w:val="00E7545D"/>
    <w:rsid w:val="00E755F1"/>
    <w:rsid w:val="00E75AB2"/>
    <w:rsid w:val="00E75E69"/>
    <w:rsid w:val="00E761E8"/>
    <w:rsid w:val="00E7627E"/>
    <w:rsid w:val="00E76D9A"/>
    <w:rsid w:val="00E76E92"/>
    <w:rsid w:val="00E76EDE"/>
    <w:rsid w:val="00E76FDC"/>
    <w:rsid w:val="00E770AB"/>
    <w:rsid w:val="00E77208"/>
    <w:rsid w:val="00E7789A"/>
    <w:rsid w:val="00E7795D"/>
    <w:rsid w:val="00E77A2B"/>
    <w:rsid w:val="00E77C17"/>
    <w:rsid w:val="00E8023B"/>
    <w:rsid w:val="00E80560"/>
    <w:rsid w:val="00E80586"/>
    <w:rsid w:val="00E8061A"/>
    <w:rsid w:val="00E807A2"/>
    <w:rsid w:val="00E809F1"/>
    <w:rsid w:val="00E81401"/>
    <w:rsid w:val="00E8171F"/>
    <w:rsid w:val="00E819FC"/>
    <w:rsid w:val="00E81F06"/>
    <w:rsid w:val="00E8213E"/>
    <w:rsid w:val="00E82620"/>
    <w:rsid w:val="00E82C05"/>
    <w:rsid w:val="00E836E2"/>
    <w:rsid w:val="00E83A25"/>
    <w:rsid w:val="00E83A2F"/>
    <w:rsid w:val="00E83A70"/>
    <w:rsid w:val="00E83B4C"/>
    <w:rsid w:val="00E83C78"/>
    <w:rsid w:val="00E84164"/>
    <w:rsid w:val="00E842AF"/>
    <w:rsid w:val="00E842F7"/>
    <w:rsid w:val="00E847C6"/>
    <w:rsid w:val="00E84D79"/>
    <w:rsid w:val="00E84DCC"/>
    <w:rsid w:val="00E84F2A"/>
    <w:rsid w:val="00E85339"/>
    <w:rsid w:val="00E8546E"/>
    <w:rsid w:val="00E855A3"/>
    <w:rsid w:val="00E85991"/>
    <w:rsid w:val="00E85CD8"/>
    <w:rsid w:val="00E86374"/>
    <w:rsid w:val="00E86736"/>
    <w:rsid w:val="00E86A9D"/>
    <w:rsid w:val="00E86B49"/>
    <w:rsid w:val="00E86BB9"/>
    <w:rsid w:val="00E86D2F"/>
    <w:rsid w:val="00E87CB5"/>
    <w:rsid w:val="00E87F54"/>
    <w:rsid w:val="00E87F7C"/>
    <w:rsid w:val="00E90335"/>
    <w:rsid w:val="00E90467"/>
    <w:rsid w:val="00E904D1"/>
    <w:rsid w:val="00E90501"/>
    <w:rsid w:val="00E90588"/>
    <w:rsid w:val="00E90AC5"/>
    <w:rsid w:val="00E90C48"/>
    <w:rsid w:val="00E90F8A"/>
    <w:rsid w:val="00E91446"/>
    <w:rsid w:val="00E9150F"/>
    <w:rsid w:val="00E91BDA"/>
    <w:rsid w:val="00E91BFC"/>
    <w:rsid w:val="00E929EC"/>
    <w:rsid w:val="00E92BC5"/>
    <w:rsid w:val="00E92C8A"/>
    <w:rsid w:val="00E92F7C"/>
    <w:rsid w:val="00E9308D"/>
    <w:rsid w:val="00E93854"/>
    <w:rsid w:val="00E93FED"/>
    <w:rsid w:val="00E94299"/>
    <w:rsid w:val="00E94A67"/>
    <w:rsid w:val="00E94AF5"/>
    <w:rsid w:val="00E94D2C"/>
    <w:rsid w:val="00E94FCE"/>
    <w:rsid w:val="00E950C3"/>
    <w:rsid w:val="00E950E8"/>
    <w:rsid w:val="00E956B9"/>
    <w:rsid w:val="00E95810"/>
    <w:rsid w:val="00E9581D"/>
    <w:rsid w:val="00E95BC8"/>
    <w:rsid w:val="00E95E28"/>
    <w:rsid w:val="00E9645E"/>
    <w:rsid w:val="00E967DA"/>
    <w:rsid w:val="00E9699B"/>
    <w:rsid w:val="00E96E64"/>
    <w:rsid w:val="00E97A3A"/>
    <w:rsid w:val="00E97B4E"/>
    <w:rsid w:val="00EA0450"/>
    <w:rsid w:val="00EA080D"/>
    <w:rsid w:val="00EA0DC6"/>
    <w:rsid w:val="00EA0FF8"/>
    <w:rsid w:val="00EA27F6"/>
    <w:rsid w:val="00EA29F1"/>
    <w:rsid w:val="00EA3124"/>
    <w:rsid w:val="00EA335B"/>
    <w:rsid w:val="00EA3455"/>
    <w:rsid w:val="00EA3999"/>
    <w:rsid w:val="00EA3AEF"/>
    <w:rsid w:val="00EA3D93"/>
    <w:rsid w:val="00EA3E6E"/>
    <w:rsid w:val="00EA4271"/>
    <w:rsid w:val="00EA5BDB"/>
    <w:rsid w:val="00EA5E66"/>
    <w:rsid w:val="00EA6102"/>
    <w:rsid w:val="00EA6AFE"/>
    <w:rsid w:val="00EA72A6"/>
    <w:rsid w:val="00EA735B"/>
    <w:rsid w:val="00EA77B6"/>
    <w:rsid w:val="00EA77CB"/>
    <w:rsid w:val="00EA7D19"/>
    <w:rsid w:val="00EA7D60"/>
    <w:rsid w:val="00EB10E4"/>
    <w:rsid w:val="00EB15AD"/>
    <w:rsid w:val="00EB1BD3"/>
    <w:rsid w:val="00EB1D6B"/>
    <w:rsid w:val="00EB1E2C"/>
    <w:rsid w:val="00EB2280"/>
    <w:rsid w:val="00EB231D"/>
    <w:rsid w:val="00EB2493"/>
    <w:rsid w:val="00EB2696"/>
    <w:rsid w:val="00EB2D98"/>
    <w:rsid w:val="00EB2E35"/>
    <w:rsid w:val="00EB31CE"/>
    <w:rsid w:val="00EB329F"/>
    <w:rsid w:val="00EB359D"/>
    <w:rsid w:val="00EB35A8"/>
    <w:rsid w:val="00EB3869"/>
    <w:rsid w:val="00EB39FC"/>
    <w:rsid w:val="00EB3ECA"/>
    <w:rsid w:val="00EB4008"/>
    <w:rsid w:val="00EB406A"/>
    <w:rsid w:val="00EB4081"/>
    <w:rsid w:val="00EB446E"/>
    <w:rsid w:val="00EB463C"/>
    <w:rsid w:val="00EB4921"/>
    <w:rsid w:val="00EB4A73"/>
    <w:rsid w:val="00EB4D6E"/>
    <w:rsid w:val="00EB5269"/>
    <w:rsid w:val="00EB548A"/>
    <w:rsid w:val="00EB577D"/>
    <w:rsid w:val="00EB57CD"/>
    <w:rsid w:val="00EB5ACC"/>
    <w:rsid w:val="00EB5FF2"/>
    <w:rsid w:val="00EB6055"/>
    <w:rsid w:val="00EB607E"/>
    <w:rsid w:val="00EB651E"/>
    <w:rsid w:val="00EB6FBF"/>
    <w:rsid w:val="00EB72CA"/>
    <w:rsid w:val="00EB7B0C"/>
    <w:rsid w:val="00EC02E4"/>
    <w:rsid w:val="00EC0937"/>
    <w:rsid w:val="00EC0B1F"/>
    <w:rsid w:val="00EC0D6B"/>
    <w:rsid w:val="00EC117C"/>
    <w:rsid w:val="00EC1311"/>
    <w:rsid w:val="00EC1BA0"/>
    <w:rsid w:val="00EC1BE7"/>
    <w:rsid w:val="00EC208C"/>
    <w:rsid w:val="00EC2092"/>
    <w:rsid w:val="00EC2689"/>
    <w:rsid w:val="00EC26EB"/>
    <w:rsid w:val="00EC2807"/>
    <w:rsid w:val="00EC2937"/>
    <w:rsid w:val="00EC2CEF"/>
    <w:rsid w:val="00EC2D5C"/>
    <w:rsid w:val="00EC3007"/>
    <w:rsid w:val="00EC355F"/>
    <w:rsid w:val="00EC36EB"/>
    <w:rsid w:val="00EC43EB"/>
    <w:rsid w:val="00EC4B3B"/>
    <w:rsid w:val="00EC4BEC"/>
    <w:rsid w:val="00EC5094"/>
    <w:rsid w:val="00EC50B2"/>
    <w:rsid w:val="00EC52D2"/>
    <w:rsid w:val="00EC5585"/>
    <w:rsid w:val="00EC5908"/>
    <w:rsid w:val="00EC598F"/>
    <w:rsid w:val="00EC5A05"/>
    <w:rsid w:val="00EC5BD7"/>
    <w:rsid w:val="00EC5DF8"/>
    <w:rsid w:val="00EC5E2C"/>
    <w:rsid w:val="00EC6161"/>
    <w:rsid w:val="00EC6362"/>
    <w:rsid w:val="00EC6616"/>
    <w:rsid w:val="00EC6ABB"/>
    <w:rsid w:val="00EC7037"/>
    <w:rsid w:val="00EC726A"/>
    <w:rsid w:val="00EC7599"/>
    <w:rsid w:val="00EC7B48"/>
    <w:rsid w:val="00EC7EFC"/>
    <w:rsid w:val="00EC7F19"/>
    <w:rsid w:val="00EC7F90"/>
    <w:rsid w:val="00ED013E"/>
    <w:rsid w:val="00ED0196"/>
    <w:rsid w:val="00ED051A"/>
    <w:rsid w:val="00ED0940"/>
    <w:rsid w:val="00ED0D94"/>
    <w:rsid w:val="00ED10C5"/>
    <w:rsid w:val="00ED114A"/>
    <w:rsid w:val="00ED129C"/>
    <w:rsid w:val="00ED1755"/>
    <w:rsid w:val="00ED1884"/>
    <w:rsid w:val="00ED1D2E"/>
    <w:rsid w:val="00ED22B4"/>
    <w:rsid w:val="00ED22DB"/>
    <w:rsid w:val="00ED25D5"/>
    <w:rsid w:val="00ED27F3"/>
    <w:rsid w:val="00ED2C08"/>
    <w:rsid w:val="00ED32DA"/>
    <w:rsid w:val="00ED3355"/>
    <w:rsid w:val="00ED33F6"/>
    <w:rsid w:val="00ED34FC"/>
    <w:rsid w:val="00ED3D76"/>
    <w:rsid w:val="00ED4394"/>
    <w:rsid w:val="00ED4492"/>
    <w:rsid w:val="00ED44A0"/>
    <w:rsid w:val="00ED4513"/>
    <w:rsid w:val="00ED4661"/>
    <w:rsid w:val="00ED4935"/>
    <w:rsid w:val="00ED497C"/>
    <w:rsid w:val="00ED4ACB"/>
    <w:rsid w:val="00ED4E14"/>
    <w:rsid w:val="00ED50FE"/>
    <w:rsid w:val="00ED5331"/>
    <w:rsid w:val="00ED5798"/>
    <w:rsid w:val="00ED5AE1"/>
    <w:rsid w:val="00ED5BCD"/>
    <w:rsid w:val="00ED5D0A"/>
    <w:rsid w:val="00ED6229"/>
    <w:rsid w:val="00ED62B1"/>
    <w:rsid w:val="00ED6322"/>
    <w:rsid w:val="00ED7084"/>
    <w:rsid w:val="00ED7462"/>
    <w:rsid w:val="00ED7490"/>
    <w:rsid w:val="00ED76AD"/>
    <w:rsid w:val="00ED7A34"/>
    <w:rsid w:val="00ED7C05"/>
    <w:rsid w:val="00EE0194"/>
    <w:rsid w:val="00EE072B"/>
    <w:rsid w:val="00EE0899"/>
    <w:rsid w:val="00EE0A54"/>
    <w:rsid w:val="00EE0B3D"/>
    <w:rsid w:val="00EE0EF1"/>
    <w:rsid w:val="00EE1131"/>
    <w:rsid w:val="00EE11B6"/>
    <w:rsid w:val="00EE1B11"/>
    <w:rsid w:val="00EE1F25"/>
    <w:rsid w:val="00EE2482"/>
    <w:rsid w:val="00EE25E0"/>
    <w:rsid w:val="00EE2870"/>
    <w:rsid w:val="00EE2BEE"/>
    <w:rsid w:val="00EE2C2C"/>
    <w:rsid w:val="00EE3642"/>
    <w:rsid w:val="00EE3B0C"/>
    <w:rsid w:val="00EE3D30"/>
    <w:rsid w:val="00EE423C"/>
    <w:rsid w:val="00EE42CB"/>
    <w:rsid w:val="00EE43D1"/>
    <w:rsid w:val="00EE444B"/>
    <w:rsid w:val="00EE47AA"/>
    <w:rsid w:val="00EE4C1A"/>
    <w:rsid w:val="00EE4F6D"/>
    <w:rsid w:val="00EE5133"/>
    <w:rsid w:val="00EE53DF"/>
    <w:rsid w:val="00EE5692"/>
    <w:rsid w:val="00EE625F"/>
    <w:rsid w:val="00EE66F9"/>
    <w:rsid w:val="00EE6A5D"/>
    <w:rsid w:val="00EE6A88"/>
    <w:rsid w:val="00EE70D4"/>
    <w:rsid w:val="00EE7153"/>
    <w:rsid w:val="00EE74F0"/>
    <w:rsid w:val="00EE7913"/>
    <w:rsid w:val="00EE795D"/>
    <w:rsid w:val="00EF0253"/>
    <w:rsid w:val="00EF0377"/>
    <w:rsid w:val="00EF04A8"/>
    <w:rsid w:val="00EF0605"/>
    <w:rsid w:val="00EF0C28"/>
    <w:rsid w:val="00EF0F32"/>
    <w:rsid w:val="00EF12DB"/>
    <w:rsid w:val="00EF13F6"/>
    <w:rsid w:val="00EF13F8"/>
    <w:rsid w:val="00EF1AD3"/>
    <w:rsid w:val="00EF2188"/>
    <w:rsid w:val="00EF22F8"/>
    <w:rsid w:val="00EF2CE8"/>
    <w:rsid w:val="00EF2F35"/>
    <w:rsid w:val="00EF333C"/>
    <w:rsid w:val="00EF34BC"/>
    <w:rsid w:val="00EF3A06"/>
    <w:rsid w:val="00EF3AD6"/>
    <w:rsid w:val="00EF403C"/>
    <w:rsid w:val="00EF4193"/>
    <w:rsid w:val="00EF4414"/>
    <w:rsid w:val="00EF4618"/>
    <w:rsid w:val="00EF4A44"/>
    <w:rsid w:val="00EF4D12"/>
    <w:rsid w:val="00EF4F6A"/>
    <w:rsid w:val="00EF50AB"/>
    <w:rsid w:val="00EF51D6"/>
    <w:rsid w:val="00EF51E6"/>
    <w:rsid w:val="00EF56C7"/>
    <w:rsid w:val="00EF57D8"/>
    <w:rsid w:val="00EF59A5"/>
    <w:rsid w:val="00EF5B02"/>
    <w:rsid w:val="00EF604D"/>
    <w:rsid w:val="00EF6805"/>
    <w:rsid w:val="00EF6C69"/>
    <w:rsid w:val="00EF6C9C"/>
    <w:rsid w:val="00EF6ED5"/>
    <w:rsid w:val="00EF6FD6"/>
    <w:rsid w:val="00EF745D"/>
    <w:rsid w:val="00F003E3"/>
    <w:rsid w:val="00F0059A"/>
    <w:rsid w:val="00F00803"/>
    <w:rsid w:val="00F01874"/>
    <w:rsid w:val="00F01D9E"/>
    <w:rsid w:val="00F0206A"/>
    <w:rsid w:val="00F02349"/>
    <w:rsid w:val="00F02516"/>
    <w:rsid w:val="00F02A96"/>
    <w:rsid w:val="00F02C10"/>
    <w:rsid w:val="00F02C7D"/>
    <w:rsid w:val="00F03707"/>
    <w:rsid w:val="00F03D04"/>
    <w:rsid w:val="00F04122"/>
    <w:rsid w:val="00F04B7E"/>
    <w:rsid w:val="00F04BA4"/>
    <w:rsid w:val="00F0503E"/>
    <w:rsid w:val="00F051EA"/>
    <w:rsid w:val="00F05476"/>
    <w:rsid w:val="00F05DB0"/>
    <w:rsid w:val="00F0634E"/>
    <w:rsid w:val="00F064C7"/>
    <w:rsid w:val="00F06748"/>
    <w:rsid w:val="00F068F7"/>
    <w:rsid w:val="00F06B7B"/>
    <w:rsid w:val="00F06EBE"/>
    <w:rsid w:val="00F06F32"/>
    <w:rsid w:val="00F072F7"/>
    <w:rsid w:val="00F07495"/>
    <w:rsid w:val="00F075E3"/>
    <w:rsid w:val="00F07905"/>
    <w:rsid w:val="00F10027"/>
    <w:rsid w:val="00F10556"/>
    <w:rsid w:val="00F10602"/>
    <w:rsid w:val="00F107AB"/>
    <w:rsid w:val="00F10815"/>
    <w:rsid w:val="00F10C15"/>
    <w:rsid w:val="00F11526"/>
    <w:rsid w:val="00F116EA"/>
    <w:rsid w:val="00F122D7"/>
    <w:rsid w:val="00F12A98"/>
    <w:rsid w:val="00F12C14"/>
    <w:rsid w:val="00F13D72"/>
    <w:rsid w:val="00F13E00"/>
    <w:rsid w:val="00F142D7"/>
    <w:rsid w:val="00F14634"/>
    <w:rsid w:val="00F14808"/>
    <w:rsid w:val="00F148D7"/>
    <w:rsid w:val="00F1557A"/>
    <w:rsid w:val="00F1568A"/>
    <w:rsid w:val="00F15F34"/>
    <w:rsid w:val="00F1620F"/>
    <w:rsid w:val="00F162CB"/>
    <w:rsid w:val="00F16B41"/>
    <w:rsid w:val="00F16F44"/>
    <w:rsid w:val="00F17372"/>
    <w:rsid w:val="00F175F3"/>
    <w:rsid w:val="00F17A35"/>
    <w:rsid w:val="00F202B0"/>
    <w:rsid w:val="00F2067F"/>
    <w:rsid w:val="00F2074D"/>
    <w:rsid w:val="00F20906"/>
    <w:rsid w:val="00F20AD7"/>
    <w:rsid w:val="00F20CFA"/>
    <w:rsid w:val="00F21BE2"/>
    <w:rsid w:val="00F2226C"/>
    <w:rsid w:val="00F22773"/>
    <w:rsid w:val="00F22837"/>
    <w:rsid w:val="00F22954"/>
    <w:rsid w:val="00F229BF"/>
    <w:rsid w:val="00F22A01"/>
    <w:rsid w:val="00F22C01"/>
    <w:rsid w:val="00F22FA5"/>
    <w:rsid w:val="00F231FF"/>
    <w:rsid w:val="00F2339E"/>
    <w:rsid w:val="00F234AB"/>
    <w:rsid w:val="00F23872"/>
    <w:rsid w:val="00F238F8"/>
    <w:rsid w:val="00F23B47"/>
    <w:rsid w:val="00F23BDF"/>
    <w:rsid w:val="00F23EE6"/>
    <w:rsid w:val="00F24374"/>
    <w:rsid w:val="00F243A9"/>
    <w:rsid w:val="00F245C7"/>
    <w:rsid w:val="00F246BF"/>
    <w:rsid w:val="00F247B6"/>
    <w:rsid w:val="00F25020"/>
    <w:rsid w:val="00F254DE"/>
    <w:rsid w:val="00F25606"/>
    <w:rsid w:val="00F25BB5"/>
    <w:rsid w:val="00F261E3"/>
    <w:rsid w:val="00F264CA"/>
    <w:rsid w:val="00F26604"/>
    <w:rsid w:val="00F268FE"/>
    <w:rsid w:val="00F26DD7"/>
    <w:rsid w:val="00F271AD"/>
    <w:rsid w:val="00F2734D"/>
    <w:rsid w:val="00F27589"/>
    <w:rsid w:val="00F27646"/>
    <w:rsid w:val="00F2770A"/>
    <w:rsid w:val="00F27F04"/>
    <w:rsid w:val="00F30125"/>
    <w:rsid w:val="00F302A2"/>
    <w:rsid w:val="00F308B8"/>
    <w:rsid w:val="00F30EB1"/>
    <w:rsid w:val="00F31296"/>
    <w:rsid w:val="00F31401"/>
    <w:rsid w:val="00F31636"/>
    <w:rsid w:val="00F316CA"/>
    <w:rsid w:val="00F31713"/>
    <w:rsid w:val="00F317B8"/>
    <w:rsid w:val="00F318D1"/>
    <w:rsid w:val="00F31DC2"/>
    <w:rsid w:val="00F32173"/>
    <w:rsid w:val="00F322C7"/>
    <w:rsid w:val="00F3236E"/>
    <w:rsid w:val="00F32CC7"/>
    <w:rsid w:val="00F32CDA"/>
    <w:rsid w:val="00F32D6E"/>
    <w:rsid w:val="00F330D8"/>
    <w:rsid w:val="00F33164"/>
    <w:rsid w:val="00F332AD"/>
    <w:rsid w:val="00F333CB"/>
    <w:rsid w:val="00F33565"/>
    <w:rsid w:val="00F338F4"/>
    <w:rsid w:val="00F33986"/>
    <w:rsid w:val="00F33B09"/>
    <w:rsid w:val="00F33C6B"/>
    <w:rsid w:val="00F3459D"/>
    <w:rsid w:val="00F3477C"/>
    <w:rsid w:val="00F347A6"/>
    <w:rsid w:val="00F3595D"/>
    <w:rsid w:val="00F359A5"/>
    <w:rsid w:val="00F35B8E"/>
    <w:rsid w:val="00F35F42"/>
    <w:rsid w:val="00F36351"/>
    <w:rsid w:val="00F366FE"/>
    <w:rsid w:val="00F36B46"/>
    <w:rsid w:val="00F36C9C"/>
    <w:rsid w:val="00F36F27"/>
    <w:rsid w:val="00F37263"/>
    <w:rsid w:val="00F374D2"/>
    <w:rsid w:val="00F37B8C"/>
    <w:rsid w:val="00F404E6"/>
    <w:rsid w:val="00F410D0"/>
    <w:rsid w:val="00F4164D"/>
    <w:rsid w:val="00F4173D"/>
    <w:rsid w:val="00F4184C"/>
    <w:rsid w:val="00F41866"/>
    <w:rsid w:val="00F41B53"/>
    <w:rsid w:val="00F41E9D"/>
    <w:rsid w:val="00F425C9"/>
    <w:rsid w:val="00F42B07"/>
    <w:rsid w:val="00F42F97"/>
    <w:rsid w:val="00F430B1"/>
    <w:rsid w:val="00F43122"/>
    <w:rsid w:val="00F43459"/>
    <w:rsid w:val="00F43725"/>
    <w:rsid w:val="00F4372E"/>
    <w:rsid w:val="00F4413D"/>
    <w:rsid w:val="00F44184"/>
    <w:rsid w:val="00F444BA"/>
    <w:rsid w:val="00F4452C"/>
    <w:rsid w:val="00F4463A"/>
    <w:rsid w:val="00F449AD"/>
    <w:rsid w:val="00F44A68"/>
    <w:rsid w:val="00F44CEE"/>
    <w:rsid w:val="00F44D9E"/>
    <w:rsid w:val="00F450D2"/>
    <w:rsid w:val="00F45262"/>
    <w:rsid w:val="00F45349"/>
    <w:rsid w:val="00F454D7"/>
    <w:rsid w:val="00F4561B"/>
    <w:rsid w:val="00F4569D"/>
    <w:rsid w:val="00F45C2F"/>
    <w:rsid w:val="00F45D76"/>
    <w:rsid w:val="00F46501"/>
    <w:rsid w:val="00F46535"/>
    <w:rsid w:val="00F46877"/>
    <w:rsid w:val="00F469B9"/>
    <w:rsid w:val="00F46EE9"/>
    <w:rsid w:val="00F471BC"/>
    <w:rsid w:val="00F47318"/>
    <w:rsid w:val="00F47933"/>
    <w:rsid w:val="00F47A1D"/>
    <w:rsid w:val="00F47B5F"/>
    <w:rsid w:val="00F50A3B"/>
    <w:rsid w:val="00F50C6B"/>
    <w:rsid w:val="00F50F1F"/>
    <w:rsid w:val="00F514F3"/>
    <w:rsid w:val="00F516FB"/>
    <w:rsid w:val="00F5189C"/>
    <w:rsid w:val="00F52B6A"/>
    <w:rsid w:val="00F52FE2"/>
    <w:rsid w:val="00F53283"/>
    <w:rsid w:val="00F534B2"/>
    <w:rsid w:val="00F53A22"/>
    <w:rsid w:val="00F53AA8"/>
    <w:rsid w:val="00F53DCB"/>
    <w:rsid w:val="00F53F45"/>
    <w:rsid w:val="00F54132"/>
    <w:rsid w:val="00F54201"/>
    <w:rsid w:val="00F54AFD"/>
    <w:rsid w:val="00F54CDA"/>
    <w:rsid w:val="00F54D0B"/>
    <w:rsid w:val="00F54E00"/>
    <w:rsid w:val="00F556EA"/>
    <w:rsid w:val="00F55A80"/>
    <w:rsid w:val="00F55CFA"/>
    <w:rsid w:val="00F5602A"/>
    <w:rsid w:val="00F56104"/>
    <w:rsid w:val="00F5661F"/>
    <w:rsid w:val="00F56780"/>
    <w:rsid w:val="00F56D0B"/>
    <w:rsid w:val="00F57018"/>
    <w:rsid w:val="00F57215"/>
    <w:rsid w:val="00F57502"/>
    <w:rsid w:val="00F575CE"/>
    <w:rsid w:val="00F57A61"/>
    <w:rsid w:val="00F57D64"/>
    <w:rsid w:val="00F57E28"/>
    <w:rsid w:val="00F57FFB"/>
    <w:rsid w:val="00F607B4"/>
    <w:rsid w:val="00F60BB2"/>
    <w:rsid w:val="00F613FC"/>
    <w:rsid w:val="00F618A4"/>
    <w:rsid w:val="00F61A33"/>
    <w:rsid w:val="00F61A5F"/>
    <w:rsid w:val="00F61A84"/>
    <w:rsid w:val="00F61AA9"/>
    <w:rsid w:val="00F61BE0"/>
    <w:rsid w:val="00F61F3A"/>
    <w:rsid w:val="00F61FD7"/>
    <w:rsid w:val="00F62076"/>
    <w:rsid w:val="00F62191"/>
    <w:rsid w:val="00F62196"/>
    <w:rsid w:val="00F623B3"/>
    <w:rsid w:val="00F6253C"/>
    <w:rsid w:val="00F6267B"/>
    <w:rsid w:val="00F62721"/>
    <w:rsid w:val="00F627A2"/>
    <w:rsid w:val="00F6289C"/>
    <w:rsid w:val="00F62CB9"/>
    <w:rsid w:val="00F62DED"/>
    <w:rsid w:val="00F631BE"/>
    <w:rsid w:val="00F63410"/>
    <w:rsid w:val="00F64802"/>
    <w:rsid w:val="00F64839"/>
    <w:rsid w:val="00F648AB"/>
    <w:rsid w:val="00F649C8"/>
    <w:rsid w:val="00F64BE4"/>
    <w:rsid w:val="00F65745"/>
    <w:rsid w:val="00F657A6"/>
    <w:rsid w:val="00F65B5E"/>
    <w:rsid w:val="00F6631F"/>
    <w:rsid w:val="00F6639A"/>
    <w:rsid w:val="00F667A2"/>
    <w:rsid w:val="00F66B37"/>
    <w:rsid w:val="00F66BC3"/>
    <w:rsid w:val="00F67034"/>
    <w:rsid w:val="00F6722A"/>
    <w:rsid w:val="00F673F8"/>
    <w:rsid w:val="00F674C9"/>
    <w:rsid w:val="00F67A62"/>
    <w:rsid w:val="00F67AEE"/>
    <w:rsid w:val="00F67F5D"/>
    <w:rsid w:val="00F703C1"/>
    <w:rsid w:val="00F70603"/>
    <w:rsid w:val="00F70774"/>
    <w:rsid w:val="00F70F7B"/>
    <w:rsid w:val="00F7150D"/>
    <w:rsid w:val="00F71874"/>
    <w:rsid w:val="00F71BBA"/>
    <w:rsid w:val="00F720F6"/>
    <w:rsid w:val="00F721D9"/>
    <w:rsid w:val="00F72258"/>
    <w:rsid w:val="00F72813"/>
    <w:rsid w:val="00F72BA3"/>
    <w:rsid w:val="00F72BFB"/>
    <w:rsid w:val="00F7308E"/>
    <w:rsid w:val="00F7310B"/>
    <w:rsid w:val="00F737AF"/>
    <w:rsid w:val="00F737EF"/>
    <w:rsid w:val="00F739C6"/>
    <w:rsid w:val="00F74428"/>
    <w:rsid w:val="00F745A5"/>
    <w:rsid w:val="00F748A1"/>
    <w:rsid w:val="00F748C4"/>
    <w:rsid w:val="00F74AC7"/>
    <w:rsid w:val="00F74E9A"/>
    <w:rsid w:val="00F750CF"/>
    <w:rsid w:val="00F755D0"/>
    <w:rsid w:val="00F7577F"/>
    <w:rsid w:val="00F75B65"/>
    <w:rsid w:val="00F75D10"/>
    <w:rsid w:val="00F75FBE"/>
    <w:rsid w:val="00F770B0"/>
    <w:rsid w:val="00F7729A"/>
    <w:rsid w:val="00F7734F"/>
    <w:rsid w:val="00F77971"/>
    <w:rsid w:val="00F77B69"/>
    <w:rsid w:val="00F803BB"/>
    <w:rsid w:val="00F803F0"/>
    <w:rsid w:val="00F80529"/>
    <w:rsid w:val="00F80BB9"/>
    <w:rsid w:val="00F80EE3"/>
    <w:rsid w:val="00F81140"/>
    <w:rsid w:val="00F8124F"/>
    <w:rsid w:val="00F81835"/>
    <w:rsid w:val="00F82B5F"/>
    <w:rsid w:val="00F82C0D"/>
    <w:rsid w:val="00F82E79"/>
    <w:rsid w:val="00F83360"/>
    <w:rsid w:val="00F83A7B"/>
    <w:rsid w:val="00F83D5E"/>
    <w:rsid w:val="00F83E1E"/>
    <w:rsid w:val="00F840DE"/>
    <w:rsid w:val="00F8435C"/>
    <w:rsid w:val="00F84772"/>
    <w:rsid w:val="00F84996"/>
    <w:rsid w:val="00F84C39"/>
    <w:rsid w:val="00F84D44"/>
    <w:rsid w:val="00F84E21"/>
    <w:rsid w:val="00F84E39"/>
    <w:rsid w:val="00F8519B"/>
    <w:rsid w:val="00F852DD"/>
    <w:rsid w:val="00F853FC"/>
    <w:rsid w:val="00F8603C"/>
    <w:rsid w:val="00F862AC"/>
    <w:rsid w:val="00F86539"/>
    <w:rsid w:val="00F86779"/>
    <w:rsid w:val="00F86F95"/>
    <w:rsid w:val="00F87568"/>
    <w:rsid w:val="00F87D74"/>
    <w:rsid w:val="00F87EE4"/>
    <w:rsid w:val="00F90598"/>
    <w:rsid w:val="00F90727"/>
    <w:rsid w:val="00F909B3"/>
    <w:rsid w:val="00F909C5"/>
    <w:rsid w:val="00F90BCD"/>
    <w:rsid w:val="00F912E9"/>
    <w:rsid w:val="00F9168E"/>
    <w:rsid w:val="00F92058"/>
    <w:rsid w:val="00F923A1"/>
    <w:rsid w:val="00F92BF0"/>
    <w:rsid w:val="00F92E2D"/>
    <w:rsid w:val="00F930CC"/>
    <w:rsid w:val="00F93726"/>
    <w:rsid w:val="00F93A06"/>
    <w:rsid w:val="00F93EB7"/>
    <w:rsid w:val="00F93EE7"/>
    <w:rsid w:val="00F93FA5"/>
    <w:rsid w:val="00F9654E"/>
    <w:rsid w:val="00F968EA"/>
    <w:rsid w:val="00F96918"/>
    <w:rsid w:val="00F96DA3"/>
    <w:rsid w:val="00F96E3A"/>
    <w:rsid w:val="00F97307"/>
    <w:rsid w:val="00F97568"/>
    <w:rsid w:val="00F9765C"/>
    <w:rsid w:val="00F97A0C"/>
    <w:rsid w:val="00F97F52"/>
    <w:rsid w:val="00FA00B7"/>
    <w:rsid w:val="00FA056B"/>
    <w:rsid w:val="00FA0EAF"/>
    <w:rsid w:val="00FA0F3A"/>
    <w:rsid w:val="00FA0FFB"/>
    <w:rsid w:val="00FA17E2"/>
    <w:rsid w:val="00FA1851"/>
    <w:rsid w:val="00FA18CE"/>
    <w:rsid w:val="00FA199E"/>
    <w:rsid w:val="00FA1BD6"/>
    <w:rsid w:val="00FA2617"/>
    <w:rsid w:val="00FA282E"/>
    <w:rsid w:val="00FA289C"/>
    <w:rsid w:val="00FA2D2B"/>
    <w:rsid w:val="00FA2E2C"/>
    <w:rsid w:val="00FA2E9C"/>
    <w:rsid w:val="00FA2F03"/>
    <w:rsid w:val="00FA360E"/>
    <w:rsid w:val="00FA3659"/>
    <w:rsid w:val="00FA3988"/>
    <w:rsid w:val="00FA3B79"/>
    <w:rsid w:val="00FA3F7B"/>
    <w:rsid w:val="00FA3FEB"/>
    <w:rsid w:val="00FA4209"/>
    <w:rsid w:val="00FA4568"/>
    <w:rsid w:val="00FA51F0"/>
    <w:rsid w:val="00FA5658"/>
    <w:rsid w:val="00FA5A72"/>
    <w:rsid w:val="00FA5C85"/>
    <w:rsid w:val="00FA618B"/>
    <w:rsid w:val="00FA658B"/>
    <w:rsid w:val="00FA69CB"/>
    <w:rsid w:val="00FA6B0C"/>
    <w:rsid w:val="00FA6B2D"/>
    <w:rsid w:val="00FA77CE"/>
    <w:rsid w:val="00FA78D2"/>
    <w:rsid w:val="00FA7A38"/>
    <w:rsid w:val="00FB03E8"/>
    <w:rsid w:val="00FB044A"/>
    <w:rsid w:val="00FB1079"/>
    <w:rsid w:val="00FB16EE"/>
    <w:rsid w:val="00FB1727"/>
    <w:rsid w:val="00FB19CD"/>
    <w:rsid w:val="00FB1A07"/>
    <w:rsid w:val="00FB1C05"/>
    <w:rsid w:val="00FB1EF3"/>
    <w:rsid w:val="00FB1FED"/>
    <w:rsid w:val="00FB2506"/>
    <w:rsid w:val="00FB2601"/>
    <w:rsid w:val="00FB2F2C"/>
    <w:rsid w:val="00FB3107"/>
    <w:rsid w:val="00FB3845"/>
    <w:rsid w:val="00FB3A79"/>
    <w:rsid w:val="00FB3AA1"/>
    <w:rsid w:val="00FB3DE8"/>
    <w:rsid w:val="00FB439C"/>
    <w:rsid w:val="00FB47E9"/>
    <w:rsid w:val="00FB49D8"/>
    <w:rsid w:val="00FB4C9A"/>
    <w:rsid w:val="00FB4DDB"/>
    <w:rsid w:val="00FB4E72"/>
    <w:rsid w:val="00FB5173"/>
    <w:rsid w:val="00FB5A4E"/>
    <w:rsid w:val="00FB5E8C"/>
    <w:rsid w:val="00FB6381"/>
    <w:rsid w:val="00FB67A1"/>
    <w:rsid w:val="00FB6B86"/>
    <w:rsid w:val="00FB6D81"/>
    <w:rsid w:val="00FB6E8A"/>
    <w:rsid w:val="00FB719C"/>
    <w:rsid w:val="00FB7458"/>
    <w:rsid w:val="00FB75A6"/>
    <w:rsid w:val="00FB771B"/>
    <w:rsid w:val="00FB7BB4"/>
    <w:rsid w:val="00FB7C46"/>
    <w:rsid w:val="00FB7CAB"/>
    <w:rsid w:val="00FC0299"/>
    <w:rsid w:val="00FC043B"/>
    <w:rsid w:val="00FC063D"/>
    <w:rsid w:val="00FC0709"/>
    <w:rsid w:val="00FC098E"/>
    <w:rsid w:val="00FC0F11"/>
    <w:rsid w:val="00FC1A56"/>
    <w:rsid w:val="00FC23FB"/>
    <w:rsid w:val="00FC246A"/>
    <w:rsid w:val="00FC25AC"/>
    <w:rsid w:val="00FC2A92"/>
    <w:rsid w:val="00FC2C93"/>
    <w:rsid w:val="00FC2D97"/>
    <w:rsid w:val="00FC31F4"/>
    <w:rsid w:val="00FC36AF"/>
    <w:rsid w:val="00FC38BD"/>
    <w:rsid w:val="00FC3AB4"/>
    <w:rsid w:val="00FC416C"/>
    <w:rsid w:val="00FC4293"/>
    <w:rsid w:val="00FC44AB"/>
    <w:rsid w:val="00FC4E96"/>
    <w:rsid w:val="00FC502E"/>
    <w:rsid w:val="00FC55F7"/>
    <w:rsid w:val="00FC5800"/>
    <w:rsid w:val="00FC5863"/>
    <w:rsid w:val="00FC5B32"/>
    <w:rsid w:val="00FC5BCF"/>
    <w:rsid w:val="00FC5F97"/>
    <w:rsid w:val="00FC60D2"/>
    <w:rsid w:val="00FC60EA"/>
    <w:rsid w:val="00FC63AD"/>
    <w:rsid w:val="00FC66C5"/>
    <w:rsid w:val="00FC6B0B"/>
    <w:rsid w:val="00FC6CB6"/>
    <w:rsid w:val="00FC6E33"/>
    <w:rsid w:val="00FC74D9"/>
    <w:rsid w:val="00FC75F6"/>
    <w:rsid w:val="00FC7A3B"/>
    <w:rsid w:val="00FC7A8C"/>
    <w:rsid w:val="00FD0361"/>
    <w:rsid w:val="00FD1B6E"/>
    <w:rsid w:val="00FD1BD7"/>
    <w:rsid w:val="00FD1F03"/>
    <w:rsid w:val="00FD1F12"/>
    <w:rsid w:val="00FD2004"/>
    <w:rsid w:val="00FD21E9"/>
    <w:rsid w:val="00FD241C"/>
    <w:rsid w:val="00FD2428"/>
    <w:rsid w:val="00FD25AF"/>
    <w:rsid w:val="00FD284F"/>
    <w:rsid w:val="00FD2CDB"/>
    <w:rsid w:val="00FD2E87"/>
    <w:rsid w:val="00FD33FC"/>
    <w:rsid w:val="00FD364F"/>
    <w:rsid w:val="00FD397E"/>
    <w:rsid w:val="00FD3DBE"/>
    <w:rsid w:val="00FD3F09"/>
    <w:rsid w:val="00FD423E"/>
    <w:rsid w:val="00FD445F"/>
    <w:rsid w:val="00FD4DF3"/>
    <w:rsid w:val="00FD4E11"/>
    <w:rsid w:val="00FD4F45"/>
    <w:rsid w:val="00FD5580"/>
    <w:rsid w:val="00FD5C2B"/>
    <w:rsid w:val="00FD5ECF"/>
    <w:rsid w:val="00FD5EF1"/>
    <w:rsid w:val="00FD5F53"/>
    <w:rsid w:val="00FD6B01"/>
    <w:rsid w:val="00FD6C80"/>
    <w:rsid w:val="00FD6CAA"/>
    <w:rsid w:val="00FD7000"/>
    <w:rsid w:val="00FD7310"/>
    <w:rsid w:val="00FD742B"/>
    <w:rsid w:val="00FD7FD0"/>
    <w:rsid w:val="00FE0024"/>
    <w:rsid w:val="00FE050A"/>
    <w:rsid w:val="00FE0510"/>
    <w:rsid w:val="00FE0C17"/>
    <w:rsid w:val="00FE0EA6"/>
    <w:rsid w:val="00FE0FD2"/>
    <w:rsid w:val="00FE106B"/>
    <w:rsid w:val="00FE1A59"/>
    <w:rsid w:val="00FE1CF3"/>
    <w:rsid w:val="00FE1DD4"/>
    <w:rsid w:val="00FE1ECE"/>
    <w:rsid w:val="00FE2115"/>
    <w:rsid w:val="00FE25BA"/>
    <w:rsid w:val="00FE2B31"/>
    <w:rsid w:val="00FE2D05"/>
    <w:rsid w:val="00FE2F3B"/>
    <w:rsid w:val="00FE317C"/>
    <w:rsid w:val="00FE34FC"/>
    <w:rsid w:val="00FE36F2"/>
    <w:rsid w:val="00FE3B03"/>
    <w:rsid w:val="00FE404E"/>
    <w:rsid w:val="00FE437C"/>
    <w:rsid w:val="00FE4977"/>
    <w:rsid w:val="00FE4A78"/>
    <w:rsid w:val="00FE4BEE"/>
    <w:rsid w:val="00FE52D7"/>
    <w:rsid w:val="00FE5C77"/>
    <w:rsid w:val="00FE5DC9"/>
    <w:rsid w:val="00FE60BD"/>
    <w:rsid w:val="00FE68B5"/>
    <w:rsid w:val="00FE6908"/>
    <w:rsid w:val="00FE6927"/>
    <w:rsid w:val="00FE6DE2"/>
    <w:rsid w:val="00FE73BA"/>
    <w:rsid w:val="00FE76DD"/>
    <w:rsid w:val="00FE7877"/>
    <w:rsid w:val="00FE79C3"/>
    <w:rsid w:val="00FE7DC7"/>
    <w:rsid w:val="00FF04AA"/>
    <w:rsid w:val="00FF0735"/>
    <w:rsid w:val="00FF0753"/>
    <w:rsid w:val="00FF08DA"/>
    <w:rsid w:val="00FF0A0C"/>
    <w:rsid w:val="00FF16AC"/>
    <w:rsid w:val="00FF1B73"/>
    <w:rsid w:val="00FF225B"/>
    <w:rsid w:val="00FF22BE"/>
    <w:rsid w:val="00FF31BD"/>
    <w:rsid w:val="00FF37CA"/>
    <w:rsid w:val="00FF380E"/>
    <w:rsid w:val="00FF39BF"/>
    <w:rsid w:val="00FF3F29"/>
    <w:rsid w:val="00FF41C8"/>
    <w:rsid w:val="00FF4733"/>
    <w:rsid w:val="00FF4AC7"/>
    <w:rsid w:val="00FF5028"/>
    <w:rsid w:val="00FF5658"/>
    <w:rsid w:val="00FF58E6"/>
    <w:rsid w:val="00FF60A1"/>
    <w:rsid w:val="00FF62CD"/>
    <w:rsid w:val="00FF675F"/>
    <w:rsid w:val="00FF6AA1"/>
    <w:rsid w:val="00FF6B82"/>
    <w:rsid w:val="00FF6F4B"/>
    <w:rsid w:val="00FF6F61"/>
    <w:rsid w:val="00FF6F8E"/>
    <w:rsid w:val="00FF730B"/>
    <w:rsid w:val="00FF73A4"/>
    <w:rsid w:val="00FF73EA"/>
    <w:rsid w:val="00FF7623"/>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uiPriority="39"/>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39"/>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34"/>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uiPriority w:val="99"/>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qFormat/>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qFormat/>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6119D0"/>
    <w:rPr>
      <w:rFonts w:ascii="TimesNewRomanPSMT" w:hAnsi="TimesNewRomanPSMT" w:hint="default"/>
      <w:b w:val="0"/>
      <w:bCs w:val="0"/>
      <w:i w:val="0"/>
      <w:iCs w:val="0"/>
      <w:color w:val="000000"/>
      <w:sz w:val="24"/>
      <w:szCs w:val="24"/>
    </w:rPr>
  </w:style>
  <w:style w:type="numbering" w:customStyle="1" w:styleId="1d">
    <w:name w:val="Нет списка1"/>
    <w:next w:val="a3"/>
    <w:uiPriority w:val="99"/>
    <w:semiHidden/>
    <w:unhideWhenUsed/>
    <w:rsid w:val="006119D0"/>
  </w:style>
  <w:style w:type="character" w:customStyle="1" w:styleId="blk">
    <w:name w:val="blk"/>
    <w:basedOn w:val="a1"/>
    <w:rsid w:val="006119D0"/>
  </w:style>
  <w:style w:type="paragraph" w:customStyle="1" w:styleId="Style9">
    <w:name w:val="Style9"/>
    <w:basedOn w:val="a0"/>
    <w:uiPriority w:val="99"/>
    <w:rsid w:val="00A72128"/>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A72128"/>
    <w:pPr>
      <w:widowControl w:val="0"/>
      <w:autoSpaceDE w:val="0"/>
      <w:autoSpaceDN w:val="0"/>
      <w:adjustRightInd w:val="0"/>
      <w:spacing w:line="283" w:lineRule="exact"/>
      <w:ind w:firstLine="770"/>
    </w:pPr>
    <w:rPr>
      <w:sz w:val="24"/>
      <w:szCs w:val="24"/>
    </w:rPr>
  </w:style>
  <w:style w:type="character" w:customStyle="1" w:styleId="FontStyle16">
    <w:name w:val="Font Style16"/>
    <w:basedOn w:val="a1"/>
    <w:uiPriority w:val="99"/>
    <w:rsid w:val="00A72128"/>
    <w:rPr>
      <w:rFonts w:ascii="Times New Roman" w:hAnsi="Times New Roman" w:cs="Times New Roman" w:hint="default"/>
      <w:b/>
      <w:bCs/>
      <w:sz w:val="24"/>
      <w:szCs w:val="24"/>
    </w:rPr>
  </w:style>
  <w:style w:type="character" w:customStyle="1" w:styleId="FontStyle12">
    <w:name w:val="Font Style12"/>
    <w:basedOn w:val="a1"/>
    <w:uiPriority w:val="99"/>
    <w:rsid w:val="00A72128"/>
    <w:rPr>
      <w:rFonts w:ascii="Times New Roman" w:hAnsi="Times New Roman" w:cs="Times New Roman"/>
      <w:sz w:val="24"/>
      <w:szCs w:val="24"/>
    </w:rPr>
  </w:style>
  <w:style w:type="paragraph" w:customStyle="1" w:styleId="afffa">
    <w:name w:val="Базовый"/>
    <w:uiPriority w:val="99"/>
    <w:rsid w:val="00A72128"/>
    <w:pPr>
      <w:widowControl w:val="0"/>
      <w:tabs>
        <w:tab w:val="left" w:pos="709"/>
      </w:tabs>
      <w:suppressAutoHyphens/>
    </w:pPr>
    <w:rPr>
      <w:rFonts w:eastAsia="WenQuanYi Micro Hei" w:cs="Lohit Hindi"/>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4206">
      <w:bodyDiv w:val="1"/>
      <w:marLeft w:val="0"/>
      <w:marRight w:val="0"/>
      <w:marTop w:val="0"/>
      <w:marBottom w:val="0"/>
      <w:divBdr>
        <w:top w:val="none" w:sz="0" w:space="0" w:color="auto"/>
        <w:left w:val="none" w:sz="0" w:space="0" w:color="auto"/>
        <w:bottom w:val="none" w:sz="0" w:space="0" w:color="auto"/>
        <w:right w:val="none" w:sz="0" w:space="0" w:color="auto"/>
      </w:divBdr>
    </w:div>
    <w:div w:id="102892707">
      <w:bodyDiv w:val="1"/>
      <w:marLeft w:val="0"/>
      <w:marRight w:val="0"/>
      <w:marTop w:val="0"/>
      <w:marBottom w:val="0"/>
      <w:divBdr>
        <w:top w:val="none" w:sz="0" w:space="0" w:color="auto"/>
        <w:left w:val="none" w:sz="0" w:space="0" w:color="auto"/>
        <w:bottom w:val="none" w:sz="0" w:space="0" w:color="auto"/>
        <w:right w:val="none" w:sz="0" w:space="0" w:color="auto"/>
      </w:divBdr>
    </w:div>
    <w:div w:id="144054001">
      <w:bodyDiv w:val="1"/>
      <w:marLeft w:val="0"/>
      <w:marRight w:val="0"/>
      <w:marTop w:val="0"/>
      <w:marBottom w:val="0"/>
      <w:divBdr>
        <w:top w:val="none" w:sz="0" w:space="0" w:color="auto"/>
        <w:left w:val="none" w:sz="0" w:space="0" w:color="auto"/>
        <w:bottom w:val="none" w:sz="0" w:space="0" w:color="auto"/>
        <w:right w:val="none" w:sz="0" w:space="0" w:color="auto"/>
      </w:divBdr>
    </w:div>
    <w:div w:id="159195105">
      <w:bodyDiv w:val="1"/>
      <w:marLeft w:val="0"/>
      <w:marRight w:val="0"/>
      <w:marTop w:val="0"/>
      <w:marBottom w:val="0"/>
      <w:divBdr>
        <w:top w:val="none" w:sz="0" w:space="0" w:color="auto"/>
        <w:left w:val="none" w:sz="0" w:space="0" w:color="auto"/>
        <w:bottom w:val="none" w:sz="0" w:space="0" w:color="auto"/>
        <w:right w:val="none" w:sz="0" w:space="0" w:color="auto"/>
      </w:divBdr>
    </w:div>
    <w:div w:id="220675835">
      <w:bodyDiv w:val="1"/>
      <w:marLeft w:val="0"/>
      <w:marRight w:val="0"/>
      <w:marTop w:val="0"/>
      <w:marBottom w:val="0"/>
      <w:divBdr>
        <w:top w:val="none" w:sz="0" w:space="0" w:color="auto"/>
        <w:left w:val="none" w:sz="0" w:space="0" w:color="auto"/>
        <w:bottom w:val="none" w:sz="0" w:space="0" w:color="auto"/>
        <w:right w:val="none" w:sz="0" w:space="0" w:color="auto"/>
      </w:divBdr>
    </w:div>
    <w:div w:id="255023678">
      <w:bodyDiv w:val="1"/>
      <w:marLeft w:val="0"/>
      <w:marRight w:val="0"/>
      <w:marTop w:val="0"/>
      <w:marBottom w:val="0"/>
      <w:divBdr>
        <w:top w:val="none" w:sz="0" w:space="0" w:color="auto"/>
        <w:left w:val="none" w:sz="0" w:space="0" w:color="auto"/>
        <w:bottom w:val="none" w:sz="0" w:space="0" w:color="auto"/>
        <w:right w:val="none" w:sz="0" w:space="0" w:color="auto"/>
      </w:divBdr>
    </w:div>
    <w:div w:id="266892511">
      <w:bodyDiv w:val="1"/>
      <w:marLeft w:val="0"/>
      <w:marRight w:val="0"/>
      <w:marTop w:val="0"/>
      <w:marBottom w:val="0"/>
      <w:divBdr>
        <w:top w:val="none" w:sz="0" w:space="0" w:color="auto"/>
        <w:left w:val="none" w:sz="0" w:space="0" w:color="auto"/>
        <w:bottom w:val="none" w:sz="0" w:space="0" w:color="auto"/>
        <w:right w:val="none" w:sz="0" w:space="0" w:color="auto"/>
      </w:divBdr>
    </w:div>
    <w:div w:id="273486422">
      <w:bodyDiv w:val="1"/>
      <w:marLeft w:val="0"/>
      <w:marRight w:val="0"/>
      <w:marTop w:val="0"/>
      <w:marBottom w:val="0"/>
      <w:divBdr>
        <w:top w:val="none" w:sz="0" w:space="0" w:color="auto"/>
        <w:left w:val="none" w:sz="0" w:space="0" w:color="auto"/>
        <w:bottom w:val="none" w:sz="0" w:space="0" w:color="auto"/>
        <w:right w:val="none" w:sz="0" w:space="0" w:color="auto"/>
      </w:divBdr>
    </w:div>
    <w:div w:id="276525852">
      <w:bodyDiv w:val="1"/>
      <w:marLeft w:val="0"/>
      <w:marRight w:val="0"/>
      <w:marTop w:val="0"/>
      <w:marBottom w:val="0"/>
      <w:divBdr>
        <w:top w:val="none" w:sz="0" w:space="0" w:color="auto"/>
        <w:left w:val="none" w:sz="0" w:space="0" w:color="auto"/>
        <w:bottom w:val="none" w:sz="0" w:space="0" w:color="auto"/>
        <w:right w:val="none" w:sz="0" w:space="0" w:color="auto"/>
      </w:divBdr>
    </w:div>
    <w:div w:id="288360521">
      <w:bodyDiv w:val="1"/>
      <w:marLeft w:val="0"/>
      <w:marRight w:val="0"/>
      <w:marTop w:val="0"/>
      <w:marBottom w:val="0"/>
      <w:divBdr>
        <w:top w:val="none" w:sz="0" w:space="0" w:color="auto"/>
        <w:left w:val="none" w:sz="0" w:space="0" w:color="auto"/>
        <w:bottom w:val="none" w:sz="0" w:space="0" w:color="auto"/>
        <w:right w:val="none" w:sz="0" w:space="0" w:color="auto"/>
      </w:divBdr>
    </w:div>
    <w:div w:id="332683084">
      <w:bodyDiv w:val="1"/>
      <w:marLeft w:val="0"/>
      <w:marRight w:val="0"/>
      <w:marTop w:val="0"/>
      <w:marBottom w:val="0"/>
      <w:divBdr>
        <w:top w:val="none" w:sz="0" w:space="0" w:color="auto"/>
        <w:left w:val="none" w:sz="0" w:space="0" w:color="auto"/>
        <w:bottom w:val="none" w:sz="0" w:space="0" w:color="auto"/>
        <w:right w:val="none" w:sz="0" w:space="0" w:color="auto"/>
      </w:divBdr>
    </w:div>
    <w:div w:id="353385558">
      <w:bodyDiv w:val="1"/>
      <w:marLeft w:val="0"/>
      <w:marRight w:val="0"/>
      <w:marTop w:val="0"/>
      <w:marBottom w:val="0"/>
      <w:divBdr>
        <w:top w:val="none" w:sz="0" w:space="0" w:color="auto"/>
        <w:left w:val="none" w:sz="0" w:space="0" w:color="auto"/>
        <w:bottom w:val="none" w:sz="0" w:space="0" w:color="auto"/>
        <w:right w:val="none" w:sz="0" w:space="0" w:color="auto"/>
      </w:divBdr>
    </w:div>
    <w:div w:id="382295233">
      <w:bodyDiv w:val="1"/>
      <w:marLeft w:val="0"/>
      <w:marRight w:val="0"/>
      <w:marTop w:val="0"/>
      <w:marBottom w:val="0"/>
      <w:divBdr>
        <w:top w:val="none" w:sz="0" w:space="0" w:color="auto"/>
        <w:left w:val="none" w:sz="0" w:space="0" w:color="auto"/>
        <w:bottom w:val="none" w:sz="0" w:space="0" w:color="auto"/>
        <w:right w:val="none" w:sz="0" w:space="0" w:color="auto"/>
      </w:divBdr>
    </w:div>
    <w:div w:id="440808593">
      <w:bodyDiv w:val="1"/>
      <w:marLeft w:val="0"/>
      <w:marRight w:val="0"/>
      <w:marTop w:val="0"/>
      <w:marBottom w:val="0"/>
      <w:divBdr>
        <w:top w:val="none" w:sz="0" w:space="0" w:color="auto"/>
        <w:left w:val="none" w:sz="0" w:space="0" w:color="auto"/>
        <w:bottom w:val="none" w:sz="0" w:space="0" w:color="auto"/>
        <w:right w:val="none" w:sz="0" w:space="0" w:color="auto"/>
      </w:divBdr>
    </w:div>
    <w:div w:id="487745919">
      <w:bodyDiv w:val="1"/>
      <w:marLeft w:val="0"/>
      <w:marRight w:val="0"/>
      <w:marTop w:val="0"/>
      <w:marBottom w:val="0"/>
      <w:divBdr>
        <w:top w:val="none" w:sz="0" w:space="0" w:color="auto"/>
        <w:left w:val="none" w:sz="0" w:space="0" w:color="auto"/>
        <w:bottom w:val="none" w:sz="0" w:space="0" w:color="auto"/>
        <w:right w:val="none" w:sz="0" w:space="0" w:color="auto"/>
      </w:divBdr>
    </w:div>
    <w:div w:id="496967184">
      <w:bodyDiv w:val="1"/>
      <w:marLeft w:val="0"/>
      <w:marRight w:val="0"/>
      <w:marTop w:val="0"/>
      <w:marBottom w:val="0"/>
      <w:divBdr>
        <w:top w:val="none" w:sz="0" w:space="0" w:color="auto"/>
        <w:left w:val="none" w:sz="0" w:space="0" w:color="auto"/>
        <w:bottom w:val="none" w:sz="0" w:space="0" w:color="auto"/>
        <w:right w:val="none" w:sz="0" w:space="0" w:color="auto"/>
      </w:divBdr>
    </w:div>
    <w:div w:id="565453846">
      <w:bodyDiv w:val="1"/>
      <w:marLeft w:val="0"/>
      <w:marRight w:val="0"/>
      <w:marTop w:val="0"/>
      <w:marBottom w:val="0"/>
      <w:divBdr>
        <w:top w:val="none" w:sz="0" w:space="0" w:color="auto"/>
        <w:left w:val="none" w:sz="0" w:space="0" w:color="auto"/>
        <w:bottom w:val="none" w:sz="0" w:space="0" w:color="auto"/>
        <w:right w:val="none" w:sz="0" w:space="0" w:color="auto"/>
      </w:divBdr>
    </w:div>
    <w:div w:id="585459260">
      <w:bodyDiv w:val="1"/>
      <w:marLeft w:val="0"/>
      <w:marRight w:val="0"/>
      <w:marTop w:val="0"/>
      <w:marBottom w:val="0"/>
      <w:divBdr>
        <w:top w:val="none" w:sz="0" w:space="0" w:color="auto"/>
        <w:left w:val="none" w:sz="0" w:space="0" w:color="auto"/>
        <w:bottom w:val="none" w:sz="0" w:space="0" w:color="auto"/>
        <w:right w:val="none" w:sz="0" w:space="0" w:color="auto"/>
      </w:divBdr>
    </w:div>
    <w:div w:id="756100861">
      <w:bodyDiv w:val="1"/>
      <w:marLeft w:val="0"/>
      <w:marRight w:val="0"/>
      <w:marTop w:val="0"/>
      <w:marBottom w:val="0"/>
      <w:divBdr>
        <w:top w:val="none" w:sz="0" w:space="0" w:color="auto"/>
        <w:left w:val="none" w:sz="0" w:space="0" w:color="auto"/>
        <w:bottom w:val="none" w:sz="0" w:space="0" w:color="auto"/>
        <w:right w:val="none" w:sz="0" w:space="0" w:color="auto"/>
      </w:divBdr>
    </w:div>
    <w:div w:id="785543777">
      <w:bodyDiv w:val="1"/>
      <w:marLeft w:val="0"/>
      <w:marRight w:val="0"/>
      <w:marTop w:val="0"/>
      <w:marBottom w:val="0"/>
      <w:divBdr>
        <w:top w:val="none" w:sz="0" w:space="0" w:color="auto"/>
        <w:left w:val="none" w:sz="0" w:space="0" w:color="auto"/>
        <w:bottom w:val="none" w:sz="0" w:space="0" w:color="auto"/>
        <w:right w:val="none" w:sz="0" w:space="0" w:color="auto"/>
      </w:divBdr>
    </w:div>
    <w:div w:id="794829806">
      <w:bodyDiv w:val="1"/>
      <w:marLeft w:val="0"/>
      <w:marRight w:val="0"/>
      <w:marTop w:val="0"/>
      <w:marBottom w:val="0"/>
      <w:divBdr>
        <w:top w:val="none" w:sz="0" w:space="0" w:color="auto"/>
        <w:left w:val="none" w:sz="0" w:space="0" w:color="auto"/>
        <w:bottom w:val="none" w:sz="0" w:space="0" w:color="auto"/>
        <w:right w:val="none" w:sz="0" w:space="0" w:color="auto"/>
      </w:divBdr>
    </w:div>
    <w:div w:id="816649785">
      <w:bodyDiv w:val="1"/>
      <w:marLeft w:val="0"/>
      <w:marRight w:val="0"/>
      <w:marTop w:val="0"/>
      <w:marBottom w:val="0"/>
      <w:divBdr>
        <w:top w:val="none" w:sz="0" w:space="0" w:color="auto"/>
        <w:left w:val="none" w:sz="0" w:space="0" w:color="auto"/>
        <w:bottom w:val="none" w:sz="0" w:space="0" w:color="auto"/>
        <w:right w:val="none" w:sz="0" w:space="0" w:color="auto"/>
      </w:divBdr>
    </w:div>
    <w:div w:id="889000930">
      <w:bodyDiv w:val="1"/>
      <w:marLeft w:val="0"/>
      <w:marRight w:val="0"/>
      <w:marTop w:val="0"/>
      <w:marBottom w:val="0"/>
      <w:divBdr>
        <w:top w:val="none" w:sz="0" w:space="0" w:color="auto"/>
        <w:left w:val="none" w:sz="0" w:space="0" w:color="auto"/>
        <w:bottom w:val="none" w:sz="0" w:space="0" w:color="auto"/>
        <w:right w:val="none" w:sz="0" w:space="0" w:color="auto"/>
      </w:divBdr>
    </w:div>
    <w:div w:id="917011698">
      <w:bodyDiv w:val="1"/>
      <w:marLeft w:val="0"/>
      <w:marRight w:val="0"/>
      <w:marTop w:val="0"/>
      <w:marBottom w:val="0"/>
      <w:divBdr>
        <w:top w:val="none" w:sz="0" w:space="0" w:color="auto"/>
        <w:left w:val="none" w:sz="0" w:space="0" w:color="auto"/>
        <w:bottom w:val="none" w:sz="0" w:space="0" w:color="auto"/>
        <w:right w:val="none" w:sz="0" w:space="0" w:color="auto"/>
      </w:divBdr>
    </w:div>
    <w:div w:id="919557802">
      <w:bodyDiv w:val="1"/>
      <w:marLeft w:val="0"/>
      <w:marRight w:val="0"/>
      <w:marTop w:val="0"/>
      <w:marBottom w:val="0"/>
      <w:divBdr>
        <w:top w:val="none" w:sz="0" w:space="0" w:color="auto"/>
        <w:left w:val="none" w:sz="0" w:space="0" w:color="auto"/>
        <w:bottom w:val="none" w:sz="0" w:space="0" w:color="auto"/>
        <w:right w:val="none" w:sz="0" w:space="0" w:color="auto"/>
      </w:divBdr>
    </w:div>
    <w:div w:id="933173651">
      <w:marLeft w:val="0"/>
      <w:marRight w:val="0"/>
      <w:marTop w:val="0"/>
      <w:marBottom w:val="0"/>
      <w:divBdr>
        <w:top w:val="none" w:sz="0" w:space="0" w:color="auto"/>
        <w:left w:val="none" w:sz="0" w:space="0" w:color="auto"/>
        <w:bottom w:val="none" w:sz="0" w:space="0" w:color="auto"/>
        <w:right w:val="none" w:sz="0" w:space="0" w:color="auto"/>
      </w:divBdr>
    </w:div>
    <w:div w:id="933173652">
      <w:marLeft w:val="0"/>
      <w:marRight w:val="0"/>
      <w:marTop w:val="0"/>
      <w:marBottom w:val="0"/>
      <w:divBdr>
        <w:top w:val="none" w:sz="0" w:space="0" w:color="auto"/>
        <w:left w:val="none" w:sz="0" w:space="0" w:color="auto"/>
        <w:bottom w:val="none" w:sz="0" w:space="0" w:color="auto"/>
        <w:right w:val="none" w:sz="0" w:space="0" w:color="auto"/>
      </w:divBdr>
    </w:div>
    <w:div w:id="933173653">
      <w:marLeft w:val="0"/>
      <w:marRight w:val="0"/>
      <w:marTop w:val="0"/>
      <w:marBottom w:val="0"/>
      <w:divBdr>
        <w:top w:val="none" w:sz="0" w:space="0" w:color="auto"/>
        <w:left w:val="none" w:sz="0" w:space="0" w:color="auto"/>
        <w:bottom w:val="none" w:sz="0" w:space="0" w:color="auto"/>
        <w:right w:val="none" w:sz="0" w:space="0" w:color="auto"/>
      </w:divBdr>
    </w:div>
    <w:div w:id="933173654">
      <w:marLeft w:val="0"/>
      <w:marRight w:val="0"/>
      <w:marTop w:val="0"/>
      <w:marBottom w:val="0"/>
      <w:divBdr>
        <w:top w:val="none" w:sz="0" w:space="0" w:color="auto"/>
        <w:left w:val="none" w:sz="0" w:space="0" w:color="auto"/>
        <w:bottom w:val="none" w:sz="0" w:space="0" w:color="auto"/>
        <w:right w:val="none" w:sz="0" w:space="0" w:color="auto"/>
      </w:divBdr>
    </w:div>
    <w:div w:id="933173655">
      <w:marLeft w:val="0"/>
      <w:marRight w:val="0"/>
      <w:marTop w:val="0"/>
      <w:marBottom w:val="0"/>
      <w:divBdr>
        <w:top w:val="none" w:sz="0" w:space="0" w:color="auto"/>
        <w:left w:val="none" w:sz="0" w:space="0" w:color="auto"/>
        <w:bottom w:val="none" w:sz="0" w:space="0" w:color="auto"/>
        <w:right w:val="none" w:sz="0" w:space="0" w:color="auto"/>
      </w:divBdr>
    </w:div>
    <w:div w:id="933173656">
      <w:marLeft w:val="0"/>
      <w:marRight w:val="0"/>
      <w:marTop w:val="0"/>
      <w:marBottom w:val="0"/>
      <w:divBdr>
        <w:top w:val="none" w:sz="0" w:space="0" w:color="auto"/>
        <w:left w:val="none" w:sz="0" w:space="0" w:color="auto"/>
        <w:bottom w:val="none" w:sz="0" w:space="0" w:color="auto"/>
        <w:right w:val="none" w:sz="0" w:space="0" w:color="auto"/>
      </w:divBdr>
    </w:div>
    <w:div w:id="933173657">
      <w:marLeft w:val="0"/>
      <w:marRight w:val="0"/>
      <w:marTop w:val="0"/>
      <w:marBottom w:val="0"/>
      <w:divBdr>
        <w:top w:val="none" w:sz="0" w:space="0" w:color="auto"/>
        <w:left w:val="none" w:sz="0" w:space="0" w:color="auto"/>
        <w:bottom w:val="none" w:sz="0" w:space="0" w:color="auto"/>
        <w:right w:val="none" w:sz="0" w:space="0" w:color="auto"/>
      </w:divBdr>
    </w:div>
    <w:div w:id="933173658">
      <w:marLeft w:val="0"/>
      <w:marRight w:val="0"/>
      <w:marTop w:val="0"/>
      <w:marBottom w:val="0"/>
      <w:divBdr>
        <w:top w:val="none" w:sz="0" w:space="0" w:color="auto"/>
        <w:left w:val="none" w:sz="0" w:space="0" w:color="auto"/>
        <w:bottom w:val="none" w:sz="0" w:space="0" w:color="auto"/>
        <w:right w:val="none" w:sz="0" w:space="0" w:color="auto"/>
      </w:divBdr>
    </w:div>
    <w:div w:id="933173659">
      <w:marLeft w:val="0"/>
      <w:marRight w:val="0"/>
      <w:marTop w:val="0"/>
      <w:marBottom w:val="0"/>
      <w:divBdr>
        <w:top w:val="none" w:sz="0" w:space="0" w:color="auto"/>
        <w:left w:val="none" w:sz="0" w:space="0" w:color="auto"/>
        <w:bottom w:val="none" w:sz="0" w:space="0" w:color="auto"/>
        <w:right w:val="none" w:sz="0" w:space="0" w:color="auto"/>
      </w:divBdr>
    </w:div>
    <w:div w:id="933173660">
      <w:marLeft w:val="0"/>
      <w:marRight w:val="0"/>
      <w:marTop w:val="0"/>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933173662">
      <w:marLeft w:val="0"/>
      <w:marRight w:val="0"/>
      <w:marTop w:val="0"/>
      <w:marBottom w:val="0"/>
      <w:divBdr>
        <w:top w:val="none" w:sz="0" w:space="0" w:color="auto"/>
        <w:left w:val="none" w:sz="0" w:space="0" w:color="auto"/>
        <w:bottom w:val="none" w:sz="0" w:space="0" w:color="auto"/>
        <w:right w:val="none" w:sz="0" w:space="0" w:color="auto"/>
      </w:divBdr>
    </w:div>
    <w:div w:id="933173663">
      <w:marLeft w:val="0"/>
      <w:marRight w:val="0"/>
      <w:marTop w:val="0"/>
      <w:marBottom w:val="0"/>
      <w:divBdr>
        <w:top w:val="none" w:sz="0" w:space="0" w:color="auto"/>
        <w:left w:val="none" w:sz="0" w:space="0" w:color="auto"/>
        <w:bottom w:val="none" w:sz="0" w:space="0" w:color="auto"/>
        <w:right w:val="none" w:sz="0" w:space="0" w:color="auto"/>
      </w:divBdr>
    </w:div>
    <w:div w:id="939484898">
      <w:bodyDiv w:val="1"/>
      <w:marLeft w:val="0"/>
      <w:marRight w:val="0"/>
      <w:marTop w:val="0"/>
      <w:marBottom w:val="0"/>
      <w:divBdr>
        <w:top w:val="none" w:sz="0" w:space="0" w:color="auto"/>
        <w:left w:val="none" w:sz="0" w:space="0" w:color="auto"/>
        <w:bottom w:val="none" w:sz="0" w:space="0" w:color="auto"/>
        <w:right w:val="none" w:sz="0" w:space="0" w:color="auto"/>
      </w:divBdr>
    </w:div>
    <w:div w:id="989947841">
      <w:bodyDiv w:val="1"/>
      <w:marLeft w:val="0"/>
      <w:marRight w:val="0"/>
      <w:marTop w:val="0"/>
      <w:marBottom w:val="0"/>
      <w:divBdr>
        <w:top w:val="none" w:sz="0" w:space="0" w:color="auto"/>
        <w:left w:val="none" w:sz="0" w:space="0" w:color="auto"/>
        <w:bottom w:val="none" w:sz="0" w:space="0" w:color="auto"/>
        <w:right w:val="none" w:sz="0" w:space="0" w:color="auto"/>
      </w:divBdr>
    </w:div>
    <w:div w:id="1046637862">
      <w:bodyDiv w:val="1"/>
      <w:marLeft w:val="0"/>
      <w:marRight w:val="0"/>
      <w:marTop w:val="0"/>
      <w:marBottom w:val="0"/>
      <w:divBdr>
        <w:top w:val="none" w:sz="0" w:space="0" w:color="auto"/>
        <w:left w:val="none" w:sz="0" w:space="0" w:color="auto"/>
        <w:bottom w:val="none" w:sz="0" w:space="0" w:color="auto"/>
        <w:right w:val="none" w:sz="0" w:space="0" w:color="auto"/>
      </w:divBdr>
    </w:div>
    <w:div w:id="1047753859">
      <w:bodyDiv w:val="1"/>
      <w:marLeft w:val="0"/>
      <w:marRight w:val="0"/>
      <w:marTop w:val="0"/>
      <w:marBottom w:val="0"/>
      <w:divBdr>
        <w:top w:val="none" w:sz="0" w:space="0" w:color="auto"/>
        <w:left w:val="none" w:sz="0" w:space="0" w:color="auto"/>
        <w:bottom w:val="none" w:sz="0" w:space="0" w:color="auto"/>
        <w:right w:val="none" w:sz="0" w:space="0" w:color="auto"/>
      </w:divBdr>
    </w:div>
    <w:div w:id="1053776519">
      <w:bodyDiv w:val="1"/>
      <w:marLeft w:val="0"/>
      <w:marRight w:val="0"/>
      <w:marTop w:val="0"/>
      <w:marBottom w:val="0"/>
      <w:divBdr>
        <w:top w:val="none" w:sz="0" w:space="0" w:color="auto"/>
        <w:left w:val="none" w:sz="0" w:space="0" w:color="auto"/>
        <w:bottom w:val="none" w:sz="0" w:space="0" w:color="auto"/>
        <w:right w:val="none" w:sz="0" w:space="0" w:color="auto"/>
      </w:divBdr>
    </w:div>
    <w:div w:id="1119376116">
      <w:bodyDiv w:val="1"/>
      <w:marLeft w:val="0"/>
      <w:marRight w:val="0"/>
      <w:marTop w:val="0"/>
      <w:marBottom w:val="0"/>
      <w:divBdr>
        <w:top w:val="none" w:sz="0" w:space="0" w:color="auto"/>
        <w:left w:val="none" w:sz="0" w:space="0" w:color="auto"/>
        <w:bottom w:val="none" w:sz="0" w:space="0" w:color="auto"/>
        <w:right w:val="none" w:sz="0" w:space="0" w:color="auto"/>
      </w:divBdr>
    </w:div>
    <w:div w:id="1147629236">
      <w:bodyDiv w:val="1"/>
      <w:marLeft w:val="0"/>
      <w:marRight w:val="0"/>
      <w:marTop w:val="0"/>
      <w:marBottom w:val="0"/>
      <w:divBdr>
        <w:top w:val="none" w:sz="0" w:space="0" w:color="auto"/>
        <w:left w:val="none" w:sz="0" w:space="0" w:color="auto"/>
        <w:bottom w:val="none" w:sz="0" w:space="0" w:color="auto"/>
        <w:right w:val="none" w:sz="0" w:space="0" w:color="auto"/>
      </w:divBdr>
    </w:div>
    <w:div w:id="1149396473">
      <w:bodyDiv w:val="1"/>
      <w:marLeft w:val="0"/>
      <w:marRight w:val="0"/>
      <w:marTop w:val="0"/>
      <w:marBottom w:val="0"/>
      <w:divBdr>
        <w:top w:val="none" w:sz="0" w:space="0" w:color="auto"/>
        <w:left w:val="none" w:sz="0" w:space="0" w:color="auto"/>
        <w:bottom w:val="none" w:sz="0" w:space="0" w:color="auto"/>
        <w:right w:val="none" w:sz="0" w:space="0" w:color="auto"/>
      </w:divBdr>
    </w:div>
    <w:div w:id="1216967090">
      <w:bodyDiv w:val="1"/>
      <w:marLeft w:val="0"/>
      <w:marRight w:val="0"/>
      <w:marTop w:val="0"/>
      <w:marBottom w:val="0"/>
      <w:divBdr>
        <w:top w:val="none" w:sz="0" w:space="0" w:color="auto"/>
        <w:left w:val="none" w:sz="0" w:space="0" w:color="auto"/>
        <w:bottom w:val="none" w:sz="0" w:space="0" w:color="auto"/>
        <w:right w:val="none" w:sz="0" w:space="0" w:color="auto"/>
      </w:divBdr>
    </w:div>
    <w:div w:id="1218321865">
      <w:bodyDiv w:val="1"/>
      <w:marLeft w:val="0"/>
      <w:marRight w:val="0"/>
      <w:marTop w:val="0"/>
      <w:marBottom w:val="0"/>
      <w:divBdr>
        <w:top w:val="none" w:sz="0" w:space="0" w:color="auto"/>
        <w:left w:val="none" w:sz="0" w:space="0" w:color="auto"/>
        <w:bottom w:val="none" w:sz="0" w:space="0" w:color="auto"/>
        <w:right w:val="none" w:sz="0" w:space="0" w:color="auto"/>
      </w:divBdr>
    </w:div>
    <w:div w:id="1292134079">
      <w:bodyDiv w:val="1"/>
      <w:marLeft w:val="0"/>
      <w:marRight w:val="0"/>
      <w:marTop w:val="0"/>
      <w:marBottom w:val="0"/>
      <w:divBdr>
        <w:top w:val="none" w:sz="0" w:space="0" w:color="auto"/>
        <w:left w:val="none" w:sz="0" w:space="0" w:color="auto"/>
        <w:bottom w:val="none" w:sz="0" w:space="0" w:color="auto"/>
        <w:right w:val="none" w:sz="0" w:space="0" w:color="auto"/>
      </w:divBdr>
    </w:div>
    <w:div w:id="1351030301">
      <w:bodyDiv w:val="1"/>
      <w:marLeft w:val="0"/>
      <w:marRight w:val="0"/>
      <w:marTop w:val="0"/>
      <w:marBottom w:val="0"/>
      <w:divBdr>
        <w:top w:val="none" w:sz="0" w:space="0" w:color="auto"/>
        <w:left w:val="none" w:sz="0" w:space="0" w:color="auto"/>
        <w:bottom w:val="none" w:sz="0" w:space="0" w:color="auto"/>
        <w:right w:val="none" w:sz="0" w:space="0" w:color="auto"/>
      </w:divBdr>
    </w:div>
    <w:div w:id="1353217275">
      <w:bodyDiv w:val="1"/>
      <w:marLeft w:val="0"/>
      <w:marRight w:val="0"/>
      <w:marTop w:val="0"/>
      <w:marBottom w:val="0"/>
      <w:divBdr>
        <w:top w:val="none" w:sz="0" w:space="0" w:color="auto"/>
        <w:left w:val="none" w:sz="0" w:space="0" w:color="auto"/>
        <w:bottom w:val="none" w:sz="0" w:space="0" w:color="auto"/>
        <w:right w:val="none" w:sz="0" w:space="0" w:color="auto"/>
      </w:divBdr>
    </w:div>
    <w:div w:id="1353803630">
      <w:bodyDiv w:val="1"/>
      <w:marLeft w:val="0"/>
      <w:marRight w:val="0"/>
      <w:marTop w:val="0"/>
      <w:marBottom w:val="0"/>
      <w:divBdr>
        <w:top w:val="none" w:sz="0" w:space="0" w:color="auto"/>
        <w:left w:val="none" w:sz="0" w:space="0" w:color="auto"/>
        <w:bottom w:val="none" w:sz="0" w:space="0" w:color="auto"/>
        <w:right w:val="none" w:sz="0" w:space="0" w:color="auto"/>
      </w:divBdr>
    </w:div>
    <w:div w:id="1413501498">
      <w:bodyDiv w:val="1"/>
      <w:marLeft w:val="0"/>
      <w:marRight w:val="0"/>
      <w:marTop w:val="0"/>
      <w:marBottom w:val="0"/>
      <w:divBdr>
        <w:top w:val="none" w:sz="0" w:space="0" w:color="auto"/>
        <w:left w:val="none" w:sz="0" w:space="0" w:color="auto"/>
        <w:bottom w:val="none" w:sz="0" w:space="0" w:color="auto"/>
        <w:right w:val="none" w:sz="0" w:space="0" w:color="auto"/>
      </w:divBdr>
    </w:div>
    <w:div w:id="1458527774">
      <w:bodyDiv w:val="1"/>
      <w:marLeft w:val="0"/>
      <w:marRight w:val="0"/>
      <w:marTop w:val="0"/>
      <w:marBottom w:val="0"/>
      <w:divBdr>
        <w:top w:val="none" w:sz="0" w:space="0" w:color="auto"/>
        <w:left w:val="none" w:sz="0" w:space="0" w:color="auto"/>
        <w:bottom w:val="none" w:sz="0" w:space="0" w:color="auto"/>
        <w:right w:val="none" w:sz="0" w:space="0" w:color="auto"/>
      </w:divBdr>
    </w:div>
    <w:div w:id="1479569076">
      <w:bodyDiv w:val="1"/>
      <w:marLeft w:val="0"/>
      <w:marRight w:val="0"/>
      <w:marTop w:val="0"/>
      <w:marBottom w:val="0"/>
      <w:divBdr>
        <w:top w:val="none" w:sz="0" w:space="0" w:color="auto"/>
        <w:left w:val="none" w:sz="0" w:space="0" w:color="auto"/>
        <w:bottom w:val="none" w:sz="0" w:space="0" w:color="auto"/>
        <w:right w:val="none" w:sz="0" w:space="0" w:color="auto"/>
      </w:divBdr>
    </w:div>
    <w:div w:id="1502089122">
      <w:bodyDiv w:val="1"/>
      <w:marLeft w:val="0"/>
      <w:marRight w:val="0"/>
      <w:marTop w:val="0"/>
      <w:marBottom w:val="0"/>
      <w:divBdr>
        <w:top w:val="none" w:sz="0" w:space="0" w:color="auto"/>
        <w:left w:val="none" w:sz="0" w:space="0" w:color="auto"/>
        <w:bottom w:val="none" w:sz="0" w:space="0" w:color="auto"/>
        <w:right w:val="none" w:sz="0" w:space="0" w:color="auto"/>
      </w:divBdr>
    </w:div>
    <w:div w:id="1551921766">
      <w:bodyDiv w:val="1"/>
      <w:marLeft w:val="0"/>
      <w:marRight w:val="0"/>
      <w:marTop w:val="0"/>
      <w:marBottom w:val="0"/>
      <w:divBdr>
        <w:top w:val="none" w:sz="0" w:space="0" w:color="auto"/>
        <w:left w:val="none" w:sz="0" w:space="0" w:color="auto"/>
        <w:bottom w:val="none" w:sz="0" w:space="0" w:color="auto"/>
        <w:right w:val="none" w:sz="0" w:space="0" w:color="auto"/>
      </w:divBdr>
    </w:div>
    <w:div w:id="1573126948">
      <w:bodyDiv w:val="1"/>
      <w:marLeft w:val="0"/>
      <w:marRight w:val="0"/>
      <w:marTop w:val="0"/>
      <w:marBottom w:val="0"/>
      <w:divBdr>
        <w:top w:val="none" w:sz="0" w:space="0" w:color="auto"/>
        <w:left w:val="none" w:sz="0" w:space="0" w:color="auto"/>
        <w:bottom w:val="none" w:sz="0" w:space="0" w:color="auto"/>
        <w:right w:val="none" w:sz="0" w:space="0" w:color="auto"/>
      </w:divBdr>
    </w:div>
    <w:div w:id="1586571286">
      <w:bodyDiv w:val="1"/>
      <w:marLeft w:val="0"/>
      <w:marRight w:val="0"/>
      <w:marTop w:val="0"/>
      <w:marBottom w:val="0"/>
      <w:divBdr>
        <w:top w:val="none" w:sz="0" w:space="0" w:color="auto"/>
        <w:left w:val="none" w:sz="0" w:space="0" w:color="auto"/>
        <w:bottom w:val="none" w:sz="0" w:space="0" w:color="auto"/>
        <w:right w:val="none" w:sz="0" w:space="0" w:color="auto"/>
      </w:divBdr>
    </w:div>
    <w:div w:id="1613508654">
      <w:bodyDiv w:val="1"/>
      <w:marLeft w:val="0"/>
      <w:marRight w:val="0"/>
      <w:marTop w:val="0"/>
      <w:marBottom w:val="0"/>
      <w:divBdr>
        <w:top w:val="none" w:sz="0" w:space="0" w:color="auto"/>
        <w:left w:val="none" w:sz="0" w:space="0" w:color="auto"/>
        <w:bottom w:val="none" w:sz="0" w:space="0" w:color="auto"/>
        <w:right w:val="none" w:sz="0" w:space="0" w:color="auto"/>
      </w:divBdr>
    </w:div>
    <w:div w:id="1624117894">
      <w:bodyDiv w:val="1"/>
      <w:marLeft w:val="0"/>
      <w:marRight w:val="0"/>
      <w:marTop w:val="0"/>
      <w:marBottom w:val="0"/>
      <w:divBdr>
        <w:top w:val="none" w:sz="0" w:space="0" w:color="auto"/>
        <w:left w:val="none" w:sz="0" w:space="0" w:color="auto"/>
        <w:bottom w:val="none" w:sz="0" w:space="0" w:color="auto"/>
        <w:right w:val="none" w:sz="0" w:space="0" w:color="auto"/>
      </w:divBdr>
    </w:div>
    <w:div w:id="1733457636">
      <w:bodyDiv w:val="1"/>
      <w:marLeft w:val="0"/>
      <w:marRight w:val="0"/>
      <w:marTop w:val="0"/>
      <w:marBottom w:val="0"/>
      <w:divBdr>
        <w:top w:val="none" w:sz="0" w:space="0" w:color="auto"/>
        <w:left w:val="none" w:sz="0" w:space="0" w:color="auto"/>
        <w:bottom w:val="none" w:sz="0" w:space="0" w:color="auto"/>
        <w:right w:val="none" w:sz="0" w:space="0" w:color="auto"/>
      </w:divBdr>
    </w:div>
    <w:div w:id="1765878852">
      <w:bodyDiv w:val="1"/>
      <w:marLeft w:val="0"/>
      <w:marRight w:val="0"/>
      <w:marTop w:val="0"/>
      <w:marBottom w:val="0"/>
      <w:divBdr>
        <w:top w:val="none" w:sz="0" w:space="0" w:color="auto"/>
        <w:left w:val="none" w:sz="0" w:space="0" w:color="auto"/>
        <w:bottom w:val="none" w:sz="0" w:space="0" w:color="auto"/>
        <w:right w:val="none" w:sz="0" w:space="0" w:color="auto"/>
      </w:divBdr>
    </w:div>
    <w:div w:id="1768771361">
      <w:bodyDiv w:val="1"/>
      <w:marLeft w:val="0"/>
      <w:marRight w:val="0"/>
      <w:marTop w:val="0"/>
      <w:marBottom w:val="0"/>
      <w:divBdr>
        <w:top w:val="none" w:sz="0" w:space="0" w:color="auto"/>
        <w:left w:val="none" w:sz="0" w:space="0" w:color="auto"/>
        <w:bottom w:val="none" w:sz="0" w:space="0" w:color="auto"/>
        <w:right w:val="none" w:sz="0" w:space="0" w:color="auto"/>
      </w:divBdr>
    </w:div>
    <w:div w:id="1776825409">
      <w:bodyDiv w:val="1"/>
      <w:marLeft w:val="0"/>
      <w:marRight w:val="0"/>
      <w:marTop w:val="0"/>
      <w:marBottom w:val="0"/>
      <w:divBdr>
        <w:top w:val="none" w:sz="0" w:space="0" w:color="auto"/>
        <w:left w:val="none" w:sz="0" w:space="0" w:color="auto"/>
        <w:bottom w:val="none" w:sz="0" w:space="0" w:color="auto"/>
        <w:right w:val="none" w:sz="0" w:space="0" w:color="auto"/>
      </w:divBdr>
    </w:div>
    <w:div w:id="1816294014">
      <w:bodyDiv w:val="1"/>
      <w:marLeft w:val="0"/>
      <w:marRight w:val="0"/>
      <w:marTop w:val="0"/>
      <w:marBottom w:val="0"/>
      <w:divBdr>
        <w:top w:val="none" w:sz="0" w:space="0" w:color="auto"/>
        <w:left w:val="none" w:sz="0" w:space="0" w:color="auto"/>
        <w:bottom w:val="none" w:sz="0" w:space="0" w:color="auto"/>
        <w:right w:val="none" w:sz="0" w:space="0" w:color="auto"/>
      </w:divBdr>
    </w:div>
    <w:div w:id="1818840101">
      <w:bodyDiv w:val="1"/>
      <w:marLeft w:val="0"/>
      <w:marRight w:val="0"/>
      <w:marTop w:val="0"/>
      <w:marBottom w:val="0"/>
      <w:divBdr>
        <w:top w:val="none" w:sz="0" w:space="0" w:color="auto"/>
        <w:left w:val="none" w:sz="0" w:space="0" w:color="auto"/>
        <w:bottom w:val="none" w:sz="0" w:space="0" w:color="auto"/>
        <w:right w:val="none" w:sz="0" w:space="0" w:color="auto"/>
      </w:divBdr>
    </w:div>
    <w:div w:id="1821538317">
      <w:bodyDiv w:val="1"/>
      <w:marLeft w:val="0"/>
      <w:marRight w:val="0"/>
      <w:marTop w:val="0"/>
      <w:marBottom w:val="0"/>
      <w:divBdr>
        <w:top w:val="none" w:sz="0" w:space="0" w:color="auto"/>
        <w:left w:val="none" w:sz="0" w:space="0" w:color="auto"/>
        <w:bottom w:val="none" w:sz="0" w:space="0" w:color="auto"/>
        <w:right w:val="none" w:sz="0" w:space="0" w:color="auto"/>
      </w:divBdr>
    </w:div>
    <w:div w:id="1903906557">
      <w:bodyDiv w:val="1"/>
      <w:marLeft w:val="0"/>
      <w:marRight w:val="0"/>
      <w:marTop w:val="0"/>
      <w:marBottom w:val="0"/>
      <w:divBdr>
        <w:top w:val="none" w:sz="0" w:space="0" w:color="auto"/>
        <w:left w:val="none" w:sz="0" w:space="0" w:color="auto"/>
        <w:bottom w:val="none" w:sz="0" w:space="0" w:color="auto"/>
        <w:right w:val="none" w:sz="0" w:space="0" w:color="auto"/>
      </w:divBdr>
    </w:div>
    <w:div w:id="1926104771">
      <w:bodyDiv w:val="1"/>
      <w:marLeft w:val="0"/>
      <w:marRight w:val="0"/>
      <w:marTop w:val="0"/>
      <w:marBottom w:val="0"/>
      <w:divBdr>
        <w:top w:val="none" w:sz="0" w:space="0" w:color="auto"/>
        <w:left w:val="none" w:sz="0" w:space="0" w:color="auto"/>
        <w:bottom w:val="none" w:sz="0" w:space="0" w:color="auto"/>
        <w:right w:val="none" w:sz="0" w:space="0" w:color="auto"/>
      </w:divBdr>
    </w:div>
    <w:div w:id="1936597108">
      <w:bodyDiv w:val="1"/>
      <w:marLeft w:val="0"/>
      <w:marRight w:val="0"/>
      <w:marTop w:val="0"/>
      <w:marBottom w:val="0"/>
      <w:divBdr>
        <w:top w:val="none" w:sz="0" w:space="0" w:color="auto"/>
        <w:left w:val="none" w:sz="0" w:space="0" w:color="auto"/>
        <w:bottom w:val="none" w:sz="0" w:space="0" w:color="auto"/>
        <w:right w:val="none" w:sz="0" w:space="0" w:color="auto"/>
      </w:divBdr>
    </w:div>
    <w:div w:id="1939947741">
      <w:bodyDiv w:val="1"/>
      <w:marLeft w:val="0"/>
      <w:marRight w:val="0"/>
      <w:marTop w:val="0"/>
      <w:marBottom w:val="0"/>
      <w:divBdr>
        <w:top w:val="none" w:sz="0" w:space="0" w:color="auto"/>
        <w:left w:val="none" w:sz="0" w:space="0" w:color="auto"/>
        <w:bottom w:val="none" w:sz="0" w:space="0" w:color="auto"/>
        <w:right w:val="none" w:sz="0" w:space="0" w:color="auto"/>
      </w:divBdr>
    </w:div>
    <w:div w:id="2103793586">
      <w:bodyDiv w:val="1"/>
      <w:marLeft w:val="0"/>
      <w:marRight w:val="0"/>
      <w:marTop w:val="0"/>
      <w:marBottom w:val="0"/>
      <w:divBdr>
        <w:top w:val="none" w:sz="0" w:space="0" w:color="auto"/>
        <w:left w:val="none" w:sz="0" w:space="0" w:color="auto"/>
        <w:bottom w:val="none" w:sz="0" w:space="0" w:color="auto"/>
        <w:right w:val="none" w:sz="0" w:space="0" w:color="auto"/>
      </w:divBdr>
    </w:div>
    <w:div w:id="2123498222">
      <w:bodyDiv w:val="1"/>
      <w:marLeft w:val="0"/>
      <w:marRight w:val="0"/>
      <w:marTop w:val="0"/>
      <w:marBottom w:val="0"/>
      <w:divBdr>
        <w:top w:val="none" w:sz="0" w:space="0" w:color="auto"/>
        <w:left w:val="none" w:sz="0" w:space="0" w:color="auto"/>
        <w:bottom w:val="none" w:sz="0" w:space="0" w:color="auto"/>
        <w:right w:val="none" w:sz="0" w:space="0" w:color="auto"/>
      </w:divBdr>
    </w:div>
    <w:div w:id="2124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consultantplus://offline/ref=A65F9ED2F863061D39A0025BA73F27C3ADBFDE7729647F1625074FA8FEp7j6F" TargetMode="External"/><Relationship Id="rId39" Type="http://schemas.openxmlformats.org/officeDocument/2006/relationships/hyperlink" Target="http://zhinadzor.astrobl.ru/press-release/05.03.2018&#1075;" TargetMode="Externa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4.xml"/><Relationship Id="rId42" Type="http://schemas.openxmlformats.org/officeDocument/2006/relationships/hyperlink" Target="consultantplus://offline/ref=002F0D143B72741238DF0A9AB29F3336071B9E7B70289B817B22F4E1A6EFP8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3.xml"/><Relationship Id="rId38" Type="http://schemas.openxmlformats.org/officeDocument/2006/relationships/hyperlink" Target="consultantplus://offline/ref=002F0D143B72741238DF0A9AB29F3336071B9E7B70289B817B22F4E1A6EFP8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0.xml"/><Relationship Id="rId41" Type="http://schemas.openxmlformats.org/officeDocument/2006/relationships/hyperlink" Target="consultantplus://offline/ref=002F0D143B72741238DF0A9AB29F3336071B9E7B70289B817B22F4E1A6EFP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hyperlink" Target="consultantplus://offline/ref=A65F9ED2F863061D39A0025BA73F27C3ADBFDE7729647F1625074FA8FEp7j6F" TargetMode="External"/><Relationship Id="rId37" Type="http://schemas.openxmlformats.org/officeDocument/2006/relationships/hyperlink" Target="consultantplus://offline/ref=002F0D143B72741238DF0A9AB29F3336071B9E7B70289B817B22F4E1A6EFP8M" TargetMode="External"/><Relationship Id="rId40" Type="http://schemas.openxmlformats.org/officeDocument/2006/relationships/hyperlink" Target="http://narimanov.astrobl.ru/press-release/vnimaniyu-gosudarstvennyh-organov-municipalnyh-organov-individualnyh-predprinimateley" TargetMode="External"/><Relationship Id="rId45" Type="http://schemas.openxmlformats.org/officeDocument/2006/relationships/chart" Target="charts/chart28.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9.xml"/><Relationship Id="rId36" Type="http://schemas.openxmlformats.org/officeDocument/2006/relationships/hyperlink" Target="file:///C:\Users\&#1045;&#1048;&#1057;\AppData\Local\Microsoft\Windows\Temporary%20Internet%20Files\Content.Word\%22http:\www.minjust.ru\ru\activity\nko\perechen%22" TargetMode="External"/><Relationship Id="rId49" Type="http://schemas.microsoft.com/office/2007/relationships/stylesWithEffects" Target="stylesWithEffects.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chart" Target="charts/chart2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5.xml"/><Relationship Id="rId43" Type="http://schemas.openxmlformats.org/officeDocument/2006/relationships/chart" Target="charts/chart26.xml"/><Relationship Id="rId48" Type="http://schemas.openxmlformats.org/officeDocument/2006/relationships/theme" Target="theme/theme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8.xm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9.xml"/></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image" Target="../media/image2.jpeg"/></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18029638304437437"/>
          <c:y val="0.18436179461834284"/>
          <c:w val="0.63144456731764409"/>
          <c:h val="0.51402007945255335"/>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25"/>
          <c:dPt>
            <c:idx val="0"/>
            <c:explosion val="6"/>
            <c:spPr>
              <a:solidFill>
                <a:srgbClr val="FF66CC"/>
              </a:solidFill>
              <a:ln>
                <a:solidFill>
                  <a:schemeClr val="tx2">
                    <a:lumMod val="50000"/>
                  </a:schemeClr>
                </a:solidFill>
              </a:ln>
            </c:spPr>
          </c:dPt>
          <c:dPt>
            <c:idx val="1"/>
            <c:explosion val="14"/>
            <c:spPr>
              <a:solidFill>
                <a:srgbClr val="FF0000"/>
              </a:solidFill>
              <a:ln>
                <a:solidFill>
                  <a:schemeClr val="tx2">
                    <a:lumMod val="50000"/>
                  </a:schemeClr>
                </a:solidFill>
              </a:ln>
            </c:spPr>
          </c:dPt>
          <c:dPt>
            <c:idx val="2"/>
            <c:explosion val="0"/>
            <c:spPr>
              <a:solidFill>
                <a:srgbClr val="00CCFF"/>
              </a:solidFill>
              <a:ln>
                <a:solidFill>
                  <a:schemeClr val="tx2">
                    <a:lumMod val="50000"/>
                  </a:schemeClr>
                </a:solidFill>
              </a:ln>
            </c:spPr>
          </c:dPt>
          <c:dLbls>
            <c:dLbl>
              <c:idx val="0"/>
              <c:layout>
                <c:manualLayout>
                  <c:x val="-8.1325855020282833E-2"/>
                  <c:y val="-0.22977426534918438"/>
                </c:manualLayout>
              </c:layout>
              <c:showVal val="1"/>
              <c:showCatName val="1"/>
              <c:showPercent val="1"/>
              <c:separator>
</c:separator>
            </c:dLbl>
            <c:dLbl>
              <c:idx val="1"/>
              <c:layout>
                <c:manualLayout>
                  <c:x val="8.2734593966295039E-2"/>
                  <c:y val="-7.1644858730893685E-2"/>
                </c:manualLayout>
              </c:layout>
              <c:showVal val="1"/>
              <c:showCatName val="1"/>
              <c:showPercent val="1"/>
              <c:separator>
</c:separator>
            </c:dLbl>
            <c:dLbl>
              <c:idx val="2"/>
              <c:layout>
                <c:manualLayout>
                  <c:x val="-9.2816726436678695E-2"/>
                  <c:y val="0.14642066800473469"/>
                </c:manualLayout>
              </c:layout>
              <c:showVal val="1"/>
              <c:showCatName val="1"/>
              <c:showPercent val="1"/>
              <c:separator>
</c:separator>
            </c:dLbl>
            <c:txPr>
              <a:bodyPr/>
              <a:lstStyle/>
              <a:p>
                <a:pPr>
                  <a:defRPr>
                    <a:solidFill>
                      <a:schemeClr val="tx1"/>
                    </a:solidFill>
                  </a:defRPr>
                </a:pPr>
                <a:endParaRPr lang="ru-RU"/>
              </a:p>
            </c:txPr>
            <c:showVal val="1"/>
            <c:showCatName val="1"/>
            <c:showPercent val="1"/>
            <c:separator>
</c:separator>
          </c:dLbls>
          <c:cat>
            <c:strRef>
              <c:f>Лист1!$A$2:$A$4</c:f>
              <c:strCache>
                <c:ptCount val="3"/>
                <c:pt idx="0">
                  <c:v>лицензии телерадиовещания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1358</c:v>
                </c:pt>
                <c:pt idx="1">
                  <c:v>5938</c:v>
                </c:pt>
                <c:pt idx="2">
                  <c:v>508</c:v>
                </c:pt>
              </c:numCache>
            </c:numRef>
          </c:val>
        </c:ser>
        <c:ser>
          <c:idx val="1"/>
          <c:order val="1"/>
          <c:tx>
            <c:strRef>
              <c:f>Лист1!$C$1</c:f>
              <c:strCache>
                <c:ptCount val="1"/>
                <c:pt idx="0">
                  <c:v>Столбец2</c:v>
                </c:pt>
              </c:strCache>
            </c:strRef>
          </c:tx>
          <c:explosion val="25"/>
          <c:cat>
            <c:strRef>
              <c:f>Лист1!$A$2:$A$4</c:f>
              <c:strCache>
                <c:ptCount val="3"/>
                <c:pt idx="0">
                  <c:v>лицензии телерадиовещания</c:v>
                </c:pt>
                <c:pt idx="1">
                  <c:v>лицензии услуг электросвязи</c:v>
                </c:pt>
                <c:pt idx="2">
                  <c:v>лицензии услуг почтовой связи</c:v>
                </c:pt>
              </c:strCache>
            </c:strRef>
          </c:cat>
          <c:val>
            <c:numRef>
              <c:f>Лист1!$C$2:$C$4</c:f>
              <c:numCache>
                <c:formatCode>0%</c:formatCode>
                <c:ptCount val="3"/>
                <c:pt idx="0">
                  <c:v>0.17401332649923143</c:v>
                </c:pt>
                <c:pt idx="1">
                  <c:v>0.76089185033316487</c:v>
                </c:pt>
                <c:pt idx="2">
                  <c:v>6.5094823167606411E-2</c:v>
                </c:pt>
              </c:numCache>
            </c:numRef>
          </c:val>
        </c:ser>
        <c:dLbls>
          <c:showVal val="1"/>
        </c:dLbls>
      </c:pie3DChart>
      <c:spPr>
        <a:noFill/>
        <a:effectLst/>
        <a:scene3d>
          <a:camera prst="orthographicFront"/>
          <a:lightRig rig="threePt" dir="t"/>
        </a:scene3d>
        <a:sp3d>
          <a:bevelT w="6350"/>
        </a:sp3d>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solidFill>
            <a:srgbClr val="FF0000"/>
          </a:solidFill>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2017 и 2018 годах</a:t>
            </a:r>
          </a:p>
        </c:rich>
      </c:tx>
      <c:layout>
        <c:manualLayout>
          <c:xMode val="edge"/>
          <c:yMode val="edge"/>
          <c:x val="0.17468485153598409"/>
          <c:y val="3.2329810911336639E-2"/>
        </c:manualLayout>
      </c:layout>
      <c:spPr>
        <a:noFill/>
      </c:spPr>
    </c:title>
    <c:view3D>
      <c:rotX val="10"/>
      <c:depthPercent val="100"/>
      <c:rAngAx val="1"/>
    </c:view3D>
    <c:floor>
      <c:spPr>
        <a:solidFill>
          <a:srgbClr val="EEECE1"/>
        </a:solidFill>
      </c:spPr>
    </c:floor>
    <c:sideWall>
      <c:spPr>
        <a:solidFill>
          <a:sysClr val="window" lastClr="FFFFFF"/>
        </a:solidFill>
        <a:ln>
          <a:solidFill>
            <a:sysClr val="windowText" lastClr="000000"/>
          </a:solidFill>
        </a:ln>
      </c:spPr>
    </c:sideWall>
    <c:backWall>
      <c:spPr>
        <a:solidFill>
          <a:sysClr val="window" lastClr="FFFFFF"/>
        </a:solidFill>
        <a:ln>
          <a:solidFill>
            <a:sysClr val="windowText" lastClr="000000"/>
          </a:solidFill>
        </a:ln>
      </c:spPr>
    </c:backWall>
    <c:plotArea>
      <c:layout>
        <c:manualLayout>
          <c:layoutTarget val="inner"/>
          <c:xMode val="edge"/>
          <c:yMode val="edge"/>
          <c:x val="0.14815276298983387"/>
          <c:y val="0.16625968312665371"/>
          <c:w val="0.74245849594283642"/>
          <c:h val="0.57778464938846263"/>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0000"/>
            </a:solidFill>
            <a:ln>
              <a:solidFill>
                <a:schemeClr val="tx1">
                  <a:lumMod val="85000"/>
                  <a:lumOff val="15000"/>
                </a:schemeClr>
              </a:solidFill>
            </a:ln>
          </c:spPr>
          <c:dLbls>
            <c:dLbl>
              <c:idx val="0"/>
              <c:layout>
                <c:manualLayout>
                  <c:x val="1.5879115017103543E-2"/>
                  <c:y val="-8.0251755037786567E-3"/>
                </c:manualLayout>
              </c:layout>
              <c:showVal val="1"/>
            </c:dLbl>
            <c:dLbl>
              <c:idx val="1"/>
              <c:layout>
                <c:manualLayout>
                  <c:x val="1.4114470144791108E-2"/>
                  <c:y val="-1.2164314578450738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2017 года</c:v>
                </c:pt>
              </c:strCache>
            </c:strRef>
          </c:cat>
          <c:val>
            <c:numRef>
              <c:f>Лист1!$B$2:$B$3</c:f>
              <c:numCache>
                <c:formatCode>General</c:formatCode>
                <c:ptCount val="2"/>
                <c:pt idx="0">
                  <c:v>35</c:v>
                </c:pt>
                <c:pt idx="1">
                  <c:v>11</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dLbl>
            <c:dLbl>
              <c:idx val="1"/>
              <c:layout>
                <c:manualLayout>
                  <c:x val="8.8212461218803526E-3"/>
                  <c:y val="-1.2254786331506659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2017 года</c:v>
                </c:pt>
              </c:strCache>
            </c:strRef>
          </c:cat>
          <c:val>
            <c:numRef>
              <c:f>Лист1!$C$2:$C$3</c:f>
              <c:numCache>
                <c:formatCode>General</c:formatCode>
                <c:ptCount val="2"/>
                <c:pt idx="0">
                  <c:v>1</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4115139351021433E-2"/>
                  <c:y val="-1.3971315057062858E-2"/>
                </c:manualLayout>
              </c:layout>
              <c:showVal val="1"/>
            </c:dLbl>
            <c:dLbl>
              <c:idx val="1"/>
              <c:layout>
                <c:manualLayout>
                  <c:x val="1.2349774508954081E-2"/>
                  <c:y val="-1.293192436453466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2017 года</c:v>
                </c:pt>
              </c:strCache>
            </c:strRef>
          </c:cat>
          <c:val>
            <c:numRef>
              <c:f>Лист1!$D$2:$D$3</c:f>
              <c:numCache>
                <c:formatCode>General</c:formatCode>
                <c:ptCount val="2"/>
                <c:pt idx="0">
                  <c:v>1</c:v>
                </c:pt>
                <c:pt idx="1">
                  <c:v>6</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8.8218231767898704E-3"/>
                  <c:y val="-1.0738333965928448E-2"/>
                </c:manualLayout>
              </c:layout>
              <c:showVal val="1"/>
            </c:dLbl>
            <c:dLbl>
              <c:idx val="1"/>
              <c:layout>
                <c:manualLayout>
                  <c:x val="7.0571636087198904E-3"/>
                  <c:y val="-9.6990374348613767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2017 года</c:v>
                </c:pt>
              </c:strCache>
            </c:strRef>
          </c:cat>
          <c:val>
            <c:numRef>
              <c:f>Лист1!$E$2:$E$3</c:f>
              <c:numCache>
                <c:formatCode>General</c:formatCode>
                <c:ptCount val="2"/>
                <c:pt idx="0">
                  <c:v>26</c:v>
                </c:pt>
                <c:pt idx="1">
                  <c:v>4</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76099505011E-2"/>
                  <c:y val="-1.4231226371553996E-2"/>
                </c:manualLayout>
              </c:layout>
              <c:showVal val="1"/>
            </c:dLbl>
            <c:dLbl>
              <c:idx val="1"/>
              <c:layout>
                <c:manualLayout>
                  <c:x val="1.0585521007674925E-2"/>
                  <c:y val="-9.6989432734010048E-3"/>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2017 года</c:v>
                </c:pt>
              </c:strCache>
            </c:strRef>
          </c:cat>
          <c:val>
            <c:numRef>
              <c:f>Лист1!$F$2:$F$3</c:f>
              <c:numCache>
                <c:formatCode>General</c:formatCode>
                <c:ptCount val="2"/>
                <c:pt idx="0">
                  <c:v>7</c:v>
                </c:pt>
                <c:pt idx="1">
                  <c:v>1</c:v>
                </c:pt>
              </c:numCache>
            </c:numRef>
          </c:val>
        </c:ser>
        <c:dLbls>
          <c:showVal val="1"/>
        </c:dLbls>
        <c:shape val="cylinder"/>
        <c:axId val="98827264"/>
        <c:axId val="98972416"/>
        <c:axId val="0"/>
      </c:bar3DChart>
      <c:catAx>
        <c:axId val="9882726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98972416"/>
        <c:crosses val="autoZero"/>
        <c:auto val="1"/>
        <c:lblAlgn val="ctr"/>
        <c:lblOffset val="100"/>
      </c:catAx>
      <c:valAx>
        <c:axId val="98972416"/>
        <c:scaling>
          <c:orientation val="minMax"/>
          <c:max val="5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98827264"/>
        <c:crosses val="autoZero"/>
        <c:crossBetween val="between"/>
      </c:valAx>
      <c:spPr>
        <a:noFill/>
      </c:spPr>
    </c:plotArea>
    <c:legend>
      <c:legendPos val="b"/>
      <c:layout>
        <c:manualLayout>
          <c:xMode val="edge"/>
          <c:yMode val="edge"/>
          <c:x val="0.19570872047417792"/>
          <c:y val="0.8191764815232836"/>
          <c:w val="0.64419610184440601"/>
          <c:h val="5.2013408641258523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выданных предписаний</a:t>
            </a:r>
            <a:r>
              <a:rPr lang="ru-RU" sz="1200" baseline="0">
                <a:latin typeface="Times New Roman" pitchFamily="18" charset="0"/>
                <a:cs typeface="Times New Roman" pitchFamily="18" charset="0"/>
              </a:rPr>
              <a:t>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 2017 и 2018 годах</a:t>
            </a:r>
          </a:p>
        </c:rich>
      </c:tx>
      <c:layout/>
      <c:spPr>
        <a:noFill/>
      </c:spPr>
    </c:title>
    <c:view3D>
      <c:depthPercent val="100"/>
      <c:rAngAx val="1"/>
    </c:view3D>
    <c:floor>
      <c:spPr>
        <a:solidFill>
          <a:srgbClr val="EEECE1"/>
        </a:solidFill>
      </c:spPr>
    </c:floor>
    <c:sideWall>
      <c:spPr>
        <a:solidFill>
          <a:sysClr val="window" lastClr="FFFFFF"/>
        </a:solidFill>
        <a:ln>
          <a:solidFill>
            <a:sysClr val="windowText" lastClr="000000"/>
          </a:solidFill>
        </a:ln>
      </c:spPr>
    </c:sideWall>
    <c:backWall>
      <c:spPr>
        <a:solidFill>
          <a:sysClr val="window" lastClr="FFFFFF"/>
        </a:solidFill>
        <a:ln>
          <a:solidFill>
            <a:sysClr val="windowText" lastClr="000000"/>
          </a:solidFill>
        </a:ln>
      </c:spPr>
    </c:backWall>
    <c:plotArea>
      <c:layout>
        <c:manualLayout>
          <c:layoutTarget val="inner"/>
          <c:xMode val="edge"/>
          <c:yMode val="edge"/>
          <c:x val="0.1049000279850852"/>
          <c:y val="0.17509260934740944"/>
          <c:w val="0.79632221869611763"/>
          <c:h val="0.5221614381212285"/>
        </c:manualLayout>
      </c:layout>
      <c:bar3DChart>
        <c:barDir val="col"/>
        <c:grouping val="clustered"/>
        <c:ser>
          <c:idx val="0"/>
          <c:order val="0"/>
          <c:tx>
            <c:strRef>
              <c:f>Лист1!$B$1</c:f>
              <c:strCache>
                <c:ptCount val="1"/>
                <c:pt idx="0">
                  <c:v>всего выдано предписаний, из них:</c:v>
                </c:pt>
              </c:strCache>
            </c:strRef>
          </c:tx>
          <c:spPr>
            <a:solidFill>
              <a:srgbClr val="FF0000"/>
            </a:solidFill>
            <a:ln>
              <a:solidFill>
                <a:schemeClr val="tx1">
                  <a:lumMod val="85000"/>
                  <a:lumOff val="15000"/>
                </a:schemeClr>
              </a:solidFill>
            </a:ln>
          </c:spPr>
          <c:dLbls>
            <c:dLbl>
              <c:idx val="0"/>
              <c:layout>
                <c:manualLayout>
                  <c:x val="1.7640644382489933E-2"/>
                  <c:y val="-2.7671014492753908E-2"/>
                </c:manualLayout>
              </c:layout>
              <c:showVal val="1"/>
            </c:dLbl>
            <c:dLbl>
              <c:idx val="1"/>
              <c:layout>
                <c:manualLayout>
                  <c:x val="2.1166217288087093E-2"/>
                  <c:y val="-3.142367149758459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3</c:v>
                </c:pt>
                <c:pt idx="1">
                  <c:v>3</c:v>
                </c:pt>
              </c:numCache>
            </c:numRef>
          </c:val>
        </c:ser>
        <c:ser>
          <c:idx val="1"/>
          <c:order val="1"/>
          <c:tx>
            <c:strRef>
              <c:f>Лист1!$C$1</c:f>
              <c:strCache>
                <c:ptCount val="1"/>
                <c:pt idx="0">
                  <c:v>вещание</c:v>
                </c:pt>
              </c:strCache>
            </c:strRef>
          </c:tx>
          <c:spPr>
            <a:solidFill>
              <a:srgbClr val="00B0F0"/>
            </a:solidFill>
            <a:ln>
              <a:solidFill>
                <a:schemeClr val="tx1">
                  <a:lumMod val="65000"/>
                  <a:lumOff val="35000"/>
                </a:schemeClr>
              </a:solidFill>
            </a:ln>
          </c:spPr>
          <c:dLbls>
            <c:dLbl>
              <c:idx val="0"/>
              <c:layout>
                <c:manualLayout>
                  <c:x val="1.4111152772570095E-2"/>
                  <c:y val="-2.2033924863871672E-2"/>
                </c:manualLayout>
              </c:layout>
              <c:showVal val="1"/>
            </c:dLbl>
            <c:dLbl>
              <c:idx val="1"/>
              <c:layout>
                <c:manualLayout>
                  <c:x val="1.058252717087496E-2"/>
                  <c:y val="-1.960617442629498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0</c:v>
                </c:pt>
                <c:pt idx="1">
                  <c:v>1</c:v>
                </c:pt>
              </c:numCache>
            </c:numRef>
          </c:val>
        </c:ser>
        <c:ser>
          <c:idx val="2"/>
          <c:order val="2"/>
          <c:tx>
            <c:strRef>
              <c:f>Лист1!$D$1</c:f>
              <c:strCache>
                <c:ptCount val="1"/>
                <c:pt idx="0">
                  <c:v>ОПД</c:v>
                </c:pt>
              </c:strCache>
            </c:strRef>
          </c:tx>
          <c:spPr>
            <a:solidFill>
              <a:srgbClr val="00FF99"/>
            </a:solidFill>
            <a:ln>
              <a:solidFill>
                <a:schemeClr val="tx1">
                  <a:lumMod val="95000"/>
                  <a:lumOff val="5000"/>
                </a:schemeClr>
              </a:solidFill>
            </a:ln>
          </c:spPr>
          <c:dLbls>
            <c:dLbl>
              <c:idx val="0"/>
              <c:layout>
                <c:manualLayout>
                  <c:x val="1.23472065991751E-2"/>
                  <c:y val="-1.8717175278464577E-2"/>
                </c:manualLayout>
              </c:layout>
              <c:showVal val="1"/>
            </c:dLbl>
            <c:dLbl>
              <c:idx val="1"/>
              <c:layout>
                <c:manualLayout>
                  <c:x val="2.2928461660786027E-2"/>
                  <c:y val="-2.262849869598313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Лист1!$D$2:$D$3</c:f>
              <c:numCache>
                <c:formatCode>General</c:formatCode>
                <c:ptCount val="2"/>
                <c:pt idx="0">
                  <c:v>3</c:v>
                </c:pt>
                <c:pt idx="1">
                  <c:v>2</c:v>
                </c:pt>
              </c:numCache>
            </c:numRef>
          </c:val>
        </c:ser>
        <c:dLbls>
          <c:showVal val="1"/>
        </c:dLbls>
        <c:shape val="cylinder"/>
        <c:axId val="98954624"/>
        <c:axId val="99132544"/>
        <c:axId val="0"/>
      </c:bar3DChart>
      <c:catAx>
        <c:axId val="98954624"/>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99132544"/>
        <c:crosses val="autoZero"/>
        <c:auto val="1"/>
        <c:lblAlgn val="ctr"/>
        <c:lblOffset val="100"/>
      </c:catAx>
      <c:valAx>
        <c:axId val="99132544"/>
        <c:scaling>
          <c:orientation val="minMax"/>
          <c:max val="5"/>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98954624"/>
        <c:crosses val="autoZero"/>
        <c:crossBetween val="between"/>
      </c:valAx>
      <c:spPr>
        <a:noFill/>
      </c:spPr>
    </c:plotArea>
    <c:legend>
      <c:legendPos val="b"/>
      <c:layout>
        <c:manualLayout>
          <c:xMode val="edge"/>
          <c:yMode val="edge"/>
          <c:x val="0.2340019141999464"/>
          <c:y val="0.77981325385401512"/>
          <c:w val="0.50260458991252643"/>
          <c:h val="5.2006829479540724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Сравнительные данные о количестве составленных протоколов</a:t>
            </a:r>
          </a:p>
          <a:p>
            <a:pPr>
              <a:defRPr sz="1200">
                <a:solidFill>
                  <a:sysClr val="windowText" lastClr="000000"/>
                </a:solidFill>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об</a:t>
            </a:r>
            <a:r>
              <a:rPr lang="ru-RU" sz="1200" baseline="0">
                <a:solidFill>
                  <a:sysClr val="windowText" lastClr="000000"/>
                </a:solidFill>
                <a:latin typeface="Times New Roman" pitchFamily="18" charset="0"/>
                <a:cs typeface="Times New Roman" pitchFamily="18" charset="0"/>
              </a:rPr>
              <a:t> </a:t>
            </a:r>
            <a:r>
              <a:rPr lang="ru-RU" sz="1200">
                <a:solidFill>
                  <a:sysClr val="windowText" lastClr="000000"/>
                </a:solidFill>
                <a:latin typeface="Times New Roman" pitchFamily="18" charset="0"/>
                <a:cs typeface="Times New Roman" pitchFamily="18" charset="0"/>
              </a:rPr>
              <a:t>АПН в</a:t>
            </a:r>
            <a:r>
              <a:rPr lang="ru-RU" sz="1200" b="1" i="0" u="none" strike="noStrike" baseline="0">
                <a:solidFill>
                  <a:sysClr val="windowText" lastClr="000000"/>
                </a:solidFill>
              </a:rPr>
              <a:t> </a:t>
            </a:r>
            <a:r>
              <a:rPr lang="ru-RU" sz="1200">
                <a:solidFill>
                  <a:sysClr val="windowText" lastClr="000000"/>
                </a:solidFill>
                <a:latin typeface="Times New Roman" pitchFamily="18" charset="0"/>
                <a:cs typeface="Times New Roman" pitchFamily="18" charset="0"/>
              </a:rPr>
              <a:t>2017 и 2018 годах</a:t>
            </a:r>
          </a:p>
        </c:rich>
      </c:tx>
      <c:layout>
        <c:manualLayout>
          <c:xMode val="edge"/>
          <c:yMode val="edge"/>
          <c:x val="0.19533054517907456"/>
          <c:y val="1.6494858432551003E-2"/>
        </c:manualLayout>
      </c:layout>
      <c:spPr>
        <a:noFill/>
      </c:spPr>
    </c:title>
    <c:view3D>
      <c:depthPercent val="100"/>
      <c:rAngAx val="1"/>
    </c:view3D>
    <c:floor>
      <c:spPr>
        <a:solidFill>
          <a:srgbClr val="EEECE1"/>
        </a:solidFill>
      </c:spPr>
    </c:floor>
    <c:sideWall>
      <c:spPr>
        <a:solidFill>
          <a:sysClr val="window" lastClr="FFFFFF"/>
        </a:solidFill>
        <a:ln>
          <a:solidFill>
            <a:sysClr val="windowText" lastClr="000000"/>
          </a:solidFill>
        </a:ln>
      </c:spPr>
    </c:sideWall>
    <c:backWall>
      <c:spPr>
        <a:solidFill>
          <a:sysClr val="window" lastClr="FFFFFF"/>
        </a:solidFill>
        <a:ln>
          <a:solidFill>
            <a:sysClr val="windowText" lastClr="000000"/>
          </a:solidFill>
        </a:ln>
      </c:spPr>
    </c:backWall>
    <c:plotArea>
      <c:layout>
        <c:manualLayout>
          <c:layoutTarget val="inner"/>
          <c:xMode val="edge"/>
          <c:yMode val="edge"/>
          <c:x val="0.10521124979900552"/>
          <c:y val="0.13347022587268995"/>
          <c:w val="0.84599987234558471"/>
          <c:h val="0.57923452665292652"/>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0000"/>
            </a:solidFill>
            <a:ln>
              <a:solidFill>
                <a:schemeClr val="tx1">
                  <a:lumMod val="85000"/>
                  <a:lumOff val="15000"/>
                </a:schemeClr>
              </a:solidFill>
            </a:ln>
          </c:spPr>
          <c:dLbls>
            <c:dLbl>
              <c:idx val="0"/>
              <c:layout>
                <c:manualLayout>
                  <c:x val="1.535068671499816E-2"/>
                  <c:y val="-2.109876206423E-2"/>
                </c:manualLayout>
              </c:layout>
              <c:showVal val="1"/>
            </c:dLbl>
            <c:dLbl>
              <c:idx val="1"/>
              <c:layout>
                <c:manualLayout>
                  <c:x val="1.8518546936906438E-2"/>
                  <c:y val="-1.181565480781896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1</c:v>
                </c:pt>
                <c:pt idx="1">
                  <c:v>7</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dLbl>
            <c:dLbl>
              <c:idx val="1"/>
              <c:layout>
                <c:manualLayout>
                  <c:x val="9.0364505724500228E-3"/>
                  <c:y val="-1.052151336707282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1</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9736151402127481E-2"/>
                  <c:y val="-1.3557470198452267E-2"/>
                </c:manualLayout>
              </c:layout>
              <c:showVal val="1"/>
            </c:dLbl>
            <c:dLbl>
              <c:idx val="1"/>
              <c:layout>
                <c:manualLayout>
                  <c:x val="1.7794372524893399E-2"/>
                  <c:y val="-1.0137950821214218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Лист1!$D$2:$D$3</c:f>
              <c:numCache>
                <c:formatCode>General</c:formatCode>
                <c:ptCount val="2"/>
                <c:pt idx="0">
                  <c:v>0</c:v>
                </c:pt>
                <c:pt idx="1">
                  <c:v>7</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53470742833E-2"/>
                  <c:y val="-1.0129719865294528E-2"/>
                </c:manualLayout>
              </c:layout>
              <c:showVal val="1"/>
            </c:dLbl>
            <c:dLbl>
              <c:idx val="1"/>
              <c:layout>
                <c:manualLayout>
                  <c:x val="1.0356967803933038E-2"/>
                  <c:y val="-5.9733222960138251E-3"/>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dLbl>
            <c:dLbl>
              <c:idx val="1"/>
              <c:layout>
                <c:manualLayout>
                  <c:x val="1.6888962685758641E-2"/>
                  <c:y val="-9.9992004214249728E-3"/>
                </c:manualLayout>
              </c:layout>
              <c:showVal val="1"/>
            </c:dLbl>
            <c:spPr>
              <a:noFill/>
              <a:ln w="25377">
                <a:noFill/>
              </a:ln>
            </c:spPr>
            <c:txPr>
              <a:bodyPr/>
              <a:lstStyle/>
              <a:p>
                <a:pPr>
                  <a:defRPr sz="1050"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года</c:v>
                </c:pt>
              </c:strCache>
            </c:strRef>
          </c:cat>
          <c:val>
            <c:numRef>
              <c:f>Лист1!$F$2:$F$3</c:f>
              <c:numCache>
                <c:formatCode>General</c:formatCode>
                <c:ptCount val="2"/>
                <c:pt idx="0">
                  <c:v>0</c:v>
                </c:pt>
                <c:pt idx="1">
                  <c:v>0</c:v>
                </c:pt>
              </c:numCache>
            </c:numRef>
          </c:val>
        </c:ser>
        <c:gapWidth val="94"/>
        <c:gapDepth val="280"/>
        <c:shape val="cylinder"/>
        <c:axId val="98883840"/>
        <c:axId val="99250176"/>
        <c:axId val="0"/>
      </c:bar3DChart>
      <c:catAx>
        <c:axId val="98883840"/>
        <c:scaling>
          <c:orientation val="minMax"/>
        </c:scaling>
        <c:axPos val="b"/>
        <c:numFmt formatCode="General" sourceLinked="1"/>
        <c:tickLblPos val="nextTo"/>
        <c:txPr>
          <a:bodyPr/>
          <a:lstStyle/>
          <a:p>
            <a:pPr>
              <a:defRPr sz="899" b="1" i="0" baseline="0">
                <a:latin typeface="Times New Roman" pitchFamily="18" charset="0"/>
              </a:defRPr>
            </a:pPr>
            <a:endParaRPr lang="ru-RU"/>
          </a:p>
        </c:txPr>
        <c:crossAx val="99250176"/>
        <c:crosses val="autoZero"/>
        <c:auto val="1"/>
        <c:lblAlgn val="ctr"/>
        <c:lblOffset val="100"/>
      </c:catAx>
      <c:valAx>
        <c:axId val="99250176"/>
        <c:scaling>
          <c:orientation val="minMax"/>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98883840"/>
        <c:crosses val="autoZero"/>
        <c:crossBetween val="between"/>
      </c:valAx>
      <c:spPr>
        <a:noFill/>
        <a:ln w="25392">
          <a:noFill/>
        </a:ln>
      </c:spPr>
    </c:plotArea>
    <c:legend>
      <c:legendPos val="b"/>
      <c:layout>
        <c:manualLayout>
          <c:xMode val="edge"/>
          <c:yMode val="edge"/>
          <c:x val="0.10038085016913861"/>
          <c:y val="0.78760262615096321"/>
          <c:w val="0.81638623287610224"/>
          <c:h val="4.8407862275368377E-2"/>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Pt>
            <c:idx val="0"/>
            <c:explosion val="7"/>
          </c:dPt>
          <c:dPt>
            <c:idx val="1"/>
            <c:explosion val="6"/>
          </c:dPt>
          <c:dLbls>
            <c:dLbl>
              <c:idx val="0"/>
              <c:layout/>
              <c:tx>
                <c:rich>
                  <a:bodyPr/>
                  <a:lstStyle/>
                  <a:p>
                    <a:r>
                      <a:rPr lang="ru-RU"/>
                      <a:t>связь -1; </a:t>
                    </a:r>
                  </a:p>
                  <a:p>
                    <a:r>
                      <a:rPr lang="ru-RU"/>
                      <a:t>34%</a:t>
                    </a:r>
                  </a:p>
                </c:rich>
              </c:tx>
              <c:showVal val="1"/>
              <c:showCatName val="1"/>
              <c:showPercent val="1"/>
            </c:dLbl>
            <c:dLbl>
              <c:idx val="1"/>
              <c:layout/>
              <c:tx>
                <c:rich>
                  <a:bodyPr/>
                  <a:lstStyle/>
                  <a:p>
                    <a:r>
                      <a:rPr lang="ru-RU"/>
                      <a:t>вещание-1; </a:t>
                    </a:r>
                  </a:p>
                  <a:p>
                    <a:r>
                      <a:rPr lang="ru-RU"/>
                      <a:t>33%</a:t>
                    </a:r>
                  </a:p>
                </c:rich>
              </c:tx>
              <c:showVal val="1"/>
              <c:showCatName val="1"/>
              <c:showPercent val="1"/>
            </c:dLbl>
            <c:dLbl>
              <c:idx val="2"/>
              <c:layout/>
              <c:tx>
                <c:rich>
                  <a:bodyPr/>
                  <a:lstStyle/>
                  <a:p>
                    <a:r>
                      <a:rPr lang="ru-RU"/>
                      <a:t>сми-1; </a:t>
                    </a:r>
                  </a:p>
                  <a:p>
                    <a:r>
                      <a:rPr lang="ru-RU"/>
                      <a:t>33%</a:t>
                    </a:r>
                  </a:p>
                </c:rich>
              </c:tx>
              <c:showVal val="1"/>
              <c:showCatName val="1"/>
              <c:showPercent val="1"/>
            </c:dLbl>
            <c:showVal val="1"/>
            <c:showCatName val="1"/>
            <c:showPercent val="1"/>
            <c:showLeaderLines val="1"/>
          </c:dLbls>
          <c:cat>
            <c:strRef>
              <c:f>Лист1!$A$2:$A$4</c:f>
              <c:strCache>
                <c:ptCount val="3"/>
                <c:pt idx="0">
                  <c:v>связь</c:v>
                </c:pt>
                <c:pt idx="1">
                  <c:v>вещание</c:v>
                </c:pt>
                <c:pt idx="2">
                  <c:v>сми</c:v>
                </c:pt>
              </c:strCache>
            </c:strRef>
          </c:cat>
          <c:val>
            <c:numRef>
              <c:f>Лист1!$B$2:$B$4</c:f>
              <c:numCache>
                <c:formatCode>General</c:formatCode>
                <c:ptCount val="3"/>
                <c:pt idx="0">
                  <c:v>1</c:v>
                </c:pt>
                <c:pt idx="1">
                  <c:v>1</c:v>
                </c:pt>
                <c:pt idx="2">
                  <c:v>1</c:v>
                </c:pt>
              </c:numCache>
            </c:numRef>
          </c:val>
        </c:ser>
      </c:pie3DChart>
    </c:plotArea>
    <c:legend>
      <c:legendPos val="r"/>
      <c:layout>
        <c:manualLayout>
          <c:xMode val="edge"/>
          <c:yMode val="edge"/>
          <c:x val="0.78959181926231869"/>
          <c:y val="0.45949423729172567"/>
          <c:w val="0.10593394754473366"/>
          <c:h val="0.22801916666446057"/>
        </c:manualLayout>
      </c:layout>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Мероприяти госконтроля с выявленными нарушениями</c:v>
                </c:pt>
              </c:strCache>
            </c:strRef>
          </c:tx>
          <c:dLbls>
            <c:txPr>
              <a:bodyPr/>
              <a:lstStyle/>
              <a:p>
                <a:pPr>
                  <a:defRPr b="1"/>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9</c:v>
                </c:pt>
                <c:pt idx="1">
                  <c:v>3</c:v>
                </c:pt>
              </c:numCache>
            </c:numRef>
          </c:val>
        </c:ser>
        <c:ser>
          <c:idx val="1"/>
          <c:order val="1"/>
          <c:tx>
            <c:strRef>
              <c:f>Лист1!$C$1</c:f>
              <c:strCache>
                <c:ptCount val="1"/>
                <c:pt idx="0">
                  <c:v>мероприятия госконтроля без нарушений</c:v>
                </c:pt>
              </c:strCache>
            </c:strRef>
          </c:tx>
          <c:dLbls>
            <c:txPr>
              <a:bodyPr/>
              <a:lstStyle/>
              <a:p>
                <a:pPr>
                  <a:defRPr b="1"/>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2</c:v>
                </c:pt>
                <c:pt idx="1">
                  <c:v>0</c:v>
                </c:pt>
              </c:numCache>
            </c:numRef>
          </c:val>
        </c:ser>
        <c:shape val="cylinder"/>
        <c:axId val="99167232"/>
        <c:axId val="99173120"/>
        <c:axId val="0"/>
      </c:bar3DChart>
      <c:catAx>
        <c:axId val="99167232"/>
        <c:scaling>
          <c:orientation val="minMax"/>
        </c:scaling>
        <c:axPos val="b"/>
        <c:tickLblPos val="nextTo"/>
        <c:txPr>
          <a:bodyPr/>
          <a:lstStyle/>
          <a:p>
            <a:pPr>
              <a:defRPr b="1"/>
            </a:pPr>
            <a:endParaRPr lang="ru-RU"/>
          </a:p>
        </c:txPr>
        <c:crossAx val="99173120"/>
        <c:crosses val="autoZero"/>
        <c:auto val="1"/>
        <c:lblAlgn val="ctr"/>
        <c:lblOffset val="100"/>
      </c:catAx>
      <c:valAx>
        <c:axId val="99173120"/>
        <c:scaling>
          <c:orientation val="minMax"/>
        </c:scaling>
        <c:axPos val="l"/>
        <c:majorGridlines/>
        <c:numFmt formatCode="General" sourceLinked="1"/>
        <c:tickLblPos val="nextTo"/>
        <c:crossAx val="99167232"/>
        <c:crosses val="autoZero"/>
        <c:crossBetween val="between"/>
      </c:valAx>
    </c:plotArea>
    <c:legend>
      <c:legendPos val="r"/>
      <c:layout/>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связь</c:v>
                </c:pt>
              </c:strCache>
            </c:strRef>
          </c:tx>
          <c:dLbls>
            <c:txPr>
              <a:bodyPr/>
              <a:lstStyle/>
              <a:p>
                <a:pPr>
                  <a:defRPr b="1"/>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5</c:v>
                </c:pt>
                <c:pt idx="1">
                  <c:v>1</c:v>
                </c:pt>
              </c:numCache>
            </c:numRef>
          </c:val>
        </c:ser>
        <c:ser>
          <c:idx val="1"/>
          <c:order val="1"/>
          <c:tx>
            <c:strRef>
              <c:f>Лист1!$C$1</c:f>
              <c:strCache>
                <c:ptCount val="1"/>
                <c:pt idx="0">
                  <c:v>вещание</c:v>
                </c:pt>
              </c:strCache>
            </c:strRef>
          </c:tx>
          <c:dLbls>
            <c:txPr>
              <a:bodyPr/>
              <a:lstStyle/>
              <a:p>
                <a:pPr>
                  <a:defRPr b="1"/>
                </a:pPr>
                <a:endParaRPr lang="ru-RU"/>
              </a:p>
            </c:txPr>
            <c:showVal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3</c:v>
                </c:pt>
                <c:pt idx="1">
                  <c:v>1</c:v>
                </c:pt>
              </c:numCache>
            </c:numRef>
          </c:val>
        </c:ser>
        <c:ser>
          <c:idx val="2"/>
          <c:order val="2"/>
          <c:tx>
            <c:strRef>
              <c:f>Лист1!$D$1</c:f>
              <c:strCache>
                <c:ptCount val="1"/>
                <c:pt idx="0">
                  <c:v>сми</c:v>
                </c:pt>
              </c:strCache>
            </c:strRef>
          </c:tx>
          <c:dLbls>
            <c:txPr>
              <a:bodyPr/>
              <a:lstStyle/>
              <a:p>
                <a:pPr>
                  <a:defRPr b="1"/>
                </a:pPr>
                <a:endParaRPr lang="ru-RU"/>
              </a:p>
            </c:txPr>
            <c:showVal val="1"/>
          </c:dLbls>
          <c:cat>
            <c:strRef>
              <c:f>Лист1!$A$2:$A$3</c:f>
              <c:strCache>
                <c:ptCount val="2"/>
                <c:pt idx="0">
                  <c:v>1 квартал 2017 года</c:v>
                </c:pt>
                <c:pt idx="1">
                  <c:v>1 квартал 2018 года</c:v>
                </c:pt>
              </c:strCache>
            </c:strRef>
          </c:cat>
          <c:val>
            <c:numRef>
              <c:f>Лист1!$D$2:$D$3</c:f>
              <c:numCache>
                <c:formatCode>General</c:formatCode>
                <c:ptCount val="2"/>
                <c:pt idx="0">
                  <c:v>1</c:v>
                </c:pt>
                <c:pt idx="1">
                  <c:v>1</c:v>
                </c:pt>
              </c:numCache>
            </c:numRef>
          </c:val>
        </c:ser>
        <c:shape val="cylinder"/>
        <c:axId val="96925952"/>
        <c:axId val="99307520"/>
        <c:axId val="0"/>
      </c:bar3DChart>
      <c:catAx>
        <c:axId val="96925952"/>
        <c:scaling>
          <c:orientation val="minMax"/>
        </c:scaling>
        <c:axPos val="b"/>
        <c:tickLblPos val="nextTo"/>
        <c:txPr>
          <a:bodyPr/>
          <a:lstStyle/>
          <a:p>
            <a:pPr>
              <a:defRPr b="1"/>
            </a:pPr>
            <a:endParaRPr lang="ru-RU"/>
          </a:p>
        </c:txPr>
        <c:crossAx val="99307520"/>
        <c:crosses val="autoZero"/>
        <c:auto val="1"/>
        <c:lblAlgn val="ctr"/>
        <c:lblOffset val="100"/>
      </c:catAx>
      <c:valAx>
        <c:axId val="99307520"/>
        <c:scaling>
          <c:orientation val="minMax"/>
        </c:scaling>
        <c:axPos val="l"/>
        <c:majorGridlines/>
        <c:numFmt formatCode="General" sourceLinked="1"/>
        <c:tickLblPos val="nextTo"/>
        <c:crossAx val="96925952"/>
        <c:crosses val="autoZero"/>
        <c:crossBetween val="between"/>
      </c:valAx>
    </c:plotArea>
    <c:legend>
      <c:legendPos val="r"/>
      <c:layout/>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всего</c:v>
                </c:pt>
              </c:strCache>
            </c:strRef>
          </c:tx>
          <c:dLbls>
            <c:txPr>
              <a:bodyPr/>
              <a:lstStyle/>
              <a:p>
                <a:pPr>
                  <a:defRPr b="1"/>
                </a:pPr>
                <a:endParaRPr lang="ru-RU"/>
              </a:p>
            </c:txPr>
            <c:showVal val="1"/>
          </c:dLbls>
          <c:cat>
            <c:strRef>
              <c:f>Лист1!$A$2:$A$3</c:f>
              <c:strCache>
                <c:ptCount val="2"/>
                <c:pt idx="0">
                  <c:v>1 квартал 2017</c:v>
                </c:pt>
                <c:pt idx="1">
                  <c:v>1 квартал 2018</c:v>
                </c:pt>
              </c:strCache>
            </c:strRef>
          </c:cat>
          <c:val>
            <c:numRef>
              <c:f>Лист1!$B$2:$B$3</c:f>
              <c:numCache>
                <c:formatCode>General</c:formatCode>
                <c:ptCount val="2"/>
                <c:pt idx="0">
                  <c:v>3</c:v>
                </c:pt>
                <c:pt idx="1">
                  <c:v>1</c:v>
                </c:pt>
              </c:numCache>
            </c:numRef>
          </c:val>
        </c:ser>
        <c:ser>
          <c:idx val="1"/>
          <c:order val="1"/>
          <c:tx>
            <c:strRef>
              <c:f>Лист1!$C$1</c:f>
              <c:strCache>
                <c:ptCount val="1"/>
                <c:pt idx="0">
                  <c:v>связь</c:v>
                </c:pt>
              </c:strCache>
            </c:strRef>
          </c:tx>
          <c:dLbls>
            <c:txPr>
              <a:bodyPr/>
              <a:lstStyle/>
              <a:p>
                <a:pPr>
                  <a:defRPr b="1"/>
                </a:pPr>
                <a:endParaRPr lang="ru-RU"/>
              </a:p>
            </c:txPr>
            <c:showVal val="1"/>
          </c:dLbls>
          <c:cat>
            <c:strRef>
              <c:f>Лист1!$A$2:$A$3</c:f>
              <c:strCache>
                <c:ptCount val="2"/>
                <c:pt idx="0">
                  <c:v>1 квартал 2017</c:v>
                </c:pt>
                <c:pt idx="1">
                  <c:v>1 квартал 2018</c:v>
                </c:pt>
              </c:strCache>
            </c:strRef>
          </c:cat>
          <c:val>
            <c:numRef>
              <c:f>Лист1!$C$2:$C$3</c:f>
              <c:numCache>
                <c:formatCode>General</c:formatCode>
                <c:ptCount val="2"/>
                <c:pt idx="0">
                  <c:v>3</c:v>
                </c:pt>
                <c:pt idx="1">
                  <c:v>0</c:v>
                </c:pt>
              </c:numCache>
            </c:numRef>
          </c:val>
        </c:ser>
        <c:ser>
          <c:idx val="2"/>
          <c:order val="2"/>
          <c:tx>
            <c:strRef>
              <c:f>Лист1!$D$1</c:f>
              <c:strCache>
                <c:ptCount val="1"/>
                <c:pt idx="0">
                  <c:v>вещание</c:v>
                </c:pt>
              </c:strCache>
            </c:strRef>
          </c:tx>
          <c:dLbls>
            <c:txPr>
              <a:bodyPr/>
              <a:lstStyle/>
              <a:p>
                <a:pPr>
                  <a:defRPr b="1"/>
                </a:pPr>
                <a:endParaRPr lang="ru-RU"/>
              </a:p>
            </c:txPr>
            <c:showVal val="1"/>
          </c:dLbls>
          <c:cat>
            <c:strRef>
              <c:f>Лист1!$A$2:$A$3</c:f>
              <c:strCache>
                <c:ptCount val="2"/>
                <c:pt idx="0">
                  <c:v>1 квартал 2017</c:v>
                </c:pt>
                <c:pt idx="1">
                  <c:v>1 квартал 2018</c:v>
                </c:pt>
              </c:strCache>
            </c:strRef>
          </c:cat>
          <c:val>
            <c:numRef>
              <c:f>Лист1!$D$2:$D$3</c:f>
              <c:numCache>
                <c:formatCode>General</c:formatCode>
                <c:ptCount val="2"/>
                <c:pt idx="0">
                  <c:v>0</c:v>
                </c:pt>
                <c:pt idx="1">
                  <c:v>1</c:v>
                </c:pt>
              </c:numCache>
            </c:numRef>
          </c:val>
        </c:ser>
        <c:shape val="cylinder"/>
        <c:axId val="99334400"/>
        <c:axId val="99418112"/>
        <c:axId val="0"/>
      </c:bar3DChart>
      <c:catAx>
        <c:axId val="99334400"/>
        <c:scaling>
          <c:orientation val="minMax"/>
        </c:scaling>
        <c:axPos val="b"/>
        <c:tickLblPos val="nextTo"/>
        <c:txPr>
          <a:bodyPr/>
          <a:lstStyle/>
          <a:p>
            <a:pPr>
              <a:defRPr b="1"/>
            </a:pPr>
            <a:endParaRPr lang="ru-RU"/>
          </a:p>
        </c:txPr>
        <c:crossAx val="99418112"/>
        <c:crosses val="autoZero"/>
        <c:auto val="1"/>
        <c:lblAlgn val="ctr"/>
        <c:lblOffset val="100"/>
      </c:catAx>
      <c:valAx>
        <c:axId val="99418112"/>
        <c:scaling>
          <c:orientation val="minMax"/>
        </c:scaling>
        <c:axPos val="l"/>
        <c:majorGridlines/>
        <c:numFmt formatCode="General" sourceLinked="1"/>
        <c:tickLblPos val="nextTo"/>
        <c:crossAx val="99334400"/>
        <c:crosses val="autoZero"/>
        <c:crossBetween val="between"/>
      </c:valAx>
    </c:plotArea>
    <c:legend>
      <c:legendPos val="r"/>
      <c:layout/>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col"/>
        <c:grouping val="clustered"/>
        <c:ser>
          <c:idx val="0"/>
          <c:order val="0"/>
          <c:tx>
            <c:strRef>
              <c:f>Лист1!$B$1</c:f>
              <c:strCache>
                <c:ptCount val="1"/>
                <c:pt idx="0">
                  <c:v>связь</c:v>
                </c:pt>
              </c:strCache>
            </c:strRef>
          </c:tx>
          <c:dLbls>
            <c:showVal val="1"/>
          </c:dLbls>
          <c:cat>
            <c:strRef>
              <c:f>Лист1!$A$2:$A$3</c:f>
              <c:strCache>
                <c:ptCount val="2"/>
                <c:pt idx="0">
                  <c:v>1 квартал 2017</c:v>
                </c:pt>
                <c:pt idx="1">
                  <c:v>1 квартал 2018</c:v>
                </c:pt>
              </c:strCache>
            </c:strRef>
          </c:cat>
          <c:val>
            <c:numRef>
              <c:f>Лист1!$B$2:$B$3</c:f>
              <c:numCache>
                <c:formatCode>General</c:formatCode>
                <c:ptCount val="2"/>
                <c:pt idx="0">
                  <c:v>3</c:v>
                </c:pt>
                <c:pt idx="1">
                  <c:v>1</c:v>
                </c:pt>
              </c:numCache>
            </c:numRef>
          </c:val>
        </c:ser>
        <c:shape val="cylinder"/>
        <c:axId val="99442048"/>
        <c:axId val="99443840"/>
        <c:axId val="0"/>
      </c:bar3DChart>
      <c:catAx>
        <c:axId val="99442048"/>
        <c:scaling>
          <c:orientation val="minMax"/>
        </c:scaling>
        <c:axPos val="b"/>
        <c:tickLblPos val="nextTo"/>
        <c:txPr>
          <a:bodyPr/>
          <a:lstStyle/>
          <a:p>
            <a:pPr>
              <a:defRPr b="1"/>
            </a:pPr>
            <a:endParaRPr lang="ru-RU"/>
          </a:p>
        </c:txPr>
        <c:crossAx val="99443840"/>
        <c:crosses val="autoZero"/>
        <c:auto val="1"/>
        <c:lblAlgn val="ctr"/>
        <c:lblOffset val="100"/>
      </c:catAx>
      <c:valAx>
        <c:axId val="99443840"/>
        <c:scaling>
          <c:orientation val="minMax"/>
        </c:scaling>
        <c:axPos val="l"/>
        <c:majorGridlines/>
        <c:numFmt formatCode="General" sourceLinked="1"/>
        <c:tickLblPos val="nextTo"/>
        <c:crossAx val="99442048"/>
        <c:crosses val="autoZero"/>
        <c:crossBetween val="between"/>
      </c:valAx>
    </c:plotArea>
    <c:legend>
      <c:legendPos val="r"/>
      <c:layout/>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80"/>
      <c:perspective val="30"/>
    </c:view3D>
    <c:plotArea>
      <c:layout>
        <c:manualLayout>
          <c:layoutTarget val="inner"/>
          <c:xMode val="edge"/>
          <c:yMode val="edge"/>
          <c:x val="7.9436055108180414E-2"/>
          <c:y val="6.1582458442694672E-2"/>
          <c:w val="0.7893318420320109"/>
          <c:h val="0.65000621878782361"/>
        </c:manualLayout>
      </c:layout>
      <c:pie3DChart>
        <c:varyColors val="1"/>
        <c:ser>
          <c:idx val="0"/>
          <c:order val="0"/>
          <c:tx>
            <c:strRef>
              <c:f>Лист1!$B$1</c:f>
              <c:strCache>
                <c:ptCount val="1"/>
                <c:pt idx="0">
                  <c:v>Столбец1</c:v>
                </c:pt>
              </c:strCache>
            </c:strRef>
          </c:tx>
          <c:spPr>
            <a:solidFill>
              <a:srgbClr val="FF0000"/>
            </a:solidFill>
            <a:ln>
              <a:solidFill>
                <a:sysClr val="windowText" lastClr="000000"/>
              </a:solidFill>
            </a:ln>
          </c:spPr>
          <c:explosion val="8"/>
          <c:dPt>
            <c:idx val="1"/>
            <c:spPr>
              <a:solidFill>
                <a:srgbClr val="00B050"/>
              </a:solidFill>
              <a:ln>
                <a:solidFill>
                  <a:sysClr val="windowText" lastClr="000000"/>
                </a:solidFill>
              </a:ln>
            </c:spPr>
          </c:dPt>
          <c:dLbls>
            <c:dLbl>
              <c:idx val="0"/>
              <c:layout>
                <c:manualLayout>
                  <c:x val="-1.4785777277796523E-3"/>
                  <c:y val="-0.21129830981799885"/>
                </c:manualLayout>
              </c:layout>
              <c:showLegendKey val="1"/>
              <c:showVal val="1"/>
              <c:showCatName val="1"/>
              <c:showPercent val="1"/>
              <c:separator>
</c:separator>
            </c:dLbl>
            <c:dLbl>
              <c:idx val="1"/>
              <c:layout>
                <c:manualLayout>
                  <c:x val="3.5663611100858875E-2"/>
                  <c:y val="-0.10412290206843539"/>
                </c:manualLayout>
              </c:layout>
              <c:showLegendKey val="1"/>
              <c:showVal val="1"/>
              <c:showCatName val="1"/>
              <c:showPercent val="1"/>
              <c:separator>
</c:separator>
            </c:dLbl>
            <c:dLbl>
              <c:idx val="2"/>
              <c:layout>
                <c:manualLayout>
                  <c:x val="0.15546314689387325"/>
                  <c:y val="0"/>
                </c:manualLayout>
              </c:layout>
              <c:tx>
                <c:rich>
                  <a:bodyPr/>
                  <a:lstStyle/>
                  <a:p>
                    <a:r>
                      <a:rPr lang="ru-RU"/>
                      <a:t>индивидуальные     предприниматели
21
2%</a:t>
                    </a:r>
                  </a:p>
                </c:rich>
              </c:tx>
              <c:showLegendKey val="1"/>
              <c:showVal val="1"/>
              <c:showCatName val="1"/>
              <c:showPercent val="1"/>
              <c:separator>
</c:separator>
            </c:dLbl>
            <c:dLbl>
              <c:idx val="3"/>
              <c:layout>
                <c:manualLayout>
                  <c:x val="-0.15772906161448741"/>
                  <c:y val="5.5780312968044324E-2"/>
                </c:manualLayout>
              </c:layout>
              <c:showLegendKey val="1"/>
              <c:showVal val="1"/>
              <c:showCatName val="1"/>
              <c:showPercent val="1"/>
              <c:separator>
</c:separator>
            </c:dLbl>
            <c:txPr>
              <a:bodyPr/>
              <a:lstStyle/>
              <a:p>
                <a:pPr>
                  <a:defRPr>
                    <a:solidFill>
                      <a:sysClr val="windowText" lastClr="000000"/>
                    </a:solidFill>
                  </a:defRPr>
                </a:pPr>
                <a:endParaRPr lang="ru-RU"/>
              </a:p>
            </c:txPr>
            <c:showLegendKey val="1"/>
            <c:showVal val="1"/>
            <c:showCatName val="1"/>
            <c:showPercent val="1"/>
            <c:separator>
</c:separator>
            <c:showLeaderLines val="1"/>
            <c:leaderLines>
              <c:spPr>
                <a:ln w="6350" cmpd="sng">
                  <a:prstDash val="dash"/>
                </a:ln>
              </c:spPr>
            </c:leaderLines>
          </c:dLbls>
          <c:cat>
            <c:strRef>
              <c:f>Лист1!$A$2:$A$3</c:f>
              <c:strCache>
                <c:ptCount val="2"/>
                <c:pt idx="0">
                  <c:v>должностные лица</c:v>
                </c:pt>
                <c:pt idx="1">
                  <c:v>юридические лица</c:v>
                </c:pt>
              </c:strCache>
            </c:strRef>
          </c:cat>
          <c:val>
            <c:numRef>
              <c:f>Лист1!$B$2:$B$3</c:f>
              <c:numCache>
                <c:formatCode>General</c:formatCode>
                <c:ptCount val="2"/>
                <c:pt idx="0">
                  <c:v>48</c:v>
                </c:pt>
                <c:pt idx="1">
                  <c:v>141</c:v>
                </c:pt>
              </c:numCache>
            </c:numRef>
          </c:val>
        </c:ser>
        <c:dLbls>
          <c:showVal val="1"/>
        </c:dLbls>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2.4349979441592912E-2"/>
          <c:y val="0.12175038100076201"/>
          <c:w val="0.65684456591470364"/>
          <c:h val="0.76381405575312666"/>
        </c:manualLayout>
      </c:layout>
      <c:pie3DChart>
        <c:varyColors val="1"/>
        <c:ser>
          <c:idx val="0"/>
          <c:order val="0"/>
          <c:tx>
            <c:strRef>
              <c:f>Лист1!$B$1</c:f>
              <c:strCache>
                <c:ptCount val="1"/>
                <c:pt idx="0">
                  <c:v>Столбец1</c:v>
                </c:pt>
              </c:strCache>
            </c:strRef>
          </c:tx>
          <c:spPr>
            <a:effectLst/>
            <a:scene3d>
              <a:camera prst="orthographicFront"/>
              <a:lightRig rig="threePt" dir="t"/>
            </a:scene3d>
            <a:sp3d prstMaterial="matte">
              <a:bevelT/>
              <a:contourClr>
                <a:srgbClr val="000000"/>
              </a:contourClr>
            </a:sp3d>
          </c:spPr>
          <c:explosion val="6"/>
          <c:dPt>
            <c:idx val="0"/>
            <c:spPr>
              <a:solidFill>
                <a:srgbClr val="1F497D">
                  <a:lumMod val="60000"/>
                  <a:lumOff val="40000"/>
                </a:srgbClr>
              </a:solidFill>
              <a:effectLst/>
              <a:scene3d>
                <a:camera prst="orthographicFront"/>
                <a:lightRig rig="threePt" dir="t"/>
              </a:scene3d>
              <a:sp3d prstMaterial="matte">
                <a:bevelT/>
                <a:contourClr>
                  <a:srgbClr val="000000"/>
                </a:contourClr>
              </a:sp3d>
            </c:spPr>
          </c:dPt>
          <c:dPt>
            <c:idx val="1"/>
            <c:explosion val="20"/>
            <c:spPr>
              <a:solidFill>
                <a:srgbClr val="002060"/>
              </a:solidFill>
              <a:effectLst/>
              <a:scene3d>
                <a:camera prst="orthographicFront"/>
                <a:lightRig rig="threePt" dir="t"/>
              </a:scene3d>
              <a:sp3d prstMaterial="matte">
                <a:bevelT/>
                <a:contourClr>
                  <a:srgbClr val="000000"/>
                </a:contourClr>
              </a:sp3d>
            </c:spPr>
          </c:dPt>
          <c:dPt>
            <c:idx val="2"/>
            <c:explosion val="24"/>
            <c:spPr>
              <a:solidFill>
                <a:srgbClr val="FF0000"/>
              </a:solidFill>
              <a:effectLst/>
              <a:scene3d>
                <a:camera prst="orthographicFront"/>
                <a:lightRig rig="threePt" dir="t"/>
              </a:scene3d>
              <a:sp3d prstMaterial="matte">
                <a:bevelT/>
                <a:contourClr>
                  <a:srgbClr val="000000"/>
                </a:contourClr>
              </a:sp3d>
            </c:spPr>
          </c:dPt>
          <c:dLbls>
            <c:dLbl>
              <c:idx val="0"/>
              <c:layout>
                <c:manualLayout>
                  <c:x val="-0.18867601442867768"/>
                  <c:y val="6.6363987520429504E-2"/>
                </c:manualLayout>
              </c:layout>
              <c:showVal val="1"/>
            </c:dLbl>
            <c:dLbl>
              <c:idx val="2"/>
              <c:layout>
                <c:manualLayout>
                  <c:x val="-3.52641892614102E-2"/>
                  <c:y val="7.938032136227003E-4"/>
                </c:manualLayout>
              </c:layout>
              <c:tx>
                <c:rich>
                  <a:bodyPr/>
                  <a:lstStyle/>
                  <a:p>
                    <a:r>
                      <a:rPr lang="ru-RU" sz="1800">
                        <a:solidFill>
                          <a:schemeClr val="tx1"/>
                        </a:solidFill>
                      </a:rPr>
                      <a:t>0</a:t>
                    </a:r>
                  </a:p>
                  <a:p>
                    <a:endParaRPr lang="en-US" sz="1800">
                      <a:solidFill>
                        <a:schemeClr val="tx1"/>
                      </a:solidFill>
                    </a:endParaRPr>
                  </a:p>
                </c:rich>
              </c:tx>
              <c:showVal val="1"/>
            </c:dLbl>
            <c:txPr>
              <a:bodyPr/>
              <a:lstStyle/>
              <a:p>
                <a:pPr>
                  <a:defRPr sz="18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ru-RU"/>
              </a:p>
            </c:txPr>
            <c:showVal val="1"/>
            <c:showLeaderLines val="1"/>
          </c:dLbls>
          <c:cat>
            <c:strRef>
              <c:f>Лист1!$A$2:$A$4</c:f>
              <c:strCache>
                <c:ptCount val="3"/>
                <c:pt idx="0">
                  <c:v>ОС -99</c:v>
                </c:pt>
                <c:pt idx="1">
                  <c:v>ОПД - 90</c:v>
                </c:pt>
                <c:pt idx="2">
                  <c:v>СМК - 0</c:v>
                </c:pt>
              </c:strCache>
            </c:strRef>
          </c:cat>
          <c:val>
            <c:numRef>
              <c:f>Лист1!$B$2:$B$4</c:f>
              <c:numCache>
                <c:formatCode>General</c:formatCode>
                <c:ptCount val="3"/>
                <c:pt idx="0">
                  <c:v>99</c:v>
                </c:pt>
                <c:pt idx="1">
                  <c:v>90</c:v>
                </c:pt>
                <c:pt idx="2">
                  <c:v>0</c:v>
                </c:pt>
              </c:numCache>
            </c:numRef>
          </c:val>
        </c:ser>
      </c:pie3DChart>
      <c:spPr>
        <a:noFill/>
        <a:ln w="25351">
          <a:noFill/>
        </a:ln>
      </c:spPr>
    </c:plotArea>
    <c:legend>
      <c:legendPos val="b"/>
      <c:layout>
        <c:manualLayout>
          <c:xMode val="edge"/>
          <c:yMode val="edge"/>
          <c:x val="0.73244154036040199"/>
          <c:y val="0.22343273749047976"/>
          <c:w val="0.25225847985210681"/>
          <c:h val="0.44899788862077722"/>
        </c:manualLayout>
      </c:layout>
      <c:txPr>
        <a:bodyPr/>
        <a:lstStyle/>
        <a:p>
          <a:pPr>
            <a:defRPr sz="1600" baseline="0"/>
          </a:pPr>
          <a:endParaRPr lang="ru-RU"/>
        </a:p>
      </c:txPr>
    </c:legend>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за</a:t>
            </a:r>
            <a:r>
              <a:rPr lang="ru-RU" sz="1200" baseline="0"/>
              <a:t> </a:t>
            </a:r>
            <a:r>
              <a:rPr lang="ru-RU" sz="1200"/>
              <a:t>2017 и 2018 годы</a:t>
            </a:r>
          </a:p>
        </c:rich>
      </c:tx>
      <c:layout>
        <c:manualLayout>
          <c:xMode val="edge"/>
          <c:yMode val="edge"/>
          <c:x val="0.30813786540713511"/>
          <c:y val="2.7657532240352681E-2"/>
        </c:manualLayout>
      </c:layout>
      <c:spPr>
        <a:noFill/>
        <a:ln w="20697">
          <a:noFill/>
        </a:ln>
      </c:spPr>
    </c:title>
    <c:view3D>
      <c:rotX val="10"/>
      <c:depthPercent val="120"/>
      <c:rAngAx val="1"/>
    </c:view3D>
    <c:floor>
      <c:spPr>
        <a:solidFill>
          <a:srgbClr val="EEECE1">
            <a:lumMod val="90000"/>
          </a:srgbClr>
        </a:solidFill>
      </c:spPr>
    </c:floor>
    <c:sideWall>
      <c:spPr>
        <a:noFill/>
        <a:ln w="12700">
          <a:solidFill>
            <a:sysClr val="windowText" lastClr="000000"/>
          </a:solidFill>
          <a:prstDash val="solid"/>
        </a:ln>
      </c:spPr>
    </c:sideWall>
    <c:backWall>
      <c:spPr>
        <a:noFill/>
        <a:ln>
          <a:solidFill>
            <a:sysClr val="windowText" lastClr="000000"/>
          </a:solidFill>
        </a:ln>
      </c:spPr>
    </c:backWall>
    <c:plotArea>
      <c:layout>
        <c:manualLayout>
          <c:layoutTarget val="inner"/>
          <c:xMode val="edge"/>
          <c:yMode val="edge"/>
          <c:x val="0.17604888728045306"/>
          <c:y val="0.15304423611154697"/>
          <c:w val="0.75090029030574146"/>
          <c:h val="0.52968606825760856"/>
        </c:manualLayout>
      </c:layout>
      <c:bar3DChart>
        <c:barDir val="col"/>
        <c:grouping val="clustered"/>
        <c:ser>
          <c:idx val="0"/>
          <c:order val="0"/>
          <c:tx>
            <c:strRef>
              <c:f>Sheet1!$A$2</c:f>
              <c:strCache>
                <c:ptCount val="1"/>
                <c:pt idx="0">
                  <c:v>лицензии услуг электросвязи</c:v>
                </c:pt>
              </c:strCache>
            </c:strRef>
          </c:tx>
          <c:spPr>
            <a:solidFill>
              <a:srgbClr val="FF0000"/>
            </a:solidFill>
            <a:ln w="10348">
              <a:solidFill>
                <a:srgbClr val="000000"/>
              </a:solidFill>
              <a:prstDash val="solid"/>
            </a:ln>
          </c:spPr>
          <c:dLbls>
            <c:dLbl>
              <c:idx val="0"/>
              <c:layout>
                <c:manualLayout>
                  <c:x val="3.1646594751648986E-2"/>
                  <c:y val="-1.7285957650220417E-2"/>
                </c:manualLayout>
              </c:layout>
              <c:spPr/>
              <c:txPr>
                <a:bodyPr/>
                <a:lstStyle/>
                <a:p>
                  <a:pPr>
                    <a:defRPr sz="1000">
                      <a:latin typeface="Times New Roman" pitchFamily="18" charset="0"/>
                      <a:cs typeface="Times New Roman" pitchFamily="18" charset="0"/>
                    </a:defRPr>
                  </a:pPr>
                  <a:endParaRPr lang="ru-RU"/>
                </a:p>
              </c:txPr>
              <c:showVal val="1"/>
            </c:dLbl>
            <c:dLbl>
              <c:idx val="1"/>
              <c:layout>
                <c:manualLayout>
                  <c:x val="2.7923465957337343E-2"/>
                  <c:y val="-2.0743149180265225E-2"/>
                </c:manualLayout>
              </c:layout>
              <c:spPr/>
              <c:txPr>
                <a:bodyPr/>
                <a:lstStyle/>
                <a:p>
                  <a:pPr>
                    <a:defRPr sz="1000">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c:v>
                </c:pt>
              </c:strCache>
            </c:strRef>
          </c:cat>
          <c:val>
            <c:numRef>
              <c:f>Sheet1!$B$2:$C$2</c:f>
              <c:numCache>
                <c:formatCode>General</c:formatCode>
                <c:ptCount val="2"/>
                <c:pt idx="0">
                  <c:v>6127</c:v>
                </c:pt>
                <c:pt idx="1">
                  <c:v>5938</c:v>
                </c:pt>
              </c:numCache>
            </c:numRef>
          </c:val>
        </c:ser>
        <c:ser>
          <c:idx val="1"/>
          <c:order val="1"/>
          <c:tx>
            <c:strRef>
              <c:f>Sheet1!$A$3</c:f>
              <c:strCache>
                <c:ptCount val="1"/>
                <c:pt idx="0">
                  <c:v>лицензии телерадиовещания</c:v>
                </c:pt>
              </c:strCache>
            </c:strRef>
          </c:tx>
          <c:spPr>
            <a:solidFill>
              <a:srgbClr val="FF33CC"/>
            </a:solidFill>
            <a:ln w="10348">
              <a:solidFill>
                <a:srgbClr val="000000"/>
              </a:solidFill>
              <a:prstDash val="solid"/>
            </a:ln>
          </c:spPr>
          <c:dLbls>
            <c:dLbl>
              <c:idx val="0"/>
              <c:layout>
                <c:manualLayout>
                  <c:x val="2.4200337163026366E-2"/>
                  <c:y val="-2.0743149180265076E-2"/>
                </c:manualLayout>
              </c:layout>
              <c:showVal val="1"/>
            </c:dLbl>
            <c:dLbl>
              <c:idx val="1"/>
              <c:layout>
                <c:manualLayout>
                  <c:x val="2.4200337163026518E-2"/>
                  <c:y val="-2.074342140007008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c:v>
                </c:pt>
              </c:strCache>
            </c:strRef>
          </c:cat>
          <c:val>
            <c:numRef>
              <c:f>Sheet1!$B$3:$C$3</c:f>
              <c:numCache>
                <c:formatCode>General</c:formatCode>
                <c:ptCount val="2"/>
                <c:pt idx="0">
                  <c:v>1325</c:v>
                </c:pt>
                <c:pt idx="1">
                  <c:v>1358</c:v>
                </c:pt>
              </c:numCache>
            </c:numRef>
          </c:val>
        </c:ser>
        <c:ser>
          <c:idx val="2"/>
          <c:order val="2"/>
          <c:tx>
            <c:strRef>
              <c:f>Sheet1!$A$4</c:f>
              <c:strCache>
                <c:ptCount val="1"/>
                <c:pt idx="0">
                  <c:v>лицензии услуг почтовой связи</c:v>
                </c:pt>
              </c:strCache>
            </c:strRef>
          </c:tx>
          <c:spPr>
            <a:solidFill>
              <a:srgbClr val="66CCFF"/>
            </a:solidFill>
            <a:ln w="10348">
              <a:solidFill>
                <a:srgbClr val="000000"/>
              </a:solidFill>
              <a:prstDash val="solid"/>
            </a:ln>
          </c:spPr>
          <c:dLbls>
            <c:dLbl>
              <c:idx val="0"/>
              <c:layout>
                <c:manualLayout>
                  <c:x val="2.6061901560181552E-2"/>
                  <c:y val="-1.7285957650220417E-2"/>
                </c:manualLayout>
              </c:layout>
              <c:showVal val="1"/>
            </c:dLbl>
            <c:dLbl>
              <c:idx val="1"/>
              <c:layout>
                <c:manualLayout>
                  <c:x val="2.4200337163026518E-2"/>
                  <c:y val="-1.382876612017633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c:v>
                </c:pt>
              </c:strCache>
            </c:strRef>
          </c:cat>
          <c:val>
            <c:numRef>
              <c:f>Sheet1!$B$4:$C$4</c:f>
              <c:numCache>
                <c:formatCode>General</c:formatCode>
                <c:ptCount val="2"/>
                <c:pt idx="0">
                  <c:v>463</c:v>
                </c:pt>
                <c:pt idx="1">
                  <c:v>508</c:v>
                </c:pt>
              </c:numCache>
            </c:numRef>
          </c:val>
        </c:ser>
        <c:dLbls>
          <c:showVal val="1"/>
        </c:dLbls>
        <c:shape val="cylinder"/>
        <c:axId val="53859456"/>
        <c:axId val="53860992"/>
        <c:axId val="0"/>
      </c:bar3DChart>
      <c:catAx>
        <c:axId val="53859456"/>
        <c:scaling>
          <c:orientation val="minMax"/>
        </c:scaling>
        <c:axPos val="b"/>
        <c:numFmt formatCode="dd/mm/yyyy"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53860992"/>
        <c:crosses val="autoZero"/>
        <c:auto val="1"/>
        <c:lblAlgn val="ctr"/>
        <c:lblOffset val="100"/>
        <c:tickLblSkip val="1"/>
        <c:tickMarkSkip val="1"/>
      </c:catAx>
      <c:valAx>
        <c:axId val="53860992"/>
        <c:scaling>
          <c:orientation val="minMax"/>
          <c:max val="900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53859456"/>
        <c:crosses val="autoZero"/>
        <c:crossBetween val="between"/>
      </c:valAx>
      <c:spPr>
        <a:noFill/>
      </c:spPr>
    </c:plotArea>
    <c:legend>
      <c:legendPos val="b"/>
      <c:layout>
        <c:manualLayout>
          <c:xMode val="edge"/>
          <c:yMode val="edge"/>
          <c:x val="9.9529669933397596E-2"/>
          <c:y val="0.78361180238934081"/>
          <c:w val="0.90047033006660249"/>
          <c:h val="5.484997175698765E-2"/>
        </c:manualLayout>
      </c:layout>
      <c:spPr>
        <a:noFill/>
        <a:ln w="2587">
          <a:solidFill>
            <a:sysClr val="windowText" lastClr="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4091294262911441"/>
          <c:y val="0.12481051960896188"/>
          <c:w val="0.78430673053542477"/>
          <c:h val="0.56569794311489596"/>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0000"/>
            </a:solidFill>
            <a:ln>
              <a:solidFill>
                <a:schemeClr val="tx1">
                  <a:lumMod val="85000"/>
                  <a:lumOff val="15000"/>
                </a:schemeClr>
              </a:solidFill>
            </a:ln>
          </c:spPr>
          <c:dLbls>
            <c:dLbl>
              <c:idx val="0"/>
              <c:layout>
                <c:manualLayout>
                  <c:x val="1.5475673728700481E-2"/>
                  <c:y val="-1.3616499566407961E-2"/>
                </c:manualLayout>
              </c:layout>
              <c:showVal val="1"/>
            </c:dLbl>
            <c:dLbl>
              <c:idx val="1"/>
              <c:layout>
                <c:manualLayout>
                  <c:x val="1.8518361878465561E-2"/>
                  <c:y val="-1.6654396187897897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2017 года</c:v>
                </c:pt>
                <c:pt idx="1">
                  <c:v>1 квартал 2018 год</c:v>
                </c:pt>
              </c:strCache>
            </c:strRef>
          </c:cat>
          <c:val>
            <c:numRef>
              <c:f>Лист1!$B$2:$B$3</c:f>
              <c:numCache>
                <c:formatCode>General</c:formatCode>
                <c:ptCount val="2"/>
                <c:pt idx="0">
                  <c:v>228</c:v>
                </c:pt>
                <c:pt idx="1">
                  <c:v>189</c:v>
                </c:pt>
              </c:numCache>
            </c:numRef>
          </c:val>
        </c:ser>
        <c:ser>
          <c:idx val="1"/>
          <c:order val="1"/>
          <c:tx>
            <c:strRef>
              <c:f>Лист1!$C$1</c:f>
              <c:strCache>
                <c:ptCount val="1"/>
                <c:pt idx="0">
                  <c:v>связь</c:v>
                </c:pt>
              </c:strCache>
            </c:strRef>
          </c:tx>
          <c:spPr>
            <a:solidFill>
              <a:srgbClr val="4F81BD"/>
            </a:solidFill>
            <a:ln>
              <a:solidFill>
                <a:schemeClr val="tx1">
                  <a:lumMod val="65000"/>
                  <a:lumOff val="35000"/>
                </a:schemeClr>
              </a:solidFill>
            </a:ln>
          </c:spPr>
          <c:dLbls>
            <c:dLbl>
              <c:idx val="0"/>
              <c:layout>
                <c:manualLayout>
                  <c:x val="1.5400439314700554E-2"/>
                  <c:y val="-2.1371725403490856E-2"/>
                </c:manualLayout>
              </c:layout>
              <c:showVal val="1"/>
            </c:dLbl>
            <c:dLbl>
              <c:idx val="1"/>
              <c:layout>
                <c:manualLayout>
                  <c:x val="1.7261699516765941E-2"/>
                  <c:y val="-2.1554804389257647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2017 года</c:v>
                </c:pt>
                <c:pt idx="1">
                  <c:v>1 квартал 2018 год</c:v>
                </c:pt>
              </c:strCache>
            </c:strRef>
          </c:cat>
          <c:val>
            <c:numRef>
              <c:f>Лист1!$C$2:$C$3</c:f>
              <c:numCache>
                <c:formatCode>General</c:formatCode>
                <c:ptCount val="2"/>
                <c:pt idx="0">
                  <c:v>192</c:v>
                </c:pt>
                <c:pt idx="1">
                  <c:v>99</c:v>
                </c:pt>
              </c:numCache>
            </c:numRef>
          </c:val>
        </c:ser>
        <c:ser>
          <c:idx val="2"/>
          <c:order val="2"/>
          <c:tx>
            <c:strRef>
              <c:f>Лист1!$D$1</c:f>
              <c:strCache>
                <c:ptCount val="1"/>
                <c:pt idx="0">
                  <c:v>ОПД</c:v>
                </c:pt>
              </c:strCache>
            </c:strRef>
          </c:tx>
          <c:spPr>
            <a:solidFill>
              <a:srgbClr val="002060"/>
            </a:solidFill>
            <a:ln>
              <a:solidFill>
                <a:schemeClr val="tx1">
                  <a:lumMod val="95000"/>
                  <a:lumOff val="5000"/>
                </a:schemeClr>
              </a:solidFill>
            </a:ln>
          </c:spPr>
          <c:dLbls>
            <c:dLbl>
              <c:idx val="0"/>
              <c:layout>
                <c:manualLayout>
                  <c:x val="1.5806765458448221E-2"/>
                  <c:y val="-2.7486258396459996E-2"/>
                </c:manualLayout>
              </c:layout>
              <c:showVal val="1"/>
            </c:dLbl>
            <c:dLbl>
              <c:idx val="1"/>
              <c:layout>
                <c:manualLayout>
                  <c:x val="1.9464720194648663E-2"/>
                  <c:y val="-1.0865873201249081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c:v>
                </c:pt>
              </c:strCache>
            </c:strRef>
          </c:cat>
          <c:val>
            <c:numRef>
              <c:f>Лист1!$D$2:$D$3</c:f>
              <c:numCache>
                <c:formatCode>General</c:formatCode>
                <c:ptCount val="2"/>
                <c:pt idx="0">
                  <c:v>33</c:v>
                </c:pt>
                <c:pt idx="1">
                  <c:v>90</c:v>
                </c:pt>
              </c:numCache>
            </c:numRef>
          </c:val>
        </c:ser>
        <c:ser>
          <c:idx val="3"/>
          <c:order val="3"/>
          <c:tx>
            <c:strRef>
              <c:f>Лист1!$E$1</c:f>
              <c:strCache>
                <c:ptCount val="1"/>
                <c:pt idx="0">
                  <c:v>СМИ и вещание</c:v>
                </c:pt>
              </c:strCache>
            </c:strRef>
          </c:tx>
          <c:spPr>
            <a:solidFill>
              <a:srgbClr val="99FF99"/>
            </a:solidFill>
            <a:ln>
              <a:solidFill>
                <a:prstClr val="black">
                  <a:lumMod val="75000"/>
                  <a:lumOff val="25000"/>
                </a:prstClr>
              </a:solidFill>
            </a:ln>
          </c:spPr>
          <c:dLbls>
            <c:dLbl>
              <c:idx val="0"/>
              <c:layout>
                <c:manualLayout>
                  <c:x val="1.9356653790374607E-2"/>
                  <c:y val="-1.8555665470754046E-2"/>
                </c:manualLayout>
              </c:layout>
              <c:showVal val="1"/>
            </c:dLbl>
            <c:dLbl>
              <c:idx val="1"/>
              <c:layout>
                <c:manualLayout>
                  <c:x val="1.6203743839334275E-2"/>
                  <c:y val="-1.7707704635010778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2017 года</c:v>
                </c:pt>
                <c:pt idx="1">
                  <c:v>1 квартал 2018 год</c:v>
                </c:pt>
              </c:strCache>
            </c:strRef>
          </c:cat>
          <c:val>
            <c:numRef>
              <c:f>Лист1!$E$2:$E$3</c:f>
              <c:numCache>
                <c:formatCode>General</c:formatCode>
                <c:ptCount val="2"/>
                <c:pt idx="0">
                  <c:v>3</c:v>
                </c:pt>
                <c:pt idx="1">
                  <c:v>0</c:v>
                </c:pt>
              </c:numCache>
            </c:numRef>
          </c:val>
        </c:ser>
        <c:gapWidth val="94"/>
        <c:gapDepth val="280"/>
        <c:shape val="cylinder"/>
        <c:axId val="99608832"/>
        <c:axId val="121286656"/>
        <c:axId val="0"/>
      </c:bar3DChart>
      <c:catAx>
        <c:axId val="99608832"/>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21286656"/>
        <c:crosses val="autoZero"/>
        <c:auto val="1"/>
        <c:lblAlgn val="ctr"/>
        <c:lblOffset val="100"/>
      </c:catAx>
      <c:valAx>
        <c:axId val="121286656"/>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99608832"/>
        <c:crosses val="autoZero"/>
        <c:crossBetween val="between"/>
      </c:valAx>
      <c:spPr>
        <a:noFill/>
        <a:ln w="25326">
          <a:noFill/>
        </a:ln>
      </c:spPr>
    </c:plotArea>
    <c:legend>
      <c:legendPos val="b"/>
      <c:layout>
        <c:manualLayout>
          <c:xMode val="edge"/>
          <c:yMode val="edge"/>
          <c:x val="0.17930723731303921"/>
          <c:y val="0.77791512092061876"/>
          <c:w val="0.81706393399389665"/>
          <c:h val="6.5778104801653581E-2"/>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30"/>
    </c:view3D>
    <c:plotArea>
      <c:layout/>
      <c:bar3DChart>
        <c:barDir val="bar"/>
        <c:grouping val="clustered"/>
        <c:ser>
          <c:idx val="0"/>
          <c:order val="0"/>
          <c:tx>
            <c:strRef>
              <c:f>Лист1!$B$1</c:f>
              <c:strCache>
                <c:ptCount val="1"/>
                <c:pt idx="0">
                  <c:v>сумма</c:v>
                </c:pt>
              </c:strCache>
            </c:strRef>
          </c:tx>
          <c:dLbls>
            <c:txPr>
              <a:bodyPr/>
              <a:lstStyle/>
              <a:p>
                <a:pPr>
                  <a:defRPr b="1"/>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393500</c:v>
                </c:pt>
                <c:pt idx="1">
                  <c:v>429500</c:v>
                </c:pt>
              </c:numCache>
            </c:numRef>
          </c:val>
        </c:ser>
        <c:shape val="cylinder"/>
        <c:axId val="99577856"/>
        <c:axId val="99579392"/>
        <c:axId val="0"/>
      </c:bar3DChart>
      <c:catAx>
        <c:axId val="99577856"/>
        <c:scaling>
          <c:orientation val="minMax"/>
        </c:scaling>
        <c:axPos val="l"/>
        <c:tickLblPos val="nextTo"/>
        <c:txPr>
          <a:bodyPr/>
          <a:lstStyle/>
          <a:p>
            <a:pPr>
              <a:defRPr b="1"/>
            </a:pPr>
            <a:endParaRPr lang="ru-RU"/>
          </a:p>
        </c:txPr>
        <c:crossAx val="99579392"/>
        <c:crosses val="autoZero"/>
        <c:auto val="1"/>
        <c:lblAlgn val="ctr"/>
        <c:lblOffset val="100"/>
      </c:catAx>
      <c:valAx>
        <c:axId val="99579392"/>
        <c:scaling>
          <c:orientation val="minMax"/>
        </c:scaling>
        <c:axPos val="b"/>
        <c:majorGridlines/>
        <c:numFmt formatCode="General" sourceLinked="1"/>
        <c:tickLblPos val="nextTo"/>
        <c:crossAx val="99577856"/>
        <c:crosses val="autoZero"/>
        <c:crossBetween val="between"/>
      </c:valAx>
    </c:plotArea>
    <c:legend>
      <c:legendPos val="r"/>
      <c:layout/>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bar3DChart>
        <c:barDir val="bar"/>
        <c:grouping val="stacked"/>
        <c:ser>
          <c:idx val="0"/>
          <c:order val="0"/>
          <c:tx>
            <c:strRef>
              <c:f>Лист1!$B$1</c:f>
              <c:strCache>
                <c:ptCount val="1"/>
                <c:pt idx="0">
                  <c:v>представления</c:v>
                </c:pt>
              </c:strCache>
            </c:strRef>
          </c:tx>
          <c:spPr>
            <a:solidFill>
              <a:srgbClr val="FF0000"/>
            </a:solidFill>
          </c:spPr>
          <c:dLbls>
            <c:txPr>
              <a:bodyPr/>
              <a:lstStyle/>
              <a:p>
                <a:pPr>
                  <a:defRPr b="1"/>
                </a:pPr>
                <a:endParaRPr lang="ru-RU"/>
              </a:p>
            </c:txPr>
            <c:showVal val="1"/>
          </c:dLbls>
          <c:cat>
            <c:strRef>
              <c:f>Лист1!$A$2:$A$3</c:f>
              <c:strCache>
                <c:ptCount val="2"/>
                <c:pt idx="0">
                  <c:v>1 квартал 2017 года</c:v>
                </c:pt>
                <c:pt idx="1">
                  <c:v>1 квартал 2018 года</c:v>
                </c:pt>
              </c:strCache>
            </c:strRef>
          </c:cat>
          <c:val>
            <c:numRef>
              <c:f>Лист1!$B$2:$B$3</c:f>
              <c:numCache>
                <c:formatCode>General</c:formatCode>
                <c:ptCount val="2"/>
                <c:pt idx="0">
                  <c:v>43</c:v>
                </c:pt>
                <c:pt idx="1">
                  <c:v>36</c:v>
                </c:pt>
              </c:numCache>
            </c:numRef>
          </c:val>
        </c:ser>
        <c:shape val="cylinder"/>
        <c:axId val="121402880"/>
        <c:axId val="121404416"/>
        <c:axId val="0"/>
      </c:bar3DChart>
      <c:catAx>
        <c:axId val="121402880"/>
        <c:scaling>
          <c:orientation val="minMax"/>
        </c:scaling>
        <c:axPos val="l"/>
        <c:tickLblPos val="nextTo"/>
        <c:txPr>
          <a:bodyPr/>
          <a:lstStyle/>
          <a:p>
            <a:pPr>
              <a:defRPr b="1"/>
            </a:pPr>
            <a:endParaRPr lang="ru-RU"/>
          </a:p>
        </c:txPr>
        <c:crossAx val="121404416"/>
        <c:crosses val="autoZero"/>
        <c:auto val="1"/>
        <c:lblAlgn val="ctr"/>
        <c:lblOffset val="100"/>
      </c:catAx>
      <c:valAx>
        <c:axId val="121404416"/>
        <c:scaling>
          <c:orientation val="minMax"/>
        </c:scaling>
        <c:axPos val="b"/>
        <c:majorGridlines/>
        <c:numFmt formatCode="General" sourceLinked="1"/>
        <c:tickLblPos val="nextTo"/>
        <c:crossAx val="121402880"/>
        <c:crosses val="autoZero"/>
        <c:crossBetween val="between"/>
      </c:valAx>
    </c:plotArea>
    <c:legend>
      <c:legendPos val="r"/>
      <c:layout/>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2959789057350045E-2"/>
          <c:y val="0.13024412212124611"/>
          <c:w val="0.76498616904465599"/>
          <c:h val="0.7640563745073663"/>
        </c:manualLayout>
      </c:layout>
      <c:barChart>
        <c:barDir val="col"/>
        <c:grouping val="clustered"/>
        <c:ser>
          <c:idx val="0"/>
          <c:order val="0"/>
          <c:tx>
            <c:strRef>
              <c:f>Лист1!$B$1</c:f>
              <c:strCache>
                <c:ptCount val="1"/>
                <c:pt idx="0">
                  <c:v>2017 год</c:v>
                </c:pt>
              </c:strCache>
            </c:strRef>
          </c:tx>
          <c:spPr>
            <a:solidFill>
              <a:srgbClr val="0070C0"/>
            </a:solidFill>
            <a:effectLst>
              <a:outerShdw blurRad="50800" dist="38100" dir="8100000" algn="tr" rotWithShape="0">
                <a:prstClr val="black">
                  <a:alpha val="40000"/>
                </a:prstClr>
              </a:outerShdw>
            </a:effectLst>
          </c:spPr>
          <c:cat>
            <c:strRef>
              <c:f>Лист1!$A$2:$A$3</c:f>
              <c:strCache>
                <c:ptCount val="2"/>
                <c:pt idx="0">
                  <c:v>Решения вступившие в з/с</c:v>
                </c:pt>
                <c:pt idx="1">
                  <c:v>Ходатайство</c:v>
                </c:pt>
              </c:strCache>
            </c:strRef>
          </c:cat>
          <c:val>
            <c:numRef>
              <c:f>Лист1!$B$2:$B$3</c:f>
              <c:numCache>
                <c:formatCode>General</c:formatCode>
                <c:ptCount val="2"/>
                <c:pt idx="0">
                  <c:v>48</c:v>
                </c:pt>
                <c:pt idx="1">
                  <c:v>179</c:v>
                </c:pt>
              </c:numCache>
            </c:numRef>
          </c:val>
        </c:ser>
        <c:ser>
          <c:idx val="1"/>
          <c:order val="1"/>
          <c:tx>
            <c:strRef>
              <c:f>Лист1!$C$1</c:f>
              <c:strCache>
                <c:ptCount val="1"/>
                <c:pt idx="0">
                  <c:v>2018год</c:v>
                </c:pt>
              </c:strCache>
            </c:strRef>
          </c:tx>
          <c:spPr>
            <a:solidFill>
              <a:srgbClr val="FF0000"/>
            </a:solidFill>
            <a:effectLst>
              <a:outerShdw blurRad="50800" dist="38100" dir="18900000" algn="bl" rotWithShape="0">
                <a:prstClr val="black">
                  <a:alpha val="40000"/>
                </a:prstClr>
              </a:outerShdw>
            </a:effectLst>
          </c:spPr>
          <c:dLbls>
            <c:dLbl>
              <c:idx val="0"/>
              <c:delete val="1"/>
            </c:dLbl>
            <c:dLbl>
              <c:idx val="1"/>
              <c:delete val="1"/>
            </c:dLbl>
            <c:dLbl>
              <c:idx val="2"/>
              <c:layout>
                <c:manualLayout>
                  <c:x val="1.8315018315018747E-3"/>
                  <c:y val="9.7026604068857727E-2"/>
                </c:manualLayout>
              </c:layout>
              <c:numFmt formatCode="General" sourceLinked="0"/>
              <c:spPr/>
              <c:txPr>
                <a:bodyPr/>
                <a:lstStyle/>
                <a:p>
                  <a:pPr>
                    <a:defRPr sz="1400" b="1">
                      <a:solidFill>
                        <a:schemeClr val="bg1"/>
                      </a:solidFill>
                    </a:defRPr>
                  </a:pPr>
                  <a:endParaRPr lang="ru-RU"/>
                </a:p>
              </c:txPr>
              <c:showVal val="1"/>
            </c:dLbl>
            <c:numFmt formatCode="General" sourceLinked="0"/>
            <c:txPr>
              <a:bodyPr/>
              <a:lstStyle/>
              <a:p>
                <a:pPr>
                  <a:defRPr sz="1400" b="1">
                    <a:solidFill>
                      <a:schemeClr val="tx1">
                        <a:lumMod val="85000"/>
                        <a:lumOff val="15000"/>
                      </a:schemeClr>
                    </a:solidFill>
                  </a:defRPr>
                </a:pPr>
                <a:endParaRPr lang="ru-RU"/>
              </a:p>
            </c:txPr>
            <c:showVal val="1"/>
          </c:dLbls>
          <c:cat>
            <c:strRef>
              <c:f>Лист1!$A$2:$A$3</c:f>
              <c:strCache>
                <c:ptCount val="2"/>
                <c:pt idx="0">
                  <c:v>Решения вступившие в з/с</c:v>
                </c:pt>
                <c:pt idx="1">
                  <c:v>Ходатайство</c:v>
                </c:pt>
              </c:strCache>
            </c:strRef>
          </c:cat>
          <c:val>
            <c:numRef>
              <c:f>Лист1!$C$2:$C$3</c:f>
              <c:numCache>
                <c:formatCode>General</c:formatCode>
                <c:ptCount val="2"/>
                <c:pt idx="0">
                  <c:v>228</c:v>
                </c:pt>
                <c:pt idx="1">
                  <c:v>221</c:v>
                </c:pt>
              </c:numCache>
            </c:numRef>
          </c:val>
        </c:ser>
        <c:axId val="121470976"/>
        <c:axId val="121472512"/>
      </c:barChart>
      <c:catAx>
        <c:axId val="121470976"/>
        <c:scaling>
          <c:orientation val="minMax"/>
        </c:scaling>
        <c:axPos val="b"/>
        <c:tickLblPos val="nextTo"/>
        <c:txPr>
          <a:bodyPr/>
          <a:lstStyle/>
          <a:p>
            <a:pPr>
              <a:defRPr b="0" i="1"/>
            </a:pPr>
            <a:endParaRPr lang="ru-RU"/>
          </a:p>
        </c:txPr>
        <c:crossAx val="121472512"/>
        <c:crosses val="autoZero"/>
        <c:auto val="1"/>
        <c:lblAlgn val="ctr"/>
        <c:lblOffset val="100"/>
      </c:catAx>
      <c:valAx>
        <c:axId val="121472512"/>
        <c:scaling>
          <c:orientation val="minMax"/>
        </c:scaling>
        <c:delete val="1"/>
        <c:axPos val="l"/>
        <c:majorGridlines/>
        <c:numFmt formatCode="General" sourceLinked="1"/>
        <c:tickLblPos val="none"/>
        <c:crossAx val="121470976"/>
        <c:crosses val="autoZero"/>
        <c:crossBetween val="between"/>
      </c:valAx>
      <c:spPr>
        <a:solidFill>
          <a:schemeClr val="bg1"/>
        </a:solidFill>
      </c:spPr>
    </c:plotArea>
    <c:legend>
      <c:legendPos val="r"/>
      <c:layout/>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lgn="ctr">
            <a:defRPr/>
          </a:pPr>
          <a:endParaRPr lang="ru-RU"/>
        </a:p>
      </c:txPr>
    </c:title>
    <c:view3D>
      <c:rotX val="30"/>
      <c:perspective val="30"/>
    </c:view3D>
    <c:plotArea>
      <c:layout/>
      <c:pie3DChart>
        <c:varyColors val="1"/>
        <c:ser>
          <c:idx val="0"/>
          <c:order val="0"/>
          <c:tx>
            <c:strRef>
              <c:f>Лист1!$B$1</c:f>
              <c:strCache>
                <c:ptCount val="1"/>
                <c:pt idx="0">
                  <c:v>Выдано разрешение на судовые радиостанции</c:v>
                </c:pt>
              </c:strCache>
            </c:strRef>
          </c:tx>
          <c:explosion val="7"/>
          <c:dPt>
            <c:idx val="0"/>
            <c:spPr>
              <a:solidFill>
                <a:schemeClr val="accent6">
                  <a:lumMod val="75000"/>
                </a:schemeClr>
              </a:solidFill>
            </c:spPr>
          </c:dPt>
          <c:dPt>
            <c:idx val="1"/>
            <c:spPr>
              <a:solidFill>
                <a:schemeClr val="tx2">
                  <a:lumMod val="60000"/>
                  <a:lumOff val="40000"/>
                </a:schemeClr>
              </a:solidFill>
            </c:spPr>
          </c:dPt>
          <c:dLbls>
            <c:dLbl>
              <c:idx val="0"/>
              <c:layout>
                <c:manualLayout>
                  <c:x val="-0.13433719661446841"/>
                  <c:y val="1.5223097112860961E-3"/>
                </c:manualLayout>
              </c:layout>
              <c:spPr/>
              <c:txPr>
                <a:bodyPr/>
                <a:lstStyle/>
                <a:p>
                  <a:pPr>
                    <a:defRPr sz="2000" b="1">
                      <a:solidFill>
                        <a:schemeClr val="bg1"/>
                      </a:solidFill>
                    </a:defRPr>
                  </a:pPr>
                  <a:endParaRPr lang="ru-RU"/>
                </a:p>
              </c:txPr>
              <c:showVal val="1"/>
              <c:extLst>
                <c:ext xmlns:c15="http://schemas.microsoft.com/office/drawing/2012/chart" uri="{CE6537A1-D6FC-4f65-9D91-7224C49458BB}">
                  <c15:layout/>
                </c:ext>
              </c:extLst>
            </c:dLbl>
            <c:dLbl>
              <c:idx val="1"/>
              <c:layout>
                <c:manualLayout>
                  <c:x val="0.17146499945933896"/>
                  <c:y val="-9.7715934363166501E-2"/>
                </c:manualLayout>
              </c:layout>
              <c:tx>
                <c:rich>
                  <a:bodyPr/>
                  <a:lstStyle/>
                  <a:p>
                    <a:r>
                      <a:rPr lang="ru-RU" sz="2400">
                        <a:solidFill>
                          <a:schemeClr val="bg1"/>
                        </a:solidFill>
                      </a:rPr>
                      <a:t>56</a:t>
                    </a:r>
                    <a:endParaRPr lang="en-US" sz="2400">
                      <a:solidFill>
                        <a:schemeClr val="bg1"/>
                      </a:solidFill>
                    </a:endParaRPr>
                  </a:p>
                </c:rich>
              </c:tx>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extLst>
          </c:dLbls>
          <c:cat>
            <c:strRef>
              <c:f>Лист1!$A$2:$A$3</c:f>
              <c:strCache>
                <c:ptCount val="2"/>
                <c:pt idx="0">
                  <c:v>2017 1 кв.</c:v>
                </c:pt>
                <c:pt idx="1">
                  <c:v>2018 1 кв.</c:v>
                </c:pt>
              </c:strCache>
            </c:strRef>
          </c:cat>
          <c:val>
            <c:numRef>
              <c:f>Лист1!$B$2:$B$3</c:f>
              <c:numCache>
                <c:formatCode>General</c:formatCode>
                <c:ptCount val="2"/>
                <c:pt idx="0">
                  <c:v>32</c:v>
                </c:pt>
                <c:pt idx="1">
                  <c:v>56</c:v>
                </c:pt>
              </c:numCache>
            </c:numRef>
          </c:val>
        </c:ser>
      </c:pie3DChart>
    </c:plotArea>
    <c:legend>
      <c:legendPos val="r"/>
      <c:layout/>
    </c:legend>
    <c:plotVisOnly val="1"/>
    <c:dispBlanksAs val="zero"/>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360710119569022E-2"/>
          <c:y val="4.4057617797775513E-2"/>
          <c:w val="0.80266130796150481"/>
          <c:h val="0.85653105861767365"/>
        </c:manualLayout>
      </c:layout>
      <c:barChart>
        <c:barDir val="col"/>
        <c:grouping val="clustered"/>
        <c:ser>
          <c:idx val="0"/>
          <c:order val="0"/>
          <c:tx>
            <c:strRef>
              <c:f>Лист1!$B$1</c:f>
              <c:strCache>
                <c:ptCount val="1"/>
                <c:pt idx="0">
                  <c:v>2017</c:v>
                </c:pt>
              </c:strCache>
            </c:strRef>
          </c:tx>
          <c:spPr>
            <a:solidFill>
              <a:srgbClr val="0070C0"/>
            </a:solidFill>
          </c:spPr>
          <c:dLbls>
            <c:txPr>
              <a:bodyPr/>
              <a:lstStyle/>
              <a:p>
                <a:pPr>
                  <a:defRPr b="1"/>
                </a:pPr>
                <a:endParaRPr lang="ru-RU"/>
              </a:p>
            </c:txPr>
            <c:showVal val="1"/>
          </c:dLbls>
          <c:cat>
            <c:strRef>
              <c:f>Лист1!$A$2</c:f>
              <c:strCache>
                <c:ptCount val="1"/>
                <c:pt idx="0">
                  <c:v>1 квартал</c:v>
                </c:pt>
              </c:strCache>
            </c:strRef>
          </c:cat>
          <c:val>
            <c:numRef>
              <c:f>Лист1!$B$2</c:f>
              <c:numCache>
                <c:formatCode>General</c:formatCode>
                <c:ptCount val="1"/>
                <c:pt idx="0">
                  <c:v>63</c:v>
                </c:pt>
              </c:numCache>
            </c:numRef>
          </c:val>
        </c:ser>
        <c:ser>
          <c:idx val="1"/>
          <c:order val="1"/>
          <c:tx>
            <c:strRef>
              <c:f>Лист1!$C$1</c:f>
              <c:strCache>
                <c:ptCount val="1"/>
                <c:pt idx="0">
                  <c:v>2018</c:v>
                </c:pt>
              </c:strCache>
            </c:strRef>
          </c:tx>
          <c:spPr>
            <a:solidFill>
              <a:srgbClr val="FF0000"/>
            </a:solidFill>
          </c:spPr>
          <c:dLbls>
            <c:dLbl>
              <c:idx val="0"/>
              <c:layout/>
              <c:tx>
                <c:rich>
                  <a:bodyPr/>
                  <a:lstStyle/>
                  <a:p>
                    <a:r>
                      <a:rPr lang="ru-RU"/>
                      <a:t>232</a:t>
                    </a:r>
                    <a:endParaRPr lang="en-US"/>
                  </a:p>
                </c:rich>
              </c:tx>
              <c:showVal val="1"/>
            </c:dLbl>
            <c:txPr>
              <a:bodyPr/>
              <a:lstStyle/>
              <a:p>
                <a:pPr>
                  <a:defRPr b="1"/>
                </a:pPr>
                <a:endParaRPr lang="ru-RU"/>
              </a:p>
            </c:txPr>
            <c:showVal val="1"/>
          </c:dLbls>
          <c:cat>
            <c:strRef>
              <c:f>Лист1!$A$2</c:f>
              <c:strCache>
                <c:ptCount val="1"/>
                <c:pt idx="0">
                  <c:v>1 квартал</c:v>
                </c:pt>
              </c:strCache>
            </c:strRef>
          </c:cat>
          <c:val>
            <c:numRef>
              <c:f>Лист1!$C$2</c:f>
              <c:numCache>
                <c:formatCode>General</c:formatCode>
                <c:ptCount val="1"/>
                <c:pt idx="0">
                  <c:v>232</c:v>
                </c:pt>
              </c:numCache>
            </c:numRef>
          </c:val>
        </c:ser>
        <c:axId val="123922304"/>
        <c:axId val="123923840"/>
      </c:barChart>
      <c:catAx>
        <c:axId val="123922304"/>
        <c:scaling>
          <c:orientation val="minMax"/>
        </c:scaling>
        <c:axPos val="b"/>
        <c:tickLblPos val="nextTo"/>
        <c:txPr>
          <a:bodyPr/>
          <a:lstStyle/>
          <a:p>
            <a:pPr>
              <a:defRPr b="1"/>
            </a:pPr>
            <a:endParaRPr lang="ru-RU"/>
          </a:p>
        </c:txPr>
        <c:crossAx val="123923840"/>
        <c:crosses val="autoZero"/>
        <c:auto val="1"/>
        <c:lblAlgn val="ctr"/>
        <c:lblOffset val="100"/>
      </c:catAx>
      <c:valAx>
        <c:axId val="123923840"/>
        <c:scaling>
          <c:orientation val="minMax"/>
        </c:scaling>
        <c:axPos val="l"/>
        <c:majorGridlines/>
        <c:numFmt formatCode="General" sourceLinked="1"/>
        <c:tickLblPos val="nextTo"/>
        <c:crossAx val="123922304"/>
        <c:crosses val="autoZero"/>
        <c:crossBetween val="between"/>
      </c:valAx>
    </c:plotArea>
    <c:legend>
      <c:legendPos val="r"/>
      <c:layout/>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Лист1!$B$1</c:f>
              <c:strCache>
                <c:ptCount val="1"/>
                <c:pt idx="0">
                  <c:v>обращение граждан</c:v>
                </c:pt>
              </c:strCache>
            </c:strRef>
          </c:tx>
          <c:cat>
            <c:strRef>
              <c:f>Лист1!$A$2:$A$6</c:f>
              <c:strCache>
                <c:ptCount val="5"/>
                <c:pt idx="0">
                  <c:v>Связь</c:v>
                </c:pt>
                <c:pt idx="1">
                  <c:v>СМИ</c:v>
                </c:pt>
                <c:pt idx="2">
                  <c:v>ПД</c:v>
                </c:pt>
                <c:pt idx="3">
                  <c:v>ИТ</c:v>
                </c:pt>
                <c:pt idx="4">
                  <c:v>Иное</c:v>
                </c:pt>
              </c:strCache>
            </c:strRef>
          </c:cat>
          <c:val>
            <c:numRef>
              <c:f>Лист1!$B$2:$B$6</c:f>
              <c:numCache>
                <c:formatCode>0.00%</c:formatCode>
                <c:ptCount val="5"/>
                <c:pt idx="0">
                  <c:v>0.15600000000000025</c:v>
                </c:pt>
                <c:pt idx="1">
                  <c:v>2.4000000000000011E-2</c:v>
                </c:pt>
                <c:pt idx="2">
                  <c:v>0.16700000000000004</c:v>
                </c:pt>
                <c:pt idx="3">
                  <c:v>0.62200000000000089</c:v>
                </c:pt>
                <c:pt idx="4">
                  <c:v>3.1000000000000045E-2</c:v>
                </c:pt>
              </c:numCache>
            </c:numRef>
          </c:val>
        </c:ser>
      </c:pie3DChart>
    </c:plotArea>
    <c:legend>
      <c:legendPos val="r"/>
      <c:layout/>
    </c:legend>
    <c:plotVisOnly val="1"/>
    <c:dispBlanksAs val="zero"/>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spPr>
              <a:solidFill>
                <a:srgbClr val="0070C0"/>
              </a:solidFill>
              <a:ln>
                <a:solidFill>
                  <a:sysClr val="windowText" lastClr="000000"/>
                </a:solidFill>
              </a:ln>
            </c:spPr>
          </c:dPt>
          <c:dPt>
            <c:idx val="1"/>
            <c:spPr>
              <a:solidFill>
                <a:srgbClr val="00B050"/>
              </a:solidFill>
              <a:ln>
                <a:solidFill>
                  <a:sysClr val="windowText" lastClr="000000"/>
                </a:solidFill>
              </a:ln>
            </c:spPr>
          </c:dPt>
          <c:dPt>
            <c:idx val="2"/>
            <c:spPr>
              <a:solidFill>
                <a:srgbClr val="FFC000"/>
              </a:solidFill>
              <a:ln>
                <a:solidFill>
                  <a:sysClr val="windowText" lastClr="000000"/>
                </a:solidFill>
              </a:ln>
            </c:spPr>
          </c:dPt>
          <c:dPt>
            <c:idx val="3"/>
            <c:spPr>
              <a:solidFill>
                <a:srgbClr val="FF0000"/>
              </a:solidFill>
              <a:ln>
                <a:solidFill>
                  <a:sysClr val="windowText" lastClr="000000"/>
                </a:solidFill>
              </a:ln>
            </c:spPr>
          </c:dPt>
          <c:dLbls>
            <c:dLbl>
              <c:idx val="1"/>
              <c:layout>
                <c:manualLayout>
                  <c:x val="5.189728229877081E-2"/>
                  <c:y val="2.3593300199449142E-2"/>
                </c:manualLayout>
              </c:layout>
              <c:spPr/>
              <c:txPr>
                <a:bodyPr/>
                <a:lstStyle/>
                <a:p>
                  <a:pPr>
                    <a:defRPr sz="1200" b="1">
                      <a:solidFill>
                        <a:sysClr val="windowText" lastClr="000000"/>
                      </a:solidFill>
                    </a:defRPr>
                  </a:pPr>
                  <a:endParaRPr lang="ru-RU"/>
                </a:p>
              </c:txPr>
              <c:showVal val="1"/>
              <c:extLst>
                <c:ext xmlns:c15="http://schemas.microsoft.com/office/drawing/2012/chart" uri="{CE6537A1-D6FC-4f65-9D91-7224C49458BB}"/>
              </c:extLst>
            </c:dLbl>
            <c:spPr>
              <a:noFill/>
              <a:ln>
                <a:noFill/>
              </a:ln>
              <a:effectLst/>
            </c:spPr>
            <c:txPr>
              <a:bodyPr/>
              <a:lstStyle/>
              <a:p>
                <a:pPr>
                  <a:defRPr sz="1800" b="1">
                    <a:solidFill>
                      <a:sysClr val="windowText" lastClr="000000"/>
                    </a:solidFill>
                  </a:defRPr>
                </a:pPr>
                <a:endParaRPr lang="ru-RU"/>
              </a:p>
            </c:tx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12</c:v>
                </c:pt>
                <c:pt idx="1">
                  <c:v>3</c:v>
                </c:pt>
                <c:pt idx="2">
                  <c:v>26</c:v>
                </c:pt>
                <c:pt idx="3">
                  <c:v>20</c:v>
                </c:pt>
              </c:numCache>
            </c:numRef>
          </c:val>
        </c:ser>
      </c:pie3DChart>
      <c:spPr>
        <a:noFill/>
        <a:ln w="25304">
          <a:noFill/>
        </a:ln>
      </c:spPr>
    </c:plotArea>
    <c:legend>
      <c:legendPos val="b"/>
      <c:layout>
        <c:manualLayout>
          <c:xMode val="edge"/>
          <c:yMode val="edge"/>
          <c:x val="0.34656026104846216"/>
          <c:y val="0.77011724086539668"/>
          <c:w val="0.34249218706791074"/>
          <c:h val="6.6890270709298594E-2"/>
        </c:manualLayout>
      </c:layout>
    </c:legend>
    <c:plotVisOnly val="1"/>
    <c:dispBlanksAs val="zero"/>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Lbls>
            <c:dLbl>
              <c:idx val="0"/>
              <c:layout/>
              <c:tx>
                <c:rich>
                  <a:bodyPr/>
                  <a:lstStyle/>
                  <a:p>
                    <a:r>
                      <a:rPr lang="en-US"/>
                      <a:t>51</a:t>
                    </a:r>
                    <a:endParaRPr lang="ru-RU"/>
                  </a:p>
                  <a:p>
                    <a:r>
                      <a:rPr lang="en-US"/>
                      <a:t> 84%</a:t>
                    </a:r>
                  </a:p>
                </c:rich>
              </c:tx>
              <c:dLblPos val="inEnd"/>
              <c:showVal val="1"/>
              <c:showPercent val="1"/>
            </c:dLbl>
            <c:dLbl>
              <c:idx val="1"/>
              <c:layout/>
              <c:tx>
                <c:rich>
                  <a:bodyPr/>
                  <a:lstStyle/>
                  <a:p>
                    <a:r>
                      <a:rPr lang="en-US"/>
                      <a:t>10</a:t>
                    </a:r>
                    <a:endParaRPr lang="ru-RU"/>
                  </a:p>
                  <a:p>
                    <a:r>
                      <a:rPr lang="en-US"/>
                      <a:t> 16%</a:t>
                    </a:r>
                  </a:p>
                </c:rich>
              </c:tx>
              <c:showVal val="1"/>
              <c:showPercent val="1"/>
            </c:dLbl>
            <c:dLbl>
              <c:idx val="2"/>
              <c:delete val="1"/>
            </c:dLbl>
            <c:dLbl>
              <c:idx val="3"/>
              <c:delete val="1"/>
            </c:dLbl>
            <c:txPr>
              <a:bodyPr/>
              <a:lstStyle/>
              <a:p>
                <a:pPr>
                  <a:defRPr sz="1600"/>
                </a:pPr>
                <a:endParaRPr lang="ru-RU"/>
              </a:p>
            </c:txPr>
            <c:showVal val="1"/>
            <c:showPercent val="1"/>
            <c:showLeaderLines val="1"/>
          </c:dLbls>
          <c:cat>
            <c:strRef>
              <c:f>Лист1!$A$2:$A$5</c:f>
              <c:strCache>
                <c:ptCount val="2"/>
                <c:pt idx="0">
                  <c:v>мероприятия госконтроля без нарушений</c:v>
                </c:pt>
                <c:pt idx="1">
                  <c:v>мероприятия госконтроля с нарушениями</c:v>
                </c:pt>
              </c:strCache>
            </c:strRef>
          </c:cat>
          <c:val>
            <c:numRef>
              <c:f>Лист1!$B$2:$B$5</c:f>
              <c:numCache>
                <c:formatCode>General</c:formatCode>
                <c:ptCount val="4"/>
                <c:pt idx="0">
                  <c:v>51</c:v>
                </c:pt>
                <c:pt idx="1">
                  <c:v>10</c:v>
                </c:pt>
              </c:numCache>
            </c:numRef>
          </c:val>
        </c:ser>
      </c:pie3DChart>
    </c:plotArea>
    <c:legend>
      <c:legendPos val="r"/>
      <c:legendEntry>
        <c:idx val="2"/>
        <c:delete val="1"/>
      </c:legendEntry>
      <c:legendEntry>
        <c:idx val="3"/>
        <c:delete val="1"/>
      </c:legendEntry>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Лицензии на вещание</a:t>
            </a:r>
          </a:p>
        </c:rich>
      </c:tx>
      <c:layout/>
    </c:title>
    <c:view3D>
      <c:rotX val="30"/>
      <c:hPercent val="100"/>
      <c:rotY val="240"/>
      <c:depthPercent val="100"/>
      <c:perspective val="30"/>
    </c:view3D>
    <c:plotArea>
      <c:layout/>
      <c:pie3DChart>
        <c:varyColors val="1"/>
        <c:ser>
          <c:idx val="0"/>
          <c:order val="0"/>
          <c:tx>
            <c:strRef>
              <c:f>Лист1!$B$1</c:f>
              <c:strCache>
                <c:ptCount val="1"/>
                <c:pt idx="0">
                  <c:v>Продажи</c:v>
                </c:pt>
              </c:strCache>
            </c:strRef>
          </c:tx>
          <c:explosion val="25"/>
          <c:dPt>
            <c:idx val="1"/>
            <c:explosion val="0"/>
          </c:dPt>
          <c:dPt>
            <c:idx val="2"/>
            <c:explosion val="9"/>
          </c:dPt>
          <c:dLbls>
            <c:dLbl>
              <c:idx val="1"/>
              <c:layout>
                <c:manualLayout>
                  <c:x val="-0.2649137868183144"/>
                  <c:y val="-0.11910073740782402"/>
                </c:manualLayout>
              </c:layout>
              <c:dLblPos val="bestFit"/>
              <c:showLegendKey val="1"/>
              <c:showVal val="1"/>
              <c:showCatName val="1"/>
            </c:dLbl>
            <c:dLblPos val="bestFit"/>
            <c:showLegendKey val="1"/>
            <c:showVal val="1"/>
            <c:showCatName val="1"/>
            <c:showLeaderLines val="1"/>
          </c:dLbls>
          <c:cat>
            <c:strRef>
              <c:f>Лист1!$A$2:$A$4</c:f>
              <c:strCache>
                <c:ptCount val="3"/>
                <c:pt idx="0">
                  <c:v>универсальная лицензия</c:v>
                </c:pt>
                <c:pt idx="1">
                  <c:v>наземное эфирное вещание</c:v>
                </c:pt>
                <c:pt idx="2">
                  <c:v>кабельное вещание</c:v>
                </c:pt>
              </c:strCache>
            </c:strRef>
          </c:cat>
          <c:val>
            <c:numRef>
              <c:f>Лист1!$B$2:$B$4</c:f>
              <c:numCache>
                <c:formatCode>General</c:formatCode>
                <c:ptCount val="3"/>
                <c:pt idx="0">
                  <c:v>32</c:v>
                </c:pt>
                <c:pt idx="1">
                  <c:v>29</c:v>
                </c:pt>
                <c:pt idx="2">
                  <c:v>14</c:v>
                </c:pt>
              </c:numCache>
            </c:numRef>
          </c:val>
        </c:ser>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универсальная лицензия</c:v>
                </c:pt>
              </c:strCache>
            </c:strRef>
          </c:tx>
          <c:spPr>
            <a:solidFill>
              <a:srgbClr val="FF0000"/>
            </a:solidFill>
          </c:spPr>
          <c:dLbls>
            <c:txPr>
              <a:bodyPr/>
              <a:lstStyle/>
              <a:p>
                <a:pPr>
                  <a:defRPr b="1"/>
                </a:pPr>
                <a:endParaRPr lang="ru-RU"/>
              </a:p>
            </c:txPr>
            <c:showVal val="1"/>
          </c:dLbls>
          <c:cat>
            <c:numRef>
              <c:f>Лист1!$A$2:$A$3</c:f>
              <c:numCache>
                <c:formatCode>dd/mm/yyyy</c:formatCode>
                <c:ptCount val="2"/>
                <c:pt idx="0">
                  <c:v>42795</c:v>
                </c:pt>
                <c:pt idx="1">
                  <c:v>43160</c:v>
                </c:pt>
              </c:numCache>
            </c:numRef>
          </c:cat>
          <c:val>
            <c:numRef>
              <c:f>Лист1!$B$2:$B$3</c:f>
              <c:numCache>
                <c:formatCode>General</c:formatCode>
                <c:ptCount val="2"/>
                <c:pt idx="0">
                  <c:v>24</c:v>
                </c:pt>
                <c:pt idx="1">
                  <c:v>32</c:v>
                </c:pt>
              </c:numCache>
            </c:numRef>
          </c:val>
        </c:ser>
        <c:ser>
          <c:idx val="1"/>
          <c:order val="1"/>
          <c:tx>
            <c:strRef>
              <c:f>Лист1!$C$1</c:f>
              <c:strCache>
                <c:ptCount val="1"/>
                <c:pt idx="0">
                  <c:v>наземное эфирное вещание</c:v>
                </c:pt>
              </c:strCache>
            </c:strRef>
          </c:tx>
          <c:spPr>
            <a:solidFill>
              <a:srgbClr val="0070C0"/>
            </a:solidFill>
          </c:spPr>
          <c:dLbls>
            <c:txPr>
              <a:bodyPr/>
              <a:lstStyle/>
              <a:p>
                <a:pPr>
                  <a:defRPr b="1"/>
                </a:pPr>
                <a:endParaRPr lang="ru-RU"/>
              </a:p>
            </c:txPr>
            <c:showVal val="1"/>
          </c:dLbls>
          <c:cat>
            <c:numRef>
              <c:f>Лист1!$A$2:$A$3</c:f>
              <c:numCache>
                <c:formatCode>dd/mm/yyyy</c:formatCode>
                <c:ptCount val="2"/>
                <c:pt idx="0">
                  <c:v>42795</c:v>
                </c:pt>
                <c:pt idx="1">
                  <c:v>43160</c:v>
                </c:pt>
              </c:numCache>
            </c:numRef>
          </c:cat>
          <c:val>
            <c:numRef>
              <c:f>Лист1!$C$2:$C$3</c:f>
              <c:numCache>
                <c:formatCode>General</c:formatCode>
                <c:ptCount val="2"/>
                <c:pt idx="0">
                  <c:v>26</c:v>
                </c:pt>
                <c:pt idx="1">
                  <c:v>29</c:v>
                </c:pt>
              </c:numCache>
            </c:numRef>
          </c:val>
        </c:ser>
        <c:ser>
          <c:idx val="2"/>
          <c:order val="2"/>
          <c:tx>
            <c:strRef>
              <c:f>Лист1!$D$1</c:f>
              <c:strCache>
                <c:ptCount val="1"/>
                <c:pt idx="0">
                  <c:v>кабельное вещание</c:v>
                </c:pt>
              </c:strCache>
            </c:strRef>
          </c:tx>
          <c:dLbls>
            <c:txPr>
              <a:bodyPr/>
              <a:lstStyle/>
              <a:p>
                <a:pPr>
                  <a:defRPr b="1"/>
                </a:pPr>
                <a:endParaRPr lang="ru-RU"/>
              </a:p>
            </c:txPr>
            <c:showVal val="1"/>
          </c:dLbls>
          <c:cat>
            <c:numRef>
              <c:f>Лист1!$A$2:$A$3</c:f>
              <c:numCache>
                <c:formatCode>dd/mm/yyyy</c:formatCode>
                <c:ptCount val="2"/>
                <c:pt idx="0">
                  <c:v>42795</c:v>
                </c:pt>
                <c:pt idx="1">
                  <c:v>43160</c:v>
                </c:pt>
              </c:numCache>
            </c:numRef>
          </c:cat>
          <c:val>
            <c:numRef>
              <c:f>Лист1!$D$2:$D$3</c:f>
              <c:numCache>
                <c:formatCode>General</c:formatCode>
                <c:ptCount val="2"/>
                <c:pt idx="0">
                  <c:v>14</c:v>
                </c:pt>
                <c:pt idx="1">
                  <c:v>14</c:v>
                </c:pt>
              </c:numCache>
            </c:numRef>
          </c:val>
        </c:ser>
        <c:shape val="box"/>
        <c:axId val="53989376"/>
        <c:axId val="53990912"/>
        <c:axId val="0"/>
      </c:bar3DChart>
      <c:dateAx>
        <c:axId val="53989376"/>
        <c:scaling>
          <c:orientation val="minMax"/>
        </c:scaling>
        <c:axPos val="b"/>
        <c:numFmt formatCode="dd/mm/yyyy" sourceLinked="1"/>
        <c:tickLblPos val="nextTo"/>
        <c:txPr>
          <a:bodyPr/>
          <a:lstStyle/>
          <a:p>
            <a:pPr>
              <a:defRPr b="1"/>
            </a:pPr>
            <a:endParaRPr lang="ru-RU"/>
          </a:p>
        </c:txPr>
        <c:crossAx val="53990912"/>
        <c:crosses val="autoZero"/>
        <c:auto val="1"/>
        <c:lblOffset val="100"/>
      </c:dateAx>
      <c:valAx>
        <c:axId val="53990912"/>
        <c:scaling>
          <c:orientation val="minMax"/>
        </c:scaling>
        <c:axPos val="l"/>
        <c:majorGridlines/>
        <c:numFmt formatCode="General" sourceLinked="1"/>
        <c:tickLblPos val="nextTo"/>
        <c:crossAx val="53989376"/>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t>Средства массовой информации</a:t>
            </a:r>
          </a:p>
        </c:rich>
      </c:tx>
      <c:layout/>
    </c:title>
    <c:view3D>
      <c:rotX val="30"/>
      <c:perspective val="30"/>
    </c:view3D>
    <c:plotArea>
      <c:layout/>
      <c:pie3DChart>
        <c:varyColors val="1"/>
        <c:ser>
          <c:idx val="0"/>
          <c:order val="0"/>
          <c:tx>
            <c:strRef>
              <c:f>Лист1!$B$1</c:f>
              <c:strCache>
                <c:ptCount val="1"/>
                <c:pt idx="0">
                  <c:v>Продажи</c:v>
                </c:pt>
              </c:strCache>
            </c:strRef>
          </c:tx>
          <c:explosion val="25"/>
          <c:dPt>
            <c:idx val="1"/>
            <c:spPr>
              <a:solidFill>
                <a:srgbClr val="FF0000"/>
              </a:solidFill>
            </c:spPr>
          </c:dPt>
          <c:dPt>
            <c:idx val="4"/>
            <c:spPr>
              <a:solidFill>
                <a:srgbClr val="FFFF00"/>
              </a:solidFill>
            </c:spPr>
          </c:dPt>
          <c:dPt>
            <c:idx val="11"/>
            <c:spPr>
              <a:solidFill>
                <a:srgbClr val="00B050"/>
              </a:solidFill>
            </c:spPr>
          </c:dPt>
          <c:dLbls>
            <c:showVal val="1"/>
            <c:showCatName val="1"/>
            <c:showLeaderLines val="1"/>
          </c:dLbls>
          <c:cat>
            <c:strRef>
              <c:f>Лист1!$A$2:$A$13</c:f>
              <c:strCache>
                <c:ptCount val="12"/>
                <c:pt idx="0">
                  <c:v>газета</c:v>
                </c:pt>
                <c:pt idx="1">
                  <c:v>журнал</c:v>
                </c:pt>
                <c:pt idx="2">
                  <c:v>бюллетень</c:v>
                </c:pt>
                <c:pt idx="3">
                  <c:v>сборник</c:v>
                </c:pt>
                <c:pt idx="4">
                  <c:v>справочник</c:v>
                </c:pt>
                <c:pt idx="5">
                  <c:v>электронное издание</c:v>
                </c:pt>
                <c:pt idx="6">
                  <c:v>сетевое издание</c:v>
                </c:pt>
                <c:pt idx="7">
                  <c:v>телепрограмма</c:v>
                </c:pt>
                <c:pt idx="8">
                  <c:v>телеканала</c:v>
                </c:pt>
                <c:pt idx="9">
                  <c:v>радиопрограмма</c:v>
                </c:pt>
                <c:pt idx="10">
                  <c:v>радиоканал</c:v>
                </c:pt>
                <c:pt idx="11">
                  <c:v>информагентства</c:v>
                </c:pt>
              </c:strCache>
            </c:strRef>
          </c:cat>
          <c:val>
            <c:numRef>
              <c:f>Лист1!$B$2:$B$13</c:f>
              <c:numCache>
                <c:formatCode>General</c:formatCode>
                <c:ptCount val="12"/>
                <c:pt idx="0">
                  <c:v>51</c:v>
                </c:pt>
                <c:pt idx="1">
                  <c:v>28</c:v>
                </c:pt>
                <c:pt idx="2">
                  <c:v>1</c:v>
                </c:pt>
                <c:pt idx="3">
                  <c:v>1</c:v>
                </c:pt>
                <c:pt idx="4">
                  <c:v>2</c:v>
                </c:pt>
                <c:pt idx="5">
                  <c:v>10</c:v>
                </c:pt>
                <c:pt idx="6">
                  <c:v>18</c:v>
                </c:pt>
                <c:pt idx="7">
                  <c:v>4</c:v>
                </c:pt>
                <c:pt idx="8">
                  <c:v>11</c:v>
                </c:pt>
                <c:pt idx="9">
                  <c:v>2</c:v>
                </c:pt>
                <c:pt idx="10">
                  <c:v>24</c:v>
                </c:pt>
                <c:pt idx="11">
                  <c:v>3</c:v>
                </c:pt>
              </c:numCache>
            </c:numRef>
          </c:val>
        </c:ser>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газеты</c:v>
                </c:pt>
              </c:strCache>
            </c:strRef>
          </c:tx>
          <c:dLbls>
            <c:showVal val="1"/>
          </c:dLbls>
          <c:cat>
            <c:numRef>
              <c:f>Лист1!$A$2:$A$3</c:f>
              <c:numCache>
                <c:formatCode>dd/mm/yyyy</c:formatCode>
                <c:ptCount val="2"/>
                <c:pt idx="0">
                  <c:v>42825</c:v>
                </c:pt>
                <c:pt idx="1">
                  <c:v>43190</c:v>
                </c:pt>
              </c:numCache>
            </c:numRef>
          </c:cat>
          <c:val>
            <c:numRef>
              <c:f>Лист1!$B$2:$B$3</c:f>
              <c:numCache>
                <c:formatCode>General</c:formatCode>
                <c:ptCount val="2"/>
                <c:pt idx="0">
                  <c:v>40</c:v>
                </c:pt>
                <c:pt idx="1">
                  <c:v>51</c:v>
                </c:pt>
              </c:numCache>
            </c:numRef>
          </c:val>
        </c:ser>
        <c:ser>
          <c:idx val="1"/>
          <c:order val="1"/>
          <c:tx>
            <c:strRef>
              <c:f>Лист1!$C$1</c:f>
              <c:strCache>
                <c:ptCount val="1"/>
                <c:pt idx="0">
                  <c:v>журналы</c:v>
                </c:pt>
              </c:strCache>
            </c:strRef>
          </c:tx>
          <c:spPr>
            <a:solidFill>
              <a:srgbClr val="FF0000"/>
            </a:solidFill>
          </c:spPr>
          <c:dLbls>
            <c:showVal val="1"/>
          </c:dLbls>
          <c:cat>
            <c:numRef>
              <c:f>Лист1!$A$2:$A$3</c:f>
              <c:numCache>
                <c:formatCode>dd/mm/yyyy</c:formatCode>
                <c:ptCount val="2"/>
                <c:pt idx="0">
                  <c:v>42825</c:v>
                </c:pt>
                <c:pt idx="1">
                  <c:v>43190</c:v>
                </c:pt>
              </c:numCache>
            </c:numRef>
          </c:cat>
          <c:val>
            <c:numRef>
              <c:f>Лист1!$C$2:$C$3</c:f>
              <c:numCache>
                <c:formatCode>General</c:formatCode>
                <c:ptCount val="2"/>
                <c:pt idx="0">
                  <c:v>12</c:v>
                </c:pt>
                <c:pt idx="1">
                  <c:v>28</c:v>
                </c:pt>
              </c:numCache>
            </c:numRef>
          </c:val>
        </c:ser>
        <c:ser>
          <c:idx val="2"/>
          <c:order val="2"/>
          <c:tx>
            <c:strRef>
              <c:f>Лист1!$D$1</c:f>
              <c:strCache>
                <c:ptCount val="1"/>
                <c:pt idx="0">
                  <c:v>бюллетень</c:v>
                </c:pt>
              </c:strCache>
            </c:strRef>
          </c:tx>
          <c:dLbls>
            <c:showVal val="1"/>
          </c:dLbls>
          <c:cat>
            <c:numRef>
              <c:f>Лист1!$A$2:$A$3</c:f>
              <c:numCache>
                <c:formatCode>dd/mm/yyyy</c:formatCode>
                <c:ptCount val="2"/>
                <c:pt idx="0">
                  <c:v>42825</c:v>
                </c:pt>
                <c:pt idx="1">
                  <c:v>43190</c:v>
                </c:pt>
              </c:numCache>
            </c:numRef>
          </c:cat>
          <c:val>
            <c:numRef>
              <c:f>Лист1!$D$2:$D$3</c:f>
              <c:numCache>
                <c:formatCode>General</c:formatCode>
                <c:ptCount val="2"/>
                <c:pt idx="0">
                  <c:v>1</c:v>
                </c:pt>
                <c:pt idx="1">
                  <c:v>1</c:v>
                </c:pt>
              </c:numCache>
            </c:numRef>
          </c:val>
        </c:ser>
        <c:ser>
          <c:idx val="3"/>
          <c:order val="3"/>
          <c:tx>
            <c:strRef>
              <c:f>Лист1!$E$1</c:f>
              <c:strCache>
                <c:ptCount val="1"/>
                <c:pt idx="0">
                  <c:v>сборник</c:v>
                </c:pt>
              </c:strCache>
            </c:strRef>
          </c:tx>
          <c:spPr>
            <a:solidFill>
              <a:srgbClr val="FFFF00"/>
            </a:solidFill>
          </c:spPr>
          <c:dLbls>
            <c:showVal val="1"/>
          </c:dLbls>
          <c:cat>
            <c:numRef>
              <c:f>Лист1!$A$2:$A$3</c:f>
              <c:numCache>
                <c:formatCode>dd/mm/yyyy</c:formatCode>
                <c:ptCount val="2"/>
                <c:pt idx="0">
                  <c:v>42825</c:v>
                </c:pt>
                <c:pt idx="1">
                  <c:v>43190</c:v>
                </c:pt>
              </c:numCache>
            </c:numRef>
          </c:cat>
          <c:val>
            <c:numRef>
              <c:f>Лист1!$E$2:$E$3</c:f>
              <c:numCache>
                <c:formatCode>General</c:formatCode>
                <c:ptCount val="2"/>
                <c:pt idx="0">
                  <c:v>1</c:v>
                </c:pt>
                <c:pt idx="1">
                  <c:v>1</c:v>
                </c:pt>
              </c:numCache>
            </c:numRef>
          </c:val>
        </c:ser>
        <c:ser>
          <c:idx val="4"/>
          <c:order val="4"/>
          <c:tx>
            <c:strRef>
              <c:f>Лист1!$F$1</c:f>
              <c:strCache>
                <c:ptCount val="1"/>
                <c:pt idx="0">
                  <c:v>справочник</c:v>
                </c:pt>
              </c:strCache>
            </c:strRef>
          </c:tx>
          <c:dLbls>
            <c:showVal val="1"/>
          </c:dLbls>
          <c:cat>
            <c:numRef>
              <c:f>Лист1!$A$2:$A$3</c:f>
              <c:numCache>
                <c:formatCode>dd/mm/yyyy</c:formatCode>
                <c:ptCount val="2"/>
                <c:pt idx="0">
                  <c:v>42825</c:v>
                </c:pt>
                <c:pt idx="1">
                  <c:v>43190</c:v>
                </c:pt>
              </c:numCache>
            </c:numRef>
          </c:cat>
          <c:val>
            <c:numRef>
              <c:f>Лист1!$F$2:$F$3</c:f>
              <c:numCache>
                <c:formatCode>General</c:formatCode>
                <c:ptCount val="2"/>
                <c:pt idx="0">
                  <c:v>2</c:v>
                </c:pt>
                <c:pt idx="1">
                  <c:v>2</c:v>
                </c:pt>
              </c:numCache>
            </c:numRef>
          </c:val>
        </c:ser>
        <c:ser>
          <c:idx val="5"/>
          <c:order val="5"/>
          <c:tx>
            <c:strRef>
              <c:f>Лист1!$G$1</c:f>
              <c:strCache>
                <c:ptCount val="1"/>
                <c:pt idx="0">
                  <c:v>электронное издание</c:v>
                </c:pt>
              </c:strCache>
            </c:strRef>
          </c:tx>
          <c:dLbls>
            <c:showVal val="1"/>
          </c:dLbls>
          <c:cat>
            <c:numRef>
              <c:f>Лист1!$A$2:$A$3</c:f>
              <c:numCache>
                <c:formatCode>dd/mm/yyyy</c:formatCode>
                <c:ptCount val="2"/>
                <c:pt idx="0">
                  <c:v>42825</c:v>
                </c:pt>
                <c:pt idx="1">
                  <c:v>43190</c:v>
                </c:pt>
              </c:numCache>
            </c:numRef>
          </c:cat>
          <c:val>
            <c:numRef>
              <c:f>Лист1!$G$2:$G$3</c:f>
              <c:numCache>
                <c:formatCode>General</c:formatCode>
                <c:ptCount val="2"/>
                <c:pt idx="0">
                  <c:v>0</c:v>
                </c:pt>
                <c:pt idx="1">
                  <c:v>10</c:v>
                </c:pt>
              </c:numCache>
            </c:numRef>
          </c:val>
        </c:ser>
        <c:ser>
          <c:idx val="6"/>
          <c:order val="6"/>
          <c:tx>
            <c:strRef>
              <c:f>Лист1!$H$1</c:f>
              <c:strCache>
                <c:ptCount val="1"/>
                <c:pt idx="0">
                  <c:v>сетевое издание</c:v>
                </c:pt>
              </c:strCache>
            </c:strRef>
          </c:tx>
          <c:spPr>
            <a:solidFill>
              <a:srgbClr val="00B050"/>
            </a:solidFill>
          </c:spPr>
          <c:dLbls>
            <c:showVal val="1"/>
          </c:dLbls>
          <c:cat>
            <c:numRef>
              <c:f>Лист1!$A$2:$A$3</c:f>
              <c:numCache>
                <c:formatCode>dd/mm/yyyy</c:formatCode>
                <c:ptCount val="2"/>
                <c:pt idx="0">
                  <c:v>42825</c:v>
                </c:pt>
                <c:pt idx="1">
                  <c:v>43190</c:v>
                </c:pt>
              </c:numCache>
            </c:numRef>
          </c:cat>
          <c:val>
            <c:numRef>
              <c:f>Лист1!$H$2:$H$3</c:f>
              <c:numCache>
                <c:formatCode>General</c:formatCode>
                <c:ptCount val="2"/>
                <c:pt idx="0">
                  <c:v>0</c:v>
                </c:pt>
                <c:pt idx="1">
                  <c:v>18</c:v>
                </c:pt>
              </c:numCache>
            </c:numRef>
          </c:val>
        </c:ser>
        <c:ser>
          <c:idx val="7"/>
          <c:order val="7"/>
          <c:tx>
            <c:strRef>
              <c:f>Лист1!$I$1</c:f>
              <c:strCache>
                <c:ptCount val="1"/>
                <c:pt idx="0">
                  <c:v>телепрограмма</c:v>
                </c:pt>
              </c:strCache>
            </c:strRef>
          </c:tx>
          <c:dLbls>
            <c:showVal val="1"/>
          </c:dLbls>
          <c:cat>
            <c:numRef>
              <c:f>Лист1!$A$2:$A$3</c:f>
              <c:numCache>
                <c:formatCode>dd/mm/yyyy</c:formatCode>
                <c:ptCount val="2"/>
                <c:pt idx="0">
                  <c:v>42825</c:v>
                </c:pt>
                <c:pt idx="1">
                  <c:v>43190</c:v>
                </c:pt>
              </c:numCache>
            </c:numRef>
          </c:cat>
          <c:val>
            <c:numRef>
              <c:f>Лист1!$I$2:$I$3</c:f>
              <c:numCache>
                <c:formatCode>General</c:formatCode>
                <c:ptCount val="2"/>
                <c:pt idx="0">
                  <c:v>2</c:v>
                </c:pt>
                <c:pt idx="1">
                  <c:v>4</c:v>
                </c:pt>
              </c:numCache>
            </c:numRef>
          </c:val>
        </c:ser>
        <c:ser>
          <c:idx val="8"/>
          <c:order val="8"/>
          <c:tx>
            <c:strRef>
              <c:f>Лист1!$J$1</c:f>
              <c:strCache>
                <c:ptCount val="1"/>
                <c:pt idx="0">
                  <c:v>телеканал</c:v>
                </c:pt>
              </c:strCache>
            </c:strRef>
          </c:tx>
          <c:dLbls>
            <c:showVal val="1"/>
          </c:dLbls>
          <c:cat>
            <c:numRef>
              <c:f>Лист1!$A$2:$A$3</c:f>
              <c:numCache>
                <c:formatCode>dd/mm/yyyy</c:formatCode>
                <c:ptCount val="2"/>
                <c:pt idx="0">
                  <c:v>42825</c:v>
                </c:pt>
                <c:pt idx="1">
                  <c:v>43190</c:v>
                </c:pt>
              </c:numCache>
            </c:numRef>
          </c:cat>
          <c:val>
            <c:numRef>
              <c:f>Лист1!$J$2:$J$3</c:f>
              <c:numCache>
                <c:formatCode>General</c:formatCode>
                <c:ptCount val="2"/>
                <c:pt idx="0">
                  <c:v>10</c:v>
                </c:pt>
                <c:pt idx="1">
                  <c:v>11</c:v>
                </c:pt>
              </c:numCache>
            </c:numRef>
          </c:val>
        </c:ser>
        <c:ser>
          <c:idx val="9"/>
          <c:order val="9"/>
          <c:tx>
            <c:strRef>
              <c:f>Лист1!$K$1</c:f>
              <c:strCache>
                <c:ptCount val="1"/>
                <c:pt idx="0">
                  <c:v>радиопрограмма</c:v>
                </c:pt>
              </c:strCache>
            </c:strRef>
          </c:tx>
          <c:dLbls>
            <c:showVal val="1"/>
          </c:dLbls>
          <c:cat>
            <c:numRef>
              <c:f>Лист1!$A$2:$A$3</c:f>
              <c:numCache>
                <c:formatCode>dd/mm/yyyy</c:formatCode>
                <c:ptCount val="2"/>
                <c:pt idx="0">
                  <c:v>42825</c:v>
                </c:pt>
                <c:pt idx="1">
                  <c:v>43190</c:v>
                </c:pt>
              </c:numCache>
            </c:numRef>
          </c:cat>
          <c:val>
            <c:numRef>
              <c:f>Лист1!$K$2:$K$3</c:f>
              <c:numCache>
                <c:formatCode>General</c:formatCode>
                <c:ptCount val="2"/>
                <c:pt idx="0">
                  <c:v>0</c:v>
                </c:pt>
                <c:pt idx="1">
                  <c:v>2</c:v>
                </c:pt>
              </c:numCache>
            </c:numRef>
          </c:val>
        </c:ser>
        <c:ser>
          <c:idx val="10"/>
          <c:order val="10"/>
          <c:tx>
            <c:strRef>
              <c:f>Лист1!$L$1</c:f>
              <c:strCache>
                <c:ptCount val="1"/>
                <c:pt idx="0">
                  <c:v>радиоканал</c:v>
                </c:pt>
              </c:strCache>
            </c:strRef>
          </c:tx>
          <c:dLbls>
            <c:showVal val="1"/>
          </c:dLbls>
          <c:cat>
            <c:numRef>
              <c:f>Лист1!$A$2:$A$3</c:f>
              <c:numCache>
                <c:formatCode>dd/mm/yyyy</c:formatCode>
                <c:ptCount val="2"/>
                <c:pt idx="0">
                  <c:v>42825</c:v>
                </c:pt>
                <c:pt idx="1">
                  <c:v>43190</c:v>
                </c:pt>
              </c:numCache>
            </c:numRef>
          </c:cat>
          <c:val>
            <c:numRef>
              <c:f>Лист1!$L$2:$L$3</c:f>
              <c:numCache>
                <c:formatCode>General</c:formatCode>
                <c:ptCount val="2"/>
                <c:pt idx="0">
                  <c:v>21</c:v>
                </c:pt>
                <c:pt idx="1">
                  <c:v>24</c:v>
                </c:pt>
              </c:numCache>
            </c:numRef>
          </c:val>
        </c:ser>
        <c:ser>
          <c:idx val="11"/>
          <c:order val="11"/>
          <c:tx>
            <c:strRef>
              <c:f>Лист1!$M$1</c:f>
              <c:strCache>
                <c:ptCount val="1"/>
                <c:pt idx="0">
                  <c:v>информагентства</c:v>
                </c:pt>
              </c:strCache>
            </c:strRef>
          </c:tx>
          <c:spPr>
            <a:solidFill>
              <a:srgbClr val="00B0F0"/>
            </a:solidFill>
          </c:spPr>
          <c:dLbls>
            <c:showVal val="1"/>
          </c:dLbls>
          <c:cat>
            <c:numRef>
              <c:f>Лист1!$A$2:$A$3</c:f>
              <c:numCache>
                <c:formatCode>dd/mm/yyyy</c:formatCode>
                <c:ptCount val="2"/>
                <c:pt idx="0">
                  <c:v>42825</c:v>
                </c:pt>
                <c:pt idx="1">
                  <c:v>43190</c:v>
                </c:pt>
              </c:numCache>
            </c:numRef>
          </c:cat>
          <c:val>
            <c:numRef>
              <c:f>Лист1!$M$2:$M$3</c:f>
              <c:numCache>
                <c:formatCode>General</c:formatCode>
                <c:ptCount val="2"/>
                <c:pt idx="0">
                  <c:v>1</c:v>
                </c:pt>
                <c:pt idx="1">
                  <c:v>3</c:v>
                </c:pt>
              </c:numCache>
            </c:numRef>
          </c:val>
        </c:ser>
        <c:shape val="box"/>
        <c:axId val="98445184"/>
        <c:axId val="98446720"/>
        <c:axId val="0"/>
      </c:bar3DChart>
      <c:dateAx>
        <c:axId val="98445184"/>
        <c:scaling>
          <c:orientation val="minMax"/>
        </c:scaling>
        <c:axPos val="b"/>
        <c:numFmt formatCode="dd/mm/yyyy" sourceLinked="1"/>
        <c:tickLblPos val="nextTo"/>
        <c:txPr>
          <a:bodyPr/>
          <a:lstStyle/>
          <a:p>
            <a:pPr>
              <a:defRPr b="1"/>
            </a:pPr>
            <a:endParaRPr lang="ru-RU"/>
          </a:p>
        </c:txPr>
        <c:crossAx val="98446720"/>
        <c:crosses val="autoZero"/>
        <c:auto val="1"/>
        <c:lblOffset val="100"/>
      </c:dateAx>
      <c:valAx>
        <c:axId val="98446720"/>
        <c:scaling>
          <c:orientation val="minMax"/>
        </c:scaling>
        <c:axPos val="l"/>
        <c:majorGridlines/>
        <c:numFmt formatCode="General" sourceLinked="1"/>
        <c:tickLblPos val="nextTo"/>
        <c:crossAx val="98445184"/>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9216431874020737"/>
          <c:y val="1.0811070675560861E-2"/>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noFill/>
        <a:ln w="6350">
          <a:solidFill>
            <a:sysClr val="windowText" lastClr="000000"/>
          </a:solidFill>
        </a:ln>
      </c:spPr>
    </c:sideWall>
    <c:backWall>
      <c:spPr>
        <a:noFill/>
        <a:ln w="6350">
          <a:solidFill>
            <a:sysClr val="windowText" lastClr="000000"/>
          </a:solidFill>
        </a:ln>
      </c:spPr>
    </c:backWall>
    <c:plotArea>
      <c:layout>
        <c:manualLayout>
          <c:layoutTarget val="inner"/>
          <c:xMode val="edge"/>
          <c:yMode val="edge"/>
          <c:x val="0.14270401199850022"/>
          <c:y val="7.5923935691882535E-2"/>
          <c:w val="0.78125677316894349"/>
          <c:h val="0.56487019401904592"/>
        </c:manualLayout>
      </c:layout>
      <c:bar3DChart>
        <c:barDir val="col"/>
        <c:grouping val="clustered"/>
        <c:ser>
          <c:idx val="0"/>
          <c:order val="0"/>
          <c:tx>
            <c:strRef>
              <c:f>Sheet1!$A$2</c:f>
              <c:strCache>
                <c:ptCount val="1"/>
                <c:pt idx="0">
                  <c:v>лицензий на оказание услуг связи</c:v>
                </c:pt>
              </c:strCache>
            </c:strRef>
          </c:tx>
          <c:spPr>
            <a:ln w="8873">
              <a:solidFill>
                <a:srgbClr val="000000"/>
              </a:solidFill>
              <a:prstDash val="solid"/>
            </a:ln>
          </c:spPr>
          <c:dLbls>
            <c:dLbl>
              <c:idx val="0"/>
              <c:layout>
                <c:manualLayout>
                  <c:x val="1.5238095238095243E-2"/>
                  <c:y val="-7.4280408542249134E-3"/>
                </c:manualLayout>
              </c:layout>
              <c:showVal val="1"/>
            </c:dLbl>
            <c:dLbl>
              <c:idx val="1"/>
              <c:layout>
                <c:manualLayout>
                  <c:x val="1.5238095238095243E-2"/>
                  <c:y val="-5.5713230832219176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c:v>
                </c:pt>
              </c:strCache>
            </c:strRef>
          </c:cat>
          <c:val>
            <c:numRef>
              <c:f>Sheet1!$B$2:$C$2</c:f>
              <c:numCache>
                <c:formatCode>General</c:formatCode>
                <c:ptCount val="2"/>
                <c:pt idx="0">
                  <c:v>7872</c:v>
                </c:pt>
                <c:pt idx="1">
                  <c:v>7804</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9.5236595425573708E-3"/>
                  <c:y val="-1.2999071494893221E-2"/>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c:v>
                </c:pt>
              </c:strCache>
            </c:strRef>
          </c:cat>
          <c:val>
            <c:numRef>
              <c:f>Sheet1!$B$3:$C$3</c:f>
              <c:numCache>
                <c:formatCode>General</c:formatCode>
                <c:ptCount val="2"/>
                <c:pt idx="0">
                  <c:v>64</c:v>
                </c:pt>
                <c:pt idx="1">
                  <c:v>75</c:v>
                </c:pt>
              </c:numCache>
            </c:numRef>
          </c:val>
        </c:ser>
        <c:ser>
          <c:idx val="1"/>
          <c:order val="2"/>
          <c:tx>
            <c:strRef>
              <c:f>Sheet1!$A$4</c:f>
              <c:strCache>
                <c:ptCount val="1"/>
                <c:pt idx="0">
                  <c:v>РЭС и ВЧУ</c:v>
                </c:pt>
              </c:strCache>
            </c:strRef>
          </c:tx>
          <c:spPr>
            <a:solidFill>
              <a:srgbClr val="FF0000"/>
            </a:solidFill>
            <a:ln w="8873">
              <a:solidFill>
                <a:srgbClr val="000000"/>
              </a:solidFill>
              <a:prstDash val="solid"/>
            </a:ln>
          </c:spPr>
          <c:dLbls>
            <c:dLbl>
              <c:idx val="0"/>
              <c:layout>
                <c:manualLayout>
                  <c:x val="1.7142857142857546E-2"/>
                  <c:y val="-5.5710306406685514E-3"/>
                </c:manualLayout>
              </c:layout>
              <c:showVal val="1"/>
            </c:dLbl>
            <c:dLbl>
              <c:idx val="1"/>
              <c:layout>
                <c:manualLayout>
                  <c:x val="2.0952380952380948E-2"/>
                  <c:y val="-1.8570102135561841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c:v>
                </c:pt>
              </c:strCache>
            </c:strRef>
          </c:cat>
          <c:val>
            <c:numRef>
              <c:f>Sheet1!$B$4:$C$4</c:f>
              <c:numCache>
                <c:formatCode>General</c:formatCode>
                <c:ptCount val="2"/>
                <c:pt idx="0">
                  <c:v>12272</c:v>
                </c:pt>
                <c:pt idx="1">
                  <c:v>12220</c:v>
                </c:pt>
              </c:numCache>
            </c:numRef>
          </c:val>
        </c:ser>
        <c:ser>
          <c:idx val="2"/>
          <c:order val="3"/>
          <c:tx>
            <c:strRef>
              <c:f>Sheet1!$A$5</c:f>
              <c:strCache>
                <c:ptCount val="1"/>
                <c:pt idx="0">
                  <c:v>франкировальных машин</c:v>
                </c:pt>
              </c:strCache>
            </c:strRef>
          </c:tx>
          <c:spPr>
            <a:solidFill>
              <a:srgbClr val="FFFF00"/>
            </a:solidFill>
            <a:ln w="8873">
              <a:solidFill>
                <a:srgbClr val="000000"/>
              </a:solidFill>
              <a:prstDash val="solid"/>
            </a:ln>
          </c:spPr>
          <c:dLbls>
            <c:dLbl>
              <c:idx val="0"/>
              <c:layout>
                <c:manualLayout>
                  <c:x val="9.5238095238095247E-3"/>
                  <c:y val="-1.1142061281337472E-2"/>
                </c:manualLayout>
              </c:layout>
              <c:showVal val="1"/>
            </c:dLbl>
            <c:dLbl>
              <c:idx val="1"/>
              <c:layout>
                <c:manualLayout>
                  <c:x val="7.6190476190477014E-3"/>
                  <c:y val="-9.285051067780872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c:v>
                </c:pt>
              </c:strCache>
            </c:strRef>
          </c:cat>
          <c:val>
            <c:numRef>
              <c:f>Sheet1!$B$5:$C$5</c:f>
              <c:numCache>
                <c:formatCode>General</c:formatCode>
                <c:ptCount val="2"/>
                <c:pt idx="0">
                  <c:v>25</c:v>
                </c:pt>
                <c:pt idx="1">
                  <c:v>4</c:v>
                </c:pt>
              </c:numCache>
            </c:numRef>
          </c:val>
        </c:ser>
        <c:ser>
          <c:idx val="4"/>
          <c:order val="4"/>
          <c:tx>
            <c:strRef>
              <c:f>Sheet1!$A$6</c:f>
              <c:strCache>
                <c:ptCount val="1"/>
                <c:pt idx="0">
                  <c:v>ОПД</c:v>
                </c:pt>
              </c:strCache>
            </c:strRef>
          </c:tx>
          <c:spPr>
            <a:blipFill>
              <a:blip xmlns:r="http://schemas.openxmlformats.org/officeDocument/2006/relationships" r:embed="rId1"/>
              <a:tile tx="0" ty="0" sx="100000" sy="100000" flip="none" algn="tl"/>
            </a:blipFill>
            <a:ln w="8873">
              <a:solidFill>
                <a:srgbClr val="000000"/>
              </a:solidFill>
              <a:prstDash val="solid"/>
            </a:ln>
          </c:spPr>
          <c:dLbls>
            <c:dLbl>
              <c:idx val="0"/>
              <c:layout>
                <c:manualLayout>
                  <c:x val="1.1428571428571718E-2"/>
                  <c:y val="-7.4280408542248353E-3"/>
                </c:manualLayout>
              </c:layout>
              <c:showVal val="1"/>
            </c:dLbl>
            <c:dLbl>
              <c:idx val="1"/>
              <c:layout>
                <c:manualLayout>
                  <c:x val="1.904761904761949E-2"/>
                  <c:y val="-3.7140204271124437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c:v>
                </c:pt>
              </c:strCache>
            </c:strRef>
          </c:cat>
          <c:val>
            <c:numRef>
              <c:f>Sheet1!$B$6:$C$6</c:f>
              <c:numCache>
                <c:formatCode>General</c:formatCode>
                <c:ptCount val="2"/>
                <c:pt idx="0">
                  <c:v>4384</c:v>
                </c:pt>
                <c:pt idx="1">
                  <c:v>4879</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1428571428571718E-2"/>
                  <c:y val="-3.7140204271124458E-3"/>
                </c:manualLayout>
              </c:layout>
              <c:showVal val="1"/>
            </c:dLbl>
            <c:dLbl>
              <c:idx val="1"/>
              <c:layout>
                <c:manualLayout>
                  <c:x val="1.9047619047619497E-2"/>
                  <c:y val="-5.5710306406685514E-3"/>
                </c:manualLayout>
              </c:layout>
              <c:showVal val="1"/>
            </c:dLbl>
            <c:txPr>
              <a:bodyPr rot="-36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01.04.2017</c:v>
                </c:pt>
                <c:pt idx="1">
                  <c:v>по состоянию на 01.04.2018</c:v>
                </c:pt>
              </c:strCache>
            </c:strRef>
          </c:cat>
          <c:val>
            <c:numRef>
              <c:f>Sheet1!$B$7:$C$7</c:f>
              <c:numCache>
                <c:formatCode>General</c:formatCode>
                <c:ptCount val="2"/>
                <c:pt idx="0">
                  <c:v>90</c:v>
                </c:pt>
                <c:pt idx="1">
                  <c:v>155</c:v>
                </c:pt>
              </c:numCache>
            </c:numRef>
          </c:val>
        </c:ser>
        <c:dLbls>
          <c:showVal val="1"/>
        </c:dLbls>
        <c:shape val="box"/>
        <c:axId val="98612736"/>
        <c:axId val="98614272"/>
        <c:axId val="0"/>
      </c:bar3DChart>
      <c:catAx>
        <c:axId val="98612736"/>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chemeClr val="tx1"/>
                </a:solidFill>
                <a:latin typeface="Times New Roman"/>
                <a:ea typeface="Times New Roman"/>
                <a:cs typeface="Times New Roman"/>
              </a:defRPr>
            </a:pPr>
            <a:endParaRPr lang="ru-RU"/>
          </a:p>
        </c:txPr>
        <c:crossAx val="98614272"/>
        <c:crosses val="autoZero"/>
        <c:auto val="1"/>
        <c:lblAlgn val="ctr"/>
        <c:lblOffset val="100"/>
        <c:tickLblSkip val="1"/>
        <c:tickMarkSkip val="1"/>
      </c:catAx>
      <c:valAx>
        <c:axId val="98614272"/>
        <c:scaling>
          <c:orientation val="minMax"/>
          <c:max val="1500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98612736"/>
        <c:crosses val="autoZero"/>
        <c:crossBetween val="between"/>
      </c:valAx>
      <c:spPr>
        <a:noFill/>
      </c:spPr>
    </c:plotArea>
    <c:legend>
      <c:legendPos val="b"/>
      <c:layout>
        <c:manualLayout>
          <c:xMode val="edge"/>
          <c:yMode val="edge"/>
          <c:x val="0.14987296587926521"/>
          <c:y val="0.70901907456556956"/>
          <c:w val="0.7560462227672673"/>
          <c:h val="9.0850934719511042E-2"/>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15"/>
          <c:dPt>
            <c:idx val="1"/>
            <c:explosion val="4"/>
          </c:dPt>
          <c:dPt>
            <c:idx val="2"/>
            <c:explosion val="6"/>
          </c:dPt>
          <c:dLbls>
            <c:dLbl>
              <c:idx val="0"/>
              <c:layout/>
              <c:tx>
                <c:rich>
                  <a:bodyPr/>
                  <a:lstStyle/>
                  <a:p>
                    <a:r>
                      <a:rPr lang="ru-RU"/>
                      <a:t>связь-11; </a:t>
                    </a:r>
                  </a:p>
                  <a:p>
                    <a:r>
                      <a:rPr lang="ru-RU"/>
                      <a:t>19%</a:t>
                    </a:r>
                  </a:p>
                </c:rich>
              </c:tx>
              <c:showVal val="1"/>
              <c:showCatName val="1"/>
              <c:showPercent val="1"/>
            </c:dLbl>
            <c:dLbl>
              <c:idx val="1"/>
              <c:layout/>
              <c:tx>
                <c:rich>
                  <a:bodyPr/>
                  <a:lstStyle/>
                  <a:p>
                    <a:r>
                      <a:rPr lang="ru-RU"/>
                      <a:t>сми-19; </a:t>
                    </a:r>
                  </a:p>
                  <a:p>
                    <a:r>
                      <a:rPr lang="ru-RU"/>
                      <a:t>33%</a:t>
                    </a:r>
                  </a:p>
                </c:rich>
              </c:tx>
              <c:showVal val="1"/>
              <c:showCatName val="1"/>
              <c:showPercent val="1"/>
            </c:dLbl>
            <c:dLbl>
              <c:idx val="2"/>
              <c:layout/>
              <c:tx>
                <c:rich>
                  <a:bodyPr/>
                  <a:lstStyle/>
                  <a:p>
                    <a:r>
                      <a:rPr lang="ru-RU"/>
                      <a:t>опд-26; </a:t>
                    </a:r>
                  </a:p>
                  <a:p>
                    <a:r>
                      <a:rPr lang="ru-RU"/>
                      <a:t>45%</a:t>
                    </a:r>
                  </a:p>
                </c:rich>
              </c:tx>
              <c:showVal val="1"/>
              <c:showCatName val="1"/>
              <c:showPercent val="1"/>
            </c:dLbl>
            <c:dLbl>
              <c:idx val="3"/>
              <c:layout/>
              <c:tx>
                <c:rich>
                  <a:bodyPr/>
                  <a:lstStyle/>
                  <a:p>
                    <a:r>
                      <a:rPr lang="ru-RU"/>
                      <a:t>вещание-2; </a:t>
                    </a:r>
                  </a:p>
                  <a:p>
                    <a:r>
                      <a:rPr lang="ru-RU"/>
                      <a:t>3%</a:t>
                    </a:r>
                  </a:p>
                </c:rich>
              </c:tx>
              <c:showVal val="1"/>
              <c:showCatName val="1"/>
              <c:showPercent val="1"/>
            </c:dLbl>
            <c:showVal val="1"/>
            <c:showCatName val="1"/>
            <c:showPercent val="1"/>
            <c:showLeaderLines val="1"/>
          </c:dLbls>
          <c:cat>
            <c:strRef>
              <c:f>Лист1!$A$2:$A$5</c:f>
              <c:strCache>
                <c:ptCount val="4"/>
                <c:pt idx="0">
                  <c:v>связь</c:v>
                </c:pt>
                <c:pt idx="1">
                  <c:v>сми</c:v>
                </c:pt>
                <c:pt idx="2">
                  <c:v>опд</c:v>
                </c:pt>
                <c:pt idx="3">
                  <c:v>вещание</c:v>
                </c:pt>
              </c:strCache>
            </c:strRef>
          </c:cat>
          <c:val>
            <c:numRef>
              <c:f>Лист1!$B$2:$B$5</c:f>
              <c:numCache>
                <c:formatCode>General</c:formatCode>
                <c:ptCount val="4"/>
                <c:pt idx="0">
                  <c:v>11</c:v>
                </c:pt>
                <c:pt idx="1">
                  <c:v>19</c:v>
                </c:pt>
                <c:pt idx="2">
                  <c:v>26</c:v>
                </c:pt>
                <c:pt idx="3">
                  <c:v>2</c:v>
                </c:pt>
              </c:numCache>
            </c:numRef>
          </c:val>
        </c:ser>
      </c:pie3DChart>
    </c:plotArea>
    <c:legend>
      <c:legendPos val="r"/>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1"/>
        </a:solidFill>
        <a:ln>
          <a:solidFill>
            <a:schemeClr val="tx1"/>
          </a:solidFill>
        </a:ln>
      </c:spPr>
    </c:backWall>
    <c:plotArea>
      <c:layout>
        <c:manualLayout>
          <c:layoutTarget val="inner"/>
          <c:xMode val="edge"/>
          <c:yMode val="edge"/>
          <c:x val="0.11608916666666665"/>
          <c:y val="0.10619096069498089"/>
          <c:w val="0.81157236111107856"/>
          <c:h val="0.72409134877311065"/>
        </c:manualLayout>
      </c:layout>
      <c:bar3DChart>
        <c:barDir val="col"/>
        <c:grouping val="percentStacked"/>
        <c:ser>
          <c:idx val="0"/>
          <c:order val="0"/>
          <c:tx>
            <c:strRef>
              <c:f>Лист1!$B$1</c:f>
              <c:strCache>
                <c:ptCount val="1"/>
                <c:pt idx="0">
                  <c:v>мероприятия госконтроля без нарушений</c:v>
                </c:pt>
              </c:strCache>
            </c:strRef>
          </c:tx>
          <c:spPr>
            <a:solidFill>
              <a:srgbClr val="FF0000"/>
            </a:solidFill>
            <a:ln w="12109">
              <a:solidFill>
                <a:schemeClr val="tx1">
                  <a:lumMod val="75000"/>
                  <a:lumOff val="25000"/>
                </a:schemeClr>
              </a:solidFill>
            </a:ln>
          </c:spPr>
          <c:dLbls>
            <c:dLbl>
              <c:idx val="0"/>
              <c:layout>
                <c:manualLayout>
                  <c:x val="-1.3888601471998612E-7"/>
                  <c:y val="0"/>
                </c:manualLayout>
              </c:layout>
              <c:tx>
                <c:rich>
                  <a:bodyPr/>
                  <a:lstStyle/>
                  <a:p>
                    <a:r>
                      <a:rPr lang="ru-RU" sz="600" b="1" i="0" u="none" strike="noStrike" baseline="0">
                        <a:solidFill>
                          <a:sysClr val="windowText" lastClr="000000"/>
                        </a:solidFill>
                      </a:rPr>
                      <a:t>мероприятия госконтроля без нарушений - 42</a:t>
                    </a:r>
                    <a:endParaRPr lang="ru-RU" sz="600" b="1">
                      <a:solidFill>
                        <a:sysClr val="windowText" lastClr="000000"/>
                      </a:solidFill>
                    </a:endParaRPr>
                  </a:p>
                  <a:p>
                    <a:r>
                      <a:rPr lang="ru-RU" sz="600" b="1">
                        <a:solidFill>
                          <a:sysClr val="windowText" lastClr="000000"/>
                        </a:solidFill>
                      </a:rPr>
                      <a:t>67</a:t>
                    </a:r>
                    <a:r>
                      <a:rPr lang="ru-RU" sz="600" b="1" baseline="0">
                        <a:solidFill>
                          <a:sysClr val="windowText" lastClr="000000"/>
                        </a:solidFill>
                      </a:rPr>
                      <a:t> </a:t>
                    </a:r>
                    <a:r>
                      <a:rPr lang="ru-RU" sz="600" b="1">
                        <a:solidFill>
                          <a:sysClr val="windowText" lastClr="000000"/>
                        </a:solidFill>
                      </a:rPr>
                      <a:t>%</a:t>
                    </a:r>
                    <a:endParaRPr lang="en-US" sz="600" b="1">
                      <a:solidFill>
                        <a:sysClr val="windowText" lastClr="000000"/>
                      </a:solidFill>
                    </a:endParaRPr>
                  </a:p>
                </c:rich>
              </c:tx>
              <c:showVal val="1"/>
              <c:separator>; </c:separator>
            </c:dLbl>
            <c:dLbl>
              <c:idx val="1"/>
              <c:layout>
                <c:manualLayout>
                  <c:x val="7.0607658334977804E-3"/>
                  <c:y val="0"/>
                </c:manualLayout>
              </c:layout>
              <c:tx>
                <c:rich>
                  <a:bodyPr/>
                  <a:lstStyle/>
                  <a:p>
                    <a:r>
                      <a:rPr lang="ru-RU">
                        <a:solidFill>
                          <a:sysClr val="windowText" lastClr="000000"/>
                        </a:solidFill>
                      </a:rPr>
                      <a:t>мероприятия госконтроля без нарушений</a:t>
                    </a:r>
                    <a:r>
                      <a:rPr lang="ru-RU" baseline="0">
                        <a:solidFill>
                          <a:sysClr val="windowText" lastClr="000000"/>
                        </a:solidFill>
                      </a:rPr>
                      <a:t> - 49</a:t>
                    </a:r>
                  </a:p>
                  <a:p>
                    <a:r>
                      <a:rPr lang="ru-RU" baseline="0">
                        <a:solidFill>
                          <a:sysClr val="windowText" lastClr="000000"/>
                        </a:solidFill>
                      </a:rPr>
                      <a:t>84%</a:t>
                    </a:r>
                    <a:endParaRPr lang="ru-RU">
                      <a:solidFill>
                        <a:sysClr val="windowText" lastClr="000000"/>
                      </a:solidFill>
                    </a:endParaRPr>
                  </a:p>
                </c:rich>
              </c:tx>
              <c:showVal val="1"/>
              <c:showSerName val="1"/>
              <c:separator>; </c:separator>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SerName val="1"/>
            <c:separator>; </c:separator>
          </c:dLbls>
          <c:cat>
            <c:strRef>
              <c:f>Лист1!$A$2:$A$3</c:f>
              <c:strCache>
                <c:ptCount val="2"/>
                <c:pt idx="0">
                  <c:v>1 квартал 2017 года</c:v>
                </c:pt>
                <c:pt idx="1">
                  <c:v>1 квартал 2018 года</c:v>
                </c:pt>
              </c:strCache>
            </c:strRef>
          </c:cat>
          <c:val>
            <c:numRef>
              <c:f>Лист1!$B$2:$B$3</c:f>
              <c:numCache>
                <c:formatCode>General</c:formatCode>
                <c:ptCount val="2"/>
                <c:pt idx="0">
                  <c:v>42</c:v>
                </c:pt>
                <c:pt idx="1">
                  <c:v>49</c:v>
                </c:pt>
              </c:numCache>
            </c:numRef>
          </c:val>
        </c:ser>
        <c:ser>
          <c:idx val="1"/>
          <c:order val="1"/>
          <c:tx>
            <c:strRef>
              <c:f>Лист1!$C$1</c:f>
              <c:strCache>
                <c:ptCount val="1"/>
                <c:pt idx="0">
                  <c:v>мероприятия госконтроля с выявленными нарушениями</c:v>
                </c:pt>
              </c:strCache>
            </c:strRef>
          </c:tx>
          <c:spPr>
            <a:solidFill>
              <a:srgbClr val="92D050"/>
            </a:solidFill>
            <a:ln w="12109">
              <a:solidFill>
                <a:schemeClr val="tx1">
                  <a:lumMod val="75000"/>
                  <a:lumOff val="25000"/>
                </a:schemeClr>
              </a:solidFill>
            </a:ln>
          </c:spPr>
          <c:dLbls>
            <c:dLbl>
              <c:idx val="0"/>
              <c:layout/>
              <c:tx>
                <c:rich>
                  <a:bodyPr/>
                  <a:lstStyle/>
                  <a:p>
                    <a:r>
                      <a:rPr lang="ru-RU" sz="600" b="1" i="0" u="none" strike="noStrike" baseline="0" smtClean="0">
                        <a:solidFill>
                          <a:sysClr val="windowText" lastClr="000000"/>
                        </a:solidFill>
                      </a:rPr>
                      <a:t>мероприятия госконтроля с выявленными нарушениями - </a:t>
                    </a:r>
                    <a:r>
                      <a:rPr lang="ru-RU" sz="600" b="1" i="0" u="none" strike="noStrike" baseline="0">
                        <a:solidFill>
                          <a:sysClr val="windowText" lastClr="000000"/>
                        </a:solidFill>
                        <a:latin typeface="Times New Roman" pitchFamily="18" charset="0"/>
                        <a:cs typeface="Times New Roman" pitchFamily="18" charset="0"/>
                      </a:rPr>
                      <a:t>21</a:t>
                    </a:r>
                    <a:r>
                      <a:rPr lang="ru-RU" sz="600" b="1" baseline="0">
                        <a:solidFill>
                          <a:sysClr val="windowText" lastClr="000000"/>
                        </a:solidFill>
                        <a:latin typeface="Times New Roman" pitchFamily="18" charset="0"/>
                        <a:cs typeface="Times New Roman" pitchFamily="18" charset="0"/>
                      </a:rPr>
                      <a:t> </a:t>
                    </a:r>
                  </a:p>
                  <a:p>
                    <a:r>
                      <a:rPr lang="ru-RU" sz="600" b="1" baseline="0">
                        <a:solidFill>
                          <a:sysClr val="windowText" lastClr="000000"/>
                        </a:solidFill>
                        <a:latin typeface="Times New Roman" pitchFamily="18" charset="0"/>
                        <a:cs typeface="Times New Roman" pitchFamily="18" charset="0"/>
                      </a:rPr>
                      <a:t>33%</a:t>
                    </a:r>
                    <a:endParaRPr lang="en-US" sz="600" b="1">
                      <a:solidFill>
                        <a:sysClr val="windowText" lastClr="000000"/>
                      </a:solidFill>
                      <a:latin typeface="Times New Roman" pitchFamily="18" charset="0"/>
                      <a:cs typeface="Times New Roman" pitchFamily="18" charset="0"/>
                    </a:endParaRPr>
                  </a:p>
                </c:rich>
              </c:tx>
              <c:showVal val="1"/>
              <c:showCatName val="1"/>
            </c:dLbl>
            <c:dLbl>
              <c:idx val="1"/>
              <c:layout>
                <c:manualLayout>
                  <c:x val="0"/>
                  <c:y val="-9.8280098280098746E-3"/>
                </c:manualLayout>
              </c:layout>
              <c:tx>
                <c:rich>
                  <a:bodyPr/>
                  <a:lstStyle/>
                  <a:p>
                    <a:r>
                      <a:rPr lang="ru-RU" sz="600" b="1" i="0" u="none" strike="noStrike" baseline="0">
                        <a:solidFill>
                          <a:sysClr val="windowText" lastClr="000000"/>
                        </a:solidFill>
                      </a:rPr>
                      <a:t>мероприятия госконтроля с выявленными нарушениями - 7</a:t>
                    </a:r>
                    <a:endParaRPr lang="ru-RU" sz="600" b="1">
                      <a:solidFill>
                        <a:sysClr val="windowText" lastClr="000000"/>
                      </a:solidFill>
                    </a:endParaRPr>
                  </a:p>
                  <a:p>
                    <a:r>
                      <a:rPr lang="ru-RU" sz="600">
                        <a:solidFill>
                          <a:sysClr val="windowText" lastClr="000000"/>
                        </a:solidFill>
                      </a:rPr>
                      <a:t>12%</a:t>
                    </a:r>
                    <a:endParaRPr lang="en-US" sz="600">
                      <a:solidFill>
                        <a:sysClr val="windowText" lastClr="000000"/>
                      </a:solidFill>
                    </a:endParaRPr>
                  </a:p>
                </c:rich>
              </c:tx>
              <c:showVal val="1"/>
              <c:showCatName val="1"/>
            </c:dLbl>
            <c:spPr>
              <a:solidFill>
                <a:schemeClr val="bg1"/>
              </a:solidFill>
            </c:spPr>
            <c:txPr>
              <a:bodyPr/>
              <a:lstStyle/>
              <a:p>
                <a:pPr>
                  <a:defRPr sz="600" b="1">
                    <a:solidFill>
                      <a:sysClr val="windowText" lastClr="000000"/>
                    </a:solidFill>
                    <a:latin typeface="Times New Roman" pitchFamily="18" charset="0"/>
                    <a:cs typeface="Times New Roman" pitchFamily="18" charset="0"/>
                  </a:defRPr>
                </a:pPr>
                <a:endParaRPr lang="ru-RU"/>
              </a:p>
            </c:txPr>
            <c:showVal val="1"/>
            <c:showCatName val="1"/>
          </c:dLbls>
          <c:cat>
            <c:strRef>
              <c:f>Лист1!$A$2:$A$3</c:f>
              <c:strCache>
                <c:ptCount val="2"/>
                <c:pt idx="0">
                  <c:v>1 квартал 2017 года</c:v>
                </c:pt>
                <c:pt idx="1">
                  <c:v>1 квартал 2018 года</c:v>
                </c:pt>
              </c:strCache>
            </c:strRef>
          </c:cat>
          <c:val>
            <c:numRef>
              <c:f>Лист1!$C$2:$C$3</c:f>
              <c:numCache>
                <c:formatCode>General</c:formatCode>
                <c:ptCount val="2"/>
                <c:pt idx="0">
                  <c:v>21</c:v>
                </c:pt>
                <c:pt idx="1">
                  <c:v>7</c:v>
                </c:pt>
              </c:numCache>
            </c:numRef>
          </c:val>
        </c:ser>
        <c:dLbls>
          <c:showVal val="1"/>
        </c:dLbls>
        <c:gapWidth val="84"/>
        <c:shape val="cylinder"/>
        <c:axId val="98743808"/>
        <c:axId val="98745344"/>
        <c:axId val="0"/>
      </c:bar3DChart>
      <c:catAx>
        <c:axId val="98743808"/>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98745344"/>
        <c:crosses val="autoZero"/>
        <c:auto val="1"/>
        <c:lblAlgn val="ctr"/>
        <c:lblOffset val="100"/>
      </c:catAx>
      <c:valAx>
        <c:axId val="98745344"/>
        <c:scaling>
          <c:orientation val="minMax"/>
        </c:scaling>
        <c:axPos val="l"/>
        <c:majorGridlines>
          <c:spPr>
            <a:ln w="9525" cap="flat" cmpd="sng" algn="ctr">
              <a:solidFill>
                <a:schemeClr val="tx1">
                  <a:lumMod val="50000"/>
                  <a:lumOff val="50000"/>
                </a:schemeClr>
              </a:solidFill>
              <a:prstDash val="solid"/>
            </a:ln>
            <a:effectLst/>
          </c:spPr>
        </c:majorGridlines>
        <c:numFmt formatCode="0%" sourceLinked="1"/>
        <c:tickLblPos val="nextTo"/>
        <c:txPr>
          <a:bodyPr/>
          <a:lstStyle/>
          <a:p>
            <a:pPr>
              <a:defRPr sz="1000">
                <a:latin typeface="Times New Roman" pitchFamily="18" charset="0"/>
                <a:cs typeface="Times New Roman" pitchFamily="18" charset="0"/>
              </a:defRPr>
            </a:pPr>
            <a:endParaRPr lang="ru-RU"/>
          </a:p>
        </c:txPr>
        <c:crossAx val="98743808"/>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750A-6F98-41A6-873F-E41ACB48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75</Pages>
  <Words>22581</Words>
  <Characters>145817</Characters>
  <Application>Microsoft Office Word</Application>
  <DocSecurity>0</DocSecurity>
  <Lines>1215</Lines>
  <Paragraphs>336</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168062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j.kupriashina</cp:lastModifiedBy>
  <cp:revision>61</cp:revision>
  <cp:lastPrinted>2018-04-06T09:19:00Z</cp:lastPrinted>
  <dcterms:created xsi:type="dcterms:W3CDTF">2017-04-07T10:11:00Z</dcterms:created>
  <dcterms:modified xsi:type="dcterms:W3CDTF">2018-04-06T10:16:00Z</dcterms:modified>
</cp:coreProperties>
</file>